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0C7D7" w14:textId="446F8BF6" w:rsidR="007D4E14" w:rsidRPr="001257EA" w:rsidRDefault="007255D1" w:rsidP="001257EA">
      <w:pPr>
        <w:pStyle w:val="Default"/>
        <w:rPr>
          <w:color w:val="auto"/>
        </w:rPr>
      </w:pPr>
      <w:r>
        <w:rPr>
          <w:noProof/>
          <w:color w:val="auto"/>
          <w:lang w:val="en-US"/>
        </w:rPr>
        <mc:AlternateContent>
          <mc:Choice Requires="wps">
            <w:drawing>
              <wp:anchor distT="0" distB="0" distL="114300" distR="114300" simplePos="0" relativeHeight="251659264" behindDoc="0" locked="0" layoutInCell="1" allowOverlap="1" wp14:anchorId="0CE46E32" wp14:editId="32641C54">
                <wp:simplePos x="0" y="0"/>
                <wp:positionH relativeFrom="column">
                  <wp:posOffset>83820</wp:posOffset>
                </wp:positionH>
                <wp:positionV relativeFrom="paragraph">
                  <wp:posOffset>-50800</wp:posOffset>
                </wp:positionV>
                <wp:extent cx="6048375" cy="0"/>
                <wp:effectExtent l="9525" t="9525" r="9525"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17015F" id="_x0000_t32" coordsize="21600,21600" o:spt="32" o:oned="t" path="m,l21600,21600e" filled="f">
                <v:path arrowok="t" fillok="f" o:connecttype="none"/>
                <o:lock v:ext="edit" shapetype="t"/>
              </v:shapetype>
              <v:shape id="AutoShape 8" o:spid="_x0000_s1026" type="#_x0000_t32" style="position:absolute;margin-left:6.6pt;margin-top:-4pt;width:47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"/>
            </w:pict>
          </mc:Fallback>
        </mc:AlternateContent>
      </w:r>
      <w:r>
        <w:rPr>
          <w:noProof/>
          <w:color w:val="auto"/>
          <w:lang w:val="en-US"/>
        </w:rPr>
        <mc:AlternateContent>
          <mc:Choice Requires="wps">
            <w:drawing>
              <wp:anchor distT="0" distB="0" distL="114300" distR="114300" simplePos="0" relativeHeight="251658240" behindDoc="0" locked="0" layoutInCell="1" allowOverlap="1" wp14:anchorId="459F83C7" wp14:editId="138F4B27">
                <wp:simplePos x="0" y="0"/>
                <wp:positionH relativeFrom="column">
                  <wp:posOffset>93345</wp:posOffset>
                </wp:positionH>
                <wp:positionV relativeFrom="paragraph">
                  <wp:posOffset>-3175</wp:posOffset>
                </wp:positionV>
                <wp:extent cx="6038850" cy="0"/>
                <wp:effectExtent l="19050" t="19050" r="19050"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26C60" id="AutoShape 7" o:spid="_x0000_s1026" type="#_x0000_t32" style="position:absolute;margin-left:7.35pt;margin-top:-.25pt;width:4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" strokeweight="2.25pt"/>
            </w:pict>
          </mc:Fallback>
        </mc:AlternateContent>
      </w:r>
    </w:p>
    <w:p w14:paraId="763C30E8" w14:textId="77777777" w:rsidR="006F5879" w:rsidRPr="006F5879" w:rsidRDefault="006F5879" w:rsidP="006F5879">
      <w:pPr>
        <w:pStyle w:val="Title"/>
        <w:rPr>
          <w:sz w:val="24"/>
          <w:szCs w:val="24"/>
          <w:lang w:val="fi-FI"/>
        </w:rPr>
      </w:pPr>
      <w:r w:rsidRPr="006F5879">
        <w:rPr>
          <w:sz w:val="24"/>
          <w:szCs w:val="24"/>
          <w:lang w:val="fi-FI"/>
        </w:rPr>
        <w:t xml:space="preserve">ANALISIS  AKUNTABILITAS,  TRANSPARANSI,  DAN </w:t>
      </w:r>
    </w:p>
    <w:p w14:paraId="7E2D2199" w14:textId="77777777" w:rsidR="006F5879" w:rsidRPr="006F5879" w:rsidRDefault="006F5879" w:rsidP="006F5879">
      <w:pPr>
        <w:pStyle w:val="Title"/>
        <w:rPr>
          <w:sz w:val="24"/>
          <w:szCs w:val="24"/>
          <w:lang w:val="fi-FI"/>
        </w:rPr>
      </w:pPr>
      <w:r w:rsidRPr="006F5879">
        <w:rPr>
          <w:sz w:val="24"/>
          <w:szCs w:val="24"/>
          <w:lang w:val="fi-FI"/>
        </w:rPr>
        <w:t xml:space="preserve">PERTANGGUNGJAWABAN PADA PENERIMAAN </w:t>
      </w:r>
    </w:p>
    <w:p w14:paraId="246EEB63" w14:textId="77777777" w:rsidR="006F5879" w:rsidRPr="006F5879" w:rsidRDefault="006F5879" w:rsidP="006F5879">
      <w:pPr>
        <w:pStyle w:val="Title"/>
        <w:rPr>
          <w:sz w:val="24"/>
          <w:szCs w:val="24"/>
          <w:lang w:val="fi-FI"/>
        </w:rPr>
      </w:pPr>
      <w:r w:rsidRPr="006F5879">
        <w:rPr>
          <w:sz w:val="24"/>
          <w:szCs w:val="24"/>
          <w:lang w:val="fi-FI"/>
        </w:rPr>
        <w:t xml:space="preserve">ZAKAT DALAM MENGELOLA  LAPORAN KEUANGAN </w:t>
      </w:r>
    </w:p>
    <w:p w14:paraId="0A2F58FA" w14:textId="4E48F1BB" w:rsidR="007D4E14" w:rsidRPr="006F5879" w:rsidRDefault="006F5879" w:rsidP="006F5879">
      <w:pPr>
        <w:pStyle w:val="Default"/>
        <w:jc w:val="center"/>
        <w:rPr>
          <w:b/>
          <w:lang w:val="en-GB"/>
        </w:rPr>
      </w:pPr>
      <w:r w:rsidRPr="006F5879">
        <w:rPr>
          <w:b/>
          <w:lang w:val="fi-FI"/>
        </w:rPr>
        <w:t xml:space="preserve"> </w:t>
      </w:r>
      <w:r w:rsidRPr="006F5879">
        <w:rPr>
          <w:b/>
        </w:rPr>
        <w:t xml:space="preserve">( PADA BAZNAS KOTA MEDAN)  </w:t>
      </w:r>
    </w:p>
    <w:p w14:paraId="55752870" w14:textId="72C39FE1" w:rsidR="007D4E14" w:rsidRPr="00C9789D" w:rsidRDefault="00AC630D" w:rsidP="001219DA">
      <w:pPr>
        <w:pStyle w:val="Default"/>
        <w:tabs>
          <w:tab w:val="center" w:pos="5103"/>
          <w:tab w:val="left" w:pos="8076"/>
          <w:tab w:val="right" w:pos="10206"/>
        </w:tabs>
        <w:rPr>
          <w:bCs/>
        </w:rPr>
      </w:pPr>
      <w:r w:rsidRPr="00C9789D">
        <w:rPr>
          <w:bCs/>
          <w:sz w:val="22"/>
        </w:rPr>
        <w:tab/>
      </w:r>
      <w:r w:rsidR="001219DA">
        <w:rPr>
          <w:bCs/>
          <w:sz w:val="22"/>
        </w:rPr>
        <w:tab/>
      </w:r>
    </w:p>
    <w:p w14:paraId="0A9D44AE" w14:textId="77777777" w:rsidR="007D4E14" w:rsidRDefault="007D4E14" w:rsidP="007D4E14">
      <w:pPr>
        <w:pStyle w:val="Default"/>
        <w:jc w:val="center"/>
        <w:rPr>
          <w:sz w:val="23"/>
          <w:szCs w:val="23"/>
        </w:rPr>
      </w:pPr>
    </w:p>
    <w:p w14:paraId="6757F7B6" w14:textId="2E0C51C6" w:rsidR="007D4E14" w:rsidRPr="006F5879" w:rsidRDefault="00AC630D" w:rsidP="006F5879">
      <w:pPr>
        <w:tabs>
          <w:tab w:val="left" w:pos="2156"/>
          <w:tab w:val="center" w:pos="4818"/>
        </w:tabs>
        <w:spacing w:after="0" w:line="240" w:lineRule="auto"/>
        <w:jc w:val="center"/>
        <w:rPr>
          <w:rFonts w:ascii="Times New Roman" w:hAnsi="Times New Roman" w:cs="Times New Roman"/>
          <w:b/>
          <w:bCs/>
          <w:sz w:val="20"/>
          <w:szCs w:val="20"/>
          <w:vertAlign w:val="superscript"/>
        </w:rPr>
      </w:pPr>
      <w:proofErr w:type="spellStart"/>
      <w:proofErr w:type="gramStart"/>
      <w:r w:rsidRPr="00C9789D">
        <w:rPr>
          <w:rFonts w:eastAsia="Times New Roman"/>
          <w:lang w:val="en-GB"/>
        </w:rPr>
        <w:t>Penulis</w:t>
      </w:r>
      <w:proofErr w:type="spellEnd"/>
      <w:r w:rsidR="006F5879">
        <w:rPr>
          <w:rFonts w:eastAsia="Times New Roman"/>
        </w:rPr>
        <w:t xml:space="preserve"> :</w:t>
      </w:r>
      <w:proofErr w:type="gramEnd"/>
      <w:r w:rsidR="006F5879" w:rsidRPr="006F5879">
        <w:rPr>
          <w:rFonts w:ascii="Times New Roman" w:hAnsi="Times New Roman" w:cs="Times New Roman"/>
          <w:b/>
          <w:bCs/>
          <w:sz w:val="20"/>
          <w:szCs w:val="20"/>
        </w:rPr>
        <w:t xml:space="preserve"> </w:t>
      </w:r>
      <w:r w:rsidR="006F5879">
        <w:rPr>
          <w:rFonts w:ascii="Times New Roman" w:hAnsi="Times New Roman" w:cs="Times New Roman"/>
          <w:b/>
          <w:bCs/>
          <w:sz w:val="20"/>
          <w:szCs w:val="20"/>
        </w:rPr>
        <w:t>Fifi Hayrani Siregar</w:t>
      </w:r>
      <w:r w:rsidR="006F5879">
        <w:rPr>
          <w:rFonts w:ascii="Times New Roman" w:hAnsi="Times New Roman" w:cs="Times New Roman"/>
          <w:b/>
          <w:bCs/>
          <w:sz w:val="20"/>
          <w:szCs w:val="20"/>
          <w:vertAlign w:val="superscript"/>
        </w:rPr>
        <w:t>1</w:t>
      </w:r>
      <w:r w:rsidR="006F5879">
        <w:rPr>
          <w:rFonts w:ascii="Times New Roman" w:hAnsi="Times New Roman" w:cs="Times New Roman"/>
          <w:b/>
          <w:bCs/>
          <w:sz w:val="20"/>
          <w:szCs w:val="20"/>
        </w:rPr>
        <w:t>, Ardhansyah Putra Harahap</w:t>
      </w:r>
      <w:r w:rsidR="006F5879">
        <w:rPr>
          <w:rFonts w:ascii="Times New Roman" w:hAnsi="Times New Roman" w:cs="Times New Roman"/>
          <w:b/>
          <w:bCs/>
          <w:sz w:val="20"/>
          <w:szCs w:val="20"/>
          <w:vertAlign w:val="superscript"/>
        </w:rPr>
        <w:t>2</w:t>
      </w:r>
      <w:r w:rsidR="007D4E14" w:rsidRPr="00C9789D">
        <w:rPr>
          <w:bCs/>
          <w:sz w:val="20"/>
          <w:szCs w:val="20"/>
        </w:rPr>
        <w:t>]</w:t>
      </w:r>
    </w:p>
    <w:p w14:paraId="34C6DF01" w14:textId="77777777" w:rsidR="007D4E14" w:rsidRDefault="007D4E14" w:rsidP="007D4E14">
      <w:pPr>
        <w:pStyle w:val="Default"/>
        <w:rPr>
          <w:sz w:val="13"/>
          <w:szCs w:val="13"/>
        </w:rPr>
      </w:pPr>
    </w:p>
    <w:p w14:paraId="0D592299" w14:textId="0417446E" w:rsidR="006F5879" w:rsidRDefault="007D4E14" w:rsidP="006F5879">
      <w:pPr>
        <w:tabs>
          <w:tab w:val="left" w:pos="2156"/>
          <w:tab w:val="center" w:pos="4818"/>
        </w:tabs>
        <w:spacing w:after="0" w:line="240" w:lineRule="auto"/>
        <w:jc w:val="center"/>
        <w:rPr>
          <w:rFonts w:ascii="Times New Roman" w:hAnsi="Times New Roman" w:cs="Times New Roman"/>
          <w:sz w:val="18"/>
          <w:szCs w:val="18"/>
        </w:rPr>
      </w:pPr>
      <w:r w:rsidRPr="007D4E14">
        <w:rPr>
          <w:sz w:val="20"/>
          <w:szCs w:val="20"/>
        </w:rPr>
        <w:t>1</w:t>
      </w:r>
      <w:r w:rsidR="00C9789D">
        <w:rPr>
          <w:sz w:val="20"/>
          <w:szCs w:val="20"/>
          <w:lang w:val="en-GB"/>
        </w:rPr>
        <w:t>)</w:t>
      </w:r>
      <w:r w:rsidR="001219DA">
        <w:rPr>
          <w:sz w:val="20"/>
          <w:szCs w:val="20"/>
        </w:rPr>
        <w:t>.</w:t>
      </w:r>
      <w:r w:rsidR="006F5879" w:rsidRPr="006F5879">
        <w:rPr>
          <w:rFonts w:ascii="Times New Roman" w:hAnsi="Times New Roman" w:cs="Times New Roman"/>
          <w:sz w:val="18"/>
          <w:szCs w:val="18"/>
          <w:vertAlign w:val="superscript"/>
        </w:rPr>
        <w:t xml:space="preserve"> </w:t>
      </w:r>
      <w:r w:rsidR="006F5879">
        <w:rPr>
          <w:rFonts w:ascii="Times New Roman" w:hAnsi="Times New Roman" w:cs="Times New Roman"/>
          <w:sz w:val="18"/>
          <w:szCs w:val="18"/>
          <w:vertAlign w:val="superscript"/>
        </w:rPr>
        <w:t>2</w:t>
      </w:r>
      <w:r w:rsidR="006F5879">
        <w:rPr>
          <w:rFonts w:ascii="Times New Roman" w:hAnsi="Times New Roman" w:cs="Times New Roman"/>
          <w:sz w:val="18"/>
          <w:szCs w:val="18"/>
          <w:vertAlign w:val="superscript"/>
          <w:lang w:val="fi-FI"/>
        </w:rPr>
        <w:t xml:space="preserve"> </w:t>
      </w:r>
      <w:r w:rsidR="006F5879">
        <w:rPr>
          <w:rFonts w:ascii="Times New Roman" w:hAnsi="Times New Roman" w:cs="Times New Roman"/>
          <w:sz w:val="18"/>
          <w:szCs w:val="18"/>
        </w:rPr>
        <w:t xml:space="preserve">Fakultas Ekonomi dan Bisnis, Akuntansi, Universitas Muslim Nusantara Al Washliyah </w:t>
      </w:r>
    </w:p>
    <w:p w14:paraId="2F9108EC" w14:textId="77777777" w:rsidR="006F5879" w:rsidRDefault="006F5879" w:rsidP="006F5879">
      <w:pPr>
        <w:tabs>
          <w:tab w:val="left" w:pos="2597"/>
          <w:tab w:val="center" w:pos="4818"/>
        </w:tabs>
        <w:spacing w:after="0" w:line="240" w:lineRule="auto"/>
        <w:jc w:val="center"/>
        <w:rPr>
          <w:rFonts w:ascii="Times New Roman" w:hAnsi="Times New Roman" w:cs="Times New Roman"/>
          <w:sz w:val="18"/>
          <w:szCs w:val="18"/>
        </w:rPr>
      </w:pPr>
      <w:r>
        <w:rPr>
          <w:rFonts w:ascii="Times New Roman" w:hAnsi="Times New Roman" w:cs="Times New Roman"/>
          <w:sz w:val="18"/>
          <w:szCs w:val="18"/>
          <w:lang w:val="en-ID"/>
        </w:rPr>
        <w:t xml:space="preserve">Jl. </w:t>
      </w:r>
      <w:proofErr w:type="spellStart"/>
      <w:r>
        <w:rPr>
          <w:rFonts w:ascii="Times New Roman" w:hAnsi="Times New Roman" w:cs="Times New Roman"/>
          <w:sz w:val="18"/>
          <w:szCs w:val="18"/>
          <w:lang w:val="en-ID"/>
        </w:rPr>
        <w:t>Garu</w:t>
      </w:r>
      <w:proofErr w:type="spellEnd"/>
      <w:r>
        <w:rPr>
          <w:rFonts w:ascii="Times New Roman" w:hAnsi="Times New Roman" w:cs="Times New Roman"/>
          <w:sz w:val="18"/>
          <w:szCs w:val="18"/>
          <w:lang w:val="en-ID"/>
        </w:rPr>
        <w:t xml:space="preserve"> IIA No. 48 Medan</w:t>
      </w:r>
      <w:r>
        <w:rPr>
          <w:rFonts w:ascii="Times New Roman" w:hAnsi="Times New Roman" w:cs="Times New Roman"/>
          <w:sz w:val="18"/>
          <w:szCs w:val="18"/>
        </w:rPr>
        <w:t>, Indonesia</w:t>
      </w:r>
    </w:p>
    <w:p w14:paraId="6A100832" w14:textId="27CBE7C7" w:rsidR="006F5879" w:rsidRDefault="006F5879" w:rsidP="006F5879">
      <w:pPr>
        <w:tabs>
          <w:tab w:val="center" w:pos="4960"/>
          <w:tab w:val="left" w:pos="8052"/>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Email: </w:t>
      </w:r>
      <w:r>
        <w:rPr>
          <w:rFonts w:ascii="Times New Roman" w:hAnsi="Times New Roman" w:cs="Times New Roman"/>
          <w:sz w:val="18"/>
          <w:szCs w:val="18"/>
          <w:vertAlign w:val="superscript"/>
        </w:rPr>
        <w:t>1</w:t>
      </w:r>
      <w:r>
        <w:rPr>
          <w:rFonts w:ascii="Times New Roman" w:hAnsi="Times New Roman" w:cs="Times New Roman"/>
          <w:sz w:val="18"/>
          <w:szCs w:val="18"/>
        </w:rPr>
        <w:t>fifihayranisiregar</w:t>
      </w:r>
      <w:r>
        <w:rPr>
          <w:rFonts w:ascii="Times New Roman" w:hAnsi="Times New Roman" w:cs="Times New Roman"/>
          <w:sz w:val="18"/>
          <w:szCs w:val="18"/>
          <w:lang w:val="en-US"/>
        </w:rPr>
        <w:t>@umnaw.ac.id</w:t>
      </w:r>
    </w:p>
    <w:p w14:paraId="7E42AE54" w14:textId="664FF235" w:rsidR="007D4E14" w:rsidRPr="007D4E14" w:rsidRDefault="007D4E14" w:rsidP="006F5879">
      <w:pPr>
        <w:pStyle w:val="Default"/>
        <w:rPr>
          <w:sz w:val="20"/>
          <w:szCs w:val="20"/>
        </w:rPr>
      </w:pPr>
    </w:p>
    <w:p w14:paraId="72BFD71E" w14:textId="77777777" w:rsidR="006F5879" w:rsidRDefault="007D4E14" w:rsidP="006F5879">
      <w:pPr>
        <w:tabs>
          <w:tab w:val="left" w:pos="2156"/>
          <w:tab w:val="center" w:pos="4818"/>
        </w:tabs>
        <w:spacing w:after="0" w:line="240" w:lineRule="auto"/>
        <w:jc w:val="center"/>
        <w:rPr>
          <w:rFonts w:ascii="Times New Roman" w:hAnsi="Times New Roman" w:cs="Times New Roman"/>
          <w:sz w:val="18"/>
          <w:szCs w:val="18"/>
        </w:rPr>
      </w:pPr>
      <w:r w:rsidRPr="007D4E14">
        <w:rPr>
          <w:sz w:val="20"/>
          <w:szCs w:val="20"/>
        </w:rPr>
        <w:t>2</w:t>
      </w:r>
      <w:r w:rsidR="00C9789D">
        <w:rPr>
          <w:sz w:val="20"/>
          <w:szCs w:val="20"/>
          <w:lang w:val="en-GB"/>
        </w:rPr>
        <w:t>)</w:t>
      </w:r>
      <w:r w:rsidR="001219DA">
        <w:rPr>
          <w:sz w:val="20"/>
          <w:szCs w:val="20"/>
        </w:rPr>
        <w:t xml:space="preserve">. </w:t>
      </w:r>
      <w:r w:rsidR="006F5879">
        <w:rPr>
          <w:rFonts w:ascii="Times New Roman" w:hAnsi="Times New Roman" w:cs="Times New Roman"/>
          <w:sz w:val="18"/>
          <w:szCs w:val="18"/>
          <w:vertAlign w:val="superscript"/>
        </w:rPr>
        <w:t>2</w:t>
      </w:r>
      <w:r w:rsidR="006F5879">
        <w:rPr>
          <w:rFonts w:ascii="Times New Roman" w:hAnsi="Times New Roman" w:cs="Times New Roman"/>
          <w:sz w:val="18"/>
          <w:szCs w:val="18"/>
          <w:vertAlign w:val="superscript"/>
          <w:lang w:val="fi-FI"/>
        </w:rPr>
        <w:t xml:space="preserve"> </w:t>
      </w:r>
      <w:r w:rsidR="006F5879">
        <w:rPr>
          <w:rFonts w:ascii="Times New Roman" w:hAnsi="Times New Roman" w:cs="Times New Roman"/>
          <w:sz w:val="18"/>
          <w:szCs w:val="18"/>
        </w:rPr>
        <w:t xml:space="preserve">Fakultas Ekonomi dan Bisnis, Akuntansi, Universitas Muslim Nusantara Al Washliyah </w:t>
      </w:r>
    </w:p>
    <w:p w14:paraId="44AC941B" w14:textId="77777777" w:rsidR="006F5879" w:rsidRDefault="006F5879" w:rsidP="006F5879">
      <w:pPr>
        <w:tabs>
          <w:tab w:val="left" w:pos="2597"/>
          <w:tab w:val="center" w:pos="4818"/>
        </w:tabs>
        <w:spacing w:after="0" w:line="240" w:lineRule="auto"/>
        <w:jc w:val="center"/>
        <w:rPr>
          <w:rFonts w:ascii="Times New Roman" w:hAnsi="Times New Roman" w:cs="Times New Roman"/>
          <w:sz w:val="18"/>
          <w:szCs w:val="18"/>
        </w:rPr>
      </w:pPr>
      <w:r>
        <w:rPr>
          <w:rFonts w:ascii="Times New Roman" w:hAnsi="Times New Roman" w:cs="Times New Roman"/>
          <w:sz w:val="18"/>
          <w:szCs w:val="18"/>
          <w:lang w:val="en-ID"/>
        </w:rPr>
        <w:t xml:space="preserve">Jl. </w:t>
      </w:r>
      <w:proofErr w:type="spellStart"/>
      <w:r>
        <w:rPr>
          <w:rFonts w:ascii="Times New Roman" w:hAnsi="Times New Roman" w:cs="Times New Roman"/>
          <w:sz w:val="18"/>
          <w:szCs w:val="18"/>
          <w:lang w:val="en-ID"/>
        </w:rPr>
        <w:t>Garu</w:t>
      </w:r>
      <w:proofErr w:type="spellEnd"/>
      <w:r>
        <w:rPr>
          <w:rFonts w:ascii="Times New Roman" w:hAnsi="Times New Roman" w:cs="Times New Roman"/>
          <w:sz w:val="18"/>
          <w:szCs w:val="18"/>
          <w:lang w:val="en-ID"/>
        </w:rPr>
        <w:t xml:space="preserve"> IIA No. 48 Medan</w:t>
      </w:r>
      <w:r>
        <w:rPr>
          <w:rFonts w:ascii="Times New Roman" w:hAnsi="Times New Roman" w:cs="Times New Roman"/>
          <w:sz w:val="18"/>
          <w:szCs w:val="18"/>
        </w:rPr>
        <w:t>, Indonesia</w:t>
      </w:r>
    </w:p>
    <w:p w14:paraId="2BBAB38A" w14:textId="348685E8" w:rsidR="006F5879" w:rsidRDefault="006F5879" w:rsidP="006F5879">
      <w:pPr>
        <w:tabs>
          <w:tab w:val="center" w:pos="4960"/>
          <w:tab w:val="left" w:pos="8052"/>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Email: </w:t>
      </w:r>
      <w:r>
        <w:rPr>
          <w:rFonts w:ascii="Times New Roman" w:hAnsi="Times New Roman" w:cs="Times New Roman"/>
          <w:sz w:val="18"/>
          <w:szCs w:val="18"/>
          <w:vertAlign w:val="superscript"/>
        </w:rPr>
        <w:t>2</w:t>
      </w:r>
      <w:r>
        <w:rPr>
          <w:rFonts w:ascii="Times New Roman" w:hAnsi="Times New Roman" w:cs="Times New Roman"/>
          <w:sz w:val="18"/>
          <w:szCs w:val="18"/>
        </w:rPr>
        <w:t>ardhansyahputraharahap@umnaw.ac.id</w:t>
      </w:r>
    </w:p>
    <w:p w14:paraId="57F40B11" w14:textId="2D15AE39" w:rsidR="00443D4B" w:rsidRDefault="00443D4B"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33C9893D">
                <wp:simplePos x="0" y="0"/>
                <wp:positionH relativeFrom="margin">
                  <wp:align>left</wp:align>
                </wp:positionH>
                <wp:positionV relativeFrom="paragraph">
                  <wp:posOffset>145415</wp:posOffset>
                </wp:positionV>
                <wp:extent cx="6038850" cy="0"/>
                <wp:effectExtent l="0" t="19050" r="19050" b="19050"/>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0120C" id="_x0000_t32" coordsize="21600,21600" o:spt="32" o:oned="t" path="m,l21600,21600e" filled="f">
                <v:path arrowok="t" fillok="f" o:connecttype="none"/>
                <o:lock v:ext="edit" shapetype="t"/>
              </v:shapetype>
              <v:shape id="AutoShape 7" o:spid="_x0000_s1026" type="#_x0000_t32" style="position:absolute;margin-left:0;margin-top:11.45pt;width:475.5pt;height:0;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49C28765" w14:textId="77777777" w:rsidR="006F5879" w:rsidRPr="00BC483E" w:rsidRDefault="006F5879" w:rsidP="006F5879">
      <w:pPr>
        <w:pStyle w:val="BodyText"/>
        <w:spacing w:line="240" w:lineRule="auto"/>
        <w:jc w:val="both"/>
        <w:rPr>
          <w:i/>
          <w:iCs w:val="0"/>
          <w:color w:val="000000"/>
          <w:sz w:val="18"/>
          <w:szCs w:val="18"/>
        </w:rPr>
      </w:pPr>
      <w:r w:rsidRPr="006F5879">
        <w:rPr>
          <w:b w:val="0"/>
          <w:i/>
          <w:color w:val="000000"/>
          <w:sz w:val="22"/>
          <w:szCs w:val="22"/>
        </w:rPr>
        <w:t>The aim of this research is to determine accountability, transparency and responsibility for zakat receipts in managing</w:t>
      </w:r>
      <w:r w:rsidRPr="006F5879">
        <w:rPr>
          <w:b w:val="0"/>
          <w:color w:val="000000"/>
          <w:sz w:val="22"/>
          <w:szCs w:val="22"/>
        </w:rPr>
        <w:t xml:space="preserve"> </w:t>
      </w:r>
      <w:r w:rsidRPr="006F5879">
        <w:rPr>
          <w:b w:val="0"/>
          <w:i/>
          <w:color w:val="000000"/>
          <w:sz w:val="22"/>
          <w:szCs w:val="22"/>
        </w:rPr>
        <w:t xml:space="preserve">financial reports. This research applies a descriptive qualitative approach, describing and explaining qualitatively with explanatory sentences the Accountability, Transparency and Accountability report data on Zakat Income Levels in the management of Financial Reports at BAZNAS Medan City. The subject of this research is </w:t>
      </w:r>
      <w:proofErr w:type="spellStart"/>
      <w:r w:rsidRPr="006F5879">
        <w:rPr>
          <w:b w:val="0"/>
          <w:i/>
          <w:color w:val="000000"/>
          <w:sz w:val="22"/>
          <w:szCs w:val="22"/>
        </w:rPr>
        <w:t>Baznas</w:t>
      </w:r>
      <w:proofErr w:type="spellEnd"/>
      <w:r w:rsidRPr="006F5879">
        <w:rPr>
          <w:b w:val="0"/>
          <w:i/>
          <w:color w:val="000000"/>
          <w:sz w:val="22"/>
          <w:szCs w:val="22"/>
        </w:rPr>
        <w:t xml:space="preserve"> Medan City. The objects of this research are financial reports, Medan City </w:t>
      </w:r>
      <w:proofErr w:type="spellStart"/>
      <w:r w:rsidRPr="006F5879">
        <w:rPr>
          <w:b w:val="0"/>
          <w:i/>
          <w:color w:val="000000"/>
          <w:sz w:val="22"/>
          <w:szCs w:val="22"/>
        </w:rPr>
        <w:t>Baznas</w:t>
      </w:r>
      <w:proofErr w:type="spellEnd"/>
      <w:r w:rsidRPr="006F5879">
        <w:rPr>
          <w:b w:val="0"/>
          <w:i/>
          <w:color w:val="000000"/>
          <w:sz w:val="22"/>
          <w:szCs w:val="22"/>
        </w:rPr>
        <w:t xml:space="preserve"> zakat fund management reports and the Deputy Chair of Medan City </w:t>
      </w:r>
      <w:proofErr w:type="spellStart"/>
      <w:r w:rsidRPr="006F5879">
        <w:rPr>
          <w:b w:val="0"/>
          <w:i/>
          <w:color w:val="000000"/>
          <w:sz w:val="22"/>
          <w:szCs w:val="22"/>
        </w:rPr>
        <w:t>Baznas</w:t>
      </w:r>
      <w:proofErr w:type="spellEnd"/>
      <w:r w:rsidRPr="006F5879">
        <w:rPr>
          <w:b w:val="0"/>
          <w:i/>
          <w:color w:val="000000"/>
          <w:sz w:val="22"/>
          <w:szCs w:val="22"/>
        </w:rPr>
        <w:t xml:space="preserve">, Medan City </w:t>
      </w:r>
      <w:proofErr w:type="spellStart"/>
      <w:r w:rsidRPr="006F5879">
        <w:rPr>
          <w:b w:val="0"/>
          <w:i/>
          <w:color w:val="000000"/>
          <w:sz w:val="22"/>
          <w:szCs w:val="22"/>
        </w:rPr>
        <w:t>Baznas</w:t>
      </w:r>
      <w:proofErr w:type="spellEnd"/>
      <w:r w:rsidRPr="006F5879">
        <w:rPr>
          <w:b w:val="0"/>
          <w:i/>
          <w:color w:val="000000"/>
          <w:sz w:val="22"/>
          <w:szCs w:val="22"/>
        </w:rPr>
        <w:t xml:space="preserve"> Financial Staff. The results of this research are that Accountability for Zakat Receipts in Managing Financial Reports: optimal management of zakat funds is able to influence public trust in providing zakat funds to zakat institutions. Transparency in Zakat Receipts in Managing Financial Reports: transparent financial reports have a very important role in building </w:t>
      </w:r>
      <w:proofErr w:type="spellStart"/>
      <w:r w:rsidRPr="006F5879">
        <w:rPr>
          <w:b w:val="0"/>
          <w:i/>
          <w:color w:val="000000"/>
          <w:sz w:val="22"/>
          <w:szCs w:val="22"/>
        </w:rPr>
        <w:t>muzakki's</w:t>
      </w:r>
      <w:proofErr w:type="spellEnd"/>
      <w:r w:rsidRPr="006F5879">
        <w:rPr>
          <w:b w:val="0"/>
          <w:i/>
          <w:color w:val="000000"/>
          <w:sz w:val="22"/>
          <w:szCs w:val="22"/>
        </w:rPr>
        <w:t xml:space="preserve"> trust in BAZNAS Medan City.  Financial report transparency refers to the openness and clarity of information presented in the Medan City BAZNAS financial reports. Accountability for Zakat Receipts in Managing Financial Reports: Accountability is very important in managing zakat funds. Accountability for optimal management of zakat funds can influence public trust in providing zakat funds to zakat institutions</w:t>
      </w:r>
      <w:r w:rsidRPr="00BC483E">
        <w:rPr>
          <w:i/>
          <w:color w:val="000000"/>
          <w:sz w:val="18"/>
          <w:szCs w:val="18"/>
        </w:rPr>
        <w:t>.</w:t>
      </w:r>
    </w:p>
    <w:p w14:paraId="5F4E6FDA" w14:textId="124CADF1" w:rsidR="006877E4" w:rsidRPr="006877E4" w:rsidRDefault="006877E4" w:rsidP="006F5879">
      <w:pPr>
        <w:pStyle w:val="Default"/>
        <w:jc w:val="both"/>
        <w:rPr>
          <w:i/>
          <w:iCs/>
          <w:sz w:val="22"/>
          <w:szCs w:val="22"/>
          <w:lang w:val="en-US"/>
        </w:rPr>
      </w:pPr>
    </w:p>
    <w:p w14:paraId="334EC4FE" w14:textId="23487269" w:rsidR="00747F03" w:rsidRDefault="007D56AF" w:rsidP="00747F03">
      <w:pPr>
        <w:pStyle w:val="Default"/>
        <w:rPr>
          <w:rFonts w:eastAsia="Times New Roman"/>
          <w:sz w:val="20"/>
          <w:szCs w:val="20"/>
        </w:rPr>
      </w:pPr>
      <w:r w:rsidRPr="006877E4">
        <w:rPr>
          <w:b/>
          <w:bCs/>
          <w:i/>
          <w:sz w:val="22"/>
          <w:szCs w:val="22"/>
          <w:lang w:val="en-GB"/>
        </w:rPr>
        <w:t>Keyword:</w:t>
      </w:r>
      <w:r w:rsidR="006F5879">
        <w:rPr>
          <w:b/>
          <w:bCs/>
          <w:i/>
          <w:sz w:val="22"/>
          <w:szCs w:val="22"/>
        </w:rPr>
        <w:t xml:space="preserve"> </w:t>
      </w:r>
      <w:r w:rsidR="006F5879" w:rsidRPr="00657540">
        <w:rPr>
          <w:rFonts w:eastAsia="Times New Roman"/>
          <w:sz w:val="20"/>
          <w:szCs w:val="20"/>
        </w:rPr>
        <w:t>Accountability, Transparency, Accountability, Zakat</w:t>
      </w:r>
      <w:r w:rsidR="00287A5A">
        <w:rPr>
          <w:rFonts w:eastAsia="Times New Roman"/>
          <w:sz w:val="20"/>
          <w:szCs w:val="20"/>
        </w:rPr>
        <w:t>, Financial Statements</w:t>
      </w:r>
    </w:p>
    <w:p w14:paraId="3421EA5F" w14:textId="77777777" w:rsidR="00287A5A" w:rsidRDefault="00287A5A" w:rsidP="00747F03">
      <w:pPr>
        <w:pStyle w:val="Default"/>
        <w:rPr>
          <w:b/>
          <w:bCs/>
          <w:i/>
          <w:sz w:val="22"/>
          <w:szCs w:val="22"/>
          <w:lang w:val="en-GB"/>
        </w:rPr>
      </w:pPr>
    </w:p>
    <w:p w14:paraId="14290147" w14:textId="77777777" w:rsidR="00287A5A" w:rsidRPr="006F5879" w:rsidRDefault="00287A5A" w:rsidP="00747F03">
      <w:pPr>
        <w:pStyle w:val="Default"/>
        <w:rPr>
          <w:b/>
          <w:bCs/>
          <w:i/>
          <w:sz w:val="22"/>
          <w:szCs w:val="22"/>
          <w:lang w:val="en-GB"/>
        </w:rPr>
        <w:sectPr w:rsidR="00287A5A" w:rsidRPr="006F5879" w:rsidSect="006877E4">
          <w:headerReference w:type="default" r:id="rId8"/>
          <w:footerReference w:type="even" r:id="rId9"/>
          <w:footerReference w:type="default" r:id="rId10"/>
          <w:pgSz w:w="11906" w:h="16838" w:code="9"/>
          <w:pgMar w:top="2450" w:right="1133" w:bottom="1701" w:left="1134" w:header="709" w:footer="708" w:gutter="0"/>
          <w:cols w:space="708"/>
          <w:docGrid w:linePitch="360"/>
        </w:sectPr>
      </w:pPr>
    </w:p>
    <w:p w14:paraId="37F78346" w14:textId="470C1482" w:rsidR="003C1298" w:rsidRPr="00287A5A" w:rsidRDefault="007D4E14" w:rsidP="00747F03">
      <w:pPr>
        <w:pStyle w:val="Default"/>
        <w:ind w:left="-1134"/>
        <w:rPr>
          <w:color w:val="auto"/>
        </w:rPr>
        <w:sectPr w:rsidR="003C1298" w:rsidRPr="00287A5A" w:rsidSect="003C1298">
          <w:type w:val="continuous"/>
          <w:pgSz w:w="11906" w:h="16838" w:code="9"/>
          <w:pgMar w:top="2268" w:right="1701" w:bottom="1701" w:left="2268" w:header="708" w:footer="708" w:gutter="0"/>
          <w:cols w:space="708"/>
          <w:docGrid w:linePitch="360"/>
        </w:sectPr>
      </w:pPr>
      <w:r w:rsidRPr="00287A5A">
        <w:rPr>
          <w:b/>
          <w:bCs/>
          <w:color w:val="auto"/>
        </w:rPr>
        <w:lastRenderedPageBreak/>
        <w:t>PENDAH</w:t>
      </w:r>
      <w:r w:rsidR="003C1298" w:rsidRPr="00287A5A">
        <w:rPr>
          <w:b/>
          <w:bCs/>
          <w:color w:val="auto"/>
        </w:rPr>
        <w:t>ULUAN</w:t>
      </w:r>
      <w:r w:rsidR="001257EA" w:rsidRPr="00287A5A">
        <w:rPr>
          <w:color w:val="auto"/>
        </w:rPr>
        <w:t xml:space="preserve"> </w:t>
      </w:r>
    </w:p>
    <w:p w14:paraId="3BE00848"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lastRenderedPageBreak/>
        <w:t xml:space="preserve">Indonesia adalah negara dengan jumlah penduduk dominan beragama Islam. Berdasarkan data dari Dirjen Dukcapil Kemendagri pada bulan Juni 2021, dari total populasi sebesar 272,23 juta jiwa, sekitar 86,88% atau sekitar 236,53 juta jiwa adalah Muslim. Dengan total penduduk yang begitu besar, Indonesia mempunyai potensi zakat yang sangat signifikan. Menurut Outlook Zakat Indonesia 2022 yang diterbitkan oleh Badan Amil Zakat Nasional (BAZNAS), menerangkan bahwa potensi zakat di Indonesia mencapai 327,6 triliun pada tahun 2020. Namun, terdapat kesenjangan yang cukup besar di mana jumlah zakat yang terkumpul hanya mencapai 12 triliun pada tahun 2020. </w:t>
      </w:r>
    </w:p>
    <w:p w14:paraId="1CAA743F"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{"citationItems":[{"id":"ITEM-1","itemData":{"ISBN":"9788578110796","ISSN":"1098-6596","PMID":"25246403","abstract":"m-tanano","author":[{"dropping-particle":"","family":"Finamore","given":"Poliana da Silva","non-dropping-particle":"","parse-names":false,"suffix":""},{"dropping-particle":"","family":"Kós","given":"Rodolfo Silva","non-dropping-particle":"","parse-names":false,"suffix":""},{"dropping-particle":"","family":"Corrêa","given":"João Carlos Ferrari","non-dropping-particle":"","parse-names":false,"suffix":""},{"dropping-particle":"","family":"D","given":"","non-dropping-particle":"","parse-names":false,"suffix":""},{"dropping-particle":"","family":"Collange Grecco","given":"Luanda André","non-dropping-particle":"","parse-names":false,"suffix":""},{"dropping-particle":"","family":"Freitas","given":"Tatiana Beline","non-dropping-particle":"De","parse-names":false,"suffix":""},{"dropping-particle":"","family":"Satie","given":"Julia","non-dropping-particle":"","parse-names":false,"suffix":""},{"dropping-particle":"","family":"Bagne","given":"Eduardo","non-dropping-particle":"","parse-names":false,"suffix":""},{"dropping-particle":"","family":"Oliveira","given":"Claudia Santos Cláudia S.","non-dropping-particle":"","parse-names":false,"suffix":""},{"dropping-particle":"","family":"Souza","given":"Daniel Rubio","non-dropping-particle":"De","parse-names":false,"suffix":""},{"dropping-particle":"","family":"Rezende","given":"Fernanda Lobo","non-dropping-particle":"","parse-names":false,"suffix":""},{"dropping-particle":"","family":"Duarte","given":"Natália de Almeida Carvalho A.C. De Almeida Carvalho","non-dropping-particle":"","parse-names":false,"suffix":""},{"dropping-particle":"","family":"Grecco","given":"Luanda André Collange A.Collange","non-dropping-particle":"","parse-names":false,"suffix":""},{"dropping-particle":"","family":"Oliveira","given":"Claudia Santos Cláudia S.","non-dropping-particle":"","parse-names":false,"suffix":""},{"dropping-particle":"","family":"Batista","given":"Kérima Giamarim","non-dropping-particle":"","parse-names":false,"suffix":""},{"dropping-particle":"","family":"Lopes","given":"Priscila de Oliveira Bianchi","non-dropping-particle":"","parse-names":false,"suffix":""},{"dropping-particle":"","family":"Serradilha","given":"Simone Mitie","non-dropping-particle":"","parse-names":false,"suffix":""},{"dropping-particle":"de","family":"Souza","given":"Grazielle Aurelina Fraga","non-dropping-particle":"","parse-names":false,"suffix":""},{"dropping-particle":"","family":"Bella","given":"Geruza Perlato","non-dropping-particle":"","parse-names":false,"suffix":""},{"dropping-particle":"de","family":"Souza","given":"Regina Célia Turrola","non-dropping-particle":"","parse-names":false,"suffix":""},{"dropping-particle":"","family":"Grecco","given":"Luanda André Collange A.Collange","non-dropping-particle":"","parse-names":false,"suffix":""},{"dropping-particle":"","family":"Duarte","given":"Natália de Almeida Carvalho A.C. De Almeida Carvalho","non-dropping-particle":"","parse-names":false,"suffix":""},{"dropping-particle":"","family":"Mendonça","given":"Mariana E.","non-dropping-particle":"","parse-names":false,"suffix":""},{"dropping-particle":"","family":"Cimolin","given":"Veronica Ônica","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S.","non-dropping-particle":"","parse-names":false,"suffix":""},{"dropping-particle":"","family":"Nascimento","given":"Natália Feitoza","non-dropping-particle":"Do","parse-names":false,"suffix":""},{"dropping-particle":"","family":"Marques","given":"Janice Souza","non-dropping-particle":"","parse-names":false,"suffix":""},{"dropping-particle":"","family":"Triqueiro","given":"Larissa Coutinho de Lucena","non-dropping-particle":"","parse-names":false,"suffix":""},{"dropping-particle":"","family":"Silva","given":"Talita Dias Tállyta Camyla Chaves Tassiane Araújo dos Santos","non-dropping-particle":"Da","parse-names":false,"suffix":""},{"dropping-particle":"","family":"Lacerda","given":"Matheus Oliveira","non-dropping-particle":"","parse-names":false,"suffix":""},{"dropping-particle":"","family":"Lindquist","given":"Ana Raquel Rodrigues","non-dropping-particle":"","parse-names":false,"suffix":""},{"dropping-particle":"","family":"Barbosa","given":"Adriane Provezano","non-dropping-particle":"","parse-names":false,"suffix":""},{"dropping-particle":"","family":"Vaz","given":"Daniela Virginia Virgínia","non-dropping-particle":"","parse-names":false,"suffix":""},{"dropping-particle":"","family":"Benseman Gontijo Ana Paula","given":"A. P.","non-dropping-particle":"","parse-names":false,"suffix":""},{"dropping-particle":"","family":"Fonseca","given":"Sérgio Teixeira ST","non-dropping-particle":"","parse-names":false,"suffix":""},{"dropping-particle":"","family":"Mancini","given":"MC Marisa Cotta","non-dropping-particle":"","parse-names":false,"suffix":""},{"dropping-particle":"","family":"Borges","given":"Maria Beatriz Silva","non-dropping-particle":"","parse-names":false,"suffix":""},{"dropping-particle":"","family":"Werneck","given":"Maria José da Silva","non-dropping-particle":"","parse-names":false,"suffix":""},{"dropping-particle":"da","family":"Silva","given":"Michely Salvador Maria de Lourdes","non-dropping-particle":"","parse-names":false,"suffix":""},{"dropping-particle":"","family":"Gandolfi","given":"Lenora","non-dropping-particle":"","parse-names":false,"suffix":""},{"dropping-particle":"","family":"Pratesi","given":"Riccardo","non-dropping-particle":"","parse-names":false,"suffix":""},{"dropping-particle":"","family":"Koch","given":"Huayna Gabriel Barrios","non-dropping-particle":"","parse-names":false,"suffix":""},{"dropping-particle":"","family":"Peixoto","given":"Gabriela de Oliveira","non-dropping-particle":"","parse-names":false,"suffix":""},{"dropping-particle":"","family":"Labronici","given":"Rita Helena Duarte Dias","non-dropping-particle":"","parse-names":false,"suffix":""},{"dropping-particle":"","family":"Silva","given":"Natália Cristina de O. V. e","non-dropping-particle":"","parse-names":false,"suffix":""},{"dropping-particle":"","family":"Alfieri","given":"Fabio Marcon","non-dropping-particle":"","parse-names":false,"suffix":""},{"dropping-particle":"","family":"Portes","given":"Leslie Andrews","non-dropping-particle":"","parse-names":false,"suffix":""},{"dropping-particle":"","family":"Coimbra","given":"Shirlene Aparecida Lopes","non-dropping-particle":"","parse-names":false,"suffix":""},{"dropping-particle":"","family":"Cury","given":"VCR","non-dropping-particle":"","parse-names":false,"suffix":""},{"dropping-particle":"","family":"Mancini","given":"MC Marisa Cotta","non-dropping-particle":"","parse-names":false,"suffix":""},{"dropping-particle":"","family":"Melo","given":"AP","non-dropping-particle":"","parse-names":false,"suffix":""},{"dropping-particle":"","family":"Fonseca","given":"Sérgio Teixeira ST","non-dropping-particle":"","parse-names":false,"suffix":""},{"dropping-particle":"","family":"Sampaio","given":"RF","non-dropping-particle":"","parse-names":false,"suffix":""},{"dropping-particle":"","family":"Tirado","given":"MGA","non-dropping-particle":"","parse-names":false,"suffix":""},{"dropping-particle":"","family":"Oliveira","given":"Luciana Moreira Magalhães de Luana Dos Santos de Luciana Luísa Leite Laís Cardoso","non-dropping-particle":"","parse-names":false,"suffix":""},{"dropping-particle":"","family":"Golin","given":"Marina Ortega","non-dropping-particle":"","parse-names":false,"suffix":""},{"dropping-particle":"","family":"Jer</w:instrText>
      </w:r>
      <w:r w:rsidRPr="00287A5A">
        <w:rPr>
          <w:rFonts w:ascii="Tahoma" w:hAnsi="Tahoma" w:cs="Tahoma"/>
          <w:sz w:val="24"/>
          <w:szCs w:val="24"/>
        </w:rPr>
        <w:instrText>�</w:instrText>
      </w:r>
      <w:r w:rsidRPr="00287A5A">
        <w:rPr>
          <w:rFonts w:ascii="Times New Roman" w:hAnsi="Times New Roman" w:cs="Times New Roman"/>
          <w:sz w:val="24"/>
          <w:szCs w:val="24"/>
        </w:rPr>
        <w:instrText>nimo","given":"B P","non-dropping-particle":"","parse-names":false,"suffix":""},{"dropping-particle":"","family":"Silveira","given":"J a","non-dropping-particle":"","parse-names":false,"suffix":""},{"dropping-particle":"","family":"Borges","given":"Maria Beatriz Silva","non-dropping-particle":"","parse-names":false,"suffix":""},{"dropping-particle":"","family":"Dini","given":"P D","non-dropping-particle":"","parse-names":false,"suffix":""},{"dropping-particle":"","family":"David","given":"a C","non-dropping-particle":"","parse-names":false,"suffix":""},{"dropping-particle":"","family":"Grecco","given":"Luanda André Collange A.Collange","non-dropping-particle":"","parse-names":false,"suffix":""},{"dropping-particle":"","family":"Oliveira","given":"Claudia Santos Cláudia S.","non-dropping-particle":"","parse-names":false,"suffix":""},{"dropping-particle":"","family":"Galli","given":"Manuela","non-dropping-particle":"","parse-names":false,"suffix":""},{"dropping-particle":"","family":"Cosmo","given":"Camila","non-dropping-particle":"","parse-names":false,"suffix":""},{"dropping-particle":"","family":"Duarte","given":"Natália de Almeida Carvalho A.C. De Almeida Carvalho","non-dropping-particle":"","parse-names":false,"suffix":""},{"dropping-particle":"","family":"Zanon","given":"Nelci","non-dropping-particle":"","parse-names":false,"suffix":""},{"dropping-particle":"","family":"Edwards","given":"Dylan J.","non-dropping-particle":"","parse-names":false,"suffix":""},{"dropping-particle":"","family":"Fregni","given":"Felipe","non-dropping-particle":"","parse-names":false,"suffix":""},{"dropping-particle":"","family":"Espindula","given":"Ana Paula","non-dropping-particle":"","parse-names":false,"suffix":""},{"dropping-particle":"","family":"Bevilacqua Júnior","given":"Domingos Emanuel","non-dropping-particle":"","parse-names":false,"suffix":""},{"dropping-particle":"","family":"Ribeiro","given":"Mariane Fernandes Maysa Ferreira Martins Márcio Cançado Valadares","non-dropping-particle":"","parse-names":false,"suffix":""},{"dropping-particle":"","family":"Lage","given":"Janaine Brandão","non-dropping-particle":"","parse-names":false,"suffix":""},{"dropping-particle":"de","family":"Mello","given":"Ednéia Corrêa","non-dropping-particle":"","parse-names":false,"suffix":""},{"dropping-particle":"","family":"Raizel","given":"Juliana Beatriz Espindula","non-dropping-particle":"","parse-names":false,"suffix":""},{"dropping-particle":"","family":"Teixeira","given":"Vicente de Paula Antunes","non-dropping-particle":"","parse-names":false,"suffix":""},{"dropping-particle":"","family":"Kakihata","given":"Alessandra Mitie","non-dropping-particle":"","parse-names":false,"suffix":""},{"dropping-particle":"","family":"Moraes Ramalho","given":"Vanessa","non-dropping-particle":"De","parse-names":false,"suffix":""},{"dropping-particle":"","family":"Kanashiro","given":"Mirna Sayuri","non-dropping-particle":"","parse-names":false,"suffix":""},{"dropping-particle":"","family":"Cardoso Oliveira","given":"Laís","non-dropping-particle":"","parse-names":false,"suffix":""},{"dropping-particle":"","family":"Oliveira","given":"Luciana Moreira Magalhães de Luana Dos Santos de Luciana Luísa Leite Laís Cardoso","non-dropping-particle":"","parse-names":false,"suffix":""},{"dropping-particle":"","family":"Rodrigues Branco","given":"Fabio","non-dropping-particle":"","parse-names":false,"suffix":""},{"dropping-particle":"","family":"Pontes Albuquerque","given":"Camila","non-dropping-particle":"","parse-names":false,"suffix":""},{"dropping-particle":"","family":"Martins Braga","given":"Douglas","non-dropping-particle":"","parse-names":false,"suffix":""},{"dropping-particle":"","family":"Maciel","given":"Flaviana","non-dropping-particle":"","parse-names":false,"suffix":""},{"dropping-particle":"","family":"Mazzitelli","given":"Carla","non-dropping-particle":"","parse-names":false,"suffix":""},{"dropping-particle":"","family":"Sá","given":"Cristina dos Santos Cardoso","non-dropping-particle":"de","parse-names":false,"suffix":""},{"dropping-particle":"","family":"Pasin Neto","given":"Hugo","non-dropping-particle":"","parse-names":false,"suffix":""},{"dropping-particle":"","family":"Grecco","given":"Luanda André Collange A.Collange","non-dropping-particle":"","parse-names":false,"suffix":""},{"dropping-particle":"","family":"Ferreira","given":"Luis Alfredo Braun Luiz A.B.","non-dropping-particle":"","parse-names":false,"suffix":""},{"dropping-particle":"","family":"Duarte","given":"Natália de Almeida Carvalho A.C. De Almeida Carvalho","non-dropping-particle":"","parse-names":false,"suffix":""},{"dropping-particle":"","family":"Galli","given":"Manuela","non-dropping-particle":"","parse-names":false,"suffix":""},{"dropping-particle":"","family":"Oliveira","given":"Claudia Santos Cláudia S.","non-dropping-particle":"","parse-names":false,"suffix":""},{"dropping-particle":"","family":"Yamaguchi","given":"Bruna","non-dropping-particle":"","parse-names":false,"suffix":""},{"dropping-particle":"","family":"Souza","given":"Franciele Cristina Ferreira","non-dropping-particle":"De","parse-names":false,"suffix":""},{"dropping-particle":"","family":"Pelloso Villegas","given":"Isabela Lucia","non-dropping-particle":"","parse-names":false,"suffix":""},{"dropping-particle":"","family":"Gluszewicz","given":"Izabel Sampaio","non-dropping-particle":"","parse-names":false,"suffix":""},{"dropping-particle":"","family":"Israel","given":"Vera Lúcia","non-dropping-particle":"","parse-names":false,"suffix":""},{"dropping-particle":"","family":"Costa","given":"Carolina Souza Neves","non-dropping-particle":"Da","parse-names":false,"suffix":""},{"dropping-particle":"","family":"Rodrigues","given":"Fernanda Simioni","non-dropping-particle":"","parse-names":false,"suffix":""},{"dropping-particle":"","family":"Leal","given":"Fernanda Mustafe","non-dropping-particle":"","parse-names":false,"suffix":""},{"dropping-particle":"","family":"Rocha","given":"Nelci Adriana Cicuto Ferreira","non-dropping-particle":"","parse-names":false,"suffix":""},{"dropping-particle":"","family":"Santos","given":"Antônio Cardoso Adriana Neves","non-dropping-particle":"Dos","parse-names":false,"suffix":""},{"dropping-particle":"","family":"Serikawa","given":"Simoni Sayuri","non-dropping-particle":"","parse-names":false,"suffix":""},{"dropping-particle":"","family":"Rocha","given":"Nelci Adriana Cicuto Ferreira","non-dropping-particle":"","parse-names":false,"suffix":""},{"dropping-particle":"","family":"Rafaela","given":"Karize","non-dropping-particle":"","parse-names":false,"suffix":""},{"dropping-particle":"","family":"Novakoski","given":"Mesquita","non-dropping-particle":"","parse-names":false,"suffix":""},{"dropping-particle":"","family":"Ribas","given":"Tainá","non-dropping-particle":"","parse-names":false,"suffix":""},{"dropping-particle":"","family":"Luciana","given":"Mélo","non-dropping-particle":"","parse-names":false,"suffix":""},{"dropping-particle":"","family":"Camargos","given":"Ana Cristina R CVristina Resende","non-dropping-particle":"","parse-names":false,"suffix":""},{"dropping-particle":"","family":"Fontes","given":"Patrícia Lemos Buenos","non-dropping-particle":"","parse-names":false,"suffix":""},{"dropping-particle":"","family":"Gontijo","given":"Érika Gomes","non-dropping-particle":"","parse-names":false,"suffix":""},{"dropping-particle":"","family":"Araújo","given":"Fabrícia Márcia","non-dropping-particle":"","parse-names":false,"suffix":""},{"dropping-particle":"","family":"Cota","given":"Kátia","non-dropping-particle":"","parse-names":false,"suffix":""},{"dropping-particle":"","family":"Furtado","given":"Sheyla Rossana Cavalcanti","non-dropping-particle":"","parse-names":false,"suffix":""},{"dropping-particle":"","family":"Vaz","given":"Daniela Virginia Virgínia","non-dropping-particle":"","parse-names":false,"suffix":""},{"dropping-particle":"","family":"Moura","given":"Leandro Barbosa","non-dropping-particle":"de","parse-names":false,"suffix":""},{"dropping-particle":"","family":"Pinto","given":"Tatiana Pessoa da Silva","non-dropping-particle":"","parse-names":false,"suffix":""},{"dropping-particle":"","family":"Mancini","given":"MC Marisa Cotta","non-dropping-particle":"","parse-names":false,"suffix":""},{"dropping-particle":"de","family":"Sá","given":"Cristina dos Santos Cardoso","non-dropping-particle":"","parse-names":false,"suffix":""},{"dropping-particle":"","family":"Santos","given":"Flávia Heloísa dos Santos","non-dropping-particle":"","parse-names":false,"suffix":""},{"dropping-particle":"","family":"Xavier","given":"Gilberto Fernando","non-dropping-particle":"","parse-names":false,"suffix":""},{"dropping-particle":"","family":"Euriques Batista","given":"João Pedro","non-dropping-particle":"","parse-names":false,"suffix":""},{"dropping-particle":"","family":"Moura de Souza","given":"Denize","non-dropping-particle":"","parse-names":false,"suffix":""},{"dropping-particle":"","family":"Ghattás Testoni","given":"Vanessa","non-dropping-particle":"","parse-names":false,"suffix":""},{"dropping-particle":"","family":"Pereira","given":"Viviane Carla","non-dropping-particle":"","parse-names":false,"suffix":""},{"dropping-particle":"","family":"Gerzson","given":"Laís Rodrigues","non-dropping-particle":"","parse-names":false,"suffix":""},{"dropping-particle":"de","family":"Almeida","given":"Carla Skilhan","non-dropping-particle":"","parse-names":false,"suffix":""},{"dropping-particle":"","family":"Camara Machado","given":"Fabiana Rita","non-dropping-particle":"","parse-names":false,"suffix":""},{"dropping-particle":"","family":"Antunes","given":"Priscilla Pereira","non-dropping-particle":"","parse-names":false,"suffix":""},{"dropping-particle":"","family":"Souza","given":"Jandara De Moura","non-dropping-particle":"","parse-names":false,"suffix":""},{"dropping-particle":"","family":"Santos","given":"Antônio Cardoso Adriana Neves","non-dropping-particle":"Dos","parse-names":false,"suffix":""},{"dropping-particle":"","family":"Levandowski","given":"Daniela Centenaro","non-dropping-particle":"","parse-names":false,"suffix":""},{"dropping-particle":"","family":"Oliveira","given":"Alcyr Alves","non-dropping-particle":"De","parse-names":false,"suffix":""},{"dropping-particle":"","family":"Cabral-Sequeira","given":"Audrey Sartori","non-dropping-particle":"","parse-names":false,"suffix":""},{"dropping-particle":"","family":"Coelho","given":"Daniel Boari","non-dropping-particle":"","parse-names":false,"suffix":""},{"dropping-particle":"","family":"Teixeira","given":"Luis Augusto","non-dropping-particle":"","parse-names":false,"suffix":""},{"dropping-particle":"","family":"Oliveira","given":"Luciana Moreira Magalhães de Luana Dos Santos de Luciana Luísa Leite Laís Cardoso","non-dropping-particle":"","parse-names":false,"suffix":""},{"dropping-particle":"","family":"Braga","given":"Douglas Martins","non-dropping-particle":"","parse-names":false,"suffix":""},{"dropping-particle":"","family":"Oliveira","given":"Luciana Moreira Magalhães de Luana Dos Santos de Luciana Luísa Leite Laís Cardoso","non-dropping-particle":"","parse-names":false,"suffix":""},{"dropping-particle":"","family":"Alves","given":"Túlio Leal","non-dropping-particle":"","parse-names":false,"suffix":""},{"dropping-particle":"","family":"Cyrillo","given":"Fábio Navarro","non-dropping-particle":"","parse-names":false,"suffix":""},{"dropping-particle":"","family":"Kanashiro","given":"Mirna Sayuri","non-dropping-particle":"","parse-names":false,"suffix":""},{"dropping-particle":"","family":"Mélo","given":"TAINÁ RIBAS","non-dropping-particle":"","parse-names":false,"suffix":""},{"dropping-particle":"","family":"Yamaguchi","given":"Bruna","non-dropping-particle":"","parse-names":false,"suffix":""},{"dropping-particle":"","family":"Chiarello","given":"Claudiana Renata","non-dropping-particle":"","parse-names":false,"suffix":""},{"dropping-particle":"","family":"Costin","given":"Ana Cláudia Szczypior Martins Szczypior CLAUDIA SZCZYPIOR Martins Szczypior","non-dropping-particle":"","parse-names":false,"suffix":""},{"dropping-particle":"","family":"Erthal","given":"Vanessa","non-dropping-particle":"","parse-names":false,"suffix":""},{"dropping-particle":"","family":"Israel","given":"Vera Lúcia","non-dropping-particle":"","parse-names":false,"suffix":""},{"dropping-particle":"","family":"NEVES","given":"Eduardo Borba","non-dropping-particle":"","parse-names":false,"suffix":""},{"dropping-particle":"DOS","family":"SANTOS","given":"LARYSSA MAIRA","non-dropping-particle":"","parse-names":false,"suffix":""},{"dropping-particle":"","family":"SABBAG","given":"ALEXANDRE AGUIAR DE AGUIAR","non-dropping-particle":"","parse-names":false,"suffix":""},{"dropping-particle":"","family":"MENEGASSI","given":"DANIEL ALVES","non-dropping-particle":"","parse-names":false,"suffix":""},{"dropping-particle":"","family":"Maltauro","given":"LUCIANA","non-dropping-particle":"","parse-names":false,"suffix":""},{"dropping-particle":"","family":"Costin","given":"Ana Cláudia Szczypior Martins Szczypior CLAUDIA SZCZYPIOR Martins Szczypior","non-dropping-particle":"","parse-names":false,"suffix":""},{"dropping-particle":"","family":"NEVES","given":"Eduardo Borba","non-dropping-particle":"","parse-names":false,"suffix":""},{"dropping-particle":"","family":"Mélo","given":"TAINÁ RIBAS","non-dropping-particle":"","parse-names":false,"suffix":""},{"dropping-particle":"","family":"Possel","given":"Emanuella Farias Reis Peres","non-dropping-particle":"","parse-names":false,"suffix":""},{"dropping-particle":"","family":"Erthal","given":"Vanessa","non-dropping-particle":"","parse-names":false,"suffix":""},{"dropping-particle":"","family":"Costin","given":"Ana Cláudia Szczypior Martins Szczypior CLAUDIA SZCZYPIOR Martins Szczypior","non-dropping-particle":"","parse-names":false,"suffix":""},{"dropping-particle":"","family":"Chiarello","given":"Claudiana Renata","non-dropping-particle":"","parse-names":false,"suffix":""},{"dropping-particle":"","family":"Mélo","given":"TAINÁ RIBAS","non-dropping-particle":"","parse-names":false,"suffix":""},{"dropping-particle":"","family":"Vedoato","given":"Rutiméia Tagliavini","non-dropping-particle":"","parse-names":false,"suffix":""},{"dropping-particle":"","family":"Pereira","given":"Karina","non-dropping-particle":"","parse-names":false,"suffix":""},{"dropping-particle":"","family":"Conde","given":"Amanda Rodrigues","non-dropping-particle":"","parse-names":false,"suffix":""},{"dropping-particle":"","family":"Ribeiro","given":"Mariane Fernandes Maysa Ferreira Martins Márcio Cançado Valadares","non-dropping-particle":"","parse-names":false,"suffix":""},{"dropping-particle":"","family":"Espindula","given":"Ana Paula","non-dropping-particle":"","parse-names":false,"suffix":""},{"dropping-particle":"","family":"Lage","given":"Janaine Brandão","non-dropping-particle":"","parse-names":false,"suffix":""},{"dropping-particle":"","family":"Bevilacqua Júnior","given":"Domingos Emanuel","non-dropping-particle":"","parse-names":false,"suffix":""},{"dropping-particle":"","family":"Diniz","given":"Luanna Honorato","non-dropping-particle":"","parse-names":false,"suffix":""},{"dropping-particle":"de","family":"Mello","given":"Ednéia Corrêa","non-dropping-particle":"","parse-names":false,"suffix":""},{"dropping-particle":"","family":"Ferreira","given":"Alex Abadio","non-dropping-particle":"","parse-names":false,"suffix":""},{"dropping-particle":"","family":"Ferraz","given":"Mara Lúcia Fonseca","non-dropping-particle":"","parse-names":false,"suffix":""},{"dropping-particle":"","family":"Teixeira","given":"Vicente de Paula Antunes","non-dropping-particle":"","parse-names":false,"suffix":""},{"dropping-particle":"","family":"Mota","given":"Andréia Pedrosa","non-dropping-particle":"","parse-names":false,"suffix":""},{"dropping-particle":"","family":"FREITAS","given":"JHENIFFER","non-dropping-particle":"","parse-names":false,"suffix":""},{"dropping-particle":"","family":"Mélo","given":"TAINÁ RIBAS","non-dropping-particle":"","parse-names":false,"suffix":""},{"dropping-particle":"","family":"SABBAG","given":"ALEXANDRE AGUIAR DE AGUIAR","non-dropping-particle":"","parse-names":false,"suffix":""},{"dropping-particle":"","family":"Costin","given":"Ana Cláudia Szczypior Martins Szczypior CLAUDIA SZCZYPIOR Martins Szczypior","non-dropping-particle":"","parse-names":false,"suffix":""},{"dropping-particle":"","family":"NEVES","given":"Eduardo Borba","non-dropping-particle":"","parse-names":false,"suffix":""},{"dropping-particle":"","family":"Horchuliki","given":"Jéssica Aparecida","non-dropping-particle":"","parse-names":false,"suffix":""},{"dropping-particle":"","family":"Antoniassi","given":"Daniele Parisotto","non-dropping-particle":"","parse-names":false,"suffix":""},{"dropping-particle":"","family":"Chiarello","given":"Claudiana Renata","non-dropping-particle":"","parse-names":false,"suffix":""},{"dropping-particle":"","family":"Mélo","given":"TAINÁ RIBAS","non-dropping-particle":"","parse-names":false,"suffix":""},{"dropping-particle":"","family":"Pavão","given":"Silvia Leticia","non-dropping-particle":"","parse-names":false,"suffix":""},{"dropping-particle":"","family":"Arnoni","given":"Joice Luiza Bruno","non-dropping-particle":"","parse-names":false,"suffix":""},{"dropping-particle":"de","family":"Oliveira","given":"Alyne Kalyane Câmara","non-dropping-particle":"","parse-names":false,"suffix":""},{"dropping-particle":"","family":"Rocha","given":"Nelci Adriana Cicuto Ferreira","non-dropping-particle":"","parse-names":false,"suffix":""},{"dropping-particle":"da","family":"Silva","given":"Flávia","non-dropping-particle":"","parse-names":false,"suffix":""},{"dropping-particle":"","family":"Yamaguchi","given":"Bruna","non-dropping-particle":"","parse-names":false,"suffix":""},{"dropping-particle":"de","family":"Almeida","given":"Karielly Cássia","non-dropping-particle":"","parse-names":false,"suffix":""},{"dropping-particle":"","family":"Costin","given":"Ana Cláudia Szczypior Martins Szczypior CLAUDIA SZCZYPIOR Martins Szczypior","non-dropping-particle":"","parse-names":false,"suffix":""},{"dropping-particle":"","family":"Maltauro","given":"LUCIANA","non-dropping-particle":"","parse-names":false,"suffix":""},{"dropping-particle":"","family":"NEVES","given":"Eduardo Borba","non-dropping-particle":"","parse-names":false,"suffix":""},{"dropping-particle":"","family":"Mélo","given":"TAINÁ RIBAS","non-dropping-particle":"","parse-names":false,"suffix":""},{"dropping-particle":"","family":"Neto","given":"Hugo Pasini","non-dropping-particle":"","parse-names":false,"suffix":""},{"dropping-particle":"","family":"Collange Grecco","given":"Luanda André","non-dropping-particle":"","parse-names":false,"suffix":""},{"dropping-particle":"","family":"Duarte","given":"Natália de Almeida Carvalho A.C. De Almeida Carvalho","non-dropping-particle":"","parse-names":false,"suffix":""},{"dropping-particle":"","family":"Christovão","given":"Thaluanna Calil Lourenço","non-dropping-particle":"","parse-names":false,"suffix":""},{"dropping-particle":"","family":"Franco de Oliveira","given":"Luis Vicente","non-dropping-particle":"","parse-names":false,"suffix":""},{"dropping-particle":"","family":"Dumont","given":"Arislander Jonathan Lopes","non-dropping-particle":"","parse-names":false,"suffix":""},{"dropping-particle":"","family":"Galli","given":"Manuela","non-dropping-particle":"","parse-names":false,"suffix":""},{"dropping-particle":"","family":"Oliveira","given":"Claudia Santos Cláudia S.","non-dropping-particle":"","parse-names":false,"suffix":""},{"dropping-particle":"","family":"Bonomo","given":"Lívia Maria Marques","non-dropping-particle":"","parse-names":false,"suffix":""},{"dropping-particle":"","family":"Castro","given":"Vanessa Chamma","non-dropping-particle":"","parse-names":false,"suffix":""},{"dropping-particle":"","family":"Castro","given":"Vanessa Chamma","non-dropping-particle":"","parse-names":false,"suffix":""},{"dropping-particle":"","family":"Ferreira","given":"Denise Maciel","non-dropping-particle":"","parse-names":false,"suffix":""},{"dropping-particle":"","family":"Miyamoto","given":"Samira Tatiyama","non-dropping-particle":"","parse-names":false,"suffix":""},{"dropping-particle":"","family":"Grazziotin dos Santos","given":"C.","non-dropping-particle":"","parse-names":false,"suffix":""},{"dropping-particle":"","family":"Pagnussat","given":"Aline Souza","non-dropping-particle":"","parse-names":false,"suffix":""},{"dropping-particle":"","family":"Simon","given":"A. S.","non-dropping-particle":"","parse-names":false,"suffix":""},{"dropping-particle":"","family":"Py","given":"Rodrigo","non-dropping-particle":"","parse-names":false,"suffix":""},{"dropping-particle":"do","family":"Pinho","given":"Alexandre Severo","non-dropping-particle":"","parse-names":false,"suffix":""},{"dropping-particle":"","family":"Wagner","given":"Mário B.","non-dropping-particle":"","parse-names":false,"suffix":""},{"dropping-particle":"","family":"Furtado","given":"Sheyla Rossana Cavalcanti","non-dropping-particle":"","parse-names":false,"suffix":""},{"dropping-particle":"","family":"Vaz","given":"Daniela Virginia Virgínia","non-dropping-particle":"","parse-names":false,"suffix":""},{"dropping-particle":"","family":"Mancini","given":"MC Marisa Cotta","non-dropping-particle":"","parse-names":false,"suffix":""},{"dropping-particle":"","family":"Rodrigues","given":"Janaína Duarte","non-dropping-particle":"","parse-names":false,"suffix":""},{"dropping-particle":"","family":"Garboci","given":"Mariana","non-dropping-particle":"","parse-names":false,"suffix":""},{"dropping-particle":"","family":"Moraes","given":"Andréa Gomes","non-dropping-particle":"","parse-names":false,"suffix":""},{"dropping-particle":"","family":"Copetti","given":"Fernando","non-dropping-particle":"","parse-names":false,"suffix":""},{"dropping-particle":"","family":"Ângelo","given":"Vera Regina","non-dropping-particle":"","parse-names":false,"suffix":""},{"dropping-particle":"","family":"Chiavoloni","given":"Luana","non-dropping-particle":"","parse-names":false,"suffix":""},{"dropping-particle":"","family":"David","given":"Ana Cristina","non-dropping-particle":"de","parse-names":false,"suffix":""},{"dropping-particle":"","family":"Palácio","given":"Siméia Gaspar","non-dropping-particle":"","parse-names":false,"suffix":""},{"dropping-particle":"","family":"Ferdinande","given":"Ariadne Katia Soares","non-dropping-particle":"","parse-names":false,"suffix":""},{"dropping-particle":"","family":"Gnoatto","given":"Francielle Cristina","non-dropping-particle":"","parse-names":false,"suffix":""},{"dropping-particle":"","family":"Figueiredo","given":"Priscilla R.P.","non-dropping-particle":"","parse-names":false,"suffix":""},{"dropping-particle":"","family":"Mancini","given":"MC Marisa Cotta","non-dropping-particle":"","parse-names":false,"suffix":""},{"dropping-particle":"","family":"Feitosa","given":"Aline M.","non-dropping-particle":"","parse-names":false,"suffix":""},{"dropping-particle":"","family":"Teixeira","given":"Claudia M.M.F.","non-dropping-particle":"","parse-names":false,"suffix":""},{"dropping-particle":"","family":"Guerzoni","given":"Vanessa P.D.","non-dropping-particle":"","parse-names":false,"suffix":""},{"dropping-particle":"","family":"Elvrum","given":"Ann Kristin G.","non-dropping-particle":"","parse-names":false,"suffix":""},{"dropping-particle":"","family":"Ferre","given":"Claudio L.","non-dropping-particle":"","parse-names":false,"suffix":""},{"dropping-particle":"","family":"Gordon","given":"Andrew M.","non-dropping-particle":"","parse-names":false,"suffix":""},{"dropping-particle":"","family":"Brandão","given":"Marina B. De Brito","non-dropping-particle":"","parse-names":false,"suffix":""},{"dropping-particle":"","family":"Corrêa","given":"João Carlos Ferrari","non-dropping-particle":"","parse-names":false,"suffix":""},{"dropping-particle":"","family":"Gonçalves","given":"Rejane Vale","non-dropping-particle":"","parse-names":false,"suffix":""},{"dropping-particle":"","family":"Fonseca","given":"Sérgio Teixeira ST","non-dropping-particle":"","parse-names":false,"suffix":""},{"dropping-particle":"","family":"Araújo","given":"Priscila Albuquerque","non-dropping-particle":"De","parse-names":false,"suffix":""},{"dropping-particle":"","family":"Souza","given":"Thales Rezende","non-dropping-particle":"","parse-names":false,"suffix":""},{"dropping-particle":"","family":"Resende","given":"Renan Alves","non-dropping-particle":"","parse-names":false,"suffix":""},{"dropping-particle":"","family":"Mancini","given":"MC Marisa Cotta","non-dropping-particle":"","parse-names":false,"suffix":""},{"dropping-particle":"","family":"Santos","given":"Antônio Cardoso Adriana Neves","non-dropping-particle":"Dos","parse-names":false,"suffix":""},{"dropping-particle":"","family":"Costa","given":"Carolina Souza Neves","non-dropping-particle":"Da","parse-names":false,"suffix":""},{"dropping-particle":"","family":"Golineleo","given":"Maria Terezinha Baldessar","non-dropping-particle":"","parse-names":false,"suffix":""},{"dropping-particle":"","family":"Rocha","given":"Nelci Adriana Cicuto Ferreira","non-dropping-particle":"","parse-names":false,"suffix":""},{"dropping-particle":"","family":"Farias Cândido","given":"Edna Aragão","non-dropping-particle":"","parse-names":false,"suffix":""},{"dropping-particle":"","family":"Xavier-Filho","given":"Lauro","non-dropping-particle":"","parse-names":false,"suffix":""},{"dropping-particle":"","family":"Intervenção","given":"C S C","non-dropping-particle":"","parse-names":false,"suffix":""},{"dropping-particle":"","family":"Cabral","given":"Audrey Sartori","non-dropping-particle":"","parse-names":false,"suffix":""},{"dropping-particle":"","family":"Narumia","given":"Lisa Carla","non-dropping-particle":"","parse-names":false,"suffix":""},{"dropping-particle":"","family":"Teixeira","given":"Luis Augusto","non-dropping-particle":"","parse-names":false,"suffix":""},{"dropping-particle":"","family":"Silva","given":"Evanir Miranda","non-dropping-particle":"Da","parse-names":false,"suffix":""},{"dropping-particle":"","family":"Silva","given":"Talita Dias Tállyta Camyla Chaves Tassiane Araújo dos Santos","non-dropping-particle":"Da","parse-names":false,"suffix":""},{"dropping-particle":"","family":"Balk","given":"Rodrigo De Souza","non-dropping-particle":"","parse-names":false,"suffix":""},{"dropping-particle":"","family":"Lopes","given":"Robson Ricardo","non-dropping-particle":"","parse-names":false,"suffix":""},{"dropping-particle":"","family":"Santos","given":"Cibele Almeida Christiane B.Abrão Cibele Christian Caldeira","non-dropping-particle":"","parse-names":false,"suffix":""},{"dropping-particle":"","family":"Lara","given":"Simone","non-dropping-particle":"","parse-names":false,"suffix":""},{"dropping-particle":"","family":"Graup","given":"Susane","non-dropping-particle":"","parse-names":false,"suffix":""},{"dropping-particle":"","family":"Martins","given":"Letícia Gomes","non-dropping-particle":"","parse-names":false,"suffix":""},{"dropping-particle":"","family":"Rocha","given":"Lara Patrícia Bastos","non-dropping-particle":"","parse-names":false,"suffix":""},{"dropping-particle":"","family":"Verissimo","given":"Thereza Cristina Rodrigues Abdalla","non-dropping-particle":"","parse-names":false,"suffix":""},{"dropping-particle":"","family":"Silva Souza","given":"Juliana","non-dropping-particle":"Da","parse-names":false,"suffix":""},{"dropping-particle":"","family":"Prudente","given":"Cejane Oliveira Martins","non-dropping-particle":"","parse-names":false,"suffix":""},{"dropping-particle":"","family":"Ribeiro","given":"Mariane Fernandes Maysa Ferreira Martins Márcio Cançado Valadares","non-dropping-particle":"","parse-names":false,"suffix":""},{"dropping-particle":"","family":"Arnoni","given":"Joice Luiza Bruno","non-dropping-particle":"","parse-names":false,"suffix":""},{"dropping-particle":"","family":"Pavão","given":"Silvia Leticia","non-dropping-particle":"","parse-names":false,"suffix":""},{"dropping-particle":"","family":"Santos Silva","given":"Fernanda Pereira","non-dropping-particle":"dos","parse-names":false,"suffix":""},{"dropping-particle":"","family":"Rocha","given":"Nelci Adriana Cicuto Ferreira","non-dropping-particle":"","parse-names":false,"suffix":""},{"dropping-particle":"","family":"Martins","given":"Fabiana Paula Almeida","non-dropping-particle":"","parse-names":false,"suffix":""},{"dropping-particle":"","family":"Massetti","given":"Thaís","non-dropping-particle":"","parse-names":false,"suffix":""},{"dropping-particle":"","family":"Crocetta","given":"Tania Brusque","non-dropping-particle":"","parse-names":false,"suffix":""},{"dropping-particle":"","family":"Lopes","given":"Priscila de Oliveira Bianchi","non-dropping-particle":"","parse-names":false,"suffix":""},{"dropping-particle":"","family":"Silva","given":"Amanda Abreu","non-dropping-particle":"da","parse-names":false,"suffix":""},{"dropping-particle":"","family":"Figueiredo","given":"Eliketylen Fernandes","non-dropping-particle":"","parse-names":false,"suffix":""},{"dropping-particle":"","family":"Abreu","given":"Luiz Carlos","non-dropping-particle":"de","parse-names":false,"suffix":""},{"dropping-particle":"","family":"Silva","given":"Talita Dias Tállyta Camyla Chaves Tassiane Araújo dos Santos","non-dropping-particle":"Da","parse-names":false,"suffix":""},{"dropping-particle":"","family":"Monteiro","given":"Carlos Bandeira de Mello","non-dropping-particle":"","parse-names":false,"suffix":""},{"dropping-particle":"","family":"Reitz","given":"Geison Sebastião","non-dropping-particle":"","parse-names":false,"suffix":""},{"dropping-particle":"","family":"Chirolli","given":"Milena Julia","non-dropping-particle":"","parse-names":false,"suffix":""},{"dropping-particle":"","family":"Gantzel","given":"Letícia Carolina","non-dropping-particle":"","parse-names":false,"suffix":""},{"dropping-particle":"","family":"Lunardelli","given":"Beatriz Schmidt","non-dropping-particle":"","parse-names":false,"suffix":""},{"dropping-particle":"","family":"Pereira","given":"Suzana Matheus","non-dropping-particle":"","parse-names":false,"suffix":""},{"dropping-particle":"","family":"Roesler","given":"Helio","non-dropping-particle":"","parse-names":false,"suffix":""},{"dropping-particle":"","family":"Vaz","given":"Daniela Virginia Virgínia","non-dropping-particle":"","parse-names":false,"suffix":""},{"dropping-particle":"","family":"Mancini","given":"MC Marisa Cotta","non-dropping-particle":"","parse-names":false,"suffix":""},{"dropping-particle":"","family":"Fonseca","given":"Sergio Teixeira","non-dropping-particle":"Da","parse-names":false,"suffix":""},{"dropping-particle":"","family":"Arantes","given":"Nayara Flamini","non-dropping-particle":"","parse-names":false,"suffix":""},{"dropping-particle":"","family":"Silva Pinto","given":"Tatiana Pessoa","non-dropping-particle":"Da","parse-names":false,"suffix":""},{"dropping-particle":"","family":"Araujo","given":"Priscila Albuquerque","non-dropping-particle":"De","parse-names":false,"suffix":""},{"dropping-particle":"","family":"Nunes","given":"Ligia Christina Borsato Guimarães","non-dropping-particle":"","parse-names":false,"suffix":""},{"dropping-particle":"","family":"Quevedo","given":"A. A.F.","non-dropping-particle":"","parse-names":false,"suffix":""},{"dropping-particle":"","family":"Magdalon","given":"E. C.","non-dropping-particle":"","parse-names":false,"suffix":""},{"dropping-particle":"","family":"Trevisan","given":"Claudia Morais","non-dropping-particle":"","parse-names":false,"suffix":""},{"dropping-particle":"","family":"Reitz","given":"Geison Sebastião","non-dropping-particle":"","parse-names":false,"suffix":""},{"dropping-particle":"","family":"Chirolli","given":"Milena Julia","non-dropping-particle":"","parse-names":false,"suffix":""},{"dropping-particle":"","family":"Assunção","given":"Mariana Neis","non-dropping-particle":"","parse-names":false,"suffix":""},{"dropping-particle":"","family":"Crippa","given":"Patricia Vieira de Souza","non-dropping-particle":"","parse-names":false,"suffix":""},{"dropping-particle":"","family":"Pereira","given":"Suzana Matheus","non-dropping-particle":"","parse-names":false,"suffix":""},{"dropping-particle":"","family":"Roesler","given":"Helio","non-dropping-particle":"","parse-names":false,"suffix":""},{"dropping-particle":"","family":"Araujo","given":"Luize Bueno","non-dropping-particle":"De","parse-names":false,"suffix":""},{"dropping-particle":"","family":"Silva","given":"Talita De Castro","non-dropping-particle":"","parse-names":false,"suffix":""},{"dropping-particle":"","family":"Oliveira","given":"Luciana Moreira Magalhães de Luana Dos Santos de Luciana Luísa Leite Laís Cardoso","non-dropping-particle":"","parse-names":false,"suffix":""},{"dropping-particle":"","family":"Tomasetto","given":"Lilian C","non-dropping-particle":"","parse-names":false,"suffix":""},{"dropping-particle":"","family":"Kanashiro","given":"Mirna Sayuri","non-dropping-particle":"","parse-names":false,"suffix":""},{"dropping-particle":"","family":"Braga","given":"Douglas Martins","non-dropping-particle":"","parse-names":false,"suffix":""},{"dropping-particle":"","family":"Collange Grecco","given":"Luanda André","non-dropping-particle":"","parse-names":false,"suffix":""},{"dropping-particle":"","family":"Almeida Carvalho Duarte","given":"Natália","non-dropping-particle":"De","parse-names":false,"suffix":""},{"dropping-particle":"","family":"Mendonça","given":"Mariana E.","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S.","non-dropping-particle":"","parse-names":false,"suffix":""},{"dropping-particle":"","family":"Moura","given":"Renata Calhes Franco","non-dropping-particle":"","parse-names":false,"suffix":""},{"dropping-particle":"","family":"Santos","given":"Cibele Almeida Christiane B.Abrão Cibele Christian Caldeira","non-dropping-particle":"","parse-names":false,"suffix":""},{"dropping-particle":"","family":"Collange Grecco","given":"Luanda André","non-dropping-particle":"","parse-names":false,"suffix":""},{"dropping-particle":"","family":"Albertini","given":"Giorgio","non-dropping-particle":"","parse-names":false,"suffix":""},{"dropping-particle":"","family":"Cimolin","given":"Veronica Ônica","non-dropping-particle":"","parse-names":false,"suffix":""},{"dropping-particle":"","family":"Galli","given":"Manuela","non-dropping-particle":"","parse-names":false,"suffix":""},{"dropping-particle":"","family":"Oliveira","given":"Claudia Santos Cláudia S.","non-dropping-particle":"","parse-names":false,"suffix":""},{"dropping-particle":"","family":"Oliveira","given":"Luciana Moreira Magalhães de Luana Dos Santos de Luciana Luísa Leite Laís Cardoso","non-dropping-particle":"","parse-names":false,"suffix":""},{"dropping-particle":"","family":"Nery","given":"Lorena Campos","non-dropping-particle":"","parse-names":false,"suffix":""},{"dropping-particle":"","family":"Gonçalves","given":"Rejane Vale","non-dropping-particle":"","parse-names":false,"suffix":""},{"dropping-particle":"","family":"Saquetto","given":"Micheli Bernardone","non-dropping-particle":"","parse-names":false,"suffix":""},{"dropping-particle":"","family":"Santana Bispo","given":"Adriana","non-dropping-particle":"de","parse-names":false,"suffix":""},{"dropping-particle":"","family":"Silva Barreto","given":"Camila","non-dropping-particle":"da","parse-names":false,"suffix":""},{"dropping-particle":"","family":"Gonçalves","given":"Katiuce Almeida","non-dropping-particle":"","parse-names":false,"suffix":""},{"dropping-particle":"","family":"Queiroz","given":"Rodrigo Santos","non-dropping-particle":"","parse-names":false,"suffix":""},{"dropping-particle":"","family":"Silva","given":"Cássio Magalhães","non-dropping-particle":"da","parse-names":false,"suffix":""},{"dropping-particle":"","family":"Gomes Neto","given":"Mansueto","non-dropping-particle":"","parse-names":false,"suffix":""},{"dropping-particle":"","family":"Almeida Carvalho Duarte","given":"Natália","non-dropping-particle":"De","parse-names":false,"suffix":""},{"dropping-particle":"","family":"Grecco","given":"Luanda André Collange A.Collange","non-dropping-particle":"","parse-names":false,"suffix":""},{"dropping-particle":"","family":"Galli","given":"Manuela","non-dropping-particle":"","parse-names":false,"suffix":""},{"dropping-particle":"","family":"Fregni","given":"Felipe","non-dropping-particle":"","parse-names":false,"suffix":""},{"dropping-particle":"","family":"Santos Oliveira","given":"Cláudia","non-dropping-particle":"","parse-names":false,"suffix":""},{"dropping-particle":"","family":"Lazzari","given":"Roberta Delasta","non-dropping-particle":"","parse-names":false,"suffix":""},{"dropping-particle":"","family":"Politti","given":"Fabiano","non-dropping-particle":"","parse-names":false,"suffix":""},{"dropping-particle":"","family":"Belina","given":"Stefany Ferreira","non-dropping-particle":"","parse-names":false,"suffix":""},{"dropping-particle":"","family":"Collange Grecco","given":"Luanda André","non-dropping-particle":"","parse-names":false,"suffix":""},{"dropping-particle":"","family":"Santos","given":"Cibele Almeida Christiane B.Abrão Cibele Christian Caldeira","non-dropping-particle":"","parse-names":false,"suffix":""},{"dropping-particle":"","family":"Dumont","given":"Arislander Jonathan Lopes","non-dropping-particle":"","parse-names":false,"suffix":""},{"dropping-particle":"","family":"Lopes","given":"Jamile Benite Palma","non-dropping-particle":"","parse-names":false,"suffix":""},{"dropping-particle":"","family":"Cimolin","given":"Veronica Ônica","non-dropping-particle":"","parse-names":false,"suffix":""},{"dropping-particle":"","family":"Galli","given":"Manuela","non-dropping-particle":"","parse-names":false,"suffix":""},{"dropping-particle":"","family":"Santos Oliveira","given":"Cláudia","non-dropping-particle":"","parse-names":false,"suffix":""},{"dropping-particle":"","family":"Bernardi","given":"Bruna Mello","non-dropping-particle":"","parse-names":false,"suffix":""},{"dropping-particle":"","family":"Motta","given":"Anna Amélia Pereira","non-dropping-particle":"Da","parse-names":false,"suffix":""},{"dropping-particle":"","family":"Allegretti","given":"Kátia Maria Gonçalves","non-dropping-particle":"","parse-names":false,"suffix":""},{"dropping-particle":"","family":"Monteiro","given":"Vanessa Costa","non-dropping-particle":"","parse-names":false,"suffix":""},{"dropping-particle":"","family":"Borges","given":"Heloíse Cazangi","non-dropping-particle":"","parse-names":false,"suffix":""},{"dropping-particle":"","family":"Chamlian","given":"Therezinha Rosane","non-dropping-particle":"","parse-names":false,"suffix":""},{"dropping-particle":"","family":"Masiero","given":"Danilo","non-dropping-particle":"","parse-names":false,"suffix":""},{"dropping-particle":"","family":"Armando","given":"Rua","non-dropping-particle":"","parse-names":false,"suffix":""},{"dropping-particle":"De","family":"Oliveira","given":"Salles","non-dropping-particle":"","parse-names":false,"suffix":""},{"dropping-particle":"","family":"Claudia","given":"Ana","non-dropping-particle":"","parse-names":false,"suffix":""},{"dropping-particle":"De","family":"Oliveira","given":"Tomazetti","non-dropping-particle":"","parse-names":false,"suffix":""},{"dropping-particle":"","family":"Lanzillotta","given":"Priscila","non-dropping-particle":"","parse-names":false,"suffix":""},{"dropping-particle":"","family":"Christovão","given":"Thaluanna Calil Lourenço","non-dropping-particle":"","parse-names":false,"suffix":""},{"dropping-particle":"","family":"Pasini","given":"Hugo","non-dropping-particle":"","parse-names":false,"suffix":""},{"dropping-particle":"","family":"Grecco","given":"Luanda André Collange A.Collange","non-dropping-particle":"","parse-names":false,"suffix":""},{"dropping-particle":"","family":"Ferreira","given":"Luis Alfredo Braun Luiz A.B.","non-dropping-particle":"","parse-names":false,"suffix":""},{"dropping-particle":"","family":"Duarte","given":"Natália de Almeida Carvalho A.C. De Almeida Carvalho","non-dropping-particle":"","parse-names":false,"suffix":""},{"dropping-particle":"","family":"Oliveira","given":"Claudia Santos Cláudia S.","non-dropping-particle":"","parse-names":false,"suffix":""},{"dropping-particle":"","family":"Souto","given":"Deisiane Oliveira","non-dropping-particle":"","parse-names":false,"suffix":""},{"dropping-particle":"","family":"Cruz","given":"Thalita Karla Flores","non-dropping-particle":"","parse-names":false,"suffix":""},{"dropping-particle":"","family":"Coutinho","given":"Kênia","non-dropping-particle":"","parse-names":false,"suffix":""},{"dropping-particle":"","family":"Julio-Costa","given":"Annelise","non-dropping-particle":"","parse-names":false,"suffix":""},{"dropping-particle":"","family":"Fontes","given":"Patrícia Lemos Buenos","non-dropping-particle":"","parse-names":false,"suffix":""},{"dropping-particle":"","family":"Haase","given":"Vitor Geraldi","non-dropping-particle":"","parse-names":false,"suffix":""},{"dropping-particle":"","family":"Mélo","given":"TAINÁ RIBAS","non-dropping-particle":"","parse-names":false,"suffix":""},{"dropping-particle":"","family":"Grecco","given":"Luanda André Collange A.Collange","non-dropping-particle":"","parse-names":false,"suffix":""},{"dropping-particle":"","family":"Duarte","given":"Natália de Almeida Carvalho A.C. De Almeida Carvalho","non-dropping-particle":"","parse-names":false,"suffix":""},{"dropping-particle":"","family":"Zanon","given":"Nelci","non-dropping-particle":"","parse-names":false,"suffix":""},{"dropping-particle":"","family":"Galli","given":"Manuela","non-dropping-particle":"","parse-names":false,"suffix":""},{"dropping-particle":"","family":"Fregni","given":"Felipe","non-dropping-particle":"","parse-names":false,"suffix":""},{"dropping-particle":"","family":"Oliveira","given":"Claudia Santos Cláudia S.","non-dropping-particle":"","parse-names":false,"suffix":""},{"dropping-particle":"","family":"Lazzari","given":"Roberta Delasta","non-dropping-particle":"","parse-names":false,"suffix":""},{"dropping-particle":"","family":"Politti","given":"Fabiano","non-dropping-particle":"","parse-names":false,"suffix":""},{"dropping-particle":"","family":"Santos","given":"Cibele Almeida Christiane B.Abrão Cibele Christian Caldeira","non-dropping-particle":"","parse-names":false,"suffix":""},{"dropping-particle":"","family":"Lopesdumont","given":"Arislander Jonathan","non-dropping-particle":"","parse-names":false,"suffix":""},{"dropping-particle":"","family":"Rezende","given":"Fernanda Lobo","non-dropping-particle":"","parse-names":false,"suffix":""},{"dropping-particle":"","family":"Collangegrecco","given":"Luanda André","non-dropping-particle":"","parse-names":false,"suffix":""},{"dropping-particle":"","family":"Braunferreira","given":"Luiz Alfredo","non-dropping-particle":"","parse-names":false,"suffix":""},{"dropping-particle":"","family":"Oliveira","given":"Claudia Santos Cláudia S.","non-dropping-particle":"","parse-names":false,"suffix":""},{"dropping-particle":"","family":"Feroldi","given":"Monique Maglovsky","non-dropping-particle":"","parse-names":false,"suffix":""},{"dropping-particle":"","family":"Mira","given":"Rafaela Baptistella","non-dropping-particle":"","parse-names":false,"suffix":""},{"dropping-particle":"","family":"Sasseron","given":"Ana Beatriz","non-dropping-particle":"","parse-names":false,"suffix":""},{"dropping-particle":"","family":"Fregadolli","given":"Patricia","non-dropping-particle":"","parse-names":false,"suffix":""},{"dropping-particle":"","family":"Botega","given":"Renan","non-dropping-particle":"","parse-names":false,"suffix":""},{"dropping-particle":"","family":"Medola","given":"Fausto Orsi","non-dropping-particle":"","parse-names":false,"suffix":""},{"dropping-particle":"","family":"Santos","given":"Cibele Almeida Christiane B.Abrão Cibele Christian Caldeira","non-dropping-particle":"","parse-names":false,"suffix":""},{"dropping-particle":"","family":"Silva","given":"Adriana Teresa","non-dropping-particle":"","parse-names":false,"suffix":""},{"dropping-particle":"","family":"Iunes","given":"Denise Hollanda","non-dropping-particle":"","parse-names":false,"suffix":""},{"dropping-particle":"","family":"Purquerio","given":"Benedito De Moraes","non-dropping-particle":"","parse-names":false,"suffix":""},{"dropping-particle":"","family":"Brianeze","given":"Ana Carolina Gama e Silva","non-dropping-particle":"","parse-names":false,"suffix":""},{"dropping-particle":"","family":"Cunha","given":"Andréa Baraldi","non-dropping-particle":"","parse-names":false,"suffix":""},{"dropping-particle":"","family":"Peviani","given":"Sabrina Messa","non-dropping-particle":"","parse-names":false,"suffix":""},{"dropping-particle":"","family":"Miranda","given":"Vanessa Cristina Ribeiro","non-dropping-particle":"","parse-names":false,"suffix":""},{"dropping-particle":"","family":"Tognetti","given":"Virlaine Bardella Lopes","non-dropping-particle":"","parse-names":false,"suffix":""},{"dropping-particle":"","family":"Rocha","given":"Nelci Adriana Cicuto Ferreira","non-dropping-particle":"","parse-names":false,"suffix":""},{"dropping-particle":"","family":"Tudella","given":"Eloisa","non-dropping-particle":"","parse-names":false,"suffix":""},{"dropping-particle":"","family":"Flores","given":"Fabiana Moraes","non-dropping-particle":"","parse-names":false,"suffix":""},{"dropping-particle":"","family":"Dagnese","given":"Frederico","non-dropping-particle":"","parse-names":false,"suffix":""},{"dropping-particle":"","family":"Copetti","given":"Fernando","non-dropping-particle":"","parse-names":false,"suffix":""},{"dropping-particle":"","family":"Antunes","given":"Fabiane Nunes","non-dropping-particle":"","parse-names":false,"suffix":""},{"dropping-particle":"do","family":"Pinho","given":"Alexandre Severo","non-dropping-particle":"","parse-names":false,"suffix":""},{"dropping-particle":"","family":"Kleiner","given":"Ana Francisca Rozin","non-dropping-particle":"","parse-names":false,"suffix":""},{"dropping-particle":"","family":"Salazar","given":"Ana Paula","non-dropping-particle":"","parse-names":false,"suffix":""},{"dropping-particle":"","family":"Eltz","given":"Giovana Duarte","non-dropping-particle":"","parse-names":false,"suffix":""},{"dropping-particle":"","family":"Oliveira Junior","given":"Alcyr Alves","non-dropping-particle":"de","parse-names":false,"suffix":""},{"dropping-particle":"","family":"Cechetti","given":"Fernanda","non-dropping-particle":"","parse-names":false,"suffix":""},{"dropping-particle":"","family":"Galli","given":"Manuela","non-dropping-particle":"","parse-names":false,"suffix":""},{"dropping-particle":"","family":"Pagnussat","given":"Aline Souza","non-dropping-particle":"","parse-names":false,"suffix":""},{"dropping-particle":"","family":"Schewtschik","given":"Ana Carolina","non-dropping-particle":"","parse-names":false,"suffix":""},{"dropping-particle":"","family":"Oliveira","given":"Evandro Santiago","non-dropping-particle":"De","parse-names":false,"suffix":""},{"dropping-particle":"","family":"Vasconcelos Moreira","given":"Izaura","non-dropping-particle":"De","parse-names":false,"suffix":""},{"dropping-particle":"","family":"Ribas","given":"Cristiane Gonçalves","non-dropping-particle":"","parse-names":false,"suffix":""},{"dropping-particle":"","family":"Cunha Loureiro","given":"Ana Paula","non-dropping-particle":"","parse-names":false,"suffix":""},{"dropping-particle":"","family":"Groisman","given":"Mario","non-dropping-particle":"","parse-names":false,"suffix":""},{"dropping-particle":"","family":"Frossard","given":"Willian Meirelles","non-dropping-particle":"","parse-names":false,"suffix":""},{"dropping-particle":"","family":"Ferreira","given":"Helda Maria Barcellos","non-dropping-particle":"","parse-names":false,"suffix":""},{"dropping-particle":"","family":"Garcia","given":"Julia Macruz","non-dropping-particle":"","parse-names":false,"suffix":""},{"dropping-particle":"","family":"Knabben","given":"Rodrigo José","non-dropping-particle":"","parse-names":false,"suffix":""},{"dropping-particle":"","family":"Pereira","given":"Natália Duarte","non-dropping-particle":"","parse-names":false,"suffix":""},{"dropping-particle":"","family":"Ovando","given":"Angélica Cristiane","non-dropping-particle":"","parse-names":false,"suffix":""},{"dropping-particle":"de","family":"Almeida","given":"Marcela Fischer","non-dropping-particle":"","parse-names":false,"suffix":""},{"dropping-particle":"","family":"Obrecht","given":"Andréa","non-dropping-particle":"","parse-names":false,"suffix":""},{"dropping-particle":"","family":"Riechi","given":"Tatiana Jaworski de Sá","non-dropping-particle":"","parse-names":false,"suffix":""},{"dropping-particle":"","family":"Zonta","given":"Marise Bueno","non-dropping-particle":"","parse-names":false,"suffix":""},{"dropping-particle":"","family":"Crippa","given":"Ana Crysthina","non-dropping-particle":"","parse-names":false,"suffix":""},{"dropping-particle":"da","family":"Silva","given":"Michely Salvador Maria de Lourdes","non-dropping-particle":"","parse-names":false,"suffix":""},{"dropping-particle":"","family":"Daltrário","given":"Sandra Mara Beltrami","non-dropping-particle":"","parse-names":false,"suffix":""},{"dropping-particle":"","family":"Grecco","given":"Luanda André Collange A.Collange","non-dropping-particle":"","parse-names":false,"suffix":""},{"dropping-particle":"","family":"Oliveira","given":"Claudia Santos Cláudia S.","non-dropping-particle":"","parse-names":false,"suffix":""},{"dropping-particle":"","family":"Duarte","given":"Natália de Almeida Carvalho A.C. De Almeida Carvalho","non-dropping-particle":"","parse-names":false,"suffix":""},{"dropping-particle":"","family":"Lima","given":"Vânia L.C.Carvalho","non-dropping-particle":"","parse-names":false,"suffix":""},{"dropping-particle":"","family":"Zanon","given":"Nelci","non-dropping-particle":"","parse-names":false,"suffix":""},{"dropping-particle":"","family":"Fregni","given":"Felipe","non-dropping-particle":"","parse-names":false,"suffix":""},{"dropping-particle":"","family":"NEVES","given":"Eduardo Borba","non-dropping-particle":"","parse-names":false,"suffix":""},{"dropping-particle":"","family":"Krueger","given":"Eddy","non-dropping-particle":"","parse-names":false,"suffix":""},{"dropping-particle":"","family":"Pol","given":"Stéphani","non-dropping-particle":"de","parse-names":false,"suffix":""},{"dropping-particle":"","family":"Oliveira","given":"Michelle Cristine Neiro","non-dropping-particle":"de","parse-names":false,"suffix":""},{"dropping-particle":"","family":"Szinke","given":"Armando Fábio","non-dropping-particle":"","parse-names":false,"suffix":""},{"dropping-particle":"","family":"Rosário","given":"Marcelo de Oliveira","non-dropping-particle":"","parse-names":false,"suffix":""},{"dropping-particle":"","family":"Grecco","given":"Luanda André Collange A.Collange","non-dropping-particle":"","parse-names":false,"suffix":""},{"dropping-particle":"","family":"Tomita","given":"Sandra M.","non-dropping-particle":"","parse-names":false,"suffix":""},{"dropping-particle":"","family":"Christovão","given":"Thaluanna Calil Lourenço","non-dropping-particle":"","parse-names":false,"suffix":""},{"dropping-particle":"","family":"Pasini","given":"Hugo","non-dropping-particle":"","parse-names":false,"suffix":""},{"dropping-particle":"","family":"Sampaio","given":"Luciana M.M.","non-dropping-particle":"","parse-names":false,"suffix":""},{"dropping-particle":"","family":"Oliveira","given":"Claudia Santos Cláudia S.","non-dropping-particle":"","parse-names":false,"suffix":""},{"dropping-particle":"","family":"Han","given":"Jay J.","non-dropping-particle":"","parse-names":false,"suffix":""},{"dropping-particle":"","family":"Kurillo","given":"Gregorij","non-dropping-particle":"","parse-names":false,"suffix":""},{"dropping-particle":"","family":"Abresch","given":"R. Ted","non-dropping-particle":"","parse-names":false,"suffix":""},{"dropping-particle":"","family":"Nicorici","given":"Alina","non-dropping-particle":"","parse-names":false,"suffix":""},{"dropping-particle":"","family":"Bajcsy","given":"Ruzena","non-dropping-particle":"","parse-names":false,"suffix":""},{"dropping-particle":"","family":"</w:instrText>
      </w:r>
      <w:r w:rsidRPr="00287A5A">
        <w:rPr>
          <w:rFonts w:ascii="Tahoma" w:hAnsi="Tahoma" w:cs="Tahoma"/>
          <w:sz w:val="24"/>
          <w:szCs w:val="24"/>
        </w:rPr>
        <w:instrText>เพ็ชราภรณ์</w:instrText>
      </w:r>
      <w:r w:rsidRPr="00287A5A">
        <w:rPr>
          <w:rFonts w:ascii="Times New Roman" w:hAnsi="Times New Roman" w:cs="Times New Roman"/>
          <w:sz w:val="24"/>
          <w:szCs w:val="24"/>
        </w:rPr>
        <w:instrText>","given":"</w:instrText>
      </w:r>
      <w:r w:rsidRPr="00287A5A">
        <w:rPr>
          <w:rFonts w:ascii="Tahoma" w:hAnsi="Tahoma" w:cs="Tahoma"/>
          <w:sz w:val="24"/>
          <w:szCs w:val="24"/>
        </w:rPr>
        <w:instrText>ชัชวาลชาญชนกิจ</w:instrText>
      </w:r>
      <w:r w:rsidRPr="00287A5A">
        <w:rPr>
          <w:rFonts w:ascii="Times New Roman" w:hAnsi="Times New Roman" w:cs="Times New Roman"/>
          <w:sz w:val="24"/>
          <w:szCs w:val="24"/>
        </w:rPr>
        <w:instrText>","non-dropping-particle":"","parse-names":false,"suffix":""},{"dropping-particle":"","family":"D","given":"","non-dropping-particle":"","parse-names":false,"suffix":""},{"dropping-particle":"","family":"Birnkrant","given":"Prof David J","non-dropping-particle":"","parse-names":false,"suffix":""},{"dropping-particle":"","family":"Bushby","given":"Prof Katharine","non-dropping-particle":"","parse-names":false,"suffix":""},{"dropping-particle":"","family":"Bann","given":"Carla M.","non-dropping-particle":"","parse-names":false,"suffix":""},{"dropping-particle":"","family":"Apkon","given":"Prof 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E.","non-dropping-particle":"","parse-names":false,"suffix":""},{"dropping-particle":"","family":"Clemens","given":"Prof 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Prof Kathryn R","non-dropping-particle":"","parse-names":false,"suffix":""},{"dropping-particle":"","family":"Ward","given":"Leanne M.","non-dropping-particle":"","parse-names":false,"suffix":""},{"dropping-particle":"","family":"Weber","given":"David R.","non-dropping-particle":"","parse-names":false,"suffix":""},{"dropping-particle":"","family":"Group","given":"for the DMD Care Considerations Working","non-dropping-particle":"","parse-names":false,"suffix":""},{"dropping-particle":"","family":"Mhatre V. Ho and Kelsey C. Martin","given":"Ji-Ann Lee","non-dropping-particle":"","parse-names":false,"suffix":""},{"dropping-particle":"","family":"Lue","given":"Yi Jing","non-dropping-particle":"","parse-names":false,"suffix":""},{"dropping-particle":"","family":"Chen","given":"Shun Sheng","non-dropping-particle":"","parse-names":false,"suffix":""},{"dropping-particle":"","family":"Lu","given":"Yen Mou","non-dropping-particle":"","parse-names":false,"suffix":""},{"dropping-particle":"","family":"Castro","given":"Susana Stela Maris de Jezus","non-dropping-particle":"","parse-names":false,"suffix":""},{"dropping-particle":"","family":"Coelho","given":"Vera","non-dropping-particle":"","parse-names":false,"suffix":""},{"dropping-particle":"","family":"Pinto","given":"Ana","non-dropping-particle":"","parse-names":false,"suffix":""},{"dropping-particle":"","family":"Rao","given":"","non-dropping-particle":"","parse-names":false,"suffix":""},{"dropping-particle":"","family":"Research","given":"Ministry of Education and","non-dropping-particle":"","parse-names":false,"suffix":""},{"dropping-particle":"","family":"Birnkrant","given":"David J.","non-dropping-particle":"","parse-names":false,"suffix":""},{"dropping-particle":"","family":"Bushby","given":"Katharine","non-dropping-particle":"","parse-names":false,"suffix":""},{"dropping-particle":"","family":"Bann","given":"Carla M.","non-dropping-particle":"","parse-names":false,"suffix":""},{"dropping-particle":"","family":"Apkon","given":"Susan D.","non-dropping-particle":"","parse-names":false,"suffix":""},{"dropping-particle":"","family":"Blackwell","given":"Angela","non-dropping-particle":"","parse-names":false,"suffix":""},{"dropping-particle":"","family":"Brumbaugh","given":"David","non-dropping-particle":"","parse-names":false,"suffix":""},{"dropping-particle":"","family":"Case","given":"Laura E.","non-dropping-particle":"","parse-names":false,"suffix":""},{"dropping-particle":"","family":"Clemens","given":"Prof Paula R.","non-dropping-particle":"","parse-names":false,"suffix":""},{"dropping-particle":"","family":"Hadjiyannakis","given":"Stasia","non-dropping-particle":"","parse-names":false,"suffix":""},{"dropping-particle":"","family":"Pandya","given":"Shree","non-dropping-particle":"","parse-names":false,"suffix":""},{"dropping-particle":"","family":"Street","given":"Natalie","non-dropping-particle":"","parse-names":false,"suffix":""},{"dropping-particle":"","family":"Tomezsko","given":"Jean","non-dropping-particle":"","parse-names":false,"suffix":""},{"dropping-particle":"","family":"Wagner","given":"Kathryn R.","non-dropping-particle":"","parse-names":false,"suffix":""},{"dropping-particle":"","family":"Ward","given":"Leanne M.","non-dropping-particle":"","parse-names":false,"suffix":""},{"dropping-particle":"","family":"Weber","given":"David R.","non-dropping-particle":"","parse-names":false,"suffix":""},{"dropping-particle":"","family":"Alman","given":"Benjamin A.","non-dropping-particle":"","parse-names":false,"suffix":""},{"dropping-particle":"","family":"Apkon","given":"Susan D.","non-dropping-particle":"","parse-names":false,"suffix":""},{"dropping-particle":"","family":"Blackwell","given":"Angela","non-dropping-particle":"","parse-names":false,"suffix":""},{"dropping-particle":"","family":"Case","given":"Laura E.","non-dropping-particle":"","parse-names":false,"suffix":""},{"dropping-particle":"","family":"Cripe","given":"Linda","non-dropping-particle":"","parse-names":false,"suffix":""},{"dropping-particle":"","family":"Hadjiyannakis","given":"Stasia","non-dropping-particle":"","parse-names":false,"suffix":""},{"dropping-particle":"","family":"Olson","given":"Aaron K.","non-dropping-particle":"","parse-names":false,"suffix":""},{"dropping-particle":"","family":"Sheehan","given":"Daniel W.","non-dropping-particle":"","parse-names":false,"suffix":""},{"dropping-particle":"","family":"Bolen","given":"Julie","non-dropping-particle":"","parse-names":false,"suffix":""},{"dropping-particle":"","family":"Weber","given":"David R.","non-dropping-particle":"","parse-names":false,"suffix":""},{"dropping-particle":"","family":"Ward","given":"Leanne M.","non-dropping-particle":"","parse-names":false,"suffix":""},{"dropping-particle":"","family":"Bendixen","given":"Roxanna M.","non-dropping-particle":"","parse-names":false,"suffix":""},{"dropping-particle":"","family":"Lott","given":"Donovan J.","non-dropping-particle":"","parse-names":false,"suffix":""},{"dropping-particle":"","family":"Senesac","given":"Claudia","non-dropping-particle":"","parse-names":false,"suffix":""},{"dropping-particle":"","family":"Mathur","given":"Sunita","non-dropping-particle":"","parse-names":false,"suffix":""},{"dropping-particle":"","family":"Vandenborne","given":"Krista","non-dropping-particle":"","parse-names":false,"suffix":""},{"dropping-particle":"","family":"Hind","given":"Daniel","non-dropping-particle":"","parse-names":false,"suffix":""},{"dropping-particle":"","family":"Parkin","given":"James","non-dropping-particle":"","parse-names":false,"suffix":""},{"dropping-particle":"","family":"Whitworth","given":"Victoria","non-dropping-particle":"","parse-names":false,"suffix":""},{"dropping-particle":"","family":"Rex","given":"Saleema","non-dropping-particle":"","parse-names":false,"suffix":""},{"dropping-particle":"","family":"Young","given":"Tracey","non-dropping-particle":"","parse-names":false,"suffix":""},{"dropping-particle":"","family":"Hampson","given":"Lisa","non-dropping-particle":"","parse-names":false,"suffix":""},{"dropping-particle":"","family":"Sheehan","given":"Jennie","non-dropping-particle":"","parse-names":false,"suffix":""},{"dropping-particle":"","family":"Maguire","given":"Chin","non-dropping-particle":"","parse-names":false,"suffix":""},{"dropping-particle":"","family":"Cantrill","given":"Hannah","non-dropping-particle":"","parse-names":false,"suffix":""},{"dropping-particle":"","family":"Scott","given":"Elaine","non-dropping-particle":"","parse-names":false,"suffix":""},{"dropping-particle":"","family":"Epps","given":"Heather","non-dropping-particle":"","parse-names":false,"suffix":""},{"dropping-particle":"","family":"Main","given":"Marion","non-dropping-particle":"","parse-names":false,"suffix":""},{"dropping-particle":"","family":"Geary","given":"Michelle","non-dropping-particle":"","parse-names":false,"suffix":""},{"dropping-particle":"","family":"McMurchie","given":"Heather","non-dropping-particle":"","parse-names":false,"suffix":""},{"dropping-particle":"","family":"Pallant","given":"Lindsey","non-dropping-particle":"","parse-names":false,"suffix":""},{"dropping-particle":"","family":"Woods","given":"Daniel","non-dropping-particle":"","parse-names":false,"suffix":""},{"dropping-particle":"","family":"Freeman","given":"Jennifer","non-dropping-particle":"","parse-names":false,"suffix":""},{"dropping-particle":"","family":"Lee","given":"Ellen","non-dropping-particle":"","parse-names":false,"suffix":""},{"dropping-particle":"","family":"Eagle","given":"Michelle","non-dropping-particle":"","parse-names":false,"suffix":""},{"dropping-particle":"","family":"Willis","given":"Tracey","non-dropping-particle":"","parse-names":false,"suffix":""},{"dropping-particle":"","family":"Muntoni","given":"Francesco","non-dropping-particle":"","parse-names":false,"suffix":""},{"dropping-particle":"","family":"Baxter","given":"Peter","non-dropping-particle":"","parse-names":false,"suffix":""},{"dropping-particle":"","family":"Toledo","given":"Aline Martins","non-dropping-particle":"","parse-names":false,"suffix":""},{"dropping-particle":"","family":"Campos","given":"Ana Carolina","non-dropping-particle":"","parse-names":false,"suffix":""},{"dropping-particle":"","family":"Camargos","given":"Ana Cristina R CVristina Resende","non-dropping-particle":"","parse-names":false,"suffix":""},{"dropping-particle":"","family":"Longo","given":"Egmar","non-dropping-particle":"","parse-names":false,"suffix":""},{"dropping-particle":"","family":"Leite","given":"Hercules R","non-dropping-particle":"","parse-names":false,"suffix":""},{"dropping-particle":"","family":"Ayupe","given":"Kênnea M A","non-dropping-particle":"","parse-names":false,"suffix":""},{"dropping-particle":"","family":"Moreira","given":"Rafaela S","non-dropping-particle":"","parse-names":false,"suffix":""},{"dropping-particle":"","family":"Morais","given":"Rosane L S","non-dropping-particle":"","parse-names":false,"suffix":""},{"dropping-particle":"","family":"Robert","given":"J","non-dropping-particle":"","parse-names":false,"suffix":""},{"dropping-particle":"","family":"Rao","given":"","non-dropping-particle":"","parse-names":false,"suffix":""},{"dropping-particle":"","family":"Research","given":"Ministry of Education and","non-dropping-particle":"","parse-names":false,"suffix":""},{"dropping-particle":"","family":"Villela","given":"lucia maria aversa","non-dropping-particle":"","parse-names":false,"suffix":""},{"dropping-particle":"","family":"Rao","given":"","non-dropping-particle":"","parse-names":false,"suffix":""},{"dropping-particle":"","family":"Research","given":"Ministry of Education and","non-dropping-particle":"","parse-names":false,"suffix":""},{"dropping-particle":"","family":"Villela","given":"lucia maria aversa","non-dropping-particle":"","parse-names":false,"suffix":""},{"dropping-particle":"","family":"Nursalam, 2016","given":"metode penelitian","non-dropping-particle":"","parse-names":false,"suffix":""},{"dropping-particle":"","family":"Fallis","given":"A.G","non-dropping-particle":"","parse-names":false,"suffix":""},{"dropping-particle":"","family":"Villela","given":"lucia maria aversa","non-dropping-particle":"","parse-names":false,"suffix":""},{"dropping-particle":"","family":"Nursalam,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and","non-dropping-particle":"","parse-names":false,"suffix":""},{"dropping-particle":"De","family":"Jacareí","given":"Prefeitura Municipal","non-dropping-particle":"","parse-names":false,"suffix":""},{"dropping-particle":"","family":"Souza","given":"Alexander Teixeira","non-dropping-particle":"","parse-names":false,"suffix":""},{"dropping-particle":"","family":"Carolina","given":"Ana","non-dropping-particle":"","parse-names":false,"suffix":""},{"dropping-particle":"","family":"Clara","given":"Ana","non-dropping-particle":"","parse-names":false,"suffix":""},{"dropping-particle":"","family":"Duarte","given":"Santos","non-dropping-particle":"","parse-names":false,"suffix":""},{"dropping-particle":"","family":"Mourawad","given":"A N A Luiza","non-dropping-particle":"","parse-names":false,"suffix":""},{"dropping-particle":"","family":"De","given":"Ana Maria Marques","non-dropping-particle":"","parse-names":false,"suffix":""},{"dropping-particle":"","family":"Assencao","given":"Barbara","non-dropping-particle":"","parse-names":false,"suffix":""},{"dropping-particle":"","family":"Matoso","given":"Silva","non-dropping-particle":"","parse-names":false,"suffix":""},{"dropping-particle":"","family":"Aurelia","given":"Delma","non-dropping-particle":"","parse-names":false,"suffix":""},{"dropping-particle":"","family":"Villela","given":"lucia maria aversa","non-dropping-particle":"","parse-names":false,"suffix":""},{"dropping-particle":"","family":"Rao","given":"","non-dropping-particle":"","parse-names":false,"suffix":""},{"dropping-particle":"","family":"Research","given":"Ministry of Education and","non-dropping-particle":"","parse-names":false,"suffix":""},{"dropping-particle":"","family":"Nursalam,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and","non-dropping-particle":"","parse-names":false,"suffix":""},{"dropping-particle":"","family":"Nursalam, 2016","given":"metode penelitian","non-dropping-particle":"","parse-names":false,"suffix":""},{"dropping-particle":"","family":"Fallis","given":"A.G","non-dropping-particle":"","parse-names":false,"suffix":""},{"dropping-particle":"","family":"Rao","given":"","non-dropping-particle":"","parse-names":false,"suffix":""},{"dropping-particle":"","family":"Research","given":"Ministry of Education and","non-dropping-particle":"","parse-names":false,"suffix":""},{"dropping-particle":"","family":"Physical","given":"The","non-dropping-particle":"","parse-names":false,"suffix":""},{"dropping-particle":"","family":"Framework","given":"Literacy","non-dropping-particle":"","parse-names":false,"suffix":""},{"dropping-particle":"","family":"Amil","given":"Badan","non-dropping-particle":"","parse-names":false,"suffix":""},{"dropping-particle":"","family":"Nasional","given":"Zakat","non-dropping-particle":"","parse-names":false,"suffix":""},{"dropping-particle":"","family":"BAZNAS","given":"","non-dropping-particle":"","parse-names":false,"suffix":""},{"dropping-particle":"","family":"Badan","given":"Ketua","non-dropping-particle":"","parse-names":false,"suffix":""},{"dropping-particle":"","family":"Zakat","given":"Amil","non-dropping-particle":"","parse-names":false,"suffix":""},{"dropping-particle":"","family":"Republik","given":"Nasional","non-dropping-particle":"","parse-names":false,"suffix":""},{"dropping-particle":"","family":"غسان","given":"د.","non-dropping-particle":"","parse-names":false,"suffix":""},{"dropping-particle":"","family":"Nasional","given":"Badan Amil Zakat","non-dropping-particle":"","parse-names":false,"suffix":""},{"dropping-particle":"","family":"Dana","given":"Laporan Perubahan Liabilitas D A N","non-dropping-particle":"","parse-names":false,"suffix":""},{"dropping-particle":"","family":"Keuangaii","given":"Laporan","non-dropping-particle":"","parse-names":false,"suffix":""},{"dropping-particle":"","family":"Beraktiir","given":"Yang","non-dropping-particle":"","parse-names":false,"suffix":""},{"dropping-particle":"","family":"Relief","given":"Human","non-dropping-particle":"","parse-names":false,"suffix":""},{"dropping-particle":"","family":"Hall","given":"John K","non-dropping-particle":"","parse-names":false,"suffix":""},{"dropping-particle":"","family":"Weinberger","given":"Rami","non-dropping-particle":"","parse-names":false,"suffix":""},{"dropping-particle":"","family":"Marco","given":"Shmuel","non-dropping-particle":"","parse-names":false,"suffix":""},{"dropping-particle":"","family":"Steinitz","given":"Gideon","non-dropping-particle":"","parse-names":false,"suffix":""},{"dropping-particle":"","family":"Moula","given":"Shayera","non-dropping-particle":"","parse-names":false,"suffix":""},{"dropping-particle":"","family":"Accountants","given":"Registered Public","non-dropping-particle":"","parse-names":false,"suffix":""},{"dropping-particle":"","family":"Report","given":"Annual Auditor S","non-dropping-particle":"","parse-names":false,"suffix":""},{"dropping-particle":"","family":"Accounting","given":"Financial","non-dropping-particle":"","parse-names":false,"suffix":""},{"dropping-particle":"","family":"Keuangan","given":"Laporan Posisi","non-dropping-particle":"","parse-names":false,"suffix":""},{"dropping-particle":"","family":"Saldo","given":"Jumlah","non-dropping-particle":"","parse-names":false,"suffix":""},{"dropping-particle":"","family":"Bersih","given":"Dana","non-dropping-particle":"","parse-names":false,"suffix":""},{"dropping-particle":"","family":"Li","given":"H","non-dropping-particle":"","parse-names":false,"suffix":""},{"dropping-particle":"","family":"Hikmah","given":"Lahmi Ladzdzatul","non-dropping-particle":"","parse-names":false,"suffix":""},{"dropping-particle":"","family":"Almardhiyyah","given":"Najat","non-dropping-particle":"","parse-names":false,"suffix":""},{"dropping-particle":"","family":"Muzakki","given":"Naufal Ahmad","non-dropping-particle":"","parse-names":false,"suffix":""},{"dropping-particle":"","family":"Rahmi K","given":"Nurul Aulia","non-dropping-particle":"","parse-names":false,"suffix":""},{"dropping-particle":"","family":"Zannah","given":"Qoriatul","non-dropping-particle":"","parse-names":false,"suffix":""},{"dropping-particle":"","family":"Adawiyah","given":"Wilda Robiatul","non-dropping-particle":"","parse-names":false,"suffix":""},{"dropping-particle":"","family":"Pengantar","given":"Surat","non-dropping-particle":"","parse-names":false,"suffix":""},{"dropping-particle":"","family":"Nt","given":"I N D Epen D E","non-dropping-particle":"","parse-names":false,"suffix":""},{"dropping-particle":"","family":"Ditor","given":"A U","non-dropping-particle":"","parse-names":false,"suffix":""},{"dropping-particle":"","family":"Port","given":"S R E","non-dropping-particle":"","parse-names":false,"suffix":""},{"dropping-particle":"","family":"Au","given":"Dent","non-dropping-particle":"","parse-names":false,"suffix":""},{"dropping-particle":"","family":"Repo","given":"Dita R S","non-dropping-particle":"","parse-names":false,"suffix":""},{"dropping-particle":"","family":"Pengantar","given":"Surat","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Programme","given":"United Nations Environment","non-dropping-particle":"","parse-names":false,"suffix":""},{"dropping-particle":"","family":"Zhu","given":"Xuan","non-dropping-particle":"","parse-names":false,"suffix":""},{"dropping-particle":"","family":"Yard","given":"Washington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287A5A">
        <w:rPr>
          <w:rFonts w:ascii="Times New Roman" w:eastAsia="MS Gothic" w:hAnsi="Times New Roman" w:cs="Times New Roman"/>
          <w:sz w:val="24"/>
          <w:szCs w:val="24"/>
        </w:rPr>
        <w:instrText>千穂</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島田</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美穂</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大桃</w:instrText>
      </w:r>
      <w:r w:rsidRPr="00287A5A">
        <w:rPr>
          <w:rFonts w:ascii="Times New Roman" w:hAnsi="Times New Roman" w:cs="Times New Roman"/>
          <w:sz w:val="24"/>
          <w:szCs w:val="24"/>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287A5A">
        <w:rPr>
          <w:rFonts w:ascii="Times New Roman" w:eastAsia="MS Gothic" w:hAnsi="Times New Roman" w:cs="Times New Roman"/>
          <w:sz w:val="24"/>
          <w:szCs w:val="24"/>
        </w:rPr>
        <w:instrText>岩倉孝明</w:instrText>
      </w:r>
      <w:r w:rsidRPr="00287A5A">
        <w:rPr>
          <w:rFonts w:ascii="Times New Roman" w:hAnsi="Times New Roman" w:cs="Times New Roman"/>
          <w:sz w:val="24"/>
          <w:szCs w:val="24"/>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287A5A">
        <w:rPr>
          <w:rFonts w:ascii="Times New Roman" w:eastAsia="MS Gothic" w:hAnsi="Times New Roman" w:cs="Times New Roman"/>
          <w:sz w:val="24"/>
          <w:szCs w:val="24"/>
        </w:rPr>
        <w:instrText>聡</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内藤</w:instrText>
      </w:r>
      <w:r w:rsidRPr="00287A5A">
        <w:rPr>
          <w:rFonts w:ascii="Times New Roman" w:hAnsi="Times New Roman" w:cs="Times New Roman"/>
          <w:sz w:val="24"/>
          <w:szCs w:val="24"/>
        </w:rPr>
        <w:instrText>(</w:instrText>
      </w:r>
      <w:r w:rsidRPr="00287A5A">
        <w:rPr>
          <w:rFonts w:ascii="Times New Roman" w:eastAsia="MS Gothic" w:hAnsi="Times New Roman" w:cs="Times New Roman"/>
          <w:sz w:val="24"/>
          <w:szCs w:val="24"/>
        </w:rPr>
        <w:instrText>白土</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明美，森田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達也，山内</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敏宏，横道</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直佑，</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小田切拓也，今井</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堅吾，井上聡</w:instrText>
      </w:r>
      <w:r w:rsidRPr="00287A5A">
        <w:rPr>
          <w:rFonts w:ascii="Times New Roman" w:hAnsi="Times New Roman" w:cs="Times New Roman"/>
          <w:sz w:val="24"/>
          <w:szCs w:val="24"/>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287A5A">
        <w:rPr>
          <w:rFonts w:ascii="Times New Roman" w:eastAsia="MS Gothic" w:hAnsi="Times New Roman" w:cs="Times New Roman"/>
          <w:sz w:val="24"/>
          <w:szCs w:val="24"/>
        </w:rPr>
        <w:instrText>福間</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誠之</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大桃</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美穂</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鶴若麻理</w:instrText>
      </w:r>
      <w:r w:rsidRPr="00287A5A">
        <w:rPr>
          <w:rFonts w:ascii="Times New Roman" w:hAnsi="Times New Roman" w:cs="Times New Roman"/>
          <w:sz w:val="24"/>
          <w:szCs w:val="24"/>
        </w:rPr>
        <w:instrText>","non-dropping-particle":"","parse-names":false,"suffix":""},{"dropping-particle":"","family":"Yoshida","given":"Noriko","non-dropping-particle":"","parse-names":false,"suffix":""},{"dropping-particle":"","family":"Nakamura","given":"Misuzu","non-dropping-particle":"","parse-names":false,"suffix":""},{"dropping-particle":"","family":"</w:instrText>
      </w:r>
      <w:r w:rsidRPr="00287A5A">
        <w:rPr>
          <w:rFonts w:ascii="Times New Roman" w:eastAsia="MS Gothic" w:hAnsi="Times New Roman" w:cs="Times New Roman"/>
          <w:sz w:val="24"/>
          <w:szCs w:val="24"/>
        </w:rPr>
        <w:instrText>吉田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紀子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中村</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美鈴</w:instrText>
      </w:r>
      <w:r w:rsidRPr="00287A5A">
        <w:rPr>
          <w:rFonts w:ascii="Times New Roman" w:hAnsi="Times New Roman" w:cs="Times New Roman"/>
          <w:sz w:val="24"/>
          <w:szCs w:val="24"/>
        </w:rPr>
        <w:instrText>","non-dropping-particle":"","parse-names":false,"suffix":""},{"dropping-particle":"","family":"Maeda","given":"Yoshitaka","non-dropping-particle":"","parse-names":false,"suffix":""},{"dropping-particle":"","family":"Shintani","given":"Shuzo","non-dropping-particle":"","parse-names":false,"suffix":""},{"dropping-particle":"","family":"</w:instrText>
      </w:r>
      <w:r w:rsidRPr="00287A5A">
        <w:rPr>
          <w:rFonts w:ascii="Times New Roman" w:eastAsia="MS Gothic" w:hAnsi="Times New Roman" w:cs="Times New Roman"/>
          <w:sz w:val="24"/>
          <w:szCs w:val="24"/>
        </w:rPr>
        <w:instrText>日本集中治療医学会倫理委員会</w:instrText>
      </w:r>
      <w:r w:rsidRPr="00287A5A">
        <w:rPr>
          <w:rFonts w:ascii="Times New Roman" w:hAnsi="Times New Roman" w:cs="Times New Roman"/>
          <w:sz w:val="24"/>
          <w:szCs w:val="24"/>
        </w:rPr>
        <w:instrText>","given":"","non-dropping-particle":"","parse-names":false,"suffix":""},{"dropping-particle":"","family":"</w:instrText>
      </w:r>
      <w:r w:rsidRPr="00287A5A">
        <w:rPr>
          <w:rFonts w:ascii="Times New Roman" w:eastAsia="MS Gothic" w:hAnsi="Times New Roman" w:cs="Times New Roman"/>
          <w:sz w:val="24"/>
          <w:szCs w:val="24"/>
        </w:rPr>
        <w:instrText>岡田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浩佑</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山口</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弓子</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有田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健一</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鎌田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七男</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加藤</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重子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佐々木</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秀美</w:instrText>
      </w:r>
      <w:r w:rsidRPr="00287A5A">
        <w:rPr>
          <w:rFonts w:ascii="Times New Roman" w:hAnsi="Times New Roman" w:cs="Times New Roman"/>
          <w:sz w:val="24"/>
          <w:szCs w:val="24"/>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287A5A">
        <w:rPr>
          <w:rFonts w:ascii="Times New Roman" w:eastAsia="MS Gothic" w:hAnsi="Times New Roman" w:cs="Times New Roman"/>
          <w:sz w:val="24"/>
          <w:szCs w:val="24"/>
        </w:rPr>
        <w:instrText>鈴木</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倫太郎</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土屋</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渉</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藤本</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瑞</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種谷</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良貴</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堀田</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順子</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藤岡</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智則</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河合</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清</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山崎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俊正</w:instrText>
      </w:r>
      <w:r w:rsidRPr="00287A5A">
        <w:rPr>
          <w:rFonts w:ascii="Times New Roman" w:hAnsi="Times New Roman" w:cs="Times New Roman"/>
          <w:sz w:val="24"/>
          <w:szCs w:val="24"/>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287A5A">
        <w:rPr>
          <w:rFonts w:ascii="Times New Roman" w:eastAsia="MS Gothic" w:hAnsi="Times New Roman" w:cs="Times New Roman"/>
          <w:sz w:val="24"/>
          <w:szCs w:val="24"/>
        </w:rPr>
        <w:instrText>濱吉</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美穂</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河野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あゆみ</w:instrText>
      </w:r>
      <w:r w:rsidRPr="00287A5A">
        <w:rPr>
          <w:rFonts w:ascii="Times New Roman" w:hAnsi="Times New Roman" w:cs="Times New Roman"/>
          <w:sz w:val="24"/>
          <w:szCs w:val="24"/>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287A5A">
        <w:rPr>
          <w:rFonts w:ascii="Times New Roman" w:eastAsia="MS Gothic" w:hAnsi="Times New Roman" w:cs="Times New Roman"/>
          <w:sz w:val="24"/>
          <w:szCs w:val="24"/>
        </w:rPr>
        <w:instrText>美代子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岡本</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広美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島田</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尚子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斎藤</w:instrText>
      </w:r>
      <w:r w:rsidRPr="00287A5A">
        <w:rPr>
          <w:rFonts w:ascii="Times New Roman" w:hAnsi="Times New Roman" w:cs="Times New Roman"/>
          <w:sz w:val="24"/>
          <w:szCs w:val="24"/>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287A5A">
        <w:rPr>
          <w:rFonts w:ascii="Times New Roman" w:eastAsia="MS Gothic" w:hAnsi="Times New Roman" w:cs="Times New Roman"/>
          <w:sz w:val="24"/>
          <w:szCs w:val="24"/>
        </w:rPr>
        <w:instrText>江尻</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晴美</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片岡</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秋子</w:instrText>
      </w:r>
      <w:r w:rsidRPr="00287A5A">
        <w:rPr>
          <w:rFonts w:ascii="Times New Roman" w:hAnsi="Times New Roman" w:cs="Times New Roman"/>
          <w:sz w:val="24"/>
          <w:szCs w:val="24"/>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287A5A">
        <w:rPr>
          <w:rFonts w:ascii="Times New Roman" w:eastAsia="MS Gothic" w:hAnsi="Times New Roman" w:cs="Times New Roman"/>
          <w:sz w:val="24"/>
          <w:szCs w:val="24"/>
        </w:rPr>
        <w:instrText>坪井</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知正</w:instrText>
      </w:r>
      <w:r w:rsidRPr="00287A5A">
        <w:rPr>
          <w:rFonts w:ascii="Times New Roman" w:hAnsi="Times New Roman" w:cs="Times New Roman"/>
          <w:sz w:val="24"/>
          <w:szCs w:val="24"/>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287A5A">
        <w:rPr>
          <w:rFonts w:ascii="Times New Roman" w:eastAsia="MS Gothic" w:hAnsi="Times New Roman" w:cs="Times New Roman"/>
          <w:sz w:val="24"/>
          <w:szCs w:val="24"/>
        </w:rPr>
        <w:instrText>小野</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和幸</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大河原治平</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阪本</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敏久</w:instrText>
      </w:r>
      <w:r w:rsidRPr="00287A5A">
        <w:rPr>
          <w:rFonts w:ascii="Times New Roman" w:hAnsi="Times New Roman" w:cs="Times New Roman"/>
          <w:sz w:val="24"/>
          <w:szCs w:val="24"/>
        </w:rPr>
        <w:instrText>","non-dropping-particle":"","parse-names":false,"suffix":""},{"dropping-particle":"","family":"Yoshizawa, A. Yoshizawa","given":"T","non-dropping-particle":"","parse-names":false,"suffix":""},{"dropping-particle":"","family":"</w:instrText>
      </w:r>
      <w:r w:rsidRPr="00287A5A">
        <w:rPr>
          <w:rFonts w:ascii="Times New Roman" w:eastAsia="MS Gothic" w:hAnsi="Times New Roman" w:cs="Times New Roman"/>
          <w:sz w:val="24"/>
          <w:szCs w:val="24"/>
        </w:rPr>
        <w:instrText>山本則子</w:instrText>
      </w:r>
      <w:r w:rsidRPr="00287A5A">
        <w:rPr>
          <w:rFonts w:ascii="Times New Roman" w:hAnsi="Times New Roman" w:cs="Times New Roman"/>
          <w:sz w:val="24"/>
          <w:szCs w:val="24"/>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287A5A">
        <w:rPr>
          <w:rFonts w:ascii="Times New Roman" w:eastAsia="MS Gothic" w:hAnsi="Times New Roman" w:cs="Times New Roman"/>
          <w:sz w:val="24"/>
          <w:szCs w:val="24"/>
        </w:rPr>
        <w:instrText>日本集中治療医学会倫理委員会</w:instrText>
      </w:r>
      <w:r w:rsidRPr="00287A5A">
        <w:rPr>
          <w:rFonts w:ascii="Times New Roman" w:hAnsi="Times New Roman" w:cs="Times New Roman"/>
          <w:sz w:val="24"/>
          <w:szCs w:val="24"/>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287A5A">
        <w:rPr>
          <w:rFonts w:ascii="Times New Roman" w:eastAsia="MS Gothic" w:hAnsi="Times New Roman" w:cs="Times New Roman"/>
          <w:sz w:val="24"/>
          <w:szCs w:val="24"/>
        </w:rPr>
        <w:instrText>西本幸夫</w:instrText>
      </w:r>
      <w:r w:rsidRPr="00287A5A">
        <w:rPr>
          <w:rFonts w:ascii="Times New Roman" w:hAnsi="Times New Roman" w:cs="Times New Roman"/>
          <w:sz w:val="24"/>
          <w:szCs w:val="24"/>
        </w:rPr>
        <w:instrText>","given":"","non-dropping-particle":"","parse-names":false,"suffix":""},{"dropping-particle":"","family":"OKUNO","given":"SHIGEKO","non-dropping-particle":"","parse-names":false,"suffix":""},{"dropping-particle":"","family":"</w:instrText>
      </w:r>
      <w:r w:rsidRPr="00287A5A">
        <w:rPr>
          <w:rFonts w:ascii="Times New Roman" w:eastAsia="MS Gothic" w:hAnsi="Times New Roman" w:cs="Times New Roman"/>
          <w:sz w:val="24"/>
          <w:szCs w:val="24"/>
        </w:rPr>
        <w:instrText>奥野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滋子</w:instrText>
      </w:r>
      <w:r w:rsidRPr="00287A5A">
        <w:rPr>
          <w:rFonts w:ascii="Times New Roman" w:hAnsi="Times New Roman" w:cs="Times New Roman"/>
          <w:sz w:val="24"/>
          <w:szCs w:val="24"/>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Sibirsky","non-dropping-particle":"","parse-names":false,"suffix":""},{"dropping-particle":"","family":"امیری","given":"مریم اقا","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287A5A">
        <w:rPr>
          <w:rFonts w:ascii="Times New Roman" w:eastAsia="MS Gothic" w:hAnsi="Times New Roman" w:cs="Times New Roman"/>
          <w:sz w:val="24"/>
          <w:szCs w:val="24"/>
        </w:rPr>
        <w:instrText>総裁</w:instrText>
      </w:r>
      <w:r w:rsidRPr="00287A5A">
        <w:rPr>
          <w:rFonts w:ascii="Times New Roman" w:hAnsi="Times New Roman" w:cs="Times New Roman"/>
          <w:sz w:val="24"/>
          <w:szCs w:val="24"/>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J.","non-dropping-particle":"","parse-names":false,"suffix":""},{"dropping-particle":"","family":"Federal","given":"Universidade","non-dropping-particle":"","parse-names":false,"suffix":""},{"dropping-particle":"","family":"Keuangan","given":"Laporan Posisi","non-dropping-particle":"","parse-names":false,"suffix":""},{"dropping-particle":"","family":"Adira","given":"PT","non-dropping-particle":"","parse-names":false,"suffix":""},{"dropping-particle":"","family":"Keuangan","given":"Laporan Posisi","non-dropping-particle":"","parse-names":false,"suffix":""},{"dropping-particle":"","family":"Pengantar","given":"Surat","non-dropping-particle":"","parse-names":false,"suffix":""},{"dropping-particle":"","family":"Dana","given":"Laporan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Funds","given":"Infaq Sedekah","non-dropping-particle":"","parse-names":false,"suffix":""},{"dropping-particle":"","family":"Library","given":"Binus","non-dropping-particle":"","parse-names":false,"suffix":""},{"dropping-particle":"","family":"(EEA)","given":"European Environment Agency","non-dropping-particle":"","parse-names":false,"suffix":""},{"dropping-particle":"","family":"Keuangan","given":"Laporan Posisi","non-dropping-particle":"","parse-names":false,"suffix":""},{"dropping-particle":"","family":"Zakat","given":"Dana","non-dropping-particle":"","parse-names":false,"suffix":""},{"dropping-particle":"","family":"Amil","given":"Dana","non-dropping-particle":"","parse-names":false,"suffix":""},{"dropping-particle":"","family":"Non-halal","given":"Dana","non-dropping-particle":"","parse-names":false,"suffix":""},{"dropping-particle":"","family":"Dana","given":"Laporan Perubahan Liabilitas D A N","non-dropping-particle":"","parse-names":false,"suffix":""},{"dropping-particle":"","family":"Dana","given":"Saldo","non-dropping-particle":"","parse-names":false,"suffix":""},{"dropping-particle":"","family":"Dana","given":"Jumlah","non-dropping-particle":"","parse-names":false,"suffix":""},{"dropping-particle":"","family":"Sedekah","given":"Dana Infaq","non-dropping-particle":"","parse-names":false,"suffix":""},{"dropping-particle":"","family":"Syariah","given":"Mandiri","non-dropping-particle":"","parse-names":false,"suffix":""},{"dropping-particle":"","family":"Cinta","given":"Berbagi","non-dropping-particle":"","parse-names":false,"suffix":""},{"dropping-particle":"","family":"Report","given":"Annual Auditor S","non-dropping-particle":"","parse-names":false,"suffix":""},{"dropping-particle":"","family":"Library","given":"Binus","non-dropping-particle":"","parse-names":false,"suffix":""},{"dropping-particle":"","family":"Infogripe","given":"Painel","non-dropping-particle":"","parse-names":false,"suffix":""},{"dropping-particle":"","family":"Abertos","given":"Painel Dados","non-dropping-particle":"","parse-names":false,"suffix":""},{"dropping-particle":"da","family":"Saúde","given":"Ministério","non-dropping-particle":"","parse-names":false,"suffix":""},{"dropping-particle":"","family":"Barbosa","given":"Frederico Simões","non-dropping-particle":"","parse-names":false,"suffix":""},{"dropping-particle":"","family":"Barzotto","given":"Paula Cristina","non-dropping-particle":"","parse-names":false,"suffix":""},{"dropping-particle":"","family":"Espacios","given":"Home Revista","non-dropping-particle":"","parse-names":false,"suffix":""},{"dropping-particle":"","family":"Autores","given":"L O S","non-dropping-particle":"","parse-names":false,"suffix":""},{"dropping-particle":"","family":"Takeda","given":"Fabiano","non-dropping-particle":"","parse-names":false,"suffix":""},{"dropping-particle":"","family":"Moro","given":"Renato Pereira","non-dropping-particle":"","parse-names":false,"suffix":""},{"dropping-particle":"","family":"Guths","given":"Saulo","non-dropping-particle":"","parse-names":false,"suffix":""},{"dropping-particle":"","family":"Lake","given":"Mary A.","non-dropping-particle":"","parse-names":false,"suffix":""},{"dropping-particle":"","family":"Castro","given":"Susana Stela Maris de Jezus","non-dropping-particle":"","parse-names":false,"suffix":""},{"dropping-particle":"","family":"Mancuso","given":"Aline Castello Branco Mancuso","non-dropping-particle":"","parse-names":false,"suffix":""},{"dropping-particle":"","family":"Leotti","given":"Vanessa Bielefeldt","non-dropping-particle":"","parse-names":false,"suffix":""},{"dropping-particle":"","family":"Hirakata","given":"Vânia Naomi","non-dropping-particle":"","parse-names":false,"suffix":""},{"dropping-particle":"","family":"Camey","given":"Suzi Alves","non-dropping-particle":"","parse-names":false,"suffix":""},{"dropping-particle":"","family":"Laerte","given":"Vitor","non-dropping-particle":"","parse-names":false,"suffix":""},{"dropping-particle":"","family":"Júnior","given":"Pinto","non-dropping-particle":"","parse-names":false,"suffix":""},{"dropping-particle":"","family":"Gravidez","given":"Covid-","non-dropping-particle":"","parse-names":false,"suffix":""},{"dropping-particle":"","family":"Takeda","given":"Fabiano","non-dropping-particle":"","parse-names":false,"suffix":""},{"dropping-particle":"","family":"Florianópolis","given":"Ufsc","non-dropping-particle":"","parse-names":false,"suffix":""},{"dropping-particle":"","family":"Rodrigues","given":"Isabel Cristina","non-dropping-particle":"","parse-names":false,"suffix":""},{"dropping-particle":"","family":"Marra","given":"Gabriela Chaves","non-dropping-particle":"","parse-names":false,"suffix":""},{"dropping-particle":"","family":"Garcés","given":"Leah","non-dropping-particle":"","parse-names":false,"suffix":""},{"dropping-particle":"al","family":"CARVALHO","given":"C. A. et","non-dropping-particle":"","parse-names":false,"suffix":""},{"dropping-particle":"","family":"Paula","given":"Ana","non-dropping-particle":"","parse-names":false,"suffix":""},{"dropping-particle":"","family":"Mário","given":"Yutaka","non-dropping-particle":"","parse-names":false,"suffix":""},{"dropping-particle":"","family":"Júnior","given":"Kobayashi","non-dropping-particle":"","parse-names":false,"suffix":""},{"dropping-particle":"","family":"Alberto","given":"Arnaldo","non-dropping-particle":"","parse-names":false,"suffix":""},{"dropping-particle":"","family":"Edison","given":"De Moraes","non-dropping-particle":"","parse-names":false,"suffix":""},{"dropping-particle":"","family":"Williams","given":"Eloise","non-dropping-particle":"","parse-names":false,"suffix":""},{"dropping-particle":"","family":"Bond","given":"Katherine","non-dropping-particle":"","parse-names":false,"suffix":""},{"dropping-particle":"","family":"Chong","given":"Brian","non-dropping-particle":"","parse-names":false,"suffix":""},{"dropping-particle":"","family":"Johnson","given":"Douglas","non-dropping-particle":"","parse-names":false,"suffix":""},{"dropping-particle":"","family":"Whiteside","given":"Alan","non-dropping-particle":"","parse-names":false,"suffix":""},{"dropping-particle":"","family":"Parker","given":"Warren","non-dropping-particle":"","parse-names":false,"suffix":""},{"dropping-particle":"","family":"Schramm","given":"Mike","non-dropping-particle":"","parse-names":false,"suffix":""},{"dropping-particle":"","family":"Reader","given":"Elsevier Enhanced","non-dropping-particle":"","parse-names":false,"suffix":""},{"dropping-particle":"","family":"Cossu","given":"Raffaello","non-dropping-particle":"","parse-names":false,"suffix":""},{"dropping-particle":"","family":"Williams","given":"Ian D.","non-dropping-particle":"","parse-names":false,"suffix":""},{"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dropping-particle":"","family":"Jones","given":"P. T.","non-dropping-particle":"","parse-names":false,"suffix":""},{"dropping-particle":"","family":"Geysen","given":"D.","non-dropping-particle":"","parse-names":false,"suffix":""},{"dropping-particle":"","family":"Tielemans","given":"Y.","non-dropping-particle":"","parse-names":false,"suffix":""},{"dropping-particle":"","family":"Pontikes","given":"Y.","non-dropping-particle":"","parse-names":false,"suffix":""},{"dropping-particle":"","family":"Blanpain","given":"B.","non-dropping-particle":"","parse-names":false,"suffix":""},{"dropping-particle":"","family":"Mishra","given":"B.","non-dropping-particle":"","parse-names":false,"suffix":""},{"dropping-particle":"","family":"Apelian","given":"D.","non-dropping-particle":"","parse-names":false,"suffix":""},{"dropping-particle":"","family":"Krausmann","given":"Fridolin","non-dropping-particle":"","parse-names":false,"suffix":""},{"dropping-particle":"","family":"Gingrich","given":"Simone","non-dropping-particle":"","parse-names":false,"suffix":""},{"dropping-particle":"","family":"Eisenmenger","given":"Nina","non-dropping-particle":"","parse-names":false,"suffix":""},{"dropping-particle":"","family":"Erb","given":"Karl Heinz","non-dropping-particle":"","parse-names":false,"suffix":""},{"dropping-particle":"","family":"Haberl","given":"Helmut","non-dropping-particle":"","parse-names":false,"suffix":""},{"dropping-particle":"","family":"Fischer-Kowalski","given":"Marina","non-dropping-particle":"","parse-names":false,"suffix":""},{"dropping-particle":"","family":"Murray","given":"Alan","non-dropping-particle":"","parse-names":false,"suffix":""},{"dropping-particle":"","family":"Skene","given":"Keith","non-dropping-particle":"","parse-names":false,"suffix":""},{"dropping-particle":"","family":"Haynes","given":"Kathryn","non-dropping-particle":"","parse-names":false,"suffix":""},{"dropping-particle":"","family":"Preston","given":"Felix","non-dropping-particle":"","parse-names":false,"suffix":""},{"dropping-particle":"","family":"Reader","given":"Elsevier Enhanced","non-dropping-particle":"","parse-names":false,"suffix":""},{"dropping-particle":"","family":"Simon","given":"Franz-Georg","non-dropping-particle":"","parse-names":false,"suffix":""},{"dropping-particle":"","family":"Holm","given":"Olaf","non-dropping-particle":"","parse-names":false,"suffix":""},{"dropping-particle":"","family":"Programme","given":"United Nations Environment","non-dropping-particle":"","parse-names":false,"suffix":""},{"dropping-particle":"","family":"Zhu","given":"Xuan","non-dropping-particle":"","parse-names":false,"suffix":""},{"dropping-particle":"","family":"Yard","given":"Washington Navy","non-dropping-particle":"","parse-names":false,"suffix":""},{"dropping-particle":"","family":"Wallsten","given":"Björn","non-dropping-particle":"","parse-names":false,"suffix":""},{"dropping-particle":"","family":"Kapur","given":"Amit","non-dropping-particle":"","parse-names":false,"suffix":""},{"dropping-particle":"","family":"Graedel","given":"T. E.","non-dropping-particle":"","parse-names":false,"suffix":""},{"dropping-particle":"","family":"Krook","given":"Joakim","non-dropping-particle":"","parse-names":false,"suffix":""},{"dropping-particle":"","family":"Eklund","given":"Mats","non-dropping-particle":"","parse-names":false,"suffix":""},{"dropping-particle":"","family":"Carlsson","given":"Annica","non-dropping-particle":"","parse-names":false,"suffix":""},{"dropping-particle":"","family":"Svensson","given":"Niclas","non-dropping-particle":"","parse-names":false,"suffix":""},{"dropping-particle":"","family":"Accounts","given":"Environmental","non-dropping-particle":"","parse-names":false,"suffix":""},{"dropping-particle":"","family":"Obernosterer","given":"R","non-dropping-particle":"","parse-names":false,"suffix":""},{"dropping-particle":"","family":"Brunner","given":"P H","non-dropping-particle":"","parse-names":false,"suffix":""},{"dropping-particle":"","family":"Gallois","given":"Nelson Simões Pires","non-dropping-particle":"","parse-names":false,"suffix":""},{"dropping-particle":"","family":"</w:instrText>
      </w:r>
      <w:r w:rsidRPr="00287A5A">
        <w:rPr>
          <w:rFonts w:ascii="Times New Roman" w:eastAsia="MS Gothic" w:hAnsi="Times New Roman" w:cs="Times New Roman"/>
          <w:sz w:val="24"/>
          <w:szCs w:val="24"/>
        </w:rPr>
        <w:instrText>千穂</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島田</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美穂</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大桃</w:instrText>
      </w:r>
      <w:r w:rsidRPr="00287A5A">
        <w:rPr>
          <w:rFonts w:ascii="Times New Roman" w:hAnsi="Times New Roman" w:cs="Times New Roman"/>
          <w:sz w:val="24"/>
          <w:szCs w:val="24"/>
        </w:rPr>
        <w:instrText>","non-dropping-particle":"","parse-names":false,"suffix":""},{"dropping-particle":"","family":"Specialists","given":"Certified Nurse","non-dropping-particle":"","parse-names":false,"suffix":""},{"dropping-particle":"","family":"Nursing","given":"Critical Care","non-dropping-particle":"","parse-names":false,"suffix":""},{"dropping-particle":"","family":"Shimizu","given":"T.","non-dropping-particle":"","parse-names":false,"suffix":""},{"dropping-particle":"","family":"Windows","given":"Microsoft","non-dropping-particle":"","parse-names":false,"suffix":""},{"dropping-particle":"","family":"Corporation","given":"Microsoft","non-dropping-particle":"","parse-names":false,"suffix":""},{"dropping-particle":"","family":"Hori","given":"Kazunari","non-dropping-particle":"","parse-names":false,"suffix":""},{"dropping-particle":"","family":"Sakajiri","given":"Akihiro","non-dropping-particle":"","parse-names":false,"suffix":""},{"dropping-particle":"","family":"Komatsu","given":"Megumi","non-dropping-particle":"","parse-names":false,"suffix":""},{"dropping-particle":"","family":"Shimatani","given":"Tomohiko","non-dropping-particle":"","parse-names":false,"suffix":""},{"dropping-particle":"","family":"</w:instrText>
      </w:r>
      <w:r w:rsidRPr="00287A5A">
        <w:rPr>
          <w:rFonts w:ascii="Times New Roman" w:eastAsia="MS Gothic" w:hAnsi="Times New Roman" w:cs="Times New Roman"/>
          <w:sz w:val="24"/>
          <w:szCs w:val="24"/>
        </w:rPr>
        <w:instrText>岩倉孝明</w:instrText>
      </w:r>
      <w:r w:rsidRPr="00287A5A">
        <w:rPr>
          <w:rFonts w:ascii="Times New Roman" w:hAnsi="Times New Roman" w:cs="Times New Roman"/>
          <w:sz w:val="24"/>
          <w:szCs w:val="24"/>
        </w:rPr>
        <w:instrText>","given":"","non-dropping-particle":"","parse-names":false,"suffix":""},{"dropping-particle":"","family":"Ishikawa","given":"Takako","non-dropping-particle":"","parse-names":false,"suffix":""},{"dropping-particle":"","family":"Fukui","given":"Sakiko","non-dropping-particle":"","parse-names":false,"suffix":""},{"dropping-particle":"","family":"Okamoto","given":"Yuko","non-dropping-particle":"","parse-names":false,"suffix":""},{"dropping-particle":"","family":"</w:instrText>
      </w:r>
      <w:r w:rsidRPr="00287A5A">
        <w:rPr>
          <w:rFonts w:ascii="Times New Roman" w:eastAsia="MS Gothic" w:hAnsi="Times New Roman" w:cs="Times New Roman"/>
          <w:sz w:val="24"/>
          <w:szCs w:val="24"/>
        </w:rPr>
        <w:instrText>聡</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内藤</w:instrText>
      </w:r>
      <w:r w:rsidRPr="00287A5A">
        <w:rPr>
          <w:rFonts w:ascii="Times New Roman" w:hAnsi="Times New Roman" w:cs="Times New Roman"/>
          <w:sz w:val="24"/>
          <w:szCs w:val="24"/>
        </w:rPr>
        <w:instrText>(</w:instrText>
      </w:r>
      <w:r w:rsidRPr="00287A5A">
        <w:rPr>
          <w:rFonts w:ascii="Times New Roman" w:eastAsia="MS Gothic" w:hAnsi="Times New Roman" w:cs="Times New Roman"/>
          <w:sz w:val="24"/>
          <w:szCs w:val="24"/>
        </w:rPr>
        <w:instrText>白土</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明美，森田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達也，山内</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敏宏，横道</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直佑，</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小田切拓也，今井</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堅吾，井上聡</w:instrText>
      </w:r>
      <w:r w:rsidRPr="00287A5A">
        <w:rPr>
          <w:rFonts w:ascii="Times New Roman" w:hAnsi="Times New Roman" w:cs="Times New Roman"/>
          <w:sz w:val="24"/>
          <w:szCs w:val="24"/>
        </w:rPr>
        <w:instrText>","non-dropping-particle":"","parse-names":false,"suffix":""},{"dropping-particle":"","family":"MAYUMI, T., TAKEMURA. H., SHIMIZU, K., HIRABAYASHI, S., IEDE, K., NAKAMURA, S., EZAKI, T., MATSUI, T., NAGATA","given":"J.","non-dropping-particle":"","parse-names":false,"suffix":""},{"dropping-particle":"","family":"Coordination","given":"Ethical","non-dropping-particle":"","parse-names":false,"suffix":""},{"dropping-particle":"","family":"Problem","given":"Ethical","non-dropping-particle":"","parse-names":false,"suffix":""},{"dropping-particle":"","family":"</w:instrText>
      </w:r>
      <w:r w:rsidRPr="00287A5A">
        <w:rPr>
          <w:rFonts w:ascii="Times New Roman" w:eastAsia="MS Gothic" w:hAnsi="Times New Roman" w:cs="Times New Roman"/>
          <w:sz w:val="24"/>
          <w:szCs w:val="24"/>
        </w:rPr>
        <w:instrText>福間</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誠之</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大桃</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美穂</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鶴若麻理</w:instrText>
      </w:r>
      <w:r w:rsidRPr="00287A5A">
        <w:rPr>
          <w:rFonts w:ascii="Times New Roman" w:hAnsi="Times New Roman" w:cs="Times New Roman"/>
          <w:sz w:val="24"/>
          <w:szCs w:val="24"/>
        </w:rPr>
        <w:instrText>","non-dropping-particle":"","parse-names":false,"suffix":""},{"dropping-particle":"","family":"Yoshida","given":"Noriko","non-dropping-particle":"","parse-names":false,"suffix":""},{"dropping-particle":"","family":"Nakamura","given":"Misuzu","non-dropping-particle":"","parse-names":false,"suffix":""},{"dropping-particle":"","family":"</w:instrText>
      </w:r>
      <w:r w:rsidRPr="00287A5A">
        <w:rPr>
          <w:rFonts w:ascii="Times New Roman" w:eastAsia="MS Gothic" w:hAnsi="Times New Roman" w:cs="Times New Roman"/>
          <w:sz w:val="24"/>
          <w:szCs w:val="24"/>
        </w:rPr>
        <w:instrText>吉田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紀子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中村</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美鈴</w:instrText>
      </w:r>
      <w:r w:rsidRPr="00287A5A">
        <w:rPr>
          <w:rFonts w:ascii="Times New Roman" w:hAnsi="Times New Roman" w:cs="Times New Roman"/>
          <w:sz w:val="24"/>
          <w:szCs w:val="24"/>
        </w:rPr>
        <w:instrText>","non-dropping-particle":"","parse-names":false,"suffix":""},{"dropping-particle":"","family":"Maeda","given":"Yoshitaka","non-dropping-particle":"","parse-names":false,"suffix":""},{"dropping-particle":"","family":"Shintani","given":"Shuzo","non-dropping-particle":"","parse-names":false,"suffix":""},{"dropping-particle":"","family":"</w:instrText>
      </w:r>
      <w:r w:rsidRPr="00287A5A">
        <w:rPr>
          <w:rFonts w:ascii="Times New Roman" w:eastAsia="MS Gothic" w:hAnsi="Times New Roman" w:cs="Times New Roman"/>
          <w:sz w:val="24"/>
          <w:szCs w:val="24"/>
        </w:rPr>
        <w:instrText>日本集中治療医学会倫理委員会</w:instrText>
      </w:r>
      <w:r w:rsidRPr="00287A5A">
        <w:rPr>
          <w:rFonts w:ascii="Times New Roman" w:hAnsi="Times New Roman" w:cs="Times New Roman"/>
          <w:sz w:val="24"/>
          <w:szCs w:val="24"/>
        </w:rPr>
        <w:instrText>","given":"","non-dropping-particle":"","parse-names":false,"suffix":""},{"dropping-particle":"","family":"</w:instrText>
      </w:r>
      <w:r w:rsidRPr="00287A5A">
        <w:rPr>
          <w:rFonts w:ascii="Times New Roman" w:eastAsia="MS Gothic" w:hAnsi="Times New Roman" w:cs="Times New Roman"/>
          <w:sz w:val="24"/>
          <w:szCs w:val="24"/>
        </w:rPr>
        <w:instrText>岡田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浩佑</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山口</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弓子</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有田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健一</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鎌田</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七男</w:instrText>
      </w:r>
      <w:r w:rsidRPr="00287A5A">
        <w:rPr>
          <w:rFonts w:ascii="Times New Roman" w:hAnsi="Times New Roman" w:cs="Times New Roman"/>
          <w:sz w:val="24"/>
          <w:szCs w:val="24"/>
        </w:rPr>
        <w:instrText xml:space="preserve"> , </w:instrText>
      </w:r>
      <w:r w:rsidRPr="00287A5A">
        <w:rPr>
          <w:rFonts w:ascii="Times New Roman" w:eastAsia="MS Gothic" w:hAnsi="Times New Roman" w:cs="Times New Roman"/>
          <w:sz w:val="24"/>
          <w:szCs w:val="24"/>
        </w:rPr>
        <w:instrText>加藤</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重子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佐々木</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秀美</w:instrText>
      </w:r>
      <w:r w:rsidRPr="00287A5A">
        <w:rPr>
          <w:rFonts w:ascii="Times New Roman" w:hAnsi="Times New Roman" w:cs="Times New Roman"/>
          <w:sz w:val="24"/>
          <w:szCs w:val="24"/>
        </w:rPr>
        <w:instrText>","non-dropping-particle":"","parse-names":false,"suffix":""},{"dropping-particle":"","family":"Will","given":"Living","non-dropping-particle":"","parse-names":false,"suffix":""},{"dropping-particle":"","family":"Chronic","given":"Among","non-dropping-particle":"","parse-names":false,"suffix":""},{"dropping-particle":"","family":"Patients","given":"Dialysis","non-dropping-particle":"","parse-names":false,"suffix":""},{"dropping-particle":"","family":"Dialysis","given":"O F","non-dropping-particle":"","parse-names":false,"suffix":""},{"dropping-particle":"","family":"Patients","given":"T O","non-dropping-particle":"","parse-names":false,"suffix":""},{"dropping-particle":"","family":"Motors","given":"General","non-dropping-particle":"","parse-names":false,"suffix":""},{"dropping-particle":"","family":"Europe","given":"Western","non-dropping-particle":"","parse-names":false,"suffix":""},{"dropping-particle":"","family":"Nishie","given":"Hiroyuki","non-dropping-particle":"","parse-names":false,"suffix":""},{"dropping-particle":"","family":"Mizobuchi","given":"Satoshi","non-dropping-particle":"","parse-names":false,"suffix":""},{"dropping-particle":"","family":"Suzuki","given":"Etsuji","non-dropping-particle":"","parse-names":false,"suffix":""},{"dropping-particle":"","family":"Sato","given":"Kenji","non-dropping-particle":"","parse-names":false,"suffix":""},{"dropping-particle":"","family":"Toda","given":"Yuichiro","non-dropping-particle":"","parse-names":false,"suffix":""},{"dropping-particle":"","family":"Matsuoka","given":"Junji","non-dropping-particle":"","parse-names":false,"suffix":""},{"dropping-particle":"","family":"Morimatsu","given":"Hiroshi","non-dropping-particle":"","parse-names":false,"suffix":""},{"dropping-particle":"","family":"</w:instrText>
      </w:r>
      <w:r w:rsidRPr="00287A5A">
        <w:rPr>
          <w:rFonts w:ascii="Times New Roman" w:eastAsia="MS Gothic" w:hAnsi="Times New Roman" w:cs="Times New Roman"/>
          <w:sz w:val="24"/>
          <w:szCs w:val="24"/>
        </w:rPr>
        <w:instrText>鈴木</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倫太郎</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土屋</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渉</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藤本</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瑞</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種谷</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良貴</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堀田</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順子</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藤岡</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智則</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河合</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清</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山崎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俊正</w:instrText>
      </w:r>
      <w:r w:rsidRPr="00287A5A">
        <w:rPr>
          <w:rFonts w:ascii="Times New Roman" w:hAnsi="Times New Roman" w:cs="Times New Roman"/>
          <w:sz w:val="24"/>
          <w:szCs w:val="24"/>
        </w:rPr>
        <w:instrText>","non-dropping-particle":"","parse-names":false,"suffix":""},{"dropping-particle":"","family":"È","given":"Ž Å Í","non-dropping-particle":"","parse-names":false,"suffix":""},{"dropping-particle":"","family":"YAMAGUCHI","given":"TSURUKO","non-dropping-particle":"","parse-names":false,"suffix":""},{"dropping-particle":"","family":"YAMAJI","given":"YOSHIO","non-dropping-particle":"","parse-names":false,"suffix":""},{"dropping-particle":"","family":"MARUI","given":"EIJI","non-dropping-particle":"","parse-names":false,"suffix":""},{"dropping-particle":"","family":"Bunney, P. E., Zink, A. N., Holm, A. A., Billington, C. J., &amp; Kotz","given":"C. M.","non-dropping-particle":"","parse-names":false,"suffix":""},{"dropping-particle":"","family":"Hutoyu","given":"Yoshiko","non-dropping-particle":"","parse-names":false,"suffix":""},{"dropping-particle":"","family":"Journal","given":"F P U","non-dropping-particle":"","parse-names":false,"suffix":""},{"dropping-particle":"","family":"Article","given":"Original","non-dropping-particle":"","parse-names":false,"suffix":""},{"dropping-particle":"","family":"Weathers","given":"Elizabeth","non-dropping-particle":"","parse-names":false,"suffix":""},{"dropping-particle":"","family":"O'Caoimh","given":"Rónán","non-dropping-particle":"","parse-names":false,"suffix":""},{"dropping-particle":"","family":"Cornally","given":"Nicola","non-dropping-particle":"","parse-names":false,"suffix":""},{"dropping-particle":"","family":"Fitzgerald","given":"Carol","non-dropping-particle":"","parse-names":false,"suffix":""},{"dropping-particle":"","family":"Kearns","given":"Tara","non-dropping-particle":"","parse-names":false,"suffix":""},{"dropping-particle":"","family":"Coffey","given":"Alice","non-dropping-particle":"","parse-names":false,"suffix":""},{"dropping-particle":"","family":"Daly","given":"Edel","non-dropping-particle":"","parse-names":false,"suffix":""},{"dropping-particle":"","family":"O'Sullivan","given":"Ronan","non-dropping-particle":"","parse-names":false,"suffix":""},{"dropping-particle":"","family":"McGlade","given":"Ciara","non-dropping-particle":"","parse-names":false,"suffix":""},{"dropping-particle":"","family":"Molloy","given":"D. William","non-dropping-particle":"","parse-names":false,"suffix":""},{"dropping-particle":"","family":"French","given":"Gordon W.G.","non-dropping-particle":"","parse-names":false,"suffix":""},{"dropping-particle":"","family":"</w:instrText>
      </w:r>
      <w:r w:rsidRPr="00287A5A">
        <w:rPr>
          <w:rFonts w:ascii="Times New Roman" w:eastAsia="MS Gothic" w:hAnsi="Times New Roman" w:cs="Times New Roman"/>
          <w:sz w:val="24"/>
          <w:szCs w:val="24"/>
        </w:rPr>
        <w:instrText>濱吉</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美穂</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河野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あゆみ</w:instrText>
      </w:r>
      <w:r w:rsidRPr="00287A5A">
        <w:rPr>
          <w:rFonts w:ascii="Times New Roman" w:hAnsi="Times New Roman" w:cs="Times New Roman"/>
          <w:sz w:val="24"/>
          <w:szCs w:val="24"/>
        </w:rPr>
        <w:instrText>","non-dropping-particle":"","parse-names":false,"suffix":""},{"dropping-particle":"","family":"McDermott","given":"Ella","non-dropping-particle":"","parse-names":false,"suffix":""},{"dropping-particle":"","family":"Selman","given":"Lucy Ellen","non-dropping-particle":"","parse-names":false,"suffix":""},{"dropping-particle":"","family":"Moriyama Misae Ito DNAR","given":"Mika","non-dropping-particle":"","parse-names":false,"suffix":""},{"dropping-particle":"","family":"Cardona-Morrell","given":"Magnolia","non-dropping-particle":"","parse-names":false,"suffix":""},{"dropping-particle":"","family":"Benfatti-Olivato","given":"Gustavo","non-dropping-particle":"","parse-names":false,"suffix":""},{"dropping-particle":"","family":"Jansen","given":"Jesse","non-dropping-particle":"","parse-names":false,"suffix":""},{"dropping-particle":"","family":"Turner","given":"Robin M.","non-dropping-particle":"","parse-names":false,"suffix":""},{"dropping-particle":"","family":"Fajardo-Pulido","given":"Diana","non-dropping-particle":"","parse-names":false,"suffix":""},{"dropping-particle":"","family":"Hillman","given":"Ken","non-dropping-particle":"","parse-names":false,"suffix":""},{"dropping-particle":"","family":"Planning","given":"Advance Care","non-dropping-particle":"","parse-names":false,"suffix":""},{"dropping-particle":"","family":"Stein","given":"Gary L.","non-dropping-particle":"","parse-names":false,"suffix":""},{"dropping-particle":"","family":"Fineberg","given":"Iris Cohen","non-dropping-particle":"","parse-names":false,"suffix":""},{"dropping-particle":"","family":"O'Halloran","given":"Peter","non-dropping-particle":"","parse-names":false,"suffix":""},{"dropping-particle":"","family":"Noble","given":"Helen","non-dropping-particle":"","parse-names":false,"suffix":""},{"dropping-particle":"","family":"Norwood","given":"Kelly","non-dropping-particle":"","parse-names":false,"suffix":""},{"dropping-particle":"","family":"Maxwell","given":"Peter","non-dropping-particle":"","parse-names":false,"suffix":""},{"dropping-particle":"","family":"Shields","given":"Joanne","non-dropping-particle":"","parse-names":false,"suffix":""},{"dropping-particle":"","family":"Fogarty","given":"Damian","non-dropping-particle":"","parse-names":false,"suffix":""},{"dropping-particle":"","family":"Murtagh","given":"Fliss E.M.","non-dropping-particle":"","parse-names":false,"suffix":""},{"dropping-particle":"","family":"Morton","given":"Rachael","non-dropping-particle":"","parse-names":false,"suffix":""},{"dropping-particle":"","family":"Brazil","given":"Kevin","non-dropping-particle":"","parse-names":false,"suffix":""},{"dropping-particle":"","family":"Mayer","given":"Deborah K.","non-dropping-particle":"","parse-names":false,"suffix":""},{"dropping-particle":"","family":"Blackwood","given":"Douglas H.","non-dropping-particle":"","parse-names":false,"suffix":""},{"dropping-particle":"","family":"Walker","given":"David","non-dropping-particle":"","parse-names":false,"suffix":""},{"dropping-particle":"","family":"Mythen","given":"Monty G.","non-dropping-particle":"","parse-names":false,"suffix":""},{"dropping-particle":"","family":"Taylor","given":"Rachel M.","non-dropping-particle":"","parse-names":false,"suffix":""},{"dropping-particle":"","family":"Vindrola‐Padros","given":"Cecilia","non-dropping-particle":"","parse-names":false,"suffix":""},{"dropping-particle":"","family":"Kadowaki","given":"Midori","non-dropping-particle":"","parse-names":false,"suffix":""},{"dropping-particle":"","family":"Tanimoto, M., Akuta, Y., Izumi","given":"S.","non-dropping-particle":"","parse-names":false,"suffix":""},{"dropping-particle":"","family":"Flo","given":"E.","non-dropping-particle":"","parse-names":false,"suffix":""},{"dropping-particle":"","family":"Husebo","given":"B. S.","non-dropping-particle":"","parse-names":false,"suffix":""},{"dropping-particle":"","family":"Bruusgaard","given":"P.","non-dropping-particle":"","parse-names":false,"suffix":""},{"dropping-particle":"","family":"Gjerberg","given":"E.","non-dropping-particle":"","parse-names":false,"suffix":""},{"dropping-particle":"","family":"Thoresen","given":"L.","non-dropping-particle":"","parse-names":false,"suffix":""},{"dropping-particle":"","family":"Lillemoen","given":"L.","non-dropping-particle":"","parse-names":false,"suffix":""},{"dropping-particle":"","family":"Pedersen","given":"R.","non-dropping-particle":"","parse-names":false,"suffix":""},{"dropping-particle":"","family":"Jimenez","given":"Geronimo","non-dropping-particle":"","parse-names":false,"suffix":""},{"dropping-particle":"","family":"Tan","given":"Woan Shin","non-dropping-particle":"","parse-names":false,"suffix":""},{"dropping-particle":"","family":"Virk","given":"Amrit K.","non-dropping-particle":"","parse-names":false,"suffix":""},{"dropping-particle":"","family":"Low","given":"Chan Kee","non-dropping-particle":"","parse-names":false,"suffix":""},{"dropping-particle":"","family":"Car","given":"Josip","non-dropping-particle":"","parse-names":false,"suffix":""},{"dropping-particle":"","family":"Ho","given":"Andy Hau Yan","non-dropping-particle":"","parse-names":false,"suffix":""},{"dropping-particle":"","family":"Hamayoshi","given":"Miho","non-dropping-particle":"","parse-names":false,"suffix":""},{"dropping-particle":"","family":"Goto","given":"Sayoko","non-dropping-particle":"","parse-names":false,"suffix":""},{"dropping-particle":"","family":"Soga","given":"Tomoko","non-dropping-particle":"","parse-names":false,"suffix":""},{"dropping-particle":"","family":"Murakage","given":"Yoshitaka","non-dropping-particle":"","parse-names":false,"suffix":""},{"dropping-particle":"","family":"Hirayama","given":"Yoko","non-dropping-particle":"","parse-names":false,"suffix":""},{"dropping-particle":"","family":"Otani","given":"Takashi","non-dropping-particle":"","parse-names":false,"suffix":""},{"dropping-particle":"","family":"Matsushima","given":"Masato","non-dropping-particle":"","parse-names":false,"suffix":""},{"dropping-particle":"","family":"</w:instrText>
      </w:r>
      <w:r w:rsidRPr="00287A5A">
        <w:rPr>
          <w:rFonts w:ascii="Times New Roman" w:eastAsia="MS Gothic" w:hAnsi="Times New Roman" w:cs="Times New Roman"/>
          <w:sz w:val="24"/>
          <w:szCs w:val="24"/>
        </w:rPr>
        <w:instrText>美代子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岡本</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広美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島田</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尚子</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斎藤</w:instrText>
      </w:r>
      <w:r w:rsidRPr="00287A5A">
        <w:rPr>
          <w:rFonts w:ascii="Times New Roman" w:hAnsi="Times New Roman" w:cs="Times New Roman"/>
          <w:sz w:val="24"/>
          <w:szCs w:val="24"/>
        </w:rPr>
        <w:instrText>","non-dropping-particle":"","parse-names":false,"suffix":""},{"dropping-particle":"","family":"Service","given":"National Health","non-dropping-particle":"","parse-names":false,"suffix":""},{"dropping-particle":"","family":"Fahner","given":"Jurrianne C.","non-dropping-particle":"","parse-names":false,"suffix":""},{"dropping-particle":"","family":"Beunders","given":"Alexandra J.M.","non-dropping-particle":"","parse-names":false,"suffix":""},{"dropping-particle":"","family":"Heide","given":"Agnes","non-dropping-particle":"van der","parse-names":false,"suffix":""},{"dropping-particle":"","family":"Rietjens","given":"Judith A.C.","non-dropping-particle":"","parse-names":false,"suffix":""},{"dropping-particle":"","family":"Vanderschuren","given":"Maaike M.","non-dropping-particle":"","parse-names":false,"suffix":""},{"dropping-particle":"","family":"Delden","given":"Johannes J.M.","non-dropping-particle":"van","parse-names":false,"suffix":""},{"dropping-particle":"","family":"Kars","given":"Marijke C.","non-dropping-particle":"","parse-names":false,"suffix":""},{"dropping-particle":"","family":"Kermel-Schiffman","given":"Ile","non-dropping-particle":"","parse-names":false,"suffix":""},{"dropping-particle":"","family":"Werner","given":"Perla","non-dropping-particle":"","parse-names":false,"suffix":""},{"dropping-particle":"","family":"Hamada","given":"Mayumi","non-dropping-particle":"","parse-names":false,"suffix":""},{"dropping-particle":"","family":"Bruce","given":"2011","non-dropping-particle":"","parse-names":false,"suffix":""},{"dropping-particle":"","family":"Meyer","given":"Kaplan-","non-dropping-particle":"","parse-names":false,"suffix":""},{"dropping-particle":"","family":"Tanaka","given":"Takami","non-dropping-particle":"","parse-names":false,"suffix":""},{"dropping-particle":"","family":"Tanaka","given":"Akiko","non-dropping-particle":"","parse-names":false,"suffix":""},{"dropping-particle":"","family":"Tonoki","given":"Yuuki","non-dropping-particle":"","parse-names":false,"suffix":""},{"dropping-particle":"","family":"Arita","given":"Ken ichi","non-dropping-particle":"","parse-names":false,"suffix":""},{"dropping-particle":"","family":"Ikegami","given":"Yasuhiko","non-dropping-particle":"","parse-names":false,"suffix":""},{"dropping-particle":"","family":"Report","given":"Life Design","non-dropping-particle":"","parse-names":false,"suffix":""},{"dropping-particle":"","family":"Katayama","given":"Yoko","non-dropping-particle":"","parse-names":false,"suffix":""},{"dropping-particle":"","family":"Sabatino","given":"Charles P","non-dropping-particle":"","parse-names":false,"suffix":""},{"dropping-particle":"","family":"Dixon","given":"Josie","non-dropping-particle":"","parse-names":false,"suffix":""},{"dropping-particle":"","family":"Karagiannidou","given":"Maria","non-dropping-particle":"","parse-names":false,"suffix":""},{"dropping-particle":"","family":"Knapp","given":"Martin","non-dropping-particle":"","parse-names":false,"suffix":""},{"dropping-particle":"","family":"Kamimura, T., Aoki, T., Ito., Miyamoto","given":"T.","non-dropping-particle":"","parse-names":false,"suffix":""},{"dropping-particle":"","family":"</w:instrText>
      </w:r>
      <w:r w:rsidRPr="00287A5A">
        <w:rPr>
          <w:rFonts w:ascii="Times New Roman" w:eastAsia="MS Gothic" w:hAnsi="Times New Roman" w:cs="Times New Roman"/>
          <w:sz w:val="24"/>
          <w:szCs w:val="24"/>
        </w:rPr>
        <w:instrText>江尻</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晴美</w:instrText>
      </w:r>
      <w:r w:rsidRPr="00287A5A">
        <w:rPr>
          <w:rFonts w:ascii="Times New Roman" w:hAnsi="Times New Roman" w:cs="Times New Roman"/>
          <w:sz w:val="24"/>
          <w:szCs w:val="24"/>
        </w:rPr>
        <w:instrText>","non-dropping-particle":"","parse-names":false,"suffix":""},{"dropping-particle":"","family":"</w:instrText>
      </w:r>
      <w:r w:rsidRPr="00287A5A">
        <w:rPr>
          <w:rFonts w:ascii="Times New Roman" w:eastAsia="MS Gothic" w:hAnsi="Times New Roman" w:cs="Times New Roman"/>
          <w:sz w:val="24"/>
          <w:szCs w:val="24"/>
        </w:rPr>
        <w:instrText>片岡</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秋子</w:instrText>
      </w:r>
      <w:r w:rsidRPr="00287A5A">
        <w:rPr>
          <w:rFonts w:ascii="Times New Roman" w:hAnsi="Times New Roman" w:cs="Times New Roman"/>
          <w:sz w:val="24"/>
          <w:szCs w:val="24"/>
        </w:rPr>
        <w:instrText>","non-dropping-particle":"","parse-names":false,"suffix":""},{"dropping-particle":"","family":"Kernick","given":"Lucy A.","non-dropping-particle":"","parse-names":false,"suffix":""},{"dropping-particle":"","family":"Hogg","given":"Karen J.","non-dropping-particle":"","parse-names":false,"suffix":""},{"dropping-particle":"","family":"Millerick","given":"Yvonne","non-dropping-particle":"","parse-names":false,"suffix":""},{"dropping-particle":"","family":"Murtagh","given":"Fliss E.M.","non-dropping-particle":"","parse-names":false,"suffix":""},{"dropping-particle":"","family":"Djahit","given":"Ayse","non-dropping-particle":"","parse-names":false,"suffix":""},{"dropping-particle":"","family":"Johnson","given":"Miriam","non-dropping-particle":"","parse-names":false,"suffix":""},{"dropping-particle":"","family":"Kato","given":"S.","non-dropping-particle":"","parse-names":false,"suffix":""},{"dropping-particle":"","family":"</w:instrText>
      </w:r>
      <w:r w:rsidRPr="00287A5A">
        <w:rPr>
          <w:rFonts w:ascii="Times New Roman" w:eastAsia="MS Gothic" w:hAnsi="Times New Roman" w:cs="Times New Roman"/>
          <w:sz w:val="24"/>
          <w:szCs w:val="24"/>
        </w:rPr>
        <w:instrText>坪井</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知正</w:instrText>
      </w:r>
      <w:r w:rsidRPr="00287A5A">
        <w:rPr>
          <w:rFonts w:ascii="Times New Roman" w:hAnsi="Times New Roman" w:cs="Times New Roman"/>
          <w:sz w:val="24"/>
          <w:szCs w:val="24"/>
        </w:rPr>
        <w:instrText>","non-dropping-particle":"","parse-names":false,"suffix":""},{"dropping-particle":"","family":"Nppv","given":"Nppv Nppv","non-dropping-particle":"","parse-names":false,"suffix":""},{"dropping-particle":"","family":"Nho","given":"Nppv Nppv","non-dropping-particle":"","parse-names":false,"suffix":""},{"dropping-particle":"","family":"Nppv","given":"Nppv Nppv","non-dropping-particle":"","parse-names":false,"suffix":""},{"dropping-particle":"","family":"Nppv","given":"Nppv Nppv","non-dropping-particle":"","parse-names":false,"suffix":""},{"dropping-particle":"","family":"Co","given":"Hg","non-dropping-particle":"","parse-names":false,"suffix":""},{"dropping-particle":"","family":"Hospital","given":"Mary","non-dropping-particle":"","parse-names":false,"suffix":""},{"dropping-particle":"","family":"</w:instrText>
      </w:r>
      <w:r w:rsidRPr="00287A5A">
        <w:rPr>
          <w:rFonts w:ascii="Times New Roman" w:eastAsia="MS Gothic" w:hAnsi="Times New Roman" w:cs="Times New Roman"/>
          <w:sz w:val="24"/>
          <w:szCs w:val="24"/>
        </w:rPr>
        <w:instrText>小野</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和幸</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大河原治平</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阪本</w:instrText>
      </w:r>
      <w:r w:rsidRPr="00287A5A">
        <w:rPr>
          <w:rFonts w:ascii="Times New Roman" w:hAnsi="Times New Roman" w:cs="Times New Roman"/>
          <w:sz w:val="24"/>
          <w:szCs w:val="24"/>
        </w:rPr>
        <w:instrText xml:space="preserve"> </w:instrText>
      </w:r>
      <w:r w:rsidRPr="00287A5A">
        <w:rPr>
          <w:rFonts w:ascii="Times New Roman" w:eastAsia="MS Gothic" w:hAnsi="Times New Roman" w:cs="Times New Roman"/>
          <w:sz w:val="24"/>
          <w:szCs w:val="24"/>
        </w:rPr>
        <w:instrText>敏久</w:instrText>
      </w:r>
      <w:r w:rsidRPr="00287A5A">
        <w:rPr>
          <w:rFonts w:ascii="Times New Roman" w:hAnsi="Times New Roman" w:cs="Times New Roman"/>
          <w:sz w:val="24"/>
          <w:szCs w:val="24"/>
        </w:rPr>
        <w:instrText>","non-dropping-particle":"","parse-names":false,"suffix":""},{"dropping-particle":"","family":"Yoshizawa, A. Yoshizawa","given":"T","non-dropping-particle":"","parse-names":false,"suffix":""},{"dropping-particle":"","family":"</w:instrText>
      </w:r>
      <w:r w:rsidRPr="00287A5A">
        <w:rPr>
          <w:rFonts w:ascii="Times New Roman" w:eastAsia="MS Gothic" w:hAnsi="Times New Roman" w:cs="Times New Roman"/>
          <w:sz w:val="24"/>
          <w:szCs w:val="24"/>
        </w:rPr>
        <w:instrText>山本則子</w:instrText>
      </w:r>
      <w:r w:rsidRPr="00287A5A">
        <w:rPr>
          <w:rFonts w:ascii="Times New Roman" w:hAnsi="Times New Roman" w:cs="Times New Roman"/>
          <w:sz w:val="24"/>
          <w:szCs w:val="24"/>
        </w:rPr>
        <w:instrText>","given":"","non-dropping-particle":"","parse-names":false,"suffix":""},{"dropping-particle":"","family":"Words","given":"Key","non-dropping-particle":"","parse-names":false,"suffix":""},{"dropping-particle":"","family":"Rogers","given":"Rogers","non-dropping-particle":"","parse-names":false,"suffix":""},{"dropping-particle":"","family":"Competence","given":"Ci-","non-dropping-particle":"","parse-names":false,"suffix":""},{"dropping-particle":"","family":"Medline","given":"Nahl","non-dropping-particle":"","parse-names":false,"suffix":""},{"dropping-particle":"","family":"</w:instrText>
      </w:r>
      <w:r w:rsidRPr="00287A5A">
        <w:rPr>
          <w:rFonts w:ascii="Times New Roman" w:eastAsia="MS Gothic" w:hAnsi="Times New Roman" w:cs="Times New Roman"/>
          <w:sz w:val="24"/>
          <w:szCs w:val="24"/>
        </w:rPr>
        <w:instrText>日本集中治療医学会倫理委員会</w:instrText>
      </w:r>
      <w:r w:rsidRPr="00287A5A">
        <w:rPr>
          <w:rFonts w:ascii="Times New Roman" w:hAnsi="Times New Roman" w:cs="Times New Roman"/>
          <w:sz w:val="24"/>
          <w:szCs w:val="24"/>
        </w:rPr>
        <w:instrText>","given":"","non-dropping-particle":"","parse-names":false,"suffix":""},{"dropping-particle":"","family":"Tanishika","given":"Mitsuharu","non-dropping-particle":"","parse-names":false,"suffix":""},{"dropping-particle":"","family":"Resuscitate","given":"Do Not","non-dropping-particle":"","parse-names":false,"suffix":""},{"dropping-particle":"","family":"Not","given":"Do","non-dropping-particle":"","parse-names":false,"suffix":""},{"dropping-particle":"","family":"Resuscitation","given":"Attempt","non-dropping-particle":"","parse-names":false,"suffix":""},{"dropping-particle":"","family":"Ramadani","given":"Rani Febri","non-dropping-particle":"","parse-names":false,"suffix":""},{"dropping-particle":"","family":"Directives","given":"Advance","non-dropping-particle":"","parse-names":false,"suffix":""},{"dropping-particle":"","family":"Directives","given":"Advance","non-dropping-particle":"","parse-names":false,"suffix":""},{"dropping-particle":"","family":"Arita","given":"Ken ichi","non-dropping-particle":"","parse-names":false,"suffix":""},{"dropping-particle":"","family":"Medicine","given":"Critical","non-dropping-particle":"","parse-names":false,"suffix":""},{"dropping-particle":"","family":"Kuriaki, S., Kamimura","given":"T.","non-dropping-particle":"","parse-names":false,"suffix":""},{"dropping-particle":"","family":"</w:instrText>
      </w:r>
      <w:r w:rsidRPr="00287A5A">
        <w:rPr>
          <w:rFonts w:ascii="Times New Roman" w:eastAsia="MS Gothic" w:hAnsi="Times New Roman" w:cs="Times New Roman"/>
          <w:sz w:val="24"/>
          <w:szCs w:val="24"/>
        </w:rPr>
        <w:instrText>西本幸夫</w:instrText>
      </w:r>
      <w:r w:rsidRPr="00287A5A">
        <w:rPr>
          <w:rFonts w:ascii="Times New Roman" w:hAnsi="Times New Roman" w:cs="Times New Roman"/>
          <w:sz w:val="24"/>
          <w:szCs w:val="24"/>
        </w:rPr>
        <w:instrText>","given":"","non-dropping-particle":"","parse-names":false,"suffix":""},{"dropping-particle":"","family":"OKUNO","given":"SHIGEKO","non-dropping-particle":"","parse-names":false,"suffix":""},{"dropping-particle":"","family":"</w:instrText>
      </w:r>
      <w:r w:rsidRPr="00287A5A">
        <w:rPr>
          <w:rFonts w:ascii="Times New Roman" w:eastAsia="MS Gothic" w:hAnsi="Times New Roman" w:cs="Times New Roman"/>
          <w:sz w:val="24"/>
          <w:szCs w:val="24"/>
        </w:rPr>
        <w:instrText>奥野</w:instrText>
      </w:r>
      <w:r w:rsidRPr="00287A5A">
        <w:rPr>
          <w:rFonts w:ascii="Times New Roman" w:hAnsi="Times New Roman" w:cs="Times New Roman"/>
          <w:sz w:val="24"/>
          <w:szCs w:val="24"/>
        </w:rPr>
        <w:instrText>","given":"</w:instrText>
      </w:r>
      <w:r w:rsidRPr="00287A5A">
        <w:rPr>
          <w:rFonts w:ascii="Times New Roman" w:eastAsia="MS Gothic" w:hAnsi="Times New Roman" w:cs="Times New Roman"/>
          <w:sz w:val="24"/>
          <w:szCs w:val="24"/>
        </w:rPr>
        <w:instrText>滋子</w:instrText>
      </w:r>
      <w:r w:rsidRPr="00287A5A">
        <w:rPr>
          <w:rFonts w:ascii="Times New Roman" w:hAnsi="Times New Roman" w:cs="Times New Roman"/>
          <w:sz w:val="24"/>
          <w:szCs w:val="24"/>
        </w:rPr>
        <w:instrText>","non-dropping-particle":"","parse-names":false,"suffix":""},{"dropping-particle":"","family":"Society","given":"Japanese","non-dropping-particle":"","parse-names":false,"suffix":""},{"dropping-particle":"","family":"Medicine","given":"Emergency","non-dropping-particle":"","parse-names":false,"suffix":""},{"dropping-particle":"","family":"Hatano","given":"Yutaka","non-dropping-particle":"","parse-names":false,"suffix":""},{"dropping-particle":"","family":"Fukui","given":"Kenji","non-dropping-particle":"","parse-names":false,"suffix":""},{"dropping-particle":"","family":"Fukuma","given":"Seishi","non-dropping-particle":"","parse-names":false,"suffix":""},{"dropping-particle":"","family":"Graf","given":"","non-dropping-particle":"","parse-names":false,"suffix":""},{"dropping-particle":"","family":"Nursing","given":"Health","non-dropping-particle":"","parse-names":false,"suffix":""},{"dropping-particle":"","family":"Planning","given":"Advance Care","non-dropping-particle":"","parse-names":false,"suffix":""},{"dropping-particle":"","family":"Sakae","given":"Yokohama","non-dropping-particle":"","parse-names":false,"suffix":""},{"dropping-particle":"","family":"Hospital","given":"Kyousai","non-dropping-particle":"","parse-names":false,"suffix":""},{"dropping-particle":"","family":"Sakae","given":"Yokohama","non-dropping-particle":"","parse-names":false,"suffix":""},{"dropping-particle":"","family":"Hospital","given":"Kyousai","non-dropping-particle":"","parse-names":false,"suffix":""},{"dropping-particle":"","family":"Igai, Y., Tanabe, N., Kishimori, T., Watanabe, T., Nohara, J., Shimada, K., Nakatani, K., Kawakami","given":"K.","non-dropping-particle":"","parse-names":false,"suffix":""},{"dropping-particle":"","family":"Can","given":"How","non-dropping-particle":"","parse-names":false,"suffix":""},{"dropping-particle":"","family":"Infer","given":"We","non-dropping-particle":"","parse-names":false,"suffix":""},{"dropping-particle":"","family":"Requires","given":"Advance Directives","non-dropping-particle":"","parse-names":false,"suffix":""},{"dropping-particle":"","family":"Judgment","given":"Substituted","non-dropping-particle":"","parse-names":false,"suffix":""},{"dropping-particle":"","family":"Fukuda","given":"Tatsuma","non-dropping-particle":"","parse-names":false,"suffix":""},{"dropping-particle":"","family":"Not","given":"Do","non-dropping-particle":"","parse-names":false,"suffix":""},{"dropping-particle":"","family":"Resuscitation","given":"Attempt","non-dropping-particle":"","parse-names":false,"suffix":""},{"dropping-particle":"","family":"Orders","given":"Physician","non-dropping-particle":"","parse-names":false,"suffix":""},{"dropping-particle":"","family":"Treatment","given":"Life Sustaining","non-dropping-particle":"","parse-names":false,"suffix":""},{"dropping-particle":"","family":"Cpr","given":"Dnar","non-dropping-particle":"","parse-names":false,"suffix":""},{"dropping-particle":"","family":"Do","given":"Dnar","non-dropping-particle":"","parse-names":false,"suffix":""},{"dropping-particle":"","family":"Attempt","given":"Not","non-dropping-particle":"","parse-names":false,"suffix":""},{"dropping-particle":"","family":"Dnar","given":"Resuscitation","non-dropping-particle":"","parse-names":false,"suffix":""},{"dropping-particle":"","family":"Dnar","given":"Dnar Dnar","non-dropping-particle":"","parse-names":false,"suffix":""},{"dropping-particle":"","family":"Inada","given":"Kumiko","non-dropping-particle":"","parse-names":false,"suffix":""},{"dropping-particle":"","family":"Nishikawa","given":"Mitsunori","non-dropping-particle":"","parse-names":false,"suffix":""},{"dropping-particle":"","family":"Tanaka, Y,. Kizawa, Y., Sakashita","given":"A.","non-dropping-particle":"","parse-names":false,"suffix":""},{"dropping-particle":"","family":"Pet","given":"F D G","non-dropping-particle":"","parse-names":false,"suffix":""},{"dropping-particle":"","family":"Sumita","given":"Masumi","non-dropping-particle":"","parse-names":false,"suffix":""},{"dropping-particle":"","family":"Ueda","given":"Takako","non-dropping-particle":"","parse-names":false,"suffix":""},{"dropping-particle":"","family":"Rennard","given":"Stephen I.","non-dropping-particle":"","parse-names":false,"suffix":""},{"dropping-particle":"","family":"Kalil","given":"Andre C.","non-dropping-particle":"","parse-names":false,"suffix":""},{"dropping-particle":"","family":"Casaburi","given":"Richard","non-dropping-particle":"","parse-names":false,"suffix":""},{"dropping-particle":"","family":"Federal","given":"Universidade","non-dropping-particle":"","parse-names":false,"suffix":""},{"dropping-particle":"","family":"Antonio","given":"Luis","non-dropping-particle":"","parse-names":false,"suffix":""},{"dropping-particle":"","family":"Franz","given":"Santos","non-dropping-particle":"","parse-names":false,"suffix":""},{"dropping-particle":"","family":"Li","given":"C. Y.","non-dropping-particle":"","parse-names":false,"suffix":""},{"dropping-particle":"","family":"Sung","given":"F. C.","non-dropping-particle":"","parse-names":false,"suffix":""},{"dropping-particle":"De","family":"Direito","given":"Resumo","non-dropping-particle":"","parse-names":false,"suffix":""},{"dropping-particle":"","family":"Descomplicado","given":"Constitucional","non-dropping-particle":"","parse-names":false,"suffix":""},{"dropping-particle":"","family":"Fitriatun","given":"Erna","non-dropping-particle":"","parse-names":false,"suffix":""},{"dropping-particle":"","family":"P","given":"Komal Kumar","non-dropping-particle":"","parse-names":false,"suffix":""},{"dropping-particle":"","family":"Sabahatt","given":"Stanbul","non-dropping-particle":"","parse-names":false,"suffix":""},{"dropping-particle":"","family":"Enst","given":"Mler","non-dropping-particle":"","parse-names":false,"suffix":""},{"dropping-particle":"","family":"Rehberl","given":"Dali","non-dropping-particle":"","parse-names":false,"suffix":""},{"dropping-particle":"","family":"Ps","given":"V E","non-dropping-particle":"","parse-names":false,"suffix":""},{"dropping-particle":"","family":"Tez","given":"Sans","non-dropping-particle":"","parse-names":false,"suffix":""},{"dropping-particle":"","family":"Yildirim","given":"Nur Hilal","non-dropping-particle":"","parse-names":false,"suffix":""},{"dropping-particle":"","family":"Karadayi","given":"Ferya","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Sibirsky","non-dropping-particle":"","parse-names":false,"suffix":""},{"dropping-particle":"","family":"امیری","given":"مریم اقا","non-dropping-particle":"","parse-names":false,"suffix":""},{"dropping-particle":"","family":"Sinif","given":"Ġlköğretġm","non-dropping-particle":"","parse-names":false,"suffix":""},{"dropping-particle":"","family":"Bġlgġler","given":"Sosyal","non-dropping-particle":"","parse-names":false,"suffix":""},{"dropping-particle":"","family":"Dyal","given":"Jonathan W.","non-dropping-particle":"","parse-names":false,"suffix":""},{"dropping-particle":"","family":"Grant","given":"Michael P.","non-dropping-particle":"","parse-names":false,"suffix":""},{"dropping-particle":"","family":"Broadwater","given":"Kendra","non-dropping-particle":"","parse-names":false,"suffix":""},{"dropping-particle":"","family":"Bjork","given":"Adam","non-dropping-particle":"","parse-names":false,"suffix":""},{"dropping-particle":"","family":"Waltenburg","given":"Michelle A.","non-dropping-particle":"","parse-names":false,"suffix":""},{"dropping-particle":"","family":"Gibbins","given":"John D.","non-dropping-particle":"","parse-names":false,"suffix":""},{"dropping-particle":"","family":"Hale","given":"Christa","non-dropping-particle":"","parse-names":false,"suffix":""},{"dropping-particle":"","family":"Silver","given":"Maggie","non-dropping-particle":"","parse-names":false,"suffix":""},{"dropping-particle":"","family":"Fischer","given":"Marc","non-dropping-particle":"","parse-names":false,"suffix":""},{"dropping-particle":"","family":"Steinberg","given":"Jonathan","non-dropping-particle":"","parse-names":false,"suffix":""},{"dropping-particle":"","family":"Basler","given":"Colin A.","non-dropping-particle":"","parse-names":false,"suffix":""},{"dropping-particle":"","family":"Jacobs","given":"Jesica R.","non-dropping-particle":"","parse-names":false,"suffix":""},{"dropping-particle":"","family":"Kennedy","given":"Erin D.","non-dropping-particle":"","parse-names":false,"suffix":""},{"dropping-particle":"","family":"Tomasi","given":"Suzanne","non-dropping-particle":"","parse-names":false,"suffix":""},{"dropping-particle":"","family":"Trout","given":"Douglas","non-dropping-particle":"","parse-names":false,"suffix":""},{"dropping-particle":"","family":"Hornsby-Myers","given":"Jennifer","non-dropping-particle":"","parse-names":false,"suffix":""},{"dropping-particle":"","family":"Oussayef","given":"Nadia L.","non-dropping-particle":"","parse-names":false,"suffix":""},{"dropping-particle":"","family":"Delaney","given":"Lisa J.","non-dropping-particle":"","parse-names":false,"suffix":""},{"dropping-particle":"","family":"Patel","given":"Ketki","non-dropping-particle":"","parse-names":false,"suffix":""},{"dropping-particle":"","family":"Shetty","given":"Varun","non-dropping-particle":"","parse-names":false,"suffix":""},{"dropping-particle":"","family":"Kline","given":"Kelly E.","non-dropping-particle":"","parse-names":false,"suffix":""},{"dropping-particle":"","family":"Schroeder","given":"Betsy","non-dropping-particle":"","parse-names":false,"suffix":""},{"dropping-particle":"","family":"Herlihy","given":"Rachel K.","non-dropping-particle":"","parse-names":false,"suffix":""},{"dropping-particle":"","family":"House","given":"Jennifer","non-dropping-particle":"","parse-names":false,"suffix":""},{"dropping-particle":"","family":"Jervis","given":"Rachel","non-dropping-particle":"","parse-names":false,"suffix":""},{"dropping-particle":"","family":"Clayton","given":"Joshua L.","non-dropping-particle":"","parse-names":false,"suffix":""},{"dropping-particle":"","family":"Ortbahn","given":"Dustin","non-dropping-particle":"","parse-names":false,"suffix":""},{"dropping-particle":"","family":"Austin","given":"Connie","non-dropping-particle":"","parse-names":false,"suffix":""},{"dropping-particle":"","family":"Berl","given":"Erica","non-dropping-particle":"","parse-names":false,"suffix":""},{"dropping-particle":"","family":"Moore","given":"Zack","non-dropping-particle":"","parse-names":false,"suffix":""},{"dropping-particle":"","family":"Buss","given":"Bryan F.","non-dropping-particle":"","parse-names":false,"suffix":""},{"dropping-particle":"","family":"Stover","given":"Derry","non-dropping-particle":"","parse-names":false,"suffix":""},{"dropping-particle":"","family":"Westergaard","given":"Ryan","non-dropping-particle":"","parse-names":false,"suffix":""},{"dropping-particle":"","family":"Pray","given":"Ian","non-dropping-particle":"","parse-names":false,"suffix":""},{"dropping-particle":"","family":"DeBolt","given":"Meghan","non-dropping-particle":"","parse-names":false,"suffix":""},{"dropping-particle":"","family":"Person","given":"Amy","non-dropping-particle":"","parse-names":false,"suffix":""},{"dropping-particle":"","family":"Gabel","given":"Julie","non-dropping-particle":"","parse-names":false,"suffix":""},{"dropping-particle":"","family":"Kittle","given":"Theresa S.","non-dropping-particle":"","parse-names":false,"suffix":""},{"dropping-particle":"","family":"Hendren","given":"Pamela","non-dropping-particle":"","parse-names":false,"suffix":""},{"dropping-particle":"","family":"Rhea","given":"Charles","non-dropping-particle":"","parse-names":false,"suffix":""},{"dropping-particle":"","family":"Holsinger","given":"Caroline","non-dropping-particle":"","parse-names":false,"suffix":""},{"dropping-particle":"","family":"Dunn","given":"John","non-dropping-particle":"","parse-names":false,"suffix":""},{"dropping-particle":"","family":"Turabelidze","given":"George","non-dropping-particle":"","parse-names":false,"suffix":""},{"dropping-particle":"","family":"Ahmed","given":"Farah S.","non-dropping-particle":"","parse-names":false,"suffix":""},{"dropping-particle":"","family":"DeFijter","given":"Siestke","non-dropping-particle":"","parse-names":false,"suffix":""},{"dropping-particle":"","family":"Pedati","given":"Caitlin S.","non-dropping-particle":"","parse-names":false,"suffix":""},{"dropping-particle":"","family":"Rattay","given":"Karyl","non-dropping-particle":"","parse-names":false,"suffix":""},{"dropping-particle":"","family":"Smith","given":"Erica E.","non-dropping-particle":"","parse-names":false,"suffix":""},{"dropping-particle":"","family":"Luna-Pinto","given":"Carolina","non-dropping-particle":"","parse-names":false,"suffix":""},{"dropping-particle":"","family":"Cooley","given":"Laura A.","non-dropping-particle":"","parse-names":false,"suffix":""},{"dropping-particle":"","family":"Saydah","given":"Sharon","non-dropping-particle":"","parse-names":false,"suffix":""},{"dropping-particle":"","family":"Preacely","given":"Nykiconia D.","non-dropping-particle":"","parse-names":false,"suffix":""},{"dropping-particle":"","family":"Maddox","given":"Ryan A.","non-dropping-particle":"","parse-names":false,"suffix":""},{"dropping-particle":"","family":"Lundeen","given":"Elizabeth","non-dropping-particle":"","parse-names":false,"suffix":""},{"dropping-particle":"","family":"Goodwin","given":"Bradley","non-dropping-particle":"","parse-names":false,"suffix":""},{"dropping-particle":"","family":"Karpathy","given":"Sandor E.","non-dropping-particle":"","parse-names":false,"suffix":""},{"dropping-particle":"","family":"Griffing","given":"Sean","non-dropping-particle":"","parse-names":false,"suffix":""},{"dropping-particle":"","family":"Jenkins","given":"Mary M.","non-dropping-particle":"","parse-names":false,"suffix":""},{"dropping-particle":"","family":"Lowry","given":"Garry","non-dropping-particle":"","parse-names":false,"suffix":""},{"dropping-particle":"","family":"Schwarz","given":"Rachel D.","non-dropping-particle":"","parse-names":false,"suffix":""},{"dropping-particle":"","family":"Yoder","given":"Jonathan","non-dropping-particle":"","parse-names":false,"suffix":""},{"dropping-particle":"","family":"Peacock","given":"Georgina","non-dropping-particle":"","parse-names":false,"suffix":""},{"dropping-particle":"","family":"Walke","given":"Henry T.","non-dropping-particle":"","parse-names":false,"suffix":""},{"dropping-particle":"","family":"Rose","given":"Dale A.","non-dropping-particle":"","parse-names":false,"suffix":""},{"dropping-particle":"","family":"Honein","given":"Margaret A.","non-dropping-particle":"","parse-names":false,"suffix":""},{"dropping-particle":"","family":"Fiho","given":"José Marçal Jackson","non-dropping-particle":"","parse-names":false,"suffix":""},{"dropping-particle":"","family":"Assunção","given":"Ada Ávila","non-dropping-particle":"","parse-names":false,"suffix":""},{"dropping-particle":"","family":"Algranti","given":"Eduardo","non-dropping-particle":"","parse-names":false,"suffix":""},{"dropping-particle":"","family":"Garcia","given":"Eduardo Garcia","non-dropping-particle":"","parse-names":false,"suffix":""},{"dropping-particle":"","family":"Saito","given":"Cézar Akiyoshi","non-dropping-particle":"","parse-names":false,"suffix":""},{"dropping-particle":"","family":"Maeno","given":"Maria","non-dropping-particle":"","parse-names":false,"suffix":""},{"dropping-particle":"","family":"Lee","given":"A.","non-dropping-particle":"","parse-names":false,"suffix":""},{"dropping-particle":"","family":"Kristensen","given":"T. S.","non-dropping-particle":"","parse-names":false,"suffix":""},{"dropping-particle":"","family":"Tu","given":"Huilan","non-dropping-particle":"","parse-names":false,"suffix":""},{"dropping-particle":"","family":"Tu","given":"Sheng","non-dropping-particle":"","parse-names":false,"suffix":""},{"dropping-particle":"","family":"Gao","given":"Shiqi","non-dropping-particle":"","parse-names":false,"suffix":""},{"dropping-particle":"","family":"Shao","given":"Anwen","non-dropping-particle":"","parse-names":false,"suffix":""},{"dropping-particle":"","family":"Sheng","given":"Jifang","non-dropping-particle":"","parse-names":false,"suffix":""},{"dropping-particle":"","family":"Bruinen de Bruin","given":"Yuri","non-dropping-particle":"","parse-names":false,"suffix":""},{"dropping-particle":"","family":"Lequarre","given":"Anne Sophie","non-dropping-particle":"","parse-names":false,"suffix":""},{"dropping-particle":"","family":"McCourt","given":"Josephine","non-dropping-particle":"","parse-names":false,"suffix":""},{"dropping-particle":"","family":"Clevestig","given":"Peter","non-dropping-particle":"","parse-names":false,"suffix":""},{"dropping-particle":"","family":"Pigazzani","given":"Filippo","non-dropping-particle":"","parse-names":false,"suffix":""},{"dropping-particle":"","family":"Zare Jeddi","given":"Maryam","non-dropping-particle":"","parse-names":false,"suffix":""},{"dropping-particle":"","family":"Colosio","given":"Claudio","non-dropping-particle":"","parse-names":false,"suffix":""},{"dropping-particle":"","family":"Goulart","given":"Margarida","non-dropping-particle":"","parse-names":false,"suffix":""},{"dropping-particle":"","family":"Carney","given":"BOE</w:instrText>
      </w:r>
      <w:r w:rsidRPr="00287A5A">
        <w:rPr>
          <w:rFonts w:ascii="Times New Roman" w:eastAsia="MS Gothic" w:hAnsi="Times New Roman" w:cs="Times New Roman"/>
          <w:sz w:val="24"/>
          <w:szCs w:val="24"/>
        </w:rPr>
        <w:instrText>総裁</w:instrText>
      </w:r>
      <w:r w:rsidRPr="00287A5A">
        <w:rPr>
          <w:rFonts w:ascii="Times New Roman" w:hAnsi="Times New Roman" w:cs="Times New Roman"/>
          <w:sz w:val="24"/>
          <w:szCs w:val="24"/>
        </w:rPr>
        <w:instrText>Mark","non-dropping-particle":"","parse-names":false,"suffix":""},{"dropping-particle":"","family":"Bordalo","given":"Alípio Augusto","non-dropping-particle":"","parse-names":false,"suffix":""},{"dropping-particle":"","family":"Davies","given":"H. W.","non-dropping-particle":"","parse-names":false,"suffix":""},{"dropping-particle":"","family":"Marra","given":"Gabriela Chaves","non-dropping-particle":"","parse-names":false,"suffix":""},{"dropping-particle":"","family":"Cohen","given":"Simone Cynamon","non-dropping-particle":"","parse-names":false,"suffix":""},{"dropping-particle":"de","family":"Azevedo Neto","given":"Francisco de Paula Bueno","non-dropping-particle":"","parse-names":false,"suffix":""},{"dropping-particle":"","family":"Cardoso","given":"Telma Abdalla de Oliveira","non-dropping-particle":"","parse-names":false,"suffix":""},{"dropping-particle":"","family":"Whitworth","given":"Jimmy","non-dropping-particle":"","parse-names":false,"suffix":""},{"dropping-particle":"","family":"Rude","given":"James","non-dropping-particle":"","parse-names":false,"suffix":""},{"dropping-particle":"","family":"Sohrabi","given":"Catrin","non-dropping-particle":"","parse-names":false,"suffix":""},{"dropping-particle":"","family":"Alsafi","given":"Zaid","non-dropping-particle":"","parse-names":false,"suffix":""},{"dropping-particle":"","family":"O'Neill","given":"Niamh","non-dropping-particle":"","parse-names":false,"suffix":""},{"dropping-particle":"","family":"Khan","given":"Muhammad Mehdi","non-dropping-particle":"","parse-names":false,"suffix":""},{"dropping-particle":"","family":"Kerwan","given":"Ahmed","non-dropping-particle":"","parse-names":false,"suffix":""},{"dropping-particle":"","family":"Al-Jabir","given":"Ahmed","non-dropping-particle":"","parse-names":false,"suffix":""},{"dropping-particle":"","family":"Iosifidis","given":"Christos","non-dropping-particle":"","parse-names":false,"suffix":""},{"dropping-particle":"","family":"Agha","given":"Riaz","non-dropping-particle":"","parse-names":false,"suffix":""},{"dropping-particle":"","family":"Ahmad","given":"Tauseef","non-dropping-particle":"","parse-names":false,"suffix":""},{"dropping-particle":"","family":"Khan","given":"Muhammad Mehdi","non-dropping-particle":"","parse-names":false,"suffix":""},{"dropping-particle":"","family":"Haroon","given":"","non-dropping-particle":"","parse-names":false,"suffix":""},{"dropping-particle":"","family":"Musa","given":"Taha Hussein","non-dropping-particle":"","parse-names":false,"suffix":""},{"dropping-particle":"","family":"Nasir","given":"Saima","non-dropping-particle":"","parse-names":false,"suffix":""},{"dropping-particle":"","family":"Hui","given":"Jin","non-dropping-particle":"","parse-names":false,"suffix":""},{"dropping-particle":"","family":"Bonilla-Aldana","given":"D. Katterine","non-dropping-particle":"","parse-names":false,"suffix":""},{"dropping-particle":"","family":"Rodriguez-Morales","given":"Alfonso J.","non-dropping-particle":"","parse-names":false,"suffix":""},{"dropping-particle":"","family":"Federal","given":"Universidade","non-dropping-particle":"","parse-names":false,"suffix":""},{"dropping-particle":"","family":"Mampu","given":"D A N","non-dropping-particle":"","parse-names":false,"suffix":""},{"dropping-particle":"","family":"Para","given":"Membahagiakan","non-dropping-particle":"","parse-names":false,"suffix":""},{"dropping-particle":"","family":"Pendayagunaan","given":"D A N","non-dropping-particle":"","parse-names":false,"suffix":""},{"dropping-particle":"","family":"Terbantu","given":"Mustahik","non-dropping-particle":"","parse-names":false,"suffix":""},{"dropping-particle":"","family":"Dari","given":"Terentaskan","non-dropping-particle":"","parse-names":false,"suffix":""},{"dropping-particle":"","family":"Anda","given":"Dari","non-dropping-particle":"","parse-names":false,"suffix":""},{"dropping-particle":"","family":"Terbaik","given":"Muzakki","non-dropping-particle":"","parse-names":false,"suffix":""},{"dropping-particle":"","family":"Terbaik","given":"Hadirkan Kinerja","non-dropping-particle":"","parse-names":false,"suffix":""},{"dropping-particle":"","family":"Amil","given":"Profesionalisme","non-dropping-particle":"","parse-names":false,"suffix":""},{"dropping-particle":"","family":"Tulusnya","given":"D A N","non-dropping-particle":"","parse-names":false,"suffix":""},{"dropping-particle":"","family":"Para","given":"D O A","non-dropping-particle":"","parse-names":false,"suffix":""},{"dropping-particle":"","family":"Pengantar","given":"Surat","non-dropping-particle":"","parse-names":false,"suffix":""},{"dropping-particle":"","family":"Program","given":"Katalog","non-dropping-particle":"","parse-names":false,"suffix":""},{"dropping-particle":"","family":"Pendayagunaan","given":"Pendistribusian D A N","non-dropping-particle":"","parse-names":false,"suffix":""},{"dropping-particle":"","family":"BAZNAS","given":"","non-dropping-particle":"","parse-names":false,"suffix":""},{"dropping-particle":"","family":"Kominfo","given":"","non-dropping-particle":"","parse-names":false,"suffix":""},{"dropping-particle":"","family":"Eddy","given":"Shofiya Ashilah","non-dropping-particle":"","parse-names":false,"suffix":""},{"dropping-particle":"","family":"Rao","given":"","non-dropping-particle":"","parse-names":false,"suffix":""},{"dropping-particle":"","family":"Research","given":"Ministry of Education and","non-dropping-particle":"","parse-names":false,"suffix":""},{"dropping-particle":"","family":"Verschuren","given":"Olaf","non-dropping-particle":"","parse-names":false,"suffix":""},{"dropping-particle":"","family":"Takken","given":"Tim","non-dropping-particle":"","parse-names":false,"suffix":""},{"dropping-particle":"","family":"Ketelaar","given":"Marjolijn","non-dropping-particle":"","parse-names":false,"suffix":""},{"dropping-particle":"","family":"Gorter","given":"Jan Willem","non-dropping-particle":"","parse-names":false,"suffix":""},{"dropping-particle":"","family":"Helders","given":"Paul J.M.","non-dropping-particle":"","parse-names":false,"suffix":""},{"dropping-particle":"","family":"Bloemen","given":"Manon","non-dropping-particle":"","parse-names":false,"suffix":""},{"dropping-particle":"","family":"Kruitwagen","given":"Cas","non-dropping-particle":"","parse-names":false,"suffix":""},{"dropping-particle":"","family":"Takken","given":"Tim","non-dropping-particle":"","parse-names":false,"suffix":""},{"dropping-particle":"","family":"Ravens-Sieberer, U., Gosh, A., Erhart, M., Rueden, U. von, Nickel, J., &amp; Kurth","given":"B.-M.","non-dropping-particle":"","parse-names":false,"suffix":""},{"dropping-particle":"","family":"Jain","given":"M.","non-dropping-particle":"","parse-names":false,"suffix":""},{"dropping-particle":"","family":"Passi","given":"Gouri Rao","non-dropping-particle":"","parse-names":false,"suffix":""},{"dropping-particle":"","family":"Longo","given":"Egmar","non-dropping-particle":"","parse-names":false,"suffix":""},{"dropping-particle":"","family":"Badia","given":"M.","non-dropping-particle":"","parse-names":false,"suffix":""},{"dropping-particle":"","family":"Orgaz","given":"B.","non-dropping-particle":"","parse-names":false,"suffix":""},{"dropping-particle":"","family":"Verdugo","given":"M. A.","non-dropping-particle":"","parse-names":false,"suffix":""},{"dropping-particle":"","family":"Vila-Nova","given":"Fábio","non-dropping-particle":"","parse-names":false,"suffix":""},{"dropping-particle":"","family":"Oliveira","given":"Raul","non-dropping-particle":"","parse-names":false,"suffix":""},{"dropping-particle":"","family":"Cordovil","given":"Rita","non-dropping-particle":"","parse-names":false,"suffix":""},{"dropping-particle":"","family":"Nordtorp","given":"Heidi L.","non-dropping-particle":"","parse-names":false,"suffix":""},{"dropping-particle":"","family":"Nyquist","given":"Astrid","non-dropping-particle":"","parse-names":false,"suffix":""},{"dropping-particle":"","family":"Jahnsen","given":"Reidun","non-dropping-particle":"","parse-names":false,"suffix":""},{"dropping-particle":"","family":"Moser","given":"Thomas","non-dropping-particle":"","parse-names":false,"suffix":""},{"dropping-particle":"","family":"Strand","given":"Liv Inger","non-dropping-particle":"","parse-names":false,"suffix":""},{"dropping-particle":"","family":"Bult","given":"M. K.","non-dropping-particle":"","parse-names":false,"suffix":""},{"dropping-particle":"","family":"Verschuren","given":"Olaf","non-dropping-particle":"","parse-names":false,"suffix":""},{"dropping-particle":"","family":"Gorter","given":"Jan Willem","non-dropping-particle":"","parse-names":false,"suffix":""},{"dropping-particle":"","family":"Jongmans","given":"M. J.","non-dropping-particle":"","parse-names":false,"suffix":""},{"dropping-particle":"","family":"Piškur","given":"B.","non-dropping-particle":"","parse-names":false,"suffix":""},{"dropping-particle":"","family":"Ketelaar","given":"Marjolijn","non-dropping-particle":"","parse-names":false,"suffix":""},{"dropping-particle":"","family":"Fink","given":"A.","non-dropping-particle":"","parse-names":false,"suffix":""},{"dropping-particle":"","family":"Gebhard","given":"B.","non-dropping-particle":"","parse-names":false,"suffix":""},{"dropping-particle":"","family":"Erdwiens","given":"S.","non-dropping-particle":"","parse-names":false,"suffix":""},{"dropping-particle":"","family":"Haddenhorst","given":"L.","non-dropping-particle":"","parse-names":false,"suffix":""},{"dropping-particle":"","family":"Nowak","given":"S.","non-dropping-particle":"","parse-names":false,"suffix":""},{"dropping-particle":"","family":"Importantes","given":"Informações","non-dropping-particle":"","parse-names":false,"suffix":""},{"dropping-particle":"","family":"Entrevista","given":"Para A","non-dropping-particle":"","parse-names":false,"suffix":""},{"dropping-particle":"","family":"Expectativas","given":"Queixas E","non-dropping-particle":"","parse-names":false,"suffix":""},{"dropping-particle":"","family":"Criança","given":"D A","non-dropping-particle":"","parse-names":false,"suffix":""},{"dropping-particle":"","family":"Família","given":"E D A","non-dropping-particle":"","parse-names":false,"suffix":""},{"dropping-particle":"","family":"Galvão","given":"Élida Rayanne Viana Pinheiro","non-dropping-particle":"","parse-names":false,"suffix":""},{"dropping-particle":"","family":"Cazeiro","given":"Ana Paula Martins","non-dropping-particle":"","parse-names":false,"suffix":""},{"dropping-particle":"","family":"Campos","given":"Ana Carolina","non-dropping-particle":"De","parse-names":false,"suffix":""},{"dropping-particle":"","family":"Longo","given":"Egmar","non-dropping-particle":"","parse-names":false,"suffix":""},{"dropping-particle":"","family":"ABEP","given":"Associação Brasileira de empresas de pesquisa","non-dropping-particle":"","parse-names":false,"suffix":""},{"dropping-particle":"","family":"Brazil","given":"Participa","non-dropping-particle":"","parse-names":false,"suffix":""},{"dropping-particle":"","family":"Saúde.","given":"Brasil. Ministério da Saúde. Secretaria de Atenção à","non-dropping-particle":"","parse-names":false,"suffix":""},{"dropping-particle":"","family":"Hansen","given":"Janete","non-dropping-particle":"","parse-names":false,"suffix":""},{"dropping-particle":"","family":"Macarini","given":"Samira M.","non-dropping-particle":"","parse-names":false,"suffix":""},{"dropping-particle":"","family":"Martins","given":"Gabriela D. F.","non-dropping-particle":"","parse-names":false,"suffix":""},{"dropping-particle":"","family":"Wanderlind","given":"Fernanda H.","non-dropping-particle":"","parse-names":false,"suffix":""},{"dropping-particle":"","family":"Vieira","given":"Mauro L.","non-dropping-particle":"","parse-names":false,"suffix":""},{"dropping-particle":"","family":"Ferreira","given":"Rafaela Guimarães","non-dropping-particle":"","parse-names":false,"suffix":""},{"dropping-particle":"","family":"Guimarãe","given":"Rafael","non-dropping-particle":"","parse-names":false,"suffix":""},{"dropping-particle":"","family":"Domingas","given":"Adriane","non-dropping-particle":"","parse-names":false,"suffix":""},{"dropping-particle":"","family":"Alves","given":"De Morais","non-dropping-particle":"","parse-names":false,"suffix":""},{"dropping-particle":"","family":"Suhendra","given":"Asep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Guimarães","given":"Rafaela","non-dropping-particle":"","parse-names":false,"suffix":""},{"dropping-particle":"","family":"Domingas","given":"Adriane","non-dropping-particle":"","parse-names":false,"suffix":""},{"dropping-particle":"","family":"Alves","given":"De Morais","non-dropping-particle":"","parse-names":false,"suffix":""},{"dropping-particle":"da","family":"Saúde","given":"Ministério","non-dropping-particle":"","parse-names":false,"suffix":""},{"dropping-particle":"","family":"Cidadania","given":"Passaporte D A","non-dropping-particle":"","parse-names":false,"suffix":""},{"dropping-particle":"","family":"D","given":"","non-dropping-particle":"","parse-names":false,"suffix":""},{"dropping-particle":"","family":"Emergencial","given":"Ensino Remoto","non-dropping-particle":"","parse-names":false,"suffix":""},{"dropping-particle":"","family":"Nursalam, 2016","given":"metode penelitian","non-dropping-particle":"","parse-names":false,"suffix":""},{"dropping-particle":"","family":"Fallis","given":"A.G","non-dropping-particle":"","parse-names":false,"suffix":""},{"dropping-particle":"","family":"Estágio","given":"Disciplina","non-dropping-particle":"","parse-names":false,"suffix":""},{"dropping-particle":"","family":"Neurológica","given":"Fisioterapia","non-dropping-particle":"","parse-names":false,"suffix":""},{"dropping-particle":"","family":"Villela","given":"lucia maria aversa","non-dropping-particle":"","parse-names":false,"suffix":""},{"dropping-particle":"","family":"D","given":"","non-dropping-particle":"","parse-names":false,"suffix":""},{"dropping-particle":"","family":"Huntington","given":"Intervenção Doença D E","non-dropping-particle":"","parse-names":false,"suffix":""},{"dropping-particle":"","family":"D","given":"","non-dropping-particle":"","parse-names":false,"suffix":""},{"dropping-particle":"","family":"Qualidade","given":"Questionário","non-dropping-particle":"","parse-names":false,"suffix":""},{"dropping-particle":"","family":"Vida","given":"De","non-dropping-particle":"","parse-names":false,"suffix":""},{"dropping-particle":"De","family":"Parkinson","given":"Doença","non-dropping-particle":"","parse-names":false,"suffix":""},{"dropping-particle":"","family":"Sarmento","given":"Ana Luisa Rosas","non-dropping-particle":"","parse-names":false,"suffix":""},{"dropping-particle":"","family":"Bertolucci","given":"Paulo Henrique Ferreria","non-dropping-particle":"","parse-names":false,"suffix":""},{"dropping-particle":"","family":"Wajman","given":"Jose Roberto","non-dropping-particle":"","parse-names":false,"suffix":""},{"dropping-particle":"","family":"Goetz","given":"Christopher G","non-dropping-particle":"","parse-names":false,"suffix":""},{"dropping-particle":"","family":"Poewe","given":"Werner","non-dropping-particle":"","parse-names":false,"suffix":""},{"dropping-particle":"","family":"Dubois","given":"Bruno","non-dropping-particle":"","parse-names":false,"suffix":""},{"dropping-particle":"","family":"Schrag","given":"Anette","non-dropping-particle":"","parse-names":false,"suffix":""},{"dropping-particle":"","family":"Stern","given":"Matthew B.","non-dropping-particle":"","parse-names":false,"suffix":""},{"dropping-particle":"","family":"Lang","given":"Anthony E.","non-dropping-particle":"","parse-names":false,"suffix":""},{"dropping-particle":"","family":"LeWitt","given":"Peter A.","non-dropping-particle":"","parse-names":false,"suffix":""},{"dropping-particle":"","family":"Fahn","given":"Stanley","non-dropping-particle":"","parse-names":false,"suffix":""},{"dropping-particle":"","family":"Jankovic","given":"Joseph","non-dropping-particle":"","parse-names":false,"suffix":""},{"dropping-particle":"","family":"Olanow","given":"C. Warren","non-dropping-particle":"","parse-names":false,"suffix":""},{"dropping-particle":"","family":"Martinez-Martin","given":"Pablo","non-dropping-particle":"","parse-names":false,"suffix":""},{"dropping-particle":"","family":"Lees","given":"Andrew J","non-dropping-particle":"","parse-names":false,"suffix":""},{"dropping-particle":"","family":"Rascol","given":"Olivier","non-dropping-particle":"","parse-names":false,"suffix":""},{"dropping-particle":"","family":"Hilten","given":"Bob","non-dropping-particle":"van","parse-names":false,"suffix":""},{"dropping-particle":"","family":"Stebbins","given":"Glenn T.","non-dropping-particle":"","parse-names":false,"suffix":""},{"dropping-particle":"","family":"Holloway","given":"Robert","non-dropping-particle":"","parse-names":false,"suffix":""},{"dropping-particle":"","family":"Nyenhuis","given":"David","non-dropping-particle":"","parse-names":false,"suffix":""},{"dropping-particle":"","family":"Sampaio","given":"Cristina","non-dropping-particle":"","parse-names":false,"suffix":""},{"dropping-particle":"","family":"Dodel","given":"Richard","non-dropping-particle":"","parse-names":false,"suffix":""},{"dropping-particle":"","family":"Kulisevsky","given":"Jaime","non-dropping-particle":"","parse-names":false,"suffix":""},{"dropping-particle":"","family":"Tilley","given":"Barbara","non-dropping-particle":"","parse-names":false,"suffix":""},{"dropping-particle":"","family":"Leurgans","given":"Sue","non-dropping-particle":"","parse-names":false,"suffix":""},{"dropping-particle":"","family":"Teresi","given":"Jean","non-dropping-particle":"","parse-names":false,"suffix":""},{"dropping-particle":"","family":"Shaftman","given":"Stephanie","non-dropping-particle":"","parse-names":false,"suffix":""},{"dropping-particle":"","family":"LaPelle","given":"Nancy","non-dropping-particle":"","parse-names":false,"suffix":""},{"dropping-particle":"","family":"Martin","given":"Robroy L.","non-dropping-particle":"","parse-names":false,"suffix":""},{"dropping-particle":"","family":"Davenport","given":"Todd E.","non-dropping-particle":"","parse-names":false,"suffix":""},{"dropping-particle":"","family":"Reischl","given":"Stephen F.","non-dropping-particle":"","parse-names":false,"suffix":""},{"dropping-particle":"","family":"McPoil","given":"Thomas G.","non-dropping-particle":"","parse-names":false,"suffix":""},{"dropping-particle":"","family":"Matheson","given":"James W.","non-dropping-particle":"","parse-names":false,"suffix":""},{"dropping-particle":"","family":"Wukich","given":"Dane K.","non-dropping-particle":"","parse-names":false,"suffix":""},{"dropping-particle":"","family":"McDonough","given":"Christine M.","non-dropping-particle":"","parse-names":false,"suffix":""},{"dropping-particle":"","family":"Altman","given":"Roy D.","non-dropping-particle":"","parse-names":false,"suffix":""},{"dropping-particle":"","family":"Beattie","given":"Paul","non-dropping-particle":"","parse-names":false,"suffix":""},{"dropping-particle":"","family":"Cornwall","given":"Mark","non-dropping-particle":"","parse-names":false,"suffix":""},{"dropping-particle":"","family":"Davis","given":"Irene","non-dropping-particle":"","parse-names":false,"suffix":""},{"dropping-particle":"","family":"DeWitt","given":"John","non-dropping-particle":"","parse-names":false,"suffix":""},{"dropping-particle":"","family":"Elliott","given":"James","non-dropping-particle":"","parse-names":false,"suffix":""},{"dropping-particle":"","family":"Irrgang","given":"James J.","non-dropping-particle":"","parse-names":false,"suffix":""},{"dropping-particle":"","family":"Kaplan","given":"Sandra","non-dropping-particle":"","parse-names":false,"suffix":""},{"dropping-particle":"","family":"Paulseth","given":"Stephen","non-dropping-particle":"","parse-names":false,"suffix":""},{"dropping-particle":"","family":"Torburn","given":"Leslie","non-dropping-particle":"","parse-names":false,"suffix":""},{"dropping-particle":"","family":"Zachazewski","given":"James","non-dropping-particle":"","parse-names":false,"suffix":""},{"dropping-particle":"","family":"Godges","given":"Joseph J.","non-dropping-particle":"","parse-names":false,"suffix":""},{"dropping-particle":"","family":"Armstrong","given":"Melissa J.","non-dropping-particle":"","parse-names":false,"suffix":""},{"dropping-particle":"","family":"Okun","given":"Michael S.","non-dropping-particle":"","parse-names":false,"suffix":""},{"dropping-particle":"De","family":"Fadiga","given":"Escala","non-dropping-particle":"","parse-names":false,"suffix":""},{"dropping-particle":"","family":"D","given":"","non-dropping-particle":"","parse-names":false,"suffix":""},{"dropping-particle":"","family":"Capato","given":"Tamine Teixeira da Costa","non-dropping-particle":"","parse-names":false,"suffix":""},{"dropping-particle":"","family":"Domingos","given":"Josefa Maria Malta","non-dropping-particle":"","parse-names":false,"suffix":""},{"dropping-particle":"de","family":"Almeida","given":"Lorena Rosa Santos","non-dropping-particle":"","parse-names":false,"suffix":""},{"dropping-particle":"","family":"Gibson","given":"Daniel","non-dropping-particle":"","parse-names":false,"suffix":""},{"dropping-particle":"","family":"Motora","given":"Habilidade","non-dropping-particle":"","parse-names":false,"suffix":""},{"dropping-particle":"","family":"Mariana","given":"Professora","non-dropping-particle":"","parse-names":false,"suffix":""},{"dropping-particle":"","family":"Alencar","given":"Asmar","non-dropping-particle":"","parse-names":false,"suffix":""},{"dropping-particle":"","family":"Facial","given":"Paralisia","non-dropping-particle":"","parse-names":false,"suffix":""},{"dropping-particle":"","family":"Mariana","given":"Professora","non-dropping-particle":"","parse-names":false,"suffix":""},{"dropping-particle":"","family":"Alencar","given":"Asmar","non-dropping-particle":"","parse-names":false,"suffix":""},{"dropping-particle":"","family":"Sclerosis","given":"Amyotrofic Lateral","non-dropping-particle":"","parse-names":false,"suffix":""},{"dropping-particle":"","family":"Mariana","given":"Professora","non-dropping-particle":"","parse-names":false,"suffix":""},{"dropping-particle":"","family":"Alencar","given":"Asmar","non-dropping-particle":"","parse-names":false,"suffix":""},{"dropping-particle":"De","family":"Medida","given":"Instrumentos","non-dropping-particle":"","parse-names":false,"suffix":""},{"dropping-particle":"","family":"Sclerosis","given":"Amyotrofic Lateral","non-dropping-particle":"","parse-names":false,"suffix":""},{"dropping-particle":"","family":"Mariana","given":"Professora","non-dropping-particle":"","parse-names":false,"suffix":""},{"dropping-particle":"","family":"Alencar","given":"Asmar","non-dropping-particle":"","parse-names":false,"suffix":""},{"dropping-particle":"","family":"Eeffto","given":"Asmar Alencar-","non-dropping-particle":"","parse-names":false,"suffix":""},{"dropping-particle":"","family":"Mariana","given":"Professora","non-dropping-particle":"","parse-names":false,"suffix":""},{"dropping-particle":"","family":"Eeffto","given":"Asmar Alencar-","non-dropping-particle":"","parse-names":false,"suffix":""},{"dropping-particle":"","family":"Idoso","given":"A V E","non-dropping-particle":"","parse-names":false,"suffix":""},{"dropping-particle":"","family":"Aula","given":"Vídeo","non-dropping-particle":"","parse-names":false,"suffix":""},{"dropping-particle":"","family":"Parkinson","given":"James","non-dropping-particle":"","parse-names":false,"suffix":""},{"dropping-particle":"","family":"Charcot","given":"Jean-martin","non-dropping-particle":"","parse-names":false,"suffix":""},{"dropping-particle":"","family":"Neurol","given":"Fisioterapia","non-dropping-particle":"","parse-names":false,"suffix":""},{"dropping-particle":"De","family":"Medida","given":"Instrumentos","non-dropping-particle":"","parse-names":false,"suffix":""},{"dropping-particle":"","family":"Taskforce","given":"Outcome Measures","non-dropping-particle":"","parse-names":false,"suffix":""},{"dropping-particle":"dos","family":"Santos","given":"João Paulo Manfré","non-dropping-particle":"","parse-names":false,"suffix":""},{"dropping-particle":"de","family":"Freitas","given":"Gabriel Felipe Pioli","non-dropping-particle":"","parse-names":false,"suffix":""},{"dropping-particle":"","family":"Bandeira","given":"Fabrício Marinho","non-dropping-particle":"","parse-names":false,"suffix":""},{"dropping-particle":"","family":"Quadros","given":"Nadja Nara Camacam De Lima","non-dropping-particle":"","parse-names":false,"suffix":""},{"dropping-particle":"","family":"Almeida","given":"Karlo Jozefo Quadros","non-dropping-particle":"De","parse-names":false,"suffix":""},{"dropping-particle":"","family":"Caldeira","given":"Rafaela De Morais","non-dropping-particle":"","parse-names":false,"suffix":""},{"dropping-particle":"","family":"Suhendra","given":"Asep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Gerontologia","given":"Fisioterapia","non-dropping-particle":"","parse-names":false,"suffix":""},{"dropping-particle":"","family":"Aloízio","given":"Flávio","non-dropping-particle":"","parse-names":false,"suffix":""},{"dropping-particle":"","family":"Cançado","given":"Xavier","non-dropping-particle":"","parse-names":false,"suffix":""},{"dropping-particle":"","family":"Doll","given":"Johannes","non-dropping-particle":"","parse-names":false,"suffix":""},{"dropping-particle":"","family":"Freitas","given":"Elizabete Viana","non-dropping-particle":"","parse-names":false,"suffix":""},{"dropping-particle":"","family":"Gerontologia","given":"Fisioterapia","non-dropping-particle":"","parse-names":false,"suffix":""},{"dropping-particle":"","family":"Aloízio","given":"Flávio","non-dropping-particle":"","parse-names":false,"suffix":""},{"dropping-particle":"","family":"Cançado","given":"Xavier","non-dropping-particle":"","parse-names":false,"suffix":""},{"dropping-particle":"","family":"Doll","given":"Johannes","non-dropping-particle":"","parse-names":false,"suffix":""},{"dropping-particle":"","family":"</w:instrText>
      </w:r>
      <w:r w:rsidRPr="00287A5A">
        <w:rPr>
          <w:rFonts w:ascii="Tahoma" w:hAnsi="Tahoma" w:cs="Tahoma"/>
          <w:sz w:val="24"/>
          <w:szCs w:val="24"/>
        </w:rPr>
        <w:instrText>เพ็ชราภรณ์</w:instrText>
      </w:r>
      <w:r w:rsidRPr="00287A5A">
        <w:rPr>
          <w:rFonts w:ascii="Times New Roman" w:hAnsi="Times New Roman" w:cs="Times New Roman"/>
          <w:sz w:val="24"/>
          <w:szCs w:val="24"/>
        </w:rPr>
        <w:instrText>","given":"</w:instrText>
      </w:r>
      <w:r w:rsidRPr="00287A5A">
        <w:rPr>
          <w:rFonts w:ascii="Tahoma" w:hAnsi="Tahoma" w:cs="Tahoma"/>
          <w:sz w:val="24"/>
          <w:szCs w:val="24"/>
        </w:rPr>
        <w:instrText>ชัชวาลชาญชนกิจ</w:instrText>
      </w:r>
      <w:r w:rsidRPr="00287A5A">
        <w:rPr>
          <w:rFonts w:ascii="Times New Roman" w:hAnsi="Times New Roman" w:cs="Times New Roman"/>
          <w:sz w:val="24"/>
          <w:szCs w:val="24"/>
        </w:rPr>
        <w:instrText>","non-dropping-particle":"","parse-names":false,"suffix":""},{"dropping-particle":"","family":"Villela","given":"lucia maria aversa","non-dropping-particle":"","parse-names":false,"suffix":""},{"dropping-particle":"","family":"</w:instrText>
      </w:r>
      <w:r w:rsidRPr="00287A5A">
        <w:rPr>
          <w:rFonts w:ascii="Tahoma" w:hAnsi="Tahoma" w:cs="Tahoma"/>
          <w:sz w:val="24"/>
          <w:szCs w:val="24"/>
        </w:rPr>
        <w:instrText>เพ็ชราภรณ์</w:instrText>
      </w:r>
      <w:r w:rsidRPr="00287A5A">
        <w:rPr>
          <w:rFonts w:ascii="Times New Roman" w:hAnsi="Times New Roman" w:cs="Times New Roman"/>
          <w:sz w:val="24"/>
          <w:szCs w:val="24"/>
        </w:rPr>
        <w:instrText>","given":"</w:instrText>
      </w:r>
      <w:r w:rsidRPr="00287A5A">
        <w:rPr>
          <w:rFonts w:ascii="Tahoma" w:hAnsi="Tahoma" w:cs="Tahoma"/>
          <w:sz w:val="24"/>
          <w:szCs w:val="24"/>
        </w:rPr>
        <w:instrText>ชัชวาลชาญชนกิจ</w:instrText>
      </w:r>
      <w:r w:rsidRPr="00287A5A">
        <w:rPr>
          <w:rFonts w:ascii="Times New Roman" w:hAnsi="Times New Roman" w:cs="Times New Roman"/>
          <w:sz w:val="24"/>
          <w:szCs w:val="24"/>
        </w:rPr>
        <w:instrText>","non-dropping-particle":"","parse-names":false,"suffix":""},{"dropping-particle":"","family":"D","given":"","non-dropping-particle":"","parse-names":false,"suffix":""},{"dropping-particle":"","family":"Wu","given":"Jing","non-dropping-particle":"","parse-names":false,"suffix":""},{"dropping-particle":"","family":"Kuang","given":"Li","non-dropping-particle":"","parse-names":false,"suffix":""},{"dropping-particle":"","family":"Fu","given":"Lijuan","non-dropping-particle":"","parse-names":false,"suffix":""},{"dropping-particle":"","family":"Sadek","given":"Zahra","non-dropping-particle":"","parse-names":false,"suffix":""},{"dropping-particle":"","family":"Salami","given":"Ali","non-dropping-particle":"","parse-names":false,"suffix":""},{"dropping-particle":"","family":"Joumaa","given":"Wissam H.","non-dropping-particle":"","parse-names":false,"suffix":""},{"dropping-particle":"","family":"Awada","given":"Charifa","non-dropping-particle":"","parse-names":false,"suffix":""},{"dropping-particle":"","family":"Ahmaidi","given":"Said","non-dropping-particle":"","parse-names":false,"suffix":""},{"dropping-particle":"","family":"Ramadan","given":"Wiam","non-dropping-particle":"","parse-names":false,"suffix":""},{"dropping-particle":"","family":"Palau","given":"Patricia","non-dropping-particle":"","parse-names":false,"suffix":""},{"dropping-particle":"","family":"Domínguez","given":"Eloy","non-dropping-particle":"","parse-names":false,"suffix":""},{"dropping-particle":"","family":"Núñez","given":"Eduardo","non-dropping-particle":"","parse-names":false,"suffix":""},{"dropping-particle":"","family":"Schmid","given":"Jean Paul","non-dropping-particle":"","parse-names":false,"suffix":""},{"dropping-particle":"","family":"Vergara","given":"Pedro","non-dropping-particle":"","parse-names":false,"suffix":""},{"dropping-particle":"","family":"Ramón","given":"Jose María","non-dropping-particle":"","parse-names":false,"suffix":""},{"dropping-particle":"","family":"Mascarell","given":"Beatriz","non-dropping-particle":"","parse-names":false,"suffix":""},{"dropping-particle":"","family":"Sanchis","given":"Juan","non-dropping-particle":"","parse-names":false,"suffix":""},{"dropping-particle":"","family":"Chorro","given":"F. Javier","non-dropping-particle":"","parse-names":false,"suffix":""},{"dropping-particle":"","family":"Núñez","given":"Julio","non-dropping-particle":"","parse-names":false,"suffix":""},{"dropping-particle":"","family":"Luciano","given":"Prof","non-dropping-particle":"","parse-names":false,"suffix":""},{"dropping-particle":"","family":"Oliveira","given":"Fonseca","non-dropping-particle":"","parse-names":false,"suffix":""},{"dropping-particle":"","family":"Bamzar","given":"Roya","non-dropping-particle":"","parse-names":false,"suffix":""},{"dropping-particle":"","family":"Mariana","given":"Professora","non-dropping-particle":"","parse-names":false,"suffix":""},{"dropping-particle":"","family":"Alencar","given":"Asmar","non-dropping-particle":"","parse-names":false,"suffix":""},{"dropping-particle":"","family":"Maria","given":"Nubia","non-dropping-particle":"","parse-names":false,"suffix":""},{"dropping-particle":"","family":"Vieira","given":"Freire","non-dropping-particle":"","parse-names":false,"suffix":""},{"dropping-particle":"","family":"Servelhere","given":"Katiane Raisa","non-dropping-particle":"","parse-names":false,"suffix":""},{"dropping-particle":"","family":"Fonseca","given":"Viviane Carvalho","non-dropping-particle":"","parse-names":false,"suffix":""},{"dropping-particle":"","family":"Bonin","given":"Luciana","non-dropping-particle":"","parse-names":false,"suffix":""},{"dropping-particle":"","family":"Brandão","given":"Marina B. De Brito","non-dropping-particle":"","parse-names":false,"suffix":""},{"dropping-particle":"","family":"Câmara","given":"Guilherme Maia Sette","non-dropping-particle":"","parse-names":false,"suffix":""},{"dropping-particle":"","family":"Ribeiro","given":"Mariane Fernandes Maysa Ferreira Martins Márcio Cançado Valadares","non-dropping-particle":"","parse-names":false,"suffix":""},{"dropping-particle":"","family":"Mancini","given":"MC Marisa Cotta","non-dropping-particle":"","parse-names":false,"suffix":""},{"dropping-particle":"","family":"Jacobsohn","given":"Lia","non-dropping-particle":"","parse-names":false,"suffix":""},{"dropping-particle":"","family":"Villela","given":"lucia maria aversa","non-dropping-particle":"","parse-names":false,"suffix":""},{"dropping-particle":"","family":"D","given":"","non-dropping-particle":"","parse-names":false,"suffix":""},{"dropping-particle":"","family":"Passing","given":"N O T","non-dropping-particle":"","parse-names":false,"suffix":""},{"dropping-particle":"","family":"Passing","given":"N O T","non-dropping-particle":"","parse-names":false,"suffix":""},{"dropping-particle":"","family":"Vašíčková","given":"Jana","non-dropping-particle":"","parse-names":false,"suffix":""},{"dropping-particle":"","family":"Hřibňák","given":"Marek","non-dropping-particle":"","parse-names":false,"suffix":""},{"dropping-particle":"","family":"Margarida Alho","given":"Ana","non-dropping-particle":"","parse-names":false,"suffix":""},{"dropping-particle":"","family":"Nabais","given":"Joana","non-dropping-particle":"","parse-names":false,"suffix":""},{"dropping-particle":"","family":"Carvalho","given":"Madeira","non-dropping-particle":"De","parse-names":false,"suffix":""},{"dropping-particle":"","family":"Excellence","given":"Clinical","non-dropping-particle":"","parse-names":false,"suffix":""},{"dropping-particle":"","family":"Literacy","given":"Canadian Assessment for Physical","non-dropping-particle":"","parse-names":false,"suffix":""},{"dropping-particle":"","family":"HALO","given":"","non-dropping-particle":"","parse-names":false,"suffix":""},{"dropping-particle":"","family":"Saxena","given":"Shikha","non-dropping-particle":"","parse-names":false,"suffix":""},{"dropping-particle":"","family":"Shikako Thomas","given":"Keiko","non-dropping-particle":"","parse-names":false,"suffix":""},{"dropping-particle":"","family":"Longmuir","given":"Patricia E.","non-dropping-particle":"","parse-names":false,"suffix":""},{"dropping-particle":"","family":"Gunnell","given":"Katie E.","non-dropping-particle":"","parse-names":false,"suffix":""},{"dropping-particle":"","family":"Barnes","given":"Joel D.","non-dropping-particle":"","parse-names":false,"suffix":""},{"dropping-particle":"","family":"Belanger","given":"Kevin","non-dropping-particle":"","parse-names":false,"suffix":""},{"dropping-particle":"","family":"Leduc","given":"Geneviève","non-dropping-particle":"","parse-names":false,"suffix":""},{"dropping-particle":"","family":"Woodruff","given":"Sarah J.","non-dropping-particle":"","parse-names":false,"suffix":""},{"dropping-particle":"","family":"Tremblay","given":"Mark S.","non-dropping-particle":"","parse-names":false,"suffix":""},{"dropping-particle":"","family":"Robinson","given":"Daniel B.","non-dropping-particle":"","parse-names":false,"suffix":""},{"dropping-particle":"","family":"Randall","given":"Lynn","non-dropping-particle":"","parse-names":false,"suffix":""},{"dropping-particle":"","family":"Lynch","given":"Timothy","non-dropping-particle":"","parse-names":false,"suffix":""},{"dropping-particle":"","family":"Soukup","given":"Gregory J.","non-dropping-particle":"","parse-names":false,"suffix":""},{"dropping-particle":"","family":"Jurbala","given":"Paul","non-dropping-particle":"","parse-names":false,"suffix":""},{"dropping-particle":"","family":"Francis","given":"Claire E.","non-dropping-particle":"","parse-names":false,"suffix":""},{"dropping-particle":"","family":"Longmuir","given":"Patricia E.","non-dropping-particle":"","parse-names":false,"suffix":""},{"dropping-particle":"","family":"Boyer","given":"Charles","non-dropping-particle":"","parse-names":false,"suffix":""},{"dropping-particle":"","family":"Andersen","given":"Lars Bo","non-dropping-particle":"","parse-names":false,"suffix":""},{"dropping-particle":"","family":"Barnes","given":"Joel D.","non-dropping-particle":"","parse-names":false,"suffix":""},{"dropping-particle":"","family":"Boiarskaia","given":"Elena","non-dropping-particle":"","parse-names":false,"suffix":""},{"dropping-particle":"","family":"Cairney","given":"John","non-dropping-particle":"","parse-names":false,"suffix":""},{"dropping-particle":"","family":"Faigenbaum","given":"Avery D.","non-dropping-particle":"","parse-names":false,"suffix":""},{"dropping-particle":"","family":"Faulkner","given":"Guy","non-dropping-particle":"","parse-names":false,"suffix":""},{"dropping-particle":"","family":"Hands","given":"Beth P.","non-dropping-particle":"","parse-names":false,"suffix":""},{"dropping-particle":"","family":"Hay","given":"John A.","non-dropping-particle":"","parse-names":false,"suffix":""},{"dropping-particle":"","family":"Janssen","given":"Ian","non-dropping-particle":"","parse-names":false,"suffix":""},{"dropping-particle":"","family":"Katzmarzyk","given":"Peter T.","non-dropping-particle":"","parse-names":false,"suffix":""},{"dropping-particle":"","family":"Kemper","given":"Han C.G.","non-dropping-particle":"","parse-names":false,"suffix":""},{"dropping-particle":"","family":"Knudson","given":"Duane","non-dropping-particle":"","parse-names":false,"suffix":""},{"dropping-particle":"","family":"Lloyd","given":"Meghann","non-dropping-particle":"","parse-names":false,"suffix":""},{"dropping-particle":"","family":"McKenzie","given":"Thomas L.","non-dropping-particle":"","parse-names":false,"suffix":""},{"dropping-particle":"","family":"Olds","given":"Tim S.","non-dropping-particle":"","parse-names":false,"suffix":""},{"dropping-particle":"","family":"Sacheck","given":"Jennifer M.","non-dropping-particle":"","parse-names":false,"suffix":""},{"dropping-particle":"","family":"Shephard","given":"Roy J.","non-dropping-particle":"","parse-names":false,"suffix":""},{"dropping-particle":"","family":"Zhu","given":"Weimo","non-dropping-particle":"","parse-names":false,"suffix":""},{"dropping-particle":"","family":"Tremblay","given":"Mark S.","non-dropping-particle":"","parse-names":false,"suffix":""},{"dropping-particle":"","family":"Corbin","given":"Charles B.","non-dropping-particle":"","parse-names":false,"suffix":""},{"dropping-particle":"","family":"Suhendra","given":"Asep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Dwi","non-dropping-particle":"","parse-names":false,"suffix":""},{"dropping-particle":"","family":"Ismawati","given":"Tri","non-dropping-particle":"","parse-names":false,"suffix":""},{"dropping-particle":"","family":"Longmuir","given":"Patricia E.","non-dropping-particle":"","parse-names":false,"suffix":""},{"dropping-particle":"","family":"Boyer","given":"Charles","non-dropping-particle":"","parse-names":false,"suffix":""},{"dropping-particle":"","family":"Lloyd","given":"Meghann","non-dropping-particle":"","parse-names":false,"suffix":""},{"dropping-particle":"","family":"Yang","given":"Yan","non-dropping-particle":"","parse-names":false,"suffix":""},{"dropping-particle":"","family":"Boiarskaia","given":"Elena","non-dropping-particle":"","parse-names":false,"suffix":""},{"dropping-particle":"","family":"Zhu","given":"Weimo","non-dropping-particle":"","parse-names":false,"suffix":""},{"dropping-particle":"","family":"Tremblay","given":"Mark S.","non-dropping-particle":"","parse-names":false,"suffix":""},{"dropping-particle":"","family":"Miyahara","given":"Motohide","non-dropping-particle":"","parse-names":false,"suffix":""},{"dropping-particle":"","family":"Buhr","given":"Elke","non-dropping-particle":"De","parse-names":false,"suffix":""},{"dropping-particle":"","family":"Tannen","given":"Antje","non-dropping-particle":"","parse-names":false,"suffix":""},{"dropping-particle":"","family":"Edwards","given":"Lowri C.","non-dropping-particle":"","parse-names":false,"suffix":""},{"dropping-particle":"","family":"Bryant","given":"Anna S.","non-dropping-particle":"","parse-names":false,"suffix":""},{"dropping-particle":"","family":"Keegan","given":"Richard J.","non-dropping-particle":"","parse-names":false,"suffix":""},{"dropping-particle":"","family":"Morgan","given":"Kevin","non-dropping-particle":"","parse-names":false,"suffix":""},{"dropping-particle":"","family":"Cooper","given":"Stephen Mark","non-dropping-particle":"","parse-names":false,"suffix":""},{"dropping-particle":"","family":"Jones","given":"Anwen M.","non-dropping-particle":"","parse-names":false,"suffix":""},{"dropping-particle":"","family":"Reedman","given":"Sarah","non-dropping-particle":"","parse-names":false,"suffix":""},{"dropping-particle":"","family":"Boyd","given":"Roslyn N.","non-dropping-particle":"","parse-names":false,"suffix":""},{"dropping-particle":"","family":"Sakzewski","given":"Leanne","non-dropping-particle":"","parse-names":false,"suffix":""},{"dropping-particle":"","family":"Patel","given":"Dilip R.","non-dropping-particle":"","parse-names":false,"suffix":""},{"dropping-particle":"","family":"Soares","given":"Neelkamal","non-dropping-particle":"","parse-names":false,"suffix":""},{"dropping-particle":"","family":"Wells","given":"Kimberly","non-dropping-particle":"","parse-names":false,"suffix":""},{"dropping-particle":"","family":"Edwards","given":"Lowri C.","non-dropping-particle":"","parse-names":false,"suffix":""},{"dropping-particle":"","family":"Bryant","given":"Anna S.","non-dropping-particle":"","parse-names":false,"suffix":""},{"dropping-particle":"","family":"Keegan","given":"Richard J.","non-dropping-particle":"","parse-names":false,"suffix":""},{"dropping-particle":"","family":"Morgan","given":"Kevin","non-dropping-particle":"","parse-names":false,"suffix":""},{"dropping-particle":"","family":"Jones","given":"Anwen M.","non-dropping-particle":"","parse-names":false,"suffix":""},{"dropping-particle":"","family":"Carlon","given":"Stacey L.","non-dropping-particle":"","parse-names":false,"suffix":""},{"dropping-particle":"","family":"Taylor","given":"Nicholas F.","non-dropping-particle":"","parse-names":false,"suffix":""},{"dropping-particle":"","family":"Dodd","given":"Karen J.","non-dropping-particle":"","parse-names":false,"suffix":""},{"dropping-particle":"","family":"Shields","given":"Nora","non-dropping-particle":"","parse-names":false,"suffix":""},{"dropping-particle":"","family":"Palisano","given":"Robert","non-dropping-particle":"","parse-names":false,"suffix":""},{"dropping-particle":"","family":"Rosenbaum","given":"Peter","non-dropping-particle":"","parse-names":false,"suffix":""},{"dropping-particle":"","family":"Bartlett","given":"Doreen","non-dropping-particle":"","parse-names":false,"suffix":""},{"dropping-particle":"","family":"Livingston","given":"Michael","non-dropping-particle":"","parse-names":false,"suffix":""},{"dropping-particle":"","family":"Walter","given":"Stephen","non-dropping-particle":"","parse-names":false,"suffix":""},{"dropping-particle":"","family":"Russell","given":"Dianne","non-dropping-particle":"","parse-names":false,"suffix":""},{"dropping-particle":"","family":"Wood","given":"Ellen","non-dropping-particle":"","parse-names":false,"suffix":""},{"dropping-particle":"","family":"Galuppi","given":"Barbara","non-dropping-particle":"","parse-names":false,"suffix":""},{"dropping-particle":"","family":"-e","given":"GMFCS","non-dropping-particle":"","parse-names":false,"suffix":""},{"dropping-particle":"","family":"Brasileira Traduzido por Daniela Baleroni Rodrigues Silva","given":"Versão","non-dropping-particle":"","parse-names":false,"suffix":""},{"dropping-particle":"","family":"Iara Pfeifer Carolina Araújo Rodrigues Funayama","given":"Luzia","non-dropping-particle":"","parse-names":false,"suffix":""},{"dropping-particle":"","family":"Young","given":"Lisa","non-dropping-particle":"","parse-names":false,"suffix":""},{"dropping-particle":"","family":"O’Connor","given":"Justen","non-dropping-particle":"","parse-names":false,"suffix":""},{"dropping-particle":"","family":"Alfrey","given":"Laura","non-dropping-particle":"","parse-names":false,"suffix":""},{"dropping-particle":"","family":"Kaioglou","given":"Vasiliki","non-dropping-particle":"","parse-names":false,"suffix":""},{"dropping-particle":"","family":"Dania","given":"Aspasia","non-dropping-particle":"","parse-names":false,"suffix":""},{"dropping-particle":"","family":"Venetsanou","given":"Fotini","non-dropping-particle":"","parse-names":false,"suffix":""},{"dropping-particle":"","family":"Blanchard","given":"Joel","non-dropping-particle":"","parse-names":false,"suffix":""},{"dropping-particle":"","family":"Wyk","given":"Nadine","non-dropping-particle":"Van","parse-names":false,"suffix":""},{"dropping-particle":"","family":"Ertel","given":"Emily","non-dropping-particle":"","parse-names":false,"suffix":""},{"dropping-particle":"","family":"Alpous","given":"Anastasia","non-dropping-particle":"","parse-names":false,"suffix":""},{"dropping-particle":"","family":"Longmuir","given":"Patricia E.","non-dropping-particle":"","parse-names":false,"suffix":""},{"dropping-particle":"","family":"Maciver","given":"Donald","non-dropping-particle":"","parse-names":false,"suffix":""},{"dropping-particle":"","family":"Tyagi","given":"Vaibhav","non-dropping-particle":"","parse-names":false,"suffix":""},{"dropping-particle":"","family":"Kramer","given":"Jessica M.","non-dropping-particle":"","parse-names":false,"suffix":""},{"dropping-particle":"","family":"Richmond","given":"Janet","non-dropping-particle":"","parse-names":false,"suffix":""},{"dropping-particle":"","family":"Todorova","given":"Liliya","non-dropping-particle":"","parse-names":false,"suffix":""},{"dropping-particle":"","family":"Romero-Ayuso","given":"Dulce","non-dropping-particle":"","parse-names":false,"suffix":""},{"dropping-particle":"","family":"Nakamura-Thomas","given":"Hiromi","non-dropping-particle":"","parse-names":false,"suffix":""},{"dropping-particle":"","family":"Hartingsveldt","given":"Margo","non-dropping-particle":"van","parse-names":false,"suffix":""},{"dropping-particle":"","family":"Johnston","given":"Leanne Marie Lorna","non-dropping-particle":"","parse-names":false,"suffix":""},{"dropping-particle":"","family":"O'Hare","given":"Anne","non-dropping-particle":"","parse-names":false,"suffix":""},{"dropping-particle":"","family":"Forsyth","given":"Kirsty","non-dropping-particle":"","parse-names":false,"suffix":""},{"dropping-particle":"","family":"Güeita-Rodríguez","given":"Javier","non-dropping-particle":"","parse-names":false,"suffix":""},{"dropping-particle":"","family":"García-Muro","given":"Francisco","non-dropping-particle":"","parse-names":false,"suffix":""},{"dropping-particle":"","family":"Rodríguez-Fernández","given":"Ángel L.","non-dropping-particle":"","parse-names":false,"suffix":""},{"dropping-particle":"","family":"Lambeck","given":"Johan","non-dropping-particle":"","parse-names":false,"suffix":""},{"dropping-particle":"","family":"Fernández-de-las-Peñas","given":"Cesar","non-dropping-particle":"","parse-names":false,"suffix":""},{"dropping-particle":"","family":"Palacios-Ceña","given":"Domingo","non-dropping-particle":"","parse-names":false,"suffix":""},{"dropping-particle":"","family":"ABEP","given":"Associação Brasileira de empresas de pesquisa","non-dropping-particle":"","parse-names":false,"suffix":""},{"dropping-particle":"","family":"Bovend'Eerdt","given":"Thamar J.H.","non-dropping-particle":"","parse-names":false,"suffix":""},{"dropping-particle":"","family":"Botell","given":"Rachel E.","non-dropping-particle":"","parse-names":false,"suffix":""},{"dropping-particle":"","family":"Wade","given":"Derick T.","non-dropping-particle":"","parse-names":false,"suffix":""},{"dropping-particle":"","family":"Arlos","given":"C M","non-dropping-particle":"","parse-names":false,"suffix":""},{"dropping-particle":"","family":"Onzalez","given":"T Ejero","non-dropping-particle":"","parse-names":false,"suffix":""},{"dropping-particle":"","family":"Omez","given":"D Avid M Artinez","non-dropping-particle":"","parse-names":false,"suffix":""},{"dropping-particle":"","family":"Erna","given":"J Orge B Ayon","non-dropping-particle":"","parse-names":false,"suffix":""},{"dropping-particle":"V","family":"Eiga","given":"O Scar L","non-dropping-particle":"","parse-names":false,"suffix":""},{"dropping-particle":"","family":"Reina","given":"Raúl","non-dropping-particle":"","parse-names":false,"suffix":""},{"dropping-particle":"","family":"Elvira","given":"José","non-dropping-particle":"","parse-names":false,"suffix":""},{"dropping-particle":"","family":"Valverde","given":"Manuel","non-dropping-particle":"","parse-names":false,"suffix":""},{"dropping-particle":"","family":"Roldán","given":"Alba","non-dropping-particle":"","parse-names":false,"suffix":""},{"dropping-particle":"","family":"Yanci","given":"Javier","non-dropping-particle":"","parse-names":false,"suffix":""},{"dropping-particle":"","family":"Spathis","given":"Jemima Grace","non-dropping-particle":"","parse-names":false,"suffix":""},{"dropping-particle":"","family":"Connick","given":"Mark James","non-dropping-particle":"","parse-names":false,"suffix":""},{"dropping-particle":"","family":"Beckman","given":"Emma Maree","non-dropping-particle":"","parse-names":false,"suffix":""},{"dropping-particle":"","family":"Newcombe","given":"Peter Anthony","non-dropping-particle":"","parse-names":false,"suffix":""},{"dropping-particle":"","family":"Tweedy","given":"Sean Michael","non-dropping-particle":"","parse-names":false,"suffix":""},{"dropping-particle":"","family":"Federal","given":"Universidade","non-dropping-particle":"","parse-names":false,"suffix":""},{"dropping-particle":"","family":"Catarina","given":"D E Santa","non-dropping-particle":"","parse-names":false,"suffix":""},{"dropping-particle":"","family":"Curitibanos","given":"Campus D E","non-dropping-particle":"","parse-names":false,"suffix":""},{"dropping-particle":"","family":"Maulder","given":"Peter","non-dropping-particle":"","parse-names":false,"suffix":""},{"dropping-particle":"","family":"Cronin","given":"John","non-dropping-particle":"","parse-names":false,"suffix":""},{"dropping-particle":"","family":"Pereira","given":"Cléber Rogério","non-dropping-particle":"","parse-names":false,"suffix":""},{"dropping-particle":"","family":"Reina","given":"Raúl","non-dropping-particle":"","parse-names":false,"suffix":""},{"dropping-particle":"","family":"Iturricastillo","given":"Aitor","non-dropping-particle":"","parse-names":false,"suffix":""},{"dropping-particle":"","family":"Sabido","given":"Rafael","non-dropping-particle":"","parse-names":false,"suffix":""},{"dropping-particle":"","family":"Campayo-Piernas","given":"Maria","non-dropping-particle":"","parse-names":false,"suffix":""},{"dropping-particle":"","family":"Yanci","given":"Javier","non-dropping-particle":"","parse-names":false,"suffix":""},{"dropping-particle":"","family":"Fjørtoft","given":"Ingunn","non-dropping-particle":"","parse-names":false,"suffix":""},{"dropping-particle":"","family":"Pedersen","given":"Arve Vorland","non-dropping-particle":"","parse-names":false,"suffix":""},{"dropping-particle":"","family":"Sigmundsson","given":"Hermundur","non-dropping-particle":"","parse-names":false,"suffix":""},{"dropping-particle":"","family":"Vereijken","given":"Beatrix","non-dropping-particle":"","parse-names":false,"suffix":""},{"dropping-particle":"","family":"Pinto Duarte","given":"J.","non-dropping-particle":"","parse-names":false,"suffix":""},{"dropping-particle":"","family":"Yanci","given":"Javier","non-dropping-particle":"","parse-names":false,"suffix":""},{"dropping-particle":"","family":"Los Arcos","given":"A.","non-dropping-particle":"","parse-names":false,"suffix":""},{"dropping-particle":"","family":"Grande","given":"I.","non-dropping-particle":"","parse-names":false,"suffix":""},{"dropping-particle":"","family":"Santalla","given":"A.","non-dropping-particle":"","parse-names":false,"suffix":""},{"dropping-particle":"","family":"Figueroa","given":"J.","non-dropping-particle":"","parse-names":false,"suffix":""},{"dropping-particle":"","family":"Gil","given":"E.","non-dropping-particle":"","parse-names":false,"suffix":""},{"dropping-particle":"","family":"Cámara","given":"J.","non-dropping-particle":"","parse-names":false,"suffix":""},{"dropping-particle":"","family":"Beckman","given":"Emma Maree","non-dropping-particle":"","parse-names":false,"suffix":""},{"dropping-particle":"","family":"Tweedy","given":"Sean Michael","non-dropping-particle":"","parse-names":false,"suffix":""},{"dropping-particle":"","family":"Auld","given":"Megan Louise","non-dropping-particle":"","parse-names":false,"suffix":""},{"dropping-particle":"","family":"Johnston","given":"Leanne Marie Lorna","non-dropping-particle":"","parse-names":false,"suffix":""},{"dropping-particle":"","family":"α α α","given":"Αα","non-dropping-particle":"","parse-names":false,"suffix":""},{"dropping-particle":"","family":"α α α α","given":"Ααα","non-dropping-particle":"","parse-names":false,"suffix":""},{"dropping-particle":"","family":"Lavarini","given":"Amanda","non-dropping-particle":"","parse-names":false,"suffix":""},{"dropping-particle":"","family":"Moura","given":"Calazans","non-dropping-particle":"","parse-names":false,"suffix":""},{"dropping-particle":"","family":"Cristina","given":"Luana","non-dropping-particle":"","parse-names":false,"suffix":""},{"dropping-particle":"De","family":"Souza","given":"Mariane Gonçalves","non-dropping-particle":"","parse-names":false,"suffix":""},{"dropping-particle":"","family":"Ferreira","given":"Rafaela Guimarães","non-dropping-particle":"","parse-names":false,"suffix":""},{"dropping-particle":"","family":"Rodrigues","given":"Ricardo","non-dropping-particle":"","parse-names":false,"suffix":""},{"dropping-particle":"","family":"Junior","given":"De Sousa","non-dropping-particle":"","parse-names":false,"suffix":""},{"dropping-particle":"","family":"Ribeiro","given":"Hércules","non-dropping-particle":"","parse-names":false,"suffix":""},{"dropping-particle":"","family":"Khoury","given":"Laís Pereira","non-dropping-particle":"","parse-names":false,"suffix":""},{"dropping-particle":"","family":"Teixeira","given":"Maria Cristina Triguero Veloz","non-dropping-particle":"","parse-names":false,"suffix":""},{"dropping-particle":"","family":"Carreiro","given":"Luiz Renato Rodrigues","non-dropping-particle":"","parse-names":false,"suffix":""},{"dropping-particle":"","family":"Schwartzman","given":"José Salomão","non-dropping-particle":"","parse-names":false,"suffix":""},{"dropping-particle":"","family":"Ribeiro","given":"Adriana De Fátima","non-dropping-particle":"","parse-names":false,"suffix":""},{"dropping-particle":"","family":"Cantieri","given":"Carla Nunes","non-dropping-particle":"","parse-names":false,"suffix":""},{"dropping-particle":"","family":"Camden","given":"Chantal","non-dropping-particle":"","parse-names":false,"suffix":""},{"dropping-particle":"","family":"Pratte","given":"Gabrielle","non-dropping-particle":"","parse-names":false,"suffix":""},{"dropping-particle":"","family":"Fallon","given":"Florence","non-dropping-particle":"","parse-names":false,"suffix":""},{"dropping-particle":"","family":"Couture","given":"Mélanie","non-dropping-particle":"","parse-names":false,"suffix":""},{"dropping-particle":"","family":"Berbari","given":"Jade","non-dropping-particle":"","parse-names":false,"suffix":""},{"dropping-particle":"","family":"Tousignant","given":"Michel","non-dropping-particle":"","parse-names":false,"suffix":""},{"dropping-particle":"","family":"Bridgman","given":"H","non-dropping-particle":"","parse-names":false,"suffix":""},{"dropping-particle":"","family":"Dragovich","given":"D","non-dropping-particle":"","parse-names":false,"suffix":""},{"dropping-particle":"","family":"Dodson","given":"J","non-dropping-particle":"","parse-names":false,"suffix":""}],"container-title":"Journal of Chemical Information and Modeling","id":"ITEM-1","issue":"February","issued":{"date-parts":[["2021"]]},"page":"2021","title":"No Titleامين","type":"article-journal","volume":"53"},"uris":["http://www.mendeley.com/documents/?uuid=a2ed6022-22ca-4b60-9618-66a6ea8ca0d4"]}],"mendeley":{"formattedCitation":"(Finamore et al., 2021)","plainTextFormattedCitation":"(Finamore et al., 2021)","previouslyFormattedCitation":"(Finamore et al., 2021)"},"properties":{"noteIndex":0},"schema":"https://github.com/citation-style-language/schema/raw/master/csl-citation.json"}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(Finamore et al., 2021)</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Menjelaskan dalam penelitiannya Zakat merupakan salah satu pilar dalam ajaran agama islam yang memiliki peran penting dalam pengentasan ekonomi umat. Sebagai salah satu lembaga pengelolah zakat, Badan Amil Zakat Nasional (BAZNAS) memiliki tanggung </w:t>
      </w:r>
      <w:r w:rsidRPr="00287A5A">
        <w:rPr>
          <w:rFonts w:ascii="Times New Roman" w:hAnsi="Times New Roman" w:cs="Times New Roman"/>
          <w:sz w:val="24"/>
          <w:szCs w:val="24"/>
        </w:rPr>
        <w:lastRenderedPageBreak/>
        <w:t>jawab yang besar dalam mengelola dana zakat secara amanah, transparan dan akuntabel. Hal ini penting agar kepercayaan masyrakat terhadap lembaga pengelola zakat tetap terjaga, sehingga penyaluran dana zakat berjalan efektif dan sesuai dengan tujuan utamanya.</w:t>
      </w:r>
    </w:p>
    <w:p w14:paraId="523A504E"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Pelaksanaan zakat melibatkan tiga pihak (</w:t>
      </w:r>
      <w:r w:rsidRPr="00287A5A">
        <w:rPr>
          <w:rFonts w:ascii="Times New Roman" w:hAnsi="Times New Roman" w:cs="Times New Roman"/>
          <w:i/>
          <w:sz w:val="24"/>
          <w:szCs w:val="24"/>
        </w:rPr>
        <w:t>Stakeholders</w:t>
      </w:r>
      <w:r w:rsidRPr="00287A5A">
        <w:rPr>
          <w:rFonts w:ascii="Times New Roman" w:hAnsi="Times New Roman" w:cs="Times New Roman"/>
          <w:sz w:val="24"/>
          <w:szCs w:val="24"/>
        </w:rPr>
        <w:t xml:space="preserve">): muzaki (wajib zakat), mustahik (penerima zakat), dan amil zakat (petugas yang berwenang untuk menarik / mengumpulkan zakat, mendistribusikannya dan mendayagunakan zakat sesuai dengan ketentuan syariah. Sementara yang termasuk kepada yang berhak menerima zakat (mustahik) terdiri dari delapan golongan (lihat QS. At Taubah: 60). </w:t>
      </w:r>
    </w:p>
    <w:p w14:paraId="22279BC0"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{"citationItems":[{"id":"ITEM-1","itemData":{"author":[{"dropping-particle":"","family":"Pratiwi","given":"Lusi Puri","non-dropping-particle":"","parse-names":false,"suffix":""},{"dropping-particle":"","family":"Sisdianto","given":"Ersi","non-dropping-particle":"","parse-names":false,"suffix":""},{"dropping-particle":"","family":"Islam","given":"Universitas","non-dropping-particle":"","parse-names":false,"suffix":""},{"dropping-particle":"","family":"Raden","given":"Negeri","non-dropping-particle":"","parse-names":false,"suffix":""},{"dropping-particle":"","family":"Lampung","given":"Intan","non-dropping-particle":"","parse-names":false,"suffix":""},{"dropping-particle":"","family":"Lampung","given":"Kota Bandar","non-dropping-particle":"","parse-names":false,"suffix":""}],"id":"ITEM-1","issue":"4","issued":{"date-parts":[["2024"]]},"title":"PELAPORAN DANA NON HALAL DI BADAN AMIL ZAKAT NASIONAL ( BAZNAS ) KOTA BANDAR LAMPUNG BERDASARKAN PSAK NO . 109 PELAPORAN DANA NON HALAL DI BADAN AMIL ZAKAT NASIONAL ( BAZNAS ) KOTA BANDAR LAMPUNG BERDASARKAN PSAK NO . 109","type":"article-journal","volume":"2"},"uris":["http://www.mendeley.com/documents/?uuid=e40b2860-a814-4856-a7d2-609f7c4f4ce8"]}],"mendeley":{"formattedCitation":"(Pratiwi et al., 2024)","plainTextFormattedCitation":"(Pratiwi et al., 2024)","previouslyFormattedCitation":"(Pratiwi et al., 2024)"},"properties":{"noteIndex":0},"schema":"https://github.com/citation-style-language/schema/raw/master/csl-citation.json"}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(Pratiwi et al., 2024)</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menyatakan dalam penelitiannya Kesejahteraan masyarakat merupakan tujuan utama pengelolaan dana ZIS, dan tujuan tersebut dapat tercapai apabila dana tersebut dikelola secara terampil dan efisien. Selain menghimpun dan mengalokasikan dana zakat sesuai syariat Islam. Sumbangan donatur bulanan merupakan dana zakat yang dikelola oleh Baznas. Untuk melaporkan uang yang ditempatkan oleh masing-masing OPZ, manajemen akan meminta ringkasan pendapatan OPZ. Sistem pencatatan keuangan BAZNAS berbasis pada aplikasi “SIMBA” atau dikenal juga dengan sistem informasi manajemen BAZNAS. Setiap transaksi sehari-hari perlu didokumentasikan. Manajemen akan meminta agar setiap OPZ menyampaikan ikhtisar pendapatannya setiap bulan. </w:t>
      </w:r>
    </w:p>
    <w:p w14:paraId="648EDF4D"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Di Kota Medan, BAZNAS Kota Medan berperan sebagai koordinator dan pembina lembaga pengelola zakat ditingkat kota. Sebagai lembaga pengelola zakat yang memiliki tanggung jawab besar BAZNAS Kota Medan dituntut untuk menerapkan prinsip-prinsip akuntabilitas, transparansi dan pertanggung jawaban dalam pengelolaan dana zakat. Hal ini penting untuk memastikan bahwa dana zakat yang terkumpul dapat disalurkan dengan tepat sasaran dan dimanfaatkan sesuai dengan tujuan zakat.</w:t>
      </w:r>
    </w:p>
    <w:p w14:paraId="581982E9"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Salah satu Dukungan dan pembatasan pemerintah yang tidak memadai adalah penyebab utama rendahnya pengumpulan zakat. Selain itu, kurangnya sumber daya manusia dalam organisasi pengelola zakat dan tidak efektifnya pengelolaan zakat merupakan contoh permasalahan internal. Namun rendahnya tingkat literasi zakat masyarakat dan masih banyaknya zakat yang disalurkan ke organisasi non-zakat menjadi contoh variabel eksternal yang berkontribusi terhadap buruknya optimalisasi pengumpulan zakat di Indonesia.</w:t>
      </w:r>
    </w:p>
    <w:p w14:paraId="65BFFABC"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lang w:val="fi-FI"/>
        </w:rPr>
        <w:t>Pentingnya laporan keuangan yang baik untuk mendapatkan informasi akan</w:t>
      </w:r>
      <w:r w:rsidRPr="00287A5A">
        <w:rPr>
          <w:rFonts w:ascii="Times New Roman" w:hAnsi="Times New Roman" w:cs="Times New Roman"/>
          <w:sz w:val="24"/>
          <w:szCs w:val="24"/>
        </w:rPr>
        <w:t xml:space="preserve"> </w:t>
      </w:r>
      <w:r w:rsidRPr="00287A5A">
        <w:rPr>
          <w:rFonts w:ascii="Times New Roman" w:hAnsi="Times New Roman" w:cs="Times New Roman"/>
          <w:sz w:val="24"/>
          <w:szCs w:val="24"/>
          <w:lang w:val="fi-FI"/>
        </w:rPr>
        <w:t>menentukan tingkat akuntabilitas.</w:t>
      </w:r>
      <w:r w:rsidRPr="00287A5A">
        <w:rPr>
          <w:rFonts w:ascii="Times New Roman" w:hAnsi="Times New Roman" w:cs="Times New Roman"/>
          <w:sz w:val="24"/>
          <w:szCs w:val="24"/>
        </w:rPr>
        <w:t xml:space="preserve"> Beberapa faktor yang berdampak terhadap Akuntabilitas salah satunya penyajian laporan keuangan. Penyajian tersebut bisa di katakan untuk memlengkapi Akuntabilitas jika hadir Laporan Keuangan dengan secara umum menerima standar Akuntansi serta laporan keuangan kualitatif. </w:t>
      </w:r>
    </w:p>
    <w:p w14:paraId="1102F330"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 xml:space="preserve">Dalam segi akuntansi, akuntabilitas merupakan aktivitas atau upaya untuk menghasilkan sebuah pengungkapan yang benar. Pengertian akuntabilitas dikatakan sebagai sebuah proses dimana seseorang atau kelompok orang yang diperlukan untuk membuat laporan aktivitas mereka dan dengan </w:t>
      </w:r>
      <w:r w:rsidRPr="00287A5A">
        <w:rPr>
          <w:rFonts w:ascii="Times New Roman" w:hAnsi="Times New Roman" w:cs="Times New Roman"/>
          <w:sz w:val="24"/>
          <w:szCs w:val="24"/>
        </w:rPr>
        <w:lastRenderedPageBreak/>
        <w:t>cara yang mereka sudah atau belum diketahui untuk melaksanakan pekerjaan mereka. Akuntabilitas merupakan salah satu prinsip tata kelola perusahaan yang berkaitan dengan kepemimpinan, pertanggung jawaban atas hasil yang dicapai sesuai dengan kewewenang yang dilimpahkan dalam pelaksanaan tanggungjawab mengelola organisasi atau lembaga.</w:t>
      </w:r>
    </w:p>
    <w:p w14:paraId="393839B3"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Transparansi serta akuntabilitas pengelolaan dana ZIS lembaga amil zakat dinilai sangat penting sebagai salah satu upaya untuk mempertahankan keberlangsungan forum amil zakat. Kurangnya pemahaman serta kepercayaan warga terhadap lembaga amil zakat, sebagai akibatnya tidak sedikit warga menentukan penyaluran dananya secara pribadi tanpa melalui lembaga amil zakat.</w:t>
      </w:r>
    </w:p>
    <w:p w14:paraId="3D0A69E2"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Namun dalam praktiknya masih terdapat beberapa permasalahan terkait dengan akuntabilitas, transparansi dan pertanggungjawaban pengelolaan dana zakat oleh BAZNAS Kota Medan. Beberapa permasalahan yang terjadi antara lain belum adanya laporan keuangan yang komprehensif dan mudah diakses oleh masyarakat sehingga menimbulkan keraguan terhadap transparansi pengelolaan dana zakat. Menurut wakil ketua 1 BAZNAS Kota Medan “mekanisme pelaporan dan pertanggungjawaban yang belum ideal kepada muzakki (pembayar zakat) dan masyarakat umum menurutnya muzakki butuh data yang mana itu yang dikasih.”</w:t>
      </w:r>
    </w:p>
    <w:p w14:paraId="538CE57B"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 xml:space="preserve">Tampaknya penyelenggaraan zakat belum ideal sehingga pada kenyataannya masih terdapat kesenjangan yang sangat besar antara potensi zakat dan realisasi penghimpunan zakat. Salah satu penyebab kesenjangan ini adalah rendahnya tingkat kepercayaan terbuka terhadap lembaga zakat. Pengelolaan dana zakat yang optimal mampu mempengaruhi kepercayaan masyarakat dalam memberikan dana zakat kepada lembaga zakat, Hal ini dapat dibuktikan dalam penelitian bahwa tanggung jawab dan keterusterangan dalam mengumumkan keuangan mempunyai dampak yang signifikan terhadap pelaksanaan keuangan penerimaan dana zakat.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{"citationItems":[{"id":"ITEM-1","itemData":{"author":[{"dropping-particle":"","family":"Citra","given":"Onti Laura","non-dropping-particle":"","parse-names":false,"suffix":""},{"dropping-particle":"","family":"Hariyadi","given":"Rizky","non-dropping-particle":"","parse-names":false,"suffix":""}],"id":"ITEM-1","issued":{"date-parts":[["0"]]},"title":"DENGAN METODE INTENATIONAL STANDARD OF ZAKAT MANAGEMENT ( ISZM ) dana yang sangat besar dengan sumber daya manusia yang melimpah . Menghadapi persoalan potensi yang dapat dimanfaatkan oleh pemerintah dalam mengentaskan kemiskinan di","type":"article-journal"},"uris":["http://www.mendeley.com/documents/?uuid=a6976b79-c9cc-4777-992f-83000b02c0a9"]}],"mendeley":{"formattedCitation":"(Citra &amp; Hariyadi, n.d.)","plainTextFormattedCitation":"(Citra &amp; Hariyadi, n.d.)","previouslyFormattedCitation":"(Citra &amp; Hariyadi, n.d.)"},"properties":{"noteIndex":0},"schema":"https://github.com/citation-style-language/schema/raw/master/csl-citation.json"}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(Citra &amp; Hariyadi, n.d.)</w:t>
      </w:r>
      <w:r w:rsidRPr="00287A5A">
        <w:rPr>
          <w:rFonts w:ascii="Times New Roman" w:hAnsi="Times New Roman" w:cs="Times New Roman"/>
          <w:sz w:val="24"/>
          <w:szCs w:val="24"/>
        </w:rPr>
        <w:fldChar w:fldCharType="end"/>
      </w:r>
    </w:p>
    <w:p w14:paraId="5F4C8C7A" w14:textId="77777777" w:rsidR="00287A5A" w:rsidRPr="00287A5A" w:rsidRDefault="00287A5A" w:rsidP="00287A5A">
      <w:pPr>
        <w:pStyle w:val="Paragraf"/>
        <w:rPr>
          <w:szCs w:val="24"/>
          <w:lang w:val="id-ID"/>
        </w:rPr>
      </w:pPr>
      <w:r w:rsidRPr="00287A5A">
        <w:rPr>
          <w:szCs w:val="24"/>
        </w:rPr>
        <w:t>Target dan realisasi dana zakat pada baznas kota medan belum tercapai sepenuhnya wakil ketua I baznas kota medan menyatakan dalam wawancara “ Target dan realisasi dana zakat disini belum tercapai semua yang tercapai masih setengahnya” fokus target dan realisasi yang berjalan pada 1 tahun belakangan ini memberikan gambaran yang jelas tentang target dan realisasi dana zakat pada baznas kota medan</w:t>
      </w:r>
      <w:r w:rsidRPr="00287A5A">
        <w:rPr>
          <w:szCs w:val="24"/>
          <w:lang w:val="id-ID"/>
        </w:rPr>
        <w:t>.</w:t>
      </w:r>
    </w:p>
    <w:p w14:paraId="16B61AA3" w14:textId="77777777" w:rsidR="00287A5A" w:rsidRPr="00287A5A" w:rsidRDefault="00287A5A" w:rsidP="00287A5A">
      <w:pPr>
        <w:ind w:firstLine="720"/>
        <w:jc w:val="both"/>
        <w:rPr>
          <w:rFonts w:ascii="Times New Roman" w:hAnsi="Times New Roman" w:cs="Times New Roman"/>
          <w:b/>
          <w:sz w:val="24"/>
          <w:szCs w:val="24"/>
        </w:rPr>
      </w:pPr>
      <w:r w:rsidRPr="00287A5A">
        <w:rPr>
          <w:rFonts w:ascii="Times New Roman" w:hAnsi="Times New Roman" w:cs="Times New Roman"/>
          <w:b/>
          <w:sz w:val="24"/>
          <w:szCs w:val="24"/>
        </w:rPr>
        <w:t>Baznas Kota Medan</w:t>
      </w:r>
    </w:p>
    <w:p w14:paraId="63288B6C" w14:textId="77777777" w:rsidR="00287A5A" w:rsidRPr="00287A5A" w:rsidRDefault="00287A5A" w:rsidP="00287A5A">
      <w:pPr>
        <w:ind w:firstLine="720"/>
        <w:jc w:val="both"/>
        <w:rPr>
          <w:rFonts w:ascii="Times New Roman" w:hAnsi="Times New Roman" w:cs="Times New Roman"/>
          <w:b/>
          <w:sz w:val="24"/>
          <w:szCs w:val="24"/>
        </w:rPr>
      </w:pPr>
      <w:r w:rsidRPr="00287A5A">
        <w:rPr>
          <w:rFonts w:ascii="Times New Roman" w:hAnsi="Times New Roman" w:cs="Times New Roman"/>
          <w:b/>
          <w:sz w:val="24"/>
          <w:szCs w:val="24"/>
        </w:rPr>
        <w:t>Rencana Dan Realisasi Penerimaan</w:t>
      </w:r>
    </w:p>
    <w:p w14:paraId="25798E85" w14:textId="77777777" w:rsidR="00287A5A" w:rsidRPr="00287A5A" w:rsidRDefault="00287A5A" w:rsidP="00287A5A">
      <w:pPr>
        <w:ind w:firstLine="720"/>
        <w:jc w:val="both"/>
        <w:rPr>
          <w:rFonts w:ascii="Times New Roman" w:hAnsi="Times New Roman" w:cs="Times New Roman"/>
          <w:b/>
          <w:sz w:val="24"/>
          <w:szCs w:val="24"/>
        </w:rPr>
      </w:pPr>
      <w:r w:rsidRPr="00287A5A">
        <w:rPr>
          <w:rFonts w:ascii="Times New Roman" w:hAnsi="Times New Roman" w:cs="Times New Roman"/>
          <w:b/>
          <w:sz w:val="24"/>
          <w:szCs w:val="24"/>
        </w:rPr>
        <w:t>Periode 1 Januari S/d 30 Desember 2023</w:t>
      </w:r>
    </w:p>
    <w:tbl>
      <w:tblPr>
        <w:tblStyle w:val="TableGrid"/>
        <w:tblW w:w="5000" w:type="pct"/>
        <w:tblLook w:val="04A0" w:firstRow="1" w:lastRow="0" w:firstColumn="1" w:lastColumn="0" w:noHBand="0" w:noVBand="1"/>
      </w:tblPr>
      <w:tblGrid>
        <w:gridCol w:w="660"/>
        <w:gridCol w:w="3489"/>
        <w:gridCol w:w="1993"/>
        <w:gridCol w:w="1993"/>
        <w:gridCol w:w="1494"/>
      </w:tblGrid>
      <w:tr w:rsidR="00287A5A" w:rsidRPr="00287A5A" w14:paraId="1EA5232B" w14:textId="77777777" w:rsidTr="005163B4">
        <w:tc>
          <w:tcPr>
            <w:tcW w:w="342" w:type="pct"/>
          </w:tcPr>
          <w:p w14:paraId="435D4774"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No</w:t>
            </w:r>
          </w:p>
        </w:tc>
        <w:tc>
          <w:tcPr>
            <w:tcW w:w="1811" w:type="pct"/>
          </w:tcPr>
          <w:p w14:paraId="6C8AFD63"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Keterangan</w:t>
            </w:r>
          </w:p>
        </w:tc>
        <w:tc>
          <w:tcPr>
            <w:tcW w:w="1035" w:type="pct"/>
          </w:tcPr>
          <w:p w14:paraId="2B27AD69"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Rencana(Rp)</w:t>
            </w:r>
          </w:p>
        </w:tc>
        <w:tc>
          <w:tcPr>
            <w:tcW w:w="1035" w:type="pct"/>
          </w:tcPr>
          <w:p w14:paraId="2C346518"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Realisasi (Rp)</w:t>
            </w:r>
          </w:p>
        </w:tc>
        <w:tc>
          <w:tcPr>
            <w:tcW w:w="776" w:type="pct"/>
          </w:tcPr>
          <w:p w14:paraId="71171C49"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Capaian (%)</w:t>
            </w:r>
          </w:p>
        </w:tc>
      </w:tr>
      <w:tr w:rsidR="00287A5A" w:rsidRPr="00287A5A" w14:paraId="4AC4F680" w14:textId="77777777" w:rsidTr="005163B4">
        <w:trPr>
          <w:trHeight w:val="279"/>
        </w:trPr>
        <w:tc>
          <w:tcPr>
            <w:tcW w:w="342" w:type="pct"/>
          </w:tcPr>
          <w:p w14:paraId="4042EBD5"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1</w:t>
            </w:r>
          </w:p>
        </w:tc>
        <w:tc>
          <w:tcPr>
            <w:tcW w:w="1811" w:type="pct"/>
          </w:tcPr>
          <w:p w14:paraId="625E2198"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2</w:t>
            </w:r>
          </w:p>
        </w:tc>
        <w:tc>
          <w:tcPr>
            <w:tcW w:w="1035" w:type="pct"/>
          </w:tcPr>
          <w:p w14:paraId="503BAE8B"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3</w:t>
            </w:r>
          </w:p>
        </w:tc>
        <w:tc>
          <w:tcPr>
            <w:tcW w:w="1035" w:type="pct"/>
          </w:tcPr>
          <w:p w14:paraId="1CA3DAAC"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4</w:t>
            </w:r>
          </w:p>
        </w:tc>
        <w:tc>
          <w:tcPr>
            <w:tcW w:w="776" w:type="pct"/>
          </w:tcPr>
          <w:p w14:paraId="5508B999"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5 = 4 / 3</w:t>
            </w:r>
          </w:p>
        </w:tc>
      </w:tr>
      <w:tr w:rsidR="00287A5A" w:rsidRPr="00287A5A" w14:paraId="26F16BDD" w14:textId="77777777" w:rsidTr="005163B4">
        <w:tc>
          <w:tcPr>
            <w:tcW w:w="342" w:type="pct"/>
          </w:tcPr>
          <w:p w14:paraId="01317721"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1.1</w:t>
            </w:r>
          </w:p>
        </w:tc>
        <w:tc>
          <w:tcPr>
            <w:tcW w:w="1811" w:type="pct"/>
          </w:tcPr>
          <w:p w14:paraId="61B3CC4E"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Penerimaan Dana Zakat</w:t>
            </w:r>
          </w:p>
        </w:tc>
        <w:tc>
          <w:tcPr>
            <w:tcW w:w="1035" w:type="pct"/>
          </w:tcPr>
          <w:p w14:paraId="49B1C9B1"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2,900,000,000</w:t>
            </w:r>
          </w:p>
        </w:tc>
        <w:tc>
          <w:tcPr>
            <w:tcW w:w="1035" w:type="pct"/>
          </w:tcPr>
          <w:p w14:paraId="44936C2F"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942,932,732</w:t>
            </w:r>
          </w:p>
        </w:tc>
        <w:tc>
          <w:tcPr>
            <w:tcW w:w="776" w:type="pct"/>
          </w:tcPr>
          <w:p w14:paraId="66AA1B97"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32.51%</w:t>
            </w:r>
          </w:p>
        </w:tc>
      </w:tr>
      <w:tr w:rsidR="00287A5A" w:rsidRPr="00287A5A" w14:paraId="63B4210F" w14:textId="77777777" w:rsidTr="005163B4">
        <w:tc>
          <w:tcPr>
            <w:tcW w:w="342" w:type="pct"/>
          </w:tcPr>
          <w:p w14:paraId="16C3C85E"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1.2</w:t>
            </w:r>
          </w:p>
        </w:tc>
        <w:tc>
          <w:tcPr>
            <w:tcW w:w="1811" w:type="pct"/>
          </w:tcPr>
          <w:p w14:paraId="6FEA71C5"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Penerimaan dana Infak/Sedekah</w:t>
            </w:r>
          </w:p>
        </w:tc>
        <w:tc>
          <w:tcPr>
            <w:tcW w:w="1035" w:type="pct"/>
          </w:tcPr>
          <w:p w14:paraId="101B988B"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2,000, 000,000</w:t>
            </w:r>
          </w:p>
        </w:tc>
        <w:tc>
          <w:tcPr>
            <w:tcW w:w="1035" w:type="pct"/>
          </w:tcPr>
          <w:p w14:paraId="0DB7B749"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1,538,760,807</w:t>
            </w:r>
          </w:p>
        </w:tc>
        <w:tc>
          <w:tcPr>
            <w:tcW w:w="776" w:type="pct"/>
          </w:tcPr>
          <w:p w14:paraId="5BFF1421"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76.94%</w:t>
            </w:r>
          </w:p>
        </w:tc>
      </w:tr>
      <w:tr w:rsidR="00287A5A" w:rsidRPr="00287A5A" w14:paraId="730D7779" w14:textId="77777777" w:rsidTr="005163B4">
        <w:tc>
          <w:tcPr>
            <w:tcW w:w="342" w:type="pct"/>
          </w:tcPr>
          <w:p w14:paraId="10652BF2"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lastRenderedPageBreak/>
              <w:t>1.3</w:t>
            </w:r>
          </w:p>
        </w:tc>
        <w:tc>
          <w:tcPr>
            <w:tcW w:w="1811" w:type="pct"/>
          </w:tcPr>
          <w:p w14:paraId="1453A12F"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Penerimaan Dana Corporate Social Responsibility</w:t>
            </w:r>
          </w:p>
        </w:tc>
        <w:tc>
          <w:tcPr>
            <w:tcW w:w="1035" w:type="pct"/>
          </w:tcPr>
          <w:p w14:paraId="675B3960"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350, 000,000</w:t>
            </w:r>
          </w:p>
        </w:tc>
        <w:tc>
          <w:tcPr>
            <w:tcW w:w="1035" w:type="pct"/>
          </w:tcPr>
          <w:p w14:paraId="31B505A5"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w:t>
            </w:r>
          </w:p>
        </w:tc>
        <w:tc>
          <w:tcPr>
            <w:tcW w:w="776" w:type="pct"/>
          </w:tcPr>
          <w:p w14:paraId="08A668C1"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0.00%</w:t>
            </w:r>
          </w:p>
        </w:tc>
      </w:tr>
      <w:tr w:rsidR="00287A5A" w:rsidRPr="00287A5A" w14:paraId="6C30A579" w14:textId="77777777" w:rsidTr="005163B4">
        <w:tc>
          <w:tcPr>
            <w:tcW w:w="342" w:type="pct"/>
          </w:tcPr>
          <w:p w14:paraId="66AD421C"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1.4</w:t>
            </w:r>
          </w:p>
        </w:tc>
        <w:tc>
          <w:tcPr>
            <w:tcW w:w="1811" w:type="pct"/>
          </w:tcPr>
          <w:p w14:paraId="1FCE0E68"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Penerimaan dana sosial keagamaan lainnya</w:t>
            </w:r>
          </w:p>
        </w:tc>
        <w:tc>
          <w:tcPr>
            <w:tcW w:w="1035" w:type="pct"/>
          </w:tcPr>
          <w:p w14:paraId="3F0B6447"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w:t>
            </w:r>
          </w:p>
        </w:tc>
        <w:tc>
          <w:tcPr>
            <w:tcW w:w="1035" w:type="pct"/>
          </w:tcPr>
          <w:p w14:paraId="3312CFFC"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w:t>
            </w:r>
          </w:p>
        </w:tc>
        <w:tc>
          <w:tcPr>
            <w:tcW w:w="776" w:type="pct"/>
          </w:tcPr>
          <w:p w14:paraId="73C1C85E" w14:textId="77777777" w:rsidR="00287A5A" w:rsidRPr="00287A5A" w:rsidRDefault="00287A5A" w:rsidP="005163B4">
            <w:pPr>
              <w:jc w:val="both"/>
              <w:rPr>
                <w:rFonts w:ascii="Times New Roman" w:hAnsi="Times New Roman" w:cs="Times New Roman"/>
                <w:sz w:val="24"/>
                <w:szCs w:val="24"/>
              </w:rPr>
            </w:pPr>
            <w:r w:rsidRPr="00287A5A">
              <w:rPr>
                <w:rFonts w:ascii="Times New Roman" w:hAnsi="Times New Roman" w:cs="Times New Roman"/>
                <w:sz w:val="24"/>
                <w:szCs w:val="24"/>
              </w:rPr>
              <w:t>0.00%</w:t>
            </w:r>
          </w:p>
        </w:tc>
      </w:tr>
      <w:tr w:rsidR="00287A5A" w:rsidRPr="00287A5A" w14:paraId="241EA608" w14:textId="77777777" w:rsidTr="005163B4">
        <w:tc>
          <w:tcPr>
            <w:tcW w:w="342" w:type="pct"/>
          </w:tcPr>
          <w:p w14:paraId="2148FF61" w14:textId="77777777" w:rsidR="00287A5A" w:rsidRPr="00287A5A" w:rsidRDefault="00287A5A" w:rsidP="005163B4">
            <w:pPr>
              <w:jc w:val="both"/>
              <w:rPr>
                <w:rFonts w:ascii="Times New Roman" w:hAnsi="Times New Roman" w:cs="Times New Roman"/>
                <w:sz w:val="24"/>
                <w:szCs w:val="24"/>
              </w:rPr>
            </w:pPr>
          </w:p>
        </w:tc>
        <w:tc>
          <w:tcPr>
            <w:tcW w:w="1811" w:type="pct"/>
          </w:tcPr>
          <w:p w14:paraId="0879FFC9"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Total Penerimaan</w:t>
            </w:r>
          </w:p>
        </w:tc>
        <w:tc>
          <w:tcPr>
            <w:tcW w:w="1035" w:type="pct"/>
          </w:tcPr>
          <w:p w14:paraId="4B5689CD"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2,900,000,000</w:t>
            </w:r>
          </w:p>
        </w:tc>
        <w:tc>
          <w:tcPr>
            <w:tcW w:w="1035" w:type="pct"/>
          </w:tcPr>
          <w:p w14:paraId="51F157C3"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2,481,693,539</w:t>
            </w:r>
          </w:p>
        </w:tc>
        <w:tc>
          <w:tcPr>
            <w:tcW w:w="776" w:type="pct"/>
          </w:tcPr>
          <w:p w14:paraId="32C0A8F6" w14:textId="77777777" w:rsidR="00287A5A" w:rsidRPr="00287A5A" w:rsidRDefault="00287A5A" w:rsidP="005163B4">
            <w:pPr>
              <w:jc w:val="both"/>
              <w:rPr>
                <w:rFonts w:ascii="Times New Roman" w:hAnsi="Times New Roman" w:cs="Times New Roman"/>
                <w:b/>
                <w:sz w:val="24"/>
                <w:szCs w:val="24"/>
              </w:rPr>
            </w:pPr>
            <w:r w:rsidRPr="00287A5A">
              <w:rPr>
                <w:rFonts w:ascii="Times New Roman" w:hAnsi="Times New Roman" w:cs="Times New Roman"/>
                <w:b/>
                <w:sz w:val="24"/>
                <w:szCs w:val="24"/>
              </w:rPr>
              <w:t>50.65%</w:t>
            </w:r>
          </w:p>
        </w:tc>
      </w:tr>
    </w:tbl>
    <w:p w14:paraId="46D45161" w14:textId="77777777" w:rsidR="00287A5A" w:rsidRPr="00287A5A" w:rsidRDefault="00287A5A" w:rsidP="00287A5A">
      <w:pPr>
        <w:ind w:left="1560" w:hanging="142"/>
        <w:jc w:val="both"/>
        <w:rPr>
          <w:rFonts w:ascii="Times New Roman" w:hAnsi="Times New Roman" w:cs="Times New Roman"/>
          <w:i/>
          <w:sz w:val="24"/>
          <w:szCs w:val="24"/>
        </w:rPr>
      </w:pPr>
      <w:r w:rsidRPr="00287A5A">
        <w:rPr>
          <w:rFonts w:ascii="Times New Roman" w:hAnsi="Times New Roman" w:cs="Times New Roman"/>
          <w:sz w:val="24"/>
          <w:szCs w:val="24"/>
        </w:rPr>
        <w:t xml:space="preserve">( </w:t>
      </w:r>
      <w:r w:rsidRPr="00287A5A">
        <w:rPr>
          <w:rFonts w:ascii="Times New Roman" w:hAnsi="Times New Roman" w:cs="Times New Roman"/>
          <w:i/>
          <w:sz w:val="24"/>
          <w:szCs w:val="24"/>
        </w:rPr>
        <w:t>Sumber data dari : laporan rencana dan realisasi penerimaan zakat Baznas Kota Medan)</w:t>
      </w:r>
    </w:p>
    <w:p w14:paraId="5A42D339"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t xml:space="preserve">Dampak yang terjadi jika pengelolaan laporan keuangan tidak dilaksanakan secara profesional sehingga mengabaikan unsur tanggung jawab dan keterusterangan, salah satunya adalah maraknya kondisi pungutan liar dalam pengelolaan laporan keuangan. Ada beberapa kasus yang mencerminkan administrasi laporan terkait laporan keuangan. </w:t>
      </w:r>
    </w:p>
    <w:p w14:paraId="50AE1B81" w14:textId="77777777" w:rsidR="00287A5A" w:rsidRPr="00287A5A" w:rsidRDefault="00287A5A" w:rsidP="00287A5A">
      <w:pPr>
        <w:ind w:firstLine="720"/>
        <w:jc w:val="both"/>
        <w:rPr>
          <w:rFonts w:ascii="Times New Roman" w:hAnsi="Times New Roman" w:cs="Times New Roman"/>
          <w:sz w:val="24"/>
          <w:szCs w:val="24"/>
        </w:rPr>
      </w:pP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{"citationItems":[{"id":"ITEM-1","itemData":{"author":[{"dropping-particle":"","family":"Journal","given":"Indonesian Interdisciplinary","non-dropping-particle":"","parse-names":false,"suffix":""},{"dropping-particle":"","family":"Economics","given":"Sharia","non-dropping-particle":"","parse-names":false,"suffix":""}],"id":"ITEM-1","issue":"1","issued":{"date-parts":[["2024"]]},"page":"49-64","title":"the Influence of Financial Report Transparency and Zakat","type":"article-journal","volume":"7"},"uris":["http://www.mendeley.com/documents/?uuid=8de94c1d-b9f9-44fa-a52e-e40431c7bcda"]}],"mendeley":{"formattedCitation":"(Journal &amp; Economics, 2024)","plainTextFormattedCitation":"(Journal &amp; Economics, 2024)","previouslyFormattedCitation":"(Journal &amp; Economics, 2024)"},"properties":{"noteIndex":0},"schema":"https://github.com/citation-style-language/schema/raw/master/csl-citation.json"}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(Journal &amp; Economics, 2024)</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Dalam  penelitian ini, laporan keuangan yang transparan mempunyai peranan yang sangat penting dalam membangun kepercayaan muzakki terhadap BAZNAS Kota Medan.  Transparansi laporan keuangan mengacu pada keterbukaan dan kejelasan informasi yang disajikan dalam laporan keuangan BAZNAS Kota Medan. Laporan keuangan yang transparan akan memberikan gambaran yang jelas mengenai penggunaan dana zakat dan bagaimana dana tersebut disalurkan untuk membantu masyarakat yang membutuhkan. </w:t>
      </w:r>
    </w:p>
    <w:p w14:paraId="54F88E2F" w14:textId="1B703CFA" w:rsidR="00E318AD" w:rsidRPr="006877E4" w:rsidRDefault="007D4E14" w:rsidP="00E318AD">
      <w:pPr>
        <w:pStyle w:val="Default"/>
        <w:jc w:val="both"/>
        <w:rPr>
          <w:color w:val="auto"/>
          <w:sz w:val="22"/>
          <w:szCs w:val="22"/>
        </w:rPr>
      </w:pPr>
      <w:r w:rsidRPr="006877E4">
        <w:rPr>
          <w:color w:val="auto"/>
          <w:sz w:val="22"/>
          <w:szCs w:val="22"/>
        </w:rPr>
        <w:t xml:space="preserve">. </w:t>
      </w:r>
    </w:p>
    <w:p w14:paraId="36FB5A41" w14:textId="77777777" w:rsidR="006877E4" w:rsidRPr="006877E4" w:rsidRDefault="006877E4" w:rsidP="00E318AD">
      <w:pPr>
        <w:pStyle w:val="Default"/>
        <w:jc w:val="both"/>
        <w:rPr>
          <w:color w:val="auto"/>
          <w:sz w:val="22"/>
          <w:szCs w:val="22"/>
        </w:rPr>
      </w:pPr>
    </w:p>
    <w:p w14:paraId="5E73840E" w14:textId="6AF9EC6E" w:rsidR="007255D1" w:rsidRPr="00287A5A" w:rsidRDefault="007D4E14" w:rsidP="00747F03">
      <w:pPr>
        <w:pStyle w:val="Default"/>
        <w:rPr>
          <w:b/>
          <w:bCs/>
          <w:color w:val="auto"/>
        </w:rPr>
        <w:sectPr w:rsidR="007255D1" w:rsidRPr="00287A5A" w:rsidSect="007255D1">
          <w:type w:val="continuous"/>
          <w:pgSz w:w="11906" w:h="16838" w:code="9"/>
          <w:pgMar w:top="2268" w:right="1133" w:bottom="1701" w:left="1134" w:header="708" w:footer="708" w:gutter="0"/>
          <w:cols w:space="708"/>
          <w:docGrid w:linePitch="360"/>
        </w:sectPr>
      </w:pPr>
      <w:r w:rsidRPr="00287A5A">
        <w:rPr>
          <w:b/>
          <w:bCs/>
          <w:color w:val="auto"/>
        </w:rPr>
        <w:t>METODE PENELITIAN</w:t>
      </w:r>
      <w:r w:rsidR="007255D1" w:rsidRPr="00287A5A">
        <w:rPr>
          <w:b/>
          <w:bCs/>
          <w:color w:val="auto"/>
          <w:lang w:val="en-GB"/>
        </w:rPr>
        <w:t xml:space="preserve"> </w:t>
      </w:r>
    </w:p>
    <w:p w14:paraId="7B34FB66"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lastRenderedPageBreak/>
        <w:t>Penelitian ini menerapkan pendekatan kualitatif deskriptif. Penelitian ini mendeskripsikan dan menjelaskan secara kualitatif dengan kalimat penjelas data laporan Akuntabilitas, Transparansi, Dan Pertanggungjawaban Pada Tingkat Pendapatan Zakat Dalam pengelolaan Laporan Keuangan pada BAZNAS Kota Medan.</w:t>
      </w:r>
    </w:p>
    <w:p w14:paraId="3A9D5FFB"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color w:val="000000"/>
          <w:spacing w:val="5"/>
          <w:sz w:val="24"/>
          <w:szCs w:val="24"/>
          <w:shd w:val="clear" w:color="auto" w:fill="FFFFFF"/>
        </w:rPr>
        <w:t xml:space="preserve">Subjek penelitian adalah yang akan dikenai kesimpulan hasil penelitian, yaitu keseluruhan objek di mana terdapat beberapa narasumber atau informan yang dapat memberikan informasi tentang masalah yang berhubungan dengan penelitian yang akan dilakukan. </w:t>
      </w:r>
      <w:r w:rsidRPr="00287A5A">
        <w:rPr>
          <w:rFonts w:ascii="Times New Roman" w:hAnsi="Times New Roman" w:cs="Times New Roman"/>
          <w:sz w:val="24"/>
          <w:szCs w:val="24"/>
        </w:rPr>
        <w:t>Dalam penelitian ini yang menjadi subjek penelitian ini Baznas Kota Medan.</w:t>
      </w:r>
    </w:p>
    <w:p w14:paraId="4277F7A0" w14:textId="77777777" w:rsidR="00287A5A" w:rsidRPr="00287A5A" w:rsidRDefault="00287A5A" w:rsidP="00287A5A">
      <w:pPr>
        <w:pStyle w:val="ListParagraph"/>
        <w:ind w:left="0" w:firstLine="524"/>
        <w:jc w:val="both"/>
        <w:rPr>
          <w:rFonts w:ascii="Times New Roman" w:hAnsi="Times New Roman" w:cs="Times New Roman"/>
          <w:sz w:val="24"/>
          <w:szCs w:val="24"/>
        </w:rPr>
      </w:pPr>
      <w:r w:rsidRPr="00287A5A">
        <w:rPr>
          <w:rFonts w:ascii="Times New Roman" w:hAnsi="Times New Roman" w:cs="Times New Roman"/>
          <w:sz w:val="24"/>
          <w:szCs w:val="24"/>
          <w:shd w:val="clear" w:color="auto" w:fill="FFFFFF"/>
        </w:rPr>
        <w:t>Objek penelitian adalah suatu kegiatan yang bertujuan untuk memetakan atau menggambarkan penelitian atau sasaran riset atau penelitian secara komprehensif</w:t>
      </w:r>
      <w:r w:rsidRPr="00287A5A">
        <w:rPr>
          <w:rFonts w:ascii="Times New Roman" w:hAnsi="Times New Roman" w:cs="Times New Roman"/>
          <w:color w:val="444444"/>
          <w:sz w:val="24"/>
          <w:szCs w:val="24"/>
          <w:shd w:val="clear" w:color="auto" w:fill="FFFFFF"/>
        </w:rPr>
        <w:t>. </w:t>
      </w:r>
      <w:r w:rsidRPr="00287A5A">
        <w:rPr>
          <w:rFonts w:ascii="Times New Roman" w:hAnsi="Times New Roman" w:cs="Times New Roman"/>
          <w:sz w:val="24"/>
          <w:szCs w:val="24"/>
        </w:rPr>
        <w:t>Dalam penelitian ini yang menjadi Objek penelitian ini adalah Laporan keuangan, Laporan pengelolaan dana zakat Baznas Kota Medan serta Wakil Ketua Baznas Kota Medan, Staff Keuangan Baznas Kota Medan.</w:t>
      </w:r>
    </w:p>
    <w:p w14:paraId="0F638DFE" w14:textId="77777777" w:rsidR="00287A5A" w:rsidRPr="00287A5A" w:rsidRDefault="00287A5A" w:rsidP="00287A5A">
      <w:pPr>
        <w:pStyle w:val="ListParagraph"/>
        <w:ind w:left="0" w:firstLine="567"/>
        <w:jc w:val="both"/>
        <w:rPr>
          <w:rFonts w:ascii="Times New Roman" w:hAnsi="Times New Roman" w:cs="Times New Roman"/>
          <w:i/>
          <w:sz w:val="24"/>
          <w:szCs w:val="24"/>
        </w:rPr>
      </w:pPr>
      <w:r w:rsidRPr="00287A5A">
        <w:rPr>
          <w:rFonts w:ascii="Times New Roman" w:hAnsi="Times New Roman" w:cs="Times New Roman"/>
          <w:sz w:val="24"/>
          <w:szCs w:val="24"/>
        </w:rPr>
        <w:t xml:space="preserve">Instrumen dalam penelitian ini adalah peneliti sendiri serta alat bantu yang digunakan penulis dalam mengumpulkan data agar data penelitian tersebut menjadi sistematis. Adapun instrumen penelitian yang digunakan yaitu alat tulis dan kertas untuk mencatat hasil wawancara dengan responden. Untuk teknik wawancara, menggunakan alat tulis dan kertas yang memuat pertanyaan pertanyaan yang berhubungan dengan akuntabilitas dan transparansi BAZNAS Kota Medan. Selain itu juga dibantu dengan instrument pendukung seperti </w:t>
      </w:r>
      <w:r w:rsidRPr="00287A5A">
        <w:rPr>
          <w:rFonts w:ascii="Times New Roman" w:hAnsi="Times New Roman" w:cs="Times New Roman"/>
          <w:i/>
          <w:sz w:val="24"/>
          <w:szCs w:val="24"/>
        </w:rPr>
        <w:t xml:space="preserve">field notes </w:t>
      </w:r>
      <w:r w:rsidRPr="00287A5A">
        <w:rPr>
          <w:rFonts w:ascii="Times New Roman" w:hAnsi="Times New Roman" w:cs="Times New Roman"/>
          <w:sz w:val="24"/>
          <w:szCs w:val="24"/>
        </w:rPr>
        <w:t>dan</w:t>
      </w:r>
      <w:r w:rsidRPr="00287A5A">
        <w:rPr>
          <w:rFonts w:ascii="Times New Roman" w:hAnsi="Times New Roman" w:cs="Times New Roman"/>
          <w:i/>
          <w:sz w:val="24"/>
          <w:szCs w:val="24"/>
        </w:rPr>
        <w:t xml:space="preserve"> recorder.</w:t>
      </w:r>
    </w:p>
    <w:p w14:paraId="794B0D15" w14:textId="77777777" w:rsidR="00287A5A" w:rsidRPr="00287A5A" w:rsidRDefault="00287A5A" w:rsidP="00287A5A">
      <w:pPr>
        <w:pStyle w:val="ListParagraph"/>
        <w:ind w:left="0"/>
        <w:jc w:val="both"/>
        <w:rPr>
          <w:rFonts w:ascii="Times New Roman" w:hAnsi="Times New Roman" w:cs="Times New Roman"/>
          <w:sz w:val="24"/>
          <w:szCs w:val="24"/>
        </w:rPr>
      </w:pPr>
      <w:r w:rsidRPr="00287A5A">
        <w:rPr>
          <w:rFonts w:ascii="Times New Roman" w:hAnsi="Times New Roman" w:cs="Times New Roman"/>
          <w:sz w:val="24"/>
          <w:szCs w:val="24"/>
        </w:rPr>
        <w:lastRenderedPageBreak/>
        <w:tab/>
        <w:t>Penelitian ini menggunakan beberapa teknik pengumpulan data, antara lain: Observasi, Wawancara (Interview), Dokumentasi.</w:t>
      </w:r>
    </w:p>
    <w:p w14:paraId="1DF670C2" w14:textId="6F354DE3" w:rsidR="007D4E14"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Penelitian ini menggunakan teknik analisis kualiatatif. Analisis data adalah cara-cara mengolah data yang terkumpul untuk kemudian dapat memberikan interpretasi. Pengolahan data ini digunakan untuk menjawab masalah yang dirumuskan. Pengelolaan data pada penelitian ini dilaksanakan dengan cara berikut ini : Reduksi Data (Data Reduction), Penyajian Data (Dat</w:t>
      </w:r>
      <w:r w:rsidRPr="00287A5A">
        <w:rPr>
          <w:rFonts w:ascii="Times New Roman" w:hAnsi="Times New Roman" w:cs="Times New Roman"/>
          <w:sz w:val="24"/>
          <w:szCs w:val="24"/>
        </w:rPr>
        <w:t>a Display), Penarikan Kesimpulan</w:t>
      </w:r>
      <w:r w:rsidR="007D4E14" w:rsidRPr="00287A5A">
        <w:rPr>
          <w:rFonts w:ascii="Times New Roman" w:hAnsi="Times New Roman" w:cs="Times New Roman"/>
          <w:sz w:val="24"/>
          <w:szCs w:val="24"/>
        </w:rPr>
        <w:t xml:space="preserve">. </w:t>
      </w:r>
    </w:p>
    <w:p w14:paraId="43BF041E" w14:textId="77777777" w:rsidR="006877E4" w:rsidRPr="00287A5A" w:rsidRDefault="006877E4" w:rsidP="007D56AF">
      <w:pPr>
        <w:pStyle w:val="Default"/>
        <w:jc w:val="both"/>
        <w:rPr>
          <w:color w:val="auto"/>
        </w:rPr>
      </w:pPr>
    </w:p>
    <w:p w14:paraId="12507A3A" w14:textId="678571AB" w:rsidR="007255D1" w:rsidRPr="00287A5A" w:rsidRDefault="007D4E14" w:rsidP="00747F03">
      <w:pPr>
        <w:pStyle w:val="Default"/>
        <w:rPr>
          <w:b/>
          <w:bCs/>
          <w:color w:val="auto"/>
        </w:rPr>
        <w:sectPr w:rsidR="007255D1" w:rsidRPr="00287A5A" w:rsidSect="007255D1">
          <w:type w:val="continuous"/>
          <w:pgSz w:w="11906" w:h="16838" w:code="9"/>
          <w:pgMar w:top="2268" w:right="1133" w:bottom="1701" w:left="1134" w:header="708" w:footer="708" w:gutter="0"/>
          <w:cols w:space="708"/>
          <w:docGrid w:linePitch="360"/>
        </w:sectPr>
      </w:pPr>
      <w:r w:rsidRPr="00287A5A">
        <w:rPr>
          <w:b/>
          <w:bCs/>
          <w:color w:val="auto"/>
        </w:rPr>
        <w:t>HASIL DAN PEMBAHASAN</w:t>
      </w:r>
      <w:r w:rsidR="007255D1" w:rsidRPr="00287A5A">
        <w:rPr>
          <w:b/>
          <w:bCs/>
          <w:color w:val="auto"/>
          <w:lang w:val="en-GB"/>
        </w:rPr>
        <w:t xml:space="preserve"> </w:t>
      </w:r>
    </w:p>
    <w:p w14:paraId="0E7D2473"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lastRenderedPageBreak/>
        <w:t>Akuntabilitas merupakan aktivitas atau upaya untuk menghasilkan sebuah pengungkapan yang benar. Pengertian akuntabilitas dikatakan sebagai sebuah proses dimana seseorang atau kelompok orang yang diperlukan untuk membuat laporan aktivitas mereka dan dengan cara yang mereka sudah atau belum diketahui untuk melaksanakan pekerjaan mereka. Akuntabilitas merupakan salah satu prinsip tata kelola perusahaan yang berkaitan dengan kepemimpinan, pertanggung jawaban atas hasil yang dicapai sesuai dengan kewewenang yang dilimpahkan dalam pelaksanaan tanggungjawab mengelola organisasi atau lembaga.</w:t>
      </w:r>
    </w:p>
    <w:p w14:paraId="71EC1442"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lang w:val="fi-FI"/>
        </w:rPr>
        <w:t>Pentingnya laporan keuangan yang baik untuk mendapatkan informasi akan</w:t>
      </w:r>
      <w:r w:rsidRPr="00287A5A">
        <w:rPr>
          <w:rFonts w:ascii="Times New Roman" w:hAnsi="Times New Roman" w:cs="Times New Roman"/>
          <w:sz w:val="24"/>
          <w:szCs w:val="24"/>
        </w:rPr>
        <w:t xml:space="preserve"> </w:t>
      </w:r>
      <w:r w:rsidRPr="00287A5A">
        <w:rPr>
          <w:rFonts w:ascii="Times New Roman" w:hAnsi="Times New Roman" w:cs="Times New Roman"/>
          <w:sz w:val="24"/>
          <w:szCs w:val="24"/>
          <w:lang w:val="fi-FI"/>
        </w:rPr>
        <w:t>menentukan tingkat akuntabilitas.</w:t>
      </w:r>
      <w:r w:rsidRPr="00287A5A">
        <w:rPr>
          <w:rFonts w:ascii="Times New Roman" w:hAnsi="Times New Roman" w:cs="Times New Roman"/>
          <w:sz w:val="24"/>
          <w:szCs w:val="24"/>
        </w:rPr>
        <w:t xml:space="preserve"> Beberapa faktor yang berdampak terhadap Akuntabilitas salah satunya penyajian laporan keuangan. Penyajian tersebut bisa di katakan untuk memlengkapi Akuntabilitas jika hadir Laporan Keuangan dengan secara umum menerima standar Akuntansi serta laporan keuangan kualitatif. </w:t>
      </w:r>
    </w:p>
    <w:p w14:paraId="08D228EF"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BAZNAS Kota Medan dalam melaksanakan sikap akuntabilitasnya dengan melaporkan laporan keuangan Sistem pencatatan keuangan BAZNAS berbasis pada aplikasi “SIMBA” atau dikenal juga dengan sistem informasi manajemen BAZNAS. Setiap transaksi sehari-hari perlu didokumentasikan. Manajemen akan meminta agar setiap OPZ menyampaikan ikhtisar pendapatannya setiap bulan.</w:t>
      </w:r>
    </w:p>
    <w:p w14:paraId="0178FD2B"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III Ir. H. Syahrul Jalal yang menyatakan bahwa:</w:t>
      </w:r>
    </w:p>
    <w:p w14:paraId="199511C5" w14:textId="77777777" w:rsidR="00287A5A" w:rsidRPr="00287A5A" w:rsidRDefault="00287A5A" w:rsidP="00287A5A">
      <w:pPr>
        <w:pStyle w:val="ListParagraph"/>
        <w:ind w:left="708" w:hanging="119"/>
        <w:jc w:val="both"/>
        <w:rPr>
          <w:rFonts w:ascii="Times New Roman" w:hAnsi="Times New Roman" w:cs="Times New Roman"/>
          <w:sz w:val="24"/>
          <w:szCs w:val="24"/>
        </w:rPr>
      </w:pPr>
      <w:r w:rsidRPr="00287A5A">
        <w:rPr>
          <w:rFonts w:ascii="Times New Roman" w:hAnsi="Times New Roman" w:cs="Times New Roman"/>
          <w:sz w:val="24"/>
          <w:szCs w:val="24"/>
        </w:rPr>
        <w:t>“Pencatatan ini sangat penting untuk ditunjukkan kepada muzaki agar mereka bisa melihat kemana dana disalurkan dan agar tidak terjadinya fitnah untuk itu kami melaporkan laporan keuangan pada setiap tahunnya pada sistem yang bisa kami bukakan akses kepada muzaki”</w:t>
      </w:r>
    </w:p>
    <w:p w14:paraId="06D7806C"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Akuntabilitas pada penerimaan zakat dalam mengelola laporan keuangan</w:t>
      </w:r>
      <w:r w:rsidRPr="00287A5A">
        <w:rPr>
          <w:rFonts w:ascii="Times New Roman" w:hAnsi="Times New Roman" w:cs="Times New Roman"/>
          <w:b/>
          <w:sz w:val="24"/>
          <w:szCs w:val="24"/>
        </w:rPr>
        <w:t xml:space="preserve"> </w:t>
      </w:r>
      <w:r w:rsidRPr="00287A5A">
        <w:rPr>
          <w:rFonts w:ascii="Times New Roman" w:hAnsi="Times New Roman" w:cs="Times New Roman"/>
          <w:sz w:val="24"/>
          <w:szCs w:val="24"/>
        </w:rPr>
        <w:t xml:space="preserve">pada BAZNAS Kota Medan dalam pengelolaan dana zakat yang optimal mampu mempengaruhi kepercayaan masyarakat dalam memberikan dana zakat kepada lembaga zakat, Hal ini dapat dibuktikan dalam penelitian bahwa tanggung jawab dan keterusterangan dalam mengumumkan keuangan mempunyai dampak yang signifikan terhadap pelaksanaan keuangan penerimaan dana zakat. </w:t>
      </w:r>
    </w:p>
    <w:p w14:paraId="146663A6"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III Ir. H. Syahrul Jalal yang menyatakan bahwa:</w:t>
      </w:r>
    </w:p>
    <w:p w14:paraId="3709A02C" w14:textId="77777777" w:rsidR="00287A5A" w:rsidRPr="00287A5A" w:rsidRDefault="00287A5A" w:rsidP="00287A5A">
      <w:pPr>
        <w:pStyle w:val="ListParagraph"/>
        <w:ind w:left="567" w:firstLine="22"/>
        <w:jc w:val="both"/>
        <w:rPr>
          <w:rFonts w:ascii="Times New Roman" w:hAnsi="Times New Roman" w:cs="Times New Roman"/>
          <w:sz w:val="24"/>
          <w:szCs w:val="24"/>
        </w:rPr>
      </w:pPr>
      <w:r w:rsidRPr="00287A5A">
        <w:rPr>
          <w:rFonts w:ascii="Times New Roman" w:hAnsi="Times New Roman" w:cs="Times New Roman"/>
          <w:sz w:val="24"/>
          <w:szCs w:val="24"/>
        </w:rPr>
        <w:lastRenderedPageBreak/>
        <w:t>“Pengelolaan dana zakat yang jelas sudah tersimpan pada sistem membuat muzaki tidak ragu lagi untuk menyumbangkan dana zakat pada BAZNAS ini nak karena mereka sudah mengetahui kemana dana disalurkan”</w:t>
      </w:r>
    </w:p>
    <w:p w14:paraId="07529769"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Akuntabilitas dalam pengelolaan pendapatan dana zakat yakni dengan  memiliki empat prinsip yang sesuai dengan peraturan peraturan perundang-undang, dari BAZNAS dan sesuai dengan pemerintah. Sebagai lembaga pengelola zakat yang memiliki tanggung jawab besar BAZNAS Kota Medan dituntut untuk menerapkan prinsip-prinsip akuntabilitas, transparansi dan pertanggung jawaban dalam pengelolaan dana zakat.</w:t>
      </w:r>
    </w:p>
    <w:p w14:paraId="068743A8"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III Ir. H. Syahrul Jalal yang menyatakan bahwa:</w:t>
      </w:r>
    </w:p>
    <w:p w14:paraId="0E3B3377" w14:textId="77777777" w:rsidR="00287A5A" w:rsidRPr="00287A5A" w:rsidRDefault="00287A5A" w:rsidP="00287A5A">
      <w:pPr>
        <w:pStyle w:val="ListParagraph"/>
        <w:ind w:left="567" w:firstLine="22"/>
        <w:jc w:val="both"/>
        <w:rPr>
          <w:rFonts w:ascii="Times New Roman" w:hAnsi="Times New Roman" w:cs="Times New Roman"/>
          <w:sz w:val="24"/>
          <w:szCs w:val="24"/>
        </w:rPr>
      </w:pPr>
      <w:r w:rsidRPr="00287A5A">
        <w:rPr>
          <w:rFonts w:ascii="Times New Roman" w:hAnsi="Times New Roman" w:cs="Times New Roman"/>
          <w:sz w:val="24"/>
          <w:szCs w:val="24"/>
        </w:rPr>
        <w:t>“pengelolalan dana zakat disini mengacuh pada empat prinsip yang sesuai dengan pemerintah dan syariah kita agar tidak menyalahgunakan dana untuk orang orang yang tidak sejalan dengan negara kita”</w:t>
      </w:r>
    </w:p>
    <w:p w14:paraId="10320EE3" w14:textId="77777777" w:rsidR="00287A5A" w:rsidRPr="00287A5A" w:rsidRDefault="00287A5A" w:rsidP="00287A5A">
      <w:pPr>
        <w:pStyle w:val="ListParagraph"/>
        <w:ind w:left="0" w:firstLine="720"/>
        <w:jc w:val="both"/>
        <w:rPr>
          <w:rFonts w:ascii="Times New Roman" w:hAnsi="Times New Roman" w:cs="Times New Roman"/>
          <w:b/>
          <w:sz w:val="24"/>
          <w:szCs w:val="24"/>
        </w:rPr>
      </w:pPr>
      <w:r w:rsidRPr="00287A5A">
        <w:rPr>
          <w:rFonts w:ascii="Times New Roman" w:hAnsi="Times New Roman" w:cs="Times New Roman"/>
          <w:sz w:val="24"/>
          <w:szCs w:val="24"/>
        </w:rPr>
        <w:t>BAZNAS Kota Medan berperan sebagai koordinator dan pembina lembaga pengelola zakat ditingkat kota. Sebagai lembaga pengelola zakat yang memiliki tanggung jawab besar BAZNAS Kota Medan dituntut untuk menerapkan prinsip-prinsip akuntabilitas, transparansi dan pertanggung jawaban dalam pengelolaan dana zakat. Hal ini penting untuk memastikan bahwa dana zakat yang terkumpul dapat disalurkan dengan tepat sasaran dan dimanfaatkan sesuai dengan tujuan zakat.</w:t>
      </w:r>
    </w:p>
    <w:p w14:paraId="6B71C5D9" w14:textId="77777777" w:rsidR="00287A5A" w:rsidRPr="00287A5A" w:rsidRDefault="00287A5A" w:rsidP="00287A5A">
      <w:pPr>
        <w:pStyle w:val="Heading3"/>
        <w:jc w:val="both"/>
        <w:rPr>
          <w:rFonts w:ascii="Times New Roman" w:hAnsi="Times New Roman" w:cs="Times New Roman"/>
          <w:color w:val="auto"/>
        </w:rPr>
      </w:pPr>
      <w:bookmarkStart w:id="0" w:name="_Toc187216189"/>
      <w:r w:rsidRPr="00287A5A">
        <w:rPr>
          <w:rFonts w:ascii="Times New Roman" w:hAnsi="Times New Roman" w:cs="Times New Roman"/>
          <w:color w:val="auto"/>
        </w:rPr>
        <w:t>Transparansi Pada Penerimaan Zakat</w:t>
      </w:r>
      <w:bookmarkEnd w:id="0"/>
      <w:r w:rsidRPr="00287A5A">
        <w:rPr>
          <w:rFonts w:ascii="Times New Roman" w:hAnsi="Times New Roman" w:cs="Times New Roman"/>
          <w:color w:val="auto"/>
        </w:rPr>
        <w:t xml:space="preserve">  </w:t>
      </w:r>
    </w:p>
    <w:p w14:paraId="06BFF632"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Transparansi adalah keterbukaan yang jujur pada kebaikan, menyeluruh dan memberikan dukungan dinamis dari seluruh jajaran organisasi/perusahaan dalam menangani pengawasan aset organisasi/ perusahaan.  Sehingga setiap pendekatan yang dikeluarkan oleh penyelenggara atau organisasi dapat dilakukan secara transparan dengan memberikan ruang yang cukup bagi organisasi/perusahaan untuk mengambil bagian.</w:t>
      </w:r>
    </w:p>
    <w:p w14:paraId="0D54800F"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lang w:val="fi-FI"/>
        </w:rPr>
        <w:t>Pentingnya laporan keuangan yang baik untuk mendapatkan informasi akan</w:t>
      </w:r>
      <w:r w:rsidRPr="00287A5A">
        <w:rPr>
          <w:rFonts w:ascii="Times New Roman" w:hAnsi="Times New Roman" w:cs="Times New Roman"/>
          <w:sz w:val="24"/>
          <w:szCs w:val="24"/>
        </w:rPr>
        <w:t xml:space="preserve"> </w:t>
      </w:r>
      <w:r w:rsidRPr="00287A5A">
        <w:rPr>
          <w:rFonts w:ascii="Times New Roman" w:hAnsi="Times New Roman" w:cs="Times New Roman"/>
          <w:sz w:val="24"/>
          <w:szCs w:val="24"/>
          <w:lang w:val="fi-FI"/>
        </w:rPr>
        <w:t>menentukan tingkat transparansi.</w:t>
      </w:r>
      <w:r w:rsidRPr="00287A5A">
        <w:rPr>
          <w:rFonts w:ascii="Times New Roman" w:hAnsi="Times New Roman" w:cs="Times New Roman"/>
          <w:sz w:val="24"/>
          <w:szCs w:val="24"/>
        </w:rPr>
        <w:t xml:space="preserve"> Beberapa faktor yang berdampak terhadap transparansi salah satunya penyajian laporan keuangan. Penyajian tersebut bisa di katakan untuk melengkapi transparansi jika Laporan Keuangan sudah tersedia secara umum.</w:t>
      </w:r>
    </w:p>
    <w:p w14:paraId="7DC17325" w14:textId="77777777" w:rsidR="00287A5A" w:rsidRPr="00287A5A" w:rsidRDefault="00287A5A" w:rsidP="00287A5A">
      <w:pPr>
        <w:pStyle w:val="ListParagraph"/>
        <w:ind w:left="11" w:firstLine="720"/>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III Ir. H. Syahrul Jalal yang menyatakan bahwa:</w:t>
      </w:r>
    </w:p>
    <w:p w14:paraId="016B5F63" w14:textId="77777777" w:rsidR="00287A5A" w:rsidRPr="00287A5A" w:rsidRDefault="00287A5A" w:rsidP="00287A5A">
      <w:pPr>
        <w:pStyle w:val="ListParagraph"/>
        <w:ind w:left="0"/>
        <w:jc w:val="both"/>
        <w:rPr>
          <w:rFonts w:ascii="Times New Roman" w:hAnsi="Times New Roman" w:cs="Times New Roman"/>
          <w:sz w:val="24"/>
          <w:szCs w:val="24"/>
        </w:rPr>
      </w:pPr>
      <w:r w:rsidRPr="00287A5A">
        <w:rPr>
          <w:rFonts w:ascii="Times New Roman" w:hAnsi="Times New Roman" w:cs="Times New Roman"/>
          <w:sz w:val="24"/>
          <w:szCs w:val="24"/>
        </w:rPr>
        <w:t>“Setiap muzaki mengetahui kemana dana zakat disalurkan karena mereka bisa menanyakan dengan jelas dan pihak pengurus pun memberi jawaban serta bukti laporan keuangan dana zakat kepada muzaki dengan jelas”</w:t>
      </w:r>
    </w:p>
    <w:p w14:paraId="0F36FFB5" w14:textId="77777777" w:rsidR="00287A5A" w:rsidRPr="00287A5A" w:rsidRDefault="00287A5A" w:rsidP="00287A5A">
      <w:pPr>
        <w:pStyle w:val="ListParagraph"/>
        <w:ind w:left="0" w:firstLine="709"/>
        <w:jc w:val="both"/>
        <w:rPr>
          <w:rFonts w:ascii="Times New Roman" w:hAnsi="Times New Roman" w:cs="Times New Roman"/>
          <w:sz w:val="24"/>
          <w:szCs w:val="24"/>
        </w:rPr>
      </w:pPr>
    </w:p>
    <w:p w14:paraId="4BFC72B5"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Transparansi pada penerimaan zakat dalam mengelola laporan keuangan</w:t>
      </w:r>
      <w:r w:rsidRPr="00287A5A">
        <w:rPr>
          <w:rFonts w:ascii="Times New Roman" w:hAnsi="Times New Roman" w:cs="Times New Roman"/>
          <w:b/>
          <w:sz w:val="24"/>
          <w:szCs w:val="24"/>
        </w:rPr>
        <w:t xml:space="preserve"> </w:t>
      </w:r>
      <w:r w:rsidRPr="00287A5A">
        <w:rPr>
          <w:rFonts w:ascii="Times New Roman" w:hAnsi="Times New Roman" w:cs="Times New Roman"/>
          <w:sz w:val="24"/>
          <w:szCs w:val="24"/>
        </w:rPr>
        <w:t xml:space="preserve">pada BAZNAS Kota Medan dalam pengelolaan dana zakat yang optimal mampu mempengaruhi kepercayaan masyarakat dalam memberikan dana zakat kepada lembaga zakat, Hal ini dapat dibuktikan dalam penelitian bahwa tanggung jawab dan keterusterangan dalam mengumumkan keuangan mempunyai dampak yang signifikan terhadap pelaksanaan keuangan penerimaan dana zakat. </w:t>
      </w:r>
    </w:p>
    <w:p w14:paraId="2EC978B0"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 Ir HT Fahmi Johan, M.Si.</w:t>
      </w:r>
    </w:p>
    <w:p w14:paraId="0227BB87" w14:textId="77777777" w:rsidR="00287A5A" w:rsidRPr="00287A5A" w:rsidRDefault="00287A5A" w:rsidP="00287A5A">
      <w:pPr>
        <w:pStyle w:val="ListParagraph"/>
        <w:ind w:left="0"/>
        <w:jc w:val="both"/>
        <w:rPr>
          <w:rFonts w:ascii="Times New Roman" w:hAnsi="Times New Roman" w:cs="Times New Roman"/>
          <w:sz w:val="24"/>
          <w:szCs w:val="24"/>
        </w:rPr>
      </w:pPr>
      <w:r w:rsidRPr="00287A5A">
        <w:rPr>
          <w:rFonts w:ascii="Times New Roman" w:hAnsi="Times New Roman" w:cs="Times New Roman"/>
          <w:sz w:val="24"/>
          <w:szCs w:val="24"/>
        </w:rPr>
        <w:lastRenderedPageBreak/>
        <w:t>“Transpransi  pada penerimaan zakat yang jelas sudah tersimpan pada sistem dan kami pun masih melakukan pencatatan manual untuk memberikan laporan yang transparan kepada lembaga zakat serta muzaki”</w:t>
      </w:r>
    </w:p>
    <w:p w14:paraId="4951D760"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Laporan keuangan yang transparan mempunyai peranan yang sangat penting dalam membangun kepercayaan muzaki terhadap BAZNAS Kota Medan. Pengurus BAZNAS menerbitkan laporan keuangan secara berkala dan teratur pada sistem untuk mempertanggungjawabkan kepercayaan muzaki kepada BAZNAS Kota Medan.</w:t>
      </w:r>
    </w:p>
    <w:p w14:paraId="63C05398"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 Ir HT Fahmi Johan, M.Si.</w:t>
      </w:r>
    </w:p>
    <w:p w14:paraId="6453D744" w14:textId="77777777" w:rsidR="00287A5A" w:rsidRPr="00287A5A" w:rsidRDefault="00287A5A" w:rsidP="00287A5A">
      <w:pPr>
        <w:pStyle w:val="ListParagraph"/>
        <w:ind w:left="0"/>
        <w:jc w:val="both"/>
        <w:rPr>
          <w:rFonts w:ascii="Times New Roman" w:hAnsi="Times New Roman" w:cs="Times New Roman"/>
          <w:sz w:val="24"/>
          <w:szCs w:val="24"/>
        </w:rPr>
      </w:pPr>
      <w:r w:rsidRPr="00287A5A">
        <w:rPr>
          <w:rFonts w:ascii="Times New Roman" w:hAnsi="Times New Roman" w:cs="Times New Roman"/>
          <w:sz w:val="24"/>
          <w:szCs w:val="24"/>
        </w:rPr>
        <w:t>“Kami menerbitkan laporan keuangan secara berkala dan teratur pada sistem sebagai pertanggungjawaban pihak kami kepada muzaki bahwasanya Laporan keuangan yang transparan akan memberikan gambaran yang jelas mengenai penggunaan dana zakat dan bagaimana dana tersebut disalurkan untuk membantu masyarakat yang membutuhkan”</w:t>
      </w:r>
    </w:p>
    <w:p w14:paraId="7F763EDD" w14:textId="77777777" w:rsidR="00287A5A" w:rsidRPr="00287A5A" w:rsidRDefault="00287A5A" w:rsidP="00287A5A">
      <w:pPr>
        <w:pStyle w:val="ListParagraph"/>
        <w:ind w:left="0" w:firstLine="709"/>
        <w:jc w:val="both"/>
        <w:rPr>
          <w:rFonts w:ascii="Times New Roman" w:hAnsi="Times New Roman" w:cs="Times New Roman"/>
          <w:sz w:val="24"/>
          <w:szCs w:val="24"/>
        </w:rPr>
      </w:pPr>
    </w:p>
    <w:p w14:paraId="7656AB74" w14:textId="77777777" w:rsidR="00287A5A" w:rsidRPr="00287A5A" w:rsidRDefault="00287A5A" w:rsidP="00287A5A">
      <w:pPr>
        <w:pStyle w:val="ListParagraph"/>
        <w:ind w:left="0" w:firstLine="709"/>
        <w:jc w:val="both"/>
        <w:rPr>
          <w:rFonts w:ascii="Times New Roman" w:hAnsi="Times New Roman" w:cs="Times New Roman"/>
          <w:b/>
          <w:sz w:val="24"/>
          <w:szCs w:val="24"/>
        </w:rPr>
      </w:pPr>
      <w:r w:rsidRPr="00287A5A">
        <w:rPr>
          <w:rFonts w:ascii="Times New Roman" w:hAnsi="Times New Roman" w:cs="Times New Roman"/>
          <w:sz w:val="24"/>
          <w:szCs w:val="24"/>
        </w:rPr>
        <w:t>Transparansi laporan keuangan mengacu pada keterbukaan dan kejelasan informasi yang disajikan dalam laporan keuangan BAZNAS Kota Medan. Laporan keuangan yang transparan akan memberikan gambaran yang jelas mengenai penggunaan dana zakat dan bagaimana dana tersebut disalurkan untuk membantu masyarakat yang membutuhkan.</w:t>
      </w:r>
    </w:p>
    <w:p w14:paraId="75FC750D" w14:textId="77777777" w:rsidR="00287A5A" w:rsidRPr="00287A5A" w:rsidRDefault="00287A5A" w:rsidP="00287A5A">
      <w:pPr>
        <w:pStyle w:val="Heading3"/>
        <w:ind w:left="742"/>
        <w:jc w:val="both"/>
        <w:rPr>
          <w:rFonts w:ascii="Times New Roman" w:hAnsi="Times New Roman" w:cs="Times New Roman"/>
        </w:rPr>
      </w:pPr>
      <w:bookmarkStart w:id="1" w:name="_Toc187216190"/>
      <w:r w:rsidRPr="00287A5A">
        <w:rPr>
          <w:rFonts w:ascii="Times New Roman" w:hAnsi="Times New Roman" w:cs="Times New Roman"/>
        </w:rPr>
        <w:t>Pertanggungjawaban Pada Penerimaan Zakat</w:t>
      </w:r>
      <w:bookmarkEnd w:id="1"/>
      <w:r w:rsidRPr="00287A5A">
        <w:rPr>
          <w:rFonts w:ascii="Times New Roman" w:hAnsi="Times New Roman" w:cs="Times New Roman"/>
        </w:rPr>
        <w:t xml:space="preserve"> </w:t>
      </w:r>
    </w:p>
    <w:p w14:paraId="712373EC"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Pertanggungjawaban adalah kesepakatan dalam administrasi organisasi dengan undang-undang dan arahan yang sesuai serta standar organisasi yang baik. Pedoman ini sangat penting untuk diterapkan pada organisasi penyelenggara zakat. Pertanggungjawaban dapat menunjukkann bahwa penerapan pertanggungjawaban merupakan strategi yang dapat membantu BAZNAS dalam meningkatkan pendapatan zakatnya.</w:t>
      </w:r>
    </w:p>
    <w:p w14:paraId="78231CD7"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 xml:space="preserve">Pertanggungjawaban pengelolaan dana zakat yang optimal mampu mempengaruhi kepercayaan masyarakat dalam memberikan dana zakat kepada lembaga zakat, Hal ini dapat dibuktikan dalam penelitian bahwa tanggungjawab dan keterusterangan dalam mengumumkan keuangan mempunyai dampak yang signifikan terhadap pelaksanaan keuangan penerimaan dana zakat. </w:t>
      </w:r>
    </w:p>
    <w:p w14:paraId="76166AE6"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 Ir HT Fahmi Johan, M.Si.</w:t>
      </w:r>
    </w:p>
    <w:p w14:paraId="550FF110" w14:textId="77777777" w:rsidR="00287A5A" w:rsidRPr="00287A5A" w:rsidRDefault="00287A5A" w:rsidP="00287A5A">
      <w:pPr>
        <w:pStyle w:val="ListParagraph"/>
        <w:ind w:left="0"/>
        <w:jc w:val="both"/>
        <w:rPr>
          <w:rFonts w:ascii="Times New Roman" w:hAnsi="Times New Roman" w:cs="Times New Roman"/>
          <w:sz w:val="24"/>
          <w:szCs w:val="24"/>
        </w:rPr>
      </w:pPr>
      <w:r w:rsidRPr="00287A5A">
        <w:rPr>
          <w:rFonts w:ascii="Times New Roman" w:hAnsi="Times New Roman" w:cs="Times New Roman"/>
          <w:sz w:val="24"/>
          <w:szCs w:val="24"/>
        </w:rPr>
        <w:t>“Pertanggungjawaban itu sangat penting dalam pengelolaan dana zakat, Pertanggungjawaban pengelolaan dana zakat yang optimal mampu mempengaruhi kepercayaan masyarakat dalam memberikan dana zakat kepada lembaga zakat.”</w:t>
      </w:r>
    </w:p>
    <w:p w14:paraId="5F9FE839" w14:textId="77777777" w:rsidR="00287A5A" w:rsidRPr="00287A5A" w:rsidRDefault="00287A5A" w:rsidP="00287A5A">
      <w:pPr>
        <w:pStyle w:val="ListParagraph"/>
        <w:ind w:left="0" w:firstLine="720"/>
        <w:jc w:val="both"/>
        <w:rPr>
          <w:rFonts w:ascii="Times New Roman" w:hAnsi="Times New Roman" w:cs="Times New Roman"/>
          <w:sz w:val="24"/>
          <w:szCs w:val="24"/>
        </w:rPr>
      </w:pPr>
    </w:p>
    <w:p w14:paraId="149CC4C0"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Pertanggungjawaban pengelola zakat sebagai lembaga pengelola zakat yang memiliki tanggung jawab besar BAZNAS Kota Medan dituntut untuk menerapkan prinsip-prinsip akuntabilitas, transparansi dan pertanggung jawaban dalam pengelolaan dana zakat. Hal ini penting untuk memastikan bahwa dana zakat yang terkumpul dapat disalurkan dengan tepat sasaran dan dimanfaatkan sesuai dengan tujuan zakat.</w:t>
      </w:r>
    </w:p>
    <w:p w14:paraId="5D34BEC2"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Hal ini selaras dengan hasil wawancara dengan bapak wakil ketua I Ir HT Fahmi Johan, M.Si.</w:t>
      </w:r>
    </w:p>
    <w:p w14:paraId="4B86FD7B" w14:textId="77777777" w:rsidR="00287A5A" w:rsidRPr="00287A5A" w:rsidRDefault="00287A5A" w:rsidP="00287A5A">
      <w:pPr>
        <w:pStyle w:val="ListParagraph"/>
        <w:ind w:left="0" w:firstLine="11"/>
        <w:jc w:val="both"/>
        <w:rPr>
          <w:rFonts w:ascii="Times New Roman" w:hAnsi="Times New Roman" w:cs="Times New Roman"/>
          <w:sz w:val="24"/>
          <w:szCs w:val="24"/>
        </w:rPr>
      </w:pPr>
      <w:r w:rsidRPr="00287A5A">
        <w:rPr>
          <w:rFonts w:ascii="Times New Roman" w:hAnsi="Times New Roman" w:cs="Times New Roman"/>
          <w:sz w:val="24"/>
          <w:szCs w:val="24"/>
        </w:rPr>
        <w:lastRenderedPageBreak/>
        <w:t>“Pihak kami menerapkan prinsip-prinsip akuntabilitas, transparansi dan pertanggung jawaban dalam pengelolaan dana zakat untuk memastikan bahwa dana zakat yang terkumpul dapat disalurkan dengan tepat sasaran dan dimanfaatkan sesuai dengan tujuan zakat”</w:t>
      </w:r>
    </w:p>
    <w:p w14:paraId="33CA3103"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BAZNAS Kota Medan berperan sebagai koordinator dan pembina lembaga pengelola zakat ditingkat kota. pertanggungjawaban dalam pengelolaan dana zakat sangat penting untuk memastikan bahwa dana zakat terkumpul dengan tepat sasaran dan dimanfaatkan sesuai dengan tujuan zakat untuk mempengaruhi kepercayaan masyarakat dalam memberikan dana zakat kepada lembaga zakat.</w:t>
      </w:r>
      <w:bookmarkStart w:id="2" w:name="_Toc187216191"/>
    </w:p>
    <w:p w14:paraId="52193D2E" w14:textId="6EC70818" w:rsidR="00287A5A" w:rsidRPr="00287A5A" w:rsidRDefault="00287A5A" w:rsidP="00287A5A">
      <w:pPr>
        <w:jc w:val="both"/>
        <w:rPr>
          <w:rFonts w:ascii="Times New Roman" w:hAnsi="Times New Roman" w:cs="Times New Roman"/>
          <w:b/>
          <w:sz w:val="24"/>
          <w:szCs w:val="24"/>
        </w:rPr>
      </w:pPr>
      <w:r w:rsidRPr="00287A5A">
        <w:rPr>
          <w:rFonts w:ascii="Times New Roman" w:hAnsi="Times New Roman" w:cs="Times New Roman"/>
          <w:b/>
          <w:sz w:val="24"/>
          <w:szCs w:val="24"/>
          <w:lang w:val="fi-FI"/>
        </w:rPr>
        <w:t>PEMBAHASAN</w:t>
      </w:r>
      <w:bookmarkEnd w:id="2"/>
    </w:p>
    <w:p w14:paraId="2D4CED65" w14:textId="77777777" w:rsidR="00287A5A" w:rsidRPr="00287A5A" w:rsidRDefault="00287A5A" w:rsidP="00287A5A">
      <w:pPr>
        <w:pStyle w:val="Heading3"/>
        <w:jc w:val="both"/>
        <w:rPr>
          <w:rFonts w:ascii="Times New Roman" w:hAnsi="Times New Roman" w:cs="Times New Roman"/>
          <w:b/>
          <w:color w:val="auto"/>
          <w:lang w:val="fi-FI"/>
        </w:rPr>
      </w:pPr>
      <w:bookmarkStart w:id="3" w:name="_Toc187216192"/>
      <w:r w:rsidRPr="00287A5A">
        <w:rPr>
          <w:rFonts w:ascii="Times New Roman" w:hAnsi="Times New Roman" w:cs="Times New Roman"/>
          <w:b/>
          <w:color w:val="auto"/>
          <w:lang w:val="fi-FI"/>
        </w:rPr>
        <w:t xml:space="preserve">Analisis Akuntabilitas Pada Penerimaan Zakat Dalam Mengelola </w:t>
      </w:r>
      <w:r w:rsidRPr="00287A5A">
        <w:rPr>
          <w:rFonts w:ascii="Times New Roman" w:hAnsi="Times New Roman" w:cs="Times New Roman"/>
          <w:b/>
          <w:color w:val="auto"/>
          <w:lang w:val="fi-FI"/>
        </w:rPr>
        <w:br/>
        <w:t xml:space="preserve"> Laporan Keuangan BAZNAS Kota Medan</w:t>
      </w:r>
      <w:bookmarkEnd w:id="3"/>
    </w:p>
    <w:p w14:paraId="7B3C13CE"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Akuntabilitas merupakan kejelasan kerja, penggunaan dan tanggung jawab antar seluruh mitra pendekatan organisasi penyelenggara zakat sehingga administrasi organisasi dalam menjalankan bagian intermediasi zakat dapat terlaksana dengan sukses dan produktif. Akuntabilitas dalam pengelolaan pendapatan dana zakat yakni dengan  memiliki empat prinsip yang sesuai dengan peraturan peraturan perundang-undang, dari BAZNAS dan sesuai dengan pemerintah. Sebagai lembaga pengelola zakat yang memiliki tanggung jawab besar BAZNAS Kota Medan dituntut untuk menerapkan prinsip-prinsip akuntabilitas, transparansi dan pertanggung jawaban dalam pengelolaan dana zakat.</w:t>
      </w:r>
    </w:p>
    <w:p w14:paraId="4AD0B70D"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Berdasarkan hasil wawancara dengan bapak wakil ketua III Ir. H. Syahrul Jalal yang menyatakan bahwa:</w:t>
      </w:r>
    </w:p>
    <w:p w14:paraId="440B593F" w14:textId="77777777" w:rsidR="00287A5A" w:rsidRPr="00287A5A" w:rsidRDefault="00287A5A" w:rsidP="00287A5A">
      <w:pPr>
        <w:pStyle w:val="ListParagraph"/>
        <w:ind w:left="567" w:firstLine="22"/>
        <w:jc w:val="both"/>
        <w:rPr>
          <w:rFonts w:ascii="Times New Roman" w:hAnsi="Times New Roman" w:cs="Times New Roman"/>
          <w:sz w:val="24"/>
          <w:szCs w:val="24"/>
        </w:rPr>
      </w:pPr>
      <w:r w:rsidRPr="00287A5A">
        <w:rPr>
          <w:rFonts w:ascii="Times New Roman" w:hAnsi="Times New Roman" w:cs="Times New Roman"/>
          <w:sz w:val="24"/>
          <w:szCs w:val="24"/>
        </w:rPr>
        <w:t>“Tanggung jawab sebagai suatu keharusan untuk memberikan detail pada latihan organisasi sebagaimana kami ditanggungjawabkan untuk mengelola dana sesuai peraturan dan syariah harus jelas supaya tidak adanya fitnah dan kesalapahaman dikemudian hari yang bisa membuat masyarakat/muzaki enggan untuk berdonasi melalui lembaga zakat kita ini”</w:t>
      </w:r>
    </w:p>
    <w:p w14:paraId="026B9278" w14:textId="77777777" w:rsidR="00287A5A" w:rsidRPr="00287A5A" w:rsidRDefault="00287A5A" w:rsidP="00287A5A">
      <w:pPr>
        <w:pStyle w:val="ListParagraph"/>
        <w:ind w:left="0" w:firstLine="589"/>
        <w:jc w:val="both"/>
        <w:rPr>
          <w:rFonts w:ascii="Times New Roman" w:hAnsi="Times New Roman" w:cs="Times New Roman"/>
          <w:sz w:val="24"/>
          <w:szCs w:val="24"/>
        </w:rPr>
      </w:pPr>
    </w:p>
    <w:p w14:paraId="73DEAB21" w14:textId="77777777" w:rsidR="00287A5A" w:rsidRPr="00287A5A" w:rsidRDefault="00287A5A" w:rsidP="00287A5A">
      <w:pPr>
        <w:pStyle w:val="ListParagraph"/>
        <w:ind w:left="0" w:firstLine="709"/>
        <w:jc w:val="both"/>
        <w:rPr>
          <w:rFonts w:ascii="Times New Roman" w:hAnsi="Times New Roman" w:cs="Times New Roman"/>
          <w:sz w:val="24"/>
          <w:szCs w:val="24"/>
        </w:rPr>
      </w:pPr>
      <w:r w:rsidRPr="00287A5A">
        <w:rPr>
          <w:rFonts w:ascii="Times New Roman" w:hAnsi="Times New Roman" w:cs="Times New Roman"/>
          <w:sz w:val="24"/>
          <w:szCs w:val="24"/>
        </w:rPr>
        <w:t>Sedangkan bapak wakil ketua I Ir HT Fahmi Johan, M.Si. berpendapat dalam menerapkan prinsip-prinsip akuntabilitas, transparansi dan pertanggung jawaban dalam pengelolaan dana zakat.</w:t>
      </w:r>
    </w:p>
    <w:p w14:paraId="40581145" w14:textId="77777777" w:rsidR="00287A5A" w:rsidRPr="00287A5A" w:rsidRDefault="00287A5A" w:rsidP="00287A5A">
      <w:pPr>
        <w:pStyle w:val="ListParagraph"/>
        <w:ind w:left="567"/>
        <w:jc w:val="both"/>
        <w:rPr>
          <w:rFonts w:ascii="Times New Roman" w:hAnsi="Times New Roman" w:cs="Times New Roman"/>
          <w:sz w:val="24"/>
          <w:szCs w:val="24"/>
        </w:rPr>
      </w:pPr>
      <w:r w:rsidRPr="00287A5A">
        <w:rPr>
          <w:rFonts w:ascii="Times New Roman" w:hAnsi="Times New Roman" w:cs="Times New Roman"/>
          <w:sz w:val="24"/>
          <w:szCs w:val="24"/>
        </w:rPr>
        <w:t>“Pihak kami menerapkan prinsip-prinsip akuntabilitas, transparansi dan pertanggung jawaban dalam pengelolaan dana zakat untuk memastikan bahwa dana zakat yang terkumpul dapat disalurkan dengan tepat sasaran dan dimanfaatkan sesuai dengan tujuan zakat”</w:t>
      </w:r>
    </w:p>
    <w:p w14:paraId="0D9B4D6D" w14:textId="77777777" w:rsidR="00287A5A" w:rsidRPr="00287A5A" w:rsidRDefault="00287A5A" w:rsidP="00287A5A">
      <w:pPr>
        <w:pStyle w:val="ListParagraph"/>
        <w:ind w:left="0" w:firstLine="589"/>
        <w:jc w:val="both"/>
        <w:rPr>
          <w:rFonts w:ascii="Times New Roman" w:hAnsi="Times New Roman" w:cs="Times New Roman"/>
          <w:sz w:val="24"/>
          <w:szCs w:val="24"/>
        </w:rPr>
      </w:pPr>
    </w:p>
    <w:p w14:paraId="19F5FB68"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Kepercayaan muzakki harus menjadi perhatian utama bagi BAZNAS. Karena muzakki memiliki pengaruh yang besar bagi BAZNAS yaitu apabila muzakki terus-menerus membayarkan zakatnya di BAZNAS maka akan terjadi peningkatan penerimaan dana zakat pada BAZNAS tersebut. Peningkatan kepercayaan masyarakat terhadap lembaga pengelola zakat dengan cara menerapkan tata kelola zakat yang baik seperti menyampaikan laporan keuangan secara terbuka dan relevan.</w:t>
      </w:r>
    </w:p>
    <w:p w14:paraId="0CBA9016"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 xml:space="preserve">Sebagaimana penelitian yang dilakukan oleh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{"citationItems":[{"id":"ITEM-1","itemData":{"abstract":"… zakat secara langsung kepada mustahik tanpa melewati Amil yang telah ditetapkan oleh pihak … Transparansi merupakan salah satu prinsip dalam perwujudan good governance yang …","author":[{"dropping-particle":"","family":"Rapindo","given":"","non-dropping-particle":"","parse-names":false,"suffix":""},{"dropping-particle":"","family":"Aristi","given":"Mentari Dwi","non-dropping-particle":"","parse-names":false,"suffix":""},{"dropping-particle":"","family":"Azhari","given":"Intan Putri","non-dropping-particle":"","parse-names":false,"suffix":""}],"container-title":"Economics, Accounting and Business Journal","id":"ITEM-1","issue":"1","issued":{"date-parts":[["2021"]]},"page":"121-135","title":"Pengaruh Akuntabilitas , Transparansi Dan Kualitas Pelayanan Terhadap Kepercayaan Muzakki Dalam Menyalurkan Zakat Pada Baznas Provinsi Riau","type":"article-journal","volume":"1"},"uris":["http://www.mendeley.com/documents/?uuid=6d24f9f5-512a-499f-a799-23b4dc1a05a2"]}],"mendeley":{"formattedCitation":"(Rapindo, Aristi, &amp; Azhari, 2021)","plainTextFormattedCitation":"(Rapindo, Aristi, &amp; Azhari, 2021)","previouslyFormattedCitation":"(Rapindo, Aristi, &amp; Azhari, 2021)"},"properties":{"noteIndex":0},"schema":"https://github.com/citation-style-language/schema/raw/master/csl-citation.json"}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(Rapindo, Aristi, &amp; Azhari, 2021)</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menyatakan bahwa akuntabilitas merupakan faktor yang mampu mempengaruhi keinginan seseorang membayar zakat sehingga tercipta kepercayaan muzakki terhadap lembaga pengelola zakat. Akuntabilitas </w:t>
      </w:r>
      <w:r w:rsidRPr="00287A5A">
        <w:rPr>
          <w:rFonts w:ascii="Times New Roman" w:hAnsi="Times New Roman" w:cs="Times New Roman"/>
          <w:sz w:val="24"/>
          <w:szCs w:val="24"/>
        </w:rPr>
        <w:lastRenderedPageBreak/>
        <w:t xml:space="preserve">berkaitan dengan pertanggungjawaban lembaga pengelola zakat dalam bentuk pelaporan segala kegiatan terutama mengenai aliran dana zakat dan laporan keuangan lembaga pengelola zakat, apabila semakin bagus akuntabilitas dalam organisasi pengelola zakat maka semakin tinggi pula kepercayaan muzakki. Sedangkan pada penelitian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{"citationItems":[{"id":"ITEM-1","itemData":{"abstract":"Tujuan penelitian ini untuk mengetahui pengaruh transparansi, akuntabilitas dan Islamic good corporate governance terhadap tingkat kepercayaan muzakki di lembaga amil zakat dompet amanah umat Kabupaten Sidoarjo. Populasi penelitian ini adalah seluruh muzakki tetap yang ada di lembaga amil zakat DAU Kabupaten Sidoarjo dan 42 responden yang berpartisipasi dalam penelitian. Teknik analisis penelitian menggunakan regresi linear berganda dengan taraf signifikan 5% dan menggunakan pengujian t-tabel. Hasil penelitian yang didapatkan menunjukkan bahwa transparansi dan penerapan Islamic good corporate governance mampu mempengaruhi secara signifikan dan positif tingkat kepercayaan muzakki. Sementara akuntabilitas dalam penelitian ini tidak mampu mempengaruhi tingkat kepercayaan muzakki pada lembaga amil zakat dompet amanah umat Kabupaten Sidoarjo. Kata kunci: Transparansi, Akuntabilitas, Islamic Good Corporate Governance","author":[{"dropping-particle":"","family":"Junjunan","given":"Mochammad Ilyas","non-dropping-particle":"","parse-names":false,"suffix":""},{"dropping-particle":"","family":"Asegaf","given":"M. Maulana","non-dropping-particle":"","parse-names":false,"suffix":""},{"dropping-particle":"","family":"Takwil","given":"Moh.","non-dropping-particle":"","parse-names":false,"suffix":""}],"container-title":"Jurnal Akuntansi Integratif","id":"ITEM-1","issue":"2","issued":{"date-parts":[["2020"]]},"page":"112-125","title":"Pengaruh transparansi, akuntabilitas dan Islamic good corporate governance terhadap tingkat kepercayaan muzakki di lembaga amil zakat dompet amanah umat Kabupaten Sidoarjo","type":"article-journal","volume":"6"},"uris":["http://www.mendeley.com/documents/?uuid=6dae461e-09f6-44fe-8d11-4bd4357284da"]}],"mendeley":{"formattedCitation":"(Junjunan, Asegaf, &amp; Takwil, 2020)","plainTextFormattedCitation":"(Junjunan, Asegaf, &amp; Takwil, 2020)","previouslyFormattedCitation":"(Junjunan, Asegaf, &amp; Takwil, 2020)"},"properties":{"noteIndex":0},"schema":"https://github.com/citation-style-language/schema/raw/master/csl-citation.json"}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(Junjunan, Asegaf, &amp; Takwil, 2020)</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Akuntabilitas harus diutamakan karena memiliki dampak kepada minat muzakki dalam</w:t>
      </w:r>
    </w:p>
    <w:p w14:paraId="6C366485"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membayarkan zakatnya. Pengaruh antara akuntabilitas lembaga pengelola zakat dengan tingkat kepercayaan muzakki dilihat dari konsistensi muzakki dalam membayar zakat kepada mustahiq secara terus menerus. Penelitian ini menunjukkan bahwa akuntabilitas memiliki pengaruh yang signifikan terhadap tingkat kepercayaan muzakki.</w:t>
      </w:r>
    </w:p>
    <w:p w14:paraId="7DBB3BEC"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 xml:space="preserve">Teori Keagenan (Agency Theory) Menurut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{"citationItems":[{"id":"ITEM-1","itemData":{"abstract":"… zakat secara langsung kepada mustahik tanpa melewati Amil yang telah ditetapkan oleh pihak … Transparansi merupakan salah satu prinsip dalam perwujudan good governance yang …","author":[{"dropping-particle":"","family":"Rapindo","given":"","non-dropping-particle":"","parse-names":false,"suffix":""},{"dropping-particle":"","family":"Aristi","given":"Mentari Dwi","non-dropping-particle":"","parse-names":false,"suffix":""},{"dropping-particle":"","family":"Azhari","given":"Intan Putri","non-dropping-particle":"","parse-names":false,"suffix":""}],"container-title":"Economics, Accounting and Business Journal","id":"ITEM-1","issue":"1","issued":{"date-parts":[["2021"]]},"page":"121-135","title":"Pengaruh Akuntabilitas , Transparansi Dan Kualitas Pelayanan Terhadap Kepercayaan Muzakki Dalam Menyalurkan Zakat Pada Baznas Provinsi Riau","type":"article-journal","volume":"1"},"uris":["http://www.mendeley.com/documents/?uuid=6d24f9f5-512a-499f-a799-23b4dc1a05a2"]}],"mendeley":{"formattedCitation":"(Rapindo et al., 2021)","plainTextFormattedCitation":"(Rapindo et al., 2021)","previouslyFormattedCitation":"(Rapindo et al., 2021)"},"properties":{"noteIndex":0},"schema":"https://github.com/citation-style-language/schema/raw/master/csl-citation.json"}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(Rapindo et al., 2021)</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dalam penelitiannya  teori keagenan adalah kontrak antara satu orang atau lebih yang bertindak sebagai pemegang saham (pemilik) yang menunjuk orang lain sebagai agen dengan kata lain manajer untuk membantu melakukan jasa untuk kepentingan pemilik termasuk mendelegasikan kekuasaan dalam pengambilan keputusan. Manajer sebagai pengelola (dalam hal ini adalah agen) perusahaan lebih banyak mengetahui informasi internal dan perkembangan perusahaan dimasa yang akan datang dibandingkan pemilik karena manajer langsung melakukan tindakan manajemen dalam perusahaan sedangkan pemilik terkadang tidak secara langsung mengelola perusahaan. </w:t>
      </w:r>
    </w:p>
    <w:p w14:paraId="12F6C572" w14:textId="77777777" w:rsidR="00287A5A" w:rsidRPr="00287A5A" w:rsidRDefault="00287A5A" w:rsidP="00287A5A">
      <w:pPr>
        <w:pStyle w:val="Paragraf"/>
        <w:rPr>
          <w:szCs w:val="24"/>
        </w:rPr>
      </w:pPr>
      <w:r w:rsidRPr="00287A5A">
        <w:rPr>
          <w:szCs w:val="24"/>
        </w:rPr>
        <w:t xml:space="preserve">Berdasarkan hasil penelitian terdahulu yang dilakukan oleh </w:t>
      </w:r>
      <w:r w:rsidRPr="00287A5A">
        <w:rPr>
          <w:szCs w:val="24"/>
        </w:rPr>
        <w:fldChar w:fldCharType="begin" w:fldLock="1"/>
      </w:r>
      <w:r w:rsidRPr="00287A5A">
        <w:rPr>
          <w:szCs w:val="24"/>
        </w:rPr>
        <w:instrText>ADDIN CSL_CITATION {"citationItems":[{"id":"ITEM-1","itemData":{"abstract":"… zakat secara langsung kepada mustahik tanpa melewati Amil yang telah ditetapkan oleh pihak … Transparansi merupakan salah satu prinsip dalam perwujudan good governance yang …","author":[{"dropping-particle":"","family":"Rapindo","given":"","non-dropping-particle":"","parse-names":false,"suffix":""},{"dropping-particle":"","family":"Aristi","given":"Mentari Dwi","non-dropping-particle":"","parse-names":false,"suffix":""},{"dropping-particle":"","family":"Azhari","given":"Intan Putri","non-dropping-particle":"","parse-names":false,"suffix":""}],"container-title":"Economics, Accounting and Business Journal","id":"ITEM-1","issue":"1","issued":{"date-parts":[["2021"]]},"page":"121-135","title":"Pengaruh Akuntabilitas , Transparansi Dan Kualitas Pelayanan Terhadap Kepercayaan Muzakki Dalam Menyalurkan Zakat Pada Baznas Provinsi Riau","type":"article-journal","volume":"1"},"uris":["http://www.mendeley.com/documents/?uuid=6d24f9f5-512a-499f-a799-23b4dc1a05a2"]}],"mendeley":{"formattedCitation":"(Rapindo et al., 2021)","plainTextFormattedCitation":"(Rapindo et al., 2021)","previouslyFormattedCitation":"(Rapindo et al., 2021)"},"properties":{"noteIndex":0},"schema":"https://github.com/citation-style-language/schema/raw/master/csl-citation.json"}</w:instrText>
      </w:r>
      <w:r w:rsidRPr="00287A5A">
        <w:rPr>
          <w:szCs w:val="24"/>
        </w:rPr>
        <w:fldChar w:fldCharType="separate"/>
      </w:r>
      <w:r w:rsidRPr="00287A5A">
        <w:rPr>
          <w:noProof/>
          <w:szCs w:val="24"/>
        </w:rPr>
        <w:t>(Rapindo et al., 2021)</w:t>
      </w:r>
      <w:r w:rsidRPr="00287A5A">
        <w:rPr>
          <w:szCs w:val="24"/>
        </w:rPr>
        <w:fldChar w:fldCharType="end"/>
      </w:r>
      <w:r w:rsidRPr="00287A5A">
        <w:rPr>
          <w:szCs w:val="24"/>
        </w:rPr>
        <w:t xml:space="preserve"> hasil penelitian menunjukkan bahwa variabel akuntabilitas berpengaruh terhadap kepercayaan muzakki. Sedangkan pada penelitian </w:t>
      </w:r>
      <w:r w:rsidRPr="00287A5A">
        <w:rPr>
          <w:szCs w:val="24"/>
        </w:rPr>
        <w:fldChar w:fldCharType="begin" w:fldLock="1"/>
      </w:r>
      <w:r w:rsidRPr="00287A5A">
        <w:rPr>
          <w:szCs w:val="24"/>
        </w:rPr>
        <w:instrText>ADDIN CSL_CITATION {"citationItems":[{"id":"ITEM-1","itemData":{"abstract":"Tujuan penelitian ini untuk mengetahui pengaruh transparansi, akuntabilitas dan Islamic good corporate governance terhadap tingkat kepercayaan muzakki di lembaga amil zakat dompet amanah umat Kabupaten Sidoarjo. Populasi penelitian ini adalah seluruh muzakki tetap yang ada di lembaga amil zakat DAU Kabupaten Sidoarjo dan 42 responden yang berpartisipasi dalam penelitian. Teknik analisis penelitian menggunakan regresi linear berganda dengan taraf signifikan 5% dan menggunakan pengujian t-tabel. Hasil penelitian yang didapatkan menunjukkan bahwa transparansi dan penerapan Islamic good corporate governance mampu mempengaruhi secara signifikan dan positif tingkat kepercayaan muzakki. Sementara akuntabilitas dalam penelitian ini tidak mampu mempengaruhi tingkat kepercayaan muzakki pada lembaga amil zakat dompet amanah umat Kabupaten Sidoarjo. Kata kunci: Transparansi, Akuntabilitas, Islamic Good Corporate Governance","author":[{"dropping-particle":"","family":"Junjunan","given":"Mochammad Ilyas","non-dropping-particle":"","parse-names":false,"suffix":""},{"dropping-particle":"","family":"Asegaf","given":"M. Maulana","non-dropping-particle":"","parse-names":false,"suffix":""},{"dropping-particle":"","family":"Takwil","given":"Moh.","non-dropping-particle":"","parse-names":false,"suffix":""}],"container-title":"Jurnal Akuntansi Integratif","id":"ITEM-1","issue":"2","issued":{"date-parts":[["2020"]]},"page":"112-125","title":"Pengaruh transparansi, akuntabilitas dan Islamic good corporate governance terhadap tingkat kepercayaan muzakki di lembaga amil zakat dompet amanah umat Kabupaten Sidoarjo","type":"article-journal","volume":"6"},"uris":["http://www.mendeley.com/documents/?uuid=6dae461e-09f6-44fe-8d11-4bd4357284da"]}],"mendeley":{"formattedCitation":"(Junjunan et al., 2020)","plainTextFormattedCitation":"(Junjunan et al., 2020)","previouslyFormattedCitation":"(Junjunan et al., 2020)"},"properties":{"noteIndex":0},"schema":"https://github.com/citation-style-language/schema/raw/master/csl-citation.json"}</w:instrText>
      </w:r>
      <w:r w:rsidRPr="00287A5A">
        <w:rPr>
          <w:szCs w:val="24"/>
        </w:rPr>
        <w:fldChar w:fldCharType="separate"/>
      </w:r>
      <w:r w:rsidRPr="00287A5A">
        <w:rPr>
          <w:noProof/>
          <w:szCs w:val="24"/>
        </w:rPr>
        <w:t>(Junjunan et al., 2020)</w:t>
      </w:r>
      <w:r w:rsidRPr="00287A5A">
        <w:rPr>
          <w:szCs w:val="24"/>
        </w:rPr>
        <w:fldChar w:fldCharType="end"/>
      </w:r>
      <w:r w:rsidRPr="00287A5A">
        <w:rPr>
          <w:szCs w:val="24"/>
        </w:rPr>
        <w:t xml:space="preserve"> akuntabilitas memiliki pengaruh yang signifikan terhadap tingkat kepercayaan muzakki. Hasil penelitian ini sesuai dengan penelitian sebelumnya, hal ini sejalan dengan penelitian yang saya lakukan berdasarkan dari hasil pengamatan dan wawancara yang diperoleh kesimpulan bahwa akuntabilitas berpengaruh terhadap kepercayaan muzakki Pada Penerimaan Zakat Dalam Mengelola Laporan Keuangan dalam pengelolaan dana zakat yang optimal mampu mempengaruhi kepercayaan masyarakat dalam memberikan dana zakat kepada lembaga zakat. Hasil ini juga sesuai dengan teori keagenan (agency theory) yang menjelaskkan hubungan akuntabilitas dengan kepercayaan muzakki bahwa akuntabilitas merupakan suatu kewajiban pihak pemegang amanah (agent) untuk memberikan pertanggungjawaban, menyajikan, melaporkan dan mengungkapkan segala aktivitas dan kegiatan yang menjadi tanggungjawabnya kepada pihak pemberi amanah (principal) yang memiliki hak dan kewenangan untuk meminta pertanggungjawabannya.</w:t>
      </w:r>
    </w:p>
    <w:p w14:paraId="200171DE" w14:textId="77777777" w:rsidR="00287A5A" w:rsidRPr="00287A5A" w:rsidRDefault="00287A5A" w:rsidP="00287A5A">
      <w:pPr>
        <w:pStyle w:val="Heading3"/>
        <w:ind w:left="11" w:hanging="11"/>
        <w:jc w:val="both"/>
        <w:rPr>
          <w:rFonts w:ascii="Times New Roman" w:hAnsi="Times New Roman" w:cs="Times New Roman"/>
          <w:b/>
          <w:color w:val="auto"/>
          <w:lang w:val="fi-FI"/>
        </w:rPr>
      </w:pPr>
      <w:bookmarkStart w:id="4" w:name="_Toc187216193"/>
      <w:r w:rsidRPr="00287A5A">
        <w:rPr>
          <w:rFonts w:ascii="Times New Roman" w:hAnsi="Times New Roman" w:cs="Times New Roman"/>
          <w:b/>
          <w:color w:val="auto"/>
          <w:lang w:val="fi-FI"/>
        </w:rPr>
        <w:t>Analisis Transparansi Pada Penerimaan Zakat Dalam Mengelola  Laporan Keuangan BAZNAS Kota Medan</w:t>
      </w:r>
      <w:bookmarkEnd w:id="4"/>
    </w:p>
    <w:p w14:paraId="727A281D"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Kejelasan informasi yang disajikan dalam laporan keuangan BAZNAS Kota Medan. Laporan keuangan yang transparan akan memberikan gambaran yang jelas mengenai penggunaan dana zakat dan bagaimana dana tersebut disalurkan untuk membantu masyarakat yang membutuhkan.</w:t>
      </w:r>
    </w:p>
    <w:p w14:paraId="5361D1E7"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Berdasarkan hasil wawancara dengan bapak wakil ketua I Ir HT Fahmi Johan, M.Si.</w:t>
      </w:r>
    </w:p>
    <w:p w14:paraId="6ABE5E03" w14:textId="77777777" w:rsidR="00287A5A" w:rsidRPr="00287A5A" w:rsidRDefault="00287A5A" w:rsidP="00287A5A">
      <w:pPr>
        <w:pStyle w:val="ListParagraph"/>
        <w:ind w:left="567" w:firstLine="23"/>
        <w:jc w:val="both"/>
        <w:rPr>
          <w:rFonts w:ascii="Times New Roman" w:hAnsi="Times New Roman" w:cs="Times New Roman"/>
          <w:sz w:val="24"/>
          <w:szCs w:val="24"/>
        </w:rPr>
      </w:pPr>
      <w:r w:rsidRPr="00287A5A">
        <w:rPr>
          <w:rFonts w:ascii="Times New Roman" w:hAnsi="Times New Roman" w:cs="Times New Roman"/>
          <w:sz w:val="24"/>
          <w:szCs w:val="24"/>
        </w:rPr>
        <w:t xml:space="preserve">“Transpransi  pada penerimaan zakat yang jelas sudah tersimpan pada sistem dan kami pun masih melakukan pencatatan manual untuk memberikan laporan yang transparan kepada lembaga zakat serta muzaki. Setiap muzaki mengetahui kemana dana zakat disalurkan karena mereka bisa menanyakan dengan jelas dan pihak pengurus pun memberi jawaban serta bukti </w:t>
      </w:r>
      <w:r w:rsidRPr="00287A5A">
        <w:rPr>
          <w:rFonts w:ascii="Times New Roman" w:hAnsi="Times New Roman" w:cs="Times New Roman"/>
          <w:sz w:val="24"/>
          <w:szCs w:val="24"/>
        </w:rPr>
        <w:lastRenderedPageBreak/>
        <w:t>laporan keuangan dana zakat kepada muzakki dengan jelas. Kami menerbitkan laporan keuangan secara berkala dan teratur pada sistem sebagai pertanggungjawaban pihak kami kepada muzaki bahwasanya Laporan keuangan yang transparan akan memberikan gambaran yang jelas mengenai penggunaan dana zakat dan bagaimana dana tersebut disalurkan untuk membantu masyarakat yang membutuhkan”</w:t>
      </w:r>
    </w:p>
    <w:p w14:paraId="242983CA" w14:textId="77777777" w:rsidR="00287A5A" w:rsidRPr="00287A5A" w:rsidRDefault="00287A5A" w:rsidP="00287A5A">
      <w:pPr>
        <w:pStyle w:val="ListParagraph"/>
        <w:ind w:left="567" w:firstLine="23"/>
        <w:jc w:val="both"/>
        <w:rPr>
          <w:rFonts w:ascii="Times New Roman" w:hAnsi="Times New Roman" w:cs="Times New Roman"/>
          <w:sz w:val="24"/>
          <w:szCs w:val="24"/>
        </w:rPr>
      </w:pPr>
    </w:p>
    <w:p w14:paraId="67B1A908" w14:textId="77777777" w:rsidR="00287A5A" w:rsidRPr="00287A5A" w:rsidRDefault="00287A5A" w:rsidP="00287A5A">
      <w:pPr>
        <w:pStyle w:val="ListParagraph"/>
        <w:ind w:left="0" w:firstLine="590"/>
        <w:jc w:val="both"/>
        <w:rPr>
          <w:rFonts w:ascii="Times New Roman" w:hAnsi="Times New Roman" w:cs="Times New Roman"/>
          <w:sz w:val="24"/>
          <w:szCs w:val="24"/>
        </w:rPr>
      </w:pPr>
      <w:r w:rsidRPr="00287A5A">
        <w:rPr>
          <w:rFonts w:ascii="Times New Roman" w:hAnsi="Times New Roman" w:cs="Times New Roman"/>
          <w:sz w:val="24"/>
          <w:szCs w:val="24"/>
        </w:rPr>
        <w:t>Sedangkan bapak wakil ketua III Ir. H. Syahrul Jalal, berpendapat dalam menerapkan prinsip transparansi pada pengelolaan dana zakat:</w:t>
      </w:r>
    </w:p>
    <w:p w14:paraId="25AE9124" w14:textId="77777777" w:rsidR="00287A5A" w:rsidRPr="00287A5A" w:rsidRDefault="00287A5A" w:rsidP="00287A5A">
      <w:pPr>
        <w:pStyle w:val="ListParagraph"/>
        <w:ind w:left="567" w:firstLine="23"/>
        <w:jc w:val="both"/>
        <w:rPr>
          <w:rFonts w:ascii="Times New Roman" w:hAnsi="Times New Roman" w:cs="Times New Roman"/>
          <w:sz w:val="24"/>
          <w:szCs w:val="24"/>
        </w:rPr>
      </w:pPr>
      <w:r w:rsidRPr="00287A5A">
        <w:rPr>
          <w:rFonts w:ascii="Times New Roman" w:hAnsi="Times New Roman" w:cs="Times New Roman"/>
          <w:sz w:val="24"/>
          <w:szCs w:val="24"/>
        </w:rPr>
        <w:t>“Pengelolaan dana zakat yang jelas dan transparan sudah tersimpan pada sistem membuat muzaki tidak ragu lagi untuk menyumbangkan dana zakat pada BAZNAS ini  karena laporan pengelolaan dana zakat disini sudah transparan”</w:t>
      </w:r>
    </w:p>
    <w:p w14:paraId="3502E7DF" w14:textId="77777777" w:rsidR="00287A5A" w:rsidRPr="00287A5A" w:rsidRDefault="00287A5A" w:rsidP="00287A5A">
      <w:pPr>
        <w:pStyle w:val="ListParagraph"/>
        <w:ind w:left="0" w:firstLine="590"/>
        <w:jc w:val="both"/>
        <w:rPr>
          <w:rFonts w:ascii="Times New Roman" w:hAnsi="Times New Roman" w:cs="Times New Roman"/>
          <w:sz w:val="24"/>
          <w:szCs w:val="24"/>
        </w:rPr>
      </w:pPr>
    </w:p>
    <w:p w14:paraId="4B862F07" w14:textId="77777777" w:rsidR="00287A5A" w:rsidRPr="00287A5A" w:rsidRDefault="00287A5A" w:rsidP="00287A5A">
      <w:pPr>
        <w:pStyle w:val="ListParagraph"/>
        <w:ind w:left="0" w:firstLine="590"/>
        <w:jc w:val="both"/>
        <w:rPr>
          <w:rFonts w:ascii="Times New Roman" w:hAnsi="Times New Roman" w:cs="Times New Roman"/>
          <w:sz w:val="24"/>
          <w:szCs w:val="24"/>
        </w:rPr>
      </w:pPr>
      <w:r w:rsidRPr="00287A5A">
        <w:rPr>
          <w:rFonts w:ascii="Times New Roman" w:hAnsi="Times New Roman" w:cs="Times New Roman"/>
          <w:sz w:val="24"/>
          <w:szCs w:val="24"/>
        </w:rPr>
        <w:t>Berdasarkan hasil wawancara diatas, Transparansi laporan keuangan mengacu pada keterbukaan dan kejelasan informasi yang disajikan dalam laporan keuangan BAZNAS Kota Medan. Laporan keuangan yang transparan akan memberikan gambaran yang jelas mengenai penggunaan dana zakat dan bagaimana dana tersebut disalurkan. laporan keuangan yang transparan mempunyai peranan yang sangat penting dalam membangun kepercayaan muzakki terhadap BAZNAS Kota Medan.  Transparansi laporan keuangan mengacu pada keterbukaan dan kejelasan informasi yang disajikan dalam laporan keuangan BAZNAS Kota Medan.</w:t>
      </w:r>
    </w:p>
    <w:p w14:paraId="75C6F149" w14:textId="77777777" w:rsidR="00287A5A" w:rsidRPr="00287A5A" w:rsidRDefault="00287A5A" w:rsidP="00287A5A">
      <w:pPr>
        <w:pStyle w:val="ListParagraph"/>
        <w:ind w:left="0" w:firstLine="590"/>
        <w:jc w:val="both"/>
        <w:rPr>
          <w:rFonts w:ascii="Times New Roman" w:hAnsi="Times New Roman" w:cs="Times New Roman"/>
          <w:sz w:val="24"/>
          <w:szCs w:val="24"/>
        </w:rPr>
      </w:pPr>
      <w:r w:rsidRPr="00287A5A">
        <w:rPr>
          <w:rFonts w:ascii="Times New Roman" w:hAnsi="Times New Roman" w:cs="Times New Roman"/>
          <w:sz w:val="24"/>
          <w:szCs w:val="24"/>
        </w:rPr>
        <w:t xml:space="preserve">Pentingnya transparansi dalam menyelenggarakan dana zakat sangat mempengaruhi tingkat kepercayaan muzakki terhadap lemabaga zakat. Penelitian yang dilakukan oleh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{"citationItems":[{"id":"ITEM-1","itemData":{"abstract":"Tujuan penelitian ini untuk mengetahui pengaruh transparansi, akuntabilitas dan Islamic good corporate governance terhadap tingkat kepercayaan muzakki di lembaga amil zakat dompet amanah umat Kabupaten Sidoarjo. Populasi penelitian ini adalah seluruh muzakki tetap yang ada di lembaga amil zakat DAU Kabupaten Sidoarjo dan 42 responden yang berpartisipasi dalam penelitian. Teknik analisis penelitian menggunakan regresi linear berganda dengan taraf signifikan 5% dan menggunakan pengujian t-tabel. Hasil penelitian yang didapatkan menunjukkan bahwa transparansi dan penerapan Islamic good corporate governance mampu mempengaruhi secara signifikan dan positif tingkat kepercayaan muzakki. Sementara akuntabilitas dalam penelitian ini tidak mampu mempengaruhi tingkat kepercayaan muzakki pada lembaga amil zakat dompet amanah umat Kabupaten Sidoarjo. Kata kunci: Transparansi, Akuntabilitas, Islamic Good Corporate Governance","author":[{"dropping-particle":"","family":"Junjunan","given":"Mochammad Ilyas","non-dropping-particle":"","parse-names":false,"suffix":""},{"dropping-particle":"","family":"Asegaf","given":"M. Maulana","non-dropping-particle":"","parse-names":false,"suffix":""},{"dropping-particle":"","family":"Takwil","given":"Moh.","non-dropping-particle":"","parse-names":false,"suffix":""}],"container-title":"Jurnal Akuntansi Integratif","id":"ITEM-1","issue":"2","issued":{"date-parts":[["2020"]]},"page":"112-125","title":"Pengaruh transparansi, akuntabilitas dan Islamic good corporate governance terhadap tingkat kepercayaan muzakki di lembaga amil zakat dompet amanah umat Kabupaten Sidoarjo","type":"article-journal","volume":"6"},"uris":["http://www.mendeley.com/documents/?uuid=6dae461e-09f6-44fe-8d11-4bd4357284da"]}],"mendeley":{"formattedCitation":"(Junjunan et al., 2020)","plainTextFormattedCitation":"(Junjunan et al., 2020)","previouslyFormattedCitation":"(Junjunan et al., 2020)"},"properties":{"noteIndex":0},"schema":"https://github.com/citation-style-language/schema/raw/master/csl-citation.json"}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(Junjunan et al., 2020)</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menunjukkan bahwa transparansi laporan keuangan berpengaruh signifikan terhadap tingkat kepercayaan muzakki. sedangkan pada  penelitian yang dilakukan oleh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{"citationItems":[{"id":"ITEM-1","itemData":{"abstract":"… zakat secara langsung kepada mustahik tanpa melewati Amil yang telah ditetapkan oleh pihak … Transparansi merupakan salah satu prinsip dalam perwujudan good governance yang …","author":[{"dropping-particle":"","family":"Rapindo","given":"","non-dropping-particle":"","parse-names":false,"suffix":""},{"dropping-particle":"","family":"Aristi","given":"Mentari Dwi","non-dropping-particle":"","parse-names":false,"suffix":""},{"dropping-particle":"","family":"Azhari","given":"Intan Putri","non-dropping-particle":"","parse-names":false,"suffix":""}],"container-title":"Economics, Accounting and Business Journal","id":"ITEM-1","issue":"1","issued":{"date-parts":[["2021"]]},"page":"121-135","title":"Pengaruh Akuntabilitas , Transparansi Dan Kualitas Pelayanan Terhadap Kepercayaan Muzakki Dalam Menyalurkan Zakat Pada Baznas Provinsi Riau","type":"article-journal","volume":"1"},"uris":["http://www.mendeley.com/documents/?uuid=6d24f9f5-512a-499f-a799-23b4dc1a05a2"]}],"mendeley":{"formattedCitation":"(Rapindo et al., 2021)","plainTextFormattedCitation":"(Rapindo et al., 2021)","previouslyFormattedCitation":"(Rapindo et al., 2021)"},"properties":{"noteIndex":0},"schema":"https://github.com/citation-style-language/schema/raw/master/csl-citation.json"}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(Rapindo et al., 2021)</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menyatakan bahwa transparansi merupakan faktor yang mampu mempengaruhi keinginan seseorang membayar zakat sehingga tercipta kepercayaan muzakki terhadap lembaga pengelola zakat. transparansi berkaitan dengan cara mempublikasikan semua laporan meliputi laporan kegiatan, program, hingga keuangan serta mendistribusikannya kepada para muzakki. Semakin transparan lembaga pengelola zakat, maka muzakki akan semakin percaya untuk menyalurkan dana zakatnya melalui lembaga pengelola zakat tersebut.</w:t>
      </w:r>
    </w:p>
    <w:p w14:paraId="6C23843D" w14:textId="77777777" w:rsidR="00287A5A" w:rsidRPr="00287A5A" w:rsidRDefault="00287A5A" w:rsidP="00287A5A">
      <w:pPr>
        <w:pStyle w:val="ListParagraph"/>
        <w:ind w:left="0" w:firstLine="590"/>
        <w:jc w:val="both"/>
        <w:rPr>
          <w:rFonts w:ascii="Times New Roman" w:hAnsi="Times New Roman" w:cs="Times New Roman"/>
          <w:sz w:val="24"/>
          <w:szCs w:val="24"/>
        </w:rPr>
      </w:pPr>
      <w:r w:rsidRPr="00287A5A">
        <w:rPr>
          <w:rFonts w:ascii="Times New Roman" w:hAnsi="Times New Roman" w:cs="Times New Roman"/>
          <w:sz w:val="24"/>
          <w:szCs w:val="24"/>
        </w:rPr>
        <w:t xml:space="preserve">Berdasarkan hasil penelitian terdahulu yang dilakukan oleh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{"citationItems":[{"id":"ITEM-1","itemData":{"abstract":"Tujuan penelitian ini untuk mengetahui pengaruh transparansi, akuntabilitas dan Islamic good corporate governance terhadap tingkat kepercayaan muzakki di lembaga amil zakat dompet amanah umat Kabupaten Sidoarjo. Populasi penelitian ini adalah seluruh muzakki tetap yang ada di lembaga amil zakat DAU Kabupaten Sidoarjo dan 42 responden yang berpartisipasi dalam penelitian. Teknik analisis penelitian menggunakan regresi linear berganda dengan taraf signifikan 5% dan menggunakan pengujian t-tabel. Hasil penelitian yang didapatkan menunjukkan bahwa transparansi dan penerapan Islamic good corporate governance mampu mempengaruhi secara signifikan dan positif tingkat kepercayaan muzakki. Sementara akuntabilitas dalam penelitian ini tidak mampu mempengaruhi tingkat kepercayaan muzakki pada lembaga amil zakat dompet amanah umat Kabupaten Sidoarjo. Kata kunci: Transparansi, Akuntabilitas, Islamic Good Corporate Governance","author":[{"dropping-particle":"","family":"Junjunan","given":"Mochammad Ilyas","non-dropping-particle":"","parse-names":false,"suffix":""},{"dropping-particle":"","family":"Asegaf","given":"M. Maulana","non-dropping-particle":"","parse-names":false,"suffix":""},{"dropping-particle":"","family":"Takwil","given":"Moh.","non-dropping-particle":"","parse-names":false,"suffix":""}],"container-title":"Jurnal Akuntansi Integratif","id":"ITEM-1","issue":"2","issued":{"date-parts":[["2020"]]},"page":"112-125","title":"Pengaruh transparansi, akuntabilitas dan Islamic good corporate governance terhadap tingkat kepercayaan muzakki di lembaga amil zakat dompet amanah umat Kabupaten Sidoarjo","type":"article-journal","volume":"6"},"uris":["http://www.mendeley.com/documents/?uuid=6dae461e-09f6-44fe-8d11-4bd4357284da"]}],"mendeley":{"formattedCitation":"(Junjunan et al., 2020)","plainTextFormattedCitation":"(Junjunan et al., 2020)","previouslyFormattedCitation":"(Junjunan et al., 2020)"},"properties":{"noteIndex":0},"schema":"https://github.com/citation-style-language/schema/raw/master/csl-citation.json"}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(Junjunan et al., 2020)</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ransparansi dalam menyelenggarakan dana zakat sangat mempengaruhi tingkat kepercayaan muzakki terhadap lemabaga zakat. Sedangkan pada hasil penelitian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{"citationItems":[{"id":"ITEM-1","itemData":{"abstract":"… zakat secara langsung kepada mustahik tanpa melewati Amil yang telah ditetapkan oleh pihak … Transparansi merupakan salah satu prinsip dalam perwujudan good governance yang …","author":[{"dropping-particle":"","family":"Rapindo","given":"","non-dropping-particle":"","parse-names":false,"suffix":""},{"dropping-particle":"","family":"Aristi","given":"Mentari Dwi","non-dropping-particle":"","parse-names":false,"suffix":""},{"dropping-particle":"","family":"Azhari","given":"Intan Putri","non-dropping-particle":"","parse-names":false,"suffix":""}],"container-title":"Economics, Accounting and Business Journal","id":"ITEM-1","issue":"1","issued":{"date-parts":[["2021"]]},"page":"121-135","title":"Pengaruh Akuntabilitas , Transparansi Dan Kualitas Pelayanan Terhadap Kepercayaan Muzakki Dalam Menyalurkan Zakat Pada Baznas Provinsi Riau","type":"article-journal","volume":"1"},"uris":["http://www.mendeley.com/documents/?uuid=6d24f9f5-512a-499f-a799-23b4dc1a05a2"]}],"mendeley":{"formattedCitation":"(Rapindo et al., 2021)","plainTextFormattedCitation":"(Rapindo et al., 2021)","previouslyFormattedCitation":"(Rapindo et al., 2021)"},"properties":{"noteIndex":0},"schema":"https://github.com/citation-style-language/schema/raw/master/csl-citation.json"}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(Rapindo et al., 2021)</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menunjukkan bahwa variabel transparansi berpengaruh terhadap kepercayaan muzakki. Berdasarkan hasil penelitian yang terjadi di lapangan dan wawancara. Transparansi yang dilakukan oleh BAZNAS Kota Medan dinilai baik oleh muzakki karena telah memberikan informasi terkait pengelolaan dana zakat secara jelas dan akurat serta senantiasa melakukan publikasi terkait laporan penghimpunan dan pendistribusian pengelolaan zakatnya secara terbuka melalui sistem SIMBA. Dengan adanya transparansi pengelolaan dana zakat, muzakki akan mengetahui kegiatan hingga pengelolaan dana zakat oleh BAZNAS Kota Medan benar-benar digunakan dengan seharusnya atau disalahgunakan. Hasil ini sesuai dengan teori keagenan yang menjelaskan hubungan transparansi dengan</w:t>
      </w:r>
    </w:p>
    <w:p w14:paraId="299508C7" w14:textId="77777777" w:rsidR="00287A5A" w:rsidRPr="00287A5A" w:rsidRDefault="00287A5A" w:rsidP="00287A5A">
      <w:pPr>
        <w:pStyle w:val="ListParagraph"/>
        <w:ind w:left="0" w:firstLine="590"/>
        <w:jc w:val="both"/>
        <w:rPr>
          <w:rFonts w:ascii="Times New Roman" w:hAnsi="Times New Roman" w:cs="Times New Roman"/>
          <w:sz w:val="24"/>
          <w:szCs w:val="24"/>
        </w:rPr>
      </w:pPr>
      <w:r w:rsidRPr="00287A5A">
        <w:rPr>
          <w:rFonts w:ascii="Times New Roman" w:hAnsi="Times New Roman" w:cs="Times New Roman"/>
          <w:sz w:val="24"/>
          <w:szCs w:val="24"/>
        </w:rPr>
        <w:lastRenderedPageBreak/>
        <w:t>kepercayaan muzakki, karena semakin terbukanya lembaga pengelola zakat sebagai agent (pihak pemegang amanah) dalam memberikan informasi mengenai pengelolaan dana zakat maka semakin meningkat pula kepercayaan muzakki sebagai principal (pihak pemberi amanah).</w:t>
      </w:r>
    </w:p>
    <w:p w14:paraId="557E946E" w14:textId="77777777" w:rsidR="00287A5A" w:rsidRPr="00287A5A" w:rsidRDefault="00287A5A" w:rsidP="00287A5A">
      <w:pPr>
        <w:pStyle w:val="Heading3"/>
        <w:ind w:left="11" w:hanging="11"/>
        <w:jc w:val="both"/>
        <w:rPr>
          <w:rFonts w:ascii="Times New Roman" w:hAnsi="Times New Roman" w:cs="Times New Roman"/>
          <w:b/>
          <w:color w:val="auto"/>
          <w:lang w:val="fi-FI"/>
        </w:rPr>
      </w:pPr>
      <w:bookmarkStart w:id="5" w:name="_Toc187216194"/>
      <w:r w:rsidRPr="00287A5A">
        <w:rPr>
          <w:rFonts w:ascii="Times New Roman" w:hAnsi="Times New Roman" w:cs="Times New Roman"/>
          <w:b/>
          <w:color w:val="auto"/>
          <w:lang w:val="fi-FI"/>
        </w:rPr>
        <w:t xml:space="preserve">Analisis Pertanggungjawaban Pada Penerimaan Zakat Dalam </w:t>
      </w:r>
      <w:r w:rsidRPr="00287A5A">
        <w:rPr>
          <w:rFonts w:ascii="Times New Roman" w:hAnsi="Times New Roman" w:cs="Times New Roman"/>
          <w:b/>
          <w:color w:val="auto"/>
          <w:lang w:val="fi-FI"/>
        </w:rPr>
        <w:br/>
        <w:t>Mengelola Laporan Keuangan BAZNAS Kota Medan</w:t>
      </w:r>
      <w:bookmarkEnd w:id="5"/>
    </w:p>
    <w:p w14:paraId="74112D81"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Pertanggungjawaban pengelolaan dana zakat yang optimal mampu mempengaruhi kepercayaan masyarakat dalam memberikan dana zakat kepada lembaga zakat, Hal ini dapat dibuktikan dalam penelitian bahwa tanggungjawab dan keterusterangan dalam mengumumkan keuangan mempunyai dampak yang signifikan terhadap pelaksanaan keuangan penerimaan dana zakat. Pertanggungjawaban dapat menunjukkann bahwa penerapan pertanggungjawaban merupakan strategi yang dapat membantu BAZNAS dalam meningkatkan pendapatan zakatnya.</w:t>
      </w:r>
    </w:p>
    <w:p w14:paraId="520B9D22" w14:textId="77777777" w:rsidR="00287A5A" w:rsidRPr="00287A5A" w:rsidRDefault="00287A5A" w:rsidP="00287A5A">
      <w:pPr>
        <w:pStyle w:val="ListParagraph"/>
        <w:ind w:left="0" w:firstLine="589"/>
        <w:jc w:val="both"/>
        <w:rPr>
          <w:rFonts w:ascii="Times New Roman" w:hAnsi="Times New Roman" w:cs="Times New Roman"/>
          <w:sz w:val="24"/>
          <w:szCs w:val="24"/>
        </w:rPr>
      </w:pPr>
      <w:r w:rsidRPr="00287A5A">
        <w:rPr>
          <w:rFonts w:ascii="Times New Roman" w:hAnsi="Times New Roman" w:cs="Times New Roman"/>
          <w:sz w:val="24"/>
          <w:szCs w:val="24"/>
        </w:rPr>
        <w:t>Berdasarkan hasil wawancara dengan bapak wakil ketua I Ir HT Fahmi Johan, M.Si.</w:t>
      </w:r>
    </w:p>
    <w:p w14:paraId="2297F127" w14:textId="77777777" w:rsidR="00287A5A" w:rsidRPr="00287A5A" w:rsidRDefault="00287A5A" w:rsidP="00287A5A">
      <w:pPr>
        <w:pStyle w:val="ListParagraph"/>
        <w:ind w:left="567" w:firstLine="23"/>
        <w:jc w:val="both"/>
        <w:rPr>
          <w:rFonts w:ascii="Times New Roman" w:hAnsi="Times New Roman" w:cs="Times New Roman"/>
          <w:sz w:val="24"/>
          <w:szCs w:val="24"/>
        </w:rPr>
      </w:pPr>
      <w:r w:rsidRPr="00287A5A">
        <w:rPr>
          <w:rFonts w:ascii="Times New Roman" w:hAnsi="Times New Roman" w:cs="Times New Roman"/>
          <w:sz w:val="24"/>
          <w:szCs w:val="24"/>
        </w:rPr>
        <w:t>“Pertanggungjawaban itu sangat penting dalam pengelolaan dana zakat, Pertanggungjawaban pengelolaan dana zakat yang optimal mampu mempengaruhi kepercayaan masyarakat dalam memberikan dana zakat kepada lembaga zakat. Tanggung jawab sebagai suatu keharusan untuk memberikan detail pada latihan organisasi sebagaimana kami ditanggungjawabkan untuk mengelola dana sesuai peraturan dan syariah”</w:t>
      </w:r>
    </w:p>
    <w:p w14:paraId="3A0B29CE" w14:textId="77777777" w:rsidR="00287A5A" w:rsidRPr="00287A5A" w:rsidRDefault="00287A5A" w:rsidP="00287A5A">
      <w:pPr>
        <w:ind w:firstLine="709"/>
        <w:jc w:val="both"/>
        <w:rPr>
          <w:rFonts w:ascii="Times New Roman" w:hAnsi="Times New Roman" w:cs="Times New Roman"/>
          <w:sz w:val="24"/>
          <w:szCs w:val="24"/>
        </w:rPr>
      </w:pPr>
      <w:r w:rsidRPr="00287A5A">
        <w:rPr>
          <w:rFonts w:ascii="Times New Roman" w:hAnsi="Times New Roman" w:cs="Times New Roman"/>
          <w:sz w:val="24"/>
          <w:szCs w:val="24"/>
        </w:rPr>
        <w:t>Pengurus BAZNAS menerbitkan laporan keuangan secara berkala dan teratur pada sistem untuk mempertanggungjawabkan kepercayaan muzaki kepada BAZNAS Kota Medan. Pertanggungjawaban dalam pengelolaan dana zakat sangat penting untuk memastikan bahwa dana zakat terkumpul dengan tepat sasaran dan dimanfaatkan sesuai dengan tujuan zakat untuk mempengaruhi kepercayaan masyarakat dalam memberikan dana zakat kepada lembaga zakat.</w:t>
      </w:r>
    </w:p>
    <w:p w14:paraId="594F85FF" w14:textId="77777777" w:rsidR="00287A5A" w:rsidRPr="00287A5A" w:rsidRDefault="00287A5A" w:rsidP="00287A5A">
      <w:pPr>
        <w:ind w:firstLine="709"/>
        <w:jc w:val="both"/>
        <w:rPr>
          <w:rFonts w:ascii="Times New Roman" w:hAnsi="Times New Roman" w:cs="Times New Roman"/>
          <w:sz w:val="24"/>
          <w:szCs w:val="24"/>
        </w:rPr>
      </w:pPr>
      <w:r w:rsidRPr="00287A5A">
        <w:rPr>
          <w:rFonts w:ascii="Times New Roman" w:hAnsi="Times New Roman" w:cs="Times New Roman"/>
          <w:sz w:val="24"/>
          <w:szCs w:val="24"/>
        </w:rPr>
        <w:t xml:space="preserve">Sebagaimana penelitian yang dilakukan oleh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{"citationItems":[{"id":"ITEM-1","itemData":{"DOI":"10.32507/ajei.v11i2.604","ISSN":"2087-2178","abstract":"AbstractTransparency and accountability are very important in the management of zakat. This study describes the perception of muzakki to determine the level of transparency and accountability of Baitul Mal Aceh in managing zakat. Data collection was carried out using a questionnaire instrument which was distributed to 100 muzakki. The results of the descriptive analysis show that the transparency and accountability of zakat management are categorized as good. This means that muzakki assesses that the management of zakat in Baitul Mal Aceh has implemented transparency and accountability properly. The level of transparency of the Aceh Baitul Mal is considered good due to efforts to convey information about zakat management through the mass media. Meanwhile, the level of accountability is good due to the perception of muzakki who assess the zakat payment system in Baitul Mal Aceh as easy to implement and an accurate zakat management policy. Baitul Mal Aceh should provide a menu of financial report information with easy navigation for muzakki to find access. Abstrak Transparansi dan akuntabilitas sangat penting diterapkan dalam tata kelola zakat. Penelitian ini mendeskripsikan persepsi muzakki untuk mengetahui tingkat transparansi dan akuntabilitas Baitul Mal Aceh dalam mengelola zakat. Pengumpulan data dilakukan dengan menggunakan instrumen kuesioner yang dibagikan kepada 100 muzakki. Hasil analisis deskriptif menunjukkan bahwa transparansi dan akuntabilitas pengelolaan zakat dikategorikan sudah baik. Artinya muzakki menilai bahwa pengelolaan zakat di Baitul Mal Aceh telah mengimplementasikan transparansi dan akuntabilitas dengan baik. Tingat transparansi Baitul Mal Aceh dinilai baik disebabkan upaya penyampaian informasi pengelolaan zakat melalui media massa. Sedangkan tingkat akuntabilitas baik disebabkan persepsi muzakki yang menilai sistem pembayaran zakat di Baitul Mal Aceh mudah dilakukan dan kebijakan pengelolaan zakat yang sudah akurat. Baitul Mal Aceh sebaiknya menyediakan menu informasi laporan keuangan dengan navigasi yang mudah bagi muzakki untuk menemukan aksesnya.","author":[{"dropping-particle":"","family":"Yusra","given":"Mahda","non-dropping-particle":"","parse-names":false,"suffix":""},{"dropping-particle":"","family":"Riyaldi","given":"Muhammad Haris","non-dropping-particle":"","parse-names":false,"suffix":""}],"container-title":"Al-Infaq: Jurnal Ekonomi Islam","id":"ITEM-1","issue":"2","issued":{"date-parts":[["2020"]]},"page":"190","title":"Transparansi Dan Akuntabilitas Pengelolaan Zakat Di Baitul Mal Aceh: Analisis Persepsi Muzakki","type":"article-journal","volume":"11"},"uris":["http://www.mendeley.com/documents/?uuid=a110f6eb-2bae-4073-9089-3a74bd62e8b3"]}],"mendeley":{"formattedCitation":"(Yusra &amp; Riyaldi, 2020)","plainTextFormattedCitation":"(Yusra &amp; Riyaldi, 2020)","previouslyFormattedCitation":"(Yusra &amp; Riyaldi, 2020)"},"properties":{"noteIndex":0},"schema":"https://github.com/citation-style-language/schema/raw/master/csl-citation.json"}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(Yusra &amp; Riyaldi, 2020)</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pertanggungjawaban pengelolaan dana zakat memiliki rata-rata yang rendah disebabkan sebagian muzakki merasakan belum dapat mengakses laporan tersebut dengan mudah. Ini disebabkan sosialisasi tentang akses laporan yang belum diterima baik oleh muzakki. Oleh karena itu, terkait dengan akses menu laporan pertanggungjawaban pengelolaan zakat yang selama ini dibuat dalam bentuk laporan Directory Baitul Mal Aceh sebaiknya di masa depan dapat dengan mudah diakses oleh muzakki. Sedangkan pada penelitian </w:t>
      </w:r>
      <w:r w:rsidRPr="00287A5A">
        <w:rPr>
          <w:rFonts w:ascii="Times New Roman" w:hAnsi="Times New Roman" w:cs="Times New Roman"/>
          <w:sz w:val="24"/>
          <w:szCs w:val="24"/>
        </w:rPr>
        <w:fldChar w:fldCharType="begin" w:fldLock="1"/>
      </w:r>
      <w:r w:rsidRPr="00287A5A">
        <w:rPr>
          <w:rFonts w:ascii="Times New Roman" w:hAnsi="Times New Roman" w:cs="Times New Roman"/>
          <w:sz w:val="24"/>
          <w:szCs w:val="24"/>
        </w:rPr>
        <w:instrText>ADDIN CSL_CITATION {"citationItems":[{"id":"ITEM-1","itemData":{"DOI":"10.15294/eeaj.v9i1.37241","abstract":"Tujuan penelitian ini adalah untuk menguji pengaruh literasi amil terhadap kepercayaan mu- zakki pada Organisasi Pengelola Zakat baik secara langsung maupun melalui akuntabilitas OPZ dan transparansi pelaporan keuangan. Populasi penelitian ini adalah PNS di Dinas Ka- bupaten Tegal yang terdaftar menjadi muzakki di BAZ Kabupaten Tegal yakni sejumlah 1.346 PNS. Sampel pada penelitian ini sebanyak 308 PNS yang diambil menggunakan rumus Slovin dengan teknik simple random sampling. Penelitian ini menggunakan pendekatan kuantitatif. Metode pengumpulan data dengan menggunakan kuesioner. Teknik analisis data menggu- nakan analisis deskriptif, analisis jalur, dan uji sobel. Hasil penelitian menunjukkan bahwa literasi amil dan transparansi pelaporan keuangan berpengaruh positif dan signifikan terha- dap kepercayaan muzakki pada Organisasi Pengelola Zakat. Akuntabilitas OPZ berpengaruh positif tidak signifikan terhadap kepercayaan muzakki pada Organisasi Pengelola Zakat. Literasi amil berpengaruh positif dan signifikan terhadap kepercayaan muzakki pada OPZ melalui transparansi pelaporan keuangan. Literasi amil berpengaruh positif tidak signifikan terhadap kepercayaan muzakki pada OPZ melalui akuntabilitas OPZ. Simpulan penelitian ini menunjukkan bahwa literasi amil berpengaruh terhadap kepercayaan muzakki pada OPZ baik secara langsung maupun tidak langsung melalui transparansi pelaporan keuangan.","author":[{"dropping-particle":"","family":"Ardini","given":"Yusi","non-dropping-particle":"","parse-names":false,"suffix":""},{"dropping-particle":"","family":"Asrori","given":"","non-dropping-particle":"","parse-names":false,"suffix":""}],"container-title":"Economic Education Analysis Journal","id":"ITEM-1","issue":"1","issued":{"date-parts":[["2020"]]},"page":"133-149","title":"Kepercayaan Muzakki Pada Organisasi Pengelola Zakat: Studi Empiris tentang Pengaruh Mediasi Akuntabilitas dan Transparansi","type":"article-journal","volume":"9"},"uris":["http://www.mendeley.com/documents/?uuid=7c5e3ded-ffba-478a-8769-27953c54700b"]}],"mendeley":{"formattedCitation":"(Ardini &amp; Asrori, 2020)","plainTextFormattedCitation":"(Ardini &amp; Asrori, 2020)"},"properties":{"noteIndex":0},"schema":"https://github.com/citation-style-language/schema/raw/master/csl-citation.json"}</w:instrText>
      </w:r>
      <w:r w:rsidRPr="00287A5A">
        <w:rPr>
          <w:rFonts w:ascii="Times New Roman" w:hAnsi="Times New Roman" w:cs="Times New Roman"/>
          <w:sz w:val="24"/>
          <w:szCs w:val="24"/>
        </w:rPr>
        <w:fldChar w:fldCharType="separate"/>
      </w:r>
      <w:r w:rsidRPr="00287A5A">
        <w:rPr>
          <w:rFonts w:ascii="Times New Roman" w:hAnsi="Times New Roman" w:cs="Times New Roman"/>
          <w:noProof/>
          <w:sz w:val="24"/>
          <w:szCs w:val="24"/>
        </w:rPr>
        <w:t>(Ardini &amp; Asrori, 2020)</w:t>
      </w:r>
      <w:r w:rsidRPr="00287A5A">
        <w:rPr>
          <w:rFonts w:ascii="Times New Roman" w:hAnsi="Times New Roman" w:cs="Times New Roman"/>
          <w:sz w:val="24"/>
          <w:szCs w:val="24"/>
        </w:rPr>
        <w:fldChar w:fldCharType="end"/>
      </w:r>
      <w:r w:rsidRPr="00287A5A">
        <w:rPr>
          <w:rFonts w:ascii="Times New Roman" w:hAnsi="Times New Roman" w:cs="Times New Roman"/>
          <w:sz w:val="24"/>
          <w:szCs w:val="24"/>
        </w:rPr>
        <w:t xml:space="preserve"> pertanggungjawaban pengelolaan dana zakat yang dilakukan oleh organisasi sudah seharusnya memberikan laporan pertanggung jawaban atas pengelolaan dana zakat sebagai bukti untuk muzakki yang membutuhkan laporan pertanggungjawaban tersebut untuk dapat melihat sejauh mana uang yang mereka zakatkan dikelola dengan jujur.</w:t>
      </w:r>
    </w:p>
    <w:p w14:paraId="5AD47063" w14:textId="77777777" w:rsidR="00287A5A" w:rsidRPr="00287A5A" w:rsidRDefault="00287A5A" w:rsidP="00287A5A">
      <w:pPr>
        <w:ind w:firstLine="709"/>
        <w:jc w:val="both"/>
        <w:rPr>
          <w:rFonts w:ascii="Times New Roman" w:hAnsi="Times New Roman" w:cs="Times New Roman"/>
          <w:sz w:val="24"/>
          <w:szCs w:val="24"/>
        </w:rPr>
      </w:pPr>
      <w:r w:rsidRPr="00287A5A">
        <w:rPr>
          <w:rFonts w:ascii="Times New Roman" w:hAnsi="Times New Roman" w:cs="Times New Roman"/>
          <w:sz w:val="24"/>
          <w:szCs w:val="24"/>
        </w:rPr>
        <w:t>Hal ini sejalan dengen penelitian yang saya lakukan yang dimana pengurus BAZNAS menerbitkan laporan keuangan secara berkala dan teratur pada sistem untuk mempertanggungjawabkan kepercayaan muzaki kepada BAZNAS Kota Medan yaitu dengan memastikan bahwa dana zakat terkumpul dengan tepat sasaran dan dimanfaatkan sesuai dengan tujuan zakat. Sebagai bentuk Pertanggungjawaban BAZNAS Kota Medan kepada muzakki.</w:t>
      </w:r>
    </w:p>
    <w:p w14:paraId="22E85D42" w14:textId="77777777" w:rsidR="00287A5A" w:rsidRPr="00287A5A" w:rsidRDefault="00287A5A" w:rsidP="00287A5A">
      <w:pPr>
        <w:pStyle w:val="Heading3"/>
        <w:jc w:val="both"/>
        <w:rPr>
          <w:rFonts w:ascii="Times New Roman" w:hAnsi="Times New Roman" w:cs="Times New Roman"/>
          <w:color w:val="auto"/>
        </w:rPr>
      </w:pPr>
      <w:bookmarkStart w:id="6" w:name="_Toc187216195"/>
      <w:r w:rsidRPr="00287A5A">
        <w:rPr>
          <w:rFonts w:ascii="Times New Roman" w:hAnsi="Times New Roman" w:cs="Times New Roman"/>
          <w:color w:val="auto"/>
        </w:rPr>
        <w:lastRenderedPageBreak/>
        <w:t>Temuan Penelitian</w:t>
      </w:r>
      <w:bookmarkEnd w:id="6"/>
    </w:p>
    <w:p w14:paraId="474E77E8"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Tampaknya penyelenggaraan zakat belum ideal sehingga pada kenyataannya masih terdapat kesenjangan yang sangat besar antara potensi zakat dan realisasi penghimpunan zakat. Salah satu penyebab kesenjangan ini adalah rendahnya tingkat kepercayaan terbuka terhadap lembaga zakat. Pengelolaan dana zakat yang optimal mampu mempengaruhi kepercayaan masyarakat dalam memberikan dana zakat kepada lembaga zakat, Hal ini dapat dibuktikan dalam penelitian bahwa tanggung jawab dan keterusterangan dalam mengumumkan keuangan mempunyai dampak yang signifikan terhadap pelaksanaan keuangan penerimaan dana zakat.</w:t>
      </w:r>
    </w:p>
    <w:p w14:paraId="285ACB56"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 xml:space="preserve">Target dan realisasi dana zakat pada baznas kota medan belum tercapai sepenuhnya wakil ketua I baznas kota medan menyatakan dalam wawancara “ </w:t>
      </w:r>
      <w:r w:rsidRPr="00287A5A">
        <w:rPr>
          <w:rFonts w:ascii="Times New Roman" w:hAnsi="Times New Roman" w:cs="Times New Roman"/>
          <w:i/>
          <w:sz w:val="24"/>
          <w:szCs w:val="24"/>
        </w:rPr>
        <w:t>Target dan realisasi dana zakat disini belum tercapai semua yang tercapai masih setengahnya</w:t>
      </w:r>
      <w:r w:rsidRPr="00287A5A">
        <w:rPr>
          <w:rFonts w:ascii="Times New Roman" w:hAnsi="Times New Roman" w:cs="Times New Roman"/>
          <w:sz w:val="24"/>
          <w:szCs w:val="24"/>
        </w:rPr>
        <w:t>” fokus target dan realisasi yang berjalan pada 1 tahun belakangan ini memberikan gambaran yang jelas tentang target dan realisasi dana zakat pada baznas kota medan.</w:t>
      </w:r>
    </w:p>
    <w:p w14:paraId="3E3763BB" w14:textId="77777777" w:rsidR="00287A5A" w:rsidRPr="00287A5A" w:rsidRDefault="00287A5A" w:rsidP="00287A5A">
      <w:pPr>
        <w:ind w:firstLine="720"/>
        <w:jc w:val="center"/>
        <w:rPr>
          <w:rFonts w:ascii="Times New Roman" w:hAnsi="Times New Roman" w:cs="Times New Roman"/>
          <w:b/>
          <w:sz w:val="24"/>
          <w:szCs w:val="24"/>
        </w:rPr>
      </w:pPr>
      <w:r w:rsidRPr="00287A5A">
        <w:rPr>
          <w:rFonts w:ascii="Times New Roman" w:hAnsi="Times New Roman" w:cs="Times New Roman"/>
          <w:b/>
          <w:sz w:val="24"/>
          <w:szCs w:val="24"/>
        </w:rPr>
        <w:t>Rencana Dan Realisasi Penerimaan</w:t>
      </w:r>
    </w:p>
    <w:p w14:paraId="6DF9CD54" w14:textId="77777777" w:rsidR="00287A5A" w:rsidRPr="00287A5A" w:rsidRDefault="00287A5A" w:rsidP="00287A5A">
      <w:pPr>
        <w:ind w:firstLine="720"/>
        <w:jc w:val="center"/>
        <w:rPr>
          <w:rFonts w:ascii="Times New Roman" w:hAnsi="Times New Roman" w:cs="Times New Roman"/>
          <w:b/>
          <w:sz w:val="24"/>
          <w:szCs w:val="24"/>
        </w:rPr>
      </w:pPr>
      <w:r w:rsidRPr="00287A5A">
        <w:rPr>
          <w:rFonts w:ascii="Times New Roman" w:hAnsi="Times New Roman" w:cs="Times New Roman"/>
          <w:b/>
          <w:sz w:val="24"/>
          <w:szCs w:val="24"/>
        </w:rPr>
        <w:t>Periode 1 Januari S/d 30 Desember 2023</w:t>
      </w:r>
    </w:p>
    <w:tbl>
      <w:tblPr>
        <w:tblStyle w:val="TableGrid"/>
        <w:tblW w:w="5000" w:type="pct"/>
        <w:tblLook w:val="04A0" w:firstRow="1" w:lastRow="0" w:firstColumn="1" w:lastColumn="0" w:noHBand="0" w:noVBand="1"/>
      </w:tblPr>
      <w:tblGrid>
        <w:gridCol w:w="660"/>
        <w:gridCol w:w="3488"/>
        <w:gridCol w:w="1993"/>
        <w:gridCol w:w="1993"/>
        <w:gridCol w:w="1494"/>
      </w:tblGrid>
      <w:tr w:rsidR="00287A5A" w:rsidRPr="00287A5A" w14:paraId="0CEE220E" w14:textId="77777777" w:rsidTr="005163B4">
        <w:tc>
          <w:tcPr>
            <w:tcW w:w="342" w:type="pct"/>
            <w:tcBorders>
              <w:top w:val="single" w:sz="4" w:space="0" w:color="auto"/>
              <w:left w:val="single" w:sz="4" w:space="0" w:color="auto"/>
              <w:bottom w:val="single" w:sz="4" w:space="0" w:color="auto"/>
              <w:right w:val="single" w:sz="4" w:space="0" w:color="auto"/>
            </w:tcBorders>
            <w:hideMark/>
          </w:tcPr>
          <w:p w14:paraId="23470BE6"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No</w:t>
            </w:r>
          </w:p>
        </w:tc>
        <w:tc>
          <w:tcPr>
            <w:tcW w:w="1811" w:type="pct"/>
            <w:tcBorders>
              <w:top w:val="single" w:sz="4" w:space="0" w:color="auto"/>
              <w:left w:val="single" w:sz="4" w:space="0" w:color="auto"/>
              <w:bottom w:val="single" w:sz="4" w:space="0" w:color="auto"/>
              <w:right w:val="single" w:sz="4" w:space="0" w:color="auto"/>
            </w:tcBorders>
            <w:hideMark/>
          </w:tcPr>
          <w:p w14:paraId="77A03E1C"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Keterangan</w:t>
            </w:r>
          </w:p>
        </w:tc>
        <w:tc>
          <w:tcPr>
            <w:tcW w:w="1035" w:type="pct"/>
            <w:tcBorders>
              <w:top w:val="single" w:sz="4" w:space="0" w:color="auto"/>
              <w:left w:val="single" w:sz="4" w:space="0" w:color="auto"/>
              <w:bottom w:val="single" w:sz="4" w:space="0" w:color="auto"/>
              <w:right w:val="single" w:sz="4" w:space="0" w:color="auto"/>
            </w:tcBorders>
            <w:hideMark/>
          </w:tcPr>
          <w:p w14:paraId="597BA3EB"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Rencana(Rp)</w:t>
            </w:r>
          </w:p>
        </w:tc>
        <w:tc>
          <w:tcPr>
            <w:tcW w:w="1035" w:type="pct"/>
            <w:tcBorders>
              <w:top w:val="single" w:sz="4" w:space="0" w:color="auto"/>
              <w:left w:val="single" w:sz="4" w:space="0" w:color="auto"/>
              <w:bottom w:val="single" w:sz="4" w:space="0" w:color="auto"/>
              <w:right w:val="single" w:sz="4" w:space="0" w:color="auto"/>
            </w:tcBorders>
            <w:hideMark/>
          </w:tcPr>
          <w:p w14:paraId="774C5000"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Realisasi (Rp)</w:t>
            </w:r>
          </w:p>
        </w:tc>
        <w:tc>
          <w:tcPr>
            <w:tcW w:w="776" w:type="pct"/>
            <w:tcBorders>
              <w:top w:val="single" w:sz="4" w:space="0" w:color="auto"/>
              <w:left w:val="single" w:sz="4" w:space="0" w:color="auto"/>
              <w:bottom w:val="single" w:sz="4" w:space="0" w:color="auto"/>
              <w:right w:val="single" w:sz="4" w:space="0" w:color="auto"/>
            </w:tcBorders>
            <w:hideMark/>
          </w:tcPr>
          <w:p w14:paraId="45A603D7"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Capaian (%)</w:t>
            </w:r>
          </w:p>
        </w:tc>
      </w:tr>
      <w:tr w:rsidR="00287A5A" w:rsidRPr="00287A5A" w14:paraId="529E99AB" w14:textId="77777777" w:rsidTr="005163B4">
        <w:trPr>
          <w:trHeight w:val="279"/>
        </w:trPr>
        <w:tc>
          <w:tcPr>
            <w:tcW w:w="342" w:type="pct"/>
            <w:tcBorders>
              <w:top w:val="single" w:sz="4" w:space="0" w:color="auto"/>
              <w:left w:val="single" w:sz="4" w:space="0" w:color="auto"/>
              <w:bottom w:val="single" w:sz="4" w:space="0" w:color="auto"/>
              <w:right w:val="single" w:sz="4" w:space="0" w:color="auto"/>
            </w:tcBorders>
            <w:hideMark/>
          </w:tcPr>
          <w:p w14:paraId="269D297C"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1</w:t>
            </w:r>
          </w:p>
        </w:tc>
        <w:tc>
          <w:tcPr>
            <w:tcW w:w="1811" w:type="pct"/>
            <w:tcBorders>
              <w:top w:val="single" w:sz="4" w:space="0" w:color="auto"/>
              <w:left w:val="single" w:sz="4" w:space="0" w:color="auto"/>
              <w:bottom w:val="single" w:sz="4" w:space="0" w:color="auto"/>
              <w:right w:val="single" w:sz="4" w:space="0" w:color="auto"/>
            </w:tcBorders>
            <w:hideMark/>
          </w:tcPr>
          <w:p w14:paraId="764D4EF0"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2</w:t>
            </w:r>
          </w:p>
        </w:tc>
        <w:tc>
          <w:tcPr>
            <w:tcW w:w="1035" w:type="pct"/>
            <w:tcBorders>
              <w:top w:val="single" w:sz="4" w:space="0" w:color="auto"/>
              <w:left w:val="single" w:sz="4" w:space="0" w:color="auto"/>
              <w:bottom w:val="single" w:sz="4" w:space="0" w:color="auto"/>
              <w:right w:val="single" w:sz="4" w:space="0" w:color="auto"/>
            </w:tcBorders>
            <w:hideMark/>
          </w:tcPr>
          <w:p w14:paraId="0EDA45AD"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3</w:t>
            </w:r>
          </w:p>
        </w:tc>
        <w:tc>
          <w:tcPr>
            <w:tcW w:w="1035" w:type="pct"/>
            <w:tcBorders>
              <w:top w:val="single" w:sz="4" w:space="0" w:color="auto"/>
              <w:left w:val="single" w:sz="4" w:space="0" w:color="auto"/>
              <w:bottom w:val="single" w:sz="4" w:space="0" w:color="auto"/>
              <w:right w:val="single" w:sz="4" w:space="0" w:color="auto"/>
            </w:tcBorders>
            <w:hideMark/>
          </w:tcPr>
          <w:p w14:paraId="66AFB452"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4</w:t>
            </w:r>
          </w:p>
        </w:tc>
        <w:tc>
          <w:tcPr>
            <w:tcW w:w="776" w:type="pct"/>
            <w:tcBorders>
              <w:top w:val="single" w:sz="4" w:space="0" w:color="auto"/>
              <w:left w:val="single" w:sz="4" w:space="0" w:color="auto"/>
              <w:bottom w:val="single" w:sz="4" w:space="0" w:color="auto"/>
              <w:right w:val="single" w:sz="4" w:space="0" w:color="auto"/>
            </w:tcBorders>
            <w:hideMark/>
          </w:tcPr>
          <w:p w14:paraId="7DA589A6"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5 = 4 / 3</w:t>
            </w:r>
          </w:p>
        </w:tc>
      </w:tr>
      <w:tr w:rsidR="00287A5A" w:rsidRPr="00287A5A" w14:paraId="09EC7C86" w14:textId="77777777" w:rsidTr="005163B4">
        <w:tc>
          <w:tcPr>
            <w:tcW w:w="342" w:type="pct"/>
            <w:tcBorders>
              <w:top w:val="single" w:sz="4" w:space="0" w:color="auto"/>
              <w:left w:val="single" w:sz="4" w:space="0" w:color="auto"/>
              <w:bottom w:val="single" w:sz="4" w:space="0" w:color="auto"/>
              <w:right w:val="single" w:sz="4" w:space="0" w:color="auto"/>
            </w:tcBorders>
            <w:hideMark/>
          </w:tcPr>
          <w:p w14:paraId="297A1269" w14:textId="77777777" w:rsidR="00287A5A" w:rsidRPr="00287A5A" w:rsidRDefault="00287A5A" w:rsidP="005163B4">
            <w:pPr>
              <w:rPr>
                <w:rFonts w:ascii="Times New Roman" w:hAnsi="Times New Roman" w:cs="Times New Roman"/>
                <w:b/>
                <w:sz w:val="24"/>
                <w:szCs w:val="24"/>
              </w:rPr>
            </w:pPr>
            <w:r w:rsidRPr="00287A5A">
              <w:rPr>
                <w:rFonts w:ascii="Times New Roman" w:hAnsi="Times New Roman" w:cs="Times New Roman"/>
                <w:b/>
                <w:sz w:val="24"/>
                <w:szCs w:val="24"/>
              </w:rPr>
              <w:t>1.1</w:t>
            </w:r>
          </w:p>
        </w:tc>
        <w:tc>
          <w:tcPr>
            <w:tcW w:w="1811" w:type="pct"/>
            <w:tcBorders>
              <w:top w:val="single" w:sz="4" w:space="0" w:color="auto"/>
              <w:left w:val="single" w:sz="4" w:space="0" w:color="auto"/>
              <w:bottom w:val="single" w:sz="4" w:space="0" w:color="auto"/>
              <w:right w:val="single" w:sz="4" w:space="0" w:color="auto"/>
            </w:tcBorders>
            <w:hideMark/>
          </w:tcPr>
          <w:p w14:paraId="4B20FF17"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Penerimaan Dana Zakat</w:t>
            </w:r>
          </w:p>
        </w:tc>
        <w:tc>
          <w:tcPr>
            <w:tcW w:w="1035" w:type="pct"/>
            <w:tcBorders>
              <w:top w:val="single" w:sz="4" w:space="0" w:color="auto"/>
              <w:left w:val="single" w:sz="4" w:space="0" w:color="auto"/>
              <w:bottom w:val="single" w:sz="4" w:space="0" w:color="auto"/>
              <w:right w:val="single" w:sz="4" w:space="0" w:color="auto"/>
            </w:tcBorders>
            <w:hideMark/>
          </w:tcPr>
          <w:p w14:paraId="4BE6F0FE"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2,900,000,000</w:t>
            </w:r>
          </w:p>
        </w:tc>
        <w:tc>
          <w:tcPr>
            <w:tcW w:w="1035" w:type="pct"/>
            <w:tcBorders>
              <w:top w:val="single" w:sz="4" w:space="0" w:color="auto"/>
              <w:left w:val="single" w:sz="4" w:space="0" w:color="auto"/>
              <w:bottom w:val="single" w:sz="4" w:space="0" w:color="auto"/>
              <w:right w:val="single" w:sz="4" w:space="0" w:color="auto"/>
            </w:tcBorders>
            <w:hideMark/>
          </w:tcPr>
          <w:p w14:paraId="75B81FBB"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942,932,732</w:t>
            </w:r>
          </w:p>
        </w:tc>
        <w:tc>
          <w:tcPr>
            <w:tcW w:w="776" w:type="pct"/>
            <w:tcBorders>
              <w:top w:val="single" w:sz="4" w:space="0" w:color="auto"/>
              <w:left w:val="single" w:sz="4" w:space="0" w:color="auto"/>
              <w:bottom w:val="single" w:sz="4" w:space="0" w:color="auto"/>
              <w:right w:val="single" w:sz="4" w:space="0" w:color="auto"/>
            </w:tcBorders>
            <w:hideMark/>
          </w:tcPr>
          <w:p w14:paraId="33A63282" w14:textId="77777777" w:rsidR="00287A5A" w:rsidRPr="00287A5A" w:rsidRDefault="00287A5A" w:rsidP="005163B4">
            <w:pPr>
              <w:jc w:val="center"/>
              <w:rPr>
                <w:rFonts w:ascii="Times New Roman" w:hAnsi="Times New Roman" w:cs="Times New Roman"/>
                <w:sz w:val="24"/>
                <w:szCs w:val="24"/>
              </w:rPr>
            </w:pPr>
            <w:r w:rsidRPr="00287A5A">
              <w:rPr>
                <w:rFonts w:ascii="Times New Roman" w:hAnsi="Times New Roman" w:cs="Times New Roman"/>
                <w:sz w:val="24"/>
                <w:szCs w:val="24"/>
              </w:rPr>
              <w:t>32.51%</w:t>
            </w:r>
          </w:p>
        </w:tc>
      </w:tr>
      <w:tr w:rsidR="00287A5A" w:rsidRPr="00287A5A" w14:paraId="023CBBA9" w14:textId="77777777" w:rsidTr="005163B4">
        <w:tc>
          <w:tcPr>
            <w:tcW w:w="342" w:type="pct"/>
            <w:tcBorders>
              <w:top w:val="single" w:sz="4" w:space="0" w:color="auto"/>
              <w:left w:val="single" w:sz="4" w:space="0" w:color="auto"/>
              <w:bottom w:val="single" w:sz="4" w:space="0" w:color="auto"/>
              <w:right w:val="single" w:sz="4" w:space="0" w:color="auto"/>
            </w:tcBorders>
            <w:hideMark/>
          </w:tcPr>
          <w:p w14:paraId="5071C53E" w14:textId="77777777" w:rsidR="00287A5A" w:rsidRPr="00287A5A" w:rsidRDefault="00287A5A" w:rsidP="005163B4">
            <w:pPr>
              <w:rPr>
                <w:rFonts w:ascii="Times New Roman" w:hAnsi="Times New Roman" w:cs="Times New Roman"/>
                <w:b/>
                <w:sz w:val="24"/>
                <w:szCs w:val="24"/>
              </w:rPr>
            </w:pPr>
            <w:r w:rsidRPr="00287A5A">
              <w:rPr>
                <w:rFonts w:ascii="Times New Roman" w:hAnsi="Times New Roman" w:cs="Times New Roman"/>
                <w:b/>
                <w:sz w:val="24"/>
                <w:szCs w:val="24"/>
              </w:rPr>
              <w:t>1.2</w:t>
            </w:r>
          </w:p>
        </w:tc>
        <w:tc>
          <w:tcPr>
            <w:tcW w:w="1811" w:type="pct"/>
            <w:tcBorders>
              <w:top w:val="single" w:sz="4" w:space="0" w:color="auto"/>
              <w:left w:val="single" w:sz="4" w:space="0" w:color="auto"/>
              <w:bottom w:val="single" w:sz="4" w:space="0" w:color="auto"/>
              <w:right w:val="single" w:sz="4" w:space="0" w:color="auto"/>
            </w:tcBorders>
            <w:hideMark/>
          </w:tcPr>
          <w:p w14:paraId="37A8CDF1"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Penerimaan dana Infak/Sedekah</w:t>
            </w:r>
          </w:p>
        </w:tc>
        <w:tc>
          <w:tcPr>
            <w:tcW w:w="1035" w:type="pct"/>
            <w:tcBorders>
              <w:top w:val="single" w:sz="4" w:space="0" w:color="auto"/>
              <w:left w:val="single" w:sz="4" w:space="0" w:color="auto"/>
              <w:bottom w:val="single" w:sz="4" w:space="0" w:color="auto"/>
              <w:right w:val="single" w:sz="4" w:space="0" w:color="auto"/>
            </w:tcBorders>
            <w:hideMark/>
          </w:tcPr>
          <w:p w14:paraId="61F15809"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2,000, 000,000</w:t>
            </w:r>
          </w:p>
        </w:tc>
        <w:tc>
          <w:tcPr>
            <w:tcW w:w="1035" w:type="pct"/>
            <w:tcBorders>
              <w:top w:val="single" w:sz="4" w:space="0" w:color="auto"/>
              <w:left w:val="single" w:sz="4" w:space="0" w:color="auto"/>
              <w:bottom w:val="single" w:sz="4" w:space="0" w:color="auto"/>
              <w:right w:val="single" w:sz="4" w:space="0" w:color="auto"/>
            </w:tcBorders>
            <w:hideMark/>
          </w:tcPr>
          <w:p w14:paraId="02CB4809"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1,538,760,807</w:t>
            </w:r>
          </w:p>
        </w:tc>
        <w:tc>
          <w:tcPr>
            <w:tcW w:w="776" w:type="pct"/>
            <w:tcBorders>
              <w:top w:val="single" w:sz="4" w:space="0" w:color="auto"/>
              <w:left w:val="single" w:sz="4" w:space="0" w:color="auto"/>
              <w:bottom w:val="single" w:sz="4" w:space="0" w:color="auto"/>
              <w:right w:val="single" w:sz="4" w:space="0" w:color="auto"/>
            </w:tcBorders>
            <w:hideMark/>
          </w:tcPr>
          <w:p w14:paraId="4B9730EC" w14:textId="77777777" w:rsidR="00287A5A" w:rsidRPr="00287A5A" w:rsidRDefault="00287A5A" w:rsidP="005163B4">
            <w:pPr>
              <w:jc w:val="center"/>
              <w:rPr>
                <w:rFonts w:ascii="Times New Roman" w:hAnsi="Times New Roman" w:cs="Times New Roman"/>
                <w:sz w:val="24"/>
                <w:szCs w:val="24"/>
              </w:rPr>
            </w:pPr>
            <w:r w:rsidRPr="00287A5A">
              <w:rPr>
                <w:rFonts w:ascii="Times New Roman" w:hAnsi="Times New Roman" w:cs="Times New Roman"/>
                <w:sz w:val="24"/>
                <w:szCs w:val="24"/>
              </w:rPr>
              <w:t>76.94%</w:t>
            </w:r>
          </w:p>
        </w:tc>
      </w:tr>
      <w:tr w:rsidR="00287A5A" w:rsidRPr="00287A5A" w14:paraId="03777978" w14:textId="77777777" w:rsidTr="005163B4">
        <w:tc>
          <w:tcPr>
            <w:tcW w:w="342" w:type="pct"/>
            <w:tcBorders>
              <w:top w:val="single" w:sz="4" w:space="0" w:color="auto"/>
              <w:left w:val="single" w:sz="4" w:space="0" w:color="auto"/>
              <w:bottom w:val="single" w:sz="4" w:space="0" w:color="auto"/>
              <w:right w:val="single" w:sz="4" w:space="0" w:color="auto"/>
            </w:tcBorders>
            <w:hideMark/>
          </w:tcPr>
          <w:p w14:paraId="6EF7F86A" w14:textId="77777777" w:rsidR="00287A5A" w:rsidRPr="00287A5A" w:rsidRDefault="00287A5A" w:rsidP="005163B4">
            <w:pPr>
              <w:rPr>
                <w:rFonts w:ascii="Times New Roman" w:hAnsi="Times New Roman" w:cs="Times New Roman"/>
                <w:b/>
                <w:sz w:val="24"/>
                <w:szCs w:val="24"/>
              </w:rPr>
            </w:pPr>
            <w:r w:rsidRPr="00287A5A">
              <w:rPr>
                <w:rFonts w:ascii="Times New Roman" w:hAnsi="Times New Roman" w:cs="Times New Roman"/>
                <w:b/>
                <w:sz w:val="24"/>
                <w:szCs w:val="24"/>
              </w:rPr>
              <w:t>1.3</w:t>
            </w:r>
          </w:p>
        </w:tc>
        <w:tc>
          <w:tcPr>
            <w:tcW w:w="1811" w:type="pct"/>
            <w:tcBorders>
              <w:top w:val="single" w:sz="4" w:space="0" w:color="auto"/>
              <w:left w:val="single" w:sz="4" w:space="0" w:color="auto"/>
              <w:bottom w:val="single" w:sz="4" w:space="0" w:color="auto"/>
              <w:right w:val="single" w:sz="4" w:space="0" w:color="auto"/>
            </w:tcBorders>
            <w:hideMark/>
          </w:tcPr>
          <w:p w14:paraId="3A01F94A"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Penerimaan Dana Corporate Social Responsibility</w:t>
            </w:r>
          </w:p>
        </w:tc>
        <w:tc>
          <w:tcPr>
            <w:tcW w:w="1035" w:type="pct"/>
            <w:tcBorders>
              <w:top w:val="single" w:sz="4" w:space="0" w:color="auto"/>
              <w:left w:val="single" w:sz="4" w:space="0" w:color="auto"/>
              <w:bottom w:val="single" w:sz="4" w:space="0" w:color="auto"/>
              <w:right w:val="single" w:sz="4" w:space="0" w:color="auto"/>
            </w:tcBorders>
            <w:hideMark/>
          </w:tcPr>
          <w:p w14:paraId="78C56352"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350, 000,000</w:t>
            </w:r>
          </w:p>
        </w:tc>
        <w:tc>
          <w:tcPr>
            <w:tcW w:w="1035" w:type="pct"/>
            <w:tcBorders>
              <w:top w:val="single" w:sz="4" w:space="0" w:color="auto"/>
              <w:left w:val="single" w:sz="4" w:space="0" w:color="auto"/>
              <w:bottom w:val="single" w:sz="4" w:space="0" w:color="auto"/>
              <w:right w:val="single" w:sz="4" w:space="0" w:color="auto"/>
            </w:tcBorders>
            <w:hideMark/>
          </w:tcPr>
          <w:p w14:paraId="47804004"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w:t>
            </w:r>
          </w:p>
        </w:tc>
        <w:tc>
          <w:tcPr>
            <w:tcW w:w="776" w:type="pct"/>
            <w:tcBorders>
              <w:top w:val="single" w:sz="4" w:space="0" w:color="auto"/>
              <w:left w:val="single" w:sz="4" w:space="0" w:color="auto"/>
              <w:bottom w:val="single" w:sz="4" w:space="0" w:color="auto"/>
              <w:right w:val="single" w:sz="4" w:space="0" w:color="auto"/>
            </w:tcBorders>
            <w:hideMark/>
          </w:tcPr>
          <w:p w14:paraId="1E24C3C7" w14:textId="77777777" w:rsidR="00287A5A" w:rsidRPr="00287A5A" w:rsidRDefault="00287A5A" w:rsidP="005163B4">
            <w:pPr>
              <w:jc w:val="center"/>
              <w:rPr>
                <w:rFonts w:ascii="Times New Roman" w:hAnsi="Times New Roman" w:cs="Times New Roman"/>
                <w:sz w:val="24"/>
                <w:szCs w:val="24"/>
              </w:rPr>
            </w:pPr>
            <w:r w:rsidRPr="00287A5A">
              <w:rPr>
                <w:rFonts w:ascii="Times New Roman" w:hAnsi="Times New Roman" w:cs="Times New Roman"/>
                <w:sz w:val="24"/>
                <w:szCs w:val="24"/>
              </w:rPr>
              <w:t>0.00%</w:t>
            </w:r>
          </w:p>
        </w:tc>
      </w:tr>
      <w:tr w:rsidR="00287A5A" w:rsidRPr="00287A5A" w14:paraId="503FA2A4" w14:textId="77777777" w:rsidTr="005163B4">
        <w:tc>
          <w:tcPr>
            <w:tcW w:w="342" w:type="pct"/>
            <w:tcBorders>
              <w:top w:val="single" w:sz="4" w:space="0" w:color="auto"/>
              <w:left w:val="single" w:sz="4" w:space="0" w:color="auto"/>
              <w:bottom w:val="single" w:sz="4" w:space="0" w:color="auto"/>
              <w:right w:val="single" w:sz="4" w:space="0" w:color="auto"/>
            </w:tcBorders>
            <w:hideMark/>
          </w:tcPr>
          <w:p w14:paraId="197BB1B6" w14:textId="77777777" w:rsidR="00287A5A" w:rsidRPr="00287A5A" w:rsidRDefault="00287A5A" w:rsidP="005163B4">
            <w:pPr>
              <w:rPr>
                <w:rFonts w:ascii="Times New Roman" w:hAnsi="Times New Roman" w:cs="Times New Roman"/>
                <w:b/>
                <w:sz w:val="24"/>
                <w:szCs w:val="24"/>
              </w:rPr>
            </w:pPr>
            <w:r w:rsidRPr="00287A5A">
              <w:rPr>
                <w:rFonts w:ascii="Times New Roman" w:hAnsi="Times New Roman" w:cs="Times New Roman"/>
                <w:b/>
                <w:sz w:val="24"/>
                <w:szCs w:val="24"/>
              </w:rPr>
              <w:t>1.4</w:t>
            </w:r>
          </w:p>
        </w:tc>
        <w:tc>
          <w:tcPr>
            <w:tcW w:w="1811" w:type="pct"/>
            <w:tcBorders>
              <w:top w:val="single" w:sz="4" w:space="0" w:color="auto"/>
              <w:left w:val="single" w:sz="4" w:space="0" w:color="auto"/>
              <w:bottom w:val="single" w:sz="4" w:space="0" w:color="auto"/>
              <w:right w:val="single" w:sz="4" w:space="0" w:color="auto"/>
            </w:tcBorders>
            <w:hideMark/>
          </w:tcPr>
          <w:p w14:paraId="395D40AD"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Penerimaan dana sosial keagamaan lainnya</w:t>
            </w:r>
          </w:p>
        </w:tc>
        <w:tc>
          <w:tcPr>
            <w:tcW w:w="1035" w:type="pct"/>
            <w:tcBorders>
              <w:top w:val="single" w:sz="4" w:space="0" w:color="auto"/>
              <w:left w:val="single" w:sz="4" w:space="0" w:color="auto"/>
              <w:bottom w:val="single" w:sz="4" w:space="0" w:color="auto"/>
              <w:right w:val="single" w:sz="4" w:space="0" w:color="auto"/>
            </w:tcBorders>
            <w:hideMark/>
          </w:tcPr>
          <w:p w14:paraId="4986F11B"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w:t>
            </w:r>
          </w:p>
        </w:tc>
        <w:tc>
          <w:tcPr>
            <w:tcW w:w="1035" w:type="pct"/>
            <w:tcBorders>
              <w:top w:val="single" w:sz="4" w:space="0" w:color="auto"/>
              <w:left w:val="single" w:sz="4" w:space="0" w:color="auto"/>
              <w:bottom w:val="single" w:sz="4" w:space="0" w:color="auto"/>
              <w:right w:val="single" w:sz="4" w:space="0" w:color="auto"/>
            </w:tcBorders>
            <w:hideMark/>
          </w:tcPr>
          <w:p w14:paraId="58DC84DB" w14:textId="77777777" w:rsidR="00287A5A" w:rsidRPr="00287A5A" w:rsidRDefault="00287A5A" w:rsidP="005163B4">
            <w:pPr>
              <w:rPr>
                <w:rFonts w:ascii="Times New Roman" w:hAnsi="Times New Roman" w:cs="Times New Roman"/>
                <w:sz w:val="24"/>
                <w:szCs w:val="24"/>
              </w:rPr>
            </w:pPr>
            <w:r w:rsidRPr="00287A5A">
              <w:rPr>
                <w:rFonts w:ascii="Times New Roman" w:hAnsi="Times New Roman" w:cs="Times New Roman"/>
                <w:sz w:val="24"/>
                <w:szCs w:val="24"/>
              </w:rPr>
              <w:t>-</w:t>
            </w:r>
          </w:p>
        </w:tc>
        <w:tc>
          <w:tcPr>
            <w:tcW w:w="776" w:type="pct"/>
            <w:tcBorders>
              <w:top w:val="single" w:sz="4" w:space="0" w:color="auto"/>
              <w:left w:val="single" w:sz="4" w:space="0" w:color="auto"/>
              <w:bottom w:val="single" w:sz="4" w:space="0" w:color="auto"/>
              <w:right w:val="single" w:sz="4" w:space="0" w:color="auto"/>
            </w:tcBorders>
            <w:hideMark/>
          </w:tcPr>
          <w:p w14:paraId="1EE19C8D" w14:textId="77777777" w:rsidR="00287A5A" w:rsidRPr="00287A5A" w:rsidRDefault="00287A5A" w:rsidP="005163B4">
            <w:pPr>
              <w:jc w:val="center"/>
              <w:rPr>
                <w:rFonts w:ascii="Times New Roman" w:hAnsi="Times New Roman" w:cs="Times New Roman"/>
                <w:sz w:val="24"/>
                <w:szCs w:val="24"/>
              </w:rPr>
            </w:pPr>
            <w:r w:rsidRPr="00287A5A">
              <w:rPr>
                <w:rFonts w:ascii="Times New Roman" w:hAnsi="Times New Roman" w:cs="Times New Roman"/>
                <w:sz w:val="24"/>
                <w:szCs w:val="24"/>
              </w:rPr>
              <w:t>0.00%</w:t>
            </w:r>
          </w:p>
        </w:tc>
      </w:tr>
      <w:tr w:rsidR="00287A5A" w:rsidRPr="00287A5A" w14:paraId="674F0FB1" w14:textId="77777777" w:rsidTr="005163B4">
        <w:tc>
          <w:tcPr>
            <w:tcW w:w="342" w:type="pct"/>
            <w:tcBorders>
              <w:top w:val="single" w:sz="4" w:space="0" w:color="auto"/>
              <w:left w:val="single" w:sz="4" w:space="0" w:color="auto"/>
              <w:bottom w:val="single" w:sz="4" w:space="0" w:color="auto"/>
              <w:right w:val="single" w:sz="4" w:space="0" w:color="auto"/>
            </w:tcBorders>
          </w:tcPr>
          <w:p w14:paraId="344F4A1E" w14:textId="77777777" w:rsidR="00287A5A" w:rsidRPr="00287A5A" w:rsidRDefault="00287A5A" w:rsidP="005163B4">
            <w:pPr>
              <w:rPr>
                <w:rFonts w:ascii="Times New Roman" w:hAnsi="Times New Roman" w:cs="Times New Roman"/>
                <w:sz w:val="24"/>
                <w:szCs w:val="24"/>
              </w:rPr>
            </w:pPr>
          </w:p>
        </w:tc>
        <w:tc>
          <w:tcPr>
            <w:tcW w:w="1811" w:type="pct"/>
            <w:tcBorders>
              <w:top w:val="single" w:sz="4" w:space="0" w:color="auto"/>
              <w:left w:val="single" w:sz="4" w:space="0" w:color="auto"/>
              <w:bottom w:val="single" w:sz="4" w:space="0" w:color="auto"/>
              <w:right w:val="single" w:sz="4" w:space="0" w:color="auto"/>
            </w:tcBorders>
            <w:hideMark/>
          </w:tcPr>
          <w:p w14:paraId="60DB20E3" w14:textId="77777777" w:rsidR="00287A5A" w:rsidRPr="00287A5A" w:rsidRDefault="00287A5A" w:rsidP="005163B4">
            <w:pPr>
              <w:rPr>
                <w:rFonts w:ascii="Times New Roman" w:hAnsi="Times New Roman" w:cs="Times New Roman"/>
                <w:b/>
                <w:sz w:val="24"/>
                <w:szCs w:val="24"/>
              </w:rPr>
            </w:pPr>
            <w:r w:rsidRPr="00287A5A">
              <w:rPr>
                <w:rFonts w:ascii="Times New Roman" w:hAnsi="Times New Roman" w:cs="Times New Roman"/>
                <w:b/>
                <w:sz w:val="24"/>
                <w:szCs w:val="24"/>
              </w:rPr>
              <w:t>Total Penerimaan</w:t>
            </w:r>
          </w:p>
        </w:tc>
        <w:tc>
          <w:tcPr>
            <w:tcW w:w="1035" w:type="pct"/>
            <w:tcBorders>
              <w:top w:val="single" w:sz="4" w:space="0" w:color="auto"/>
              <w:left w:val="single" w:sz="4" w:space="0" w:color="auto"/>
              <w:bottom w:val="single" w:sz="4" w:space="0" w:color="auto"/>
              <w:right w:val="single" w:sz="4" w:space="0" w:color="auto"/>
            </w:tcBorders>
            <w:hideMark/>
          </w:tcPr>
          <w:p w14:paraId="518982F3" w14:textId="77777777" w:rsidR="00287A5A" w:rsidRPr="00287A5A" w:rsidRDefault="00287A5A" w:rsidP="005163B4">
            <w:pPr>
              <w:rPr>
                <w:rFonts w:ascii="Times New Roman" w:hAnsi="Times New Roman" w:cs="Times New Roman"/>
                <w:b/>
                <w:sz w:val="24"/>
                <w:szCs w:val="24"/>
              </w:rPr>
            </w:pPr>
            <w:r w:rsidRPr="00287A5A">
              <w:rPr>
                <w:rFonts w:ascii="Times New Roman" w:hAnsi="Times New Roman" w:cs="Times New Roman"/>
                <w:b/>
                <w:sz w:val="24"/>
                <w:szCs w:val="24"/>
              </w:rPr>
              <w:t>2,900,000,000</w:t>
            </w:r>
          </w:p>
        </w:tc>
        <w:tc>
          <w:tcPr>
            <w:tcW w:w="1035" w:type="pct"/>
            <w:tcBorders>
              <w:top w:val="single" w:sz="4" w:space="0" w:color="auto"/>
              <w:left w:val="single" w:sz="4" w:space="0" w:color="auto"/>
              <w:bottom w:val="single" w:sz="4" w:space="0" w:color="auto"/>
              <w:right w:val="single" w:sz="4" w:space="0" w:color="auto"/>
            </w:tcBorders>
            <w:hideMark/>
          </w:tcPr>
          <w:p w14:paraId="23717FFE" w14:textId="77777777" w:rsidR="00287A5A" w:rsidRPr="00287A5A" w:rsidRDefault="00287A5A" w:rsidP="005163B4">
            <w:pPr>
              <w:rPr>
                <w:rFonts w:ascii="Times New Roman" w:hAnsi="Times New Roman" w:cs="Times New Roman"/>
                <w:b/>
                <w:sz w:val="24"/>
                <w:szCs w:val="24"/>
              </w:rPr>
            </w:pPr>
            <w:r w:rsidRPr="00287A5A">
              <w:rPr>
                <w:rFonts w:ascii="Times New Roman" w:hAnsi="Times New Roman" w:cs="Times New Roman"/>
                <w:b/>
                <w:sz w:val="24"/>
                <w:szCs w:val="24"/>
              </w:rPr>
              <w:t>2,481,693,539</w:t>
            </w:r>
          </w:p>
        </w:tc>
        <w:tc>
          <w:tcPr>
            <w:tcW w:w="776" w:type="pct"/>
            <w:tcBorders>
              <w:top w:val="single" w:sz="4" w:space="0" w:color="auto"/>
              <w:left w:val="single" w:sz="4" w:space="0" w:color="auto"/>
              <w:bottom w:val="single" w:sz="4" w:space="0" w:color="auto"/>
              <w:right w:val="single" w:sz="4" w:space="0" w:color="auto"/>
            </w:tcBorders>
            <w:hideMark/>
          </w:tcPr>
          <w:p w14:paraId="5447F356" w14:textId="77777777" w:rsidR="00287A5A" w:rsidRPr="00287A5A" w:rsidRDefault="00287A5A" w:rsidP="005163B4">
            <w:pPr>
              <w:jc w:val="center"/>
              <w:rPr>
                <w:rFonts w:ascii="Times New Roman" w:hAnsi="Times New Roman" w:cs="Times New Roman"/>
                <w:b/>
                <w:sz w:val="24"/>
                <w:szCs w:val="24"/>
              </w:rPr>
            </w:pPr>
            <w:r w:rsidRPr="00287A5A">
              <w:rPr>
                <w:rFonts w:ascii="Times New Roman" w:hAnsi="Times New Roman" w:cs="Times New Roman"/>
                <w:b/>
                <w:sz w:val="24"/>
                <w:szCs w:val="24"/>
              </w:rPr>
              <w:t>50.65%</w:t>
            </w:r>
          </w:p>
        </w:tc>
      </w:tr>
    </w:tbl>
    <w:p w14:paraId="720004EC" w14:textId="65266EFF" w:rsidR="00B7195C" w:rsidRPr="00287A5A" w:rsidRDefault="007D4E14" w:rsidP="00E318AD">
      <w:pPr>
        <w:pStyle w:val="Default"/>
        <w:jc w:val="both"/>
        <w:rPr>
          <w:color w:val="auto"/>
        </w:rPr>
      </w:pPr>
      <w:r w:rsidRPr="00287A5A">
        <w:rPr>
          <w:color w:val="auto"/>
        </w:rPr>
        <w:t xml:space="preserve">. </w:t>
      </w:r>
    </w:p>
    <w:p w14:paraId="2250D4CF" w14:textId="77777777" w:rsidR="006877E4" w:rsidRPr="00287A5A" w:rsidRDefault="006877E4" w:rsidP="00E318AD">
      <w:pPr>
        <w:pStyle w:val="Default"/>
        <w:jc w:val="both"/>
        <w:rPr>
          <w:color w:val="auto"/>
        </w:rPr>
      </w:pPr>
    </w:p>
    <w:p w14:paraId="05C9BB03" w14:textId="1F0A41A7" w:rsidR="007D4E14" w:rsidRPr="00287A5A" w:rsidRDefault="007D4E14" w:rsidP="00747F03">
      <w:pPr>
        <w:pStyle w:val="Default"/>
        <w:rPr>
          <w:b/>
          <w:bCs/>
          <w:color w:val="auto"/>
          <w:lang w:val="en-GB"/>
        </w:rPr>
      </w:pPr>
      <w:r w:rsidRPr="00287A5A">
        <w:rPr>
          <w:b/>
          <w:bCs/>
          <w:color w:val="auto"/>
        </w:rPr>
        <w:t>KESIMPULAN</w:t>
      </w:r>
      <w:r w:rsidR="007255D1" w:rsidRPr="00287A5A">
        <w:rPr>
          <w:b/>
          <w:bCs/>
          <w:color w:val="auto"/>
          <w:lang w:val="en-GB"/>
        </w:rPr>
        <w:t xml:space="preserve"> </w:t>
      </w:r>
    </w:p>
    <w:p w14:paraId="5BF0CA78" w14:textId="77777777" w:rsidR="00287A5A" w:rsidRPr="00287A5A" w:rsidRDefault="00287A5A" w:rsidP="00287A5A">
      <w:pPr>
        <w:pStyle w:val="ListParagraph"/>
        <w:ind w:left="0" w:firstLine="720"/>
        <w:jc w:val="both"/>
        <w:rPr>
          <w:rFonts w:ascii="Times New Roman" w:hAnsi="Times New Roman" w:cs="Times New Roman"/>
          <w:sz w:val="24"/>
          <w:szCs w:val="24"/>
        </w:rPr>
      </w:pPr>
      <w:r w:rsidRPr="00287A5A">
        <w:rPr>
          <w:rFonts w:ascii="Times New Roman" w:hAnsi="Times New Roman" w:cs="Times New Roman"/>
          <w:sz w:val="24"/>
          <w:szCs w:val="24"/>
        </w:rPr>
        <w:t>Kesimpulan adalah rangkuman atau hasil akhir yang diperoleh dari suatu proses penelitian, analisis, atau argumentasi. Ini mencakup pemahaman atau hasil yang didapat setelah mengevaluasi bukti-bukti atau data yang relevan. Kesimpulan sering kali menunjukkan jawaban atau pemecahan masalah yang dihadapi, serta dapat berfungsi sebagai dasar untuk membuat keputusan atau mengembangkan pemikiran lebih lanjut dalam konteks yang relevan.</w:t>
      </w:r>
    </w:p>
    <w:p w14:paraId="3F9435B6" w14:textId="77777777" w:rsidR="00287A5A" w:rsidRPr="00287A5A" w:rsidRDefault="00287A5A" w:rsidP="00287A5A">
      <w:pPr>
        <w:pStyle w:val="ListParagraph"/>
        <w:ind w:left="0" w:firstLine="720"/>
        <w:jc w:val="both"/>
        <w:rPr>
          <w:rFonts w:ascii="Times New Roman" w:hAnsi="Times New Roman" w:cs="Times New Roman"/>
          <w:sz w:val="24"/>
          <w:szCs w:val="24"/>
          <w:shd w:val="clear" w:color="auto" w:fill="FFFFFF"/>
        </w:rPr>
      </w:pPr>
      <w:r w:rsidRPr="00287A5A">
        <w:rPr>
          <w:rFonts w:ascii="Times New Roman" w:hAnsi="Times New Roman" w:cs="Times New Roman"/>
          <w:sz w:val="24"/>
          <w:szCs w:val="24"/>
        </w:rPr>
        <w:t xml:space="preserve">Kesimpulan dalam penelitian tentang </w:t>
      </w:r>
      <w:r w:rsidRPr="00287A5A">
        <w:rPr>
          <w:rFonts w:ascii="Times New Roman" w:hAnsi="Times New Roman" w:cs="Times New Roman"/>
          <w:sz w:val="24"/>
          <w:szCs w:val="24"/>
          <w:shd w:val="clear" w:color="auto" w:fill="FFFFFF"/>
        </w:rPr>
        <w:t>Analisis Akuntabilitas Transparansi Dan Pertanggungjawaban Pada Penerimaan Zakat Dalam Mengelola Laporan Keuangan Pada Baznas Kota Medan sebagai berikut:</w:t>
      </w:r>
    </w:p>
    <w:p w14:paraId="33DD51F9" w14:textId="77777777" w:rsidR="00287A5A" w:rsidRPr="00287A5A" w:rsidRDefault="00287A5A" w:rsidP="00287A5A">
      <w:pPr>
        <w:pStyle w:val="ListParagraph"/>
        <w:numPr>
          <w:ilvl w:val="0"/>
          <w:numId w:val="3"/>
        </w:numPr>
        <w:spacing w:after="0" w:line="240" w:lineRule="auto"/>
        <w:ind w:left="360"/>
        <w:jc w:val="both"/>
        <w:rPr>
          <w:rFonts w:ascii="Times New Roman" w:hAnsi="Times New Roman" w:cs="Times New Roman"/>
          <w:sz w:val="24"/>
          <w:szCs w:val="24"/>
        </w:rPr>
      </w:pPr>
      <w:r w:rsidRPr="00287A5A">
        <w:rPr>
          <w:rFonts w:ascii="Times New Roman" w:hAnsi="Times New Roman" w:cs="Times New Roman"/>
          <w:sz w:val="24"/>
          <w:szCs w:val="24"/>
        </w:rPr>
        <w:t>Akuntabilitas Pada Penerimaan Zakat Dalam Mengelola Laporan Keuangan: dalam pengelolaan dana zakat yang optimal mampu mempengaruhi kepercayaan masyarakat dalam memberikan dana zakat kepada lembaga zakat.</w:t>
      </w:r>
    </w:p>
    <w:p w14:paraId="4C9E828A" w14:textId="77777777" w:rsidR="00287A5A" w:rsidRPr="00287A5A" w:rsidRDefault="00287A5A" w:rsidP="00287A5A">
      <w:pPr>
        <w:pStyle w:val="ListParagraph"/>
        <w:numPr>
          <w:ilvl w:val="0"/>
          <w:numId w:val="3"/>
        </w:numPr>
        <w:spacing w:after="0" w:line="240" w:lineRule="auto"/>
        <w:ind w:left="360"/>
        <w:jc w:val="both"/>
        <w:rPr>
          <w:rFonts w:ascii="Times New Roman" w:hAnsi="Times New Roman" w:cs="Times New Roman"/>
          <w:sz w:val="24"/>
          <w:szCs w:val="24"/>
        </w:rPr>
      </w:pPr>
      <w:r w:rsidRPr="00287A5A">
        <w:rPr>
          <w:rFonts w:ascii="Times New Roman" w:hAnsi="Times New Roman" w:cs="Times New Roman"/>
          <w:sz w:val="24"/>
          <w:szCs w:val="24"/>
        </w:rPr>
        <w:lastRenderedPageBreak/>
        <w:t>Transparansi Pada Penerimaan Zakat Dalam Mengelola Laporan Keuangan: laporan keuangan yang transparan mempunyai peranan yang sangat penting dalam membangun kepercayaan muzakki terhadap BAZNAS Kota Medan.  Transparansi laporan keuangan mengacu pada keterbukaan dan kejelasan informasi yang disajikan dalam laporan keuangan BAZNAS Kota Medan.</w:t>
      </w:r>
    </w:p>
    <w:p w14:paraId="6330DFA3" w14:textId="00534C57" w:rsidR="00B7195C" w:rsidRPr="00287A5A" w:rsidRDefault="00287A5A" w:rsidP="00E318AD">
      <w:pPr>
        <w:pStyle w:val="ListParagraph"/>
        <w:numPr>
          <w:ilvl w:val="0"/>
          <w:numId w:val="3"/>
        </w:numPr>
        <w:spacing w:after="0" w:line="240" w:lineRule="auto"/>
        <w:ind w:left="360"/>
        <w:jc w:val="both"/>
        <w:rPr>
          <w:rFonts w:ascii="Times New Roman" w:hAnsi="Times New Roman" w:cs="Times New Roman"/>
          <w:sz w:val="24"/>
          <w:szCs w:val="24"/>
        </w:rPr>
      </w:pPr>
      <w:r w:rsidRPr="00287A5A">
        <w:rPr>
          <w:rFonts w:ascii="Times New Roman" w:hAnsi="Times New Roman" w:cs="Times New Roman"/>
          <w:sz w:val="24"/>
          <w:szCs w:val="24"/>
        </w:rPr>
        <w:t xml:space="preserve">Pertanggungjawaban Pada Penerimaan Zakat Dalam Mengelola Laporan Keuangan: Pertanggungjawaban itu sangat penting dalam pengelolaan dana zakat, Pertanggungjawaban pengelolaan dana zakat yang optimal mampu mempengaruhi kepercayaan masyarakat dalam memberikan </w:t>
      </w:r>
      <w:r w:rsidRPr="00287A5A">
        <w:rPr>
          <w:rFonts w:ascii="Times New Roman" w:hAnsi="Times New Roman" w:cs="Times New Roman"/>
          <w:sz w:val="24"/>
          <w:szCs w:val="24"/>
        </w:rPr>
        <w:t>dana zakat kepada lembaga zakat</w:t>
      </w:r>
      <w:r w:rsidR="007D4E14" w:rsidRPr="00287A5A">
        <w:rPr>
          <w:rFonts w:ascii="Times New Roman" w:hAnsi="Times New Roman" w:cs="Times New Roman"/>
          <w:sz w:val="24"/>
          <w:szCs w:val="24"/>
        </w:rPr>
        <w:t xml:space="preserve">. </w:t>
      </w:r>
    </w:p>
    <w:p w14:paraId="46609053" w14:textId="77777777" w:rsidR="006877E4" w:rsidRPr="00287A5A" w:rsidRDefault="006877E4" w:rsidP="00E318AD">
      <w:pPr>
        <w:pStyle w:val="Default"/>
        <w:jc w:val="both"/>
        <w:rPr>
          <w:color w:val="auto"/>
        </w:rPr>
      </w:pPr>
    </w:p>
    <w:p w14:paraId="65006121" w14:textId="70E39428" w:rsidR="00FC0E52" w:rsidRPr="006877E4" w:rsidRDefault="007D4E14" w:rsidP="00FC0E52">
      <w:pPr>
        <w:pStyle w:val="Default"/>
      </w:pPr>
      <w:r w:rsidRPr="00287A5A">
        <w:rPr>
          <w:b/>
          <w:bCs/>
          <w:color w:val="auto"/>
        </w:rPr>
        <w:t>REFERENSI</w:t>
      </w:r>
    </w:p>
    <w:p w14:paraId="39D3837A" w14:textId="77777777" w:rsidR="00FC0E52" w:rsidRPr="00FC0E52" w:rsidRDefault="00FC0E52" w:rsidP="00FC0E52">
      <w:pPr>
        <w:widowControl w:val="0"/>
        <w:tabs>
          <w:tab w:val="left" w:pos="1276"/>
        </w:tabs>
        <w:autoSpaceDE w:val="0"/>
        <w:autoSpaceDN w:val="0"/>
        <w:adjustRightInd w:val="0"/>
        <w:ind w:left="480" w:hanging="480"/>
        <w:jc w:val="both"/>
        <w:rPr>
          <w:rFonts w:ascii="Times New Roman" w:hAnsi="Times New Roman" w:cs="Times New Roman"/>
          <w:noProof/>
          <w:sz w:val="24"/>
          <w:szCs w:val="24"/>
          <w:lang w:val="fi-FI"/>
        </w:rPr>
      </w:pPr>
      <w:r w:rsidRPr="00FC0E52">
        <w:rPr>
          <w:rFonts w:ascii="Times New Roman" w:hAnsi="Times New Roman" w:cs="Times New Roman"/>
          <w:b/>
          <w:sz w:val="24"/>
          <w:szCs w:val="24"/>
          <w:lang w:val="en-GB"/>
        </w:rPr>
        <w:fldChar w:fldCharType="begin" w:fldLock="1"/>
      </w:r>
      <w:r w:rsidRPr="00FC0E52">
        <w:rPr>
          <w:rFonts w:ascii="Times New Roman" w:hAnsi="Times New Roman" w:cs="Times New Roman"/>
          <w:b/>
          <w:sz w:val="24"/>
          <w:szCs w:val="24"/>
        </w:rPr>
        <w:instrText xml:space="preserve">ADDIN Mendeley Bibliography CSL_BIBLIOGRAPHY </w:instrText>
      </w:r>
      <w:r w:rsidRPr="00FC0E52">
        <w:rPr>
          <w:rFonts w:ascii="Times New Roman" w:hAnsi="Times New Roman" w:cs="Times New Roman"/>
          <w:b/>
          <w:sz w:val="24"/>
          <w:szCs w:val="24"/>
          <w:lang w:val="en-GB"/>
        </w:rPr>
        <w:fldChar w:fldCharType="separate"/>
      </w:r>
      <w:r w:rsidRPr="00FC0E52">
        <w:rPr>
          <w:rFonts w:ascii="Times New Roman" w:hAnsi="Times New Roman" w:cs="Times New Roman"/>
          <w:noProof/>
          <w:sz w:val="24"/>
          <w:szCs w:val="24"/>
          <w:lang w:val="fi-FI"/>
        </w:rPr>
        <w:t xml:space="preserve">Ardini, Y., &amp; Asrori. (2020). Kepercayaan Muzakki Pada Organisasi Pengelola Zakat: Studi Empiris tentang Pengaruh Mediasi Akuntabilitas dan Transparansi. </w:t>
      </w:r>
      <w:r w:rsidRPr="00FC0E52">
        <w:rPr>
          <w:rFonts w:ascii="Times New Roman" w:hAnsi="Times New Roman" w:cs="Times New Roman"/>
          <w:i/>
          <w:iCs/>
          <w:noProof/>
          <w:sz w:val="24"/>
          <w:szCs w:val="24"/>
          <w:lang w:val="fi-FI"/>
        </w:rPr>
        <w:t>Economic Education Analysis Journal</w:t>
      </w:r>
      <w:r w:rsidRPr="00FC0E52">
        <w:rPr>
          <w:rFonts w:ascii="Times New Roman" w:hAnsi="Times New Roman" w:cs="Times New Roman"/>
          <w:noProof/>
          <w:sz w:val="24"/>
          <w:szCs w:val="24"/>
          <w:lang w:val="fi-FI"/>
        </w:rPr>
        <w:t xml:space="preserve">, </w:t>
      </w:r>
      <w:r w:rsidRPr="00FC0E52">
        <w:rPr>
          <w:rFonts w:ascii="Times New Roman" w:hAnsi="Times New Roman" w:cs="Times New Roman"/>
          <w:i/>
          <w:iCs/>
          <w:noProof/>
          <w:sz w:val="24"/>
          <w:szCs w:val="24"/>
          <w:lang w:val="fi-FI"/>
        </w:rPr>
        <w:t>9</w:t>
      </w:r>
      <w:r w:rsidRPr="00FC0E52">
        <w:rPr>
          <w:rFonts w:ascii="Times New Roman" w:hAnsi="Times New Roman" w:cs="Times New Roman"/>
          <w:noProof/>
          <w:sz w:val="24"/>
          <w:szCs w:val="24"/>
          <w:lang w:val="fi-FI"/>
        </w:rPr>
        <w:t>(1), 133–149. https://doi.org/10.15294/eeaj.v9i1.37241</w:t>
      </w:r>
    </w:p>
    <w:p w14:paraId="02679F3D"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lang w:val="fi-FI"/>
        </w:rPr>
      </w:pPr>
      <w:r w:rsidRPr="00FC0E52">
        <w:rPr>
          <w:rFonts w:ascii="Times New Roman" w:hAnsi="Times New Roman" w:cs="Times New Roman"/>
          <w:noProof/>
          <w:sz w:val="24"/>
          <w:szCs w:val="24"/>
          <w:lang w:val="fi-FI"/>
        </w:rPr>
        <w:t xml:space="preserve">Citra, O. L., &amp; Hariyadi, R. (n.d.). </w:t>
      </w:r>
      <w:r w:rsidRPr="00FC0E52">
        <w:rPr>
          <w:rFonts w:ascii="Times New Roman" w:hAnsi="Times New Roman" w:cs="Times New Roman"/>
          <w:i/>
          <w:iCs/>
          <w:noProof/>
          <w:sz w:val="24"/>
          <w:szCs w:val="24"/>
        </w:rPr>
        <w:t xml:space="preserve">Dengan Metode Intenational Standard Of Zakat Management ( ISZM ) dana yang sangat besar dengan sumber daya manusia yang melimpah . </w:t>
      </w:r>
      <w:r w:rsidRPr="00FC0E52">
        <w:rPr>
          <w:rFonts w:ascii="Times New Roman" w:hAnsi="Times New Roman" w:cs="Times New Roman"/>
          <w:i/>
          <w:iCs/>
          <w:noProof/>
          <w:sz w:val="24"/>
          <w:szCs w:val="24"/>
          <w:lang w:val="fi-FI"/>
        </w:rPr>
        <w:t>Menghadapi persoalan potensi yang dapat dimanfaatkan oleh pemerintah dalam mengentaskan kemiskinan di</w:t>
      </w:r>
      <w:r w:rsidRPr="00FC0E52">
        <w:rPr>
          <w:rFonts w:ascii="Times New Roman" w:hAnsi="Times New Roman" w:cs="Times New Roman"/>
          <w:noProof/>
          <w:sz w:val="24"/>
          <w:szCs w:val="24"/>
          <w:lang w:val="fi-FI"/>
        </w:rPr>
        <w:t>.</w:t>
      </w:r>
    </w:p>
    <w:p w14:paraId="5C549850" w14:textId="77777777" w:rsidR="00FC0E52" w:rsidRPr="00FC0E52" w:rsidRDefault="00FC0E52" w:rsidP="00FC0E52">
      <w:pPr>
        <w:ind w:left="-142"/>
        <w:jc w:val="both"/>
        <w:rPr>
          <w:rFonts w:ascii="Times New Roman" w:hAnsi="Times New Roman" w:cs="Times New Roman"/>
          <w:sz w:val="24"/>
          <w:szCs w:val="24"/>
        </w:rPr>
      </w:pPr>
      <w:r w:rsidRPr="00FC0E52">
        <w:rPr>
          <w:rFonts w:ascii="Times New Roman" w:hAnsi="Times New Roman" w:cs="Times New Roman"/>
          <w:noProof/>
          <w:sz w:val="24"/>
          <w:szCs w:val="24"/>
        </w:rPr>
        <w:t xml:space="preserve">Finamore, P. da S., Kós, R. S., Corrêa, J. C. F., D, </w:t>
      </w:r>
      <w:r w:rsidRPr="00FC0E52">
        <w:rPr>
          <w:rFonts w:ascii="Times New Roman" w:hAnsi="Times New Roman" w:cs="Times New Roman"/>
          <w:sz w:val="24"/>
          <w:szCs w:val="24"/>
        </w:rPr>
        <w:t>, Analisis Transparansi Dan</w:t>
      </w:r>
    </w:p>
    <w:p w14:paraId="346414E6" w14:textId="77777777" w:rsidR="00FC0E52" w:rsidRPr="00FC0E52" w:rsidRDefault="00FC0E52" w:rsidP="00FC0E52">
      <w:pPr>
        <w:ind w:left="567" w:hanging="87"/>
        <w:jc w:val="both"/>
        <w:rPr>
          <w:rFonts w:ascii="Times New Roman" w:hAnsi="Times New Roman" w:cs="Times New Roman"/>
          <w:sz w:val="24"/>
          <w:szCs w:val="24"/>
        </w:rPr>
      </w:pPr>
      <w:r w:rsidRPr="00FC0E52">
        <w:rPr>
          <w:rFonts w:ascii="Times New Roman" w:hAnsi="Times New Roman" w:cs="Times New Roman"/>
          <w:sz w:val="24"/>
          <w:szCs w:val="24"/>
        </w:rPr>
        <w:t xml:space="preserve">Akuntabilitas Pengelolaan Dana Zakat, Infaq Dan Sedekah (Zis) Lembaga Amil Zakat Yatim Mandiri Medan Journal of Chemical Information and Modeling, 53(February), 2021. </w:t>
      </w:r>
    </w:p>
    <w:p w14:paraId="7E82923E"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Fitratunnisa. (2023). </w:t>
      </w:r>
      <w:r w:rsidRPr="00FC0E52">
        <w:rPr>
          <w:rFonts w:ascii="Times New Roman" w:hAnsi="Times New Roman" w:cs="Times New Roman"/>
          <w:i/>
          <w:iCs/>
          <w:noProof/>
          <w:sz w:val="24"/>
          <w:szCs w:val="24"/>
        </w:rPr>
        <w:t>Analisis Akuntabilitas dan Transparansi Pengelolaan Dana Zakat pada Lembaga Amil Zakat Nasional (LAZNAS) Yatim Mandiri Cabang Kota Makassar</w:t>
      </w:r>
      <w:r w:rsidRPr="00FC0E52">
        <w:rPr>
          <w:rFonts w:ascii="Times New Roman" w:hAnsi="Times New Roman" w:cs="Times New Roman"/>
          <w:noProof/>
          <w:sz w:val="24"/>
          <w:szCs w:val="24"/>
        </w:rPr>
        <w:t xml:space="preserve">. </w:t>
      </w:r>
    </w:p>
    <w:p w14:paraId="72315ACB"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Harmadji, D. E. (2021). </w:t>
      </w:r>
      <w:r w:rsidRPr="00FC0E52">
        <w:rPr>
          <w:rFonts w:ascii="Times New Roman" w:hAnsi="Times New Roman" w:cs="Times New Roman"/>
          <w:sz w:val="24"/>
          <w:szCs w:val="24"/>
        </w:rPr>
        <w:t>Analisis laporan keuangan</w:t>
      </w:r>
      <w:r w:rsidRPr="00FC0E52">
        <w:rPr>
          <w:rFonts w:ascii="Times New Roman" w:hAnsi="Times New Roman" w:cs="Times New Roman"/>
          <w:noProof/>
          <w:sz w:val="24"/>
          <w:szCs w:val="24"/>
        </w:rPr>
        <w:t xml:space="preserve"> In </w:t>
      </w:r>
      <w:r w:rsidRPr="00FC0E52">
        <w:rPr>
          <w:rFonts w:ascii="Times New Roman" w:hAnsi="Times New Roman" w:cs="Times New Roman"/>
          <w:i/>
          <w:iCs/>
          <w:noProof/>
          <w:sz w:val="24"/>
          <w:szCs w:val="24"/>
        </w:rPr>
        <w:t>Angewandte Chemie International Edition, 6(11), 951–952.</w:t>
      </w:r>
      <w:r w:rsidRPr="00FC0E52">
        <w:rPr>
          <w:rFonts w:ascii="Times New Roman" w:hAnsi="Times New Roman" w:cs="Times New Roman"/>
          <w:noProof/>
          <w:sz w:val="24"/>
          <w:szCs w:val="24"/>
        </w:rPr>
        <w:t xml:space="preserve"> (Vol. 2).</w:t>
      </w:r>
    </w:p>
    <w:p w14:paraId="6A750AC4"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Husaeri, R. A., Nurhayati, &amp; Sukarmanto, E. (2018). Analisis Akuntabilitas , Transparansi Dan Pertanggungjawaban Pada Tingkat Pendapatan Zakat Dalam Mengelola Laporan Keuangan. </w:t>
      </w:r>
      <w:r w:rsidRPr="00FC0E52">
        <w:rPr>
          <w:rFonts w:ascii="Times New Roman" w:hAnsi="Times New Roman" w:cs="Times New Roman"/>
          <w:i/>
          <w:iCs/>
          <w:noProof/>
          <w:sz w:val="24"/>
          <w:szCs w:val="24"/>
        </w:rPr>
        <w:t>Prosiding Akuntansi</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4</w:t>
      </w:r>
      <w:r w:rsidRPr="00FC0E52">
        <w:rPr>
          <w:rFonts w:ascii="Times New Roman" w:hAnsi="Times New Roman" w:cs="Times New Roman"/>
          <w:noProof/>
          <w:sz w:val="24"/>
          <w:szCs w:val="24"/>
        </w:rPr>
        <w:t>, 294–300.</w:t>
      </w:r>
    </w:p>
    <w:p w14:paraId="272AE622"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Indrarini, R. (2017). Transparansi Dan Akuntabilitas Laporan Keuangan Lembaga Amil Zakat: Perspektif Muzaki Upz Bni Syariah. </w:t>
      </w:r>
      <w:r w:rsidRPr="00FC0E52">
        <w:rPr>
          <w:rFonts w:ascii="Times New Roman" w:hAnsi="Times New Roman" w:cs="Times New Roman"/>
          <w:i/>
          <w:iCs/>
          <w:noProof/>
          <w:sz w:val="24"/>
          <w:szCs w:val="24"/>
        </w:rPr>
        <w:t>AKRUAL: Jurnal Akuntansi</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8</w:t>
      </w:r>
      <w:r w:rsidRPr="00FC0E52">
        <w:rPr>
          <w:rFonts w:ascii="Times New Roman" w:hAnsi="Times New Roman" w:cs="Times New Roman"/>
          <w:noProof/>
          <w:sz w:val="24"/>
          <w:szCs w:val="24"/>
        </w:rPr>
        <w:t>(2), 166. https://doi.org/10.26740/jaj.v8n2.p65-77</w:t>
      </w:r>
    </w:p>
    <w:p w14:paraId="33CB7387" w14:textId="77777777" w:rsidR="00FC0E52" w:rsidRPr="00FC0E52" w:rsidRDefault="00FC0E52" w:rsidP="00FC0E52">
      <w:pPr>
        <w:ind w:left="426" w:hanging="426"/>
        <w:jc w:val="both"/>
        <w:rPr>
          <w:rFonts w:ascii="Times New Roman" w:hAnsi="Times New Roman" w:cs="Times New Roman"/>
          <w:sz w:val="24"/>
          <w:szCs w:val="24"/>
        </w:rPr>
      </w:pPr>
      <w:r w:rsidRPr="00FC0E52">
        <w:rPr>
          <w:rFonts w:ascii="Times New Roman" w:hAnsi="Times New Roman" w:cs="Times New Roman"/>
          <w:sz w:val="24"/>
          <w:szCs w:val="24"/>
        </w:rPr>
        <w:t xml:space="preserve">Ummi Salamah Afnita Sari Siahaan, </w:t>
      </w:r>
      <w:r w:rsidRPr="00FC0E52">
        <w:rPr>
          <w:rFonts w:ascii="Times New Roman" w:hAnsi="Times New Roman" w:cs="Times New Roman"/>
          <w:noProof/>
          <w:sz w:val="24"/>
          <w:szCs w:val="24"/>
        </w:rPr>
        <w:t xml:space="preserve">Journal, I. I., &amp; Economics, S. (2024). </w:t>
      </w:r>
      <w:r w:rsidRPr="00FC0E52">
        <w:rPr>
          <w:rFonts w:ascii="Times New Roman" w:hAnsi="Times New Roman" w:cs="Times New Roman"/>
          <w:i/>
          <w:iCs/>
          <w:noProof/>
          <w:sz w:val="24"/>
          <w:szCs w:val="24"/>
        </w:rPr>
        <w:t>the Influence of Financial Report Transparency and Zakat</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7</w:t>
      </w:r>
      <w:r w:rsidRPr="00FC0E52">
        <w:rPr>
          <w:rFonts w:ascii="Times New Roman" w:hAnsi="Times New Roman" w:cs="Times New Roman"/>
          <w:noProof/>
          <w:sz w:val="24"/>
          <w:szCs w:val="24"/>
        </w:rPr>
        <w:t>(1), 49–64.</w:t>
      </w:r>
    </w:p>
    <w:p w14:paraId="1F1BDF55"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Junjunan, M. I., Asegaf, M. M., &amp; Takwil, M. (2020). Pengaruh transparansi, akuntabilitas dan Islamic good corporate governance terhadap tingkat kepercayaan muzakki di lembaga amil zakat dompet amanah umat Kabupaten Sidoarjo. </w:t>
      </w:r>
      <w:r w:rsidRPr="00FC0E52">
        <w:rPr>
          <w:rFonts w:ascii="Times New Roman" w:hAnsi="Times New Roman" w:cs="Times New Roman"/>
          <w:i/>
          <w:iCs/>
          <w:noProof/>
          <w:sz w:val="24"/>
          <w:szCs w:val="24"/>
        </w:rPr>
        <w:t>Jurnal Akuntansi Integratif</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6</w:t>
      </w:r>
      <w:r w:rsidRPr="00FC0E52">
        <w:rPr>
          <w:rFonts w:ascii="Times New Roman" w:hAnsi="Times New Roman" w:cs="Times New Roman"/>
          <w:noProof/>
          <w:sz w:val="24"/>
          <w:szCs w:val="24"/>
        </w:rPr>
        <w:t>(2), 112–125.</w:t>
      </w:r>
    </w:p>
    <w:p w14:paraId="0B5378D4"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lastRenderedPageBreak/>
        <w:t xml:space="preserve">Nasution, A. I., Hermawati, N. N., Nur, M., &amp; Setia, R. (2024). </w:t>
      </w:r>
      <w:r w:rsidRPr="00FC0E52">
        <w:rPr>
          <w:rFonts w:ascii="Times New Roman" w:hAnsi="Times New Roman" w:cs="Times New Roman"/>
          <w:i/>
          <w:iCs/>
          <w:noProof/>
          <w:sz w:val="24"/>
          <w:szCs w:val="24"/>
        </w:rPr>
        <w:t>Pengaruh Transparansi dan Akuntabilitas Pengelolaan Dana Zakat Terhadap Kepercayaan Muzzaki dalam Membayar Zakat di Baznas Provinsi Jawa Barat The Influence of Transparency and Accountability in Management of Zakat Funds on Muzzaki ’ s Trust in Paying Zak</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4</w:t>
      </w:r>
      <w:r w:rsidRPr="00FC0E52">
        <w:rPr>
          <w:rFonts w:ascii="Times New Roman" w:hAnsi="Times New Roman" w:cs="Times New Roman"/>
          <w:noProof/>
          <w:sz w:val="24"/>
          <w:szCs w:val="24"/>
        </w:rPr>
        <w:t>(2), 264–272.</w:t>
      </w:r>
    </w:p>
    <w:p w14:paraId="1C4F124B"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Naya Nadiyah Uno a, M. F. M. b. (2023). </w:t>
      </w:r>
      <w:r w:rsidRPr="00FC0E52">
        <w:rPr>
          <w:rFonts w:ascii="Times New Roman" w:hAnsi="Times New Roman" w:cs="Times New Roman"/>
          <w:i/>
          <w:iCs/>
          <w:noProof/>
          <w:sz w:val="24"/>
          <w:szCs w:val="24"/>
        </w:rPr>
        <w:t>Analisis Strategi Peningkatan Transparansi Dan Akuntabilitas Pada Baznas 2</w:t>
      </w:r>
      <w:r w:rsidRPr="00FC0E52">
        <w:rPr>
          <w:rFonts w:ascii="Times New Roman" w:hAnsi="Times New Roman" w:cs="Times New Roman"/>
          <w:noProof/>
          <w:sz w:val="24"/>
          <w:szCs w:val="24"/>
        </w:rPr>
        <w:t>(2), 258–269.</w:t>
      </w:r>
    </w:p>
    <w:p w14:paraId="207D8058"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Nurhalimah, P. widiya marpaung, Yafiz, M., &amp; Harahap, R. D. (2023). </w:t>
      </w:r>
      <w:r w:rsidRPr="00FC0E52">
        <w:rPr>
          <w:rFonts w:ascii="Times New Roman" w:hAnsi="Times New Roman" w:cs="Times New Roman"/>
          <w:noProof/>
          <w:sz w:val="24"/>
          <w:szCs w:val="24"/>
          <w:lang w:val="fi-FI"/>
        </w:rPr>
        <w:t xml:space="preserve">Analisis Peran Sistem Informasi Akuntansi Terhadap Akuntabilitas Pengelolaan Keuangan pada Badan Amil Zakat Nasional Provinsi Sumatera Utara. </w:t>
      </w:r>
      <w:r w:rsidRPr="00FC0E52">
        <w:rPr>
          <w:rFonts w:ascii="Times New Roman" w:hAnsi="Times New Roman" w:cs="Times New Roman"/>
          <w:i/>
          <w:iCs/>
          <w:noProof/>
          <w:sz w:val="24"/>
          <w:szCs w:val="24"/>
        </w:rPr>
        <w:t>Indo-Fintech Intellectuals: Journal of Economics and Business</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3</w:t>
      </w:r>
      <w:r w:rsidRPr="00FC0E52">
        <w:rPr>
          <w:rFonts w:ascii="Times New Roman" w:hAnsi="Times New Roman" w:cs="Times New Roman"/>
          <w:noProof/>
          <w:sz w:val="24"/>
          <w:szCs w:val="24"/>
        </w:rPr>
        <w:t xml:space="preserve">(2), 310–320. </w:t>
      </w:r>
    </w:p>
    <w:p w14:paraId="09B1732F"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Pratiwi, L. P., Sisdianto, E., Islam, U., Raden, N., Lampung, I., &amp; Lampung, K. B. (2024). </w:t>
      </w:r>
      <w:r w:rsidRPr="00FC0E52">
        <w:rPr>
          <w:rFonts w:ascii="Times New Roman" w:hAnsi="Times New Roman" w:cs="Times New Roman"/>
          <w:i/>
          <w:iCs/>
          <w:noProof/>
          <w:sz w:val="24"/>
          <w:szCs w:val="24"/>
        </w:rPr>
        <w:t>Pelaporan Dana Non Halal Di Badan Amil Zakat Nasional ( Baznas ) Kota Bandar Lampung Berdasarkan Psak No . 109 Pelaporan Dana Non Halal Di Badan Amil Zakat Nasional ( Baznas ) Kota Bandar Lampung Berdasarkan Psak No . 109</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2</w:t>
      </w:r>
      <w:r w:rsidRPr="00FC0E52">
        <w:rPr>
          <w:rFonts w:ascii="Times New Roman" w:hAnsi="Times New Roman" w:cs="Times New Roman"/>
          <w:noProof/>
          <w:sz w:val="24"/>
          <w:szCs w:val="24"/>
        </w:rPr>
        <w:t>(4).</w:t>
      </w:r>
    </w:p>
    <w:p w14:paraId="779C82ED"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Rapindo, Aristi, M. D., &amp; Azhari, I. P. (2021). Pengaruh Akuntabilitas , Transparansi Dan Kualitas Pelayanan Terhadap Kepercayaan Muzakki Dalam Menyalurkan Zakat Pada Baznas Provinsi Riau. </w:t>
      </w:r>
      <w:r w:rsidRPr="00FC0E52">
        <w:rPr>
          <w:rFonts w:ascii="Times New Roman" w:hAnsi="Times New Roman" w:cs="Times New Roman"/>
          <w:i/>
          <w:iCs/>
          <w:noProof/>
          <w:sz w:val="24"/>
          <w:szCs w:val="24"/>
        </w:rPr>
        <w:t>Economics, Accounting and Business Journal</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1</w:t>
      </w:r>
      <w:r w:rsidRPr="00FC0E52">
        <w:rPr>
          <w:rFonts w:ascii="Times New Roman" w:hAnsi="Times New Roman" w:cs="Times New Roman"/>
          <w:noProof/>
          <w:sz w:val="24"/>
          <w:szCs w:val="24"/>
        </w:rPr>
        <w:t>(1), 121–135.</w:t>
      </w:r>
    </w:p>
    <w:p w14:paraId="4A57A86C"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Ritonga, K., Anggraini, T., &amp; Lubis, A. W. (2024). Pengaruh Transparansi, Akuntabilitas dan Kualitas Pengelolaan Zakat, Infaq dan Shadaqoh terhadap Minat Masyarakat Berdonasi di Lembaga Amil Zakat Al-Washliyah. </w:t>
      </w:r>
      <w:r w:rsidRPr="00FC0E52">
        <w:rPr>
          <w:rFonts w:ascii="Times New Roman" w:hAnsi="Times New Roman" w:cs="Times New Roman"/>
          <w:i/>
          <w:iCs/>
          <w:noProof/>
          <w:sz w:val="24"/>
          <w:szCs w:val="24"/>
        </w:rPr>
        <w:t>Digital Bisnis: Jurnal Publikasi Ilmu Manajemen dan E-Commerce</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3</w:t>
      </w:r>
      <w:r w:rsidRPr="00FC0E52">
        <w:rPr>
          <w:rFonts w:ascii="Times New Roman" w:hAnsi="Times New Roman" w:cs="Times New Roman"/>
          <w:noProof/>
          <w:sz w:val="24"/>
          <w:szCs w:val="24"/>
        </w:rPr>
        <w:t>(1), 243–252.</w:t>
      </w:r>
    </w:p>
    <w:p w14:paraId="1FE5077C"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Saragih, F. I., Banking, S., Program, S., Business, I., &amp; Estate, M. (2024). </w:t>
      </w:r>
      <w:r w:rsidRPr="00FC0E52">
        <w:rPr>
          <w:rFonts w:ascii="Times New Roman" w:hAnsi="Times New Roman" w:cs="Times New Roman"/>
          <w:i/>
          <w:iCs/>
          <w:noProof/>
          <w:sz w:val="24"/>
          <w:szCs w:val="24"/>
        </w:rPr>
        <w:t>Assistance In The Distribution Of Zakat Fund Management At</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4</w:t>
      </w:r>
      <w:r w:rsidRPr="00FC0E52">
        <w:rPr>
          <w:rFonts w:ascii="Times New Roman" w:hAnsi="Times New Roman" w:cs="Times New Roman"/>
          <w:noProof/>
          <w:sz w:val="24"/>
          <w:szCs w:val="24"/>
        </w:rPr>
        <w:t>(8), 54–60.</w:t>
      </w:r>
    </w:p>
    <w:p w14:paraId="305CE821"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Yusra, M., &amp; Riyaldi, M. H. (2020). Transparansi Dan Akuntabilitas Pengelolaan Zakat Di Baitul Mal Aceh: Analisis Persepsi Muzakki. </w:t>
      </w:r>
      <w:r w:rsidRPr="00FC0E52">
        <w:rPr>
          <w:rFonts w:ascii="Times New Roman" w:hAnsi="Times New Roman" w:cs="Times New Roman"/>
          <w:i/>
          <w:iCs/>
          <w:noProof/>
          <w:sz w:val="24"/>
          <w:szCs w:val="24"/>
        </w:rPr>
        <w:t>Al-Infaq: Jurnal Ekonomi Islam</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11</w:t>
      </w:r>
      <w:r w:rsidRPr="00FC0E52">
        <w:rPr>
          <w:rFonts w:ascii="Times New Roman" w:hAnsi="Times New Roman" w:cs="Times New Roman"/>
          <w:noProof/>
          <w:sz w:val="24"/>
          <w:szCs w:val="24"/>
        </w:rPr>
        <w:t xml:space="preserve">(2), 190. </w:t>
      </w:r>
    </w:p>
    <w:p w14:paraId="774209C9" w14:textId="77777777" w:rsidR="00FC0E52" w:rsidRPr="00FC0E52" w:rsidRDefault="00FC0E52" w:rsidP="00FC0E52">
      <w:pPr>
        <w:widowControl w:val="0"/>
        <w:autoSpaceDE w:val="0"/>
        <w:autoSpaceDN w:val="0"/>
        <w:adjustRightInd w:val="0"/>
        <w:ind w:left="480" w:hanging="480"/>
        <w:jc w:val="both"/>
        <w:rPr>
          <w:rFonts w:ascii="Times New Roman" w:hAnsi="Times New Roman" w:cs="Times New Roman"/>
          <w:noProof/>
          <w:sz w:val="24"/>
          <w:szCs w:val="24"/>
        </w:rPr>
      </w:pPr>
      <w:r w:rsidRPr="00FC0E52">
        <w:rPr>
          <w:rFonts w:ascii="Times New Roman" w:hAnsi="Times New Roman" w:cs="Times New Roman"/>
          <w:noProof/>
          <w:sz w:val="24"/>
          <w:szCs w:val="24"/>
        </w:rPr>
        <w:t xml:space="preserve">Zahara, H. S., Zahra, M., Prawita, A., &amp; Zahra, S. (2023). Akuntabilitas Dan Transparansi Lembaga Pengelola Zakat Melalui Zakat Core Principles Dan PSAK 109. </w:t>
      </w:r>
      <w:r w:rsidRPr="00FC0E52">
        <w:rPr>
          <w:rFonts w:ascii="Times New Roman" w:hAnsi="Times New Roman" w:cs="Times New Roman"/>
          <w:i/>
          <w:iCs/>
          <w:noProof/>
          <w:sz w:val="24"/>
          <w:szCs w:val="24"/>
        </w:rPr>
        <w:t>Jurnal Mutiara Ilmu Akuntansi (JUMIA)</w:t>
      </w:r>
      <w:r w:rsidRPr="00FC0E52">
        <w:rPr>
          <w:rFonts w:ascii="Times New Roman" w:hAnsi="Times New Roman" w:cs="Times New Roman"/>
          <w:noProof/>
          <w:sz w:val="24"/>
          <w:szCs w:val="24"/>
        </w:rPr>
        <w:t xml:space="preserve">, </w:t>
      </w:r>
      <w:r w:rsidRPr="00FC0E52">
        <w:rPr>
          <w:rFonts w:ascii="Times New Roman" w:hAnsi="Times New Roman" w:cs="Times New Roman"/>
          <w:i/>
          <w:iCs/>
          <w:noProof/>
          <w:sz w:val="24"/>
          <w:szCs w:val="24"/>
        </w:rPr>
        <w:t>1</w:t>
      </w:r>
      <w:r w:rsidRPr="00FC0E52">
        <w:rPr>
          <w:rFonts w:ascii="Times New Roman" w:hAnsi="Times New Roman" w:cs="Times New Roman"/>
          <w:noProof/>
          <w:sz w:val="24"/>
          <w:szCs w:val="24"/>
        </w:rPr>
        <w:t>(3), 102–111.</w:t>
      </w:r>
    </w:p>
    <w:p w14:paraId="5A9B24ED" w14:textId="3B7E4F05" w:rsidR="00D9472D" w:rsidRPr="00FC0E52" w:rsidRDefault="00FC0E52" w:rsidP="00FC0E52">
      <w:pPr>
        <w:jc w:val="both"/>
        <w:rPr>
          <w:rFonts w:ascii="Times New Roman" w:hAnsi="Times New Roman" w:cs="Times New Roman"/>
          <w:sz w:val="24"/>
          <w:szCs w:val="24"/>
        </w:rPr>
      </w:pPr>
      <w:r w:rsidRPr="00FC0E52">
        <w:rPr>
          <w:rFonts w:ascii="Times New Roman" w:hAnsi="Times New Roman" w:cs="Times New Roman"/>
          <w:b/>
          <w:sz w:val="24"/>
          <w:szCs w:val="24"/>
        </w:rPr>
        <w:fldChar w:fldCharType="end"/>
      </w:r>
      <w:bookmarkStart w:id="7" w:name="_GoBack"/>
      <w:bookmarkEnd w:id="7"/>
    </w:p>
    <w:sectPr w:rsidR="00D9472D" w:rsidRPr="00FC0E52" w:rsidSect="003C1298">
      <w:headerReference w:type="default" r:id="rId11"/>
      <w:type w:val="continuous"/>
      <w:pgSz w:w="11906" w:h="16838" w:code="9"/>
      <w:pgMar w:top="2268"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5E461" w14:textId="77777777" w:rsidR="00582D05" w:rsidRDefault="00582D05" w:rsidP="00937B5B">
      <w:pPr>
        <w:spacing w:after="0" w:line="240" w:lineRule="auto"/>
      </w:pPr>
      <w:r>
        <w:separator/>
      </w:r>
    </w:p>
  </w:endnote>
  <w:endnote w:type="continuationSeparator" w:id="0">
    <w:p w14:paraId="5E328FD1" w14:textId="77777777" w:rsidR="00582D05" w:rsidRDefault="00582D05"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E36CE" w14:textId="77777777" w:rsidR="00ED48AF" w:rsidRDefault="00ED48AF" w:rsidP="00ED48A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Light"/>
      <w:tblW w:w="9639" w:type="dxa"/>
      <w:tblInd w:w="250" w:type="dxa"/>
      <w:tblLayout w:type="fixed"/>
      <w:tblLook w:val="0400" w:firstRow="0" w:lastRow="0" w:firstColumn="0" w:lastColumn="0" w:noHBand="0" w:noVBand="1"/>
    </w:tblPr>
    <w:tblGrid>
      <w:gridCol w:w="9072"/>
      <w:gridCol w:w="567"/>
    </w:tblGrid>
    <w:tr w:rsidR="00ED48AF" w14:paraId="51467BD1" w14:textId="77777777" w:rsidTr="007255D1">
      <w:tc>
        <w:tcPr>
          <w:tcW w:w="9072" w:type="dxa"/>
        </w:tcPr>
        <w:p w14:paraId="4E2776C6" w14:textId="77777777" w:rsidR="00ED48AF" w:rsidRPr="007255D1" w:rsidRDefault="00ED48AF" w:rsidP="007255D1">
          <w:pPr>
            <w:pBdr>
              <w:top w:val="nil"/>
              <w:left w:val="nil"/>
              <w:bottom w:val="nil"/>
              <w:right w:val="nil"/>
              <w:between w:val="nil"/>
            </w:pBdr>
            <w:tabs>
              <w:tab w:val="center" w:pos="1171"/>
              <w:tab w:val="center" w:pos="4513"/>
              <w:tab w:val="center" w:pos="1171"/>
            </w:tabs>
            <w:ind w:left="-1419"/>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4"/>
              <w:szCs w:val="28"/>
              <w:lang w:val="en-GB"/>
            </w:rPr>
            <w:t xml:space="preserve">WORKSHEET: </w:t>
          </w:r>
          <w:proofErr w:type="spellStart"/>
          <w:r w:rsidRPr="007255D1">
            <w:rPr>
              <w:rFonts w:ascii="Goudy Old Style" w:eastAsia="Arial Narrow" w:hAnsi="Goudy Old Style" w:cs="Arial Narrow"/>
              <w:b/>
              <w:color w:val="000000"/>
              <w:sz w:val="24"/>
              <w:szCs w:val="28"/>
              <w:lang w:val="en-GB"/>
            </w:rPr>
            <w:t>Jurnal</w:t>
          </w:r>
          <w:proofErr w:type="spellEnd"/>
          <w:r w:rsidRPr="007255D1">
            <w:rPr>
              <w:rFonts w:ascii="Goudy Old Style" w:eastAsia="Arial Narrow" w:hAnsi="Goudy Old Style" w:cs="Arial Narrow"/>
              <w:b/>
              <w:color w:val="000000"/>
              <w:sz w:val="24"/>
              <w:szCs w:val="28"/>
              <w:lang w:val="en-GB"/>
            </w:rPr>
            <w:t xml:space="preserve"> </w:t>
          </w:r>
          <w:proofErr w:type="spellStart"/>
          <w:r w:rsidRPr="007255D1">
            <w:rPr>
              <w:rFonts w:ascii="Goudy Old Style" w:eastAsia="Arial Narrow" w:hAnsi="Goudy Old Style" w:cs="Arial Narrow"/>
              <w:b/>
              <w:color w:val="000000"/>
              <w:sz w:val="24"/>
              <w:szCs w:val="28"/>
              <w:lang w:val="en-GB"/>
            </w:rPr>
            <w:t>Akuntansi</w:t>
          </w:r>
          <w:proofErr w:type="spellEnd"/>
        </w:p>
      </w:tc>
      <w:tc>
        <w:tcPr>
          <w:tcW w:w="567" w:type="dxa"/>
        </w:tcPr>
        <w:p w14:paraId="5B045BE6" w14:textId="77777777" w:rsidR="00ED48AF" w:rsidRPr="007255D1" w:rsidRDefault="007255D1" w:rsidP="00ED48AF">
          <w:pPr>
            <w:pBdr>
              <w:top w:val="nil"/>
              <w:left w:val="nil"/>
              <w:bottom w:val="nil"/>
              <w:right w:val="nil"/>
              <w:between w:val="nil"/>
            </w:pBdr>
            <w:tabs>
              <w:tab w:val="center" w:pos="4513"/>
              <w:tab w:val="right" w:pos="9026"/>
              <w:tab w:val="right" w:pos="7938"/>
            </w:tabs>
            <w:ind w:left="-1419"/>
            <w:jc w:val="right"/>
            <w:rPr>
              <w:rFonts w:ascii="Goudy Old Style" w:eastAsia="Tahoma" w:hAnsi="Goudy Old Style" w:cs="Tahoma"/>
              <w:i/>
              <w:color w:val="000000"/>
              <w:sz w:val="24"/>
              <w:szCs w:val="24"/>
              <w:lang w:val="en-GB"/>
            </w:rPr>
          </w:pPr>
          <w:r w:rsidRPr="007255D1">
            <w:rPr>
              <w:rFonts w:ascii="Goudy Old Style" w:eastAsia="Arial Narrow" w:hAnsi="Goudy Old Style" w:cs="Arial Narrow"/>
              <w:b/>
              <w:color w:val="000000"/>
              <w:sz w:val="24"/>
              <w:lang w:val="en-GB"/>
            </w:rPr>
            <w:t>1</w:t>
          </w:r>
        </w:p>
      </w:tc>
    </w:tr>
  </w:tbl>
  <w:p w14:paraId="1808E508" w14:textId="77777777" w:rsidR="003C1298" w:rsidRDefault="003C1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012ED" w14:textId="77777777" w:rsidR="00582D05" w:rsidRDefault="00582D05" w:rsidP="00937B5B">
      <w:pPr>
        <w:spacing w:after="0" w:line="240" w:lineRule="auto"/>
      </w:pPr>
      <w:r>
        <w:separator/>
      </w:r>
    </w:p>
  </w:footnote>
  <w:footnote w:type="continuationSeparator" w:id="0">
    <w:p w14:paraId="3A935AB4" w14:textId="77777777" w:rsidR="00582D05" w:rsidRDefault="00582D05" w:rsidP="00937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471E3" w14:textId="77777777" w:rsidR="00274792" w:rsidRDefault="00274792" w:rsidP="00274792">
    <w:pPr>
      <w:pStyle w:val="Header"/>
      <w:jc w:val="center"/>
      <w:rPr>
        <w:rFonts w:ascii="Century Schoolbook" w:hAnsi="Century Schoolbook"/>
        <w:b/>
        <w:sz w:val="40"/>
        <w:lang w:val="en-GB"/>
      </w:rPr>
    </w:pPr>
  </w:p>
  <w:p w14:paraId="7C91D340" w14:textId="00A3B59F" w:rsidR="00274792" w:rsidRPr="00274792" w:rsidRDefault="00B67BE7" w:rsidP="00274792">
    <w:pPr>
      <w:pStyle w:val="Header"/>
      <w:jc w:val="center"/>
      <w:rPr>
        <w:rFonts w:ascii="Century Schoolbook" w:hAnsi="Century Schoolbook"/>
        <w:b/>
        <w:sz w:val="40"/>
        <w:lang w:val="en-GB"/>
      </w:rPr>
    </w:pPr>
    <w:proofErr w:type="gramStart"/>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w:t>
    </w:r>
    <w:proofErr w:type="gram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Jurnal</w:t>
    </w:r>
    <w:proofErr w:type="spell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Akuntansi</w:t>
    </w:r>
    <w:proofErr w:type="spellEnd"/>
  </w:p>
  <w:p w14:paraId="01622A87" w14:textId="77777777" w:rsidR="00B67BE7" w:rsidRPr="00AC630D" w:rsidRDefault="00B67BE7" w:rsidP="001219DA">
    <w:pPr>
      <w:pStyle w:val="Header"/>
      <w:tabs>
        <w:tab w:val="clear" w:pos="9360"/>
      </w:tabs>
      <w:ind w:left="142"/>
      <w:rPr>
        <w:rFonts w:ascii="Goudy Old Style" w:hAnsi="Goudy Old Style"/>
        <w:sz w:val="18"/>
        <w:lang w:val="en-GB"/>
      </w:rPr>
    </w:pPr>
    <w:proofErr w:type="spellStart"/>
    <w:r w:rsidRPr="00AC630D">
      <w:rPr>
        <w:rFonts w:ascii="Goudy Old Style" w:hAnsi="Goudy Old Style"/>
        <w:sz w:val="18"/>
        <w:lang w:val="en-GB"/>
      </w:rPr>
      <w:t>Fakultas</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Ekonomi</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dan</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Bisnis</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Universitas</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Dharmawangsa</w:t>
    </w:r>
    <w:proofErr w:type="spellEnd"/>
  </w:p>
  <w:p w14:paraId="2E061C4A" w14:textId="77777777" w:rsidR="00B67BE7" w:rsidRPr="00AC630D" w:rsidRDefault="00B67BE7" w:rsidP="001219DA">
    <w:pPr>
      <w:pStyle w:val="Header"/>
      <w:tabs>
        <w:tab w:val="clear" w:pos="9360"/>
      </w:tabs>
      <w:ind w:left="142"/>
      <w:rPr>
        <w:rFonts w:ascii="Goudy Old Style" w:hAnsi="Goudy Old Style"/>
        <w:sz w:val="18"/>
        <w:lang w:val="en-GB"/>
      </w:rPr>
    </w:pPr>
    <w:r w:rsidRPr="00AC630D">
      <w:rPr>
        <w:rFonts w:ascii="Goudy Old Style" w:hAnsi="Goudy Old Style"/>
        <w:sz w:val="18"/>
        <w:lang w:val="en-GB"/>
      </w:rPr>
      <w:t>ISSN (Print): 2808 – 8557 ISSN (Online): 2808 – 8573</w:t>
    </w:r>
  </w:p>
  <w:p w14:paraId="3B7812E8" w14:textId="77777777" w:rsidR="00B67BE7" w:rsidRDefault="00274792" w:rsidP="007255D1">
    <w:pPr>
      <w:pStyle w:val="Header"/>
      <w:tabs>
        <w:tab w:val="clear" w:pos="9360"/>
      </w:tabs>
      <w:ind w:left="142"/>
      <w:rPr>
        <w:rFonts w:ascii="Goudy Old Style" w:hAnsi="Goudy Old Style"/>
        <w:sz w:val="18"/>
        <w:lang w:val="en-GB"/>
      </w:rPr>
    </w:pPr>
    <w:r>
      <w:rPr>
        <w:rFonts w:ascii="Goudy Old Style" w:hAnsi="Goudy Old Style"/>
        <w:sz w:val="18"/>
        <w:lang w:val="en-GB"/>
      </w:rPr>
      <w:t xml:space="preserve">Volume. xxx </w:t>
    </w:r>
    <w:proofErr w:type="spellStart"/>
    <w:r>
      <w:rPr>
        <w:rFonts w:ascii="Goudy Old Style" w:hAnsi="Goudy Old Style"/>
        <w:sz w:val="18"/>
        <w:lang w:val="en-GB"/>
      </w:rPr>
      <w:t>Nomor</w:t>
    </w:r>
    <w:proofErr w:type="spellEnd"/>
    <w:r>
      <w:rPr>
        <w:rFonts w:ascii="Goudy Old Style" w:hAnsi="Goudy Old Style"/>
        <w:sz w:val="18"/>
        <w:lang w:val="en-GB"/>
      </w:rPr>
      <w:t xml:space="preserve">. Xxx, </w:t>
    </w:r>
    <w:proofErr w:type="spellStart"/>
    <w:r>
      <w:rPr>
        <w:rFonts w:ascii="Goudy Old Style" w:hAnsi="Goudy Old Style"/>
        <w:sz w:val="18"/>
        <w:lang w:val="en-GB"/>
      </w:rPr>
      <w:t>Fabruari</w:t>
    </w:r>
    <w:proofErr w:type="spellEnd"/>
    <w:r>
      <w:rPr>
        <w:rFonts w:ascii="Goudy Old Style" w:hAnsi="Goudy Old Style"/>
        <w:sz w:val="18"/>
        <w:lang w:val="en-GB"/>
      </w:rPr>
      <w:t xml:space="preserve"> 2022</w:t>
    </w:r>
  </w:p>
  <w:p w14:paraId="087A3353" w14:textId="77777777" w:rsidR="00274792" w:rsidRPr="00AC630D" w:rsidRDefault="00274792" w:rsidP="007255D1">
    <w:pPr>
      <w:pStyle w:val="Header"/>
      <w:tabs>
        <w:tab w:val="clear" w:pos="9360"/>
      </w:tabs>
      <w:ind w:left="142"/>
      <w:rPr>
        <w:rFonts w:ascii="Goudy Old Style" w:hAnsi="Goudy Old Style"/>
        <w:sz w:val="18"/>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Light"/>
      <w:tblW w:w="9641" w:type="dxa"/>
      <w:tblInd w:w="108" w:type="dxa"/>
      <w:tblLayout w:type="fixed"/>
      <w:tblLook w:val="0400" w:firstRow="0" w:lastRow="0" w:firstColumn="0" w:lastColumn="0" w:noHBand="0" w:noVBand="1"/>
    </w:tblPr>
    <w:tblGrid>
      <w:gridCol w:w="7513"/>
      <w:gridCol w:w="2128"/>
    </w:tblGrid>
    <w:tr w:rsidR="001219DA" w14:paraId="6C5E7A9F" w14:textId="77777777" w:rsidTr="00ED48AF">
      <w:tc>
        <w:tcPr>
          <w:tcW w:w="7513" w:type="dxa"/>
        </w:tcPr>
        <w:p w14:paraId="4E35AFC9" w14:textId="77777777"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 xml:space="preserve">WORKSHEET: </w:t>
          </w:r>
          <w:proofErr w:type="spellStart"/>
          <w:r w:rsidRPr="007255D1">
            <w:rPr>
              <w:rFonts w:ascii="Goudy Old Style" w:eastAsia="Arial Narrow" w:hAnsi="Goudy Old Style" w:cs="Arial Narrow"/>
              <w:b/>
              <w:color w:val="000000"/>
              <w:sz w:val="28"/>
              <w:szCs w:val="28"/>
              <w:lang w:val="en-GB"/>
            </w:rPr>
            <w:t>Jurnal</w:t>
          </w:r>
          <w:proofErr w:type="spellEnd"/>
          <w:r w:rsidRPr="007255D1">
            <w:rPr>
              <w:rFonts w:ascii="Goudy Old Style" w:eastAsia="Arial Narrow" w:hAnsi="Goudy Old Style" w:cs="Arial Narrow"/>
              <w:b/>
              <w:color w:val="000000"/>
              <w:sz w:val="28"/>
              <w:szCs w:val="28"/>
              <w:lang w:val="en-GB"/>
            </w:rPr>
            <w:t xml:space="preserve"> </w:t>
          </w:r>
          <w:proofErr w:type="spellStart"/>
          <w:r w:rsidRPr="007255D1">
            <w:rPr>
              <w:rFonts w:ascii="Goudy Old Style" w:eastAsia="Arial Narrow" w:hAnsi="Goudy Old Style" w:cs="Arial Narrow"/>
              <w:b/>
              <w:color w:val="000000"/>
              <w:sz w:val="28"/>
              <w:szCs w:val="28"/>
              <w:lang w:val="en-GB"/>
            </w:rPr>
            <w:t>Akuntansi</w:t>
          </w:r>
          <w:proofErr w:type="spellEnd"/>
        </w:p>
        <w:p w14:paraId="7CA58D34" w14:textId="77777777"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Number 1 | February 2022</w:t>
          </w:r>
        </w:p>
      </w:tc>
      <w:tc>
        <w:tcPr>
          <w:tcW w:w="2128" w:type="dxa"/>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1219DA">
    <w:pPr>
      <w:pStyle w:val="Header"/>
      <w:tabs>
        <w:tab w:val="clear" w:pos="9360"/>
      </w:tabs>
      <w:ind w:left="142"/>
      <w:rPr>
        <w:rFonts w:ascii="Goudy Old Style" w:hAnsi="Goudy Old Style"/>
        <w:sz w:val="18"/>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C398A"/>
    <w:multiLevelType w:val="hybridMultilevel"/>
    <w:tmpl w:val="D8584EDE"/>
    <w:lvl w:ilvl="0" w:tplc="0409000F">
      <w:start w:val="1"/>
      <w:numFmt w:val="decimal"/>
      <w:lvlText w:val="%1."/>
      <w:lvlJc w:val="left"/>
      <w:pPr>
        <w:tabs>
          <w:tab w:val="num" w:pos="720"/>
        </w:tabs>
        <w:ind w:left="720" w:hanging="360"/>
      </w:pPr>
      <w:rPr>
        <w:rFonts w:hint="default"/>
      </w:rPr>
    </w:lvl>
    <w:lvl w:ilvl="1" w:tplc="282477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6D15C00"/>
    <w:multiLevelType w:val="multilevel"/>
    <w:tmpl w:val="9BFC9F36"/>
    <w:lvl w:ilvl="0">
      <w:start w:val="1"/>
      <w:numFmt w:val="decimal"/>
      <w:pStyle w:val="Heading1"/>
      <w:lvlText w:val="%1."/>
      <w:lvlJc w:val="left"/>
      <w:pPr>
        <w:ind w:left="720" w:hanging="360"/>
      </w:pPr>
      <w:rPr>
        <w:rFonts w:hint="default"/>
        <w:b/>
      </w:rPr>
    </w:lvl>
    <w:lvl w:ilvl="1">
      <w:start w:val="1"/>
      <w:numFmt w:val="decimal"/>
      <w:pStyle w:val="Heading2"/>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4EB77A7F"/>
    <w:multiLevelType w:val="hybridMultilevel"/>
    <w:tmpl w:val="1AB05440"/>
    <w:lvl w:ilvl="0" w:tplc="72CC95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14"/>
    <w:rsid w:val="00062E73"/>
    <w:rsid w:val="001219DA"/>
    <w:rsid w:val="001257EA"/>
    <w:rsid w:val="00175C1C"/>
    <w:rsid w:val="001D4256"/>
    <w:rsid w:val="001F05B2"/>
    <w:rsid w:val="00274792"/>
    <w:rsid w:val="00287A5A"/>
    <w:rsid w:val="00345E15"/>
    <w:rsid w:val="003C1298"/>
    <w:rsid w:val="003D458D"/>
    <w:rsid w:val="00407572"/>
    <w:rsid w:val="00443D4B"/>
    <w:rsid w:val="004C0852"/>
    <w:rsid w:val="00512341"/>
    <w:rsid w:val="00582D05"/>
    <w:rsid w:val="006877E4"/>
    <w:rsid w:val="0069440C"/>
    <w:rsid w:val="00694FC2"/>
    <w:rsid w:val="006F5879"/>
    <w:rsid w:val="007255D1"/>
    <w:rsid w:val="00747F03"/>
    <w:rsid w:val="007D4E14"/>
    <w:rsid w:val="007D56AF"/>
    <w:rsid w:val="0082576D"/>
    <w:rsid w:val="00880240"/>
    <w:rsid w:val="00937B5B"/>
    <w:rsid w:val="009550F5"/>
    <w:rsid w:val="00A41868"/>
    <w:rsid w:val="00AC630D"/>
    <w:rsid w:val="00B53733"/>
    <w:rsid w:val="00B54BD4"/>
    <w:rsid w:val="00B67BE7"/>
    <w:rsid w:val="00B7195C"/>
    <w:rsid w:val="00C9789D"/>
    <w:rsid w:val="00D526D7"/>
    <w:rsid w:val="00D9472D"/>
    <w:rsid w:val="00E318AD"/>
    <w:rsid w:val="00ED48AF"/>
    <w:rsid w:val="00FC0E52"/>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72D"/>
  </w:style>
  <w:style w:type="paragraph" w:styleId="Heading1">
    <w:name w:val="heading 1"/>
    <w:basedOn w:val="ListParagraph"/>
    <w:next w:val="Normal"/>
    <w:link w:val="Heading1Char"/>
    <w:qFormat/>
    <w:rsid w:val="006F5879"/>
    <w:pPr>
      <w:widowControl w:val="0"/>
      <w:numPr>
        <w:numId w:val="1"/>
      </w:numPr>
      <w:autoSpaceDE w:val="0"/>
      <w:autoSpaceDN w:val="0"/>
      <w:adjustRightInd w:val="0"/>
      <w:spacing w:before="360" w:after="120" w:line="240" w:lineRule="auto"/>
      <w:ind w:left="425" w:hanging="357"/>
      <w:jc w:val="both"/>
      <w:outlineLvl w:val="0"/>
    </w:pPr>
    <w:rPr>
      <w:rFonts w:ascii="Times New Roman" w:eastAsiaTheme="minorEastAsia" w:hAnsi="Times New Roman" w:cs="Times New Roman"/>
      <w:b/>
      <w:bCs/>
      <w:color w:val="231F20"/>
      <w:spacing w:val="-3"/>
      <w:sz w:val="24"/>
      <w:szCs w:val="30"/>
      <w:lang w:val="en-US" w:eastAsia="id-ID"/>
    </w:rPr>
  </w:style>
  <w:style w:type="paragraph" w:styleId="Heading2">
    <w:name w:val="heading 2"/>
    <w:basedOn w:val="ListParagraph"/>
    <w:next w:val="Normal"/>
    <w:link w:val="Heading2Char"/>
    <w:qFormat/>
    <w:rsid w:val="006F5879"/>
    <w:pPr>
      <w:widowControl w:val="0"/>
      <w:numPr>
        <w:ilvl w:val="1"/>
        <w:numId w:val="1"/>
      </w:numPr>
      <w:autoSpaceDE w:val="0"/>
      <w:autoSpaceDN w:val="0"/>
      <w:adjustRightInd w:val="0"/>
      <w:spacing w:before="120" w:after="120" w:line="240" w:lineRule="auto"/>
      <w:ind w:left="425" w:right="210" w:hanging="357"/>
      <w:jc w:val="both"/>
      <w:outlineLvl w:val="1"/>
    </w:pPr>
    <w:rPr>
      <w:rFonts w:ascii="Times New Roman" w:eastAsiaTheme="minorEastAsia" w:hAnsi="Times New Roman" w:cs="Times New Roman"/>
      <w:b/>
      <w:bCs/>
      <w:color w:val="231F20"/>
      <w:sz w:val="24"/>
      <w:szCs w:val="30"/>
      <w:lang w:val="x-none" w:eastAsia="id-ID"/>
    </w:rPr>
  </w:style>
  <w:style w:type="paragraph" w:styleId="Heading3">
    <w:name w:val="heading 3"/>
    <w:basedOn w:val="Normal"/>
    <w:next w:val="Normal"/>
    <w:link w:val="Heading3Char"/>
    <w:uiPriority w:val="9"/>
    <w:semiHidden/>
    <w:unhideWhenUsed/>
    <w:qFormat/>
    <w:rsid w:val="00287A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39"/>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styleId="Title">
    <w:name w:val="Title"/>
    <w:basedOn w:val="Normal"/>
    <w:link w:val="TitleChar"/>
    <w:qFormat/>
    <w:rsid w:val="006F5879"/>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6F5879"/>
    <w:rPr>
      <w:rFonts w:ascii="Times New Roman" w:eastAsia="Times New Roman" w:hAnsi="Times New Roman" w:cs="Times New Roman"/>
      <w:b/>
      <w:sz w:val="28"/>
      <w:szCs w:val="20"/>
      <w:lang w:val="en-US"/>
    </w:rPr>
  </w:style>
  <w:style w:type="character" w:customStyle="1" w:styleId="Heading1Char">
    <w:name w:val="Heading 1 Char"/>
    <w:basedOn w:val="DefaultParagraphFont"/>
    <w:link w:val="Heading1"/>
    <w:rsid w:val="006F5879"/>
    <w:rPr>
      <w:rFonts w:ascii="Times New Roman" w:eastAsiaTheme="minorEastAsia" w:hAnsi="Times New Roman" w:cs="Times New Roman"/>
      <w:b/>
      <w:bCs/>
      <w:color w:val="231F20"/>
      <w:spacing w:val="-3"/>
      <w:sz w:val="24"/>
      <w:szCs w:val="30"/>
      <w:lang w:val="en-US" w:eastAsia="id-ID"/>
    </w:rPr>
  </w:style>
  <w:style w:type="character" w:customStyle="1" w:styleId="Heading2Char">
    <w:name w:val="Heading 2 Char"/>
    <w:basedOn w:val="DefaultParagraphFont"/>
    <w:link w:val="Heading2"/>
    <w:rsid w:val="006F5879"/>
    <w:rPr>
      <w:rFonts w:ascii="Times New Roman" w:eastAsiaTheme="minorEastAsia" w:hAnsi="Times New Roman" w:cs="Times New Roman"/>
      <w:b/>
      <w:bCs/>
      <w:color w:val="231F20"/>
      <w:sz w:val="24"/>
      <w:szCs w:val="30"/>
      <w:lang w:val="x-none" w:eastAsia="id-ID"/>
    </w:rPr>
  </w:style>
  <w:style w:type="paragraph" w:styleId="BodyText">
    <w:name w:val="Body Text"/>
    <w:basedOn w:val="Normal"/>
    <w:link w:val="BodyTextChar"/>
    <w:rsid w:val="006F5879"/>
    <w:pPr>
      <w:spacing w:after="0" w:line="235" w:lineRule="auto"/>
      <w:jc w:val="right"/>
    </w:pPr>
    <w:rPr>
      <w:rFonts w:ascii="Times New Roman" w:eastAsia="Times New Roman" w:hAnsi="Times New Roman" w:cs="Times New Roman"/>
      <w:b/>
      <w:bCs/>
      <w:iCs/>
      <w:color w:val="333333"/>
      <w:sz w:val="24"/>
      <w:szCs w:val="24"/>
      <w:lang w:val="en-GB" w:eastAsia="x-none"/>
    </w:rPr>
  </w:style>
  <w:style w:type="character" w:customStyle="1" w:styleId="BodyTextChar">
    <w:name w:val="Body Text Char"/>
    <w:basedOn w:val="DefaultParagraphFont"/>
    <w:link w:val="BodyText"/>
    <w:rsid w:val="006F5879"/>
    <w:rPr>
      <w:rFonts w:ascii="Times New Roman" w:eastAsia="Times New Roman" w:hAnsi="Times New Roman" w:cs="Times New Roman"/>
      <w:b/>
      <w:bCs/>
      <w:iCs/>
      <w:color w:val="333333"/>
      <w:sz w:val="24"/>
      <w:szCs w:val="24"/>
      <w:lang w:val="en-GB" w:eastAsia="x-none"/>
    </w:rPr>
  </w:style>
  <w:style w:type="paragraph" w:customStyle="1" w:styleId="Abstract">
    <w:name w:val="Abstract"/>
    <w:basedOn w:val="NormalWeb"/>
    <w:link w:val="AbstractChar"/>
    <w:qFormat/>
    <w:rsid w:val="006F5879"/>
    <w:pPr>
      <w:spacing w:after="0" w:line="240" w:lineRule="auto"/>
      <w:ind w:left="720" w:right="850" w:firstLine="720"/>
      <w:jc w:val="both"/>
    </w:pPr>
    <w:rPr>
      <w:rFonts w:eastAsia="Calibri"/>
      <w:i/>
      <w:iCs/>
      <w:color w:val="231F20"/>
      <w:szCs w:val="30"/>
      <w:lang w:val="x-none" w:eastAsia="x-none"/>
    </w:rPr>
  </w:style>
  <w:style w:type="character" w:customStyle="1" w:styleId="AbstractChar">
    <w:name w:val="Abstract Char"/>
    <w:link w:val="Abstract"/>
    <w:rsid w:val="006F5879"/>
    <w:rPr>
      <w:rFonts w:ascii="Times New Roman" w:eastAsia="Calibri" w:hAnsi="Times New Roman" w:cs="Times New Roman"/>
      <w:i/>
      <w:iCs/>
      <w:color w:val="231F20"/>
      <w:sz w:val="24"/>
      <w:szCs w:val="30"/>
      <w:lang w:val="x-none" w:eastAsia="x-none"/>
    </w:rPr>
  </w:style>
  <w:style w:type="paragraph" w:styleId="ListParagraph">
    <w:name w:val="List Paragraph"/>
    <w:aliases w:val="Body of text"/>
    <w:basedOn w:val="Normal"/>
    <w:link w:val="ListParagraphChar"/>
    <w:uiPriority w:val="34"/>
    <w:qFormat/>
    <w:rsid w:val="006F5879"/>
    <w:pPr>
      <w:ind w:left="720"/>
      <w:contextualSpacing/>
    </w:pPr>
  </w:style>
  <w:style w:type="paragraph" w:styleId="NormalWeb">
    <w:name w:val="Normal (Web)"/>
    <w:basedOn w:val="Normal"/>
    <w:uiPriority w:val="99"/>
    <w:semiHidden/>
    <w:unhideWhenUsed/>
    <w:rsid w:val="006F5879"/>
    <w:rPr>
      <w:rFonts w:ascii="Times New Roman" w:hAnsi="Times New Roman" w:cs="Times New Roman"/>
      <w:sz w:val="24"/>
      <w:szCs w:val="24"/>
    </w:rPr>
  </w:style>
  <w:style w:type="paragraph" w:customStyle="1" w:styleId="Paragraf">
    <w:name w:val="Paragraf"/>
    <w:basedOn w:val="Normal"/>
    <w:link w:val="ParagrafChar"/>
    <w:qFormat/>
    <w:rsid w:val="00287A5A"/>
    <w:pPr>
      <w:spacing w:after="0" w:line="240" w:lineRule="auto"/>
      <w:ind w:firstLine="720"/>
      <w:jc w:val="both"/>
    </w:pPr>
    <w:rPr>
      <w:rFonts w:ascii="Times New Roman" w:eastAsia="Calibri" w:hAnsi="Times New Roman" w:cs="Times New Roman"/>
      <w:color w:val="231F20"/>
      <w:sz w:val="24"/>
      <w:szCs w:val="30"/>
      <w:lang w:val="fi-FI" w:eastAsia="x-none"/>
    </w:rPr>
  </w:style>
  <w:style w:type="character" w:customStyle="1" w:styleId="ParagrafChar">
    <w:name w:val="Paragraf Char"/>
    <w:link w:val="Paragraf"/>
    <w:rsid w:val="00287A5A"/>
    <w:rPr>
      <w:rFonts w:ascii="Times New Roman" w:eastAsia="Calibri" w:hAnsi="Times New Roman" w:cs="Times New Roman"/>
      <w:color w:val="231F20"/>
      <w:sz w:val="24"/>
      <w:szCs w:val="30"/>
      <w:lang w:val="fi-FI" w:eastAsia="x-none"/>
    </w:rPr>
  </w:style>
  <w:style w:type="character" w:customStyle="1" w:styleId="ListParagraphChar">
    <w:name w:val="List Paragraph Char"/>
    <w:aliases w:val="Body of text Char"/>
    <w:link w:val="ListParagraph"/>
    <w:uiPriority w:val="34"/>
    <w:locked/>
    <w:rsid w:val="00287A5A"/>
  </w:style>
  <w:style w:type="character" w:customStyle="1" w:styleId="Heading3Char">
    <w:name w:val="Heading 3 Char"/>
    <w:basedOn w:val="DefaultParagraphFont"/>
    <w:link w:val="Heading3"/>
    <w:uiPriority w:val="9"/>
    <w:semiHidden/>
    <w:rsid w:val="00287A5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 w:id="321935867">
      <w:bodyDiv w:val="1"/>
      <w:marLeft w:val="0"/>
      <w:marRight w:val="0"/>
      <w:marTop w:val="0"/>
      <w:marBottom w:val="0"/>
      <w:divBdr>
        <w:top w:val="none" w:sz="0" w:space="0" w:color="auto"/>
        <w:left w:val="none" w:sz="0" w:space="0" w:color="auto"/>
        <w:bottom w:val="none" w:sz="0" w:space="0" w:color="auto"/>
        <w:right w:val="none" w:sz="0" w:space="0" w:color="auto"/>
      </w:divBdr>
    </w:div>
    <w:div w:id="364451683">
      <w:bodyDiv w:val="1"/>
      <w:marLeft w:val="0"/>
      <w:marRight w:val="0"/>
      <w:marTop w:val="0"/>
      <w:marBottom w:val="0"/>
      <w:divBdr>
        <w:top w:val="none" w:sz="0" w:space="0" w:color="auto"/>
        <w:left w:val="none" w:sz="0" w:space="0" w:color="auto"/>
        <w:bottom w:val="none" w:sz="0" w:space="0" w:color="auto"/>
        <w:right w:val="none" w:sz="0" w:space="0" w:color="auto"/>
      </w:divBdr>
    </w:div>
    <w:div w:id="1059747510">
      <w:bodyDiv w:val="1"/>
      <w:marLeft w:val="0"/>
      <w:marRight w:val="0"/>
      <w:marTop w:val="0"/>
      <w:marBottom w:val="0"/>
      <w:divBdr>
        <w:top w:val="none" w:sz="0" w:space="0" w:color="auto"/>
        <w:left w:val="none" w:sz="0" w:space="0" w:color="auto"/>
        <w:bottom w:val="none" w:sz="0" w:space="0" w:color="auto"/>
        <w:right w:val="none" w:sz="0" w:space="0" w:color="auto"/>
      </w:divBdr>
    </w:div>
    <w:div w:id="161725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A1B71-C987-4623-B0B7-294A7A0C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45442</Words>
  <Characters>259023</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ASUS</cp:lastModifiedBy>
  <cp:revision>12</cp:revision>
  <dcterms:created xsi:type="dcterms:W3CDTF">2023-05-11T07:59:00Z</dcterms:created>
  <dcterms:modified xsi:type="dcterms:W3CDTF">2025-05-05T03:03:00Z</dcterms:modified>
</cp:coreProperties>
</file>