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2CEB2BF0" w:rsidR="00D42E85" w:rsidRPr="000B2543" w:rsidRDefault="002F188E" w:rsidP="007F77C1">
            <w:pPr>
              <w:rPr>
                <w:rFonts w:ascii="Century Gothic" w:hAnsi="Century Gothic"/>
                <w:b/>
                <w:smallCaps/>
                <w:sz w:val="32"/>
              </w:rPr>
            </w:pPr>
            <w:r>
              <w:rPr>
                <w:rFonts w:ascii="Century Gothic" w:hAnsi="Century Gothic"/>
                <w:b/>
                <w:smallCaps/>
                <w:sz w:val="32"/>
              </w:rPr>
              <w:t>Pendampingan Berbasis Kecerdasan Buatan dalam Menyusun Perangkat Pembelajaran</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069EF63F" w:rsidR="00D42E85" w:rsidRPr="005A5B2E" w:rsidRDefault="005A5B2E" w:rsidP="007F77C1">
            <w:pPr>
              <w:rPr>
                <w:rFonts w:ascii="Century Gothic" w:hAnsi="Century Gothic"/>
                <w:sz w:val="20"/>
              </w:rPr>
            </w:pPr>
            <w:r>
              <w:rPr>
                <w:rFonts w:ascii="Century Gothic" w:hAnsi="Century Gothic"/>
                <w:b/>
                <w:bCs/>
                <w:sz w:val="20"/>
                <w:lang w:val="id-ID"/>
              </w:rPr>
              <w:t>Imelda Saluza</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lang w:val="id-ID"/>
              </w:rPr>
              <w:t>Hendra Di Kesuma</w:t>
            </w:r>
            <w:r w:rsidR="00D42E85" w:rsidRPr="00F2553F">
              <w:rPr>
                <w:rFonts w:ascii="Century Gothic" w:hAnsi="Century Gothic"/>
                <w:b/>
                <w:bCs/>
                <w:sz w:val="20"/>
                <w:vertAlign w:val="superscript"/>
                <w:lang w:val="id-ID"/>
              </w:rPr>
              <w:t>2</w:t>
            </w:r>
            <w:r>
              <w:rPr>
                <w:rFonts w:ascii="Century Gothic" w:hAnsi="Century Gothic"/>
                <w:b/>
                <w:bCs/>
                <w:szCs w:val="32"/>
                <w:vertAlign w:val="subscript"/>
                <w:lang w:val="id-ID"/>
              </w:rPr>
              <w:t xml:space="preserve">, </w:t>
            </w:r>
            <w:r>
              <w:rPr>
                <w:rFonts w:ascii="Century Gothic" w:hAnsi="Century Gothic"/>
                <w:b/>
                <w:bCs/>
                <w:sz w:val="20"/>
                <w:lang w:val="id-ID"/>
              </w:rPr>
              <w:t>Lastri Widya Astuti</w:t>
            </w:r>
            <w:r>
              <w:rPr>
                <w:rFonts w:ascii="Century Gothic" w:hAnsi="Century Gothic"/>
                <w:b/>
                <w:bCs/>
                <w:sz w:val="20"/>
                <w:vertAlign w:val="superscript"/>
                <w:lang w:val="id-ID"/>
              </w:rPr>
              <w:t>3</w:t>
            </w:r>
            <w:r>
              <w:rPr>
                <w:rFonts w:ascii="Century Gothic" w:hAnsi="Century Gothic"/>
                <w:b/>
                <w:bCs/>
                <w:sz w:val="20"/>
                <w:lang w:val="id-ID"/>
              </w:rPr>
              <w:t>, Dhamayanti</w:t>
            </w:r>
            <w:r>
              <w:rPr>
                <w:rFonts w:ascii="Century Gothic" w:hAnsi="Century Gothic"/>
                <w:b/>
                <w:bCs/>
                <w:sz w:val="20"/>
                <w:vertAlign w:val="superscript"/>
                <w:lang w:val="id-ID"/>
              </w:rPr>
              <w:t>4</w:t>
            </w:r>
            <w:r>
              <w:rPr>
                <w:rFonts w:ascii="Century Gothic" w:hAnsi="Century Gothic"/>
                <w:b/>
                <w:bCs/>
                <w:sz w:val="20"/>
                <w:lang w:val="id-ID"/>
              </w:rPr>
              <w:t>, Faradillah</w:t>
            </w:r>
            <w:r>
              <w:rPr>
                <w:rFonts w:ascii="Century Gothic" w:hAnsi="Century Gothic"/>
                <w:b/>
                <w:bCs/>
                <w:sz w:val="20"/>
                <w:vertAlign w:val="superscript"/>
                <w:lang w:val="id-ID"/>
              </w:rPr>
              <w:t>5</w:t>
            </w:r>
          </w:p>
          <w:p w14:paraId="658EB2B1" w14:textId="77777777" w:rsidR="00D42E85" w:rsidRPr="003A259F" w:rsidRDefault="00D42E85" w:rsidP="007F77C1">
            <w:pPr>
              <w:rPr>
                <w:rFonts w:ascii="Century Gothic" w:hAnsi="Century Gothic"/>
              </w:rPr>
            </w:pPr>
          </w:p>
          <w:p w14:paraId="2E6A2D22" w14:textId="5C0A43C7"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5A5B2E">
              <w:rPr>
                <w:rFonts w:ascii="Century Gothic" w:hAnsi="Century Gothic"/>
                <w:sz w:val="18"/>
                <w:vertAlign w:val="superscript"/>
                <w:lang w:val="id-ID"/>
              </w:rPr>
              <w:t>,2,4,5</w:t>
            </w:r>
            <w:r w:rsidRPr="00FB38E7">
              <w:rPr>
                <w:rFonts w:ascii="Century Gothic" w:hAnsi="Century Gothic"/>
                <w:sz w:val="18"/>
                <w:vertAlign w:val="superscript"/>
                <w:lang w:val="id-ID"/>
              </w:rPr>
              <w:t>)</w:t>
            </w:r>
            <w:r w:rsidR="005A5B2E">
              <w:rPr>
                <w:rFonts w:ascii="Century Gothic" w:hAnsi="Century Gothic"/>
                <w:sz w:val="18"/>
              </w:rPr>
              <w:t>Sistem Informasi</w:t>
            </w:r>
            <w:r w:rsidRPr="00FB38E7">
              <w:rPr>
                <w:rFonts w:ascii="Century Gothic" w:hAnsi="Century Gothic"/>
                <w:sz w:val="18"/>
                <w:lang w:val="id-ID"/>
              </w:rPr>
              <w:t xml:space="preserve">, </w:t>
            </w:r>
            <w:r w:rsidR="005A5B2E">
              <w:rPr>
                <w:rFonts w:ascii="Century Gothic" w:hAnsi="Century Gothic"/>
                <w:sz w:val="18"/>
                <w:lang w:val="id-ID"/>
              </w:rPr>
              <w:t>Universitas Indo Global Mandiri</w:t>
            </w:r>
          </w:p>
          <w:p w14:paraId="3A523C5B" w14:textId="2B7EA792" w:rsidR="00D42E85" w:rsidRPr="00FB38E7" w:rsidRDefault="005A5B2E" w:rsidP="007F77C1">
            <w:pPr>
              <w:rPr>
                <w:rFonts w:ascii="Century Gothic" w:hAnsi="Century Gothic"/>
                <w:sz w:val="18"/>
                <w:lang w:val="id-ID"/>
              </w:rPr>
            </w:pPr>
            <w:r>
              <w:rPr>
                <w:rFonts w:ascii="Century Gothic" w:hAnsi="Century Gothic"/>
                <w:sz w:val="18"/>
                <w:vertAlign w:val="superscript"/>
                <w:lang w:val="id-ID"/>
              </w:rPr>
              <w:t>3</w:t>
            </w:r>
            <w:r w:rsidR="00D42E85" w:rsidRPr="00FB38E7">
              <w:rPr>
                <w:rFonts w:ascii="Century Gothic" w:hAnsi="Century Gothic"/>
                <w:sz w:val="18"/>
                <w:vertAlign w:val="superscript"/>
                <w:lang w:val="id-ID"/>
              </w:rPr>
              <w:t>)</w:t>
            </w:r>
            <w:r w:rsidR="00F2553F">
              <w:rPr>
                <w:rFonts w:ascii="Century Gothic" w:hAnsi="Century Gothic"/>
                <w:sz w:val="18"/>
              </w:rPr>
              <w:t xml:space="preserve"> </w:t>
            </w:r>
            <w:r>
              <w:rPr>
                <w:rFonts w:ascii="Century Gothic" w:hAnsi="Century Gothic"/>
                <w:sz w:val="18"/>
              </w:rPr>
              <w:t>Teknik Informatika</w:t>
            </w:r>
            <w:r w:rsidR="00F2553F" w:rsidRPr="00FB38E7">
              <w:rPr>
                <w:rFonts w:ascii="Century Gothic" w:hAnsi="Century Gothic"/>
                <w:sz w:val="18"/>
                <w:lang w:val="id-ID"/>
              </w:rPr>
              <w:t xml:space="preserve">, </w:t>
            </w:r>
            <w:r>
              <w:rPr>
                <w:rFonts w:ascii="Century Gothic" w:hAnsi="Century Gothic"/>
                <w:sz w:val="18"/>
                <w:lang w:val="id-ID"/>
              </w:rPr>
              <w:t>Universitas Indo Global Mandiri</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02446145" w:rsidR="00D42E85" w:rsidRPr="00115954" w:rsidRDefault="005A5B2E" w:rsidP="007F77C1">
            <w:pPr>
              <w:rPr>
                <w:rFonts w:ascii="Century Gothic" w:hAnsi="Century Gothic"/>
                <w:sz w:val="18"/>
                <w:lang w:val="id-ID"/>
              </w:rPr>
            </w:pPr>
            <w:r>
              <w:rPr>
                <w:rFonts w:ascii="Century Gothic" w:hAnsi="Century Gothic"/>
                <w:sz w:val="18"/>
                <w:lang w:val="id-ID"/>
              </w:rPr>
              <w:t>Imelda Saluza</w:t>
            </w:r>
          </w:p>
          <w:p w14:paraId="5A236C5D" w14:textId="568C3001"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5A5B2E">
              <w:rPr>
                <w:rFonts w:ascii="Century Gothic" w:hAnsi="Century Gothic"/>
                <w:sz w:val="18"/>
                <w:lang w:val="id-ID"/>
              </w:rPr>
              <w:t>imeldasaluza@uigm.ac.id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5BB83DD9" w:rsidR="00F331E1" w:rsidRPr="001B2FBB" w:rsidRDefault="00B51736" w:rsidP="00F331E1">
            <w:pPr>
              <w:jc w:val="both"/>
              <w:rPr>
                <w:rFonts w:ascii="Century Gothic" w:hAnsi="Century Gothic" w:cs="Times"/>
                <w:sz w:val="16"/>
                <w:szCs w:val="16"/>
              </w:rPr>
            </w:pPr>
            <w:r>
              <w:rPr>
                <w:rFonts w:ascii="Century Gothic" w:hAnsi="Century Gothic" w:cs="Times"/>
                <w:sz w:val="16"/>
                <w:szCs w:val="16"/>
              </w:rPr>
              <w:t>Guru di era d</w:t>
            </w:r>
            <w:r w:rsidR="003341BB">
              <w:rPr>
                <w:rFonts w:ascii="Century Gothic" w:hAnsi="Century Gothic" w:cs="Times"/>
                <w:sz w:val="16"/>
                <w:szCs w:val="16"/>
              </w:rPr>
              <w:t>igital tidak hanya menguasai kompetensi pedagogis, tetapi juga mampu memanfaatkan teknologi secara produktif dalam menyusun parangkat pembelajaran yang efisien, konteksual, dan sejalan dengan kurikulum. Namun, banyak guru masih mengalami kendala waktu, dan kualitas penyusunan Rencana Pembelajaran Semester (RPP)</w:t>
            </w:r>
            <w:r w:rsidR="00F331E1" w:rsidRPr="009C59E4">
              <w:rPr>
                <w:rFonts w:ascii="Century Gothic" w:hAnsi="Century Gothic" w:cs="Times"/>
                <w:sz w:val="16"/>
                <w:szCs w:val="16"/>
              </w:rPr>
              <w:t>.</w:t>
            </w:r>
            <w:r w:rsidR="003341BB">
              <w:rPr>
                <w:rFonts w:ascii="Century Gothic" w:hAnsi="Century Gothic" w:cs="Times"/>
                <w:sz w:val="16"/>
                <w:szCs w:val="16"/>
              </w:rPr>
              <w:t xml:space="preserve"> Kegiatan ini bertujuan untuk meningkatkan kapasitas guru dalam menyusun perangkat pembelajaran melalui pendampingan berbasis kecerdasan buatan (AI), khususnya Google Gemini dengan pengemabangan </w:t>
            </w:r>
            <w:r w:rsidR="003341BB">
              <w:rPr>
                <w:rFonts w:ascii="Century Gothic" w:hAnsi="Century Gothic" w:cs="Times"/>
                <w:i/>
                <w:iCs/>
                <w:sz w:val="16"/>
                <w:szCs w:val="16"/>
              </w:rPr>
              <w:t>prompt</w:t>
            </w:r>
            <w:r w:rsidR="003341BB">
              <w:rPr>
                <w:rFonts w:ascii="Century Gothic" w:hAnsi="Century Gothic" w:cs="Times"/>
                <w:sz w:val="16"/>
                <w:szCs w:val="16"/>
              </w:rPr>
              <w:t xml:space="preserve"> terstruktur yang siap pakai. Mitra kegiatan ini adalah guru-guru di SMK PGRI 2 Palembang, dengan jumlah peserta sebanyak 25 orang. Metode pelaksanaan </w:t>
            </w:r>
            <w:r w:rsidR="001B2FBB">
              <w:rPr>
                <w:rFonts w:ascii="Century Gothic" w:hAnsi="Century Gothic" w:cs="Times"/>
                <w:sz w:val="16"/>
                <w:szCs w:val="16"/>
              </w:rPr>
              <w:t xml:space="preserve">mengadopsi pedekatan </w:t>
            </w:r>
            <w:r w:rsidR="001B2FBB">
              <w:rPr>
                <w:rFonts w:ascii="Century Gothic" w:hAnsi="Century Gothic" w:cs="Times"/>
                <w:i/>
                <w:iCs/>
                <w:sz w:val="16"/>
                <w:szCs w:val="16"/>
              </w:rPr>
              <w:t xml:space="preserve">Participatory Action Research </w:t>
            </w:r>
            <w:r w:rsidR="001B2FBB">
              <w:rPr>
                <w:rFonts w:ascii="Century Gothic" w:hAnsi="Century Gothic" w:cs="Times"/>
                <w:sz w:val="16"/>
                <w:szCs w:val="16"/>
              </w:rPr>
              <w:t xml:space="preserve">(PAR) melalui lima tahap: </w:t>
            </w:r>
            <w:r w:rsidR="001B2FBB">
              <w:rPr>
                <w:rFonts w:ascii="Century Gothic" w:hAnsi="Century Gothic" w:cs="Times"/>
                <w:i/>
                <w:iCs/>
                <w:sz w:val="16"/>
                <w:szCs w:val="16"/>
              </w:rPr>
              <w:t xml:space="preserve">to know, to undestand, to plan, to act, </w:t>
            </w:r>
            <w:r w:rsidR="001B2FBB">
              <w:rPr>
                <w:rFonts w:ascii="Century Gothic" w:hAnsi="Century Gothic" w:cs="Times"/>
                <w:sz w:val="16"/>
                <w:szCs w:val="16"/>
              </w:rPr>
              <w:t xml:space="preserve">dan </w:t>
            </w:r>
            <w:r w:rsidR="001B2FBB">
              <w:rPr>
                <w:rFonts w:ascii="Century Gothic" w:hAnsi="Century Gothic" w:cs="Times"/>
                <w:i/>
                <w:iCs/>
                <w:sz w:val="16"/>
                <w:szCs w:val="16"/>
              </w:rPr>
              <w:t>to change</w:t>
            </w:r>
            <w:r w:rsidR="001B2FBB">
              <w:rPr>
                <w:rFonts w:ascii="Century Gothic" w:hAnsi="Century Gothic" w:cs="Times"/>
                <w:sz w:val="16"/>
                <w:szCs w:val="16"/>
              </w:rPr>
              <w:t xml:space="preserve">. Hasil menunjukkan sebanyak 92% guru membutuhkan waktu hanya 1-2 jam atau kurang dalam menyusun RPP, 88% merasakan peningkatan efisisensi kerja yang signifikan, 80% menyetakan peningkatan kepercayaan diri dalam menggunakan AI, dan 60% berkomitmen untuk terus menggunakan </w:t>
            </w:r>
            <w:r w:rsidR="001B2FBB">
              <w:rPr>
                <w:rFonts w:ascii="Century Gothic" w:hAnsi="Century Gothic" w:cs="Times"/>
                <w:i/>
                <w:iCs/>
                <w:sz w:val="16"/>
                <w:szCs w:val="16"/>
              </w:rPr>
              <w:t>prompt</w:t>
            </w:r>
            <w:r w:rsidR="001B2FBB">
              <w:rPr>
                <w:rFonts w:ascii="Century Gothic" w:hAnsi="Century Gothic" w:cs="Times"/>
                <w:sz w:val="16"/>
                <w:szCs w:val="16"/>
              </w:rPr>
              <w:t xml:space="preserve"> secara rutin. Selain itu, 96% guru menilai kegiatan ini sangat bermanfaat bagi peningkatan kompetensi profesional guru. </w:t>
            </w:r>
            <w:r w:rsidR="004F5BA0">
              <w:rPr>
                <w:rFonts w:ascii="Century Gothic" w:hAnsi="Century Gothic" w:cs="Times"/>
                <w:sz w:val="16"/>
                <w:szCs w:val="16"/>
              </w:rPr>
              <w:t xml:space="preserve">Hal ini membuktikan bahwa pemanfaatan AI secara partisipatif mampu menajdi solusi inovatif untuk penguatan literasi digital pedagogis dan transformasi praktik perencanaan pemblejaran di sekolah. </w:t>
            </w:r>
          </w:p>
          <w:p w14:paraId="7EB4B178" w14:textId="77777777" w:rsidR="00F331E1" w:rsidRPr="009C59E4" w:rsidRDefault="00F331E1" w:rsidP="00F331E1">
            <w:pPr>
              <w:jc w:val="both"/>
              <w:rPr>
                <w:rFonts w:ascii="Century Gothic" w:hAnsi="Century Gothic" w:cs="Times"/>
                <w:sz w:val="16"/>
                <w:szCs w:val="16"/>
              </w:rPr>
            </w:pPr>
          </w:p>
          <w:p w14:paraId="799FA1BB" w14:textId="56C0BEF0" w:rsidR="00D42E85" w:rsidRPr="004F5BA0"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4F5BA0">
              <w:rPr>
                <w:rFonts w:ascii="Century Gothic" w:hAnsi="Century Gothic" w:cs="Times"/>
                <w:sz w:val="16"/>
                <w:szCs w:val="16"/>
              </w:rPr>
              <w:t xml:space="preserve">literasi, </w:t>
            </w:r>
            <w:r w:rsidR="004F5BA0">
              <w:rPr>
                <w:rFonts w:ascii="Century Gothic" w:hAnsi="Century Gothic" w:cs="Times"/>
                <w:i/>
                <w:iCs/>
                <w:sz w:val="16"/>
                <w:szCs w:val="16"/>
              </w:rPr>
              <w:t>prompt</w:t>
            </w:r>
            <w:r w:rsidR="004F5BA0">
              <w:rPr>
                <w:rFonts w:ascii="Century Gothic" w:hAnsi="Century Gothic" w:cs="Times"/>
                <w:sz w:val="16"/>
                <w:szCs w:val="16"/>
              </w:rPr>
              <w:t>, pedagogis, inovatif.</w:t>
            </w:r>
          </w:p>
          <w:p w14:paraId="7C0C89F3" w14:textId="77777777" w:rsidR="005013A9" w:rsidRPr="00401CD4" w:rsidRDefault="005013A9" w:rsidP="00D42E85">
            <w:pPr>
              <w:jc w:val="both"/>
              <w:rPr>
                <w:rFonts w:ascii="Century Gothic" w:hAnsi="Century Gothic" w:cs="Times"/>
              </w:rPr>
            </w:pPr>
          </w:p>
          <w:p w14:paraId="08153BC6" w14:textId="7E687330" w:rsidR="005013A9" w:rsidRPr="00D92815" w:rsidRDefault="005013A9" w:rsidP="005013A9">
            <w:pPr>
              <w:rPr>
                <w:rFonts w:ascii="Century Gothic" w:hAnsi="Century Gothic" w:cs="Times"/>
                <w:b/>
                <w:i/>
                <w:iCs/>
                <w:szCs w:val="22"/>
                <w:lang w:val="id-ID"/>
              </w:rPr>
            </w:pPr>
            <w:r w:rsidRPr="00D92815">
              <w:rPr>
                <w:rFonts w:ascii="Century Gothic" w:hAnsi="Century Gothic" w:cs="Times"/>
                <w:b/>
                <w:i/>
                <w:iCs/>
                <w:szCs w:val="22"/>
              </w:rPr>
              <w:t>Abstra</w:t>
            </w:r>
            <w:r w:rsidRPr="00D92815">
              <w:rPr>
                <w:rFonts w:ascii="Century Gothic" w:hAnsi="Century Gothic" w:cs="Times"/>
                <w:b/>
                <w:i/>
                <w:iCs/>
                <w:szCs w:val="22"/>
                <w:lang w:val="id-ID"/>
              </w:rPr>
              <w:t xml:space="preserve">ct </w:t>
            </w:r>
          </w:p>
          <w:p w14:paraId="31A2BE39" w14:textId="77777777" w:rsidR="005013A9" w:rsidRPr="00D92815" w:rsidRDefault="005013A9" w:rsidP="005013A9">
            <w:pPr>
              <w:rPr>
                <w:rFonts w:ascii="Century Gothic" w:hAnsi="Century Gothic" w:cs="Times"/>
                <w:i/>
                <w:iCs/>
                <w:sz w:val="16"/>
                <w:szCs w:val="16"/>
              </w:rPr>
            </w:pPr>
          </w:p>
          <w:p w14:paraId="7D3A0C25" w14:textId="57F4A0AD" w:rsidR="005013A9" w:rsidRDefault="004F5BA0" w:rsidP="004F5BA0">
            <w:pPr>
              <w:jc w:val="both"/>
              <w:rPr>
                <w:rFonts w:ascii="Century Gothic" w:hAnsi="Century Gothic" w:cs="Times"/>
                <w:i/>
                <w:iCs/>
                <w:sz w:val="16"/>
                <w:szCs w:val="16"/>
              </w:rPr>
            </w:pPr>
            <w:r w:rsidRPr="004F5BA0">
              <w:rPr>
                <w:rFonts w:ascii="Century Gothic" w:hAnsi="Century Gothic" w:cs="Times"/>
                <w:i/>
                <w:iCs/>
                <w:sz w:val="16"/>
                <w:szCs w:val="16"/>
              </w:rPr>
              <w:t>Teachers in the digital era not only master pedagogical competencies but are also able to utilize technology productively in developing learning tools that are efficient, contextual, and aligned with the curriculum. However, many teachers still experience time constraints and quality constraints in preparing Semester Lesson Plans (RPP). This activity aims to improve teachers' capacity in developing learning tools through artificial intelligence (AI)-based mentoring, specifically Google Gemini with the development of ready-to-use structured prompts. The partners for this activity were teachers at SMK PGRI 2 Palembang, with a total of 25 participants. The implementation method adopted a Participatory Action Research (PAR) approach through five stages: to know, to undestand, to plan, to act, and to change. The results showed that 92% of teachers needed only 1-2 hours or less to prepare lesson plans, 88% experienced a significant increase in work efficiency, 80% reported increased confidence in using AI, and 60% committed to continuing to use prompts regularly. In addition, 96% of teachers considered this activity very beneficial for improving teachers' professional competence. This proves that the participatory use of AI can be an innovative solution for strengthening pedagogical digital literacy and transforming learning planning practices in schools.</w:t>
            </w:r>
          </w:p>
          <w:p w14:paraId="42B8E0C6" w14:textId="77777777" w:rsidR="004F5BA0" w:rsidRPr="00D92815" w:rsidRDefault="004F5BA0" w:rsidP="005013A9">
            <w:pPr>
              <w:rPr>
                <w:rFonts w:ascii="Century Gothic" w:hAnsi="Century Gothic" w:cs="Times"/>
                <w:i/>
                <w:iCs/>
                <w:sz w:val="16"/>
                <w:szCs w:val="16"/>
              </w:rPr>
            </w:pPr>
          </w:p>
          <w:p w14:paraId="36F0D7D6" w14:textId="12D2D463" w:rsidR="005013A9" w:rsidRPr="00D92815" w:rsidRDefault="005013A9" w:rsidP="005013A9">
            <w:pPr>
              <w:jc w:val="both"/>
              <w:rPr>
                <w:rFonts w:ascii="Century Gothic" w:hAnsi="Century Gothic" w:cs="Times"/>
                <w:i/>
                <w:iCs/>
                <w:sz w:val="18"/>
                <w:szCs w:val="18"/>
                <w:lang w:val="id-ID"/>
              </w:rPr>
            </w:pPr>
            <w:r w:rsidRPr="00D92815">
              <w:rPr>
                <w:rFonts w:ascii="Century Gothic" w:hAnsi="Century Gothic" w:cs="Times"/>
                <w:i/>
                <w:iCs/>
                <w:sz w:val="16"/>
                <w:szCs w:val="16"/>
              </w:rPr>
              <w:t xml:space="preserve">Keywords: </w:t>
            </w:r>
            <w:r w:rsidR="004F5BA0" w:rsidRPr="004F5BA0">
              <w:rPr>
                <w:rFonts w:ascii="Century Gothic" w:hAnsi="Century Gothic" w:cs="Times"/>
                <w:i/>
                <w:iCs/>
                <w:sz w:val="16"/>
                <w:szCs w:val="16"/>
              </w:rPr>
              <w:t>literacy, prompt, pedagogical, innovativ</w:t>
            </w:r>
            <w:r w:rsidR="004F5BA0">
              <w:rPr>
                <w:rFonts w:ascii="Century Gothic" w:hAnsi="Century Gothic" w:cs="Times"/>
                <w:i/>
                <w:iCs/>
                <w:sz w:val="16"/>
                <w:szCs w:val="16"/>
              </w:rPr>
              <w:t>.</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191B3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42D6E7C7" w14:textId="525A4FF0" w:rsidR="00E25D10" w:rsidRDefault="00032225" w:rsidP="00E25D10">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Transformasi pendidikan di era digital</w:t>
      </w:r>
      <w:r w:rsidR="006D4BB1">
        <w:rPr>
          <w:rFonts w:ascii="Century Gothic" w:hAnsi="Century Gothic"/>
          <w:sz w:val="18"/>
          <w:szCs w:val="18"/>
          <w:lang w:val="id-ID" w:eastAsia="id-ID"/>
        </w:rPr>
        <w:t xml:space="preserve"> telah membawa perubahan signifikan bagi guru</w:t>
      </w:r>
      <w:r w:rsidR="00D84B42">
        <w:rPr>
          <w:rFonts w:ascii="Century Gothic" w:hAnsi="Century Gothic"/>
          <w:sz w:val="18"/>
          <w:szCs w:val="18"/>
          <w:lang w:val="id-ID" w:eastAsia="id-ID"/>
        </w:rPr>
        <w:t>. G</w:t>
      </w:r>
      <w:r w:rsidR="006D4BB1">
        <w:rPr>
          <w:rFonts w:ascii="Century Gothic" w:hAnsi="Century Gothic"/>
          <w:sz w:val="18"/>
          <w:szCs w:val="18"/>
          <w:lang w:val="id-ID" w:eastAsia="id-ID"/>
        </w:rPr>
        <w:t>uru dituntut bukan hanya menguasai kompetensi pedagogis dan profesional</w:t>
      </w:r>
      <w:r w:rsidR="00D84B42">
        <w:rPr>
          <w:rFonts w:ascii="Century Gothic" w:hAnsi="Century Gothic"/>
          <w:sz w:val="18"/>
          <w:szCs w:val="18"/>
          <w:lang w:val="id-ID" w:eastAsia="id-ID"/>
        </w:rPr>
        <w:t>, t</w:t>
      </w:r>
      <w:r w:rsidR="006D4BB1">
        <w:rPr>
          <w:rFonts w:ascii="Century Gothic" w:hAnsi="Century Gothic"/>
          <w:sz w:val="18"/>
          <w:szCs w:val="18"/>
          <w:lang w:val="id-ID" w:eastAsia="id-ID"/>
        </w:rPr>
        <w:t xml:space="preserve">etapi juga mampu </w:t>
      </w:r>
      <w:r w:rsidR="00D84B42">
        <w:rPr>
          <w:rFonts w:ascii="Century Gothic" w:hAnsi="Century Gothic"/>
          <w:sz w:val="18"/>
          <w:szCs w:val="18"/>
          <w:lang w:val="id-ID" w:eastAsia="id-ID"/>
        </w:rPr>
        <w:t>m</w:t>
      </w:r>
      <w:r w:rsidR="006D4BB1">
        <w:rPr>
          <w:rFonts w:ascii="Century Gothic" w:hAnsi="Century Gothic"/>
          <w:sz w:val="18"/>
          <w:szCs w:val="18"/>
          <w:lang w:val="id-ID" w:eastAsia="id-ID"/>
        </w:rPr>
        <w:t>emanfaat</w:t>
      </w:r>
      <w:r w:rsidR="00D84B42">
        <w:rPr>
          <w:rFonts w:ascii="Century Gothic" w:hAnsi="Century Gothic"/>
          <w:sz w:val="18"/>
          <w:szCs w:val="18"/>
          <w:lang w:val="id-ID" w:eastAsia="id-ID"/>
        </w:rPr>
        <w:t>k</w:t>
      </w:r>
      <w:r w:rsidR="006D4BB1">
        <w:rPr>
          <w:rFonts w:ascii="Century Gothic" w:hAnsi="Century Gothic"/>
          <w:sz w:val="18"/>
          <w:szCs w:val="18"/>
          <w:lang w:val="id-ID" w:eastAsia="id-ID"/>
        </w:rPr>
        <w:t>an teknologi secara kritis dan produktif untuk mendukung perencanaan, pelaksanaan dan pengembangan pembelajaran.</w:t>
      </w:r>
      <w:r w:rsidR="00295BF5">
        <w:rPr>
          <w:rFonts w:ascii="Century Gothic" w:hAnsi="Century Gothic"/>
          <w:sz w:val="18"/>
          <w:szCs w:val="18"/>
          <w:lang w:val="id-ID" w:eastAsia="id-ID"/>
        </w:rPr>
        <w:t xml:space="preserve"> </w:t>
      </w:r>
      <w:r w:rsidR="006D4BB1">
        <w:rPr>
          <w:rFonts w:ascii="Century Gothic" w:hAnsi="Century Gothic"/>
          <w:sz w:val="18"/>
          <w:szCs w:val="18"/>
          <w:lang w:val="id-ID" w:eastAsia="id-ID"/>
        </w:rPr>
        <w:t>Ditengah tuntutan kurikulum yang semakin dinamis</w:t>
      </w:r>
      <w:r w:rsidR="00295BF5">
        <w:rPr>
          <w:rFonts w:ascii="Century Gothic" w:hAnsi="Century Gothic"/>
          <w:sz w:val="18"/>
          <w:szCs w:val="18"/>
          <w:lang w:val="id-ID" w:eastAsia="id-ID"/>
        </w:rPr>
        <w:t xml:space="preserve"> </w:t>
      </w:r>
      <w:r w:rsidR="00295BF5">
        <w:rPr>
          <w:rFonts w:ascii="Century Gothic" w:hAnsi="Century Gothic"/>
          <w:sz w:val="18"/>
          <w:szCs w:val="18"/>
          <w:lang w:val="id-ID" w:eastAsia="id-ID"/>
        </w:rPr>
        <w:fldChar w:fldCharType="begin" w:fldLock="1"/>
      </w:r>
      <w:r w:rsidR="00295BF5">
        <w:rPr>
          <w:rFonts w:ascii="Century Gothic" w:hAnsi="Century Gothic"/>
          <w:sz w:val="18"/>
          <w:szCs w:val="18"/>
          <w:lang w:val="id-ID" w:eastAsia="id-ID"/>
        </w:rPr>
        <w:instrText>ADDIN CSL_CITATION {"citationItems":[{"id":"ITEM-1","itemData":{"DOI":"10.53299/jppi.v5i1.976","ISSN":"2797-2879","abstract":"Penelitian ini bertujuan untuk menganalisis sejarah perkembangan kurikulum di Indonesia, menyoroti pentingnya kurikulum sebagai pilar utama pendidikan yang mendukung proses pembelajaran dengan melalui pertimbangan dalam kebijakan kurikulum di Indonesia dengan fokus pada perubahan yang terjadi dalam sistem pendidikan serta dampaknya pada kualitas pembelajaran. Adapaun metode yang digunakan dalam penelitian ini adalah pendekatan kualitatif dengan analisis deskriptif, dengan teknik pengumpulan data melalui studi literatur terhadap beberapa sumber data yang mendukung penelitian ini. Hasil penelitian ini menunjukkan bahwa transformasi kurikulum di Indonesia mengalami perubahan dengan beberapa fase yang signifikan, bermula pada penekanan terhadap pengetahuan faktual hingga pada pendekatan yang lebih holistik dan berbasis kompetensi. Selain itu penelitian ini juga mengidentifikasi beberapa asas dan faktor-faktor yang mempengaruhi perkembangan kurikulum di Indonesia. Secara keseluruhan, transformasi perkembangan kurikulum di Indonesia diharapkan mampu meningkatkan kualitas pendidikan dan keterkaitan antara kurikulum yang diharuskan dapat memenuhi kebutuhan masyarakat dan selaras dengan perkembangan ilmu pengetahuan serta tetap mengikuti perkembangan teknologi yang semakin pesat.","author":[{"dropping-particle":"","family":"Paramita","given":"Eka","non-dropping-particle":"","parse-names":false,"suffix":""},{"dropping-particle":"","family":"Aminullah","given":"Aminullah","non-dropping-particle":"","parse-names":false,"suffix":""},{"dropping-particle":"","family":"Ratnasari","given":"Desi","non-dropping-particle":"","parse-names":false,"suffix":""},{"dropping-particle":"","family":"Husna","given":"Asmaul","non-dropping-particle":"","parse-names":false,"suffix":""}],"container-title":"Jurnal Pendidikan dan Pembelajaran Indonesia (JPPI)","id":"ITEM-1","issue":"1","issued":{"date-parts":[["2025"]]},"page":"169-184","title":"Transformasi Perkembangan Kurikulum di Indonesia","type":"article-journal","volume":"5"},"uris":["http://www.mendeley.com/documents/?uuid=8a20d2ff-4b0b-44ec-9858-71bb0224fba8"]}],"mendeley":{"formattedCitation":"[1]","plainTextFormattedCitation":"[1]","previouslyFormattedCitation":"[1]"},"properties":{"noteIndex":0},"schema":"https://github.com/citation-style-language/schema/raw/master/csl-citation.json"}</w:instrText>
      </w:r>
      <w:r w:rsidR="00295BF5">
        <w:rPr>
          <w:rFonts w:ascii="Century Gothic" w:hAnsi="Century Gothic"/>
          <w:sz w:val="18"/>
          <w:szCs w:val="18"/>
          <w:lang w:val="id-ID" w:eastAsia="id-ID"/>
        </w:rPr>
        <w:fldChar w:fldCharType="separate"/>
      </w:r>
      <w:r w:rsidR="00295BF5" w:rsidRPr="00295BF5">
        <w:rPr>
          <w:rFonts w:ascii="Century Gothic" w:hAnsi="Century Gothic"/>
          <w:noProof/>
          <w:sz w:val="18"/>
          <w:szCs w:val="18"/>
          <w:lang w:val="id-ID" w:eastAsia="id-ID"/>
        </w:rPr>
        <w:t>[1]</w:t>
      </w:r>
      <w:r w:rsidR="00295BF5">
        <w:rPr>
          <w:rFonts w:ascii="Century Gothic" w:hAnsi="Century Gothic"/>
          <w:sz w:val="18"/>
          <w:szCs w:val="18"/>
          <w:lang w:val="id-ID" w:eastAsia="id-ID"/>
        </w:rPr>
        <w:fldChar w:fldCharType="end"/>
      </w:r>
      <w:r w:rsidR="006D4BB1">
        <w:rPr>
          <w:rFonts w:ascii="Century Gothic" w:hAnsi="Century Gothic"/>
          <w:sz w:val="18"/>
          <w:szCs w:val="18"/>
          <w:lang w:val="id-ID" w:eastAsia="id-ID"/>
        </w:rPr>
        <w:t xml:space="preserve">, </w:t>
      </w:r>
      <w:r w:rsidR="00295BF5">
        <w:rPr>
          <w:rFonts w:ascii="Century Gothic" w:hAnsi="Century Gothic"/>
          <w:sz w:val="18"/>
          <w:szCs w:val="18"/>
          <w:lang w:val="id-ID" w:eastAsia="id-ID"/>
        </w:rPr>
        <w:t xml:space="preserve">baik Kurikulum 2013 (K-13) maupun Kurikulum Merdeka guru dihadapkan pada beban kerja yang kompleks </w:t>
      </w:r>
      <w:r w:rsidR="00295BF5">
        <w:rPr>
          <w:rFonts w:ascii="Century Gothic" w:hAnsi="Century Gothic"/>
          <w:sz w:val="18"/>
          <w:szCs w:val="18"/>
          <w:lang w:val="id-ID" w:eastAsia="id-ID"/>
        </w:rPr>
        <w:fldChar w:fldCharType="begin" w:fldLock="1"/>
      </w:r>
      <w:r w:rsidR="00295BF5">
        <w:rPr>
          <w:rFonts w:ascii="Century Gothic" w:hAnsi="Century Gothic"/>
          <w:sz w:val="18"/>
          <w:szCs w:val="18"/>
          <w:lang w:val="id-ID" w:eastAsia="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Kata","author":[{"dropping-particle":"","family":"Putri","given":"Desi S.","non-dropping-particle":"","parse-names":false,"suffix":""},{"dropping-particle":"","family":"Marzelni","given":"","non-dropping-particle":"","parse-names":false,"suffix":""},{"dropping-particle":"","family":"Delastri","given":"Yefrineng","non-dropping-particle":"","parse-names":false,"suffix":""},{"dropping-particle":"","family":"Anggraini","given":"Desi","non-dropping-particle":"","parse-names":false,"suffix":""},{"dropping-particle":"","family":"Demina","given":"","non-dropping-particle":"","parse-names":false,"suffix":""},{"dropping-particle":"","family":"Darmansyah","given":"","non-dropping-particle":"","parse-names":false,"suffix":""}],"container-title":"Jurnal Ilmiah Wahana Pendidikan","id":"ITEM-1","issue":"1D","issued":{"date-parts":[["2025"]]},"page":"1-23","title":"Sejarah Perkembangan Kurikulum Di Indonesia","type":"article-journal","volume":"11"},"uris":["http://www.mendeley.com/documents/?uuid=b8e560a3-cc02-4af1-91ab-1a42a75c0a6a"]}],"mendeley":{"formattedCitation":"[2]","plainTextFormattedCitation":"[2]","previouslyFormattedCitation":"[2]"},"properties":{"noteIndex":0},"schema":"https://github.com/citation-style-language/schema/raw/master/csl-citation.json"}</w:instrText>
      </w:r>
      <w:r w:rsidR="00295BF5">
        <w:rPr>
          <w:rFonts w:ascii="Century Gothic" w:hAnsi="Century Gothic"/>
          <w:sz w:val="18"/>
          <w:szCs w:val="18"/>
          <w:lang w:val="id-ID" w:eastAsia="id-ID"/>
        </w:rPr>
        <w:fldChar w:fldCharType="separate"/>
      </w:r>
      <w:r w:rsidR="00295BF5" w:rsidRPr="00295BF5">
        <w:rPr>
          <w:rFonts w:ascii="Century Gothic" w:hAnsi="Century Gothic"/>
          <w:noProof/>
          <w:sz w:val="18"/>
          <w:szCs w:val="18"/>
          <w:lang w:val="id-ID" w:eastAsia="id-ID"/>
        </w:rPr>
        <w:t>[2]</w:t>
      </w:r>
      <w:r w:rsidR="00295BF5">
        <w:rPr>
          <w:rFonts w:ascii="Century Gothic" w:hAnsi="Century Gothic"/>
          <w:sz w:val="18"/>
          <w:szCs w:val="18"/>
          <w:lang w:val="id-ID" w:eastAsia="id-ID"/>
        </w:rPr>
        <w:fldChar w:fldCharType="end"/>
      </w:r>
      <w:r w:rsidR="00295BF5">
        <w:rPr>
          <w:rFonts w:ascii="Century Gothic" w:hAnsi="Century Gothic"/>
          <w:sz w:val="18"/>
          <w:szCs w:val="18"/>
          <w:lang w:val="id-ID" w:eastAsia="id-ID"/>
        </w:rPr>
        <w:t xml:space="preserve">. </w:t>
      </w:r>
      <w:r w:rsidR="003C3396">
        <w:rPr>
          <w:rFonts w:ascii="Century Gothic" w:hAnsi="Century Gothic"/>
          <w:sz w:val="18"/>
          <w:szCs w:val="18"/>
          <w:lang w:val="id-ID" w:eastAsia="id-ID"/>
        </w:rPr>
        <w:t xml:space="preserve">Termasuk </w:t>
      </w:r>
      <w:r w:rsidR="00220E99">
        <w:rPr>
          <w:rFonts w:ascii="Century Gothic" w:hAnsi="Century Gothic"/>
          <w:sz w:val="18"/>
          <w:szCs w:val="18"/>
          <w:lang w:val="id-ID" w:eastAsia="id-ID"/>
        </w:rPr>
        <w:t xml:space="preserve">penyusunan perangkat pembelajaran yang mencakup Rencana Pembelajaran Semester (RPP), materi ajar, media pembelajaran, hingga instrumen asesmen yang kontekstual dan berdiferensiasi. </w:t>
      </w:r>
      <w:r w:rsidR="00D84B42">
        <w:rPr>
          <w:rFonts w:ascii="Century Gothic" w:hAnsi="Century Gothic"/>
          <w:sz w:val="18"/>
          <w:szCs w:val="18"/>
          <w:lang w:val="id-ID" w:eastAsia="id-ID"/>
        </w:rPr>
        <w:t xml:space="preserve">Tantangan utama dalam merencanakan dan mengembangkan perangkat pembelajaran yang sesuai dengan prinsip kurikulum yaitu adaptif, efektif serta inovatif </w:t>
      </w:r>
      <w:r w:rsidR="00D84B42">
        <w:rPr>
          <w:rFonts w:ascii="Century Gothic" w:hAnsi="Century Gothic"/>
          <w:sz w:val="18"/>
          <w:szCs w:val="18"/>
          <w:lang w:val="id-ID" w:eastAsia="id-ID"/>
        </w:rPr>
        <w:fldChar w:fldCharType="begin" w:fldLock="1"/>
      </w:r>
      <w:r w:rsidR="00E25D10">
        <w:rPr>
          <w:rFonts w:ascii="Century Gothic" w:hAnsi="Century Gothic"/>
          <w:sz w:val="18"/>
          <w:szCs w:val="18"/>
          <w:lang w:val="id-ID" w:eastAsia="id-ID"/>
        </w:rPr>
        <w:instrText>ADDIN CSL_CITATION {"citationItems":[{"id":"ITEM-1","itemData":{"DOI":"10.30599/jti.v16i2.3440","ISSN":"2087-4839","abstract":"Penelitian ini bertujuan untuk menganalisis dan mengevaluasi kompetensi pedagogik mahasiswa calon guru dalam menerapkan Kurikulum Merdeka. Metode penelitian yang digunakan adalah kuantitatif dan kualitatif (metode campuran) dengan pengumpulan data melalui kuesioner, wawancara dan observasi. Subjek penelitian adalah mahasiswa Fakultas Keguruan Dan Ilmu Pendidikan Universitas Samawa yang sedang melaksanakan Praktik Pengalaman Lapangan (PPL) di SMA yang ada di Kabupaten Sumbawa yang telah mengimplementasikan Kurikulum Merdeka. Hasil penelitian menunjukkan bahwa sebagian besar mahasiswa memiliki pemahaman yang cukup baik tentang konsep dan prinsip Kurikulum Merdeka, namun masih menghadapi kendala dalam penerapan strategi pembelajaran yang inovatif dan penilaian berbasis kompetensi. Kesimpulannya, kompetensi pedagogik mahasiswa calon guru perlu ditingkatkan melalui pelatihan dan pendampingan yang lebih intensif agar mampu menerapkan Kurikulum Merdeka secara efektif.  ","author":[{"dropping-particle":"","family":"Merdekawaty","given":"Ana","non-dropping-particle":"","parse-names":false,"suffix":""},{"dropping-particle":"","family":"Erma Suryani","given":"","non-dropping-particle":"","parse-names":false,"suffix":""},{"dropping-particle":"","family":"Nurhairunnisah","given":"","non-dropping-particle":"","parse-names":false,"suffix":""}],"container-title":"Titian Ilmu: Jurnal Ilmiah Multi Sciences","id":"ITEM-1","issue":"2","issued":{"date-parts":[["2024"]]},"page":"103-109","title":"Analisis Kompetensi Pedagogik Mahasiswa Calon Guru Dalam Menerapkan Kurikulum Merdeka","type":"article-journal","volume":"16"},"uris":["http://www.mendeley.com/documents/?uuid=b6541d1e-dbd5-4076-834e-e61628e020f6"]}],"mendeley":{"formattedCitation":"[3]","plainTextFormattedCitation":"[3]","previouslyFormattedCitation":"[3]"},"properties":{"noteIndex":0},"schema":"https://github.com/citation-style-language/schema/raw/master/csl-citation.json"}</w:instrText>
      </w:r>
      <w:r w:rsidR="00D84B42">
        <w:rPr>
          <w:rFonts w:ascii="Century Gothic" w:hAnsi="Century Gothic"/>
          <w:sz w:val="18"/>
          <w:szCs w:val="18"/>
          <w:lang w:val="id-ID" w:eastAsia="id-ID"/>
        </w:rPr>
        <w:fldChar w:fldCharType="separate"/>
      </w:r>
      <w:r w:rsidR="00D84B42" w:rsidRPr="00D84B42">
        <w:rPr>
          <w:rFonts w:ascii="Century Gothic" w:hAnsi="Century Gothic"/>
          <w:noProof/>
          <w:sz w:val="18"/>
          <w:szCs w:val="18"/>
          <w:lang w:val="id-ID" w:eastAsia="id-ID"/>
        </w:rPr>
        <w:t>[3]</w:t>
      </w:r>
      <w:r w:rsidR="00D84B42">
        <w:rPr>
          <w:rFonts w:ascii="Century Gothic" w:hAnsi="Century Gothic"/>
          <w:sz w:val="18"/>
          <w:szCs w:val="18"/>
          <w:lang w:val="id-ID" w:eastAsia="id-ID"/>
        </w:rPr>
        <w:fldChar w:fldCharType="end"/>
      </w:r>
      <w:r w:rsidR="00D84B42">
        <w:rPr>
          <w:rFonts w:ascii="Century Gothic" w:hAnsi="Century Gothic"/>
          <w:sz w:val="18"/>
          <w:szCs w:val="18"/>
          <w:lang w:val="id-ID" w:eastAsia="id-ID"/>
        </w:rPr>
        <w:t xml:space="preserve">. Proses tersebut </w:t>
      </w:r>
      <w:r w:rsidR="00E25D10">
        <w:rPr>
          <w:rFonts w:ascii="Century Gothic" w:hAnsi="Century Gothic"/>
          <w:sz w:val="18"/>
          <w:szCs w:val="18"/>
          <w:lang w:val="id-ID" w:eastAsia="id-ID"/>
        </w:rPr>
        <w:t xml:space="preserve">tentunya memerlukan pemikiran kreatif </w:t>
      </w:r>
      <w:r w:rsidR="005F11D5">
        <w:rPr>
          <w:rFonts w:ascii="Century Gothic" w:hAnsi="Century Gothic"/>
          <w:sz w:val="18"/>
          <w:szCs w:val="18"/>
          <w:lang w:val="id-ID" w:eastAsia="id-ID"/>
        </w:rPr>
        <w:t>d</w:t>
      </w:r>
      <w:r w:rsidR="00E25D10">
        <w:rPr>
          <w:rFonts w:ascii="Century Gothic" w:hAnsi="Century Gothic"/>
          <w:sz w:val="18"/>
          <w:szCs w:val="18"/>
          <w:lang w:val="id-ID" w:eastAsia="id-ID"/>
        </w:rPr>
        <w:t xml:space="preserve">an inovatif serta dukungan teknologi yang mencukupi </w:t>
      </w:r>
      <w:r w:rsidR="00E25D10">
        <w:rPr>
          <w:rFonts w:ascii="Century Gothic" w:hAnsi="Century Gothic"/>
          <w:sz w:val="18"/>
          <w:szCs w:val="18"/>
          <w:lang w:val="id-ID" w:eastAsia="id-ID"/>
        </w:rPr>
        <w:fldChar w:fldCharType="begin" w:fldLock="1"/>
      </w:r>
      <w:r w:rsidR="00C1311C">
        <w:rPr>
          <w:rFonts w:ascii="Century Gothic" w:hAnsi="Century Gothic"/>
          <w:sz w:val="18"/>
          <w:szCs w:val="18"/>
          <w:lang w:val="id-ID" w:eastAsia="id-ID"/>
        </w:rPr>
        <w:instrText>ADDIN CSL_CITATION {"citationItems":[{"id":"ITEM-1","itemData":{"DOI":"10.55506/arch.v4i2.173","ISSN":"2809-7246","abstract":"Latar Belakang: Pemanfaatan teknologi menjadi krusial dalam mengatasi tantangan implementasi Kurikulum Merdeka, khususnya terkait keterbatasan waktu dan rendahnya literasi digital guru dalam menyusun modul ajar yang adaptif. Tujuan: Kegiatan pengabdian kepada masyarakat ini bertujuan untuk memanfaatkan Artificial Intelligence (AI) dalam pembuatan modul ajar dalam mendukung implementasi Kurikulum Merdeka di Kota Samarinda. Metode: Pendekatan Community Development digunakan melalui tahapan identifikasi kebutuhan, pelatihan, pendampingan, dan evaluasi. Kegiatan dilaksanakan secara daring dalam bentuk workshop. Hasil: Hasil kegiatan menunjukkan bahwa dari 55 peserta aktif mengikuti pelatihan, namun hanya 26 peserta yang berhasil menghasilkan modul ajar mandiri berbasis AI. Hambatan utama adalah kurangnya literasi digital dan komunikasi peserta. Kesimpulan: Kegiatan ini membuktikan bahwa AI efektif digunakan untuk mendukung guru menyusun pembelajaran adaptif sesuai Kurikulum Merdeka. Oleh karena itu, perlu difokuskan pelatihan lanjutan dengan integrasinya dalam evaluasi pembelajaran dan penilaian berbasis proyek.","author":[{"dropping-particle":"","family":"Damayanti","given":"Puardmi","non-dropping-particle":"","parse-names":false,"suffix":""},{"dropping-particle":"","family":"Haryanto","given":"Zeni","non-dropping-particle":"","parse-names":false,"suffix":""},{"dropping-particle":"","family":"Falentino","given":"Charlos","non-dropping-particle":"","parse-names":false,"suffix":""},{"dropping-particle":"","family":"Farida","given":"Saphira Devina Widya Putri","non-dropping-particle":"","parse-names":false,"suffix":""}],"container-title":"Archive: Jurnal Pengabdian Kepada Masyarakat","id":"ITEM-1","issue":"2","issued":{"date-parts":[["2025"]]},"page":"356-369","title":"Pemanfaatan AI Dalam Pembuatan Modul Ajar Untuk Mendukung Implementasi Kurikulum Merdeka","type":"article-journal","volume":"4"},"uris":["http://www.mendeley.com/documents/?uuid=c4aa8d67-a3b8-4072-90ef-fbe46319f020"]}],"mendeley":{"formattedCitation":"[4]","plainTextFormattedCitation":"[4]","previouslyFormattedCitation":"[4]"},"properties":{"noteIndex":0},"schema":"https://github.com/citation-style-language/schema/raw/master/csl-citation.json"}</w:instrText>
      </w:r>
      <w:r w:rsidR="00E25D10">
        <w:rPr>
          <w:rFonts w:ascii="Century Gothic" w:hAnsi="Century Gothic"/>
          <w:sz w:val="18"/>
          <w:szCs w:val="18"/>
          <w:lang w:val="id-ID" w:eastAsia="id-ID"/>
        </w:rPr>
        <w:fldChar w:fldCharType="separate"/>
      </w:r>
      <w:r w:rsidR="00E25D10" w:rsidRPr="00E25D10">
        <w:rPr>
          <w:rFonts w:ascii="Century Gothic" w:hAnsi="Century Gothic"/>
          <w:noProof/>
          <w:sz w:val="18"/>
          <w:szCs w:val="18"/>
          <w:lang w:val="id-ID" w:eastAsia="id-ID"/>
        </w:rPr>
        <w:t>[4]</w:t>
      </w:r>
      <w:r w:rsidR="00E25D10">
        <w:rPr>
          <w:rFonts w:ascii="Century Gothic" w:hAnsi="Century Gothic"/>
          <w:sz w:val="18"/>
          <w:szCs w:val="18"/>
          <w:lang w:val="id-ID" w:eastAsia="id-ID"/>
        </w:rPr>
        <w:fldChar w:fldCharType="end"/>
      </w:r>
      <w:r w:rsidR="00E25D10">
        <w:rPr>
          <w:rFonts w:ascii="Century Gothic" w:hAnsi="Century Gothic"/>
          <w:sz w:val="18"/>
          <w:szCs w:val="18"/>
          <w:lang w:val="id-ID" w:eastAsia="id-ID"/>
        </w:rPr>
        <w:t xml:space="preserve">. </w:t>
      </w:r>
      <w:r w:rsidR="00A66546">
        <w:rPr>
          <w:rFonts w:ascii="Century Gothic" w:hAnsi="Century Gothic"/>
          <w:sz w:val="18"/>
          <w:szCs w:val="18"/>
          <w:lang w:val="id-ID" w:eastAsia="id-ID"/>
        </w:rPr>
        <w:t>Kenyataanya dilapangan menunjukkan bahwa masih banyak guru yang masih kesulitan menyusun perangkat pembelajaran tersebut secara mandiri, efisien, dan sesuai dengan prinsip pembelajaran berdiferensiasi serta berbasis kemampuan berpikir tingkat tinggi (Higher Order Thinking Skills/ HOTS)</w:t>
      </w:r>
      <w:r w:rsidR="00A66546">
        <w:rPr>
          <w:rFonts w:ascii="Century Gothic" w:hAnsi="Century Gothic"/>
          <w:sz w:val="18"/>
          <w:szCs w:val="18"/>
          <w:lang w:val="id-ID" w:eastAsia="id-ID"/>
        </w:rPr>
        <w:fldChar w:fldCharType="begin" w:fldLock="1"/>
      </w:r>
      <w:r w:rsidR="00C1311C">
        <w:rPr>
          <w:rFonts w:ascii="Century Gothic" w:hAnsi="Century Gothic"/>
          <w:sz w:val="18"/>
          <w:szCs w:val="18"/>
          <w:lang w:val="id-ID" w:eastAsia="id-ID"/>
        </w:rPr>
        <w:instrText>ADDIN CSL_CITATION {"citationItems":[{"id":"ITEM-1","itemData":{"DOI":"10.63447/jpni.v6i2.1403","ISSN":"2776-8066","abstract":"This workshop aims to provide a platform for Mathematics teachers in Parepare City to develop their skills in designing teaching modules integrated with deep learning approaches using AI technology. The activity is organized by Pre-service Teacher Professional Education (PPG) students from Cohort 2 of 2024 at the Faculty of Teacher Training and Education, Muhammadiyah University of Parepare, in collaboration with the Department of Education and Culture of Parepare City and the Mathematics MGMP (Subject Teacher Forum) for junior high schools across the city. The method used in this workshop includes hands-on sessions, discussions, and Q&amp;A with expert speakers. The workshop was attended by 37 teachers, reflecting active participation and enthusiasm, indicating a strong motivation among the teachers to enhance their skills. The materials presented included direct application demonstrations on how to create teaching modules using AI technology, allowing the teachers to apply the knowledge directly on their own laptops.","author":[{"dropping-particle":"","family":"Mas’ud B","given":"","non-dropping-particle":"","parse-names":false,"suffix":""},{"dropping-particle":"","family":"Malik","given":"Marwati Abd.","non-dropping-particle":"","parse-names":false,"suffix":""},{"dropping-particle":"","family":"Agustini","given":"","non-dropping-particle":"","parse-names":false,"suffix":""},{"dropping-particle":"","family":"Asrida","given":"","non-dropping-particle":"","parse-names":false,"suffix":""},{"dropping-particle":"","family":"Dewi","given":"Fitriani","non-dropping-particle":"","parse-names":false,"suffix":""},{"dropping-particle":"","family":"Ramadhan","given":"Fitriadi","non-dropping-particle":"","parse-names":false,"suffix":""}],"container-title":"Jurnal Pengabdian Nasional (JPN) Indonesia","id":"ITEM-1","issue":"2","issued":{"date-parts":[["2025"]]},"page":"397-405","title":"Workshop Pembuatan Modul Ajar Pembelajaran Mendalam Menggunakan AI","type":"article-journal","volume":"6"},"uris":["http://www.mendeley.com/documents/?uuid=1ab1f1ac-aa47-472c-9c53-0e269140d01e"]}],"mendeley":{"formattedCitation":"[5]","plainTextFormattedCitation":"[5]","previouslyFormattedCitation":"[5]"},"properties":{"noteIndex":0},"schema":"https://github.com/citation-style-language/schema/raw/master/csl-citation.json"}</w:instrText>
      </w:r>
      <w:r w:rsidR="00A66546">
        <w:rPr>
          <w:rFonts w:ascii="Century Gothic" w:hAnsi="Century Gothic"/>
          <w:sz w:val="18"/>
          <w:szCs w:val="18"/>
          <w:lang w:val="id-ID" w:eastAsia="id-ID"/>
        </w:rPr>
        <w:fldChar w:fldCharType="separate"/>
      </w:r>
      <w:r w:rsidR="00E25D10" w:rsidRPr="00E25D10">
        <w:rPr>
          <w:rFonts w:ascii="Century Gothic" w:hAnsi="Century Gothic"/>
          <w:noProof/>
          <w:sz w:val="18"/>
          <w:szCs w:val="18"/>
          <w:lang w:val="id-ID" w:eastAsia="id-ID"/>
        </w:rPr>
        <w:t>[5]</w:t>
      </w:r>
      <w:r w:rsidR="00A66546">
        <w:rPr>
          <w:rFonts w:ascii="Century Gothic" w:hAnsi="Century Gothic"/>
          <w:sz w:val="18"/>
          <w:szCs w:val="18"/>
          <w:lang w:val="id-ID" w:eastAsia="id-ID"/>
        </w:rPr>
        <w:fldChar w:fldCharType="end"/>
      </w:r>
      <w:r w:rsidR="00A66546">
        <w:rPr>
          <w:rFonts w:ascii="Century Gothic" w:hAnsi="Century Gothic"/>
          <w:sz w:val="18"/>
          <w:szCs w:val="18"/>
          <w:lang w:val="id-ID" w:eastAsia="id-ID"/>
        </w:rPr>
        <w:t>.</w:t>
      </w:r>
      <w:r w:rsidR="00D84B42">
        <w:rPr>
          <w:rFonts w:ascii="Century Gothic" w:hAnsi="Century Gothic"/>
          <w:sz w:val="18"/>
          <w:szCs w:val="18"/>
          <w:lang w:val="id-ID" w:eastAsia="id-ID"/>
        </w:rPr>
        <w:t xml:space="preserve"> </w:t>
      </w:r>
    </w:p>
    <w:p w14:paraId="3AB641FF" w14:textId="2EA8472D" w:rsidR="006E273E" w:rsidRDefault="006E273E" w:rsidP="00E25D10">
      <w:pPr>
        <w:spacing w:after="200" w:line="276" w:lineRule="auto"/>
        <w:ind w:firstLine="426"/>
        <w:jc w:val="both"/>
        <w:rPr>
          <w:rFonts w:ascii="Century Gothic" w:hAnsi="Century Gothic"/>
          <w:sz w:val="18"/>
          <w:szCs w:val="18"/>
          <w:lang w:val="id-ID" w:eastAsia="id-ID"/>
        </w:rPr>
      </w:pPr>
      <w:r w:rsidRPr="00B373C8">
        <w:rPr>
          <w:rFonts w:ascii="Century Gothic" w:hAnsi="Century Gothic"/>
          <w:sz w:val="18"/>
          <w:szCs w:val="18"/>
          <w:lang w:val="id-ID" w:eastAsia="id-ID"/>
        </w:rPr>
        <w:t xml:space="preserve">Kendala dalam menyusun dan mengembangkan perangkat pembelajaran berbasis digital juga dialami oleh guru-guru di Sekolah Menengah Kejuruan (SMK) PGRI 2 Palembang. Observasi awal dan diskusi yang dilakukan pada tanggal </w:t>
      </w:r>
      <w:r w:rsidR="0057018E">
        <w:rPr>
          <w:rFonts w:ascii="Century Gothic" w:hAnsi="Century Gothic"/>
          <w:sz w:val="18"/>
          <w:szCs w:val="18"/>
          <w:lang w:val="id-ID" w:eastAsia="id-ID"/>
        </w:rPr>
        <w:t>3</w:t>
      </w:r>
      <w:r w:rsidRPr="00B373C8">
        <w:rPr>
          <w:rFonts w:ascii="Century Gothic" w:hAnsi="Century Gothic"/>
          <w:sz w:val="18"/>
          <w:szCs w:val="18"/>
          <w:lang w:val="id-ID" w:eastAsia="id-ID"/>
        </w:rPr>
        <w:t xml:space="preserve"> </w:t>
      </w:r>
      <w:r w:rsidR="0057018E">
        <w:rPr>
          <w:rFonts w:ascii="Century Gothic" w:hAnsi="Century Gothic"/>
          <w:sz w:val="18"/>
          <w:szCs w:val="18"/>
          <w:lang w:val="id-ID" w:eastAsia="id-ID"/>
        </w:rPr>
        <w:t>Agustus</w:t>
      </w:r>
      <w:r w:rsidRPr="00B373C8">
        <w:rPr>
          <w:rFonts w:ascii="Century Gothic" w:hAnsi="Century Gothic"/>
          <w:sz w:val="18"/>
          <w:szCs w:val="18"/>
          <w:lang w:val="id-ID" w:eastAsia="id-ID"/>
        </w:rPr>
        <w:t xml:space="preserve"> 2025 bersama Wakil Kepala Sekolah Bidang Kurikulum ibu Nova Neltisa, S.Pd</w:t>
      </w:r>
      <w:r w:rsidR="0051308A" w:rsidRPr="00B373C8">
        <w:rPr>
          <w:rFonts w:ascii="Century Gothic" w:hAnsi="Century Gothic"/>
          <w:sz w:val="18"/>
          <w:szCs w:val="18"/>
          <w:lang w:val="id-ID" w:eastAsia="id-ID"/>
        </w:rPr>
        <w:t xml:space="preserve"> </w:t>
      </w:r>
      <w:r w:rsidR="00122704" w:rsidRPr="00B373C8">
        <w:rPr>
          <w:rFonts w:ascii="Century Gothic" w:hAnsi="Century Gothic"/>
          <w:sz w:val="18"/>
          <w:szCs w:val="18"/>
          <w:lang w:val="id-ID" w:eastAsia="id-ID"/>
        </w:rPr>
        <w:t xml:space="preserve">menyatakan bahwa sekolah tersebut memiliki 4 jurusan dengan jumlah guru sebanyak 68 orang  serta </w:t>
      </w:r>
      <w:r w:rsidR="0051308A" w:rsidRPr="00B373C8">
        <w:rPr>
          <w:rFonts w:ascii="Century Gothic" w:hAnsi="Century Gothic"/>
          <w:sz w:val="18"/>
          <w:szCs w:val="18"/>
          <w:lang w:val="id-ID" w:eastAsia="id-ID"/>
        </w:rPr>
        <w:t>diperoleh beberapa temuan diantaranya</w:t>
      </w:r>
      <w:r w:rsidRPr="00B373C8">
        <w:rPr>
          <w:rFonts w:ascii="Century Gothic" w:hAnsi="Century Gothic"/>
          <w:sz w:val="18"/>
          <w:szCs w:val="18"/>
          <w:lang w:val="id-ID" w:eastAsia="id-ID"/>
        </w:rPr>
        <w:t xml:space="preserve"> </w:t>
      </w:r>
      <w:r w:rsidR="0051308A" w:rsidRPr="00B373C8">
        <w:rPr>
          <w:rFonts w:ascii="Century Gothic" w:hAnsi="Century Gothic"/>
          <w:sz w:val="18"/>
          <w:szCs w:val="18"/>
          <w:lang w:val="id-ID" w:eastAsia="id-ID"/>
        </w:rPr>
        <w:t xml:space="preserve">adalah </w:t>
      </w:r>
      <w:r w:rsidRPr="00B373C8">
        <w:rPr>
          <w:rFonts w:ascii="Century Gothic" w:hAnsi="Century Gothic"/>
          <w:sz w:val="18"/>
          <w:szCs w:val="18"/>
          <w:lang w:val="id-ID" w:eastAsia="id-ID"/>
        </w:rPr>
        <w:t>mayoritas guru menghabiskan waktu berjam-jam hanya untuk menyusun RPP, b</w:t>
      </w:r>
      <w:r w:rsidR="0051308A" w:rsidRPr="00B373C8">
        <w:rPr>
          <w:rFonts w:ascii="Century Gothic" w:hAnsi="Century Gothic"/>
          <w:sz w:val="18"/>
          <w:szCs w:val="18"/>
          <w:lang w:val="id-ID" w:eastAsia="id-ID"/>
        </w:rPr>
        <w:t>a</w:t>
      </w:r>
      <w:r w:rsidRPr="00B373C8">
        <w:rPr>
          <w:rFonts w:ascii="Century Gothic" w:hAnsi="Century Gothic"/>
          <w:sz w:val="18"/>
          <w:szCs w:val="18"/>
          <w:lang w:val="id-ID" w:eastAsia="id-ID"/>
        </w:rPr>
        <w:t>hkan seringkali dengan hasil yang masih bersifat template dan kurang relevan dengan kon</w:t>
      </w:r>
      <w:r w:rsidR="00017C12" w:rsidRPr="00B373C8">
        <w:rPr>
          <w:rFonts w:ascii="Century Gothic" w:hAnsi="Century Gothic"/>
          <w:sz w:val="18"/>
          <w:szCs w:val="18"/>
          <w:lang w:val="id-ID" w:eastAsia="id-ID"/>
        </w:rPr>
        <w:t>d</w:t>
      </w:r>
      <w:r w:rsidRPr="00B373C8">
        <w:rPr>
          <w:rFonts w:ascii="Century Gothic" w:hAnsi="Century Gothic"/>
          <w:sz w:val="18"/>
          <w:szCs w:val="18"/>
          <w:lang w:val="id-ID" w:eastAsia="id-ID"/>
        </w:rPr>
        <w:t>isi kelas</w:t>
      </w:r>
      <w:r w:rsidR="00863F9A" w:rsidRPr="00B373C8">
        <w:rPr>
          <w:rFonts w:ascii="Century Gothic" w:hAnsi="Century Gothic"/>
          <w:sz w:val="18"/>
          <w:szCs w:val="18"/>
          <w:lang w:val="id-ID" w:eastAsia="id-ID"/>
        </w:rPr>
        <w:t xml:space="preserve"> hal ini dilatar belakangi oleh masih banyak guru yang mengembangkan perangkat pembelajaran secara konvensional tanpa memanfaatkan teknologi digital yang tersedia</w:t>
      </w:r>
      <w:r w:rsidR="0051308A" w:rsidRPr="00B373C8">
        <w:rPr>
          <w:rFonts w:ascii="Century Gothic" w:hAnsi="Century Gothic"/>
          <w:sz w:val="18"/>
          <w:szCs w:val="18"/>
          <w:lang w:val="id-ID" w:eastAsia="id-ID"/>
        </w:rPr>
        <w:t>;</w:t>
      </w:r>
      <w:r w:rsidR="00B373C8" w:rsidRPr="00B373C8">
        <w:rPr>
          <w:rFonts w:ascii="Century Gothic" w:hAnsi="Century Gothic"/>
          <w:sz w:val="18"/>
          <w:szCs w:val="18"/>
          <w:lang w:val="id-ID" w:eastAsia="id-ID"/>
        </w:rPr>
        <w:t xml:space="preserve"> </w:t>
      </w:r>
      <w:r w:rsidR="0051308A" w:rsidRPr="00B373C8">
        <w:rPr>
          <w:rFonts w:ascii="Century Gothic" w:hAnsi="Century Gothic"/>
          <w:sz w:val="18"/>
          <w:szCs w:val="18"/>
          <w:lang w:val="id-ID" w:eastAsia="id-ID"/>
        </w:rPr>
        <w:t>m</w:t>
      </w:r>
      <w:r w:rsidRPr="00B373C8">
        <w:rPr>
          <w:rFonts w:ascii="Century Gothic" w:hAnsi="Century Gothic"/>
          <w:sz w:val="18"/>
          <w:szCs w:val="18"/>
          <w:lang w:val="id-ID" w:eastAsia="id-ID"/>
        </w:rPr>
        <w:t xml:space="preserve">inimnya pelatihan teknologi </w:t>
      </w:r>
      <w:r w:rsidR="0051308A" w:rsidRPr="00B373C8">
        <w:rPr>
          <w:rFonts w:ascii="Century Gothic" w:hAnsi="Century Gothic"/>
          <w:sz w:val="18"/>
          <w:szCs w:val="18"/>
          <w:lang w:val="id-ID" w:eastAsia="id-ID"/>
        </w:rPr>
        <w:t>yang diadakan di sekolah tersebut;</w:t>
      </w:r>
      <w:r w:rsidR="009B18D6" w:rsidRPr="00B373C8">
        <w:rPr>
          <w:rFonts w:ascii="Century Gothic" w:hAnsi="Century Gothic"/>
          <w:sz w:val="18"/>
          <w:szCs w:val="18"/>
          <w:lang w:val="id-ID" w:eastAsia="id-ID"/>
        </w:rPr>
        <w:t xml:space="preserve"> </w:t>
      </w:r>
      <w:r w:rsidR="008E53EC" w:rsidRPr="00B373C8">
        <w:rPr>
          <w:rFonts w:ascii="Century Gothic" w:hAnsi="Century Gothic"/>
          <w:sz w:val="18"/>
          <w:szCs w:val="18"/>
          <w:lang w:val="id-ID" w:eastAsia="id-ID"/>
        </w:rPr>
        <w:t>personalisasi pembelajaran bagi siswa untuk memenuhi kebutuhan individualnya menjadi tantangan besar bagi guru, karena masing-masing siswa memiliki gaya belajar serta kebutuhan yang berbeda</w:t>
      </w:r>
      <w:r w:rsidRPr="00B373C8">
        <w:rPr>
          <w:rFonts w:ascii="Century Gothic" w:hAnsi="Century Gothic"/>
          <w:sz w:val="18"/>
          <w:szCs w:val="18"/>
          <w:lang w:val="id-ID" w:eastAsia="id-ID"/>
        </w:rPr>
        <w:t xml:space="preserve"> </w:t>
      </w:r>
      <w:r w:rsidR="008E53EC" w:rsidRPr="00B373C8">
        <w:rPr>
          <w:rFonts w:ascii="Century Gothic" w:hAnsi="Century Gothic"/>
          <w:sz w:val="18"/>
          <w:szCs w:val="18"/>
          <w:lang w:val="id-ID" w:eastAsia="id-ID"/>
        </w:rPr>
        <w:t>sehingga membutuhkan pendekatan yang tidak sama dalam penyusunan materi pembelajaran</w:t>
      </w:r>
      <w:r w:rsidR="009B18D6" w:rsidRPr="00B373C8">
        <w:rPr>
          <w:rFonts w:ascii="Century Gothic" w:hAnsi="Century Gothic"/>
          <w:sz w:val="18"/>
          <w:szCs w:val="18"/>
          <w:lang w:val="id-ID" w:eastAsia="id-ID"/>
        </w:rPr>
        <w:t>; serta ketidaksiapan dalam memanfaatkan teknologi membuat para guru ragu untuk mengadopsi alat bantu berbasis teknologi</w:t>
      </w:r>
      <w:r w:rsidR="008E53EC" w:rsidRPr="00B373C8">
        <w:rPr>
          <w:rFonts w:ascii="Century Gothic" w:hAnsi="Century Gothic"/>
          <w:sz w:val="18"/>
          <w:szCs w:val="18"/>
          <w:lang w:val="id-ID" w:eastAsia="id-ID"/>
        </w:rPr>
        <w:t>. Berdasarkan hasil tersebut</w:t>
      </w:r>
      <w:r w:rsidR="009B18D6" w:rsidRPr="00B373C8">
        <w:rPr>
          <w:rFonts w:ascii="Century Gothic" w:hAnsi="Century Gothic"/>
          <w:sz w:val="18"/>
          <w:szCs w:val="18"/>
          <w:lang w:val="id-ID" w:eastAsia="id-ID"/>
        </w:rPr>
        <w:t>, perlu adanya pendampingan penyusunan perangkat pembelajaran berbasis teknologi yang tidak terlalu rumit dan mampu meningkatkan kompetensi guru dalam penyusunan perangkat pembelajaran tersebut.</w:t>
      </w:r>
      <w:r w:rsidR="009B18D6">
        <w:rPr>
          <w:rFonts w:ascii="Century Gothic" w:hAnsi="Century Gothic"/>
          <w:sz w:val="18"/>
          <w:szCs w:val="18"/>
          <w:lang w:val="id-ID" w:eastAsia="id-ID"/>
        </w:rPr>
        <w:t xml:space="preserve"> </w:t>
      </w:r>
    </w:p>
    <w:p w14:paraId="50876B17" w14:textId="2ECB4365" w:rsidR="00996597" w:rsidRDefault="006A01D0" w:rsidP="00554A22">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Perkembangan pesat kecerdasan buatan (Arttificial Intelligence/AI)</w:t>
      </w:r>
      <w:r w:rsidR="00404A9E">
        <w:rPr>
          <w:rFonts w:ascii="Century Gothic" w:hAnsi="Century Gothic"/>
          <w:sz w:val="18"/>
          <w:szCs w:val="18"/>
          <w:lang w:val="id-ID" w:eastAsia="id-ID"/>
        </w:rPr>
        <w:t>, khususnya m</w:t>
      </w:r>
      <w:r w:rsidR="00A72979">
        <w:rPr>
          <w:rFonts w:ascii="Century Gothic" w:hAnsi="Century Gothic"/>
          <w:sz w:val="18"/>
          <w:szCs w:val="18"/>
          <w:lang w:val="id-ID" w:eastAsia="id-ID"/>
        </w:rPr>
        <w:t>o</w:t>
      </w:r>
      <w:r w:rsidR="00404A9E">
        <w:rPr>
          <w:rFonts w:ascii="Century Gothic" w:hAnsi="Century Gothic"/>
          <w:sz w:val="18"/>
          <w:szCs w:val="18"/>
          <w:lang w:val="id-ID" w:eastAsia="id-ID"/>
        </w:rPr>
        <w:t>del bahasa besar (Large Language Models/ LLMs) seperti Google Gemini, memberikan peluang besar untuk menjadi asisten pedagogis yang andal digunakan dengan pemahaman yang tepat dan panduan yang jelas</w:t>
      </w:r>
      <w:r w:rsidR="00C1311C">
        <w:rPr>
          <w:rFonts w:ascii="Century Gothic" w:hAnsi="Century Gothic"/>
          <w:sz w:val="18"/>
          <w:szCs w:val="18"/>
          <w:lang w:val="id-ID" w:eastAsia="id-ID"/>
        </w:rPr>
        <w:t xml:space="preserve"> </w:t>
      </w:r>
      <w:r w:rsidR="00C1311C">
        <w:rPr>
          <w:rFonts w:ascii="Century Gothic" w:hAnsi="Century Gothic"/>
          <w:sz w:val="18"/>
          <w:szCs w:val="18"/>
          <w:lang w:val="id-ID" w:eastAsia="id-ID"/>
        </w:rPr>
        <w:fldChar w:fldCharType="begin" w:fldLock="1"/>
      </w:r>
      <w:r w:rsidR="0035679D">
        <w:rPr>
          <w:rFonts w:ascii="Century Gothic" w:hAnsi="Century Gothic"/>
          <w:sz w:val="18"/>
          <w:szCs w:val="18"/>
          <w:lang w:val="id-ID" w:eastAsia="id-ID"/>
        </w:rPr>
        <w:instrText>ADDIN CSL_CITATION {"citationItems":[{"id":"ITEM-1","itemData":{"author":[{"dropping-particle":"","family":"Kintan","given":"Nabila","non-dropping-particle":"","parse-names":false,"suffix":""},{"dropping-particle":"","family":"Alam","given":"Yuli","non-dropping-particle":"","parse-names":false,"suffix":""},{"dropping-particle":"","family":"Novianti","given":"Nita","non-dropping-particle":"","parse-names":false,"suffix":""}],"id":"ITEM-1","issue":"2","issued":{"date-parts":[["2025"]]},"page":"248-253","title":"Pelatihan Chatgpt dalam Meningkatkan Kompetensi Manajemen Inovasi Pembelajaran Digital Berbasis Artificial Intelligence ( AI )","type":"article-journal","volume":"3"},"uris":["http://www.mendeley.com/documents/?uuid=11527322-1e62-49a7-a9f9-5fc6a42416f8"]}],"mendeley":{"formattedCitation":"[6]","plainTextFormattedCitation":"[6]","previouslyFormattedCitation":"[6]"},"properties":{"noteIndex":0},"schema":"https://github.com/citation-style-language/schema/raw/master/csl-citation.json"}</w:instrText>
      </w:r>
      <w:r w:rsidR="00C1311C">
        <w:rPr>
          <w:rFonts w:ascii="Century Gothic" w:hAnsi="Century Gothic"/>
          <w:sz w:val="18"/>
          <w:szCs w:val="18"/>
          <w:lang w:val="id-ID" w:eastAsia="id-ID"/>
        </w:rPr>
        <w:fldChar w:fldCharType="separate"/>
      </w:r>
      <w:r w:rsidR="00C1311C" w:rsidRPr="00C1311C">
        <w:rPr>
          <w:rFonts w:ascii="Century Gothic" w:hAnsi="Century Gothic"/>
          <w:noProof/>
          <w:sz w:val="18"/>
          <w:szCs w:val="18"/>
          <w:lang w:val="id-ID" w:eastAsia="id-ID"/>
        </w:rPr>
        <w:t>[6]</w:t>
      </w:r>
      <w:r w:rsidR="00C1311C">
        <w:rPr>
          <w:rFonts w:ascii="Century Gothic" w:hAnsi="Century Gothic"/>
          <w:sz w:val="18"/>
          <w:szCs w:val="18"/>
          <w:lang w:val="id-ID" w:eastAsia="id-ID"/>
        </w:rPr>
        <w:fldChar w:fldCharType="end"/>
      </w:r>
      <w:r w:rsidR="00404A9E">
        <w:rPr>
          <w:rFonts w:ascii="Century Gothic" w:hAnsi="Century Gothic"/>
          <w:sz w:val="18"/>
          <w:szCs w:val="18"/>
          <w:lang w:val="id-ID" w:eastAsia="id-ID"/>
        </w:rPr>
        <w:t xml:space="preserve">. </w:t>
      </w:r>
      <w:r w:rsidR="0035679D">
        <w:rPr>
          <w:rFonts w:ascii="Century Gothic" w:hAnsi="Century Gothic"/>
          <w:sz w:val="18"/>
          <w:szCs w:val="18"/>
          <w:lang w:val="id-ID" w:eastAsia="id-ID"/>
        </w:rPr>
        <w:t xml:space="preserve">Pemanfaatan AI </w:t>
      </w:r>
      <w:r w:rsidR="0000615F">
        <w:rPr>
          <w:rFonts w:ascii="Century Gothic" w:hAnsi="Century Gothic"/>
          <w:sz w:val="18"/>
          <w:szCs w:val="18"/>
          <w:lang w:val="id-ID" w:eastAsia="id-ID"/>
        </w:rPr>
        <w:t xml:space="preserve">di dunia pendidikan mendukung pembelajaran </w:t>
      </w:r>
      <w:r w:rsidR="0000615F">
        <w:rPr>
          <w:rFonts w:ascii="Century Gothic" w:hAnsi="Century Gothic"/>
          <w:sz w:val="18"/>
          <w:szCs w:val="18"/>
          <w:lang w:val="id-ID" w:eastAsia="id-ID"/>
        </w:rPr>
        <w:fldChar w:fldCharType="begin" w:fldLock="1"/>
      </w:r>
      <w:r w:rsidR="0000615F">
        <w:rPr>
          <w:rFonts w:ascii="Century Gothic" w:hAnsi="Century Gothic"/>
          <w:sz w:val="18"/>
          <w:szCs w:val="18"/>
          <w:lang w:val="id-ID" w:eastAsia="id-ID"/>
        </w:rPr>
        <w:instrText>ADDIN CSL_CITATION {"citationItems":[{"id":"ITEM-1","itemData":{"ISSN":"3031-5581","abstract":"This research analyzes the application of artificial intelligence (AI) as a virtual tutor to optimize the education curriculum in the digital era. Using qualitative methods based on literature review, this research evaluates the benefits, challenges and potential solutions for implementing AI in education. Key findings show that AI-based virtual tutors can improve learning effectiveness through personalizing materials, automating assessments, and providing adaptive feedback. AI also creates a learning environment that is inclusive and responsive to student needs. However, challenges such as limited technological infrastructure and educator readiness are the main obstacles. This research emphasizes the importance of educator training and infrastructure support to maximize the potential of AI in education.","author":[{"dropping-particle":"","family":"Adi Saputro","given":"Awal","non-dropping-particle":"","parse-names":false,"suffix":""},{"dropping-particle":"","family":"Asty Andreana","given":"Prizca","non-dropping-particle":"","parse-names":false,"suffix":""},{"dropping-particle":"","family":"Puspitasari","given":"Norma","non-dropping-particle":"","parse-names":false,"suffix":""}],"container-title":"Seminar Nasional Amikom Surakarta (Semnasa)","id":"ITEM-1","issue":"2","issued":{"date-parts":[["2024"]]},"page":"307-319","title":"Analisis Penerapan Pembelajaran Berbasis Ai Sebagai Tutor Virtual Dalam Optimalisasi Kurikulum Pendidikan","type":"article-journal","volume":"2"},"uris":["http://www.mendeley.com/documents/?uuid=00a87190-dec2-4943-8774-f76a7d4b95d5"]}],"mendeley":{"formattedCitation":"[7]","plainTextFormattedCitation":"[7]","previouslyFormattedCitation":"[7]"},"properties":{"noteIndex":0},"schema":"https://github.com/citation-style-language/schema/raw/master/csl-citation.json"}</w:instrText>
      </w:r>
      <w:r w:rsidR="0000615F">
        <w:rPr>
          <w:rFonts w:ascii="Century Gothic" w:hAnsi="Century Gothic"/>
          <w:sz w:val="18"/>
          <w:szCs w:val="18"/>
          <w:lang w:val="id-ID" w:eastAsia="id-ID"/>
        </w:rPr>
        <w:fldChar w:fldCharType="separate"/>
      </w:r>
      <w:r w:rsidR="0000615F" w:rsidRPr="0000615F">
        <w:rPr>
          <w:rFonts w:ascii="Century Gothic" w:hAnsi="Century Gothic"/>
          <w:noProof/>
          <w:sz w:val="18"/>
          <w:szCs w:val="18"/>
          <w:lang w:val="id-ID" w:eastAsia="id-ID"/>
        </w:rPr>
        <w:t>[7]</w:t>
      </w:r>
      <w:r w:rsidR="0000615F">
        <w:rPr>
          <w:rFonts w:ascii="Century Gothic" w:hAnsi="Century Gothic"/>
          <w:sz w:val="18"/>
          <w:szCs w:val="18"/>
          <w:lang w:val="id-ID" w:eastAsia="id-ID"/>
        </w:rPr>
        <w:fldChar w:fldCharType="end"/>
      </w:r>
      <w:r w:rsidR="0000615F">
        <w:rPr>
          <w:rFonts w:ascii="Century Gothic" w:hAnsi="Century Gothic"/>
          <w:sz w:val="18"/>
          <w:szCs w:val="18"/>
          <w:lang w:val="id-ID" w:eastAsia="id-ID"/>
        </w:rPr>
        <w:t xml:space="preserve">, dan menjadi alternatif yang efektif untuk mengatasi kesulitan dalam personalisasi pembelajaran </w:t>
      </w:r>
      <w:r w:rsidR="0000615F">
        <w:rPr>
          <w:rFonts w:ascii="Century Gothic" w:hAnsi="Century Gothic"/>
          <w:sz w:val="18"/>
          <w:szCs w:val="18"/>
          <w:lang w:val="id-ID" w:eastAsia="id-ID"/>
        </w:rPr>
        <w:fldChar w:fldCharType="begin" w:fldLock="1"/>
      </w:r>
      <w:r w:rsidR="00554A22">
        <w:rPr>
          <w:rFonts w:ascii="Century Gothic" w:hAnsi="Century Gothic"/>
          <w:sz w:val="18"/>
          <w:szCs w:val="18"/>
          <w:lang w:val="id-ID" w:eastAsia="id-ID"/>
        </w:rPr>
        <w:instrText>ADDIN CSL_CITATION {"citationItems":[{"id":"ITEM-1","itemData":{"DOI":"10.47200/aoej.v15i1.2372","ISSN":"1907-2341","abstract":"Pembelajaran kolaboratif (collaborative learning) sangat dibutuhkan dalam proses pembelajaran untuk memacu motivasi belajar peserta didik. Collaborative learning merupakan model pembelajaran yang mengutamakan kerja sama dan interaksi antarpeserta didik. Selain itu, menumbuhkan keterampilan berpikir kritis saat peserta didik mengeksplorasi pengetahuan dan menemukan solusi suatu masalah dalam kelompok belajar. Pada penerapan collaborative learning sering menemui beberapa kendala yakni kesulitan pengelompokkan peserta didik yang memiliki kebutuhan belajar berbeda-beda. Pendidik masih kesulitan dalam memberikan tugas sesuai kemampuan dengan mempertimbangkan gaya belajar dan minat peserta didik.Kecerdasan buatan (AI) merupakan salah satu alternatif yang memiliki potensi mengatasi kesulitan pendidik untuk mempersonalisasi pembelajaran. Pada penelitian ini akan menemukan paparan pemanfaatan AI bagi pendidik agar lebih mudah membuat program pembelajaran dan peta kompetensi peserta didik. Hal ini akan membantu pendidik menyusun materi pembelajaran yang lebih menarik dan interaktif sesuai kebutuan peserta didik. Pada penelitian literatur review ini akan menunjukkan bahwa Integrasi AI dalam Collaborative learning sangat efektif untuk meningkatkan motivasi peserta didik dalam memahami materi yang dipelajari.","author":[{"dropping-particle":"","family":"Nurhayati","given":"Nurhayati","non-dropping-particle":"","parse-names":false,"suffix":""},{"dropping-particle":"","family":"Suliyem","given":"Magdalena","non-dropping-particle":"","parse-names":false,"suffix":""},{"dropping-particle":"","family":"Hanafi","given":"Ivan","non-dropping-particle":"","parse-names":false,"suffix":""},{"dropping-particle":"","family":"Susanto","given":"Teguh Trianung Djoko","non-dropping-particle":"","parse-names":false,"suffix":""}],"container-title":"Academy of Education Journal","id":"ITEM-1","issue":"1","issued":{"date-parts":[["2024"]]},"page":"1063-1071","title":"Integrasi AI dalam collaborative learning untuk meningkatkan efektivitas pembelajaran","type":"article-journal","volume":"15"},"uris":["http://www.mendeley.com/documents/?uuid=edcbbdb1-3148-4585-949d-f7c04320800b"]}],"mendeley":{"formattedCitation":"[8]","plainTextFormattedCitation":"[8]","previouslyFormattedCitation":"[8]"},"properties":{"noteIndex":0},"schema":"https://github.com/citation-style-language/schema/raw/master/csl-citation.json"}</w:instrText>
      </w:r>
      <w:r w:rsidR="0000615F">
        <w:rPr>
          <w:rFonts w:ascii="Century Gothic" w:hAnsi="Century Gothic"/>
          <w:sz w:val="18"/>
          <w:szCs w:val="18"/>
          <w:lang w:val="id-ID" w:eastAsia="id-ID"/>
        </w:rPr>
        <w:fldChar w:fldCharType="separate"/>
      </w:r>
      <w:r w:rsidR="0000615F" w:rsidRPr="0000615F">
        <w:rPr>
          <w:rFonts w:ascii="Century Gothic" w:hAnsi="Century Gothic"/>
          <w:noProof/>
          <w:sz w:val="18"/>
          <w:szCs w:val="18"/>
          <w:lang w:val="id-ID" w:eastAsia="id-ID"/>
        </w:rPr>
        <w:t>[8]</w:t>
      </w:r>
      <w:r w:rsidR="0000615F">
        <w:rPr>
          <w:rFonts w:ascii="Century Gothic" w:hAnsi="Century Gothic"/>
          <w:sz w:val="18"/>
          <w:szCs w:val="18"/>
          <w:lang w:val="id-ID" w:eastAsia="id-ID"/>
        </w:rPr>
        <w:fldChar w:fldCharType="end"/>
      </w:r>
      <w:r w:rsidR="0000615F">
        <w:rPr>
          <w:rFonts w:ascii="Century Gothic" w:hAnsi="Century Gothic"/>
          <w:sz w:val="18"/>
          <w:szCs w:val="18"/>
          <w:lang w:val="id-ID" w:eastAsia="id-ID"/>
        </w:rPr>
        <w:t>. Penggunaan AI dalam pembelajaran mampu memberikan ruang bagi pendidik untuk dapat merencanakan, mengembangkan RPP, pembuatan materi pembelajaran dan asesmen yang akan dilakukan yang dapat dipersonalisasi untuk meningkatkan kinerja pendidik.</w:t>
      </w:r>
      <w:r w:rsidR="00996597">
        <w:rPr>
          <w:rFonts w:ascii="Century Gothic" w:hAnsi="Century Gothic"/>
          <w:sz w:val="18"/>
          <w:szCs w:val="18"/>
          <w:lang w:val="id-ID" w:eastAsia="id-ID"/>
        </w:rPr>
        <w:t xml:space="preserve"> Oleh karenanya, guru yang memiliki penguasaan AI yang baik dapat meningkatkan efektivitas proses pembelajaran.</w:t>
      </w:r>
      <w:r w:rsidR="00554A22">
        <w:rPr>
          <w:rFonts w:ascii="Century Gothic" w:hAnsi="Century Gothic"/>
          <w:sz w:val="18"/>
          <w:szCs w:val="18"/>
          <w:lang w:val="id-ID" w:eastAsia="id-ID"/>
        </w:rPr>
        <w:t xml:space="preserve"> </w:t>
      </w:r>
      <w:r w:rsidR="00FD600B">
        <w:rPr>
          <w:rFonts w:ascii="Century Gothic" w:hAnsi="Century Gothic"/>
          <w:sz w:val="18"/>
          <w:szCs w:val="18"/>
          <w:lang w:val="id-ID" w:eastAsia="id-ID"/>
        </w:rPr>
        <w:t xml:space="preserve">Google gemini memiliki beberapa keunggulan </w:t>
      </w:r>
      <w:r w:rsidR="000C618F">
        <w:rPr>
          <w:rFonts w:ascii="Century Gothic" w:hAnsi="Century Gothic"/>
          <w:sz w:val="18"/>
          <w:szCs w:val="18"/>
          <w:lang w:val="id-ID" w:eastAsia="id-ID"/>
        </w:rPr>
        <w:t>yang membuatnya lebih sering digunakan saat ini. Pertama, gemini mampu menggabungkan dan memproses  berbagai jenis data; kedua, gemini terintegrasi erat dengan google sehingga dapat memudahkan pengguna dalam mendapatkan dukungan AI; ketiga, fitur guided learning membuatnya sangat cocok digunakan sebagai asisten belajar yang dapat memberikan penjelasan</w:t>
      </w:r>
      <w:r w:rsidR="00554A22">
        <w:rPr>
          <w:rFonts w:ascii="Century Gothic" w:hAnsi="Century Gothic"/>
          <w:sz w:val="18"/>
          <w:szCs w:val="18"/>
          <w:lang w:val="id-ID" w:eastAsia="id-ID"/>
        </w:rPr>
        <w:t xml:space="preserve"> setiap langkah untuk materi pembelajaran, membantu guru secara praktis </w:t>
      </w:r>
      <w:r w:rsidR="00554A22">
        <w:rPr>
          <w:rFonts w:ascii="Century Gothic" w:hAnsi="Century Gothic"/>
          <w:sz w:val="18"/>
          <w:szCs w:val="18"/>
          <w:lang w:val="id-ID" w:eastAsia="id-ID"/>
        </w:rPr>
        <w:fldChar w:fldCharType="begin" w:fldLock="1"/>
      </w:r>
      <w:r w:rsidR="000103A0">
        <w:rPr>
          <w:rFonts w:ascii="Century Gothic" w:hAnsi="Century Gothic"/>
          <w:sz w:val="18"/>
          <w:szCs w:val="18"/>
          <w:lang w:val="id-ID" w:eastAsia="id-ID"/>
        </w:rPr>
        <w:instrText>ADDIN CSL_CITATION {"citationItems":[{"id":"ITEM-1","itemData":{"DOI":"10.12669/pjms.41.7.12183","ISSN":"1682024X","abstract":"Objective: In recent years, Artificial Intelligence (AI) has led to rapid advancements in science, technology, industries, healthcare settings, and medical education. A Chinese-built large language model, DeepSeek-R1, inspires the scientific community as an affordable and open alternative to earlier established US-based AI models, ChatGPT-4 and Google Gemini 1.5 Pro. This study aimed to explore the role of “DeepSeek-R1, ChatGPT-4 and Google Gemini 1.5 Pro” and to assess the validity and reliability of these AI tools in medical education. Methods: The current cross-sectional study was performed in the Department of Physiology, College of Medicine, King Saud University, Riyadh, Saudi Arabia during the period January 25, 2025, to February 28, 2025. The Multiple-Choice Questions (MCQs) bank was created with a pool of basic medical sciences (60 MCQs) and clinical medical sciences (40 MCQs). The one hundred MCQs were prepared from various medical textbooks, journals, and examination pools. The MCQs were individually entered into the given area of the “DeepSeek-R1, ChatGPT-4 and Google Gemini 1.5 Pro” to assess the level of knowledge in various disciplines of medical sciences. Results: The marks obtained in basic medical sciences by DeepSeek R1 47/60 (78.33%), ChatGPT-4 47/60 (78.33%), and Google Gemini 1.5 Pro 49/60 (81.7%). However, in clinical medical sciences, the marks obtained by DeepSeek R1 were 35/40 (87.5%), ChatGPT-4 36/40 (90.0%), and Google Gemini 1.5 Pro 33/40 (82.5%). The total marks obtained by DeepSeekR1 were 82/100 (82.0%), Chat GPT-4 84/100 (84.0%), and Google Gemini-1.5 Pro 82/100 (82.0%). Conclusions: The Chinese-based DeepSeek-R1, the US-based ChatGPT-4, and Google Gemini-1.5 Pro achieved similar scores, exceeding 80% marks, in various medical sciences subjects. The study findings demonstrate that the knowledge, validity, and reliability levels of DeepSeek R1, ChatGPT-4, and Google Gemini 1.5 Pro are similar for their potential future use in medical education.","author":[{"dropping-particle":"","family":"Meo","given":"Sultan Ayoub","non-dropping-particle":"","parse-names":false,"suffix":""},{"dropping-particle":"","family":"Abukhalaf","given":"Farah A.","non-dropping-particle":"","parse-names":false,"suffix":""},{"dropping-particle":"","family":"Eltoukhy","given":"Riham A.","non-dropping-particle":"","parse-names":false,"suffix":""},{"dropping-particle":"","family":"Sattar","given":"Kamran","non-dropping-particle":"","parse-names":false,"suffix":""}],"container-title":"Pakistan Journal of Medical Sciences","id":"ITEM-1","issue":"7","issued":{"date-parts":[["2025"]]},"page":"1887-1892","title":"Exploring the role of DeepSeek-R1, ChatGPT-4, and Google Gemini in medical education: How valid and reliable are they?","type":"article-journal","volume":"41"},"uris":["http://www.mendeley.com/documents/?uuid=36b68f5c-a118-4dd3-aefa-6d1153124f25"]}],"mendeley":{"formattedCitation":"[9]","plainTextFormattedCitation":"[9]","previouslyFormattedCitation":"[9]"},"properties":{"noteIndex":0},"schema":"https://github.com/citation-style-language/schema/raw/master/csl-citation.json"}</w:instrText>
      </w:r>
      <w:r w:rsidR="00554A22">
        <w:rPr>
          <w:rFonts w:ascii="Century Gothic" w:hAnsi="Century Gothic"/>
          <w:sz w:val="18"/>
          <w:szCs w:val="18"/>
          <w:lang w:val="id-ID" w:eastAsia="id-ID"/>
        </w:rPr>
        <w:fldChar w:fldCharType="separate"/>
      </w:r>
      <w:r w:rsidR="00554A22" w:rsidRPr="00554A22">
        <w:rPr>
          <w:rFonts w:ascii="Century Gothic" w:hAnsi="Century Gothic"/>
          <w:noProof/>
          <w:sz w:val="18"/>
          <w:szCs w:val="18"/>
          <w:lang w:val="id-ID" w:eastAsia="id-ID"/>
        </w:rPr>
        <w:t>[9]</w:t>
      </w:r>
      <w:r w:rsidR="00554A22">
        <w:rPr>
          <w:rFonts w:ascii="Century Gothic" w:hAnsi="Century Gothic"/>
          <w:sz w:val="18"/>
          <w:szCs w:val="18"/>
          <w:lang w:val="id-ID" w:eastAsia="id-ID"/>
        </w:rPr>
        <w:fldChar w:fldCharType="end"/>
      </w:r>
      <w:r w:rsidR="00554A22">
        <w:rPr>
          <w:rFonts w:ascii="Century Gothic" w:hAnsi="Century Gothic"/>
          <w:sz w:val="18"/>
          <w:szCs w:val="18"/>
          <w:lang w:val="id-ID" w:eastAsia="id-ID"/>
        </w:rPr>
        <w:t xml:space="preserve">. </w:t>
      </w:r>
    </w:p>
    <w:p w14:paraId="03A969B3" w14:textId="0825BB9B" w:rsidR="00554A22" w:rsidRDefault="00554A22" w:rsidP="00554A22">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 xml:space="preserve">Menyadari potensi dan permasalahan mitra, tim Pengabdian kepada Masyarakat (PkM) Universitas Indo Global Mandiri (IGM) merencang intervensi inovatif dengan memanfaatkan AI berbasis Gemini sebagai alat bantu kolaboratif dalam penyusunan perangkat pembelajaran. </w:t>
      </w:r>
      <w:r w:rsidR="005878F2">
        <w:rPr>
          <w:rFonts w:ascii="Century Gothic" w:hAnsi="Century Gothic"/>
          <w:sz w:val="18"/>
          <w:szCs w:val="18"/>
          <w:lang w:val="id-ID" w:eastAsia="id-ID"/>
        </w:rPr>
        <w:t xml:space="preserve">Namun, penggunaan AI tidak serta merta efektif tanpa literasi </w:t>
      </w:r>
      <w:r w:rsidR="005878F2" w:rsidRPr="005F11D5">
        <w:rPr>
          <w:rFonts w:ascii="Century Gothic" w:hAnsi="Century Gothic"/>
          <w:i/>
          <w:iCs/>
          <w:sz w:val="18"/>
          <w:szCs w:val="18"/>
          <w:lang w:val="id-ID" w:eastAsia="id-ID"/>
        </w:rPr>
        <w:t>prompt</w:t>
      </w:r>
      <w:r w:rsidR="005878F2">
        <w:rPr>
          <w:rFonts w:ascii="Century Gothic" w:hAnsi="Century Gothic"/>
          <w:sz w:val="18"/>
          <w:szCs w:val="18"/>
          <w:lang w:val="id-ID" w:eastAsia="id-ID"/>
        </w:rPr>
        <w:t xml:space="preserve"> yang memadai. Banyak guru awalnya mengalami kesulitan dalam memberikan instruksi (</w:t>
      </w:r>
      <w:r w:rsidR="005878F2" w:rsidRPr="005F11D5">
        <w:rPr>
          <w:rFonts w:ascii="Century Gothic" w:hAnsi="Century Gothic"/>
          <w:i/>
          <w:iCs/>
          <w:sz w:val="18"/>
          <w:szCs w:val="18"/>
          <w:lang w:val="id-ID" w:eastAsia="id-ID"/>
        </w:rPr>
        <w:t>prompt</w:t>
      </w:r>
      <w:r w:rsidR="005878F2">
        <w:rPr>
          <w:rFonts w:ascii="Century Gothic" w:hAnsi="Century Gothic"/>
          <w:sz w:val="18"/>
          <w:szCs w:val="18"/>
          <w:lang w:val="id-ID" w:eastAsia="id-ID"/>
        </w:rPr>
        <w:t xml:space="preserve">) yang spesifik, dan sesuai dengan tujuan pembelajaran yang mengakibatkan hasil keluaran AI seringkali terlalu umum atau tidak relevan. Karenanya, selain memberikan pelatihan penggunaan AI, tim </w:t>
      </w:r>
      <w:r w:rsidR="005878F2">
        <w:rPr>
          <w:rFonts w:ascii="Century Gothic" w:hAnsi="Century Gothic"/>
          <w:sz w:val="18"/>
          <w:szCs w:val="18"/>
          <w:lang w:val="id-ID" w:eastAsia="id-ID"/>
        </w:rPr>
        <w:lastRenderedPageBreak/>
        <w:t>P</w:t>
      </w:r>
      <w:r w:rsidR="00F5477D">
        <w:rPr>
          <w:rFonts w:ascii="Century Gothic" w:hAnsi="Century Gothic"/>
          <w:sz w:val="18"/>
          <w:szCs w:val="18"/>
          <w:lang w:val="id-ID" w:eastAsia="id-ID"/>
        </w:rPr>
        <w:t>k</w:t>
      </w:r>
      <w:r w:rsidR="005878F2">
        <w:rPr>
          <w:rFonts w:ascii="Century Gothic" w:hAnsi="Century Gothic"/>
          <w:sz w:val="18"/>
          <w:szCs w:val="18"/>
          <w:lang w:val="id-ID" w:eastAsia="id-ID"/>
        </w:rPr>
        <w:t>M Universitas IGM mengembangkan serangkaian prompt yang siap pakai yang telah disesusiakan dengan struktur RPP, karakteristik mata pelajaran, dan kurikulum.</w:t>
      </w:r>
    </w:p>
    <w:p w14:paraId="0900ACAB" w14:textId="4F28ED8D" w:rsidR="005878F2" w:rsidRDefault="005878F2" w:rsidP="00554A22">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 xml:space="preserve">Permasalahan prioritas dalam kegiatan ini adalah rendahnya efisiensi dan kualitas penyusunan </w:t>
      </w:r>
      <w:r w:rsidR="00F5477D">
        <w:rPr>
          <w:rFonts w:ascii="Century Gothic" w:hAnsi="Century Gothic"/>
          <w:sz w:val="18"/>
          <w:szCs w:val="18"/>
          <w:lang w:val="id-ID" w:eastAsia="id-ID"/>
        </w:rPr>
        <w:t>perangkat pembelajaran oleh guru akibat keterbatasan waktu, kapasistas teknik dan akses terhadap alat bantu digital relevan. Melalui kegiatan berbasis AI yang dibimbing dengan prompt yang terstruktur, kegiatan PkM ini bertujuan untuk memberdayakan guru agar dapat memanfaatkan teknologi secara kreatif, inovatif dan etis. Bukan untuk menggantikan peran profesional, melainkan untuk memperkuat kapasitas perencanaan pembelajaran sehingga lebih fokus pada interaksi bermakna di kelas. Dengan demikian, pemanfaatan AI dalam konteks ini tidak hanya menj</w:t>
      </w:r>
      <w:r w:rsidR="007859AD">
        <w:rPr>
          <w:rFonts w:ascii="Century Gothic" w:hAnsi="Century Gothic"/>
          <w:sz w:val="18"/>
          <w:szCs w:val="18"/>
          <w:lang w:val="id-ID" w:eastAsia="id-ID"/>
        </w:rPr>
        <w:t>a</w:t>
      </w:r>
      <w:r w:rsidR="00F5477D">
        <w:rPr>
          <w:rFonts w:ascii="Century Gothic" w:hAnsi="Century Gothic"/>
          <w:sz w:val="18"/>
          <w:szCs w:val="18"/>
          <w:lang w:val="id-ID" w:eastAsia="id-ID"/>
        </w:rPr>
        <w:t>wab tantangan praktis tetapi juga menjadi langkah awal penguatan literasi digital pedagogis bagi guru.</w:t>
      </w:r>
    </w:p>
    <w:p w14:paraId="5EC2DF38" w14:textId="77777777" w:rsidR="003069E9" w:rsidRDefault="003069E9" w:rsidP="00554A22">
      <w:pPr>
        <w:spacing w:after="200" w:line="276" w:lineRule="auto"/>
        <w:ind w:firstLine="426"/>
        <w:jc w:val="both"/>
        <w:rPr>
          <w:rFonts w:ascii="Century Gothic" w:hAnsi="Century Gothic"/>
          <w:sz w:val="18"/>
          <w:szCs w:val="18"/>
          <w:lang w:val="id-ID" w:eastAsia="id-ID"/>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F178FC9" w14:textId="02F93BFA" w:rsidR="00CA3B75" w:rsidRDefault="0057018E" w:rsidP="008F089B">
      <w:pPr>
        <w:spacing w:after="200" w:line="276" w:lineRule="auto"/>
        <w:ind w:firstLine="425"/>
        <w:jc w:val="both"/>
        <w:rPr>
          <w:rFonts w:ascii="Century Gothic" w:hAnsi="Century Gothic"/>
          <w:sz w:val="18"/>
          <w:szCs w:val="18"/>
          <w:lang w:val="id-ID" w:eastAsia="id-ID"/>
        </w:rPr>
      </w:pPr>
      <w:r>
        <w:rPr>
          <w:rFonts w:ascii="Century Gothic" w:hAnsi="Century Gothic"/>
          <w:noProof/>
          <w:sz w:val="18"/>
          <w:szCs w:val="18"/>
          <w:lang w:val="id-ID" w:eastAsia="id-ID"/>
        </w:rPr>
        <w:drawing>
          <wp:anchor distT="0" distB="0" distL="114300" distR="114300" simplePos="0" relativeHeight="251658752" behindDoc="0" locked="0" layoutInCell="1" allowOverlap="1" wp14:anchorId="69BAC02C" wp14:editId="33692E96">
            <wp:simplePos x="0" y="0"/>
            <wp:positionH relativeFrom="column">
              <wp:posOffset>1152525</wp:posOffset>
            </wp:positionH>
            <wp:positionV relativeFrom="paragraph">
              <wp:posOffset>1606097</wp:posOffset>
            </wp:positionV>
            <wp:extent cx="3977640" cy="2461260"/>
            <wp:effectExtent l="0" t="0" r="0" b="0"/>
            <wp:wrapTopAndBottom/>
            <wp:docPr id="202386658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561307">
        <w:rPr>
          <w:rFonts w:ascii="Century Gothic" w:hAnsi="Century Gothic"/>
          <w:sz w:val="18"/>
          <w:szCs w:val="18"/>
          <w:lang w:val="id-ID" w:eastAsia="id-ID"/>
        </w:rPr>
        <w:t xml:space="preserve">Kegiatan PkM dilaksanakan secara langsung dalam bentuk pendampingan melalui pendekatan partisipatif dan berbasis kebutuhan mitra, dengan mengadopsi metode </w:t>
      </w:r>
      <w:r w:rsidR="00561307">
        <w:rPr>
          <w:rFonts w:ascii="Century Gothic" w:hAnsi="Century Gothic"/>
          <w:i/>
          <w:iCs/>
          <w:sz w:val="18"/>
          <w:szCs w:val="18"/>
          <w:lang w:val="id-ID" w:eastAsia="id-ID"/>
        </w:rPr>
        <w:t xml:space="preserve">Participatory Action Reserach </w:t>
      </w:r>
      <w:r w:rsidR="00561307">
        <w:rPr>
          <w:rFonts w:ascii="Century Gothic" w:hAnsi="Century Gothic"/>
          <w:sz w:val="18"/>
          <w:szCs w:val="18"/>
          <w:lang w:val="id-ID" w:eastAsia="id-ID"/>
        </w:rPr>
        <w:t xml:space="preserve">(PAR) dengan kerangka kerja lima tahap perubahan komunitas yang mencerminkan proses transformasi dari mengetahui permasalahan mitra sampai dengan perubahan yang berkelanjutan. Kelima tahapan </w:t>
      </w:r>
      <w:r w:rsidR="000103A0">
        <w:rPr>
          <w:rFonts w:ascii="Century Gothic" w:hAnsi="Century Gothic"/>
          <w:sz w:val="18"/>
          <w:szCs w:val="18"/>
          <w:lang w:val="id-ID" w:eastAsia="id-ID"/>
        </w:rPr>
        <w:t xml:space="preserve">diimplementasikan secara bertahap selama periode pelaksanaan kegiatan yang diadaptasi dari </w:t>
      </w:r>
      <w:r w:rsidR="000103A0">
        <w:rPr>
          <w:rFonts w:ascii="Century Gothic" w:hAnsi="Century Gothic"/>
          <w:sz w:val="18"/>
          <w:szCs w:val="18"/>
          <w:lang w:val="id-ID" w:eastAsia="id-ID"/>
        </w:rPr>
        <w:fldChar w:fldCharType="begin" w:fldLock="1"/>
      </w:r>
      <w:r w:rsidR="00C86921">
        <w:rPr>
          <w:rFonts w:ascii="Century Gothic" w:hAnsi="Century Gothic"/>
          <w:sz w:val="18"/>
          <w:szCs w:val="18"/>
          <w:lang w:val="id-ID" w:eastAsia="id-ID"/>
        </w:rPr>
        <w:instrText>ADDIN CSL_CITATION {"citationItems":[{"id":"ITEM-1","itemData":{"abstract":"Penggunaan teknologi informasi dan komunikasi (TIK) telah menjadi salah satu faktor utama keberhasilan guru dalam melaksanakan pembelajaraan. Meskipun demikain, masih banyak guru Matematika SMP kabupaten Pekalongan yang kesulitan dalam memanfaatkan TIK untuk menyusun perangkat pembelajaran. Hasil pengisian angket sebelum pelaksanaan menunjukkan bahwa sebagian besar guru belum terbiasa menggunakan salah satu aplikasi berbasis TIK, yaitu Canva (70 persen). Oleh karena itu, diperlukan kegiatan pendampingan dalam menggunakan aplikasi berbasis TIK yang bersifat mudah dan fleksibel, di antaranya adalah Canva AI. Kegiatan pendampingan ini dilaksanakan menggunakan metode Participatory Action Research. Diperoleh bahwa sebanyak 84 persen guru matematika SMP kabupaten Pekalongan menjadi terampil dalam menggunakan Canva AI untuk menyusun berbagai jenis perangkat pembelajaran. Dengan demikian dapat disimpulan bahwa pelatihan penyusunan perangkat pembelajaran berbasis Canva AI dapat meningkatkan keterampilan guru matematika dalam menyusun perangkat pembelajaran. Informasi lain yang diperoleh setelah kegiatan pendampingan adalah faktor usia cenderung menjadi alasan tidak terbiasanya menggunakan aplikasi berbasis TIK. Kata","author":[{"dropping-particle":"","family":"Najibufahmi","given":"Muhamad","non-dropping-particle":"","parse-names":false,"suffix":""},{"dropping-particle":"","family":"Fitri","given":"Amalia","non-dropping-particle":"","parse-names":false,"suffix":""},{"dropping-particle":"","family":"Azizah","given":"Dewi","non-dropping-particle":"","parse-names":false,"suffix":""},{"dropping-particle":"","family":"Utami","given":"Rini","non-dropping-particle":"","parse-names":false,"suffix":""},{"dropping-particle":"","family":"Hidayah","given":"Nurina","non-dropping-particle":"","parse-names":false,"suffix":""},{"dropping-particle":"","family":"Fajar","given":"Dwi Ario","non-dropping-particle":"","parse-names":false,"suffix":""},{"dropping-particle":"","family":"Kuncoro","given":"Sigit","non-dropping-particle":"","parse-names":false,"suffix":""},{"dropping-particle":"","family":"Rencani","given":"Kartika Dewi","non-dropping-particle":"","parse-names":false,"suffix":""}],"container-title":"Surya Abdimas","id":"ITEM-1","issue":"1","issued":{"date-parts":[["2025"]]},"page":"26-35","title":"Pendampingan Penyusunan Perangkat Pembelajaran Berbasis Canva AI pada MGMP Matematika SMP","type":"article-journal","volume":"9"},"uris":["http://www.mendeley.com/documents/?uuid=3bc77117-4735-4a46-9457-a73ba4be8610"]}],"mendeley":{"formattedCitation":"[10]","plainTextFormattedCitation":"[10]","previouslyFormattedCitation":"[10]"},"properties":{"noteIndex":0},"schema":"https://github.com/citation-style-language/schema/raw/master/csl-citation.json"}</w:instrText>
      </w:r>
      <w:r w:rsidR="000103A0">
        <w:rPr>
          <w:rFonts w:ascii="Century Gothic" w:hAnsi="Century Gothic"/>
          <w:sz w:val="18"/>
          <w:szCs w:val="18"/>
          <w:lang w:val="id-ID" w:eastAsia="id-ID"/>
        </w:rPr>
        <w:fldChar w:fldCharType="separate"/>
      </w:r>
      <w:r w:rsidR="000103A0" w:rsidRPr="000103A0">
        <w:rPr>
          <w:rFonts w:ascii="Century Gothic" w:hAnsi="Century Gothic"/>
          <w:noProof/>
          <w:sz w:val="18"/>
          <w:szCs w:val="18"/>
          <w:lang w:val="id-ID" w:eastAsia="id-ID"/>
        </w:rPr>
        <w:t>[10]</w:t>
      </w:r>
      <w:r w:rsidR="000103A0">
        <w:rPr>
          <w:rFonts w:ascii="Century Gothic" w:hAnsi="Century Gothic"/>
          <w:sz w:val="18"/>
          <w:szCs w:val="18"/>
          <w:lang w:val="id-ID" w:eastAsia="id-ID"/>
        </w:rPr>
        <w:fldChar w:fldCharType="end"/>
      </w:r>
      <w:r w:rsidR="006867EA">
        <w:rPr>
          <w:rFonts w:ascii="Century Gothic" w:hAnsi="Century Gothic"/>
          <w:sz w:val="18"/>
          <w:szCs w:val="18"/>
          <w:lang w:val="id-ID" w:eastAsia="id-ID"/>
        </w:rPr>
        <w:t xml:space="preserve"> yang disajikan pada gambar </w:t>
      </w:r>
      <w:r w:rsidR="005F11D5">
        <w:rPr>
          <w:rFonts w:ascii="Century Gothic" w:hAnsi="Century Gothic"/>
          <w:sz w:val="18"/>
          <w:szCs w:val="18"/>
          <w:lang w:val="id-ID" w:eastAsia="id-ID"/>
        </w:rPr>
        <w:t>1</w:t>
      </w:r>
      <w:r w:rsidR="000103A0">
        <w:rPr>
          <w:rFonts w:ascii="Century Gothic" w:hAnsi="Century Gothic"/>
          <w:sz w:val="18"/>
          <w:szCs w:val="18"/>
          <w:lang w:val="id-ID" w:eastAsia="id-ID"/>
        </w:rPr>
        <w:t>.</w:t>
      </w:r>
      <w:r w:rsidR="006867EA">
        <w:rPr>
          <w:rFonts w:ascii="Century Gothic" w:hAnsi="Century Gothic"/>
          <w:sz w:val="18"/>
          <w:szCs w:val="18"/>
          <w:lang w:val="id-ID" w:eastAsia="id-ID"/>
        </w:rPr>
        <w:t xml:space="preserve"> Mitra pada kegiatan ini adalah SMK PGRI 2 Palembang, yang berlokasi di Jalan Sapta Marga nomor 30 Bukit Sangkal Kecamatan Kalidoni Kota Palembang Sumatera Selatan. Dimana p</w:t>
      </w:r>
      <w:r w:rsidR="00561307">
        <w:rPr>
          <w:rFonts w:ascii="Century Gothic" w:hAnsi="Century Gothic"/>
          <w:sz w:val="18"/>
          <w:szCs w:val="18"/>
          <w:lang w:val="id-ID" w:eastAsia="id-ID"/>
        </w:rPr>
        <w:t xml:space="preserve">eserta kegiatan adalah guru-guru di lingkungan SMK PGRI 2 Palembang yang berjumlah 30 orang. </w:t>
      </w:r>
    </w:p>
    <w:p w14:paraId="277E5351" w14:textId="7AE414E1" w:rsidR="00225C0D" w:rsidRDefault="00225C0D" w:rsidP="0057018E">
      <w:pPr>
        <w:pStyle w:val="FigureName"/>
        <w:spacing w:after="200" w:line="276" w:lineRule="auto"/>
        <w:rPr>
          <w:rStyle w:val="CharacterStyle1"/>
          <w:rFonts w:ascii="Century Gothic" w:hAnsi="Century Gothic"/>
          <w:sz w:val="18"/>
          <w:szCs w:val="18"/>
        </w:rPr>
      </w:pPr>
      <w:r w:rsidRPr="005D7AAC">
        <w:rPr>
          <w:rStyle w:val="CharacterStyle1"/>
          <w:rFonts w:ascii="Century Gothic" w:hAnsi="Century Gothic"/>
          <w:sz w:val="18"/>
          <w:szCs w:val="18"/>
        </w:rPr>
        <w:t xml:space="preserve">Gambar 1. </w:t>
      </w:r>
      <w:r>
        <w:rPr>
          <w:rStyle w:val="CharacterStyle1"/>
          <w:rFonts w:ascii="Century Gothic" w:hAnsi="Century Gothic"/>
          <w:sz w:val="18"/>
          <w:szCs w:val="18"/>
        </w:rPr>
        <w:t>Tahapan Metode PAR</w:t>
      </w:r>
    </w:p>
    <w:p w14:paraId="4F00F07D" w14:textId="4DD7896F" w:rsidR="00225C0D" w:rsidRDefault="00225C0D" w:rsidP="00225C0D">
      <w:pPr>
        <w:pStyle w:val="FigureName"/>
        <w:numPr>
          <w:ilvl w:val="0"/>
          <w:numId w:val="21"/>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Know: Observasi Situasi Mitra</w:t>
      </w:r>
    </w:p>
    <w:p w14:paraId="65A6E6DF" w14:textId="3D984FD0" w:rsidR="00225C0D" w:rsidRPr="00C21202" w:rsidRDefault="00225C0D" w:rsidP="00225C0D">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Tahapan ini dilaksanakan dengan melakukan observasi awal mengenai situasi mitra dalam hal ini SMK PGRI 2 Palembang, dan wawancara mendalam dengan perwakilan dari sekolah (perangkat sekolah, ataupun guru). Tujuannya untuk mengidentifikasi profil guru, proses praktik penyusunan perangkat pembelajaran, serta tantangan yang dihadapi. </w:t>
      </w:r>
      <w:r w:rsidR="00C21202">
        <w:rPr>
          <w:rStyle w:val="CharacterStyle1"/>
          <w:rFonts w:ascii="Century Gothic" w:hAnsi="Century Gothic"/>
          <w:sz w:val="18"/>
          <w:szCs w:val="18"/>
        </w:rPr>
        <w:t xml:space="preserve">Data dikumpulkan melalui Focus Group Discussion (FGD). Hasil diagnosis digunakan untuk merancang modul untuk pendampingan dan pengembangan </w:t>
      </w:r>
      <w:r w:rsidR="00C21202">
        <w:rPr>
          <w:rStyle w:val="CharacterStyle1"/>
          <w:rFonts w:ascii="Century Gothic" w:hAnsi="Century Gothic"/>
          <w:i/>
          <w:iCs/>
          <w:sz w:val="18"/>
          <w:szCs w:val="18"/>
        </w:rPr>
        <w:t xml:space="preserve">prompt </w:t>
      </w:r>
      <w:r w:rsidR="00C21202">
        <w:rPr>
          <w:rStyle w:val="CharacterStyle1"/>
          <w:rFonts w:ascii="Century Gothic" w:hAnsi="Century Gothic"/>
          <w:sz w:val="18"/>
          <w:szCs w:val="18"/>
        </w:rPr>
        <w:t>yang relevan.</w:t>
      </w:r>
    </w:p>
    <w:p w14:paraId="57335DC4" w14:textId="1CC70AEA" w:rsidR="00225C0D" w:rsidRDefault="00225C0D" w:rsidP="00225C0D">
      <w:pPr>
        <w:pStyle w:val="FigureName"/>
        <w:numPr>
          <w:ilvl w:val="0"/>
          <w:numId w:val="21"/>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Understand: Permasalahan Mitra</w:t>
      </w:r>
    </w:p>
    <w:p w14:paraId="6875FDE1" w14:textId="15F6E47E" w:rsidR="00C21202" w:rsidRDefault="00C21202" w:rsidP="00C21202">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lastRenderedPageBreak/>
        <w:t>Setelah mendapatkan gambaran umum dari kondisi mitra, tim PkM bersama mitra melakukan analisis permasalahan bersama. Perangkat Sekolah atau guru diajak untuk mengidentifikasi akar masalah dalam pembuatan dan pengembangan perangkat pembelajaran mulai dari sisi waktu, kualitas, maupun adaptasi dari kebutuhan siswa serta kemajuan teknologi saat ini. Tahapan ini bertujuan untuk membangun pemahaman kolektif bahwa masalah bukan hanya bersifat teknis, namun juga terkait dengan literasi digital dan keterbatasan akses.</w:t>
      </w:r>
    </w:p>
    <w:p w14:paraId="128DFC7B" w14:textId="65072BE4" w:rsidR="00225C0D" w:rsidRDefault="00225C0D" w:rsidP="00225C0D">
      <w:pPr>
        <w:pStyle w:val="FigureName"/>
        <w:numPr>
          <w:ilvl w:val="0"/>
          <w:numId w:val="21"/>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Plan: Merancang Solusi</w:t>
      </w:r>
    </w:p>
    <w:p w14:paraId="468CF16A" w14:textId="617EDDB1" w:rsidR="00C21202" w:rsidRDefault="00C21202" w:rsidP="00C21202">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Berdasarkan hasil analisis, tim PkM dan mitra merencanakan solusi kolaboratif dalam bentuk (1) Pengembangan serangkaian </w:t>
      </w:r>
      <w:r>
        <w:rPr>
          <w:rStyle w:val="CharacterStyle1"/>
          <w:rFonts w:ascii="Century Gothic" w:hAnsi="Century Gothic"/>
          <w:i/>
          <w:iCs/>
          <w:sz w:val="18"/>
          <w:szCs w:val="18"/>
        </w:rPr>
        <w:t>prompt</w:t>
      </w:r>
      <w:r>
        <w:rPr>
          <w:rStyle w:val="CharacterStyle1"/>
          <w:rFonts w:ascii="Century Gothic" w:hAnsi="Century Gothic"/>
          <w:sz w:val="18"/>
          <w:szCs w:val="18"/>
        </w:rPr>
        <w:t xml:space="preserve"> terstruktur berbasis Google Gemini, yang disesuaikan dengan struktur RPP pada sekolah mitra, karakteristik mata pelajaran dan kurikulum; (2) Penyusunan modul pelatihan singkat yang mencakup pengenalan dasar AI dan etika penggunaannya, teknik merancang </w:t>
      </w:r>
      <w:r>
        <w:rPr>
          <w:rStyle w:val="CharacterStyle1"/>
          <w:rFonts w:ascii="Century Gothic" w:hAnsi="Century Gothic"/>
          <w:i/>
          <w:iCs/>
          <w:sz w:val="18"/>
          <w:szCs w:val="18"/>
        </w:rPr>
        <w:t xml:space="preserve">prompt </w:t>
      </w:r>
      <w:r>
        <w:rPr>
          <w:rStyle w:val="CharacterStyle1"/>
          <w:rFonts w:ascii="Century Gothic" w:hAnsi="Century Gothic"/>
          <w:sz w:val="18"/>
          <w:szCs w:val="18"/>
        </w:rPr>
        <w:t xml:space="preserve">efektif dan simulasi penyusunan perangkat pembelajaran menggunakan Gemini; (3) pembuatan panduan visual dan template </w:t>
      </w:r>
      <w:r>
        <w:rPr>
          <w:rStyle w:val="CharacterStyle1"/>
          <w:rFonts w:ascii="Century Gothic" w:hAnsi="Century Gothic"/>
          <w:i/>
          <w:iCs/>
          <w:sz w:val="18"/>
          <w:szCs w:val="18"/>
        </w:rPr>
        <w:t>prompt</w:t>
      </w:r>
      <w:r>
        <w:rPr>
          <w:rStyle w:val="CharacterStyle1"/>
          <w:rFonts w:ascii="Century Gothic" w:hAnsi="Century Gothic"/>
          <w:sz w:val="18"/>
          <w:szCs w:val="18"/>
        </w:rPr>
        <w:t xml:space="preserve"> siap pakai untuk sekolah mitra.</w:t>
      </w:r>
    </w:p>
    <w:p w14:paraId="2B40859E" w14:textId="1AC84C0C" w:rsidR="00225C0D" w:rsidRDefault="00225C0D" w:rsidP="00225C0D">
      <w:pPr>
        <w:pStyle w:val="FigureName"/>
        <w:numPr>
          <w:ilvl w:val="0"/>
          <w:numId w:val="21"/>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Act: Pemecahan Masalah</w:t>
      </w:r>
    </w:p>
    <w:p w14:paraId="6B81036F" w14:textId="2701DAA1" w:rsidR="00C21202" w:rsidRDefault="004B653B" w:rsidP="00C21202">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Pelaksanaan program dilakukan dalam bentuk </w:t>
      </w:r>
      <w:r w:rsidR="007A1F87">
        <w:rPr>
          <w:rStyle w:val="CharacterStyle1"/>
          <w:rFonts w:ascii="Century Gothic" w:hAnsi="Century Gothic"/>
          <w:sz w:val="18"/>
          <w:szCs w:val="18"/>
        </w:rPr>
        <w:t xml:space="preserve">workshop intensif dan pendampingan langsung. Sesi dimulai dengan paparan pengenalan dasara AI dan etika penggunaan, demosntrasi penggunaan Gemini untuk penyusunan RPP, pembuatan materi, dan assesmen. Dilanjutkan dengan latihan mandiri dengan pendampingan tim PkM. </w:t>
      </w:r>
    </w:p>
    <w:p w14:paraId="363AFFD7" w14:textId="59C7A9F8" w:rsidR="00225C0D" w:rsidRDefault="00225C0D" w:rsidP="00225C0D">
      <w:pPr>
        <w:pStyle w:val="FigureName"/>
        <w:numPr>
          <w:ilvl w:val="0"/>
          <w:numId w:val="21"/>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Change: Perubahan Berkelanjutan</w:t>
      </w:r>
    </w:p>
    <w:p w14:paraId="1D270466" w14:textId="77777777" w:rsidR="0007419F" w:rsidRDefault="007A1F87" w:rsidP="007A1F87">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Tahapan akhir bertujuan membangun kesadaran dan komitmen berkelanjutan guru dalam memanfaatkan AI sebagai alat bantu pedagogis guru. Yang dilakukan dengan: (1) refleksi akhir bersama guru tentang dampak penggunaan AI terhadap efisiensi</w:t>
      </w:r>
      <w:r w:rsidR="00E83C4A">
        <w:rPr>
          <w:rStyle w:val="CharacterStyle1"/>
          <w:rFonts w:ascii="Century Gothic" w:hAnsi="Century Gothic"/>
          <w:sz w:val="18"/>
          <w:szCs w:val="18"/>
        </w:rPr>
        <w:t>,</w:t>
      </w:r>
      <w:r>
        <w:rPr>
          <w:rStyle w:val="CharacterStyle1"/>
          <w:rFonts w:ascii="Century Gothic" w:hAnsi="Century Gothic"/>
          <w:sz w:val="18"/>
          <w:szCs w:val="18"/>
        </w:rPr>
        <w:t xml:space="preserve"> kualitas perangkat pembelajaran</w:t>
      </w:r>
      <w:r w:rsidR="00E83C4A">
        <w:rPr>
          <w:rStyle w:val="CharacterStyle1"/>
          <w:rFonts w:ascii="Century Gothic" w:hAnsi="Century Gothic"/>
          <w:sz w:val="18"/>
          <w:szCs w:val="18"/>
        </w:rPr>
        <w:t xml:space="preserve"> dan pengukuran keberlanjutan penggunaan</w:t>
      </w:r>
      <w:r>
        <w:rPr>
          <w:rStyle w:val="CharacterStyle1"/>
          <w:rFonts w:ascii="Century Gothic" w:hAnsi="Century Gothic"/>
          <w:sz w:val="18"/>
          <w:szCs w:val="18"/>
        </w:rPr>
        <w:t xml:space="preserve">; (2) penyerahan dokumen panduan dan bank </w:t>
      </w:r>
      <w:r>
        <w:rPr>
          <w:rStyle w:val="CharacterStyle1"/>
          <w:rFonts w:ascii="Century Gothic" w:hAnsi="Century Gothic"/>
          <w:i/>
          <w:iCs/>
          <w:sz w:val="18"/>
          <w:szCs w:val="18"/>
        </w:rPr>
        <w:t>prompt</w:t>
      </w:r>
      <w:r>
        <w:rPr>
          <w:rStyle w:val="CharacterStyle1"/>
          <w:rFonts w:ascii="Century Gothic" w:hAnsi="Century Gothic"/>
          <w:sz w:val="18"/>
          <w:szCs w:val="18"/>
        </w:rPr>
        <w:t xml:space="preserve"> yang dapat dipakai secara mandiri oleh guru bahkan setelah kegiatan selesai</w:t>
      </w:r>
      <w:r w:rsidR="00E83C4A">
        <w:rPr>
          <w:rStyle w:val="CharacterStyle1"/>
          <w:rFonts w:ascii="Century Gothic" w:hAnsi="Century Gothic"/>
          <w:sz w:val="18"/>
          <w:szCs w:val="18"/>
        </w:rPr>
        <w:t>.</w:t>
      </w:r>
      <w:r w:rsidR="0007419F">
        <w:rPr>
          <w:rStyle w:val="CharacterStyle1"/>
          <w:rFonts w:ascii="Century Gothic" w:hAnsi="Century Gothic"/>
          <w:sz w:val="18"/>
          <w:szCs w:val="18"/>
        </w:rPr>
        <w:t xml:space="preserve"> </w:t>
      </w:r>
    </w:p>
    <w:p w14:paraId="1DD54367" w14:textId="22812954" w:rsidR="006B1600" w:rsidRDefault="0007419F" w:rsidP="005F7EA1">
      <w:pPr>
        <w:pStyle w:val="FigureName"/>
        <w:spacing w:after="200" w:line="276" w:lineRule="auto"/>
        <w:ind w:firstLine="426"/>
        <w:jc w:val="both"/>
        <w:rPr>
          <w:rStyle w:val="CharacterStyle1"/>
          <w:rFonts w:ascii="Century Gothic" w:hAnsi="Century Gothic"/>
          <w:sz w:val="18"/>
          <w:szCs w:val="18"/>
        </w:rPr>
      </w:pPr>
      <w:r>
        <w:rPr>
          <w:rStyle w:val="CharacterStyle1"/>
          <w:rFonts w:ascii="Century Gothic" w:hAnsi="Century Gothic"/>
          <w:sz w:val="18"/>
          <w:szCs w:val="18"/>
        </w:rPr>
        <w:t>Evaluasi kegiatan dilakukan dengan memberikan instrumen penilaian kegiatan kepada mitra sekolah mengenai rangkaian kegiatan PkM yang dilaksanakan bersama mitra.</w:t>
      </w:r>
      <w:r w:rsidR="004C5C20">
        <w:rPr>
          <w:rStyle w:val="CharacterStyle1"/>
          <w:rFonts w:ascii="Century Gothic" w:hAnsi="Century Gothic"/>
          <w:sz w:val="18"/>
          <w:szCs w:val="18"/>
        </w:rPr>
        <w:t xml:space="preserve"> Instrumen terdiri dari </w:t>
      </w:r>
      <w:r w:rsidR="00C86921">
        <w:rPr>
          <w:rStyle w:val="CharacterStyle1"/>
          <w:rFonts w:ascii="Century Gothic" w:hAnsi="Century Gothic"/>
          <w:sz w:val="18"/>
          <w:szCs w:val="18"/>
        </w:rPr>
        <w:t>7</w:t>
      </w:r>
      <w:r w:rsidR="00B373C8">
        <w:rPr>
          <w:rStyle w:val="CharacterStyle1"/>
          <w:rFonts w:ascii="Century Gothic" w:hAnsi="Century Gothic"/>
          <w:sz w:val="18"/>
          <w:szCs w:val="18"/>
        </w:rPr>
        <w:t xml:space="preserve"> </w:t>
      </w:r>
      <w:r w:rsidR="004C5C20">
        <w:rPr>
          <w:rStyle w:val="CharacterStyle1"/>
          <w:rFonts w:ascii="Century Gothic" w:hAnsi="Century Gothic"/>
          <w:sz w:val="18"/>
          <w:szCs w:val="18"/>
        </w:rPr>
        <w:t>pernyataan</w:t>
      </w:r>
      <w:r w:rsidR="00945A4C">
        <w:rPr>
          <w:rStyle w:val="CharacterStyle1"/>
          <w:rFonts w:ascii="Century Gothic" w:hAnsi="Century Gothic"/>
          <w:sz w:val="18"/>
          <w:szCs w:val="18"/>
        </w:rPr>
        <w:t xml:space="preserve"> yang mengukur dampak jangka pendek</w:t>
      </w:r>
      <w:r w:rsidR="006B1600">
        <w:rPr>
          <w:rStyle w:val="CharacterStyle1"/>
          <w:rFonts w:ascii="Century Gothic" w:hAnsi="Century Gothic"/>
          <w:sz w:val="18"/>
          <w:szCs w:val="18"/>
        </w:rPr>
        <w:t xml:space="preserve"> yang meliputi pengukuran sejauh mana keterampilan guru meningkat dalam menyusun dan mengembangkan perangkat pembelajaran</w:t>
      </w:r>
      <w:r w:rsidR="00A65AC6">
        <w:rPr>
          <w:rStyle w:val="CharacterStyle1"/>
          <w:rFonts w:ascii="Century Gothic" w:hAnsi="Century Gothic"/>
          <w:sz w:val="18"/>
          <w:szCs w:val="18"/>
        </w:rPr>
        <w:t xml:space="preserve"> </w:t>
      </w:r>
      <w:r w:rsidR="00A65AC6">
        <w:rPr>
          <w:rStyle w:val="CharacterStyle1"/>
          <w:rFonts w:ascii="Century Gothic" w:hAnsi="Century Gothic"/>
          <w:sz w:val="18"/>
          <w:szCs w:val="18"/>
        </w:rPr>
        <w:fldChar w:fldCharType="begin" w:fldLock="1"/>
      </w:r>
      <w:r w:rsidR="007768A6">
        <w:rPr>
          <w:rStyle w:val="CharacterStyle1"/>
          <w:rFonts w:ascii="Century Gothic" w:hAnsi="Century Gothic"/>
          <w:sz w:val="18"/>
          <w:szCs w:val="18"/>
        </w:rPr>
        <w:instrText>ADDIN CSL_CITATION {"citationItems":[{"id":"ITEM-1","itemData":{"DOI":"10.21776/ub.gramaswara.2024.004.03.07","author":[{"dropping-particle":"","family":"Yuriananta","given":"Renda","non-dropping-particle":"","parse-names":false,"suffix":""},{"dropping-particle":"","family":"Asteria","given":"Prima Vidya","non-dropping-particle":"","parse-names":false,"suffix":""}],"container-title":"Jurnal Gramaswara","id":"ITEM-1","issue":"2019","issued":{"date-parts":[["2024"]]},"page":"274-285","title":"Pelatihan Pembuatan Media Pembelajaran Berbantuan Artificial","type":"article-journal"},"uris":["http://www.mendeley.com/documents/?uuid=bc6ae67f-657d-4bb5-b9f6-761f7fe94211"]}],"mendeley":{"formattedCitation":"[11]","plainTextFormattedCitation":"[11]","previouslyFormattedCitation":"[11]"},"properties":{"noteIndex":0},"schema":"https://github.com/citation-style-language/schema/raw/master/csl-citation.json"}</w:instrText>
      </w:r>
      <w:r w:rsidR="00A65AC6">
        <w:rPr>
          <w:rStyle w:val="CharacterStyle1"/>
          <w:rFonts w:ascii="Century Gothic" w:hAnsi="Century Gothic"/>
          <w:sz w:val="18"/>
          <w:szCs w:val="18"/>
        </w:rPr>
        <w:fldChar w:fldCharType="separate"/>
      </w:r>
      <w:r w:rsidR="00A65AC6" w:rsidRPr="00A65AC6">
        <w:rPr>
          <w:rStyle w:val="CharacterStyle1"/>
          <w:rFonts w:ascii="Century Gothic" w:hAnsi="Century Gothic"/>
          <w:noProof/>
          <w:sz w:val="18"/>
          <w:szCs w:val="18"/>
        </w:rPr>
        <w:t>[11]</w:t>
      </w:r>
      <w:r w:rsidR="00A65AC6">
        <w:rPr>
          <w:rStyle w:val="CharacterStyle1"/>
          <w:rFonts w:ascii="Century Gothic" w:hAnsi="Century Gothic"/>
          <w:sz w:val="18"/>
          <w:szCs w:val="18"/>
        </w:rPr>
        <w:fldChar w:fldCharType="end"/>
      </w:r>
      <w:r w:rsidR="00945A4C">
        <w:rPr>
          <w:rStyle w:val="CharacterStyle1"/>
          <w:rFonts w:ascii="Century Gothic" w:hAnsi="Century Gothic"/>
          <w:sz w:val="18"/>
          <w:szCs w:val="18"/>
        </w:rPr>
        <w:t>, keberlanjutan dan komitmen setelah kegiatan</w:t>
      </w:r>
      <w:r w:rsidR="006B1600">
        <w:rPr>
          <w:rStyle w:val="CharacterStyle1"/>
          <w:rFonts w:ascii="Century Gothic" w:hAnsi="Century Gothic"/>
          <w:sz w:val="18"/>
          <w:szCs w:val="18"/>
        </w:rPr>
        <w:t xml:space="preserve"> meliputi pengukuran terhadap konsistensi guru setelah mengikuti kegiatan pendampingan dalam mengembangkan kemampuan literasi untuk praktik menga</w:t>
      </w:r>
      <w:r w:rsidR="005F7EA1">
        <w:rPr>
          <w:rStyle w:val="CharacterStyle1"/>
          <w:rFonts w:ascii="Century Gothic" w:hAnsi="Century Gothic"/>
          <w:sz w:val="18"/>
          <w:szCs w:val="18"/>
        </w:rPr>
        <w:t>j</w:t>
      </w:r>
      <w:r w:rsidR="006B1600">
        <w:rPr>
          <w:rStyle w:val="CharacterStyle1"/>
          <w:rFonts w:ascii="Century Gothic" w:hAnsi="Century Gothic"/>
          <w:sz w:val="18"/>
          <w:szCs w:val="18"/>
        </w:rPr>
        <w:t>ar ke depannya</w:t>
      </w:r>
      <w:r w:rsidR="00145633">
        <w:rPr>
          <w:rStyle w:val="CharacterStyle1"/>
          <w:rFonts w:ascii="Century Gothic" w:hAnsi="Century Gothic"/>
          <w:sz w:val="18"/>
          <w:szCs w:val="18"/>
        </w:rPr>
        <w:t xml:space="preserve"> </w:t>
      </w:r>
      <w:r w:rsidR="00145633">
        <w:rPr>
          <w:rStyle w:val="CharacterStyle1"/>
          <w:rFonts w:ascii="Century Gothic" w:hAnsi="Century Gothic"/>
          <w:sz w:val="18"/>
          <w:szCs w:val="18"/>
        </w:rPr>
        <w:fldChar w:fldCharType="begin" w:fldLock="1"/>
      </w:r>
      <w:r w:rsidR="00145633">
        <w:rPr>
          <w:rStyle w:val="CharacterStyle1"/>
          <w:rFonts w:ascii="Century Gothic" w:hAnsi="Century Gothic"/>
          <w:sz w:val="18"/>
          <w:szCs w:val="18"/>
        </w:rPr>
        <w:instrText>ADDIN CSL_CITATION {"citationItems":[{"id":"ITEM-1","itemData":{"DOI":"10.33474/jipemas.v7i1.20697","ISSN":"2654-282X","abstract":"Kelompok Kerja Guru (KKG) Gugus Sartika merupakan suatu kelompok guru yang keberadaannya diharapkan menjadi wadah untuk meningkatkan kompetensi dan kemampuan guru serta menjadi motor dalam pengembangan guru khususnya di Desa Lubuk Ruso Kecamatan Pemayung Kabupaten Batang Hari. Namun saat ini keberadaanya masih belum maksimal dalam mendorong dan memotivasi guru untuk terus mengembangkan kualitas dan kompetensi dalam mengajar. Problematika saat ini yang dihadapi adalah rendahnya kemampuan dan kreatifitas guru dalam memanfaatkan teknologi dalam pembelajaran. Kurangnya kolaborasi antar guru dan minimnya fasilitas menjadi faktor penghambat dalam pengembangan kualitas guru. Tujuan pengabdian masyarakat ini adalah untuk meningkatkan kompetensi guru dalam pengelolaan pembelajaran berbasis pelatihan literasi digital. Kegiatan pengabdian masyarakat ini merupakan kegiatan yang didanai oleh kemdikbudristek tahun 2023. Metode yang digunakan adalah Community Based Participatory Action Research (CBPAR) yang dibagi menjadi 3 tahapan, yaitu persiapan, pelaksanaan, dan evaluasi. Adapun pelatihan literasi yang diterapkan adalah pelatihan konsep implementasi kurikulum merdeka belajar, pelatihan membuat video pembelajaran dengan canva, dan membuat quis interaktif dengan AI. Hasil kegiatan ini memberikan dampak positif dalam meningkatkan kompetensi literasi digital guru dengan rata-rata 20 %. Berdasarkan evaluasi kegiatan, adanya peningkatan target guru sebesar 82 % dari pelatihan sebelumnya. Kegiatan pengabdian secara keseluruhan mendapat respon dan stimulus yang baik ke depannya.","author":[{"dropping-particle":"","family":"Aminuddin","given":"Fattachul Huda","non-dropping-particle":"","parse-names":false,"suffix":""},{"dropping-particle":"","family":"Djauhari","given":"Teuku","non-dropping-particle":"","parse-names":false,"suffix":""},{"dropping-particle":"","family":"Santoso","given":"","non-dropping-particle":"","parse-names":false,"suffix":""},{"dropping-particle":"","family":"Gustinar","given":"","non-dropping-particle":"","parse-names":false,"suffix":""},{"dropping-particle":"","family":"Adinda S.","given":"Kasih","non-dropping-particle":"","parse-names":false,"suffix":""},{"dropping-particle":"","family":"Kusuma","given":"Chandra","non-dropping-particle":"","parse-names":false,"suffix":""}],"container-title":"Jurnal Inovasi Hasil Pengabdian Masyarakat (JIPEMAS)","id":"ITEM-1","issue":"1","issued":{"date-parts":[["2024"]]},"page":"168-180","title":"Peningkatan kompetensi guru dalam pengelolaan pembelajaran berbasis literasi digital","type":"article-journal","volume":"7"},"uris":["http://www.mendeley.com/documents/?uuid=4eb6d026-86d9-475c-add8-0d9daae386ba"]},{"id":"ITEM-2","itemData":{"author":[{"dropping-particle":"","family":"Melinda","given":"Lisda Erma","non-dropping-particle":"","parse-names":false,"suffix":""},{"dropping-particle":"","family":"Tresnawati","given":"Nailah","non-dropping-particle":"","parse-names":false,"suffix":""}],"id":"ITEM-2","issued":{"date-parts":[["2023"]]},"page":"213-223","title":"ANALISIS KESIAPAN GURU SEKOLAH DASAR PADA KEMAMPUAN LITERASI DIGITAL DI ERA 4.0","type":"article-journal","volume":"20"},"uris":["http://www.mendeley.com/documents/?uuid=2d5471a5-734b-42aa-bd06-9f4202766e7f"]}],"mendeley":{"formattedCitation":"[12], [13]","plainTextFormattedCitation":"[12], [13]"},"properties":{"noteIndex":0},"schema":"https://github.com/citation-style-language/schema/raw/master/csl-citation.json"}</w:instrText>
      </w:r>
      <w:r w:rsidR="00145633">
        <w:rPr>
          <w:rStyle w:val="CharacterStyle1"/>
          <w:rFonts w:ascii="Century Gothic" w:hAnsi="Century Gothic"/>
          <w:sz w:val="18"/>
          <w:szCs w:val="18"/>
        </w:rPr>
        <w:fldChar w:fldCharType="separate"/>
      </w:r>
      <w:r w:rsidR="00145633" w:rsidRPr="00145633">
        <w:rPr>
          <w:rStyle w:val="CharacterStyle1"/>
          <w:rFonts w:ascii="Century Gothic" w:hAnsi="Century Gothic"/>
          <w:noProof/>
          <w:sz w:val="18"/>
          <w:szCs w:val="18"/>
        </w:rPr>
        <w:t>[12], [13]</w:t>
      </w:r>
      <w:r w:rsidR="00145633">
        <w:rPr>
          <w:rStyle w:val="CharacterStyle1"/>
          <w:rFonts w:ascii="Century Gothic" w:hAnsi="Century Gothic"/>
          <w:sz w:val="18"/>
          <w:szCs w:val="18"/>
        </w:rPr>
        <w:fldChar w:fldCharType="end"/>
      </w:r>
      <w:r w:rsidR="00945A4C">
        <w:rPr>
          <w:rStyle w:val="CharacterStyle1"/>
          <w:rFonts w:ascii="Century Gothic" w:hAnsi="Century Gothic"/>
          <w:sz w:val="18"/>
          <w:szCs w:val="18"/>
        </w:rPr>
        <w:t>, feedback akhir dan rekomendasi</w:t>
      </w:r>
      <w:r w:rsidR="006B1600">
        <w:rPr>
          <w:rStyle w:val="CharacterStyle1"/>
          <w:rFonts w:ascii="Century Gothic" w:hAnsi="Century Gothic"/>
          <w:sz w:val="18"/>
          <w:szCs w:val="18"/>
        </w:rPr>
        <w:t xml:space="preserve"> meliputi peningkatan kompetensi serta dampak signifikan yang dirasakan setelah mengikuti kegiatan ini</w:t>
      </w:r>
      <w:r w:rsidR="007768A6">
        <w:rPr>
          <w:rStyle w:val="CharacterStyle1"/>
          <w:rFonts w:ascii="Century Gothic" w:hAnsi="Century Gothic"/>
          <w:sz w:val="18"/>
          <w:szCs w:val="18"/>
        </w:rPr>
        <w:t xml:space="preserve"> </w:t>
      </w:r>
      <w:r w:rsidR="007768A6">
        <w:rPr>
          <w:rStyle w:val="CharacterStyle1"/>
          <w:rFonts w:ascii="Century Gothic" w:hAnsi="Century Gothic"/>
          <w:sz w:val="18"/>
          <w:szCs w:val="18"/>
        </w:rPr>
        <w:fldChar w:fldCharType="begin" w:fldLock="1"/>
      </w:r>
      <w:r w:rsidR="00145633">
        <w:rPr>
          <w:rStyle w:val="CharacterStyle1"/>
          <w:rFonts w:ascii="Century Gothic" w:hAnsi="Century Gothic"/>
          <w:sz w:val="18"/>
          <w:szCs w:val="18"/>
        </w:rPr>
        <w:instrText>ADDIN CSL_CITATION {"citationItems":[{"id":"ITEM-1","itemData":{"abstract":"Teknologi digital yang lagi gencar berkembang saat ini adalah pemanfaatan artificial intelligence dalam kehidupan, termasuk dalam bidang pendidikan yang mampu meringankan pekerjaan manusia. Namun, pemanfaatan artificial intelligence dalam pelaksanaan pembelajaran khususnya, belum dipahami dengan baik oleh para pendidik, baik dari aspek perencanaan, pelaksanan, maupun evaluasinya. Permasalahan ini juga terjadi di sekolah mitra PkM ini, yaitu SMP Negeri 4 Singaraja, SMP Lab. Singaraja, dan SDN 1 Baktiseraga. Tujuan pelaksanaan PkM ini adalah sebagai berikut. (a) Meningkatkan pengetahuan dan keterampilan guru dalam merancang dan melaksanakan pembelajaran berbantuan artificial intelligence. (b) Menghasilkan buku pedoman yang valid untuk pembelajaran berbantuan artificial intelligence. Metode dan tahap-tahap pelaksanaan program dalam pencapaian tujuan meliputi empat langkah pokok, yaitu: (1) menemukan masalah, (2) menemu kenali potensi, (3) menganalisis masalah dan potensi, dan (4) memilih solusi pemecahan masalah. Data yang diperoleh dikumpulkan menggunakan angket. Analsis data dilakukan secara deskriptif dan kualitatif. Hasil pelaksanaan kegiatan PkM ini adalah Kemampuan guru membuat modul ajar berbantuan artificial intelligence berkualifikasi “baik”. Kemampuan guru melalui pelaksanaan pembelajaran berbantuan artificial intelligence berkualifikasi “baik” dan dan hasil belajar siswa di semua sekolah sudah melampaui batas KKM (70). Buku pedoman pembelajaran berbantuan artificial intelligence yang dihasilkan memenuhi kriteria “valid”","author":[{"dropping-particle":"","family":"Prameswara","given":"Putu Buddhi","non-dropping-particle":"","parse-names":false,"suffix":""}],"container-title":"Seminar Nasional Pengabdian kepada Masyarakat (SENADIMAS) Universitas Pendidikan Ganesha","id":"ITEM-1","issue":"November","issued":{"date-parts":[["2024"]]},"page":"535-546","title":"Penyusunan perangkat pembelajaran berbantuan artificial intelligence bagi para guru di singaraja","type":"article-journal","volume":"9"},"uris":["http://www.mendeley.com/documents/?uuid=b3df718f-72ba-4fa2-8aee-2a0792d68134"]}],"mendeley":{"formattedCitation":"[14]","plainTextFormattedCitation":"[14]","previouslyFormattedCitation":"[12]"},"properties":{"noteIndex":0},"schema":"https://github.com/citation-style-language/schema/raw/master/csl-citation.json"}</w:instrText>
      </w:r>
      <w:r w:rsidR="007768A6">
        <w:rPr>
          <w:rStyle w:val="CharacterStyle1"/>
          <w:rFonts w:ascii="Century Gothic" w:hAnsi="Century Gothic"/>
          <w:sz w:val="18"/>
          <w:szCs w:val="18"/>
        </w:rPr>
        <w:fldChar w:fldCharType="separate"/>
      </w:r>
      <w:r w:rsidR="00145633" w:rsidRPr="00145633">
        <w:rPr>
          <w:rStyle w:val="CharacterStyle1"/>
          <w:rFonts w:ascii="Century Gothic" w:hAnsi="Century Gothic"/>
          <w:noProof/>
          <w:sz w:val="18"/>
          <w:szCs w:val="18"/>
        </w:rPr>
        <w:t>[14]</w:t>
      </w:r>
      <w:r w:rsidR="007768A6">
        <w:rPr>
          <w:rStyle w:val="CharacterStyle1"/>
          <w:rFonts w:ascii="Century Gothic" w:hAnsi="Century Gothic"/>
          <w:sz w:val="18"/>
          <w:szCs w:val="18"/>
        </w:rPr>
        <w:fldChar w:fldCharType="end"/>
      </w:r>
      <w:r w:rsidR="006B1600">
        <w:rPr>
          <w:rStyle w:val="CharacterStyle1"/>
          <w:rFonts w:ascii="Century Gothic" w:hAnsi="Century Gothic"/>
          <w:sz w:val="18"/>
          <w:szCs w:val="18"/>
        </w:rPr>
        <w:t>. Pilihan jawaban beberapa mengikuti aturan skala likert dengan lima pilihan</w:t>
      </w:r>
      <w:r w:rsidR="00C86921">
        <w:rPr>
          <w:rStyle w:val="CharacterStyle1"/>
          <w:rFonts w:ascii="Century Gothic" w:hAnsi="Century Gothic"/>
          <w:sz w:val="18"/>
          <w:szCs w:val="18"/>
        </w:rPr>
        <w:t xml:space="preserve"> </w:t>
      </w:r>
      <w:r w:rsidR="00C86921">
        <w:rPr>
          <w:rStyle w:val="CharacterStyle1"/>
          <w:rFonts w:ascii="Century Gothic" w:hAnsi="Century Gothic"/>
          <w:sz w:val="18"/>
          <w:szCs w:val="18"/>
        </w:rPr>
        <w:fldChar w:fldCharType="begin" w:fldLock="1"/>
      </w:r>
      <w:r w:rsidR="00145633">
        <w:rPr>
          <w:rStyle w:val="CharacterStyle1"/>
          <w:rFonts w:ascii="Century Gothic" w:hAnsi="Century Gothic"/>
          <w:sz w:val="18"/>
          <w:szCs w:val="18"/>
        </w:rPr>
        <w:instrText>ADDIN CSL_CITATION {"citationItems":[{"id":"ITEM-1","itemData":{"author":[{"dropping-particle":"","family":"Septiana","given":"Kharisma Alya","non-dropping-particle":"","parse-names":false,"suffix":""},{"dropping-particle":"","family":"Firdonsyah","given":"Arizona","non-dropping-particle":"","parse-names":false,"suffix":""}],"container-title":"Prosiding Seminar Nasional Penelitian dan Pengabdian Kepada Masyarakat LPPM Universitas ‘Aisyiyah Yogyakarta","id":"ITEM-1","issued":{"date-parts":[["2025"]]},"page":"932-940","title":"Analisis kelayakan Wi-Fi Coin Cleon di PT SaranaInsan MudaSelaras menggunakan Skala Likert Feasibility Analysis of Wi-Fi Coin Cleon at PT SaranaInsan MudaSelaras Using the Likert Scale","type":"article-journal","volume":"3"},"uris":["http://www.mendeley.com/documents/?uuid=01eb958a-2023-475d-b2f4-3ea8538613fe"]}],"mendeley":{"formattedCitation":"[15]","plainTextFormattedCitation":"[15]","previouslyFormattedCitation":"[13]"},"properties":{"noteIndex":0},"schema":"https://github.com/citation-style-language/schema/raw/master/csl-citation.json"}</w:instrText>
      </w:r>
      <w:r w:rsidR="00C86921">
        <w:rPr>
          <w:rStyle w:val="CharacterStyle1"/>
          <w:rFonts w:ascii="Century Gothic" w:hAnsi="Century Gothic"/>
          <w:sz w:val="18"/>
          <w:szCs w:val="18"/>
        </w:rPr>
        <w:fldChar w:fldCharType="separate"/>
      </w:r>
      <w:r w:rsidR="00145633" w:rsidRPr="00145633">
        <w:rPr>
          <w:rStyle w:val="CharacterStyle1"/>
          <w:rFonts w:ascii="Century Gothic" w:hAnsi="Century Gothic"/>
          <w:noProof/>
          <w:sz w:val="18"/>
          <w:szCs w:val="18"/>
        </w:rPr>
        <w:t>[15]</w:t>
      </w:r>
      <w:r w:rsidR="00C86921">
        <w:rPr>
          <w:rStyle w:val="CharacterStyle1"/>
          <w:rFonts w:ascii="Century Gothic" w:hAnsi="Century Gothic"/>
          <w:sz w:val="18"/>
          <w:szCs w:val="18"/>
        </w:rPr>
        <w:fldChar w:fldCharType="end"/>
      </w:r>
      <w:r w:rsidR="006B1600">
        <w:rPr>
          <w:rStyle w:val="CharacterStyle1"/>
          <w:rFonts w:ascii="Century Gothic" w:hAnsi="Century Gothic"/>
          <w:sz w:val="18"/>
          <w:szCs w:val="18"/>
        </w:rPr>
        <w:t xml:space="preserve">, dan dengan pernyataan </w:t>
      </w:r>
      <w:r w:rsidR="007768A6">
        <w:rPr>
          <w:rStyle w:val="CharacterStyle1"/>
          <w:rFonts w:ascii="Century Gothic" w:hAnsi="Century Gothic"/>
          <w:sz w:val="18"/>
          <w:szCs w:val="18"/>
        </w:rPr>
        <w:t>pilihan tanpa skala likert</w:t>
      </w:r>
      <w:r w:rsidR="006B1600">
        <w:rPr>
          <w:rStyle w:val="CharacterStyle1"/>
          <w:rFonts w:ascii="Century Gothic" w:hAnsi="Century Gothic"/>
          <w:sz w:val="18"/>
          <w:szCs w:val="18"/>
        </w:rPr>
        <w:t>. PkM diharapkan bukan hanya memberikan penegtahuan baru namun juga meningkatkan kompetensi guru dalam literasi digital utnuk pendidikan yang lebih baik lagi.</w:t>
      </w:r>
    </w:p>
    <w:p w14:paraId="46939D04" w14:textId="3D90695A" w:rsidR="00CA3B75" w:rsidRPr="008F089B" w:rsidRDefault="00CA3B75" w:rsidP="008F089B">
      <w:pPr>
        <w:spacing w:after="200" w:line="276" w:lineRule="auto"/>
        <w:ind w:firstLine="425"/>
        <w:jc w:val="both"/>
        <w:rPr>
          <w:rFonts w:ascii="Century Gothic" w:hAnsi="Century Gothic"/>
          <w:sz w:val="18"/>
          <w:szCs w:val="18"/>
          <w:lang w:val="id-ID" w:eastAsia="id-ID"/>
        </w:rPr>
      </w:pPr>
    </w:p>
    <w:p w14:paraId="6870E054" w14:textId="4F8FD8A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5DB8003A" w14:textId="0047B1EB" w:rsidR="00114940" w:rsidRDefault="00114940" w:rsidP="005D7AAC">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 xml:space="preserve">Pelaksanaan PkM menghasilkan transformasi signifikan bagi guru dalam merancang dan mengembangkan perangkat pembelajaran, melalui tahapan sistemastis dari metode PAR yang terdiri dari lima tahapan. Pemanfaatan AI dan pengembangan </w:t>
      </w:r>
      <w:r>
        <w:rPr>
          <w:rFonts w:ascii="Century Gothic" w:hAnsi="Century Gothic"/>
          <w:i/>
          <w:iCs/>
          <w:sz w:val="18"/>
          <w:szCs w:val="18"/>
          <w:lang w:val="id-ID" w:eastAsia="id-ID"/>
        </w:rPr>
        <w:t xml:space="preserve">prompt </w:t>
      </w:r>
      <w:r>
        <w:rPr>
          <w:rFonts w:ascii="Century Gothic" w:hAnsi="Century Gothic"/>
          <w:sz w:val="18"/>
          <w:szCs w:val="18"/>
          <w:lang w:val="id-ID" w:eastAsia="id-ID"/>
        </w:rPr>
        <w:t xml:space="preserve">terstruktur tidak hanya menjawab tantangan praktis terkait efisiensi waktu dan kualitas dokumen, namun juga mendorong pergeseran paradigma dalam cara guru memandang teknologi, dari yang hanya sebagai alat menjadi asisten kolaboratif yang memperkuat kompetensi pedagogis. </w:t>
      </w:r>
      <w:r w:rsidR="000D3C0E" w:rsidRPr="00186CD9">
        <w:rPr>
          <w:rFonts w:ascii="Century Gothic" w:hAnsi="Century Gothic"/>
          <w:sz w:val="18"/>
          <w:szCs w:val="18"/>
          <w:lang w:val="id-ID" w:eastAsia="id-ID"/>
        </w:rPr>
        <w:t xml:space="preserve">Hasil evaluasi menunjukkan </w:t>
      </w:r>
      <w:r w:rsidR="000D3C0E">
        <w:rPr>
          <w:rFonts w:ascii="Century Gothic" w:hAnsi="Century Gothic"/>
          <w:sz w:val="18"/>
          <w:szCs w:val="18"/>
          <w:lang w:val="id-ID" w:eastAsia="id-ID"/>
        </w:rPr>
        <w:t xml:space="preserve">guru mengalami peningkatan dalam literasi digital, kepercayaan diri, serta kemampuan menyusun perangkat pembelajaran yang kontekstual yang selaras dengan kurikulum terkini. Tentunya transformasi ini tidak dapat terjadi begitu saja, melainkan melalui </w:t>
      </w:r>
      <w:r w:rsidR="000D3C0E">
        <w:rPr>
          <w:rFonts w:ascii="Century Gothic" w:hAnsi="Century Gothic"/>
          <w:sz w:val="18"/>
          <w:szCs w:val="18"/>
          <w:lang w:val="id-ID" w:eastAsia="id-ID"/>
        </w:rPr>
        <w:lastRenderedPageBreak/>
        <w:t xml:space="preserve">proses bertahap yang dimulai dengan diagnosis kebutuhan nyata, pemahaman bersama dari akar masalah, perancangan solusi partisipatif, implementasi terbimbing sapai dengan internaslisasi praktik </w:t>
      </w:r>
      <w:r w:rsidR="003E6369">
        <w:rPr>
          <w:rFonts w:ascii="Century Gothic" w:hAnsi="Century Gothic"/>
          <w:sz w:val="18"/>
          <w:szCs w:val="18"/>
          <w:lang w:val="id-ID" w:eastAsia="id-ID"/>
        </w:rPr>
        <w:t>baru sebagai bagian dari budaya profesioanal guru. Berikut disajikan hasil dan pembahasan secara rinci berdasarkan tahapannya.</w:t>
      </w:r>
    </w:p>
    <w:p w14:paraId="62F328E0" w14:textId="77777777" w:rsidR="003E6369" w:rsidRDefault="003E6369" w:rsidP="003E6369">
      <w:pPr>
        <w:pStyle w:val="FigureName"/>
        <w:numPr>
          <w:ilvl w:val="0"/>
          <w:numId w:val="22"/>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Know: Observasi Situasi Mitra</w:t>
      </w:r>
    </w:p>
    <w:p w14:paraId="4E0605D1" w14:textId="3A6CB41F" w:rsidR="003E6369" w:rsidRDefault="003E6369" w:rsidP="003E6369">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Tahap awal kegiatan, dilakukan observasi lapangan dan diskusi kelompok dengan lima orang guru dan wakil kepala sekolah bidang akademik. Hasil observasi dan diskusi menunjukkan bahwa sekolah mitra memiliki empat jurusan keahliandengan total guru sebanyak 68 orang. Sebagian besar guru </w:t>
      </w:r>
      <w:r w:rsidR="002F2C55">
        <w:rPr>
          <w:rStyle w:val="CharacterStyle1"/>
          <w:rFonts w:ascii="Century Gothic" w:hAnsi="Century Gothic"/>
          <w:sz w:val="18"/>
          <w:szCs w:val="18"/>
        </w:rPr>
        <w:t xml:space="preserve">(63,2%) memiliki usia di bawah 40 tahun dan telah aktif menggunakan perangkat digital seperti smartphone dan laptop dalam aktivitas sehari-hari. Namun kenyataannya pemanfaatan teknologi dalam konteks pedagogis masih sangat terbatas. Hasil diskusi juga menerangkan bahwa mayoritas guru masih mengandalkan pendekatan konvensional dengan menyalin ulang RPP dari tahun sebelumnya. Serta rata-rata waktu yang diperlukan untuk menyusun RPP berkisar antara 5 sampai 8 jam per minggu. </w:t>
      </w:r>
    </w:p>
    <w:p w14:paraId="740D7EED" w14:textId="4CF47325" w:rsidR="001341AF" w:rsidRDefault="001341AF" w:rsidP="003E6369">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Melalui diskusi, diidentifikasi permasalahan secara mendalam. Pertama, beban administratif yang tingg</w:t>
      </w:r>
      <w:r w:rsidR="0079421E">
        <w:rPr>
          <w:rStyle w:val="CharacterStyle1"/>
          <w:rFonts w:ascii="Century Gothic" w:hAnsi="Century Gothic"/>
          <w:sz w:val="18"/>
          <w:szCs w:val="18"/>
        </w:rPr>
        <w:t>i</w:t>
      </w:r>
      <w:r w:rsidR="000B0591">
        <w:rPr>
          <w:rStyle w:val="CharacterStyle1"/>
          <w:rFonts w:ascii="Century Gothic" w:hAnsi="Century Gothic"/>
          <w:sz w:val="18"/>
          <w:szCs w:val="18"/>
        </w:rPr>
        <w:t xml:space="preserve">   </w:t>
      </w:r>
      <w:r>
        <w:rPr>
          <w:rStyle w:val="CharacterStyle1"/>
          <w:rFonts w:ascii="Century Gothic" w:hAnsi="Century Gothic"/>
          <w:sz w:val="18"/>
          <w:szCs w:val="18"/>
        </w:rPr>
        <w:t xml:space="preserve"> membuat guru kesulitan menyisihkan </w:t>
      </w:r>
      <w:r w:rsidR="00A50CD5">
        <w:rPr>
          <w:rStyle w:val="CharacterStyle1"/>
          <w:rFonts w:ascii="Century Gothic" w:hAnsi="Century Gothic"/>
          <w:sz w:val="18"/>
          <w:szCs w:val="18"/>
        </w:rPr>
        <w:t xml:space="preserve">waktu untuk emrancang pembelajaran yang inovatif. Kedua, minimnya pelatihan teknologi berkelanjutan menyebabkan guru kurang percaya diri dalam memanfaatkan teknologi digital termasuk AI, meskipun akses perangkat tersedia. Ketiga, ketidaksiapan dalam merancang instruksi digital yang efektif, seperti </w:t>
      </w:r>
      <w:r w:rsidR="00A50CD5">
        <w:rPr>
          <w:rStyle w:val="CharacterStyle1"/>
          <w:rFonts w:ascii="Century Gothic" w:hAnsi="Century Gothic"/>
          <w:i/>
          <w:iCs/>
          <w:sz w:val="18"/>
          <w:szCs w:val="18"/>
        </w:rPr>
        <w:t>prompt</w:t>
      </w:r>
      <w:r w:rsidR="00A50CD5">
        <w:rPr>
          <w:rStyle w:val="CharacterStyle1"/>
          <w:rFonts w:ascii="Century Gothic" w:hAnsi="Century Gothic"/>
          <w:sz w:val="18"/>
          <w:szCs w:val="18"/>
        </w:rPr>
        <w:t xml:space="preserve"> yang membuat guru ragu untuk mengadopsi tekonologi baru karena khawatir hasilnya tidak relevan.</w:t>
      </w:r>
      <w:r w:rsidR="00186CD9">
        <w:rPr>
          <w:rStyle w:val="CharacterStyle1"/>
          <w:rFonts w:ascii="Century Gothic" w:hAnsi="Century Gothic"/>
          <w:sz w:val="18"/>
          <w:szCs w:val="18"/>
        </w:rPr>
        <w:t xml:space="preserve"> </w:t>
      </w:r>
    </w:p>
    <w:p w14:paraId="5E826D5A" w14:textId="11075DDC" w:rsidR="000B0591" w:rsidRDefault="000B0591" w:rsidP="003E6369">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Hasil temuan ini mengungkap terdapat kesenjangan antara potensi teknologi digital yang tersedia dan kapasitas pemanfaatannya dalam praktik pedagogis. Hal ini menjadi dasar utama dalam merancang modul pendampingan dan mengembangkan serangkaian </w:t>
      </w:r>
      <w:r>
        <w:rPr>
          <w:rStyle w:val="CharacterStyle1"/>
          <w:rFonts w:ascii="Century Gothic" w:hAnsi="Century Gothic"/>
          <w:i/>
          <w:iCs/>
          <w:sz w:val="18"/>
          <w:szCs w:val="18"/>
        </w:rPr>
        <w:t>prompt</w:t>
      </w:r>
      <w:r>
        <w:rPr>
          <w:rStyle w:val="CharacterStyle1"/>
          <w:rFonts w:ascii="Century Gothic" w:hAnsi="Century Gothic"/>
          <w:sz w:val="18"/>
          <w:szCs w:val="18"/>
        </w:rPr>
        <w:t xml:space="preserve"> terstruktur berbasis kecerdasasan buatan. Modul dan </w:t>
      </w:r>
      <w:r w:rsidRPr="000B0591">
        <w:rPr>
          <w:rStyle w:val="CharacterStyle1"/>
          <w:rFonts w:ascii="Century Gothic" w:hAnsi="Century Gothic"/>
          <w:i/>
          <w:iCs/>
          <w:sz w:val="18"/>
          <w:szCs w:val="18"/>
        </w:rPr>
        <w:t>prompt</w:t>
      </w:r>
      <w:r>
        <w:rPr>
          <w:rStyle w:val="CharacterStyle1"/>
          <w:rFonts w:ascii="Century Gothic" w:hAnsi="Century Gothic"/>
          <w:sz w:val="18"/>
          <w:szCs w:val="18"/>
        </w:rPr>
        <w:t xml:space="preserve"> dirancang secara spesifik untuk menjawab kebutuhan guru agar dapat meghemat waktu, mudah diadaptasi, dan selaras dengan prinsip kurikulum yang berjalan. </w:t>
      </w:r>
    </w:p>
    <w:p w14:paraId="3C2A0396" w14:textId="6614A43A" w:rsidR="000B0591" w:rsidRDefault="000B0591" w:rsidP="000B0591">
      <w:pPr>
        <w:pStyle w:val="FigureName"/>
        <w:numPr>
          <w:ilvl w:val="0"/>
          <w:numId w:val="22"/>
        </w:numPr>
        <w:spacing w:after="200" w:line="276" w:lineRule="auto"/>
        <w:ind w:left="426"/>
        <w:jc w:val="both"/>
        <w:rPr>
          <w:rStyle w:val="CharacterStyle1"/>
          <w:rFonts w:ascii="Century Gothic" w:hAnsi="Century Gothic"/>
          <w:sz w:val="18"/>
          <w:szCs w:val="18"/>
        </w:rPr>
      </w:pPr>
      <w:r>
        <w:rPr>
          <w:rFonts w:ascii="Century Gothic" w:hAnsi="Century Gothic"/>
          <w:sz w:val="18"/>
          <w:szCs w:val="18"/>
          <w:lang w:val="id-ID" w:eastAsia="id-ID"/>
        </w:rPr>
        <w:t>To Understand</w:t>
      </w:r>
      <w:r>
        <w:rPr>
          <w:rStyle w:val="CharacterStyle1"/>
          <w:rFonts w:ascii="Century Gothic" w:hAnsi="Century Gothic"/>
          <w:sz w:val="18"/>
          <w:szCs w:val="18"/>
        </w:rPr>
        <w:t>: Permasalahan Mitra</w:t>
      </w:r>
    </w:p>
    <w:p w14:paraId="56A86054" w14:textId="33390C55" w:rsidR="000B0591" w:rsidRDefault="000B0591" w:rsidP="000B0591">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Setelah mendapatkan gambaran kondisi umum mitra, tahap selanjutnya difokuskan pada peningkatan pemahaman kolektif </w:t>
      </w:r>
      <w:r w:rsidR="00461F52">
        <w:rPr>
          <w:rStyle w:val="CharacterStyle1"/>
          <w:rFonts w:ascii="Century Gothic" w:hAnsi="Century Gothic"/>
          <w:sz w:val="18"/>
          <w:szCs w:val="18"/>
        </w:rPr>
        <w:t>dari akar masalah yang dihadapi guru. Melalui pendampingan, guru diajak untuk memberikan pendapat terkait tantangan mereka secara sistematis, bukan hanya masalah teknis. Diskusi mengungkapkan bahwa banyak guru mengakui merasa terjebak dalam rutinitas administratif. Selain itu, banyak juga guru yang menyatakan bahwa mereka tidak yakin bagaimana cara merancang RPP yang benar-benar mempertimbangkan gaya belajar siswa yang beragam</w:t>
      </w:r>
      <w:r w:rsidR="002C0E5C">
        <w:rPr>
          <w:rStyle w:val="CharacterStyle1"/>
          <w:rFonts w:ascii="Century Gothic" w:hAnsi="Century Gothic"/>
          <w:sz w:val="18"/>
          <w:szCs w:val="18"/>
        </w:rPr>
        <w:t xml:space="preserve">. Begitu juga, permasalahan menyangkut pengintegrasian asesmen formatif ke dalam perencanaan pembelajaran. </w:t>
      </w:r>
    </w:p>
    <w:p w14:paraId="093BD012" w14:textId="041424F6" w:rsidR="002C0E5C" w:rsidRDefault="002C0E5C" w:rsidP="000B0591">
      <w:pPr>
        <w:pStyle w:val="FigureName"/>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 xml:space="preserve">Proses refleksi ini menunjukkan bahwa masalah bukan sekedar soal kurang waktu tetapi juga terkait dengan kurangnya alat bantu yang tepat atau tidak tahu caranya. Pemahaman bersama ini menjadi fondasi penting bagi perancangan solusi yang tidak hanya menjawab kebutuhan teknis, tetapi juga membangun kesadaran profesional. </w:t>
      </w:r>
    </w:p>
    <w:p w14:paraId="43DA1AF8" w14:textId="19AB8A18" w:rsidR="001C2D28" w:rsidRDefault="002C0E5C" w:rsidP="00755DD2">
      <w:pPr>
        <w:pStyle w:val="FigureName"/>
        <w:numPr>
          <w:ilvl w:val="0"/>
          <w:numId w:val="22"/>
        </w:numPr>
        <w:spacing w:after="200" w:line="276" w:lineRule="auto"/>
        <w:ind w:left="426"/>
        <w:jc w:val="both"/>
        <w:rPr>
          <w:rStyle w:val="CharacterStyle1"/>
          <w:rFonts w:ascii="Century Gothic" w:hAnsi="Century Gothic"/>
          <w:sz w:val="18"/>
          <w:szCs w:val="18"/>
        </w:rPr>
      </w:pPr>
      <w:r w:rsidRPr="001C2D28">
        <w:rPr>
          <w:rStyle w:val="CharacterStyle1"/>
          <w:rFonts w:ascii="Century Gothic" w:hAnsi="Century Gothic"/>
          <w:sz w:val="18"/>
          <w:szCs w:val="18"/>
        </w:rPr>
        <w:t>To Plan: Merancang Solusi</w:t>
      </w:r>
      <w:r w:rsidR="00F7701D" w:rsidRPr="001C2D28">
        <w:rPr>
          <w:rStyle w:val="CharacterStyle1"/>
          <w:rFonts w:ascii="Century Gothic" w:hAnsi="Century Gothic"/>
          <w:sz w:val="18"/>
          <w:szCs w:val="18"/>
        </w:rPr>
        <w:t xml:space="preserve"> </w:t>
      </w:r>
    </w:p>
    <w:p w14:paraId="23B4EE51" w14:textId="1FC9F41C" w:rsidR="00F7701D" w:rsidRDefault="00F7701D" w:rsidP="001C2D28">
      <w:pPr>
        <w:pStyle w:val="FigureName"/>
        <w:spacing w:after="200" w:line="276" w:lineRule="auto"/>
        <w:ind w:left="426"/>
        <w:jc w:val="both"/>
        <w:rPr>
          <w:rStyle w:val="CharacterStyle1"/>
          <w:rFonts w:ascii="Century Gothic" w:hAnsi="Century Gothic"/>
          <w:sz w:val="18"/>
          <w:szCs w:val="18"/>
        </w:rPr>
      </w:pPr>
      <w:r w:rsidRPr="001C2D28">
        <w:rPr>
          <w:rStyle w:val="CharacterStyle1"/>
          <w:rFonts w:ascii="Century Gothic" w:hAnsi="Century Gothic"/>
          <w:sz w:val="18"/>
          <w:szCs w:val="18"/>
        </w:rPr>
        <w:t>Hasil analisis dan pemahaman bersama, tahap ketiga dilaksanakan sebagai proses kolaboratif antara tim PkM dan mitra un</w:t>
      </w:r>
      <w:r w:rsidR="001C2D28">
        <w:rPr>
          <w:rStyle w:val="CharacterStyle1"/>
          <w:rFonts w:ascii="Century Gothic" w:hAnsi="Century Gothic"/>
          <w:sz w:val="18"/>
          <w:szCs w:val="18"/>
        </w:rPr>
        <w:t>tuk merancang solusi yang relevan, praktis, dan mudah diimplementasikan. Hasil utama tahap ini adalah menghasilkan suatu</w:t>
      </w:r>
      <w:r w:rsidR="00E80464">
        <w:rPr>
          <w:rStyle w:val="CharacterStyle1"/>
          <w:rFonts w:ascii="Century Gothic" w:hAnsi="Century Gothic"/>
          <w:sz w:val="18"/>
          <w:szCs w:val="18"/>
        </w:rPr>
        <w:t xml:space="preserve"> modul p</w:t>
      </w:r>
      <w:r w:rsidR="003C4E95">
        <w:rPr>
          <w:rStyle w:val="CharacterStyle1"/>
          <w:rFonts w:ascii="Century Gothic" w:hAnsi="Century Gothic"/>
          <w:sz w:val="18"/>
          <w:szCs w:val="18"/>
        </w:rPr>
        <w:t xml:space="preserve">raktikum mencakup pengenalan AI untuk pendidik, kebutuhan perangkat keras dan jaringa, pemanfaatan AI untuk perangkat pembelajaran, serta </w:t>
      </w:r>
      <w:r w:rsidR="003C4E95">
        <w:rPr>
          <w:rStyle w:val="CharacterStyle1"/>
          <w:rFonts w:ascii="Century Gothic" w:hAnsi="Century Gothic"/>
          <w:i/>
          <w:iCs/>
          <w:sz w:val="18"/>
          <w:szCs w:val="18"/>
        </w:rPr>
        <w:t>best practice</w:t>
      </w:r>
      <w:r w:rsidR="003C4E95">
        <w:rPr>
          <w:rStyle w:val="CharacterStyle1"/>
          <w:rFonts w:ascii="Century Gothic" w:hAnsi="Century Gothic"/>
          <w:sz w:val="18"/>
          <w:szCs w:val="18"/>
        </w:rPr>
        <w:t xml:space="preserve"> (berisi 10 </w:t>
      </w:r>
      <w:r w:rsidR="003C4E95">
        <w:rPr>
          <w:rStyle w:val="CharacterStyle1"/>
          <w:rFonts w:ascii="Century Gothic" w:hAnsi="Century Gothic"/>
          <w:i/>
          <w:iCs/>
          <w:sz w:val="18"/>
          <w:szCs w:val="18"/>
        </w:rPr>
        <w:t>prompt</w:t>
      </w:r>
      <w:r w:rsidR="003C4E95">
        <w:rPr>
          <w:rStyle w:val="CharacterStyle1"/>
          <w:rFonts w:ascii="Century Gothic" w:hAnsi="Century Gothic"/>
          <w:sz w:val="18"/>
          <w:szCs w:val="18"/>
        </w:rPr>
        <w:t xml:space="preserve"> RPP, 10 </w:t>
      </w:r>
      <w:r w:rsidR="003C4E95">
        <w:rPr>
          <w:rStyle w:val="CharacterStyle1"/>
          <w:rFonts w:ascii="Century Gothic" w:hAnsi="Century Gothic"/>
          <w:i/>
          <w:iCs/>
          <w:sz w:val="18"/>
          <w:szCs w:val="18"/>
        </w:rPr>
        <w:t xml:space="preserve">prompt </w:t>
      </w:r>
      <w:r w:rsidR="003C4E95">
        <w:rPr>
          <w:rStyle w:val="CharacterStyle1"/>
          <w:rFonts w:ascii="Century Gothic" w:hAnsi="Century Gothic"/>
          <w:sz w:val="18"/>
          <w:szCs w:val="18"/>
        </w:rPr>
        <w:t xml:space="preserve">materi ajar dan 5 </w:t>
      </w:r>
      <w:r w:rsidR="003C4E95">
        <w:rPr>
          <w:rStyle w:val="CharacterStyle1"/>
          <w:rFonts w:ascii="Century Gothic" w:hAnsi="Century Gothic"/>
          <w:i/>
          <w:iCs/>
          <w:sz w:val="18"/>
          <w:szCs w:val="18"/>
        </w:rPr>
        <w:t>prompt</w:t>
      </w:r>
      <w:r w:rsidR="003C4E95">
        <w:rPr>
          <w:rStyle w:val="CharacterStyle1"/>
          <w:rFonts w:ascii="Century Gothic" w:hAnsi="Century Gothic"/>
          <w:sz w:val="18"/>
          <w:szCs w:val="18"/>
        </w:rPr>
        <w:t xml:space="preserve"> asesmen).</w:t>
      </w:r>
      <w:r w:rsidR="001C2D28">
        <w:rPr>
          <w:rStyle w:val="CharacterStyle1"/>
          <w:rFonts w:ascii="Century Gothic" w:hAnsi="Century Gothic"/>
          <w:sz w:val="18"/>
          <w:szCs w:val="18"/>
        </w:rPr>
        <w:t xml:space="preserve"> pengembangan serangkaian </w:t>
      </w:r>
      <w:r w:rsidR="001C2D28">
        <w:rPr>
          <w:rStyle w:val="CharacterStyle1"/>
          <w:rFonts w:ascii="Century Gothic" w:hAnsi="Century Gothic"/>
          <w:i/>
          <w:iCs/>
          <w:sz w:val="18"/>
          <w:szCs w:val="18"/>
        </w:rPr>
        <w:t>prompt</w:t>
      </w:r>
      <w:r w:rsidR="001C2D28">
        <w:rPr>
          <w:rStyle w:val="CharacterStyle1"/>
          <w:rFonts w:ascii="Century Gothic" w:hAnsi="Century Gothic"/>
          <w:sz w:val="18"/>
          <w:szCs w:val="18"/>
        </w:rPr>
        <w:t xml:space="preserve"> terstruktur berbasis Google Gemini yang dirancang secara spesifik untuk membantu guru menyusun RPP, materi ajar dan instrumen asesmen sesuai dengan kurikulum. </w:t>
      </w:r>
      <w:r w:rsidR="00804D02">
        <w:rPr>
          <w:rStyle w:val="CharacterStyle1"/>
          <w:rFonts w:ascii="Century Gothic" w:hAnsi="Century Gothic"/>
          <w:sz w:val="18"/>
          <w:szCs w:val="18"/>
        </w:rPr>
        <w:t xml:space="preserve">Untuk memudahkan implementasi penggunaannya, juga dibuatkan panduan visual dan template </w:t>
      </w:r>
      <w:r w:rsidR="00804D02">
        <w:rPr>
          <w:rStyle w:val="CharacterStyle1"/>
          <w:rFonts w:ascii="Century Gothic" w:hAnsi="Century Gothic"/>
          <w:i/>
          <w:iCs/>
          <w:sz w:val="18"/>
          <w:szCs w:val="18"/>
        </w:rPr>
        <w:t>prompt</w:t>
      </w:r>
      <w:r w:rsidR="00804D02">
        <w:rPr>
          <w:rStyle w:val="CharacterStyle1"/>
          <w:rFonts w:ascii="Century Gothic" w:hAnsi="Century Gothic"/>
          <w:sz w:val="18"/>
          <w:szCs w:val="18"/>
        </w:rPr>
        <w:t xml:space="preserve"> yang disesuaikan dengan RPP sekolah mitra, dan dapat diunduh serta digunakan secara mandiri. Pendekatan partisipatif </w:t>
      </w:r>
      <w:r w:rsidR="00804D02">
        <w:rPr>
          <w:rStyle w:val="CharacterStyle1"/>
          <w:rFonts w:ascii="Century Gothic" w:hAnsi="Century Gothic"/>
          <w:sz w:val="18"/>
          <w:szCs w:val="18"/>
        </w:rPr>
        <w:lastRenderedPageBreak/>
        <w:t xml:space="preserve">yang digunakan saat perancangan bertujuan agar solusi yang dihasilkan dapat diterima oleh guru di sekolah. Sehingga guru </w:t>
      </w:r>
      <w:r w:rsidR="006024B0">
        <w:rPr>
          <w:rStyle w:val="CharacterStyle1"/>
          <w:rFonts w:ascii="Century Gothic" w:hAnsi="Century Gothic"/>
          <w:sz w:val="18"/>
          <w:szCs w:val="18"/>
        </w:rPr>
        <w:t>bukan hanya menerima, namun mereka bekerja sama untuk membuat solusi yang dapat meningkatkan rasa kepemilikan, semangat dan adopsi yang berkelanjutan.</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736"/>
      </w:tblGrid>
      <w:tr w:rsidR="008F159A" w14:paraId="4C00AA99" w14:textId="77777777" w:rsidTr="002D35F7">
        <w:tc>
          <w:tcPr>
            <w:tcW w:w="4618" w:type="dxa"/>
            <w:vAlign w:val="center"/>
          </w:tcPr>
          <w:p w14:paraId="355FF6E6" w14:textId="77777777" w:rsidR="008F159A" w:rsidRDefault="008F159A" w:rsidP="002D35F7">
            <w:pPr>
              <w:pStyle w:val="FigureName"/>
              <w:spacing w:after="200" w:line="276" w:lineRule="auto"/>
              <w:rPr>
                <w:rStyle w:val="CharacterStyle1"/>
                <w:rFonts w:ascii="Century Gothic" w:hAnsi="Century Gothic"/>
                <w:sz w:val="18"/>
                <w:szCs w:val="18"/>
              </w:rPr>
            </w:pPr>
            <w:r w:rsidRPr="00D02269">
              <w:rPr>
                <w:rStyle w:val="CharacterStyle1"/>
                <w:rFonts w:ascii="Century Gothic" w:hAnsi="Century Gothic"/>
                <w:noProof/>
                <w:sz w:val="18"/>
                <w:szCs w:val="18"/>
              </w:rPr>
              <w:drawing>
                <wp:inline distT="0" distB="0" distL="0" distR="0" wp14:anchorId="44CDBB81" wp14:editId="239F1AEF">
                  <wp:extent cx="2637291" cy="3505200"/>
                  <wp:effectExtent l="0" t="0" r="0" b="0"/>
                  <wp:docPr id="746028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28520" name=""/>
                          <pic:cNvPicPr/>
                        </pic:nvPicPr>
                        <pic:blipFill>
                          <a:blip r:embed="rId17"/>
                          <a:stretch>
                            <a:fillRect/>
                          </a:stretch>
                        </pic:blipFill>
                        <pic:spPr>
                          <a:xfrm>
                            <a:off x="0" y="0"/>
                            <a:ext cx="2644113" cy="3514268"/>
                          </a:xfrm>
                          <a:prstGeom prst="rect">
                            <a:avLst/>
                          </a:prstGeom>
                        </pic:spPr>
                      </pic:pic>
                    </a:graphicData>
                  </a:graphic>
                </wp:inline>
              </w:drawing>
            </w:r>
          </w:p>
        </w:tc>
        <w:tc>
          <w:tcPr>
            <w:tcW w:w="4798" w:type="dxa"/>
            <w:vAlign w:val="center"/>
          </w:tcPr>
          <w:p w14:paraId="3D8FAD85" w14:textId="77777777" w:rsidR="008F159A" w:rsidRDefault="008F159A" w:rsidP="002D35F7">
            <w:pPr>
              <w:pStyle w:val="FigureName"/>
              <w:spacing w:after="200" w:line="276" w:lineRule="auto"/>
              <w:rPr>
                <w:rStyle w:val="CharacterStyle1"/>
                <w:rFonts w:ascii="Century Gothic" w:hAnsi="Century Gothic"/>
                <w:sz w:val="18"/>
                <w:szCs w:val="18"/>
              </w:rPr>
            </w:pPr>
            <w:r w:rsidRPr="005A06D1">
              <w:rPr>
                <w:rStyle w:val="CharacterStyle1"/>
                <w:rFonts w:ascii="Century Gothic" w:hAnsi="Century Gothic"/>
                <w:noProof/>
                <w:sz w:val="18"/>
                <w:szCs w:val="18"/>
              </w:rPr>
              <w:drawing>
                <wp:inline distT="0" distB="0" distL="0" distR="0" wp14:anchorId="29D8F8D9" wp14:editId="03CF7540">
                  <wp:extent cx="2846076" cy="4050576"/>
                  <wp:effectExtent l="0" t="0" r="0" b="0"/>
                  <wp:docPr id="788686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86793" name=""/>
                          <pic:cNvPicPr/>
                        </pic:nvPicPr>
                        <pic:blipFill>
                          <a:blip r:embed="rId18"/>
                          <a:stretch>
                            <a:fillRect/>
                          </a:stretch>
                        </pic:blipFill>
                        <pic:spPr>
                          <a:xfrm>
                            <a:off x="0" y="0"/>
                            <a:ext cx="2849253" cy="4055098"/>
                          </a:xfrm>
                          <a:prstGeom prst="rect">
                            <a:avLst/>
                          </a:prstGeom>
                        </pic:spPr>
                      </pic:pic>
                    </a:graphicData>
                  </a:graphic>
                </wp:inline>
              </w:drawing>
            </w:r>
          </w:p>
        </w:tc>
      </w:tr>
      <w:tr w:rsidR="004A45F6" w14:paraId="68A469DD" w14:textId="77777777" w:rsidTr="002D35F7">
        <w:tc>
          <w:tcPr>
            <w:tcW w:w="4618" w:type="dxa"/>
            <w:vAlign w:val="center"/>
          </w:tcPr>
          <w:p w14:paraId="53F0DAFD" w14:textId="2DC90D4A" w:rsidR="004A45F6" w:rsidRPr="00D02269" w:rsidRDefault="004A45F6" w:rsidP="002D35F7">
            <w:pPr>
              <w:pStyle w:val="FigureName"/>
              <w:spacing w:after="200" w:line="276" w:lineRule="auto"/>
              <w:rPr>
                <w:rStyle w:val="CharacterStyle1"/>
                <w:rFonts w:ascii="Century Gothic" w:hAnsi="Century Gothic"/>
                <w:noProof/>
                <w:sz w:val="18"/>
                <w:szCs w:val="18"/>
              </w:rPr>
            </w:pPr>
            <w:r>
              <w:rPr>
                <w:rStyle w:val="CharacterStyle1"/>
                <w:rFonts w:ascii="Century Gothic" w:hAnsi="Century Gothic"/>
                <w:noProof/>
                <w:sz w:val="18"/>
                <w:szCs w:val="18"/>
              </w:rPr>
              <w:t>(a)</w:t>
            </w:r>
          </w:p>
        </w:tc>
        <w:tc>
          <w:tcPr>
            <w:tcW w:w="4798" w:type="dxa"/>
            <w:vAlign w:val="center"/>
          </w:tcPr>
          <w:p w14:paraId="5A0E10B9" w14:textId="39F6C279" w:rsidR="004A45F6" w:rsidRPr="005A06D1" w:rsidRDefault="004A45F6" w:rsidP="002D35F7">
            <w:pPr>
              <w:pStyle w:val="FigureName"/>
              <w:spacing w:after="200" w:line="276" w:lineRule="auto"/>
              <w:rPr>
                <w:rStyle w:val="CharacterStyle1"/>
                <w:rFonts w:ascii="Century Gothic" w:hAnsi="Century Gothic"/>
                <w:noProof/>
                <w:sz w:val="18"/>
                <w:szCs w:val="18"/>
              </w:rPr>
            </w:pPr>
            <w:r>
              <w:rPr>
                <w:rStyle w:val="CharacterStyle1"/>
                <w:rFonts w:ascii="Century Gothic" w:hAnsi="Century Gothic"/>
                <w:noProof/>
                <w:sz w:val="18"/>
                <w:szCs w:val="18"/>
              </w:rPr>
              <w:t>(b)</w:t>
            </w:r>
          </w:p>
        </w:tc>
      </w:tr>
    </w:tbl>
    <w:p w14:paraId="509D7CE8" w14:textId="2E7E86B7" w:rsidR="008F159A" w:rsidRPr="00EE057F" w:rsidRDefault="008F159A" w:rsidP="008F159A">
      <w:pPr>
        <w:pStyle w:val="FigureName"/>
        <w:spacing w:after="200" w:line="276" w:lineRule="auto"/>
        <w:ind w:left="426"/>
        <w:rPr>
          <w:rStyle w:val="CharacterStyle1"/>
          <w:rFonts w:ascii="Century Gothic" w:hAnsi="Century Gothic"/>
          <w:sz w:val="18"/>
          <w:szCs w:val="18"/>
        </w:rPr>
      </w:pPr>
      <w:r w:rsidRPr="005D7AAC">
        <w:rPr>
          <w:rStyle w:val="CharacterStyle1"/>
          <w:rFonts w:ascii="Century Gothic" w:hAnsi="Century Gothic"/>
          <w:sz w:val="18"/>
          <w:szCs w:val="18"/>
        </w:rPr>
        <w:t xml:space="preserve">Gambar </w:t>
      </w:r>
      <w:r>
        <w:rPr>
          <w:rStyle w:val="CharacterStyle1"/>
          <w:rFonts w:ascii="Century Gothic" w:hAnsi="Century Gothic"/>
          <w:sz w:val="18"/>
          <w:szCs w:val="18"/>
        </w:rPr>
        <w:t>2</w:t>
      </w:r>
      <w:r w:rsidRPr="005D7AAC">
        <w:rPr>
          <w:rStyle w:val="CharacterStyle1"/>
          <w:rFonts w:ascii="Century Gothic" w:hAnsi="Century Gothic"/>
          <w:sz w:val="18"/>
          <w:szCs w:val="18"/>
        </w:rPr>
        <w:t xml:space="preserve">. </w:t>
      </w:r>
      <w:r>
        <w:rPr>
          <w:rStyle w:val="CharacterStyle1"/>
          <w:rFonts w:ascii="Century Gothic" w:hAnsi="Century Gothic"/>
          <w:sz w:val="18"/>
          <w:szCs w:val="18"/>
        </w:rPr>
        <w:t>Modul Praktikum Kegiatan</w:t>
      </w:r>
      <w:r w:rsidR="00EE057F">
        <w:rPr>
          <w:rStyle w:val="CharacterStyle1"/>
          <w:rFonts w:ascii="Century Gothic" w:hAnsi="Century Gothic"/>
          <w:sz w:val="18"/>
          <w:szCs w:val="18"/>
        </w:rPr>
        <w:t xml:space="preserve"> (a) Halaman Depan (b) </w:t>
      </w:r>
      <w:r w:rsidR="00EE057F">
        <w:rPr>
          <w:rStyle w:val="CharacterStyle1"/>
          <w:rFonts w:ascii="Century Gothic" w:hAnsi="Century Gothic"/>
          <w:i/>
          <w:iCs/>
          <w:sz w:val="18"/>
          <w:szCs w:val="18"/>
        </w:rPr>
        <w:t>Prompt</w:t>
      </w:r>
    </w:p>
    <w:p w14:paraId="68D1DFFD" w14:textId="77777777" w:rsidR="002C0E5C" w:rsidRDefault="002C0E5C" w:rsidP="002C0E5C">
      <w:pPr>
        <w:pStyle w:val="FigureName"/>
        <w:numPr>
          <w:ilvl w:val="0"/>
          <w:numId w:val="22"/>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Act: Pemecahan Masalah</w:t>
      </w:r>
    </w:p>
    <w:p w14:paraId="07EECB17" w14:textId="77777777" w:rsidR="00353EC4" w:rsidRDefault="008F159A" w:rsidP="008F159A">
      <w:pPr>
        <w:spacing w:after="200" w:line="276" w:lineRule="auto"/>
        <w:ind w:left="426"/>
        <w:jc w:val="both"/>
        <w:rPr>
          <w:rFonts w:ascii="Century Gothic" w:hAnsi="Century Gothic"/>
          <w:sz w:val="18"/>
          <w:szCs w:val="18"/>
          <w:lang w:val="id-ID" w:eastAsia="id-ID"/>
        </w:rPr>
      </w:pPr>
      <w:r w:rsidRPr="008F159A">
        <w:rPr>
          <w:rFonts w:ascii="Century Gothic" w:hAnsi="Century Gothic"/>
          <w:sz w:val="18"/>
          <w:szCs w:val="18"/>
          <w:lang w:val="id-ID" w:eastAsia="id-ID"/>
        </w:rPr>
        <w:t>Kegiatan PkM dilakukan pada hari sabtu di tanggal 13 September 2025 di SMK PGRI 2 Palembang dengan peserta yang berkesempatan mengikuti pendampingan sebanyak 25 orang. Kegiatan diawali dengan pemberian kata sambutan oleh perwakilan sekolah yakni Wakil Kepala Sekolah Bidang Sarana Prasarana Bapak Heru Eko Pramono, S.Pd., M.Si dan ketua pelaksana yaitu Dr. Lastri Widya Astuti. Kemudian dilanjutkan dengan pemaparan oleh tim PkM.</w:t>
      </w:r>
      <w:r w:rsidR="0061382D">
        <w:rPr>
          <w:rFonts w:ascii="Century Gothic" w:hAnsi="Century Gothic"/>
          <w:sz w:val="18"/>
          <w:szCs w:val="18"/>
          <w:lang w:val="id-ID" w:eastAsia="id-ID"/>
        </w:rPr>
        <w:t xml:space="preserve"> Selanjutnya dilakukan evaluasi dari kegiatan yang telah dilakukan.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3563"/>
      </w:tblGrid>
      <w:tr w:rsidR="00BE52D0" w14:paraId="231BE751" w14:textId="77777777" w:rsidTr="00BE52D0">
        <w:trPr>
          <w:jc w:val="center"/>
        </w:trPr>
        <w:tc>
          <w:tcPr>
            <w:tcW w:w="5929" w:type="dxa"/>
            <w:vAlign w:val="center"/>
          </w:tcPr>
          <w:p w14:paraId="6EA2C42D" w14:textId="490F4D4C" w:rsidR="00EE057F" w:rsidRDefault="00EE057F" w:rsidP="00BE52D0">
            <w:pPr>
              <w:spacing w:after="200" w:line="276" w:lineRule="auto"/>
              <w:jc w:val="center"/>
              <w:rPr>
                <w:rFonts w:ascii="Century Gothic" w:hAnsi="Century Gothic"/>
                <w:sz w:val="18"/>
                <w:szCs w:val="18"/>
                <w:lang w:val="id-ID" w:eastAsia="id-ID"/>
              </w:rPr>
            </w:pPr>
            <w:r w:rsidRPr="00EE057F">
              <w:rPr>
                <w:rFonts w:ascii="Century Gothic" w:hAnsi="Century Gothic"/>
                <w:noProof/>
                <w:sz w:val="18"/>
                <w:szCs w:val="18"/>
                <w:lang w:val="id-ID" w:eastAsia="id-ID"/>
              </w:rPr>
              <w:lastRenderedPageBreak/>
              <w:drawing>
                <wp:inline distT="0" distB="0" distL="0" distR="0" wp14:anchorId="342985B3" wp14:editId="4445995F">
                  <wp:extent cx="3759200" cy="2819594"/>
                  <wp:effectExtent l="0" t="0" r="0" b="0"/>
                  <wp:docPr id="1384290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0195" cy="2842842"/>
                          </a:xfrm>
                          <a:prstGeom prst="rect">
                            <a:avLst/>
                          </a:prstGeom>
                          <a:noFill/>
                          <a:ln>
                            <a:noFill/>
                          </a:ln>
                        </pic:spPr>
                      </pic:pic>
                    </a:graphicData>
                  </a:graphic>
                </wp:inline>
              </w:drawing>
            </w:r>
          </w:p>
        </w:tc>
        <w:tc>
          <w:tcPr>
            <w:tcW w:w="3487" w:type="dxa"/>
            <w:vAlign w:val="center"/>
          </w:tcPr>
          <w:p w14:paraId="754CEC8E" w14:textId="2A1B38BD" w:rsidR="00EE057F" w:rsidRDefault="00EE057F" w:rsidP="00BE52D0">
            <w:pPr>
              <w:spacing w:after="200" w:line="276" w:lineRule="auto"/>
              <w:jc w:val="center"/>
              <w:rPr>
                <w:rFonts w:ascii="Century Gothic" w:hAnsi="Century Gothic"/>
                <w:sz w:val="18"/>
                <w:szCs w:val="18"/>
                <w:lang w:val="id-ID" w:eastAsia="id-ID"/>
              </w:rPr>
            </w:pPr>
            <w:r w:rsidRPr="00EE057F">
              <w:rPr>
                <w:rFonts w:ascii="Century Gothic" w:hAnsi="Century Gothic"/>
                <w:noProof/>
                <w:sz w:val="18"/>
                <w:szCs w:val="18"/>
                <w:lang w:val="id-ID" w:eastAsia="id-ID"/>
              </w:rPr>
              <w:drawing>
                <wp:inline distT="0" distB="0" distL="0" distR="0" wp14:anchorId="52D90283" wp14:editId="00A6D0BA">
                  <wp:extent cx="2152595" cy="2870200"/>
                  <wp:effectExtent l="0" t="0" r="0" b="0"/>
                  <wp:docPr id="1310706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6368" cy="2941900"/>
                          </a:xfrm>
                          <a:prstGeom prst="rect">
                            <a:avLst/>
                          </a:prstGeom>
                          <a:noFill/>
                          <a:ln>
                            <a:noFill/>
                          </a:ln>
                        </pic:spPr>
                      </pic:pic>
                    </a:graphicData>
                  </a:graphic>
                </wp:inline>
              </w:drawing>
            </w:r>
          </w:p>
        </w:tc>
      </w:tr>
      <w:tr w:rsidR="00C306DF" w14:paraId="57C5CF0B" w14:textId="77777777" w:rsidTr="00BE52D0">
        <w:trPr>
          <w:jc w:val="center"/>
        </w:trPr>
        <w:tc>
          <w:tcPr>
            <w:tcW w:w="5929" w:type="dxa"/>
            <w:vAlign w:val="center"/>
          </w:tcPr>
          <w:p w14:paraId="03C7DD32" w14:textId="14F41A4C" w:rsidR="00C306DF" w:rsidRPr="00EE057F" w:rsidRDefault="00C306DF" w:rsidP="00C306DF">
            <w:pPr>
              <w:spacing w:after="200" w:line="276" w:lineRule="auto"/>
              <w:jc w:val="center"/>
              <w:rPr>
                <w:rFonts w:ascii="Century Gothic" w:hAnsi="Century Gothic"/>
                <w:noProof/>
                <w:sz w:val="18"/>
                <w:szCs w:val="18"/>
                <w:lang w:val="id-ID" w:eastAsia="id-ID"/>
              </w:rPr>
            </w:pPr>
            <w:r w:rsidRPr="00BE52D0">
              <w:rPr>
                <w:rFonts w:ascii="Century Gothic" w:hAnsi="Century Gothic"/>
                <w:noProof/>
                <w:sz w:val="18"/>
                <w:szCs w:val="18"/>
                <w:lang w:val="id-ID" w:eastAsia="id-ID"/>
              </w:rPr>
              <w:t>(a)</w:t>
            </w:r>
          </w:p>
        </w:tc>
        <w:tc>
          <w:tcPr>
            <w:tcW w:w="3487" w:type="dxa"/>
            <w:vAlign w:val="center"/>
          </w:tcPr>
          <w:p w14:paraId="257D6CDB" w14:textId="73A18A48" w:rsidR="00C306DF" w:rsidRPr="00EE057F" w:rsidRDefault="00C306DF" w:rsidP="00C306DF">
            <w:pPr>
              <w:spacing w:after="200" w:line="276" w:lineRule="auto"/>
              <w:jc w:val="center"/>
              <w:rPr>
                <w:rFonts w:ascii="Century Gothic" w:hAnsi="Century Gothic"/>
                <w:noProof/>
                <w:sz w:val="18"/>
                <w:szCs w:val="18"/>
                <w:lang w:val="id-ID" w:eastAsia="id-ID"/>
              </w:rPr>
            </w:pPr>
            <w:r>
              <w:rPr>
                <w:rFonts w:ascii="Century Gothic" w:hAnsi="Century Gothic"/>
                <w:noProof/>
                <w:sz w:val="18"/>
                <w:szCs w:val="18"/>
                <w:lang w:val="id-ID" w:eastAsia="id-ID"/>
              </w:rPr>
              <w:t>(b)</w:t>
            </w:r>
          </w:p>
        </w:tc>
      </w:tr>
      <w:tr w:rsidR="00C306DF" w14:paraId="259F0149" w14:textId="77777777" w:rsidTr="005131F3">
        <w:trPr>
          <w:jc w:val="center"/>
        </w:trPr>
        <w:tc>
          <w:tcPr>
            <w:tcW w:w="9416" w:type="dxa"/>
            <w:gridSpan w:val="2"/>
            <w:vAlign w:val="center"/>
          </w:tcPr>
          <w:p w14:paraId="4C7AFF3F" w14:textId="1AD88B4A" w:rsidR="00C306DF" w:rsidRPr="00EE057F" w:rsidRDefault="00C306DF" w:rsidP="00C306DF">
            <w:pPr>
              <w:spacing w:after="200" w:line="276" w:lineRule="auto"/>
              <w:jc w:val="center"/>
              <w:rPr>
                <w:rFonts w:ascii="Century Gothic" w:hAnsi="Century Gothic"/>
                <w:noProof/>
                <w:sz w:val="18"/>
                <w:szCs w:val="18"/>
                <w:lang w:val="id-ID" w:eastAsia="id-ID"/>
              </w:rPr>
            </w:pPr>
            <w:r w:rsidRPr="00C306DF">
              <w:rPr>
                <w:rFonts w:ascii="Century Gothic" w:hAnsi="Century Gothic"/>
                <w:noProof/>
                <w:sz w:val="18"/>
                <w:szCs w:val="18"/>
                <w:lang w:val="id-ID" w:eastAsia="id-ID"/>
              </w:rPr>
              <w:drawing>
                <wp:inline distT="0" distB="0" distL="0" distR="0" wp14:anchorId="162C7CAC" wp14:editId="2B9A8575">
                  <wp:extent cx="3572510" cy="2679568"/>
                  <wp:effectExtent l="0" t="0" r="0" b="0"/>
                  <wp:docPr id="4722515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7037" cy="2690464"/>
                          </a:xfrm>
                          <a:prstGeom prst="rect">
                            <a:avLst/>
                          </a:prstGeom>
                          <a:noFill/>
                          <a:ln>
                            <a:noFill/>
                          </a:ln>
                        </pic:spPr>
                      </pic:pic>
                    </a:graphicData>
                  </a:graphic>
                </wp:inline>
              </w:drawing>
            </w:r>
          </w:p>
        </w:tc>
      </w:tr>
      <w:tr w:rsidR="00C306DF" w14:paraId="5DA663D7" w14:textId="77777777" w:rsidTr="00DE4E2B">
        <w:trPr>
          <w:jc w:val="center"/>
        </w:trPr>
        <w:tc>
          <w:tcPr>
            <w:tcW w:w="9416" w:type="dxa"/>
            <w:gridSpan w:val="2"/>
            <w:vAlign w:val="center"/>
          </w:tcPr>
          <w:p w14:paraId="0A93A826" w14:textId="5B6AED67" w:rsidR="00C306DF" w:rsidRPr="00EE057F" w:rsidRDefault="00C306DF" w:rsidP="00C306DF">
            <w:pPr>
              <w:spacing w:after="200" w:line="276" w:lineRule="auto"/>
              <w:jc w:val="center"/>
              <w:rPr>
                <w:rFonts w:ascii="Century Gothic" w:hAnsi="Century Gothic"/>
                <w:noProof/>
                <w:sz w:val="18"/>
                <w:szCs w:val="18"/>
                <w:lang w:val="id-ID" w:eastAsia="id-ID"/>
              </w:rPr>
            </w:pPr>
            <w:r>
              <w:rPr>
                <w:rFonts w:ascii="Century Gothic" w:hAnsi="Century Gothic"/>
                <w:noProof/>
                <w:sz w:val="18"/>
                <w:szCs w:val="18"/>
                <w:lang w:val="id-ID" w:eastAsia="id-ID"/>
              </w:rPr>
              <w:t>(c)</w:t>
            </w:r>
          </w:p>
        </w:tc>
      </w:tr>
    </w:tbl>
    <w:p w14:paraId="00779962" w14:textId="50EB67D2" w:rsidR="00BE52D0" w:rsidRPr="00BE52D0" w:rsidRDefault="00BE52D0" w:rsidP="00BE52D0">
      <w:pPr>
        <w:pStyle w:val="FigureName"/>
        <w:spacing w:after="200" w:line="276" w:lineRule="auto"/>
        <w:ind w:left="426"/>
        <w:rPr>
          <w:rStyle w:val="CharacterStyle1"/>
          <w:rFonts w:ascii="Century Gothic" w:hAnsi="Century Gothic"/>
          <w:sz w:val="18"/>
          <w:szCs w:val="18"/>
        </w:rPr>
      </w:pPr>
      <w:r w:rsidRPr="005D7AAC">
        <w:rPr>
          <w:rStyle w:val="CharacterStyle1"/>
          <w:rFonts w:ascii="Century Gothic" w:hAnsi="Century Gothic"/>
          <w:sz w:val="18"/>
          <w:szCs w:val="18"/>
        </w:rPr>
        <w:t xml:space="preserve">Gambar </w:t>
      </w:r>
      <w:r>
        <w:rPr>
          <w:rStyle w:val="CharacterStyle1"/>
          <w:rFonts w:ascii="Century Gothic" w:hAnsi="Century Gothic"/>
          <w:sz w:val="18"/>
          <w:szCs w:val="18"/>
        </w:rPr>
        <w:t>3</w:t>
      </w:r>
      <w:r w:rsidRPr="005D7AAC">
        <w:rPr>
          <w:rStyle w:val="CharacterStyle1"/>
          <w:rFonts w:ascii="Century Gothic" w:hAnsi="Century Gothic"/>
          <w:sz w:val="18"/>
          <w:szCs w:val="18"/>
        </w:rPr>
        <w:t xml:space="preserve">. </w:t>
      </w:r>
      <w:r>
        <w:rPr>
          <w:rStyle w:val="CharacterStyle1"/>
          <w:rFonts w:ascii="Century Gothic" w:hAnsi="Century Gothic"/>
          <w:sz w:val="18"/>
          <w:szCs w:val="18"/>
        </w:rPr>
        <w:t>Pelaksanaan Pendampingan (a) Pemaparan</w:t>
      </w:r>
      <w:r w:rsidR="004A45F6">
        <w:rPr>
          <w:rStyle w:val="CharacterStyle1"/>
          <w:rFonts w:ascii="Century Gothic" w:hAnsi="Century Gothic"/>
          <w:sz w:val="18"/>
          <w:szCs w:val="18"/>
        </w:rPr>
        <w:t xml:space="preserve"> </w:t>
      </w:r>
      <w:r w:rsidR="004A45F6">
        <w:rPr>
          <w:rStyle w:val="CharacterStyle1"/>
          <w:rFonts w:ascii="Century Gothic" w:hAnsi="Century Gothic"/>
          <w:i/>
          <w:iCs/>
          <w:sz w:val="18"/>
          <w:szCs w:val="18"/>
        </w:rPr>
        <w:t>Prompt</w:t>
      </w:r>
      <w:r>
        <w:rPr>
          <w:rStyle w:val="CharacterStyle1"/>
          <w:rFonts w:ascii="Century Gothic" w:hAnsi="Century Gothic"/>
          <w:sz w:val="18"/>
          <w:szCs w:val="18"/>
        </w:rPr>
        <w:t xml:space="preserve"> (b) Praktik </w:t>
      </w:r>
      <w:r w:rsidR="00C306DF">
        <w:rPr>
          <w:rStyle w:val="CharacterStyle1"/>
          <w:rFonts w:ascii="Century Gothic" w:hAnsi="Century Gothic"/>
          <w:sz w:val="18"/>
          <w:szCs w:val="18"/>
        </w:rPr>
        <w:t>(c) Hasil RPP</w:t>
      </w:r>
    </w:p>
    <w:p w14:paraId="5037AE63" w14:textId="6EF1F5EA" w:rsidR="008F159A" w:rsidRDefault="0061382D" w:rsidP="008F159A">
      <w:pPr>
        <w:spacing w:after="200" w:line="276" w:lineRule="auto"/>
        <w:ind w:left="426"/>
        <w:jc w:val="both"/>
        <w:rPr>
          <w:rFonts w:ascii="Century Gothic" w:hAnsi="Century Gothic"/>
          <w:sz w:val="18"/>
          <w:szCs w:val="18"/>
          <w:lang w:val="id-ID" w:eastAsia="id-ID"/>
        </w:rPr>
      </w:pPr>
      <w:r>
        <w:rPr>
          <w:rFonts w:ascii="Century Gothic" w:hAnsi="Century Gothic"/>
          <w:sz w:val="18"/>
          <w:szCs w:val="18"/>
          <w:lang w:val="id-ID" w:eastAsia="id-ID"/>
        </w:rPr>
        <w:t xml:space="preserve">Evaluasi dilaksanakan melalui penyebaran kuesioner berupa Google Form yang diisi oleh para peserta setelah kegiatan sesai dilaksanakan. </w:t>
      </w:r>
      <w:r w:rsidR="00353EC4">
        <w:rPr>
          <w:rFonts w:ascii="Century Gothic" w:hAnsi="Century Gothic"/>
          <w:sz w:val="18"/>
          <w:szCs w:val="18"/>
          <w:lang w:val="id-ID" w:eastAsia="id-ID"/>
        </w:rPr>
        <w:t>Evaluasi meliputi tiga aspek utama yaitu (1) dampak jangka pendek, (2) keberlanjutan dan komitmen setelah kegiatan dan (3) feedback akhor dan rekomendasi. Dari total 25 respon peserta menyatakan bahwa secara umum peserta memberikan tanggapan positif terhadap kegiatan yang dilakukan, dengan rincian sebagai berikut.</w:t>
      </w:r>
    </w:p>
    <w:p w14:paraId="7AA069C2" w14:textId="77777777" w:rsidR="00FF3E46" w:rsidRDefault="00FF3E46">
      <w:pPr>
        <w:rPr>
          <w:rFonts w:ascii="Century Gothic" w:hAnsi="Century Gothic"/>
          <w:sz w:val="18"/>
          <w:szCs w:val="18"/>
          <w:lang w:val="id-ID" w:eastAsia="id-ID"/>
        </w:rPr>
      </w:pPr>
      <w:r>
        <w:rPr>
          <w:rFonts w:ascii="Century Gothic" w:hAnsi="Century Gothic"/>
          <w:sz w:val="18"/>
          <w:szCs w:val="18"/>
          <w:lang w:val="id-ID" w:eastAsia="id-ID"/>
        </w:rPr>
        <w:br w:type="page"/>
      </w:r>
    </w:p>
    <w:p w14:paraId="2E3CC33F" w14:textId="3AE83E07" w:rsidR="00FF3E46" w:rsidRDefault="00FF3E46" w:rsidP="00FF3E46">
      <w:pPr>
        <w:spacing w:after="200" w:line="276" w:lineRule="auto"/>
        <w:ind w:left="426"/>
        <w:jc w:val="center"/>
        <w:rPr>
          <w:rFonts w:ascii="Century Gothic" w:hAnsi="Century Gothic"/>
          <w:sz w:val="18"/>
          <w:szCs w:val="18"/>
          <w:lang w:val="id-ID" w:eastAsia="id-ID"/>
        </w:rPr>
      </w:pPr>
      <w:r>
        <w:rPr>
          <w:rFonts w:ascii="Century Gothic" w:hAnsi="Century Gothic"/>
          <w:sz w:val="18"/>
          <w:szCs w:val="18"/>
          <w:lang w:val="id-ID" w:eastAsia="id-ID"/>
        </w:rPr>
        <w:lastRenderedPageBreak/>
        <w:t>Tabel 1. Hasil Evaluasi Kegiatan</w:t>
      </w:r>
    </w:p>
    <w:tbl>
      <w:tblPr>
        <w:tblStyle w:val="TableGrid"/>
        <w:tblW w:w="958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1819"/>
        <w:gridCol w:w="7089"/>
        <w:gridCol w:w="9"/>
      </w:tblGrid>
      <w:tr w:rsidR="002974A7" w14:paraId="3BFAA6E0" w14:textId="77777777" w:rsidTr="002974A7">
        <w:trPr>
          <w:gridAfter w:val="1"/>
          <w:wAfter w:w="9" w:type="dxa"/>
        </w:trPr>
        <w:tc>
          <w:tcPr>
            <w:tcW w:w="675" w:type="dxa"/>
            <w:tcBorders>
              <w:top w:val="single" w:sz="4" w:space="0" w:color="auto"/>
              <w:bottom w:val="single" w:sz="4" w:space="0" w:color="auto"/>
            </w:tcBorders>
            <w:vAlign w:val="center"/>
          </w:tcPr>
          <w:p w14:paraId="643EF10C" w14:textId="2B1E3289" w:rsidR="00353EC4" w:rsidRPr="00353EC4" w:rsidRDefault="00353EC4" w:rsidP="002974A7">
            <w:pPr>
              <w:spacing w:after="200" w:line="276" w:lineRule="auto"/>
              <w:jc w:val="center"/>
              <w:rPr>
                <w:rFonts w:ascii="Century Gothic" w:hAnsi="Century Gothic"/>
                <w:b/>
                <w:bCs/>
                <w:sz w:val="18"/>
                <w:szCs w:val="18"/>
                <w:lang w:val="id-ID" w:eastAsia="id-ID"/>
              </w:rPr>
            </w:pPr>
            <w:r w:rsidRPr="00353EC4">
              <w:rPr>
                <w:rFonts w:ascii="Century Gothic" w:hAnsi="Century Gothic"/>
                <w:b/>
                <w:bCs/>
                <w:sz w:val="18"/>
                <w:szCs w:val="18"/>
                <w:lang w:val="id-ID" w:eastAsia="id-ID"/>
              </w:rPr>
              <w:t>No.</w:t>
            </w:r>
          </w:p>
        </w:tc>
        <w:tc>
          <w:tcPr>
            <w:tcW w:w="1805" w:type="dxa"/>
            <w:tcBorders>
              <w:top w:val="single" w:sz="4" w:space="0" w:color="auto"/>
              <w:bottom w:val="single" w:sz="4" w:space="0" w:color="auto"/>
            </w:tcBorders>
            <w:vAlign w:val="center"/>
          </w:tcPr>
          <w:p w14:paraId="5DB23F8F" w14:textId="1675A5FC" w:rsidR="00353EC4" w:rsidRPr="00353EC4" w:rsidRDefault="00353EC4" w:rsidP="002974A7">
            <w:pPr>
              <w:spacing w:after="200" w:line="276" w:lineRule="auto"/>
              <w:jc w:val="center"/>
              <w:rPr>
                <w:rFonts w:ascii="Century Gothic" w:hAnsi="Century Gothic"/>
                <w:b/>
                <w:bCs/>
                <w:sz w:val="18"/>
                <w:szCs w:val="18"/>
                <w:lang w:val="id-ID" w:eastAsia="id-ID"/>
              </w:rPr>
            </w:pPr>
            <w:r w:rsidRPr="00353EC4">
              <w:rPr>
                <w:rFonts w:ascii="Century Gothic" w:hAnsi="Century Gothic"/>
                <w:b/>
                <w:bCs/>
                <w:sz w:val="18"/>
                <w:szCs w:val="18"/>
                <w:lang w:val="id-ID" w:eastAsia="id-ID"/>
              </w:rPr>
              <w:t>Pernyataan</w:t>
            </w:r>
          </w:p>
        </w:tc>
        <w:tc>
          <w:tcPr>
            <w:tcW w:w="7098" w:type="dxa"/>
            <w:tcBorders>
              <w:top w:val="single" w:sz="4" w:space="0" w:color="auto"/>
              <w:bottom w:val="single" w:sz="4" w:space="0" w:color="auto"/>
            </w:tcBorders>
            <w:vAlign w:val="center"/>
          </w:tcPr>
          <w:p w14:paraId="1A3D47DD" w14:textId="7294A695" w:rsidR="00353EC4" w:rsidRPr="00353EC4" w:rsidRDefault="00353EC4" w:rsidP="002974A7">
            <w:pPr>
              <w:spacing w:after="200" w:line="276" w:lineRule="auto"/>
              <w:jc w:val="center"/>
              <w:rPr>
                <w:rFonts w:ascii="Century Gothic" w:hAnsi="Century Gothic"/>
                <w:b/>
                <w:bCs/>
                <w:sz w:val="18"/>
                <w:szCs w:val="18"/>
                <w:lang w:val="id-ID" w:eastAsia="id-ID"/>
              </w:rPr>
            </w:pPr>
            <w:r w:rsidRPr="00353EC4">
              <w:rPr>
                <w:rFonts w:ascii="Century Gothic" w:hAnsi="Century Gothic"/>
                <w:b/>
                <w:bCs/>
                <w:sz w:val="18"/>
                <w:szCs w:val="18"/>
                <w:lang w:val="id-ID" w:eastAsia="id-ID"/>
              </w:rPr>
              <w:t>Hasil</w:t>
            </w:r>
          </w:p>
        </w:tc>
      </w:tr>
      <w:tr w:rsidR="00353EC4" w14:paraId="06DF410D" w14:textId="77777777" w:rsidTr="002974A7">
        <w:tc>
          <w:tcPr>
            <w:tcW w:w="9587" w:type="dxa"/>
            <w:gridSpan w:val="4"/>
          </w:tcPr>
          <w:p w14:paraId="2B0556CA" w14:textId="28EE5E82" w:rsidR="00353EC4" w:rsidRPr="00353EC4" w:rsidRDefault="00353EC4" w:rsidP="00353EC4">
            <w:pPr>
              <w:pStyle w:val="ListParagraph"/>
              <w:numPr>
                <w:ilvl w:val="0"/>
                <w:numId w:val="23"/>
              </w:numPr>
              <w:spacing w:after="200" w:line="276" w:lineRule="auto"/>
              <w:ind w:left="419"/>
              <w:rPr>
                <w:rFonts w:ascii="Century Gothic" w:hAnsi="Century Gothic"/>
                <w:b/>
                <w:bCs/>
                <w:sz w:val="18"/>
                <w:szCs w:val="18"/>
                <w:lang w:val="id-ID" w:eastAsia="id-ID"/>
              </w:rPr>
            </w:pPr>
            <w:r>
              <w:rPr>
                <w:rFonts w:ascii="Century Gothic" w:hAnsi="Century Gothic"/>
                <w:b/>
                <w:bCs/>
                <w:sz w:val="18"/>
                <w:szCs w:val="18"/>
                <w:lang w:val="id-ID" w:eastAsia="id-ID"/>
              </w:rPr>
              <w:t>Dampak jangka pendek</w:t>
            </w:r>
          </w:p>
        </w:tc>
      </w:tr>
      <w:tr w:rsidR="002974A7" w14:paraId="2DB251B7" w14:textId="77777777" w:rsidTr="002974A7">
        <w:trPr>
          <w:gridAfter w:val="1"/>
          <w:wAfter w:w="9" w:type="dxa"/>
        </w:trPr>
        <w:tc>
          <w:tcPr>
            <w:tcW w:w="675" w:type="dxa"/>
            <w:tcBorders>
              <w:top w:val="single" w:sz="4" w:space="0" w:color="auto"/>
            </w:tcBorders>
            <w:vAlign w:val="center"/>
          </w:tcPr>
          <w:p w14:paraId="19E0C50E" w14:textId="7E7D203B" w:rsidR="00353EC4" w:rsidRDefault="00353EC4"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1.</w:t>
            </w:r>
          </w:p>
        </w:tc>
        <w:tc>
          <w:tcPr>
            <w:tcW w:w="1805" w:type="dxa"/>
            <w:tcBorders>
              <w:top w:val="single" w:sz="4" w:space="0" w:color="auto"/>
            </w:tcBorders>
          </w:tcPr>
          <w:p w14:paraId="5EF47038" w14:textId="1D5D86F9" w:rsidR="00353EC4" w:rsidRDefault="00353EC4" w:rsidP="008F159A">
            <w:pPr>
              <w:spacing w:after="200" w:line="276" w:lineRule="auto"/>
              <w:jc w:val="both"/>
              <w:rPr>
                <w:rFonts w:ascii="Century Gothic" w:hAnsi="Century Gothic"/>
                <w:sz w:val="18"/>
                <w:szCs w:val="18"/>
                <w:lang w:val="id-ID" w:eastAsia="id-ID"/>
              </w:rPr>
            </w:pPr>
            <w:r w:rsidRPr="00353EC4">
              <w:rPr>
                <w:rFonts w:ascii="Century Gothic" w:hAnsi="Century Gothic"/>
                <w:sz w:val="18"/>
                <w:szCs w:val="18"/>
                <w:lang w:val="id-ID" w:eastAsia="id-ID"/>
              </w:rPr>
              <w:t>Apakah Bapak/Ibu berencana terus menggunakan prompt AI yang telah dikembangkan dalam kegiatan ini</w:t>
            </w:r>
          </w:p>
        </w:tc>
        <w:tc>
          <w:tcPr>
            <w:tcW w:w="7098" w:type="dxa"/>
            <w:tcBorders>
              <w:top w:val="single" w:sz="4" w:space="0" w:color="auto"/>
            </w:tcBorders>
            <w:vAlign w:val="center"/>
          </w:tcPr>
          <w:p w14:paraId="6281EEC8" w14:textId="615AFE7F" w:rsidR="00353EC4" w:rsidRDefault="00353EC4" w:rsidP="002974A7">
            <w:pPr>
              <w:spacing w:after="200" w:line="276" w:lineRule="auto"/>
              <w:jc w:val="center"/>
              <w:rPr>
                <w:rFonts w:ascii="Century Gothic" w:hAnsi="Century Gothic"/>
                <w:sz w:val="18"/>
                <w:szCs w:val="18"/>
                <w:lang w:val="id-ID" w:eastAsia="id-ID"/>
              </w:rPr>
            </w:pPr>
            <w:r>
              <w:rPr>
                <w:noProof/>
              </w:rPr>
              <w:drawing>
                <wp:inline distT="0" distB="0" distL="0" distR="0" wp14:anchorId="7AE24066" wp14:editId="6E4125F2">
                  <wp:extent cx="4160520" cy="1417320"/>
                  <wp:effectExtent l="0" t="0" r="0" b="0"/>
                  <wp:docPr id="960668174" name="Chart 1">
                    <a:extLst xmlns:a="http://schemas.openxmlformats.org/drawingml/2006/main">
                      <a:ext uri="{FF2B5EF4-FFF2-40B4-BE49-F238E27FC236}">
                        <a16:creationId xmlns:a16="http://schemas.microsoft.com/office/drawing/2014/main" id="{C08C03B7-8475-EC5E-D4C4-54B6EABF6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2974A7" w14:paraId="10B411C5" w14:textId="77777777" w:rsidTr="002974A7">
        <w:trPr>
          <w:gridAfter w:val="1"/>
          <w:wAfter w:w="9" w:type="dxa"/>
        </w:trPr>
        <w:tc>
          <w:tcPr>
            <w:tcW w:w="675" w:type="dxa"/>
            <w:vAlign w:val="center"/>
          </w:tcPr>
          <w:p w14:paraId="2CF591E7" w14:textId="68CCBA83" w:rsidR="00353EC4" w:rsidRDefault="00353EC4"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2</w:t>
            </w:r>
          </w:p>
        </w:tc>
        <w:tc>
          <w:tcPr>
            <w:tcW w:w="1805" w:type="dxa"/>
          </w:tcPr>
          <w:p w14:paraId="63EB1C23" w14:textId="3D3A5991" w:rsidR="00353EC4" w:rsidRDefault="00353EC4" w:rsidP="008F159A">
            <w:pPr>
              <w:spacing w:after="200" w:line="276" w:lineRule="auto"/>
              <w:jc w:val="both"/>
              <w:rPr>
                <w:rFonts w:ascii="Century Gothic" w:hAnsi="Century Gothic"/>
                <w:sz w:val="18"/>
                <w:szCs w:val="18"/>
                <w:lang w:val="id-ID" w:eastAsia="id-ID"/>
              </w:rPr>
            </w:pPr>
            <w:r w:rsidRPr="00353EC4">
              <w:rPr>
                <w:rFonts w:ascii="Century Gothic" w:hAnsi="Century Gothic"/>
                <w:sz w:val="18"/>
                <w:szCs w:val="18"/>
                <w:lang w:val="id-ID" w:eastAsia="id-ID"/>
              </w:rPr>
              <w:t>Seberapa besar peningkatan efisiensi kerja Bapak/Ibu dalam menyusun perangkat pembelajaran setelah menggunakan AI dan prompt yang disediakan</w:t>
            </w:r>
          </w:p>
        </w:tc>
        <w:tc>
          <w:tcPr>
            <w:tcW w:w="7098" w:type="dxa"/>
            <w:vAlign w:val="center"/>
          </w:tcPr>
          <w:p w14:paraId="4DA36705" w14:textId="3D0375BA" w:rsidR="00353EC4" w:rsidRDefault="00353EC4" w:rsidP="002974A7">
            <w:pPr>
              <w:spacing w:after="200" w:line="276" w:lineRule="auto"/>
              <w:jc w:val="center"/>
              <w:rPr>
                <w:rFonts w:ascii="Century Gothic" w:hAnsi="Century Gothic"/>
                <w:sz w:val="18"/>
                <w:szCs w:val="18"/>
                <w:lang w:val="id-ID" w:eastAsia="id-ID"/>
              </w:rPr>
            </w:pPr>
            <w:r>
              <w:rPr>
                <w:noProof/>
              </w:rPr>
              <w:drawing>
                <wp:inline distT="0" distB="0" distL="0" distR="0" wp14:anchorId="48C839E2" wp14:editId="7E851AF8">
                  <wp:extent cx="4160520" cy="1278255"/>
                  <wp:effectExtent l="0" t="0" r="0" b="0"/>
                  <wp:docPr id="537301029" name="Chart 1">
                    <a:extLst xmlns:a="http://schemas.openxmlformats.org/drawingml/2006/main">
                      <a:ext uri="{FF2B5EF4-FFF2-40B4-BE49-F238E27FC236}">
                        <a16:creationId xmlns:a16="http://schemas.microsoft.com/office/drawing/2014/main" id="{0C7C09A4-C3FA-2755-1599-82604C6BD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974A7" w14:paraId="621EED80" w14:textId="77777777" w:rsidTr="002974A7">
        <w:trPr>
          <w:gridAfter w:val="1"/>
          <w:wAfter w:w="9" w:type="dxa"/>
        </w:trPr>
        <w:tc>
          <w:tcPr>
            <w:tcW w:w="675" w:type="dxa"/>
            <w:tcBorders>
              <w:bottom w:val="single" w:sz="4" w:space="0" w:color="auto"/>
            </w:tcBorders>
            <w:vAlign w:val="center"/>
          </w:tcPr>
          <w:p w14:paraId="671A7C12" w14:textId="5BAC7C1D" w:rsidR="00353EC4" w:rsidRDefault="00353EC4"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3</w:t>
            </w:r>
          </w:p>
        </w:tc>
        <w:tc>
          <w:tcPr>
            <w:tcW w:w="1805" w:type="dxa"/>
            <w:tcBorders>
              <w:bottom w:val="single" w:sz="4" w:space="0" w:color="auto"/>
            </w:tcBorders>
          </w:tcPr>
          <w:p w14:paraId="7E169FA5" w14:textId="028AEEEA" w:rsidR="00353EC4" w:rsidRDefault="00353EC4" w:rsidP="008F159A">
            <w:pPr>
              <w:spacing w:after="200" w:line="276" w:lineRule="auto"/>
              <w:jc w:val="both"/>
              <w:rPr>
                <w:rFonts w:ascii="Century Gothic" w:hAnsi="Century Gothic"/>
                <w:sz w:val="18"/>
                <w:szCs w:val="18"/>
                <w:lang w:val="id-ID" w:eastAsia="id-ID"/>
              </w:rPr>
            </w:pPr>
            <w:r w:rsidRPr="00353EC4">
              <w:rPr>
                <w:rFonts w:ascii="Century Gothic" w:hAnsi="Century Gothic"/>
                <w:sz w:val="18"/>
                <w:szCs w:val="18"/>
                <w:lang w:val="id-ID" w:eastAsia="id-ID"/>
              </w:rPr>
              <w:t>Seberapa percaya diri Bapak/Ibu sekarang dalam menggunakan Google Gemini (atau AI serupa) untuk menyusun perangkat pembelajaran</w:t>
            </w:r>
          </w:p>
        </w:tc>
        <w:tc>
          <w:tcPr>
            <w:tcW w:w="7098" w:type="dxa"/>
            <w:tcBorders>
              <w:bottom w:val="single" w:sz="4" w:space="0" w:color="auto"/>
            </w:tcBorders>
            <w:vAlign w:val="center"/>
          </w:tcPr>
          <w:p w14:paraId="44F7665E" w14:textId="10E0A2C5" w:rsidR="00353EC4" w:rsidRDefault="002974A7" w:rsidP="002974A7">
            <w:pPr>
              <w:spacing w:after="200" w:line="276" w:lineRule="auto"/>
              <w:jc w:val="center"/>
              <w:rPr>
                <w:rFonts w:ascii="Century Gothic" w:hAnsi="Century Gothic"/>
                <w:sz w:val="18"/>
                <w:szCs w:val="18"/>
                <w:lang w:val="id-ID" w:eastAsia="id-ID"/>
              </w:rPr>
            </w:pPr>
            <w:r>
              <w:rPr>
                <w:noProof/>
              </w:rPr>
              <w:drawing>
                <wp:inline distT="0" distB="0" distL="0" distR="0" wp14:anchorId="14D12C39" wp14:editId="43B13DB8">
                  <wp:extent cx="4137660" cy="1264920"/>
                  <wp:effectExtent l="0" t="0" r="0" b="0"/>
                  <wp:docPr id="809598058" name="Chart 1">
                    <a:extLst xmlns:a="http://schemas.openxmlformats.org/drawingml/2006/main">
                      <a:ext uri="{FF2B5EF4-FFF2-40B4-BE49-F238E27FC236}">
                        <a16:creationId xmlns:a16="http://schemas.microsoft.com/office/drawing/2014/main" id="{0C7C09A4-C3FA-2755-1599-82604C6BD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2974A7" w14:paraId="77B96011" w14:textId="77777777" w:rsidTr="002974A7">
        <w:tc>
          <w:tcPr>
            <w:tcW w:w="9587" w:type="dxa"/>
            <w:gridSpan w:val="4"/>
            <w:tcBorders>
              <w:bottom w:val="single" w:sz="4" w:space="0" w:color="auto"/>
            </w:tcBorders>
          </w:tcPr>
          <w:p w14:paraId="5527ECEF" w14:textId="33F744B7" w:rsidR="002974A7" w:rsidRPr="002974A7" w:rsidRDefault="002974A7" w:rsidP="002974A7">
            <w:pPr>
              <w:pStyle w:val="ListParagraph"/>
              <w:numPr>
                <w:ilvl w:val="0"/>
                <w:numId w:val="23"/>
              </w:numPr>
              <w:spacing w:after="200" w:line="276" w:lineRule="auto"/>
              <w:ind w:left="419"/>
              <w:rPr>
                <w:rFonts w:ascii="Century Gothic" w:hAnsi="Century Gothic"/>
                <w:b/>
                <w:bCs/>
                <w:sz w:val="18"/>
                <w:szCs w:val="18"/>
                <w:lang w:val="id-ID" w:eastAsia="id-ID"/>
              </w:rPr>
            </w:pPr>
            <w:r w:rsidRPr="002974A7">
              <w:rPr>
                <w:rFonts w:ascii="Century Gothic" w:hAnsi="Century Gothic"/>
                <w:b/>
                <w:bCs/>
                <w:sz w:val="18"/>
                <w:szCs w:val="18"/>
                <w:lang w:val="id-ID" w:eastAsia="id-ID"/>
              </w:rPr>
              <w:t>Keberlanjutan dan komitmen setelah kegiatan</w:t>
            </w:r>
          </w:p>
        </w:tc>
      </w:tr>
      <w:tr w:rsidR="002974A7" w14:paraId="268250CC" w14:textId="77777777" w:rsidTr="002974A7">
        <w:trPr>
          <w:gridAfter w:val="1"/>
          <w:wAfter w:w="9" w:type="dxa"/>
        </w:trPr>
        <w:tc>
          <w:tcPr>
            <w:tcW w:w="675" w:type="dxa"/>
            <w:vAlign w:val="center"/>
          </w:tcPr>
          <w:p w14:paraId="1DA764D0" w14:textId="5D48FE96" w:rsidR="00353EC4" w:rsidRDefault="002974A7"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1</w:t>
            </w:r>
          </w:p>
        </w:tc>
        <w:tc>
          <w:tcPr>
            <w:tcW w:w="1805" w:type="dxa"/>
          </w:tcPr>
          <w:p w14:paraId="39D3441F" w14:textId="517CCA1B" w:rsidR="00353EC4" w:rsidRDefault="002974A7" w:rsidP="008F159A">
            <w:pPr>
              <w:spacing w:after="200" w:line="276" w:lineRule="auto"/>
              <w:jc w:val="both"/>
              <w:rPr>
                <w:rFonts w:ascii="Century Gothic" w:hAnsi="Century Gothic"/>
                <w:sz w:val="18"/>
                <w:szCs w:val="18"/>
                <w:lang w:val="id-ID" w:eastAsia="id-ID"/>
              </w:rPr>
            </w:pPr>
            <w:r w:rsidRPr="002974A7">
              <w:rPr>
                <w:rFonts w:ascii="Century Gothic" w:hAnsi="Century Gothic"/>
                <w:sz w:val="18"/>
                <w:szCs w:val="18"/>
                <w:lang w:val="id-ID" w:eastAsia="id-ID"/>
              </w:rPr>
              <w:t>Apakah Bapak/Ibu berencana terus menggunakan prompt AI yang telah dikembangkan dalam kegiatan ini</w:t>
            </w:r>
          </w:p>
        </w:tc>
        <w:tc>
          <w:tcPr>
            <w:tcW w:w="7098" w:type="dxa"/>
            <w:vAlign w:val="center"/>
          </w:tcPr>
          <w:p w14:paraId="78E93AD1" w14:textId="401981B8" w:rsidR="00353EC4" w:rsidRDefault="002974A7" w:rsidP="002974A7">
            <w:pPr>
              <w:spacing w:after="200" w:line="276" w:lineRule="auto"/>
              <w:jc w:val="center"/>
              <w:rPr>
                <w:rFonts w:ascii="Century Gothic" w:hAnsi="Century Gothic"/>
                <w:sz w:val="18"/>
                <w:szCs w:val="18"/>
                <w:lang w:val="id-ID" w:eastAsia="id-ID"/>
              </w:rPr>
            </w:pPr>
            <w:r>
              <w:rPr>
                <w:noProof/>
              </w:rPr>
              <w:drawing>
                <wp:inline distT="0" distB="0" distL="0" distR="0" wp14:anchorId="2D92469D" wp14:editId="19F8916A">
                  <wp:extent cx="4199255" cy="1516380"/>
                  <wp:effectExtent l="0" t="0" r="0" b="0"/>
                  <wp:docPr id="815400096" name="Chart 1">
                    <a:extLst xmlns:a="http://schemas.openxmlformats.org/drawingml/2006/main">
                      <a:ext uri="{FF2B5EF4-FFF2-40B4-BE49-F238E27FC236}">
                        <a16:creationId xmlns:a16="http://schemas.microsoft.com/office/drawing/2014/main" id="{76FAD017-B4A8-E43F-B788-E6A9F919EE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974A7" w14:paraId="53EFD9CD" w14:textId="77777777" w:rsidTr="002974A7">
        <w:trPr>
          <w:gridAfter w:val="1"/>
          <w:wAfter w:w="9" w:type="dxa"/>
        </w:trPr>
        <w:tc>
          <w:tcPr>
            <w:tcW w:w="675" w:type="dxa"/>
            <w:tcBorders>
              <w:bottom w:val="single" w:sz="4" w:space="0" w:color="auto"/>
            </w:tcBorders>
            <w:vAlign w:val="center"/>
          </w:tcPr>
          <w:p w14:paraId="40C78B4D" w14:textId="545BB7ED" w:rsidR="00353EC4" w:rsidRDefault="002974A7"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lastRenderedPageBreak/>
              <w:t>2</w:t>
            </w:r>
          </w:p>
        </w:tc>
        <w:tc>
          <w:tcPr>
            <w:tcW w:w="1805" w:type="dxa"/>
            <w:tcBorders>
              <w:bottom w:val="single" w:sz="4" w:space="0" w:color="auto"/>
            </w:tcBorders>
          </w:tcPr>
          <w:p w14:paraId="4237D2A1" w14:textId="204E51EC" w:rsidR="00353EC4" w:rsidRDefault="002974A7" w:rsidP="008F159A">
            <w:pPr>
              <w:spacing w:after="200" w:line="276" w:lineRule="auto"/>
              <w:jc w:val="both"/>
              <w:rPr>
                <w:rFonts w:ascii="Century Gothic" w:hAnsi="Century Gothic"/>
                <w:sz w:val="18"/>
                <w:szCs w:val="18"/>
                <w:lang w:val="id-ID" w:eastAsia="id-ID"/>
              </w:rPr>
            </w:pPr>
            <w:r w:rsidRPr="002974A7">
              <w:rPr>
                <w:rFonts w:ascii="Century Gothic" w:hAnsi="Century Gothic"/>
                <w:sz w:val="18"/>
                <w:szCs w:val="18"/>
                <w:lang w:val="id-ID" w:eastAsia="id-ID"/>
              </w:rPr>
              <w:t>Seberapa besar komitmen Bapak/Ibu untuk terus mengembangkan literasi AI dalam praktik mengajar ke depan</w:t>
            </w:r>
          </w:p>
        </w:tc>
        <w:tc>
          <w:tcPr>
            <w:tcW w:w="7098" w:type="dxa"/>
            <w:tcBorders>
              <w:bottom w:val="single" w:sz="4" w:space="0" w:color="auto"/>
            </w:tcBorders>
            <w:vAlign w:val="center"/>
          </w:tcPr>
          <w:p w14:paraId="7298332A" w14:textId="7393E313" w:rsidR="00353EC4" w:rsidRDefault="002974A7" w:rsidP="002974A7">
            <w:pPr>
              <w:spacing w:after="200" w:line="276" w:lineRule="auto"/>
              <w:jc w:val="center"/>
              <w:rPr>
                <w:rFonts w:ascii="Century Gothic" w:hAnsi="Century Gothic"/>
                <w:sz w:val="18"/>
                <w:szCs w:val="18"/>
                <w:lang w:val="id-ID" w:eastAsia="id-ID"/>
              </w:rPr>
            </w:pPr>
            <w:r>
              <w:rPr>
                <w:noProof/>
              </w:rPr>
              <w:drawing>
                <wp:inline distT="0" distB="0" distL="0" distR="0" wp14:anchorId="0B7B41DF" wp14:editId="59F18EC2">
                  <wp:extent cx="4183380" cy="1135380"/>
                  <wp:effectExtent l="0" t="0" r="0" b="0"/>
                  <wp:docPr id="918810320" name="Chart 1">
                    <a:extLst xmlns:a="http://schemas.openxmlformats.org/drawingml/2006/main">
                      <a:ext uri="{FF2B5EF4-FFF2-40B4-BE49-F238E27FC236}">
                        <a16:creationId xmlns:a16="http://schemas.microsoft.com/office/drawing/2014/main" id="{0DEDCF72-7F71-44CF-CA83-890A5E29E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2974A7" w14:paraId="794E739C" w14:textId="77777777" w:rsidTr="002974A7">
        <w:tc>
          <w:tcPr>
            <w:tcW w:w="9587" w:type="dxa"/>
            <w:gridSpan w:val="4"/>
            <w:tcBorders>
              <w:bottom w:val="single" w:sz="4" w:space="0" w:color="auto"/>
            </w:tcBorders>
          </w:tcPr>
          <w:p w14:paraId="3AF237AB" w14:textId="632B14DC" w:rsidR="002974A7" w:rsidRPr="002974A7" w:rsidRDefault="002974A7" w:rsidP="002974A7">
            <w:pPr>
              <w:pStyle w:val="ListParagraph"/>
              <w:numPr>
                <w:ilvl w:val="0"/>
                <w:numId w:val="23"/>
              </w:numPr>
              <w:spacing w:after="200" w:line="276" w:lineRule="auto"/>
              <w:ind w:left="419"/>
              <w:rPr>
                <w:rFonts w:ascii="Century Gothic" w:hAnsi="Century Gothic"/>
                <w:b/>
                <w:bCs/>
                <w:sz w:val="18"/>
                <w:szCs w:val="18"/>
                <w:lang w:val="id-ID" w:eastAsia="id-ID"/>
              </w:rPr>
            </w:pPr>
            <w:r w:rsidRPr="002974A7">
              <w:rPr>
                <w:rFonts w:ascii="Century Gothic" w:hAnsi="Century Gothic"/>
                <w:b/>
                <w:bCs/>
                <w:sz w:val="18"/>
                <w:szCs w:val="18"/>
                <w:lang w:val="id-ID" w:eastAsia="id-ID"/>
              </w:rPr>
              <w:t>Feedback akhir dan rekomendasi</w:t>
            </w:r>
          </w:p>
        </w:tc>
      </w:tr>
      <w:tr w:rsidR="002974A7" w14:paraId="1F71A238" w14:textId="77777777" w:rsidTr="002974A7">
        <w:trPr>
          <w:gridAfter w:val="1"/>
          <w:wAfter w:w="9" w:type="dxa"/>
        </w:trPr>
        <w:tc>
          <w:tcPr>
            <w:tcW w:w="675" w:type="dxa"/>
            <w:vAlign w:val="center"/>
          </w:tcPr>
          <w:p w14:paraId="66AAC1DE" w14:textId="7384FC62" w:rsidR="00353EC4" w:rsidRDefault="002974A7"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1</w:t>
            </w:r>
          </w:p>
        </w:tc>
        <w:tc>
          <w:tcPr>
            <w:tcW w:w="1805" w:type="dxa"/>
          </w:tcPr>
          <w:p w14:paraId="3FDC51F7" w14:textId="6B716A80" w:rsidR="00353EC4" w:rsidRDefault="002974A7" w:rsidP="008F159A">
            <w:pPr>
              <w:spacing w:after="200" w:line="276" w:lineRule="auto"/>
              <w:jc w:val="both"/>
              <w:rPr>
                <w:rFonts w:ascii="Century Gothic" w:hAnsi="Century Gothic"/>
                <w:sz w:val="18"/>
                <w:szCs w:val="18"/>
                <w:lang w:val="id-ID" w:eastAsia="id-ID"/>
              </w:rPr>
            </w:pPr>
            <w:r w:rsidRPr="002974A7">
              <w:rPr>
                <w:rFonts w:ascii="Century Gothic" w:hAnsi="Century Gothic"/>
                <w:sz w:val="18"/>
                <w:szCs w:val="18"/>
                <w:lang w:val="id-ID" w:eastAsia="id-ID"/>
              </w:rPr>
              <w:t>Secara keseluruhan, seberapa bermanfaat kegiatan ini bagi peningkatan kompetensi Bapak/Ibu dalam menyusun perangkat pembelajaran</w:t>
            </w:r>
          </w:p>
        </w:tc>
        <w:tc>
          <w:tcPr>
            <w:tcW w:w="7098" w:type="dxa"/>
            <w:vAlign w:val="center"/>
          </w:tcPr>
          <w:p w14:paraId="0241554A" w14:textId="4A910247" w:rsidR="00353EC4" w:rsidRDefault="002974A7" w:rsidP="002974A7">
            <w:pPr>
              <w:spacing w:after="200" w:line="276" w:lineRule="auto"/>
              <w:jc w:val="center"/>
              <w:rPr>
                <w:rFonts w:ascii="Century Gothic" w:hAnsi="Century Gothic"/>
                <w:sz w:val="18"/>
                <w:szCs w:val="18"/>
                <w:lang w:val="id-ID" w:eastAsia="id-ID"/>
              </w:rPr>
            </w:pPr>
            <w:r>
              <w:rPr>
                <w:noProof/>
              </w:rPr>
              <w:drawing>
                <wp:inline distT="0" distB="0" distL="0" distR="0" wp14:anchorId="38114AF7" wp14:editId="14EF2F00">
                  <wp:extent cx="4191000" cy="1394460"/>
                  <wp:effectExtent l="0" t="0" r="0" b="0"/>
                  <wp:docPr id="209242589" name="Chart 1">
                    <a:extLst xmlns:a="http://schemas.openxmlformats.org/drawingml/2006/main">
                      <a:ext uri="{FF2B5EF4-FFF2-40B4-BE49-F238E27FC236}">
                        <a16:creationId xmlns:a16="http://schemas.microsoft.com/office/drawing/2014/main" id="{46760BE2-D7C7-3980-D69A-63C6478EC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2974A7" w14:paraId="16A3CDB5" w14:textId="77777777" w:rsidTr="002974A7">
        <w:trPr>
          <w:gridAfter w:val="1"/>
          <w:wAfter w:w="9" w:type="dxa"/>
        </w:trPr>
        <w:tc>
          <w:tcPr>
            <w:tcW w:w="675" w:type="dxa"/>
            <w:tcBorders>
              <w:bottom w:val="single" w:sz="4" w:space="0" w:color="auto"/>
            </w:tcBorders>
            <w:vAlign w:val="center"/>
          </w:tcPr>
          <w:p w14:paraId="4B6B5D66" w14:textId="4FD33C2E" w:rsidR="00353EC4" w:rsidRDefault="002974A7" w:rsidP="002974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2</w:t>
            </w:r>
          </w:p>
        </w:tc>
        <w:tc>
          <w:tcPr>
            <w:tcW w:w="1805" w:type="dxa"/>
            <w:tcBorders>
              <w:bottom w:val="single" w:sz="4" w:space="0" w:color="auto"/>
            </w:tcBorders>
          </w:tcPr>
          <w:p w14:paraId="70EAE872" w14:textId="5BD58A70" w:rsidR="00353EC4" w:rsidRDefault="002974A7" w:rsidP="008F159A">
            <w:pPr>
              <w:spacing w:after="200" w:line="276" w:lineRule="auto"/>
              <w:jc w:val="both"/>
              <w:rPr>
                <w:rFonts w:ascii="Century Gothic" w:hAnsi="Century Gothic"/>
                <w:sz w:val="18"/>
                <w:szCs w:val="18"/>
                <w:lang w:val="id-ID" w:eastAsia="id-ID"/>
              </w:rPr>
            </w:pPr>
            <w:r w:rsidRPr="002974A7">
              <w:rPr>
                <w:rFonts w:ascii="Century Gothic" w:hAnsi="Century Gothic"/>
                <w:sz w:val="18"/>
                <w:szCs w:val="18"/>
                <w:lang w:val="id-ID" w:eastAsia="id-ID"/>
              </w:rPr>
              <w:t>Apa dampak paling signifikan yang Bapak/Ibu rasakan setelah mengikuti kegiatan</w:t>
            </w:r>
          </w:p>
        </w:tc>
        <w:tc>
          <w:tcPr>
            <w:tcW w:w="7098" w:type="dxa"/>
            <w:tcBorders>
              <w:bottom w:val="single" w:sz="4" w:space="0" w:color="auto"/>
            </w:tcBorders>
            <w:vAlign w:val="center"/>
          </w:tcPr>
          <w:p w14:paraId="7EE447CF" w14:textId="3A0990AC" w:rsidR="00353EC4" w:rsidRDefault="002974A7" w:rsidP="002974A7">
            <w:pPr>
              <w:spacing w:after="200" w:line="276" w:lineRule="auto"/>
              <w:jc w:val="center"/>
              <w:rPr>
                <w:rFonts w:ascii="Century Gothic" w:hAnsi="Century Gothic"/>
                <w:sz w:val="18"/>
                <w:szCs w:val="18"/>
                <w:lang w:val="id-ID" w:eastAsia="id-ID"/>
              </w:rPr>
            </w:pPr>
            <w:r>
              <w:rPr>
                <w:noProof/>
              </w:rPr>
              <w:drawing>
                <wp:inline distT="0" distB="0" distL="0" distR="0" wp14:anchorId="1BFFE157" wp14:editId="135D3F5A">
                  <wp:extent cx="4168140" cy="1684020"/>
                  <wp:effectExtent l="0" t="0" r="0" b="0"/>
                  <wp:docPr id="234355724" name="Chart 1">
                    <a:extLst xmlns:a="http://schemas.openxmlformats.org/drawingml/2006/main">
                      <a:ext uri="{FF2B5EF4-FFF2-40B4-BE49-F238E27FC236}">
                        <a16:creationId xmlns:a16="http://schemas.microsoft.com/office/drawing/2014/main" id="{1A49BE8B-F32C-C181-9280-3417BBBBF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04D6D462" w14:textId="623D1A86" w:rsidR="0061382D" w:rsidRDefault="00BB6D5A" w:rsidP="000B68F3">
      <w:pPr>
        <w:spacing w:after="200" w:line="276" w:lineRule="auto"/>
        <w:ind w:left="426"/>
        <w:jc w:val="both"/>
        <w:rPr>
          <w:rFonts w:ascii="Century Gothic" w:hAnsi="Century Gothic"/>
          <w:sz w:val="18"/>
          <w:szCs w:val="18"/>
          <w:lang w:val="id-ID" w:eastAsia="id-ID"/>
        </w:rPr>
      </w:pPr>
      <w:r>
        <w:rPr>
          <w:rFonts w:ascii="Century Gothic" w:hAnsi="Century Gothic"/>
          <w:sz w:val="18"/>
          <w:szCs w:val="18"/>
          <w:lang w:val="id-ID" w:eastAsia="id-ID"/>
        </w:rPr>
        <w:t xml:space="preserve">Hasil evaluasi pada bagian A digunakan untuk mengukur dampak jangka pendek dari kegiatan yang telah dilaksanakan. Hasilnya menunjukkan bahwa kegiatan memberikan dampak signifikan terhadap efisiensi waktu guru dalam menyusun RPP. Berdasarkan data dari  25 guru yang telah mengisi kuesioner, sebanyak </w:t>
      </w:r>
      <w:r w:rsidR="00786946">
        <w:rPr>
          <w:rFonts w:ascii="Century Gothic" w:hAnsi="Century Gothic"/>
          <w:sz w:val="18"/>
          <w:szCs w:val="18"/>
          <w:lang w:val="id-ID" w:eastAsia="id-ID"/>
        </w:rPr>
        <w:t>10 orang atau 40% menyatakan membutuhkan waktu kurang dari 1 jam, 13 orang atau 52</w:t>
      </w:r>
      <w:r w:rsidR="00A3719E">
        <w:rPr>
          <w:rFonts w:ascii="Century Gothic" w:hAnsi="Century Gothic"/>
          <w:sz w:val="18"/>
          <w:szCs w:val="18"/>
          <w:lang w:val="id-ID" w:eastAsia="id-ID"/>
        </w:rPr>
        <w:t>%</w:t>
      </w:r>
      <w:r w:rsidR="00786946">
        <w:rPr>
          <w:rFonts w:ascii="Century Gothic" w:hAnsi="Century Gothic"/>
          <w:sz w:val="18"/>
          <w:szCs w:val="18"/>
          <w:lang w:val="id-ID" w:eastAsia="id-ID"/>
        </w:rPr>
        <w:t xml:space="preserve"> membutuhkan waktu 1 – 2 jam dan hanya 2 orang guru atau 8% menyatakan membutuhkan waktu sebanyak 3-4 jam. Hal ini menunjukkan bahwa intervensi telah berhasil mengubah praktik kerja guru menjadi lebih produktif dan berbasis digital. Selanjutnya, hasil pengolahan data menunjukkan bahwa pemanfaatan AI dan serangkaian </w:t>
      </w:r>
      <w:r w:rsidR="00786946">
        <w:rPr>
          <w:rFonts w:ascii="Century Gothic" w:hAnsi="Century Gothic"/>
          <w:i/>
          <w:iCs/>
          <w:sz w:val="18"/>
          <w:szCs w:val="18"/>
          <w:lang w:val="id-ID" w:eastAsia="id-ID"/>
        </w:rPr>
        <w:t>prompt</w:t>
      </w:r>
      <w:r w:rsidR="00786946">
        <w:rPr>
          <w:rFonts w:ascii="Century Gothic" w:hAnsi="Century Gothic"/>
          <w:sz w:val="18"/>
          <w:szCs w:val="18"/>
          <w:lang w:val="id-ID" w:eastAsia="id-ID"/>
        </w:rPr>
        <w:t xml:space="preserve"> terstruktur yang telah dikembangkan dalam kegiatan PkM memberikan dampak signifikan terhadap efisiensi kinerja guru. Berdasarkan hasil respon guru maka dapat dilihat bahwa sebanyak 22 orang atau 88% menyatakan bahwa mereka mengalami peningkatan efiesiensi kerja yang besar dalam menyusun perangkat pembelajaran. Sementara itu 3 guru atau12%</w:t>
      </w:r>
      <w:r w:rsidR="00092C23">
        <w:rPr>
          <w:rFonts w:ascii="Century Gothic" w:hAnsi="Century Gothic"/>
          <w:sz w:val="18"/>
          <w:szCs w:val="18"/>
          <w:lang w:val="id-ID" w:eastAsia="id-ID"/>
        </w:rPr>
        <w:t xml:space="preserve"> menyatakan setuju. </w:t>
      </w:r>
      <w:r w:rsidR="0076334D">
        <w:rPr>
          <w:rFonts w:ascii="Century Gothic" w:hAnsi="Century Gothic"/>
          <w:sz w:val="18"/>
          <w:szCs w:val="18"/>
          <w:lang w:val="id-ID" w:eastAsia="id-ID"/>
        </w:rPr>
        <w:t xml:space="preserve">Hasil pengolahan data juga menunjukkan bahwa kegiatan ini telah berhasil meningkatkan secara secara signifikan </w:t>
      </w:r>
      <w:r w:rsidR="00C95619">
        <w:rPr>
          <w:rFonts w:ascii="Century Gothic" w:hAnsi="Century Gothic"/>
          <w:sz w:val="18"/>
          <w:szCs w:val="18"/>
          <w:lang w:val="id-ID" w:eastAsia="id-ID"/>
        </w:rPr>
        <w:t xml:space="preserve">tingkat kepercayaan diri guru dalam memanfaatkan AI, khususnya Google Gemini, sebagai alat yang dapat membantu menyusun perangkat pembelajaran. Berdasarkan respon dari 25 orang guru, sebanyak 20 orang atau 80% menyatakan sangat setuju, sebanyak 3 orang atau 12% menyatakan setuju dan hanya 2 guru atau 8% netral. </w:t>
      </w:r>
      <w:r w:rsidR="00851362">
        <w:rPr>
          <w:rFonts w:ascii="Century Gothic" w:hAnsi="Century Gothic"/>
          <w:sz w:val="18"/>
          <w:szCs w:val="18"/>
          <w:lang w:val="id-ID" w:eastAsia="id-ID"/>
        </w:rPr>
        <w:t xml:space="preserve">Peningkatan kepercayaan diri ini merupakan indikator penting dari keberhasilan pendekatan partisipatif dan kolaboratif dalam pelatihan. Melalui pemberian </w:t>
      </w:r>
      <w:r w:rsidR="00851362">
        <w:rPr>
          <w:rFonts w:ascii="Century Gothic" w:hAnsi="Century Gothic"/>
          <w:i/>
          <w:iCs/>
          <w:sz w:val="18"/>
          <w:szCs w:val="18"/>
          <w:lang w:val="id-ID" w:eastAsia="id-ID"/>
        </w:rPr>
        <w:t>prompt</w:t>
      </w:r>
      <w:r w:rsidR="00851362">
        <w:rPr>
          <w:rFonts w:ascii="Century Gothic" w:hAnsi="Century Gothic"/>
          <w:sz w:val="18"/>
          <w:szCs w:val="18"/>
          <w:lang w:val="id-ID" w:eastAsia="id-ID"/>
        </w:rPr>
        <w:t xml:space="preserve"> terstruktur, simulasi langsung, dan pendampingan intensif, guru tidak hanya belajar tetapi juga mampu mengarahkan agar menghasilkan </w:t>
      </w:r>
      <w:r w:rsidR="00851362">
        <w:rPr>
          <w:rFonts w:ascii="Century Gothic" w:hAnsi="Century Gothic"/>
          <w:sz w:val="18"/>
          <w:szCs w:val="18"/>
          <w:lang w:val="id-ID" w:eastAsia="id-ID"/>
        </w:rPr>
        <w:lastRenderedPageBreak/>
        <w:t>output yang relevan, kontekstual dan sesuai kurikulum. Dengan demikian</w:t>
      </w:r>
      <w:r w:rsidR="001234EF">
        <w:rPr>
          <w:rFonts w:ascii="Century Gothic" w:hAnsi="Century Gothic"/>
          <w:sz w:val="18"/>
          <w:szCs w:val="18"/>
          <w:lang w:val="id-ID" w:eastAsia="id-ID"/>
        </w:rPr>
        <w:t>, kegiatan PkM tidak hanya memberikan solusi teknis tetapi juga membangun literasi digital pedagogis yang berkelanjutan, yang pada gilirannya akan mendukung inovasi pembelajaran dan peningkatan mutu pendidikan di sekolah.</w:t>
      </w:r>
    </w:p>
    <w:p w14:paraId="24FC61ED" w14:textId="77777777" w:rsidR="002C0E5C" w:rsidRDefault="002C0E5C" w:rsidP="002C0E5C">
      <w:pPr>
        <w:pStyle w:val="FigureName"/>
        <w:numPr>
          <w:ilvl w:val="0"/>
          <w:numId w:val="22"/>
        </w:numPr>
        <w:spacing w:after="200" w:line="276" w:lineRule="auto"/>
        <w:ind w:left="426"/>
        <w:jc w:val="both"/>
        <w:rPr>
          <w:rStyle w:val="CharacterStyle1"/>
          <w:rFonts w:ascii="Century Gothic" w:hAnsi="Century Gothic"/>
          <w:sz w:val="18"/>
          <w:szCs w:val="18"/>
        </w:rPr>
      </w:pPr>
      <w:r>
        <w:rPr>
          <w:rStyle w:val="CharacterStyle1"/>
          <w:rFonts w:ascii="Century Gothic" w:hAnsi="Century Gothic"/>
          <w:sz w:val="18"/>
          <w:szCs w:val="18"/>
        </w:rPr>
        <w:t>To Change: Perubahan Berkelanjutan</w:t>
      </w:r>
    </w:p>
    <w:p w14:paraId="4ED7DF87" w14:textId="649FCE35" w:rsidR="003E6369" w:rsidRDefault="00BB6D5A" w:rsidP="002C0E5C">
      <w:pPr>
        <w:pStyle w:val="ListParagraph"/>
        <w:spacing w:after="200" w:line="276" w:lineRule="auto"/>
        <w:ind w:left="426" w:firstLine="0"/>
        <w:rPr>
          <w:rFonts w:ascii="Century Gothic" w:hAnsi="Century Gothic"/>
          <w:sz w:val="18"/>
          <w:szCs w:val="18"/>
          <w:lang w:val="id-ID" w:eastAsia="id-ID"/>
        </w:rPr>
      </w:pPr>
      <w:r>
        <w:rPr>
          <w:rFonts w:ascii="Century Gothic" w:hAnsi="Century Gothic"/>
          <w:sz w:val="18"/>
          <w:szCs w:val="18"/>
          <w:lang w:val="id-ID" w:eastAsia="id-ID"/>
        </w:rPr>
        <w:t xml:space="preserve">Tahap akhir bertujuan untuk memastikan bahwa perubahan yang terjadi tidak hanya sementara, melainkan berkelanjutan dan terinternalisasi dalam budaya kerja guru di sekolah. </w:t>
      </w:r>
      <w:r w:rsidR="008A6BD3">
        <w:rPr>
          <w:rFonts w:ascii="Century Gothic" w:hAnsi="Century Gothic"/>
          <w:sz w:val="18"/>
          <w:szCs w:val="18"/>
          <w:lang w:val="id-ID" w:eastAsia="id-ID"/>
        </w:rPr>
        <w:t xml:space="preserve">Hasil evaluasi mengenai keberlanjutan dan komitmen setelah kegiatan menunjukkan bahwa kegiatan mampu membangun komitmen jangka panjang di kalangan guru untuk melanjutkan pemanfaatan </w:t>
      </w:r>
      <w:r w:rsidR="008A6BD3">
        <w:rPr>
          <w:rFonts w:ascii="Century Gothic" w:hAnsi="Century Gothic"/>
          <w:i/>
          <w:iCs/>
          <w:sz w:val="18"/>
          <w:szCs w:val="18"/>
          <w:lang w:val="id-ID" w:eastAsia="id-ID"/>
        </w:rPr>
        <w:t>prompt</w:t>
      </w:r>
      <w:r w:rsidR="00FA79BF">
        <w:rPr>
          <w:rFonts w:ascii="Century Gothic" w:hAnsi="Century Gothic"/>
          <w:sz w:val="18"/>
          <w:szCs w:val="18"/>
          <w:lang w:val="id-ID" w:eastAsia="id-ID"/>
        </w:rPr>
        <w:t xml:space="preserve"> AI</w:t>
      </w:r>
      <w:r w:rsidR="008A6BD3">
        <w:rPr>
          <w:rFonts w:ascii="Century Gothic" w:hAnsi="Century Gothic"/>
          <w:sz w:val="18"/>
          <w:szCs w:val="18"/>
          <w:lang w:val="id-ID" w:eastAsia="id-ID"/>
        </w:rPr>
        <w:t xml:space="preserve"> sebagai alat bantu dalam menyusun perangkat pembelajaran. </w:t>
      </w:r>
      <w:r w:rsidR="00FA79BF">
        <w:rPr>
          <w:rFonts w:ascii="Century Gothic" w:hAnsi="Century Gothic"/>
          <w:sz w:val="18"/>
          <w:szCs w:val="18"/>
          <w:lang w:val="id-ID" w:eastAsia="id-ID"/>
        </w:rPr>
        <w:t xml:space="preserve">Berdasarkan respon guru sebanyak  15 guru atau 60% menyatakan akan menggunakannya secara rutin dan sebanyak 10 guru atau 40% menyatakan akan menggunakannya sesekali. Hal ini menunjukkan bahwa meskipun sebagian guru masih beradaptasi, namun tidak ada penolakan terhadap solusi yang diberikan. Hal ini menajdi indikator kuat bahwa </w:t>
      </w:r>
      <w:r w:rsidR="00FA79BF">
        <w:rPr>
          <w:rFonts w:ascii="Century Gothic" w:hAnsi="Century Gothic"/>
          <w:i/>
          <w:iCs/>
          <w:sz w:val="18"/>
          <w:szCs w:val="18"/>
          <w:lang w:val="id-ID" w:eastAsia="id-ID"/>
        </w:rPr>
        <w:t>prompt</w:t>
      </w:r>
      <w:r w:rsidR="00FA79BF">
        <w:rPr>
          <w:rFonts w:ascii="Century Gothic" w:hAnsi="Century Gothic"/>
          <w:sz w:val="18"/>
          <w:szCs w:val="18"/>
          <w:lang w:val="id-ID" w:eastAsia="id-ID"/>
        </w:rPr>
        <w:t xml:space="preserve"> yang dikembangkan relevan, mudah digunakan dan memberikan nilai tambah nyata bagi praktik kerja guru. </w:t>
      </w:r>
      <w:r w:rsidR="00AC3476">
        <w:rPr>
          <w:rFonts w:ascii="Century Gothic" w:hAnsi="Century Gothic"/>
          <w:sz w:val="18"/>
          <w:szCs w:val="18"/>
          <w:lang w:val="id-ID" w:eastAsia="id-ID"/>
        </w:rPr>
        <w:t>Untuk respon guru terhadap pengembangan literasi AI memberikan gambaran bahwa kegiatan ini mampu membangkitkan komitmen kuat akan terus mengembangkan literasi sebagai bagian dari praktik mengajar mereka di masa depan. Hal ini nampak dari hasil respon peserta sebanyak 20 orang atau 80% menyatakan sangat setuju bahwa mereka memiliki komitmen tinggi untuk terus belajar dan mengembangkan kemampuan dalam memanfaatkan AI, dan sebanyak 5 orang atau 20% menyatakan setuju. Hal ini menunjukkan guru mulai melihat pengembangan literasi AI bukan sebagai beban, tetapi sebagai investasi profesioanl yang akan memperkuat kapasitas mereka dalam merancang pembelajaran yang inovatif, kontekstual dan sesuai dengan kebutuhan siswa.</w:t>
      </w:r>
    </w:p>
    <w:p w14:paraId="1B6244C5" w14:textId="36C3C6A4" w:rsidR="00AC3476" w:rsidRPr="00393ACD" w:rsidRDefault="00AC3476" w:rsidP="002C0E5C">
      <w:pPr>
        <w:pStyle w:val="ListParagraph"/>
        <w:spacing w:after="200" w:line="276" w:lineRule="auto"/>
        <w:ind w:left="426" w:firstLine="0"/>
        <w:rPr>
          <w:rFonts w:ascii="Century Gothic" w:hAnsi="Century Gothic"/>
          <w:sz w:val="18"/>
          <w:szCs w:val="18"/>
          <w:lang w:val="id-ID" w:eastAsia="id-ID"/>
        </w:rPr>
      </w:pPr>
      <w:r>
        <w:rPr>
          <w:rFonts w:ascii="Century Gothic" w:hAnsi="Century Gothic"/>
          <w:sz w:val="18"/>
          <w:szCs w:val="18"/>
          <w:lang w:val="id-ID" w:eastAsia="id-ID"/>
        </w:rPr>
        <w:t xml:space="preserve">Sedangkan hasil respon untuk bagian C yaitu feedback akhir dan rekomendasi, memperlihatkan hasil bahwa kegiatan ini diterima sangat positif oleh guru, dengan tingkat kepuasan dan persepsi manfaat yang sangat tinggi. Berdasarkan respons dari sebanyak 24 orang atau 96% </w:t>
      </w:r>
      <w:r w:rsidR="00393ACD">
        <w:rPr>
          <w:rFonts w:ascii="Century Gothic" w:hAnsi="Century Gothic"/>
          <w:sz w:val="18"/>
          <w:szCs w:val="18"/>
          <w:lang w:val="id-ID" w:eastAsia="id-ID"/>
        </w:rPr>
        <w:t xml:space="preserve">sangat setuju dan 1 orang atau 4% setuju bahwa kegiatan ini sangat bermanfaat bagi peningkatan kompetensi guru dalam menyusun dan mengembangkan perangkat pembelajaran. Selanjutnya untuk hasil respon terhadap dampak yang paling signifikan dirasakan guru dari kegiatan yang dilaksanakan menunjukkan rata-rata berda di atas 80%  menyatakan bahwa kegiatan ini dapat menghemat waktu dalam pembuatan perangkat pembelajaran, guru merasa lebih percaya diri dalam menggunakan teknologi untuk merancang pembelajaran, termotivasi untuk terus belajar, dengan </w:t>
      </w:r>
      <w:r w:rsidR="00393ACD">
        <w:rPr>
          <w:rFonts w:ascii="Century Gothic" w:hAnsi="Century Gothic"/>
          <w:i/>
          <w:iCs/>
          <w:sz w:val="18"/>
          <w:szCs w:val="18"/>
          <w:lang w:val="id-ID" w:eastAsia="id-ID"/>
        </w:rPr>
        <w:t xml:space="preserve">prompt </w:t>
      </w:r>
      <w:r w:rsidR="00393ACD">
        <w:rPr>
          <w:rFonts w:ascii="Century Gothic" w:hAnsi="Century Gothic"/>
          <w:sz w:val="18"/>
          <w:szCs w:val="18"/>
          <w:lang w:val="id-ID" w:eastAsia="id-ID"/>
        </w:rPr>
        <w:t>yang disediakan merasa mampu menyusun RPP yang tidak hanya administratif namun juga relevan dengan kehidupan siswa, serta mampu memahami kebutuhan siswa.</w:t>
      </w:r>
    </w:p>
    <w:p w14:paraId="3B11B08F" w14:textId="77777777" w:rsidR="00AC3476" w:rsidRPr="00FA79BF" w:rsidRDefault="00AC3476" w:rsidP="002C0E5C">
      <w:pPr>
        <w:pStyle w:val="ListParagraph"/>
        <w:spacing w:after="200" w:line="276" w:lineRule="auto"/>
        <w:ind w:left="426" w:firstLine="0"/>
        <w:rPr>
          <w:rFonts w:ascii="Century Gothic" w:hAnsi="Century Gothic"/>
          <w:sz w:val="18"/>
          <w:szCs w:val="18"/>
          <w:lang w:val="id-ID" w:eastAsia="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47568B1" w14:textId="30B8A761" w:rsidR="00A3719E" w:rsidRPr="00A3719E" w:rsidRDefault="00A3719E" w:rsidP="007F77C1">
      <w:pPr>
        <w:spacing w:after="200" w:line="276" w:lineRule="auto"/>
        <w:ind w:firstLine="425"/>
        <w:jc w:val="both"/>
        <w:rPr>
          <w:rFonts w:ascii="Century Gothic" w:hAnsi="Century Gothic"/>
          <w:sz w:val="18"/>
          <w:szCs w:val="18"/>
        </w:rPr>
      </w:pPr>
      <w:r>
        <w:rPr>
          <w:rFonts w:ascii="Century Gothic" w:hAnsi="Century Gothic"/>
          <w:sz w:val="18"/>
          <w:szCs w:val="18"/>
          <w:lang w:eastAsia="id-ID"/>
        </w:rPr>
        <w:t xml:space="preserve">Kegiatan PkM melalui pendampingan berbasis AI dalam menyusun perangkat pembelajaran berhasil meningkatkan efisiensi waktu guru, 52% membutuhkan hanya 1-2 jam dan 40% kurang dari 1 jam untuk menyusun RPP, memperkuat kepercayaan diri sebanyak 80% sangat setuju mampu menggunakan AI, serta membangun komitmen berkelanjutan (60% berencana menggunakan </w:t>
      </w:r>
      <w:r>
        <w:rPr>
          <w:rFonts w:ascii="Century Gothic" w:hAnsi="Century Gothic"/>
          <w:i/>
          <w:iCs/>
          <w:sz w:val="18"/>
          <w:szCs w:val="18"/>
          <w:lang w:eastAsia="id-ID"/>
        </w:rPr>
        <w:t>prompt</w:t>
      </w:r>
      <w:r>
        <w:rPr>
          <w:rFonts w:ascii="Century Gothic" w:hAnsi="Century Gothic"/>
          <w:sz w:val="18"/>
          <w:szCs w:val="18"/>
          <w:lang w:eastAsia="id-ID"/>
        </w:rPr>
        <w:t xml:space="preserve"> AI secara rutin dan 80% berkomitmen mengembangkan literasi AI di masa depan. Namun, hambatan masih ditemukan, antara lain keterbatasan durasi pendampingan yang menyebabkan sebagian guru belum masndiri dalam merancang </w:t>
      </w:r>
      <w:r>
        <w:rPr>
          <w:rFonts w:ascii="Century Gothic" w:hAnsi="Century Gothic"/>
          <w:i/>
          <w:iCs/>
          <w:sz w:val="18"/>
          <w:szCs w:val="18"/>
          <w:lang w:eastAsia="id-ID"/>
        </w:rPr>
        <w:t>prompt</w:t>
      </w:r>
      <w:r>
        <w:rPr>
          <w:rFonts w:ascii="Century Gothic" w:hAnsi="Century Gothic"/>
          <w:sz w:val="18"/>
          <w:szCs w:val="18"/>
          <w:lang w:eastAsia="id-ID"/>
        </w:rPr>
        <w:t xml:space="preserve">, ketergantungan pada perangkat serta belum optimalnya kemampuan kritis dalam memverifikasi ouput AI. Hambatan tersebut menjadi peluang untuk pengembangan keberlanjutan melalui pendampingan, penyediaan infrastruktur </w:t>
      </w:r>
      <w:r w:rsidR="005A5B2E">
        <w:rPr>
          <w:rFonts w:ascii="Century Gothic" w:hAnsi="Century Gothic"/>
          <w:sz w:val="18"/>
          <w:szCs w:val="18"/>
          <w:lang w:eastAsia="id-ID"/>
        </w:rPr>
        <w:t>sekolah serta pengembangan modul lanjutan yang menekankan literasi kritis dan etika penggunaan AI dalam pendidikan.</w:t>
      </w:r>
    </w:p>
    <w:p w14:paraId="4E8B4F93" w14:textId="77777777" w:rsidR="00B5233F" w:rsidRDefault="00B5233F" w:rsidP="007F77C1">
      <w:pPr>
        <w:spacing w:after="200" w:line="276" w:lineRule="auto"/>
        <w:jc w:val="both"/>
        <w:rPr>
          <w:rFonts w:ascii="Century Gothic" w:hAnsi="Century Gothic"/>
          <w:b/>
          <w:bCs/>
          <w:sz w:val="18"/>
          <w:szCs w:val="18"/>
        </w:rPr>
      </w:pPr>
    </w:p>
    <w:p w14:paraId="161F75BC" w14:textId="1FBA70EF"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3142F7D3" w14:textId="6396928D" w:rsidR="00145633" w:rsidRPr="00145633" w:rsidRDefault="0035679D" w:rsidP="00145633">
      <w:pPr>
        <w:widowControl w:val="0"/>
        <w:autoSpaceDE w:val="0"/>
        <w:autoSpaceDN w:val="0"/>
        <w:adjustRightInd w:val="0"/>
        <w:spacing w:after="200"/>
        <w:ind w:left="640" w:hanging="640"/>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145633" w:rsidRPr="00145633">
        <w:rPr>
          <w:rFonts w:ascii="Century Gothic" w:hAnsi="Century Gothic"/>
          <w:noProof/>
          <w:sz w:val="18"/>
        </w:rPr>
        <w:t>[1]</w:t>
      </w:r>
      <w:r w:rsidR="00145633" w:rsidRPr="00145633">
        <w:rPr>
          <w:rFonts w:ascii="Century Gothic" w:hAnsi="Century Gothic"/>
          <w:noProof/>
          <w:sz w:val="18"/>
        </w:rPr>
        <w:tab/>
        <w:t xml:space="preserve">E. Paramita, A. Aminullah, D. Ratnasari, and A. Husna, “Transformasi Perkembangan Kurikulum di </w:t>
      </w:r>
      <w:r w:rsidR="00145633" w:rsidRPr="00145633">
        <w:rPr>
          <w:rFonts w:ascii="Century Gothic" w:hAnsi="Century Gothic"/>
          <w:noProof/>
          <w:sz w:val="18"/>
        </w:rPr>
        <w:lastRenderedPageBreak/>
        <w:t xml:space="preserve">Indonesia,” </w:t>
      </w:r>
      <w:r w:rsidR="00145633" w:rsidRPr="00145633">
        <w:rPr>
          <w:rFonts w:ascii="Century Gothic" w:hAnsi="Century Gothic"/>
          <w:i/>
          <w:iCs/>
          <w:noProof/>
          <w:sz w:val="18"/>
        </w:rPr>
        <w:t>J. Pendidik. dan Pembelajaran Indones.</w:t>
      </w:r>
      <w:r w:rsidR="00145633" w:rsidRPr="00145633">
        <w:rPr>
          <w:rFonts w:ascii="Century Gothic" w:hAnsi="Century Gothic"/>
          <w:noProof/>
          <w:sz w:val="18"/>
        </w:rPr>
        <w:t>, vol. 5, no. 1, pp. 169–184, 2025, doi: 10.53299/jppi.v5i1.976.</w:t>
      </w:r>
    </w:p>
    <w:p w14:paraId="712A1E49"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[2]</w:t>
      </w:r>
      <w:r w:rsidRPr="00145633">
        <w:rPr>
          <w:rFonts w:ascii="Century Gothic" w:hAnsi="Century Gothic"/>
          <w:noProof/>
          <w:sz w:val="18"/>
        </w:rPr>
        <w:tab/>
        <w:t xml:space="preserve">D. S. Putri, Marzelni, Y. Delastri, D. Anggraini, Demina, and Darmansyah, “Sejarah Perkembangan Kurikulum Di Indonesia,” </w:t>
      </w:r>
      <w:r w:rsidRPr="00145633">
        <w:rPr>
          <w:rFonts w:ascii="Century Gothic" w:hAnsi="Century Gothic"/>
          <w:i/>
          <w:iCs/>
          <w:noProof/>
          <w:sz w:val="18"/>
        </w:rPr>
        <w:t>J. Ilm. Wahana Pendidik.</w:t>
      </w:r>
      <w:r w:rsidRPr="00145633">
        <w:rPr>
          <w:rFonts w:ascii="Century Gothic" w:hAnsi="Century Gothic"/>
          <w:noProof/>
          <w:sz w:val="18"/>
        </w:rPr>
        <w:t>, vol. 11, no. 1D, pp. 1–23, 2025.</w:t>
      </w:r>
    </w:p>
    <w:p w14:paraId="77D8BF0B"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[3]</w:t>
      </w:r>
      <w:r w:rsidRPr="00145633">
        <w:rPr>
          <w:rFonts w:ascii="Century Gothic" w:hAnsi="Century Gothic"/>
          <w:noProof/>
          <w:sz w:val="18"/>
        </w:rPr>
        <w:tab/>
        <w:t xml:space="preserve">A. Merdekawaty, Erma Suryani, and Nurhairunnisah, “Analisis Kompetensi Pedagogik Mahasiswa Calon Guru Dalam Menerapkan Kurikulum Merdeka,” </w:t>
      </w:r>
      <w:r w:rsidRPr="00145633">
        <w:rPr>
          <w:rFonts w:ascii="Century Gothic" w:hAnsi="Century Gothic"/>
          <w:i/>
          <w:iCs/>
          <w:noProof/>
          <w:sz w:val="18"/>
        </w:rPr>
        <w:t>Titian Ilmu J. Ilm. Multi Sci.</w:t>
      </w:r>
      <w:r w:rsidRPr="00145633">
        <w:rPr>
          <w:rFonts w:ascii="Century Gothic" w:hAnsi="Century Gothic"/>
          <w:noProof/>
          <w:sz w:val="18"/>
        </w:rPr>
        <w:t>, vol. 16, no. 2, pp. 103–109, 2024, doi: 10.30599/jti.v16i2.3440.</w:t>
      </w:r>
    </w:p>
    <w:p w14:paraId="5125F1D2"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[4]</w:t>
      </w:r>
      <w:r w:rsidRPr="00145633">
        <w:rPr>
          <w:rFonts w:ascii="Century Gothic" w:hAnsi="Century Gothic"/>
          <w:noProof/>
          <w:sz w:val="18"/>
        </w:rPr>
        <w:tab/>
        <w:t xml:space="preserve">P. Damayanti, Z. Haryanto, C. Falentino, and S. D. W. P. Farida, “Pemanfaatan AI Dalam Pembuatan Modul Ajar Untuk Mendukung Implementasi Kurikulum Merdeka,” </w:t>
      </w:r>
      <w:r w:rsidRPr="00145633">
        <w:rPr>
          <w:rFonts w:ascii="Century Gothic" w:hAnsi="Century Gothic"/>
          <w:i/>
          <w:iCs/>
          <w:noProof/>
          <w:sz w:val="18"/>
        </w:rPr>
        <w:t>Arch. J. Pengabdi. Kpd. Masy.</w:t>
      </w:r>
      <w:r w:rsidRPr="00145633">
        <w:rPr>
          <w:rFonts w:ascii="Century Gothic" w:hAnsi="Century Gothic"/>
          <w:noProof/>
          <w:sz w:val="18"/>
        </w:rPr>
        <w:t>, vol. 4, no. 2, pp. 356–369, 2025, doi: 10.55506/arch.v4i2.173.</w:t>
      </w:r>
    </w:p>
    <w:p w14:paraId="37BAE3A0"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[5]</w:t>
      </w:r>
      <w:r w:rsidRPr="00145633">
        <w:rPr>
          <w:rFonts w:ascii="Century Gothic" w:hAnsi="Century Gothic"/>
          <w:noProof/>
          <w:sz w:val="18"/>
        </w:rPr>
        <w:tab/>
        <w:t xml:space="preserve">Mas’ud B, M. A. Malik, Agustini, Asrida, F. Dewi, and F. Ramadhan, “Workshop Pembuatan Modul Ajar Pembelajaran Mendalam Menggunakan AI,” </w:t>
      </w:r>
      <w:r w:rsidRPr="00145633">
        <w:rPr>
          <w:rFonts w:ascii="Century Gothic" w:hAnsi="Century Gothic"/>
          <w:i/>
          <w:iCs/>
          <w:noProof/>
          <w:sz w:val="18"/>
        </w:rPr>
        <w:t>J. Pengabdi. Nas. Indones.</w:t>
      </w:r>
      <w:r w:rsidRPr="00145633">
        <w:rPr>
          <w:rFonts w:ascii="Century Gothic" w:hAnsi="Century Gothic"/>
          <w:noProof/>
          <w:sz w:val="18"/>
        </w:rPr>
        <w:t>, vol. 6, no. 2, pp. 397–405, 2025, doi: 10.63447/jpni.v6i2.1403.</w:t>
      </w:r>
    </w:p>
    <w:p w14:paraId="17BB3EE7"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[6]</w:t>
      </w:r>
      <w:r w:rsidRPr="00145633">
        <w:rPr>
          <w:rFonts w:ascii="Century Gothic" w:hAnsi="Century Gothic"/>
          <w:noProof/>
          <w:sz w:val="18"/>
        </w:rPr>
        <w:tab/>
        <w:t>N. Kintan, Y. Alam, and N. Novianti, “Pelatihan Chatgpt dalam Meningkatkan Kompetensi Manajemen Inovasi Pembelajaran Digital Berbasis Artificial Intelligence ( AI ),” vol. 3, no. 2, pp. 248–253, 2025.</w:t>
      </w:r>
    </w:p>
    <w:p w14:paraId="0568EC3A"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[7]</w:t>
      </w:r>
      <w:r w:rsidRPr="00145633">
        <w:rPr>
          <w:rFonts w:ascii="Century Gothic" w:hAnsi="Century Gothic"/>
          <w:noProof/>
          <w:sz w:val="18"/>
        </w:rPr>
        <w:tab/>
        <w:t xml:space="preserve">A. Adi Saputro, P. Asty Andreana, and N. Puspitasari, “Analisis Penerapan Pembelajaran Berbasis Ai Sebagai Tutor Virtual Dalam Optimalisasi Kurikulum Pendidikan,” </w:t>
      </w:r>
      <w:r w:rsidRPr="00145633">
        <w:rPr>
          <w:rFonts w:ascii="Century Gothic" w:hAnsi="Century Gothic"/>
          <w:i/>
          <w:iCs/>
          <w:noProof/>
          <w:sz w:val="18"/>
        </w:rPr>
        <w:t>Semin. Nas. Amikom Surakarta</w:t>
      </w:r>
      <w:r w:rsidRPr="00145633">
        <w:rPr>
          <w:rFonts w:ascii="Century Gothic" w:hAnsi="Century Gothic"/>
          <w:noProof/>
          <w:sz w:val="18"/>
        </w:rPr>
        <w:t>, vol. 2, no. 2, pp. 307–319, 2024.</w:t>
      </w:r>
    </w:p>
    <w:p w14:paraId="253B2B6A"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[8]</w:t>
      </w:r>
      <w:r w:rsidRPr="00145633">
        <w:rPr>
          <w:rFonts w:ascii="Century Gothic" w:hAnsi="Century Gothic"/>
          <w:noProof/>
          <w:sz w:val="18"/>
        </w:rPr>
        <w:tab/>
        <w:t xml:space="preserve">N. Nurhayati, M. Suliyem, I. Hanafi, and T. T. D. Susanto, “Integrasi AI dalam collaborative learning untuk meningkatkan efektivitas pembelajaran,” </w:t>
      </w:r>
      <w:r w:rsidRPr="00145633">
        <w:rPr>
          <w:rFonts w:ascii="Century Gothic" w:hAnsi="Century Gothic"/>
          <w:i/>
          <w:iCs/>
          <w:noProof/>
          <w:sz w:val="18"/>
        </w:rPr>
        <w:t>Acad. Educ. J.</w:t>
      </w:r>
      <w:r w:rsidRPr="00145633">
        <w:rPr>
          <w:rFonts w:ascii="Century Gothic" w:hAnsi="Century Gothic"/>
          <w:noProof/>
          <w:sz w:val="18"/>
        </w:rPr>
        <w:t>, vol. 15, no. 1, pp. 1063–1071, 2024, doi: 10.47200/aoej.v15i1.2372.</w:t>
      </w:r>
    </w:p>
    <w:p w14:paraId="69FD39C7"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[9]</w:t>
      </w:r>
      <w:r w:rsidRPr="00145633">
        <w:rPr>
          <w:rFonts w:ascii="Century Gothic" w:hAnsi="Century Gothic"/>
          <w:noProof/>
          <w:sz w:val="18"/>
        </w:rPr>
        <w:tab/>
        <w:t xml:space="preserve">S. A. Meo, F. A. Abukhalaf, R. A. Eltoukhy, and K. Sattar, “Exploring the role of DeepSeek-R1, ChatGPT-4, and Google Gemini in medical education: How valid and reliable are they?,” </w:t>
      </w:r>
      <w:r w:rsidRPr="00145633">
        <w:rPr>
          <w:rFonts w:ascii="Century Gothic" w:hAnsi="Century Gothic"/>
          <w:i/>
          <w:iCs/>
          <w:noProof/>
          <w:sz w:val="18"/>
        </w:rPr>
        <w:t>Pakistan J. Med. Sci.</w:t>
      </w:r>
      <w:r w:rsidRPr="00145633">
        <w:rPr>
          <w:rFonts w:ascii="Century Gothic" w:hAnsi="Century Gothic"/>
          <w:noProof/>
          <w:sz w:val="18"/>
        </w:rPr>
        <w:t>, vol. 41, no. 7, pp. 1887–1892, 2025, doi: 10.12669/pjms.41.7.12183.</w:t>
      </w:r>
    </w:p>
    <w:p w14:paraId="329E70F1"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[10]</w:t>
      </w:r>
      <w:r w:rsidRPr="00145633">
        <w:rPr>
          <w:rFonts w:ascii="Century Gothic" w:hAnsi="Century Gothic"/>
          <w:noProof/>
          <w:sz w:val="18"/>
        </w:rPr>
        <w:tab/>
        <w:t xml:space="preserve">M. Najibufahmi </w:t>
      </w:r>
      <w:r w:rsidRPr="00145633">
        <w:rPr>
          <w:rFonts w:ascii="Century Gothic" w:hAnsi="Century Gothic"/>
          <w:i/>
          <w:iCs/>
          <w:noProof/>
          <w:sz w:val="18"/>
        </w:rPr>
        <w:t>et al.</w:t>
      </w:r>
      <w:r w:rsidRPr="00145633">
        <w:rPr>
          <w:rFonts w:ascii="Century Gothic" w:hAnsi="Century Gothic"/>
          <w:noProof/>
          <w:sz w:val="18"/>
        </w:rPr>
        <w:t xml:space="preserve">, “Pendampingan Penyusunan Perangkat Pembelajaran Berbasis Canva AI pada MGMP Matematika SMP,” </w:t>
      </w:r>
      <w:r w:rsidRPr="00145633">
        <w:rPr>
          <w:rFonts w:ascii="Century Gothic" w:hAnsi="Century Gothic"/>
          <w:i/>
          <w:iCs/>
          <w:noProof/>
          <w:sz w:val="18"/>
        </w:rPr>
        <w:t>Surya Abdimas</w:t>
      </w:r>
      <w:r w:rsidRPr="00145633">
        <w:rPr>
          <w:rFonts w:ascii="Century Gothic" w:hAnsi="Century Gothic"/>
          <w:noProof/>
          <w:sz w:val="18"/>
        </w:rPr>
        <w:t>, vol. 9, no. 1, pp. 26–35, 2025, [Online]. Available: http://jurnal.umpwr.ac.id/index.php/abdimas/index.</w:t>
      </w:r>
    </w:p>
    <w:p w14:paraId="035FABBD"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[11]</w:t>
      </w:r>
      <w:r w:rsidRPr="00145633">
        <w:rPr>
          <w:rFonts w:ascii="Century Gothic" w:hAnsi="Century Gothic"/>
          <w:noProof/>
          <w:sz w:val="18"/>
        </w:rPr>
        <w:tab/>
        <w:t xml:space="preserve">R. Yuriananta and P. V. Asteria, “Pelatihan Pembuatan Media Pembelajaran Berbantuan Artificial,” </w:t>
      </w:r>
      <w:r w:rsidRPr="00145633">
        <w:rPr>
          <w:rFonts w:ascii="Century Gothic" w:hAnsi="Century Gothic"/>
          <w:i/>
          <w:iCs/>
          <w:noProof/>
          <w:sz w:val="18"/>
        </w:rPr>
        <w:t>J. Gramaswara</w:t>
      </w:r>
      <w:r w:rsidRPr="00145633">
        <w:rPr>
          <w:rFonts w:ascii="Century Gothic" w:hAnsi="Century Gothic"/>
          <w:noProof/>
          <w:sz w:val="18"/>
        </w:rPr>
        <w:t>, no. 2019, pp. 274–285, 2024, doi: 10.21776/ub.gramaswara.2024.004.03.07.</w:t>
      </w:r>
    </w:p>
    <w:p w14:paraId="084C3181"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[12]</w:t>
      </w:r>
      <w:r w:rsidRPr="00145633">
        <w:rPr>
          <w:rFonts w:ascii="Century Gothic" w:hAnsi="Century Gothic"/>
          <w:noProof/>
          <w:sz w:val="18"/>
        </w:rPr>
        <w:tab/>
        <w:t xml:space="preserve">F. H. Aminuddin, T. Djauhari, Santoso, Gustinar, K. Adinda S., and C. Kusuma, “Peningkatan kompetensi guru dalam pengelolaan pembelajaran berbasis literasi digital,” </w:t>
      </w:r>
      <w:r w:rsidRPr="00145633">
        <w:rPr>
          <w:rFonts w:ascii="Century Gothic" w:hAnsi="Century Gothic"/>
          <w:i/>
          <w:iCs/>
          <w:noProof/>
          <w:sz w:val="18"/>
        </w:rPr>
        <w:t>J. Inov. Has. Pengabdi. Masy.</w:t>
      </w:r>
      <w:r w:rsidRPr="00145633">
        <w:rPr>
          <w:rFonts w:ascii="Century Gothic" w:hAnsi="Century Gothic"/>
          <w:noProof/>
          <w:sz w:val="18"/>
        </w:rPr>
        <w:t>, vol. 7, no. 1, pp. 168–180, 2024, doi: 10.33474/jipemas.v7i1.20697.</w:t>
      </w:r>
    </w:p>
    <w:p w14:paraId="6E13CC0C"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[13]</w:t>
      </w:r>
      <w:r w:rsidRPr="00145633">
        <w:rPr>
          <w:rFonts w:ascii="Century Gothic" w:hAnsi="Century Gothic"/>
          <w:noProof/>
          <w:sz w:val="18"/>
        </w:rPr>
        <w:tab/>
        <w:t>L. E. Melinda and N. Tresnawati, “ANALISIS KESIAPAN GURU SEKOLAH DASAR PADA KEMAMPUAN LITERASI DIGITAL DI ERA 4.0,” vol. 20, pp. 213–223, 2023.</w:t>
      </w:r>
    </w:p>
    <w:p w14:paraId="0887CC51"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[14]</w:t>
      </w:r>
      <w:r w:rsidRPr="00145633">
        <w:rPr>
          <w:rFonts w:ascii="Century Gothic" w:hAnsi="Century Gothic"/>
          <w:noProof/>
          <w:sz w:val="18"/>
        </w:rPr>
        <w:tab/>
        <w:t xml:space="preserve">P. B. Prameswara, “Penyusunan perangkat pembelajaran berbantuan artificial intelligence bagi para guru di singaraja,” </w:t>
      </w:r>
      <w:r w:rsidRPr="00145633">
        <w:rPr>
          <w:rFonts w:ascii="Century Gothic" w:hAnsi="Century Gothic"/>
          <w:i/>
          <w:iCs/>
          <w:noProof/>
          <w:sz w:val="18"/>
        </w:rPr>
        <w:t>Semin. Nas. Pengabdi. Kpd. Masy. Univ. Pendidik. Ganesha</w:t>
      </w:r>
      <w:r w:rsidRPr="00145633">
        <w:rPr>
          <w:rFonts w:ascii="Century Gothic" w:hAnsi="Century Gothic"/>
          <w:noProof/>
          <w:sz w:val="18"/>
        </w:rPr>
        <w:t>, vol. 9, no. November, pp. 535–546, 2024.</w:t>
      </w:r>
    </w:p>
    <w:p w14:paraId="5CB5FEE3" w14:textId="77777777" w:rsidR="00145633" w:rsidRPr="00145633" w:rsidRDefault="00145633" w:rsidP="00145633">
      <w:pPr>
        <w:widowControl w:val="0"/>
        <w:autoSpaceDE w:val="0"/>
        <w:autoSpaceDN w:val="0"/>
        <w:adjustRightInd w:val="0"/>
        <w:spacing w:after="200"/>
        <w:ind w:left="640" w:hanging="640"/>
        <w:rPr>
          <w:rFonts w:ascii="Century Gothic" w:hAnsi="Century Gothic"/>
          <w:noProof/>
          <w:sz w:val="18"/>
        </w:rPr>
      </w:pPr>
      <w:r w:rsidRPr="00145633">
        <w:rPr>
          <w:rFonts w:ascii="Century Gothic" w:hAnsi="Century Gothic"/>
          <w:noProof/>
          <w:sz w:val="18"/>
        </w:rPr>
        <w:t>[15]</w:t>
      </w:r>
      <w:r w:rsidRPr="00145633">
        <w:rPr>
          <w:rFonts w:ascii="Century Gothic" w:hAnsi="Century Gothic"/>
          <w:noProof/>
          <w:sz w:val="18"/>
        </w:rPr>
        <w:tab/>
        <w:t xml:space="preserve">K. A. Septiana and A. Firdonsyah, “Analisis kelayakan Wi-Fi Coin Cleon di PT SaranaInsan MudaSelaras menggunakan Skala Likert Feasibility Analysis of Wi-Fi Coin Cleon at PT SaranaInsan MudaSelaras Using the Likert Scale,” </w:t>
      </w:r>
      <w:r w:rsidRPr="00145633">
        <w:rPr>
          <w:rFonts w:ascii="Century Gothic" w:hAnsi="Century Gothic"/>
          <w:i/>
          <w:iCs/>
          <w:noProof/>
          <w:sz w:val="18"/>
        </w:rPr>
        <w:t>Pros. Semin. Nas. Penelit. dan Pengabdi. Kpd. Masy. LPPM Univ. ‘Aisyiyah Yogyakarta</w:t>
      </w:r>
      <w:r w:rsidRPr="00145633">
        <w:rPr>
          <w:rFonts w:ascii="Century Gothic" w:hAnsi="Century Gothic"/>
          <w:noProof/>
          <w:sz w:val="18"/>
        </w:rPr>
        <w:t>, vol. 3, pp. 932–940, 2025.</w:t>
      </w:r>
    </w:p>
    <w:p w14:paraId="27101788" w14:textId="240575D6" w:rsidR="0035679D" w:rsidRPr="007F77C1" w:rsidRDefault="0035679D" w:rsidP="00FF3E46">
      <w:pPr>
        <w:spacing w:after="200" w:line="276" w:lineRule="auto"/>
        <w:jc w:val="both"/>
        <w:rPr>
          <w:rFonts w:ascii="Century Gothic" w:hAnsi="Century Gothic"/>
          <w:b/>
          <w:bCs/>
          <w:sz w:val="18"/>
          <w:szCs w:val="18"/>
        </w:rPr>
      </w:pPr>
      <w:r>
        <w:rPr>
          <w:rFonts w:ascii="Century Gothic" w:hAnsi="Century Gothic"/>
          <w:b/>
          <w:bCs/>
          <w:sz w:val="18"/>
          <w:szCs w:val="18"/>
        </w:rPr>
        <w:fldChar w:fldCharType="end"/>
      </w:r>
    </w:p>
    <w:sectPr w:rsidR="0035679D" w:rsidRPr="007F77C1"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93B7C" w14:textId="77777777" w:rsidR="006C0570" w:rsidRDefault="006C0570" w:rsidP="008834B4">
      <w:r>
        <w:separator/>
      </w:r>
    </w:p>
  </w:endnote>
  <w:endnote w:type="continuationSeparator" w:id="0">
    <w:p w14:paraId="1EC2D17D" w14:textId="77777777" w:rsidR="006C0570" w:rsidRDefault="006C0570"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67CA" w14:textId="77777777" w:rsidR="006C0570" w:rsidRDefault="006C0570" w:rsidP="008834B4">
      <w:r>
        <w:separator/>
      </w:r>
    </w:p>
  </w:footnote>
  <w:footnote w:type="continuationSeparator" w:id="0">
    <w:p w14:paraId="3A530E5C" w14:textId="77777777" w:rsidR="006C0570" w:rsidRDefault="006C0570"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70BBE39B"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5633">
      <w:rPr>
        <w:noProof/>
      </w:rPr>
      <mc:AlternateContent>
        <mc:Choice Requires="wps">
          <w:drawing>
            <wp:anchor distT="0" distB="0" distL="114300" distR="114300" simplePos="0" relativeHeight="251654144" behindDoc="0" locked="0" layoutInCell="1" allowOverlap="1" wp14:anchorId="4E350C90" wp14:editId="66CA0F5A">
              <wp:simplePos x="0" y="0"/>
              <wp:positionH relativeFrom="column">
                <wp:posOffset>29845</wp:posOffset>
              </wp:positionH>
              <wp:positionV relativeFrom="paragraph">
                <wp:posOffset>-447040</wp:posOffset>
              </wp:positionV>
              <wp:extent cx="6098540" cy="609600"/>
              <wp:effectExtent l="0" t="0" r="0" b="0"/>
              <wp:wrapNone/>
              <wp:docPr id="3167082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3350C88"/>
    <w:multiLevelType w:val="hybridMultilevel"/>
    <w:tmpl w:val="D12C3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B8C476A"/>
    <w:multiLevelType w:val="hybridMultilevel"/>
    <w:tmpl w:val="3230D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7B70424"/>
    <w:multiLevelType w:val="hybridMultilevel"/>
    <w:tmpl w:val="D5D00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11"/>
  </w:num>
  <w:num w:numId="3" w16cid:durableId="1784883233">
    <w:abstractNumId w:val="22"/>
  </w:num>
  <w:num w:numId="4" w16cid:durableId="692730025">
    <w:abstractNumId w:val="7"/>
  </w:num>
  <w:num w:numId="5" w16cid:durableId="664289088">
    <w:abstractNumId w:val="16"/>
  </w:num>
  <w:num w:numId="6" w16cid:durableId="719862216">
    <w:abstractNumId w:val="6"/>
  </w:num>
  <w:num w:numId="7" w16cid:durableId="1501657289">
    <w:abstractNumId w:val="5"/>
  </w:num>
  <w:num w:numId="8" w16cid:durableId="737673392">
    <w:abstractNumId w:val="3"/>
  </w:num>
  <w:num w:numId="9" w16cid:durableId="1563368954">
    <w:abstractNumId w:val="10"/>
  </w:num>
  <w:num w:numId="10" w16cid:durableId="1353917424">
    <w:abstractNumId w:val="2"/>
  </w:num>
  <w:num w:numId="11" w16cid:durableId="697007103">
    <w:abstractNumId w:val="19"/>
  </w:num>
  <w:num w:numId="12" w16cid:durableId="1309551003">
    <w:abstractNumId w:val="18"/>
  </w:num>
  <w:num w:numId="13" w16cid:durableId="1673600268">
    <w:abstractNumId w:val="14"/>
  </w:num>
  <w:num w:numId="14" w16cid:durableId="174610696">
    <w:abstractNumId w:val="21"/>
  </w:num>
  <w:num w:numId="15" w16cid:durableId="622082854">
    <w:abstractNumId w:val="1"/>
  </w:num>
  <w:num w:numId="16" w16cid:durableId="1579436254">
    <w:abstractNumId w:val="15"/>
  </w:num>
  <w:num w:numId="17" w16cid:durableId="1225527955">
    <w:abstractNumId w:val="9"/>
  </w:num>
  <w:num w:numId="18" w16cid:durableId="1412581808">
    <w:abstractNumId w:val="8"/>
  </w:num>
  <w:num w:numId="19" w16cid:durableId="1663460553">
    <w:abstractNumId w:val="12"/>
  </w:num>
  <w:num w:numId="20" w16cid:durableId="1145900370">
    <w:abstractNumId w:val="4"/>
  </w:num>
  <w:num w:numId="21" w16cid:durableId="1216351128">
    <w:abstractNumId w:val="13"/>
  </w:num>
  <w:num w:numId="22" w16cid:durableId="1118187108">
    <w:abstractNumId w:val="20"/>
  </w:num>
  <w:num w:numId="23" w16cid:durableId="170338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615F"/>
    <w:rsid w:val="000103A0"/>
    <w:rsid w:val="00011BDA"/>
    <w:rsid w:val="00014011"/>
    <w:rsid w:val="0001490C"/>
    <w:rsid w:val="00017C12"/>
    <w:rsid w:val="00032225"/>
    <w:rsid w:val="00034046"/>
    <w:rsid w:val="000424CB"/>
    <w:rsid w:val="000548FD"/>
    <w:rsid w:val="000702F6"/>
    <w:rsid w:val="000714F0"/>
    <w:rsid w:val="0007419F"/>
    <w:rsid w:val="00085968"/>
    <w:rsid w:val="00085B45"/>
    <w:rsid w:val="00085D40"/>
    <w:rsid w:val="00091EDD"/>
    <w:rsid w:val="00092C23"/>
    <w:rsid w:val="000A1713"/>
    <w:rsid w:val="000A1A61"/>
    <w:rsid w:val="000A35AF"/>
    <w:rsid w:val="000A4990"/>
    <w:rsid w:val="000A54FC"/>
    <w:rsid w:val="000A5DB7"/>
    <w:rsid w:val="000B0591"/>
    <w:rsid w:val="000B2543"/>
    <w:rsid w:val="000B68F3"/>
    <w:rsid w:val="000C0FE8"/>
    <w:rsid w:val="000C11B3"/>
    <w:rsid w:val="000C3154"/>
    <w:rsid w:val="000C618F"/>
    <w:rsid w:val="000C6738"/>
    <w:rsid w:val="000D3C0E"/>
    <w:rsid w:val="000D53CB"/>
    <w:rsid w:val="000D5D7E"/>
    <w:rsid w:val="000D7DF7"/>
    <w:rsid w:val="000F481A"/>
    <w:rsid w:val="000F78C4"/>
    <w:rsid w:val="001017F8"/>
    <w:rsid w:val="001054E9"/>
    <w:rsid w:val="00106EE9"/>
    <w:rsid w:val="00114940"/>
    <w:rsid w:val="00115954"/>
    <w:rsid w:val="00120626"/>
    <w:rsid w:val="00122704"/>
    <w:rsid w:val="001234EF"/>
    <w:rsid w:val="001301A4"/>
    <w:rsid w:val="001341AF"/>
    <w:rsid w:val="00140641"/>
    <w:rsid w:val="00145228"/>
    <w:rsid w:val="00145633"/>
    <w:rsid w:val="0014619F"/>
    <w:rsid w:val="00154FAF"/>
    <w:rsid w:val="001609C1"/>
    <w:rsid w:val="0017024C"/>
    <w:rsid w:val="0017670A"/>
    <w:rsid w:val="00183EC0"/>
    <w:rsid w:val="00184ED3"/>
    <w:rsid w:val="00186CD9"/>
    <w:rsid w:val="001907C0"/>
    <w:rsid w:val="00191B38"/>
    <w:rsid w:val="00192A1D"/>
    <w:rsid w:val="00197461"/>
    <w:rsid w:val="001A0E80"/>
    <w:rsid w:val="001A24A2"/>
    <w:rsid w:val="001B2FBB"/>
    <w:rsid w:val="001B6948"/>
    <w:rsid w:val="001C2D28"/>
    <w:rsid w:val="001C480C"/>
    <w:rsid w:val="001C6038"/>
    <w:rsid w:val="001D7A3D"/>
    <w:rsid w:val="001D7CA6"/>
    <w:rsid w:val="001E0531"/>
    <w:rsid w:val="001F002D"/>
    <w:rsid w:val="002076A1"/>
    <w:rsid w:val="0021217E"/>
    <w:rsid w:val="00220E99"/>
    <w:rsid w:val="0022160B"/>
    <w:rsid w:val="0022198B"/>
    <w:rsid w:val="00222528"/>
    <w:rsid w:val="00222800"/>
    <w:rsid w:val="00225C0D"/>
    <w:rsid w:val="00244211"/>
    <w:rsid w:val="00253B30"/>
    <w:rsid w:val="00253CF9"/>
    <w:rsid w:val="00256531"/>
    <w:rsid w:val="00257F22"/>
    <w:rsid w:val="002704CB"/>
    <w:rsid w:val="0027481D"/>
    <w:rsid w:val="002839B7"/>
    <w:rsid w:val="00284044"/>
    <w:rsid w:val="00292814"/>
    <w:rsid w:val="00295BF5"/>
    <w:rsid w:val="0029618B"/>
    <w:rsid w:val="002974A7"/>
    <w:rsid w:val="002A07F7"/>
    <w:rsid w:val="002A6639"/>
    <w:rsid w:val="002A7CC5"/>
    <w:rsid w:val="002B029F"/>
    <w:rsid w:val="002B4F1C"/>
    <w:rsid w:val="002B53A9"/>
    <w:rsid w:val="002C0E5C"/>
    <w:rsid w:val="002C3B4D"/>
    <w:rsid w:val="002D2588"/>
    <w:rsid w:val="002D66C6"/>
    <w:rsid w:val="002D6FA4"/>
    <w:rsid w:val="002D76C8"/>
    <w:rsid w:val="002F188E"/>
    <w:rsid w:val="002F2C55"/>
    <w:rsid w:val="002F5B8D"/>
    <w:rsid w:val="00306300"/>
    <w:rsid w:val="003069E9"/>
    <w:rsid w:val="003070DB"/>
    <w:rsid w:val="00315725"/>
    <w:rsid w:val="0031626E"/>
    <w:rsid w:val="00316CD5"/>
    <w:rsid w:val="00330EEF"/>
    <w:rsid w:val="003341BB"/>
    <w:rsid w:val="003352E8"/>
    <w:rsid w:val="00337DEE"/>
    <w:rsid w:val="00340E1D"/>
    <w:rsid w:val="003451C6"/>
    <w:rsid w:val="00353EC4"/>
    <w:rsid w:val="0035679D"/>
    <w:rsid w:val="00364615"/>
    <w:rsid w:val="00366132"/>
    <w:rsid w:val="0037001B"/>
    <w:rsid w:val="003759DB"/>
    <w:rsid w:val="00385774"/>
    <w:rsid w:val="00393ACD"/>
    <w:rsid w:val="0039527F"/>
    <w:rsid w:val="003A2DE8"/>
    <w:rsid w:val="003A6528"/>
    <w:rsid w:val="003B3909"/>
    <w:rsid w:val="003C195A"/>
    <w:rsid w:val="003C3396"/>
    <w:rsid w:val="003C4B89"/>
    <w:rsid w:val="003C4E95"/>
    <w:rsid w:val="003C5838"/>
    <w:rsid w:val="003C77AD"/>
    <w:rsid w:val="003E6369"/>
    <w:rsid w:val="003F5908"/>
    <w:rsid w:val="00401CD4"/>
    <w:rsid w:val="00404A9E"/>
    <w:rsid w:val="0040725F"/>
    <w:rsid w:val="00417860"/>
    <w:rsid w:val="00427243"/>
    <w:rsid w:val="0043367B"/>
    <w:rsid w:val="00440A7F"/>
    <w:rsid w:val="00442A69"/>
    <w:rsid w:val="00447BEA"/>
    <w:rsid w:val="00452B2A"/>
    <w:rsid w:val="00455068"/>
    <w:rsid w:val="00461F52"/>
    <w:rsid w:val="004626B1"/>
    <w:rsid w:val="00464FBD"/>
    <w:rsid w:val="00471381"/>
    <w:rsid w:val="00471A4A"/>
    <w:rsid w:val="0048214E"/>
    <w:rsid w:val="00482D7F"/>
    <w:rsid w:val="004A1823"/>
    <w:rsid w:val="004A3E8C"/>
    <w:rsid w:val="004A45F6"/>
    <w:rsid w:val="004B653B"/>
    <w:rsid w:val="004B6F4D"/>
    <w:rsid w:val="004C5C20"/>
    <w:rsid w:val="004C7E2F"/>
    <w:rsid w:val="004D11FB"/>
    <w:rsid w:val="004D75B8"/>
    <w:rsid w:val="004E659F"/>
    <w:rsid w:val="004E796A"/>
    <w:rsid w:val="004F5BA0"/>
    <w:rsid w:val="005013A9"/>
    <w:rsid w:val="00510D82"/>
    <w:rsid w:val="00512D3B"/>
    <w:rsid w:val="0051308A"/>
    <w:rsid w:val="005141BE"/>
    <w:rsid w:val="00514265"/>
    <w:rsid w:val="0052165B"/>
    <w:rsid w:val="00530252"/>
    <w:rsid w:val="00532219"/>
    <w:rsid w:val="0053436A"/>
    <w:rsid w:val="00542E5F"/>
    <w:rsid w:val="00543073"/>
    <w:rsid w:val="005438D7"/>
    <w:rsid w:val="00554A22"/>
    <w:rsid w:val="0055713B"/>
    <w:rsid w:val="00561307"/>
    <w:rsid w:val="00565553"/>
    <w:rsid w:val="0057018E"/>
    <w:rsid w:val="00575E58"/>
    <w:rsid w:val="00580595"/>
    <w:rsid w:val="005878F2"/>
    <w:rsid w:val="0059170C"/>
    <w:rsid w:val="005955F2"/>
    <w:rsid w:val="005A06D1"/>
    <w:rsid w:val="005A50B9"/>
    <w:rsid w:val="005A5B2E"/>
    <w:rsid w:val="005B23C1"/>
    <w:rsid w:val="005B287F"/>
    <w:rsid w:val="005B7CEA"/>
    <w:rsid w:val="005C5E9E"/>
    <w:rsid w:val="005D64C7"/>
    <w:rsid w:val="005D7AAC"/>
    <w:rsid w:val="005E392A"/>
    <w:rsid w:val="005F11D5"/>
    <w:rsid w:val="005F6234"/>
    <w:rsid w:val="005F7EA1"/>
    <w:rsid w:val="006024B0"/>
    <w:rsid w:val="00606911"/>
    <w:rsid w:val="00613245"/>
    <w:rsid w:val="0061382D"/>
    <w:rsid w:val="00632403"/>
    <w:rsid w:val="0067254B"/>
    <w:rsid w:val="006748D9"/>
    <w:rsid w:val="00682117"/>
    <w:rsid w:val="006867EA"/>
    <w:rsid w:val="00686CE1"/>
    <w:rsid w:val="006A01D0"/>
    <w:rsid w:val="006A761E"/>
    <w:rsid w:val="006B1600"/>
    <w:rsid w:val="006B71A7"/>
    <w:rsid w:val="006C0570"/>
    <w:rsid w:val="006C4214"/>
    <w:rsid w:val="006D19AF"/>
    <w:rsid w:val="006D1B21"/>
    <w:rsid w:val="006D4BB1"/>
    <w:rsid w:val="006D4DC9"/>
    <w:rsid w:val="006D5C65"/>
    <w:rsid w:val="006D7141"/>
    <w:rsid w:val="006E0907"/>
    <w:rsid w:val="006E273E"/>
    <w:rsid w:val="006F1E24"/>
    <w:rsid w:val="006F3D3C"/>
    <w:rsid w:val="006F4123"/>
    <w:rsid w:val="00710C0A"/>
    <w:rsid w:val="00710EEC"/>
    <w:rsid w:val="00713A48"/>
    <w:rsid w:val="00713C2A"/>
    <w:rsid w:val="00726A49"/>
    <w:rsid w:val="00730B5B"/>
    <w:rsid w:val="00740BC4"/>
    <w:rsid w:val="007556DF"/>
    <w:rsid w:val="0076334D"/>
    <w:rsid w:val="00773E88"/>
    <w:rsid w:val="007768A6"/>
    <w:rsid w:val="00784E5D"/>
    <w:rsid w:val="007859AD"/>
    <w:rsid w:val="00786946"/>
    <w:rsid w:val="0079421E"/>
    <w:rsid w:val="00796CD8"/>
    <w:rsid w:val="007A0537"/>
    <w:rsid w:val="007A1D24"/>
    <w:rsid w:val="007A1F87"/>
    <w:rsid w:val="007A4694"/>
    <w:rsid w:val="007C6FC5"/>
    <w:rsid w:val="007D266C"/>
    <w:rsid w:val="007D29A8"/>
    <w:rsid w:val="007E1FC6"/>
    <w:rsid w:val="007E65AD"/>
    <w:rsid w:val="007E71DC"/>
    <w:rsid w:val="007F48D1"/>
    <w:rsid w:val="007F6D69"/>
    <w:rsid w:val="007F6FD9"/>
    <w:rsid w:val="007F77C1"/>
    <w:rsid w:val="00804D02"/>
    <w:rsid w:val="00807961"/>
    <w:rsid w:val="008134EA"/>
    <w:rsid w:val="00815281"/>
    <w:rsid w:val="00820F73"/>
    <w:rsid w:val="00823074"/>
    <w:rsid w:val="008243A7"/>
    <w:rsid w:val="00826A6B"/>
    <w:rsid w:val="00845CDA"/>
    <w:rsid w:val="00845D11"/>
    <w:rsid w:val="00851362"/>
    <w:rsid w:val="008545BE"/>
    <w:rsid w:val="0086167A"/>
    <w:rsid w:val="00863F9A"/>
    <w:rsid w:val="008645DC"/>
    <w:rsid w:val="00876B55"/>
    <w:rsid w:val="00882BBD"/>
    <w:rsid w:val="008834B4"/>
    <w:rsid w:val="008971AE"/>
    <w:rsid w:val="008A6BD3"/>
    <w:rsid w:val="008A7D5A"/>
    <w:rsid w:val="008C6F30"/>
    <w:rsid w:val="008E53EC"/>
    <w:rsid w:val="008F089B"/>
    <w:rsid w:val="008F0C3E"/>
    <w:rsid w:val="008F159A"/>
    <w:rsid w:val="009048E5"/>
    <w:rsid w:val="0091041E"/>
    <w:rsid w:val="009115D2"/>
    <w:rsid w:val="00916B1D"/>
    <w:rsid w:val="00923DFB"/>
    <w:rsid w:val="00934C8B"/>
    <w:rsid w:val="0094194A"/>
    <w:rsid w:val="00943B7A"/>
    <w:rsid w:val="00945A4C"/>
    <w:rsid w:val="00971183"/>
    <w:rsid w:val="00971692"/>
    <w:rsid w:val="009751A1"/>
    <w:rsid w:val="00996597"/>
    <w:rsid w:val="009B0A5B"/>
    <w:rsid w:val="009B18D6"/>
    <w:rsid w:val="009B26DA"/>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3719E"/>
    <w:rsid w:val="00A45415"/>
    <w:rsid w:val="00A50CD5"/>
    <w:rsid w:val="00A65AC6"/>
    <w:rsid w:val="00A66546"/>
    <w:rsid w:val="00A72979"/>
    <w:rsid w:val="00A73991"/>
    <w:rsid w:val="00A8160A"/>
    <w:rsid w:val="00A901F6"/>
    <w:rsid w:val="00A909A3"/>
    <w:rsid w:val="00AA6D5B"/>
    <w:rsid w:val="00AB11F6"/>
    <w:rsid w:val="00AB63BA"/>
    <w:rsid w:val="00AC1883"/>
    <w:rsid w:val="00AC3476"/>
    <w:rsid w:val="00AD2B84"/>
    <w:rsid w:val="00AD38F8"/>
    <w:rsid w:val="00AE4F57"/>
    <w:rsid w:val="00AF3935"/>
    <w:rsid w:val="00B04046"/>
    <w:rsid w:val="00B119A1"/>
    <w:rsid w:val="00B21A44"/>
    <w:rsid w:val="00B228A6"/>
    <w:rsid w:val="00B24F44"/>
    <w:rsid w:val="00B373C8"/>
    <w:rsid w:val="00B40BD8"/>
    <w:rsid w:val="00B51736"/>
    <w:rsid w:val="00B5233F"/>
    <w:rsid w:val="00B644CD"/>
    <w:rsid w:val="00B80BB9"/>
    <w:rsid w:val="00B829DF"/>
    <w:rsid w:val="00B82A8E"/>
    <w:rsid w:val="00B9472A"/>
    <w:rsid w:val="00BA0205"/>
    <w:rsid w:val="00BA0DE5"/>
    <w:rsid w:val="00BA4610"/>
    <w:rsid w:val="00BA7E19"/>
    <w:rsid w:val="00BB0337"/>
    <w:rsid w:val="00BB2657"/>
    <w:rsid w:val="00BB4976"/>
    <w:rsid w:val="00BB6D5A"/>
    <w:rsid w:val="00BB7239"/>
    <w:rsid w:val="00BC1E9F"/>
    <w:rsid w:val="00BD1796"/>
    <w:rsid w:val="00BE52D0"/>
    <w:rsid w:val="00BE590D"/>
    <w:rsid w:val="00BF456E"/>
    <w:rsid w:val="00BF723E"/>
    <w:rsid w:val="00C02DE5"/>
    <w:rsid w:val="00C12027"/>
    <w:rsid w:val="00C1211D"/>
    <w:rsid w:val="00C1311C"/>
    <w:rsid w:val="00C17C98"/>
    <w:rsid w:val="00C21202"/>
    <w:rsid w:val="00C306DF"/>
    <w:rsid w:val="00C364EB"/>
    <w:rsid w:val="00C37C00"/>
    <w:rsid w:val="00C4259C"/>
    <w:rsid w:val="00C42A3A"/>
    <w:rsid w:val="00C50B37"/>
    <w:rsid w:val="00C525A0"/>
    <w:rsid w:val="00C53C47"/>
    <w:rsid w:val="00C56BB3"/>
    <w:rsid w:val="00C63DD7"/>
    <w:rsid w:val="00C803E9"/>
    <w:rsid w:val="00C828A0"/>
    <w:rsid w:val="00C835AC"/>
    <w:rsid w:val="00C86762"/>
    <w:rsid w:val="00C86921"/>
    <w:rsid w:val="00C9268B"/>
    <w:rsid w:val="00C95619"/>
    <w:rsid w:val="00CA1D16"/>
    <w:rsid w:val="00CA3AD9"/>
    <w:rsid w:val="00CA3B75"/>
    <w:rsid w:val="00CB3414"/>
    <w:rsid w:val="00CC320A"/>
    <w:rsid w:val="00CC337A"/>
    <w:rsid w:val="00CC3A26"/>
    <w:rsid w:val="00CC7F88"/>
    <w:rsid w:val="00CD34B8"/>
    <w:rsid w:val="00CD3B85"/>
    <w:rsid w:val="00CE1337"/>
    <w:rsid w:val="00CE6D08"/>
    <w:rsid w:val="00CF5B20"/>
    <w:rsid w:val="00D01EFD"/>
    <w:rsid w:val="00D02269"/>
    <w:rsid w:val="00D058F3"/>
    <w:rsid w:val="00D11FE3"/>
    <w:rsid w:val="00D23219"/>
    <w:rsid w:val="00D25933"/>
    <w:rsid w:val="00D3794A"/>
    <w:rsid w:val="00D42E85"/>
    <w:rsid w:val="00D4384B"/>
    <w:rsid w:val="00D575A5"/>
    <w:rsid w:val="00D62FAB"/>
    <w:rsid w:val="00D77515"/>
    <w:rsid w:val="00D77B97"/>
    <w:rsid w:val="00D836D8"/>
    <w:rsid w:val="00D84B42"/>
    <w:rsid w:val="00D858C4"/>
    <w:rsid w:val="00D92168"/>
    <w:rsid w:val="00D92815"/>
    <w:rsid w:val="00DA3B59"/>
    <w:rsid w:val="00DD706F"/>
    <w:rsid w:val="00DE1337"/>
    <w:rsid w:val="00DE1FEA"/>
    <w:rsid w:val="00DF38D5"/>
    <w:rsid w:val="00DF6F4C"/>
    <w:rsid w:val="00E13E10"/>
    <w:rsid w:val="00E25D10"/>
    <w:rsid w:val="00E313A9"/>
    <w:rsid w:val="00E33A24"/>
    <w:rsid w:val="00E34C0E"/>
    <w:rsid w:val="00E3655D"/>
    <w:rsid w:val="00E44E92"/>
    <w:rsid w:val="00E46C17"/>
    <w:rsid w:val="00E508BF"/>
    <w:rsid w:val="00E51DB9"/>
    <w:rsid w:val="00E53021"/>
    <w:rsid w:val="00E562F6"/>
    <w:rsid w:val="00E60E8E"/>
    <w:rsid w:val="00E61A8D"/>
    <w:rsid w:val="00E71B88"/>
    <w:rsid w:val="00E77142"/>
    <w:rsid w:val="00E80464"/>
    <w:rsid w:val="00E83C4A"/>
    <w:rsid w:val="00E9707A"/>
    <w:rsid w:val="00EA4D78"/>
    <w:rsid w:val="00EB1FF8"/>
    <w:rsid w:val="00EB6F37"/>
    <w:rsid w:val="00EC7B13"/>
    <w:rsid w:val="00EE057F"/>
    <w:rsid w:val="00EE7C7D"/>
    <w:rsid w:val="00EF037C"/>
    <w:rsid w:val="00EF26E1"/>
    <w:rsid w:val="00F03839"/>
    <w:rsid w:val="00F0661C"/>
    <w:rsid w:val="00F2085B"/>
    <w:rsid w:val="00F21C4B"/>
    <w:rsid w:val="00F2552D"/>
    <w:rsid w:val="00F2553F"/>
    <w:rsid w:val="00F331E1"/>
    <w:rsid w:val="00F4324D"/>
    <w:rsid w:val="00F46669"/>
    <w:rsid w:val="00F5477D"/>
    <w:rsid w:val="00F665D4"/>
    <w:rsid w:val="00F707F8"/>
    <w:rsid w:val="00F71A34"/>
    <w:rsid w:val="00F73916"/>
    <w:rsid w:val="00F739DD"/>
    <w:rsid w:val="00F7701D"/>
    <w:rsid w:val="00F847A4"/>
    <w:rsid w:val="00F87948"/>
    <w:rsid w:val="00FA56E2"/>
    <w:rsid w:val="00FA79BF"/>
    <w:rsid w:val="00FB7BBC"/>
    <w:rsid w:val="00FC659C"/>
    <w:rsid w:val="00FD1CFC"/>
    <w:rsid w:val="00FD2B02"/>
    <w:rsid w:val="00FD3F12"/>
    <w:rsid w:val="00FD4C75"/>
    <w:rsid w:val="00FD600B"/>
    <w:rsid w:val="00FE3C9A"/>
    <w:rsid w:val="00FF3E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uiPriority w:val="9"/>
    <w:semiHidden/>
    <w:unhideWhenUsed/>
    <w:qFormat/>
    <w:rsid w:val="003E636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Heading4Char">
    <w:name w:val="Heading 4 Char"/>
    <w:basedOn w:val="DefaultParagraphFont"/>
    <w:link w:val="Heading4"/>
    <w:uiPriority w:val="9"/>
    <w:semiHidden/>
    <w:rsid w:val="003E636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13.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12.png"/><Relationship Id="rId25" Type="http://schemas.openxmlformats.org/officeDocument/2006/relationships/chart" Target="charts/chart4.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chart" Target="charts/chart7.xml"/><Relationship Id="rId10" Type="http://schemas.openxmlformats.org/officeDocument/2006/relationships/header" Target="header2.xml"/><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Sheet1!$C$4:$F$4</c:f>
              <c:strCache>
                <c:ptCount val="4"/>
                <c:pt idx="0">
                  <c:v>&lt; 1 jam</c:v>
                </c:pt>
                <c:pt idx="1">
                  <c:v>1 - 2 jam</c:v>
                </c:pt>
                <c:pt idx="2">
                  <c:v>3 - 4 jam</c:v>
                </c:pt>
                <c:pt idx="3">
                  <c:v>Tetap &gt; 5 jam</c:v>
                </c:pt>
              </c:strCache>
            </c:strRef>
          </c:cat>
          <c:val>
            <c:numRef>
              <c:f>Sheet1!$C$5:$F$5</c:f>
              <c:numCache>
                <c:formatCode>General</c:formatCode>
                <c:ptCount val="4"/>
                <c:pt idx="0">
                  <c:v>10</c:v>
                </c:pt>
                <c:pt idx="1">
                  <c:v>13</c:v>
                </c:pt>
                <c:pt idx="2">
                  <c:v>2</c:v>
                </c:pt>
                <c:pt idx="3">
                  <c:v>0</c:v>
                </c:pt>
              </c:numCache>
            </c:numRef>
          </c:val>
          <c:extLst>
            <c:ext xmlns:c16="http://schemas.microsoft.com/office/drawing/2014/chart" uri="{C3380CC4-5D6E-409C-BE32-E72D297353CC}">
              <c16:uniqueId val="{00000000-ADFA-4162-B42A-50DDBD661CFB}"/>
            </c:ext>
          </c:extLst>
        </c:ser>
        <c:dLbls>
          <c:showLegendKey val="0"/>
          <c:showVal val="0"/>
          <c:showCatName val="0"/>
          <c:showSerName val="0"/>
          <c:showPercent val="0"/>
          <c:showBubbleSize val="0"/>
        </c:dLbls>
        <c:gapWidth val="300"/>
        <c:axId val="1026351007"/>
        <c:axId val="1026341887"/>
      </c:barChart>
      <c:catAx>
        <c:axId val="102635100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41887"/>
        <c:crosses val="autoZero"/>
        <c:auto val="1"/>
        <c:lblAlgn val="ctr"/>
        <c:lblOffset val="100"/>
        <c:noMultiLvlLbl val="0"/>
      </c:catAx>
      <c:valAx>
        <c:axId val="102634188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51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Sheet1!$C$6:$G$6</c:f>
              <c:strCache>
                <c:ptCount val="5"/>
                <c:pt idx="0">
                  <c:v>STS</c:v>
                </c:pt>
                <c:pt idx="1">
                  <c:v>TS</c:v>
                </c:pt>
                <c:pt idx="2">
                  <c:v>N</c:v>
                </c:pt>
                <c:pt idx="3">
                  <c:v>S</c:v>
                </c:pt>
                <c:pt idx="4">
                  <c:v>SS</c:v>
                </c:pt>
              </c:strCache>
            </c:strRef>
          </c:cat>
          <c:val>
            <c:numRef>
              <c:f>Sheet1!$C$7:$G$7</c:f>
              <c:numCache>
                <c:formatCode>General</c:formatCode>
                <c:ptCount val="5"/>
                <c:pt idx="0">
                  <c:v>0</c:v>
                </c:pt>
                <c:pt idx="1">
                  <c:v>0</c:v>
                </c:pt>
                <c:pt idx="2">
                  <c:v>0</c:v>
                </c:pt>
                <c:pt idx="3">
                  <c:v>3</c:v>
                </c:pt>
                <c:pt idx="4">
                  <c:v>22</c:v>
                </c:pt>
              </c:numCache>
            </c:numRef>
          </c:val>
          <c:extLst>
            <c:ext xmlns:c16="http://schemas.microsoft.com/office/drawing/2014/chart" uri="{C3380CC4-5D6E-409C-BE32-E72D297353CC}">
              <c16:uniqueId val="{00000000-9063-4AA0-A891-568D7DF33D42}"/>
            </c:ext>
          </c:extLst>
        </c:ser>
        <c:dLbls>
          <c:showLegendKey val="0"/>
          <c:showVal val="0"/>
          <c:showCatName val="0"/>
          <c:showSerName val="0"/>
          <c:showPercent val="0"/>
          <c:showBubbleSize val="0"/>
        </c:dLbls>
        <c:gapWidth val="300"/>
        <c:axId val="1026399967"/>
        <c:axId val="1026400927"/>
      </c:barChart>
      <c:catAx>
        <c:axId val="102639996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400927"/>
        <c:crosses val="autoZero"/>
        <c:auto val="1"/>
        <c:lblAlgn val="ctr"/>
        <c:lblOffset val="100"/>
        <c:noMultiLvlLbl val="0"/>
      </c:catAx>
      <c:valAx>
        <c:axId val="102640092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99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Sheet1!$C$6:$G$6</c:f>
              <c:strCache>
                <c:ptCount val="5"/>
                <c:pt idx="0">
                  <c:v>STS</c:v>
                </c:pt>
                <c:pt idx="1">
                  <c:v>TS</c:v>
                </c:pt>
                <c:pt idx="2">
                  <c:v>N</c:v>
                </c:pt>
                <c:pt idx="3">
                  <c:v>S</c:v>
                </c:pt>
                <c:pt idx="4">
                  <c:v>SS</c:v>
                </c:pt>
              </c:strCache>
            </c:strRef>
          </c:cat>
          <c:val>
            <c:numRef>
              <c:f>Sheet1!$C$7:$G$7</c:f>
              <c:numCache>
                <c:formatCode>General</c:formatCode>
                <c:ptCount val="5"/>
                <c:pt idx="0">
                  <c:v>0</c:v>
                </c:pt>
                <c:pt idx="1">
                  <c:v>0</c:v>
                </c:pt>
                <c:pt idx="2">
                  <c:v>0</c:v>
                </c:pt>
                <c:pt idx="3">
                  <c:v>3</c:v>
                </c:pt>
                <c:pt idx="4">
                  <c:v>22</c:v>
                </c:pt>
              </c:numCache>
            </c:numRef>
          </c:val>
          <c:extLst>
            <c:ext xmlns:c16="http://schemas.microsoft.com/office/drawing/2014/chart" uri="{C3380CC4-5D6E-409C-BE32-E72D297353CC}">
              <c16:uniqueId val="{00000000-4D31-495E-8CE8-AD81327F0F0C}"/>
            </c:ext>
          </c:extLst>
        </c:ser>
        <c:dLbls>
          <c:showLegendKey val="0"/>
          <c:showVal val="0"/>
          <c:showCatName val="0"/>
          <c:showSerName val="0"/>
          <c:showPercent val="0"/>
          <c:showBubbleSize val="0"/>
        </c:dLbls>
        <c:gapWidth val="300"/>
        <c:axId val="1026399967"/>
        <c:axId val="1026400927"/>
      </c:barChart>
      <c:catAx>
        <c:axId val="102639996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400927"/>
        <c:crosses val="autoZero"/>
        <c:auto val="1"/>
        <c:lblAlgn val="ctr"/>
        <c:lblOffset val="100"/>
        <c:noMultiLvlLbl val="0"/>
      </c:catAx>
      <c:valAx>
        <c:axId val="102640092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99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Sheet1!$C$12:$F$12</c:f>
              <c:strCache>
                <c:ptCount val="4"/>
                <c:pt idx="0">
                  <c:v>Ya, secara rutin</c:v>
                </c:pt>
                <c:pt idx="1">
                  <c:v>Ya, sesekali</c:v>
                </c:pt>
                <c:pt idx="2">
                  <c:v>Masih ragu</c:v>
                </c:pt>
                <c:pt idx="3">
                  <c:v>Tidak akan menggunakannya lagi</c:v>
                </c:pt>
              </c:strCache>
            </c:strRef>
          </c:cat>
          <c:val>
            <c:numRef>
              <c:f>Sheet1!$C$13:$F$13</c:f>
              <c:numCache>
                <c:formatCode>General</c:formatCode>
                <c:ptCount val="4"/>
                <c:pt idx="0">
                  <c:v>15</c:v>
                </c:pt>
                <c:pt idx="1">
                  <c:v>10</c:v>
                </c:pt>
              </c:numCache>
            </c:numRef>
          </c:val>
          <c:extLst>
            <c:ext xmlns:c16="http://schemas.microsoft.com/office/drawing/2014/chart" uri="{C3380CC4-5D6E-409C-BE32-E72D297353CC}">
              <c16:uniqueId val="{00000000-30EF-4B01-80BE-B4B3FDEE301C}"/>
            </c:ext>
          </c:extLst>
        </c:ser>
        <c:dLbls>
          <c:showLegendKey val="0"/>
          <c:showVal val="0"/>
          <c:showCatName val="0"/>
          <c:showSerName val="0"/>
          <c:showPercent val="0"/>
          <c:showBubbleSize val="0"/>
        </c:dLbls>
        <c:gapWidth val="300"/>
        <c:axId val="1147664751"/>
        <c:axId val="1147666191"/>
      </c:barChart>
      <c:catAx>
        <c:axId val="1147664751"/>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66191"/>
        <c:crosses val="autoZero"/>
        <c:auto val="1"/>
        <c:lblAlgn val="ctr"/>
        <c:lblOffset val="100"/>
        <c:noMultiLvlLbl val="0"/>
      </c:catAx>
      <c:valAx>
        <c:axId val="114766619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64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Sheet1!$C$14:$G$14</c:f>
              <c:strCache>
                <c:ptCount val="5"/>
                <c:pt idx="0">
                  <c:v>STS</c:v>
                </c:pt>
                <c:pt idx="1">
                  <c:v>TS</c:v>
                </c:pt>
                <c:pt idx="2">
                  <c:v>N</c:v>
                </c:pt>
                <c:pt idx="3">
                  <c:v>S</c:v>
                </c:pt>
                <c:pt idx="4">
                  <c:v>SS</c:v>
                </c:pt>
              </c:strCache>
            </c:strRef>
          </c:cat>
          <c:val>
            <c:numRef>
              <c:f>Sheet1!$C$15:$G$15</c:f>
              <c:numCache>
                <c:formatCode>General</c:formatCode>
                <c:ptCount val="5"/>
                <c:pt idx="3">
                  <c:v>5</c:v>
                </c:pt>
                <c:pt idx="4">
                  <c:v>20</c:v>
                </c:pt>
              </c:numCache>
            </c:numRef>
          </c:val>
          <c:extLst>
            <c:ext xmlns:c16="http://schemas.microsoft.com/office/drawing/2014/chart" uri="{C3380CC4-5D6E-409C-BE32-E72D297353CC}">
              <c16:uniqueId val="{00000000-F4DB-4628-BE01-C32C85ED1AD9}"/>
            </c:ext>
          </c:extLst>
        </c:ser>
        <c:dLbls>
          <c:showLegendKey val="0"/>
          <c:showVal val="0"/>
          <c:showCatName val="0"/>
          <c:showSerName val="0"/>
          <c:showPercent val="0"/>
          <c:showBubbleSize val="0"/>
        </c:dLbls>
        <c:gapWidth val="300"/>
        <c:axId val="1026375967"/>
        <c:axId val="1026370687"/>
      </c:barChart>
      <c:catAx>
        <c:axId val="102637596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70687"/>
        <c:crosses val="autoZero"/>
        <c:auto val="1"/>
        <c:lblAlgn val="ctr"/>
        <c:lblOffset val="100"/>
        <c:noMultiLvlLbl val="0"/>
      </c:catAx>
      <c:valAx>
        <c:axId val="102637068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3759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Sheet1!$C$18:$G$18</c:f>
              <c:strCache>
                <c:ptCount val="5"/>
                <c:pt idx="0">
                  <c:v>STS</c:v>
                </c:pt>
                <c:pt idx="1">
                  <c:v>TS</c:v>
                </c:pt>
                <c:pt idx="2">
                  <c:v>N</c:v>
                </c:pt>
                <c:pt idx="3">
                  <c:v>S</c:v>
                </c:pt>
                <c:pt idx="4">
                  <c:v>SS</c:v>
                </c:pt>
              </c:strCache>
            </c:strRef>
          </c:cat>
          <c:val>
            <c:numRef>
              <c:f>Sheet1!$C$19:$G$19</c:f>
              <c:numCache>
                <c:formatCode>General</c:formatCode>
                <c:ptCount val="5"/>
                <c:pt idx="3">
                  <c:v>1</c:v>
                </c:pt>
                <c:pt idx="4">
                  <c:v>24</c:v>
                </c:pt>
              </c:numCache>
            </c:numRef>
          </c:val>
          <c:extLst>
            <c:ext xmlns:c16="http://schemas.microsoft.com/office/drawing/2014/chart" uri="{C3380CC4-5D6E-409C-BE32-E72D297353CC}">
              <c16:uniqueId val="{00000000-5EA9-4A35-9BE8-DF3740D34D75}"/>
            </c:ext>
          </c:extLst>
        </c:ser>
        <c:dLbls>
          <c:showLegendKey val="0"/>
          <c:showVal val="0"/>
          <c:showCatName val="0"/>
          <c:showSerName val="0"/>
          <c:showPercent val="0"/>
          <c:showBubbleSize val="0"/>
        </c:dLbls>
        <c:gapWidth val="300"/>
        <c:axId val="1147658991"/>
        <c:axId val="1147668111"/>
      </c:barChart>
      <c:catAx>
        <c:axId val="1147658991"/>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68111"/>
        <c:crosses val="autoZero"/>
        <c:auto val="1"/>
        <c:lblAlgn val="ctr"/>
        <c:lblOffset val="100"/>
        <c:noMultiLvlLbl val="0"/>
      </c:catAx>
      <c:valAx>
        <c:axId val="114766811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589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Sheet1!$C$20:$G$20</c:f>
              <c:strCache>
                <c:ptCount val="5"/>
                <c:pt idx="0">
                  <c:v>Lebih hemat waktu</c:v>
                </c:pt>
                <c:pt idx="1">
                  <c:v>RPP lebih kreatif dan kontekstual</c:v>
                </c:pt>
                <c:pt idx="2">
                  <c:v>Lebih percaya diri menggunakan teknologi</c:v>
                </c:pt>
                <c:pt idx="3">
                  <c:v>Mampu memahami kebutuhan siswa lebih baik</c:v>
                </c:pt>
                <c:pt idx="4">
                  <c:v>Termotivasi untuk terus belajar tentang AI</c:v>
                </c:pt>
              </c:strCache>
            </c:strRef>
          </c:cat>
          <c:val>
            <c:numRef>
              <c:f>Sheet1!$C$22:$G$22</c:f>
              <c:numCache>
                <c:formatCode>General</c:formatCode>
                <c:ptCount val="5"/>
                <c:pt idx="0">
                  <c:v>92</c:v>
                </c:pt>
                <c:pt idx="1">
                  <c:v>80</c:v>
                </c:pt>
                <c:pt idx="2">
                  <c:v>100</c:v>
                </c:pt>
                <c:pt idx="3">
                  <c:v>80</c:v>
                </c:pt>
                <c:pt idx="4">
                  <c:v>100</c:v>
                </c:pt>
              </c:numCache>
            </c:numRef>
          </c:val>
          <c:extLst>
            <c:ext xmlns:c16="http://schemas.microsoft.com/office/drawing/2014/chart" uri="{C3380CC4-5D6E-409C-BE32-E72D297353CC}">
              <c16:uniqueId val="{00000000-A103-4B86-9628-39405184E50B}"/>
            </c:ext>
          </c:extLst>
        </c:ser>
        <c:dLbls>
          <c:dLblPos val="outEnd"/>
          <c:showLegendKey val="0"/>
          <c:showVal val="1"/>
          <c:showCatName val="0"/>
          <c:showSerName val="0"/>
          <c:showPercent val="0"/>
          <c:showBubbleSize val="0"/>
        </c:dLbls>
        <c:gapWidth val="300"/>
        <c:axId val="1147685391"/>
        <c:axId val="1147683471"/>
      </c:barChart>
      <c:catAx>
        <c:axId val="11476853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83471"/>
        <c:crosses val="autoZero"/>
        <c:auto val="1"/>
        <c:lblAlgn val="ctr"/>
        <c:lblOffset val="100"/>
        <c:noMultiLvlLbl val="0"/>
      </c:catAx>
      <c:valAx>
        <c:axId val="1147683471"/>
        <c:scaling>
          <c:orientation val="minMax"/>
          <c:max val="1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685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10" Type="http://schemas.openxmlformats.org/officeDocument/2006/relationships/image" Target="../media/image11.svg"/><Relationship Id="rId4" Type="http://schemas.openxmlformats.org/officeDocument/2006/relationships/image" Target="../media/image5.svg"/><Relationship Id="rId9"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10" Type="http://schemas.openxmlformats.org/officeDocument/2006/relationships/image" Target="../media/image11.svg"/><Relationship Id="rId4" Type="http://schemas.openxmlformats.org/officeDocument/2006/relationships/image" Target="../media/image5.svg"/><Relationship Id="rId9"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39F931-EBE1-4C11-AD26-48A4A0877130}" type="doc">
      <dgm:prSet loTypeId="urn:microsoft.com/office/officeart/2008/layout/AscendingPictureAccentProcess" loCatId="process" qsTypeId="urn:microsoft.com/office/officeart/2005/8/quickstyle/simple1" qsCatId="simple" csTypeId="urn:microsoft.com/office/officeart/2005/8/colors/accent3_2" csCatId="accent3" phldr="1"/>
      <dgm:spPr/>
      <dgm:t>
        <a:bodyPr/>
        <a:lstStyle/>
        <a:p>
          <a:endParaRPr lang="en-US"/>
        </a:p>
      </dgm:t>
    </dgm:pt>
    <dgm:pt modelId="{D8628B7A-23FC-4B77-962A-40A236D2D690}">
      <dgm:prSet phldrT="[Text]"/>
      <dgm:spPr/>
      <dgm:t>
        <a:bodyPr/>
        <a:lstStyle/>
        <a:p>
          <a:pPr algn="ctr"/>
          <a:r>
            <a:rPr lang="en-US"/>
            <a:t>To Know</a:t>
          </a:r>
        </a:p>
      </dgm:t>
    </dgm:pt>
    <dgm:pt modelId="{8AF74B06-71B3-4616-AEEE-054360677D7F}" type="parTrans" cxnId="{1341B645-1805-4D0E-B20B-7221128AA729}">
      <dgm:prSet/>
      <dgm:spPr/>
      <dgm:t>
        <a:bodyPr/>
        <a:lstStyle/>
        <a:p>
          <a:pPr algn="ctr"/>
          <a:endParaRPr lang="en-US"/>
        </a:p>
      </dgm:t>
    </dgm:pt>
    <dgm:pt modelId="{38651FD1-8504-4BA7-8D0F-7A5DB55A2DBD}" type="sibTrans" cxnId="{1341B645-1805-4D0E-B20B-7221128AA729}">
      <dgm:prSet/>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t>
        <a:bodyPr/>
        <a:lstStyle/>
        <a:p>
          <a:pPr algn="ctr"/>
          <a:endParaRPr lang="en-US"/>
        </a:p>
      </dgm:t>
      <dgm:extLst>
        <a:ext uri="{E40237B7-FDA0-4F09-8148-C483321AD2D9}">
          <dgm14:cNvPr xmlns:dgm14="http://schemas.microsoft.com/office/drawing/2010/diagram" id="0" name="" descr="Eye with solid fill"/>
        </a:ext>
      </dgm:extLst>
    </dgm:pt>
    <dgm:pt modelId="{CD7E3107-2078-4187-BA51-C1ED417FC6AA}">
      <dgm:prSet phldrT="[Text]"/>
      <dgm:spPr/>
      <dgm:t>
        <a:bodyPr/>
        <a:lstStyle/>
        <a:p>
          <a:pPr algn="ctr"/>
          <a:r>
            <a:rPr lang="en-US"/>
            <a:t>To Understand</a:t>
          </a:r>
        </a:p>
      </dgm:t>
    </dgm:pt>
    <dgm:pt modelId="{426D943F-5E49-4F54-8DD7-599F28D7D024}" type="parTrans" cxnId="{4A3E2FD1-2EA8-44FB-9392-E6ACFFC76549}">
      <dgm:prSet/>
      <dgm:spPr/>
      <dgm:t>
        <a:bodyPr/>
        <a:lstStyle/>
        <a:p>
          <a:pPr algn="ctr"/>
          <a:endParaRPr lang="en-US"/>
        </a:p>
      </dgm:t>
    </dgm:pt>
    <dgm:pt modelId="{AB4FDD49-0D37-4E08-B5DF-6D97C34C9E37}" type="sibTrans" cxnId="{4A3E2FD1-2EA8-44FB-9392-E6ACFFC76549}">
      <dgm:prSet/>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t>
        <a:bodyPr/>
        <a:lstStyle/>
        <a:p>
          <a:pPr algn="ctr"/>
          <a:endParaRPr lang="en-US"/>
        </a:p>
      </dgm:t>
      <dgm:extLst>
        <a:ext uri="{E40237B7-FDA0-4F09-8148-C483321AD2D9}">
          <dgm14:cNvPr xmlns:dgm14="http://schemas.microsoft.com/office/drawing/2010/diagram" id="0" name="" descr="Brain in head with solid fill"/>
        </a:ext>
      </dgm:extLst>
    </dgm:pt>
    <dgm:pt modelId="{A9AFB09F-760A-4997-AD0F-92C8C01493DC}">
      <dgm:prSet/>
      <dgm:spPr/>
      <dgm:t>
        <a:bodyPr/>
        <a:lstStyle/>
        <a:p>
          <a:pPr algn="ctr"/>
          <a:r>
            <a:rPr lang="en-US"/>
            <a:t>To Plan</a:t>
          </a:r>
        </a:p>
      </dgm:t>
    </dgm:pt>
    <dgm:pt modelId="{DFB283C8-D4F8-4792-9481-1B35A5F39733}" type="parTrans" cxnId="{7E1E7537-1E07-485B-AAEF-7751D059EACB}">
      <dgm:prSet/>
      <dgm:spPr/>
      <dgm:t>
        <a:bodyPr/>
        <a:lstStyle/>
        <a:p>
          <a:pPr algn="ctr"/>
          <a:endParaRPr lang="en-US"/>
        </a:p>
      </dgm:t>
    </dgm:pt>
    <dgm:pt modelId="{86A9503C-4585-412B-A2AE-5BE954F9DBA6}" type="sibTrans" cxnId="{7E1E7537-1E07-485B-AAEF-7751D059EACB}">
      <dgm:prSet/>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t>
        <a:bodyPr/>
        <a:lstStyle/>
        <a:p>
          <a:pPr algn="ctr"/>
          <a:endParaRPr lang="en-US"/>
        </a:p>
      </dgm:t>
      <dgm:extLst>
        <a:ext uri="{E40237B7-FDA0-4F09-8148-C483321AD2D9}">
          <dgm14:cNvPr xmlns:dgm14="http://schemas.microsoft.com/office/drawing/2010/diagram" id="0" name="" descr="Bar graph with upward trend with solid fill"/>
        </a:ext>
      </dgm:extLst>
    </dgm:pt>
    <dgm:pt modelId="{BE0E94AF-7A6A-4949-AB66-826A9C9EA62D}">
      <dgm:prSet/>
      <dgm:spPr/>
      <dgm:t>
        <a:bodyPr/>
        <a:lstStyle/>
        <a:p>
          <a:pPr algn="ctr"/>
          <a:r>
            <a:rPr lang="en-US"/>
            <a:t>To Act</a:t>
          </a:r>
        </a:p>
      </dgm:t>
    </dgm:pt>
    <dgm:pt modelId="{F1A5ED12-0C6C-456F-8616-317FB8084192}" type="parTrans" cxnId="{4E9A44B4-45CA-4201-B4A9-F00A0224BDA3}">
      <dgm:prSet/>
      <dgm:spPr/>
      <dgm:t>
        <a:bodyPr/>
        <a:lstStyle/>
        <a:p>
          <a:pPr algn="ctr"/>
          <a:endParaRPr lang="en-US"/>
        </a:p>
      </dgm:t>
    </dgm:pt>
    <dgm:pt modelId="{61C18B7F-269A-4C9E-B653-CA5E2F7A01AD}" type="sibTrans" cxnId="{4E9A44B4-45CA-4201-B4A9-F00A0224BDA3}">
      <dgm:prSet/>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t>
        <a:bodyPr/>
        <a:lstStyle/>
        <a:p>
          <a:pPr algn="ctr"/>
          <a:endParaRPr lang="en-US"/>
        </a:p>
      </dgm:t>
      <dgm:extLst>
        <a:ext uri="{E40237B7-FDA0-4F09-8148-C483321AD2D9}">
          <dgm14:cNvPr xmlns:dgm14="http://schemas.microsoft.com/office/drawing/2010/diagram" id="0" name="" descr="Teacher with solid fill"/>
        </a:ext>
      </dgm:extLst>
    </dgm:pt>
    <dgm:pt modelId="{BAEE3946-2FC3-4262-92CC-3FDF93338197}">
      <dgm:prSet/>
      <dgm:spPr/>
      <dgm:t>
        <a:bodyPr/>
        <a:lstStyle/>
        <a:p>
          <a:pPr algn="ctr"/>
          <a:r>
            <a:rPr lang="en-US"/>
            <a:t>To Change</a:t>
          </a:r>
        </a:p>
      </dgm:t>
    </dgm:pt>
    <dgm:pt modelId="{28705CB1-271E-4022-B9CB-F5E323C73948}" type="parTrans" cxnId="{062C40A7-A421-4729-BC0B-20E7E4ADF2E7}">
      <dgm:prSet/>
      <dgm:spPr/>
      <dgm:t>
        <a:bodyPr/>
        <a:lstStyle/>
        <a:p>
          <a:pPr algn="ctr"/>
          <a:endParaRPr lang="en-US"/>
        </a:p>
      </dgm:t>
    </dgm:pt>
    <dgm:pt modelId="{FC563E5D-903B-41B8-AEB1-0CB7819DE365}" type="sibTrans" cxnId="{062C40A7-A421-4729-BC0B-20E7E4ADF2E7}">
      <dgm:prSet/>
      <dgm:spPr>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dgm:spPr>
      <dgm:t>
        <a:bodyPr/>
        <a:lstStyle/>
        <a:p>
          <a:pPr algn="ctr"/>
          <a:endParaRPr lang="en-US"/>
        </a:p>
      </dgm:t>
      <dgm:extLst>
        <a:ext uri="{E40237B7-FDA0-4F09-8148-C483321AD2D9}">
          <dgm14:cNvPr xmlns:dgm14="http://schemas.microsoft.com/office/drawing/2010/diagram" id="0" name="" descr="Boardroom with solid fill"/>
        </a:ext>
      </dgm:extLst>
    </dgm:pt>
    <dgm:pt modelId="{C15DC696-0CCF-45A2-B5C6-5AB80D44F6F2}" type="pres">
      <dgm:prSet presAssocID="{0C39F931-EBE1-4C11-AD26-48A4A0877130}" presName="Name0" presStyleCnt="0">
        <dgm:presLayoutVars>
          <dgm:chMax val="7"/>
          <dgm:chPref val="7"/>
          <dgm:dir/>
        </dgm:presLayoutVars>
      </dgm:prSet>
      <dgm:spPr/>
    </dgm:pt>
    <dgm:pt modelId="{8AA4DD3D-2568-4A08-BE8F-6BDD223D8084}" type="pres">
      <dgm:prSet presAssocID="{0C39F931-EBE1-4C11-AD26-48A4A0877130}" presName="dot1" presStyleLbl="alignNode1" presStyleIdx="0" presStyleCnt="15"/>
      <dgm:spPr/>
    </dgm:pt>
    <dgm:pt modelId="{F4603578-D631-4BA3-8E93-E670666D50A1}" type="pres">
      <dgm:prSet presAssocID="{0C39F931-EBE1-4C11-AD26-48A4A0877130}" presName="dot2" presStyleLbl="alignNode1" presStyleIdx="1" presStyleCnt="15"/>
      <dgm:spPr/>
    </dgm:pt>
    <dgm:pt modelId="{0B83D0D2-CAD5-4E35-9CD9-907BA75E4DDC}" type="pres">
      <dgm:prSet presAssocID="{0C39F931-EBE1-4C11-AD26-48A4A0877130}" presName="dot3" presStyleLbl="alignNode1" presStyleIdx="2" presStyleCnt="15"/>
      <dgm:spPr/>
    </dgm:pt>
    <dgm:pt modelId="{D94EE738-45B0-447F-AF1C-6485B03A09F5}" type="pres">
      <dgm:prSet presAssocID="{0C39F931-EBE1-4C11-AD26-48A4A0877130}" presName="dot4" presStyleLbl="alignNode1" presStyleIdx="3" presStyleCnt="15"/>
      <dgm:spPr/>
    </dgm:pt>
    <dgm:pt modelId="{5A829DBF-B1E7-4F6B-ABF0-5B9D72BF6C1C}" type="pres">
      <dgm:prSet presAssocID="{0C39F931-EBE1-4C11-AD26-48A4A0877130}" presName="dot5" presStyleLbl="alignNode1" presStyleIdx="4" presStyleCnt="15"/>
      <dgm:spPr/>
    </dgm:pt>
    <dgm:pt modelId="{3BC82647-C8AB-4AE2-981B-6D45F5A3D841}" type="pres">
      <dgm:prSet presAssocID="{0C39F931-EBE1-4C11-AD26-48A4A0877130}" presName="dot6" presStyleLbl="alignNode1" presStyleIdx="5" presStyleCnt="15"/>
      <dgm:spPr/>
    </dgm:pt>
    <dgm:pt modelId="{6320FCAD-A838-4D7E-8F34-02F8EAD26BDE}" type="pres">
      <dgm:prSet presAssocID="{0C39F931-EBE1-4C11-AD26-48A4A0877130}" presName="dot7" presStyleLbl="alignNode1" presStyleIdx="6" presStyleCnt="15"/>
      <dgm:spPr/>
    </dgm:pt>
    <dgm:pt modelId="{C4025468-8A74-4E60-9146-98A82D99DC2E}" type="pres">
      <dgm:prSet presAssocID="{0C39F931-EBE1-4C11-AD26-48A4A0877130}" presName="dot8" presStyleLbl="alignNode1" presStyleIdx="7" presStyleCnt="15"/>
      <dgm:spPr/>
    </dgm:pt>
    <dgm:pt modelId="{F5A719BD-E563-4AA6-9D33-9154FA164736}" type="pres">
      <dgm:prSet presAssocID="{0C39F931-EBE1-4C11-AD26-48A4A0877130}" presName="dotArrow1" presStyleLbl="alignNode1" presStyleIdx="8" presStyleCnt="15"/>
      <dgm:spPr/>
    </dgm:pt>
    <dgm:pt modelId="{CA224AEC-8BCA-4624-A257-ACEA4BE7D494}" type="pres">
      <dgm:prSet presAssocID="{0C39F931-EBE1-4C11-AD26-48A4A0877130}" presName="dotArrow2" presStyleLbl="alignNode1" presStyleIdx="9" presStyleCnt="15"/>
      <dgm:spPr/>
    </dgm:pt>
    <dgm:pt modelId="{5FF1F866-0672-4865-8BC8-31E066879A03}" type="pres">
      <dgm:prSet presAssocID="{0C39F931-EBE1-4C11-AD26-48A4A0877130}" presName="dotArrow3" presStyleLbl="alignNode1" presStyleIdx="10" presStyleCnt="15"/>
      <dgm:spPr/>
    </dgm:pt>
    <dgm:pt modelId="{110AFD6D-9714-411A-B527-2CE3A7C28055}" type="pres">
      <dgm:prSet presAssocID="{0C39F931-EBE1-4C11-AD26-48A4A0877130}" presName="dotArrow4" presStyleLbl="alignNode1" presStyleIdx="11" presStyleCnt="15"/>
      <dgm:spPr/>
    </dgm:pt>
    <dgm:pt modelId="{BA378F63-43A1-4942-9CA1-D54A59F2DB86}" type="pres">
      <dgm:prSet presAssocID="{0C39F931-EBE1-4C11-AD26-48A4A0877130}" presName="dotArrow5" presStyleLbl="alignNode1" presStyleIdx="12" presStyleCnt="15"/>
      <dgm:spPr/>
    </dgm:pt>
    <dgm:pt modelId="{D0330D28-6EF3-44CE-A6E0-D5DD36A60CD9}" type="pres">
      <dgm:prSet presAssocID="{0C39F931-EBE1-4C11-AD26-48A4A0877130}" presName="dotArrow6" presStyleLbl="alignNode1" presStyleIdx="13" presStyleCnt="15"/>
      <dgm:spPr/>
    </dgm:pt>
    <dgm:pt modelId="{ED284722-23C6-4D4A-9296-705C9B25F86A}" type="pres">
      <dgm:prSet presAssocID="{0C39F931-EBE1-4C11-AD26-48A4A0877130}" presName="dotArrow7" presStyleLbl="alignNode1" presStyleIdx="14" presStyleCnt="15"/>
      <dgm:spPr/>
    </dgm:pt>
    <dgm:pt modelId="{FB690CF5-713E-4EBA-A3E8-897395DA5BD0}" type="pres">
      <dgm:prSet presAssocID="{D8628B7A-23FC-4B77-962A-40A236D2D690}" presName="parTx1" presStyleLbl="node1" presStyleIdx="0" presStyleCnt="5"/>
      <dgm:spPr/>
    </dgm:pt>
    <dgm:pt modelId="{CDA4EB87-A926-4BB2-85C7-3D47F799EA1D}" type="pres">
      <dgm:prSet presAssocID="{38651FD1-8504-4BA7-8D0F-7A5DB55A2DBD}" presName="picture1" presStyleCnt="0"/>
      <dgm:spPr/>
    </dgm:pt>
    <dgm:pt modelId="{A9283D4F-2BAE-4528-96D1-084C29726EEF}" type="pres">
      <dgm:prSet presAssocID="{38651FD1-8504-4BA7-8D0F-7A5DB55A2DBD}" presName="imageRepeatNode" presStyleLbl="fgImgPlace1" presStyleIdx="0" presStyleCnt="5"/>
      <dgm:spPr/>
    </dgm:pt>
    <dgm:pt modelId="{35D47A40-B513-46B0-897C-0941137ED43A}" type="pres">
      <dgm:prSet presAssocID="{CD7E3107-2078-4187-BA51-C1ED417FC6AA}" presName="parTx2" presStyleLbl="node1" presStyleIdx="1" presStyleCnt="5"/>
      <dgm:spPr/>
    </dgm:pt>
    <dgm:pt modelId="{CC7B9405-BDA0-4045-99E3-90FDB9A754D4}" type="pres">
      <dgm:prSet presAssocID="{AB4FDD49-0D37-4E08-B5DF-6D97C34C9E37}" presName="picture2" presStyleCnt="0"/>
      <dgm:spPr/>
    </dgm:pt>
    <dgm:pt modelId="{2BED9DF7-15B8-482B-BA94-B1D3E17CA1C8}" type="pres">
      <dgm:prSet presAssocID="{AB4FDD49-0D37-4E08-B5DF-6D97C34C9E37}" presName="imageRepeatNode" presStyleLbl="fgImgPlace1" presStyleIdx="1" presStyleCnt="5"/>
      <dgm:spPr/>
    </dgm:pt>
    <dgm:pt modelId="{14C971B8-3A13-4C3D-B9D0-651A0920B25B}" type="pres">
      <dgm:prSet presAssocID="{A9AFB09F-760A-4997-AD0F-92C8C01493DC}" presName="parTx3" presStyleLbl="node1" presStyleIdx="2" presStyleCnt="5"/>
      <dgm:spPr/>
    </dgm:pt>
    <dgm:pt modelId="{0BF0DA16-0688-4DE7-8C6F-D60E00CB5048}" type="pres">
      <dgm:prSet presAssocID="{86A9503C-4585-412B-A2AE-5BE954F9DBA6}" presName="picture3" presStyleCnt="0"/>
      <dgm:spPr/>
    </dgm:pt>
    <dgm:pt modelId="{51CFD43D-A3CF-4634-A0FF-AA57DF9340ED}" type="pres">
      <dgm:prSet presAssocID="{86A9503C-4585-412B-A2AE-5BE954F9DBA6}" presName="imageRepeatNode" presStyleLbl="fgImgPlace1" presStyleIdx="2" presStyleCnt="5"/>
      <dgm:spPr/>
    </dgm:pt>
    <dgm:pt modelId="{A186E5B1-37CC-401E-88E3-49CFCE68E5C9}" type="pres">
      <dgm:prSet presAssocID="{BE0E94AF-7A6A-4949-AB66-826A9C9EA62D}" presName="parTx4" presStyleLbl="node1" presStyleIdx="3" presStyleCnt="5"/>
      <dgm:spPr/>
    </dgm:pt>
    <dgm:pt modelId="{126E920B-CBC3-4F79-BF82-F971480B30C7}" type="pres">
      <dgm:prSet presAssocID="{61C18B7F-269A-4C9E-B653-CA5E2F7A01AD}" presName="picture4" presStyleCnt="0"/>
      <dgm:spPr/>
    </dgm:pt>
    <dgm:pt modelId="{9825A512-7D2C-43F6-90B3-581DC0D06434}" type="pres">
      <dgm:prSet presAssocID="{61C18B7F-269A-4C9E-B653-CA5E2F7A01AD}" presName="imageRepeatNode" presStyleLbl="fgImgPlace1" presStyleIdx="3" presStyleCnt="5"/>
      <dgm:spPr/>
    </dgm:pt>
    <dgm:pt modelId="{ABBCF42E-7534-43A0-BA78-D6A15267CECB}" type="pres">
      <dgm:prSet presAssocID="{BAEE3946-2FC3-4262-92CC-3FDF93338197}" presName="parTx5" presStyleLbl="node1" presStyleIdx="4" presStyleCnt="5"/>
      <dgm:spPr/>
    </dgm:pt>
    <dgm:pt modelId="{C942AA07-220A-4262-8FA6-086CD0B49C05}" type="pres">
      <dgm:prSet presAssocID="{FC563E5D-903B-41B8-AEB1-0CB7819DE365}" presName="picture5" presStyleCnt="0"/>
      <dgm:spPr/>
    </dgm:pt>
    <dgm:pt modelId="{119A28DF-65A5-4CFD-A8A8-EE8BE4D80008}" type="pres">
      <dgm:prSet presAssocID="{FC563E5D-903B-41B8-AEB1-0CB7819DE365}" presName="imageRepeatNode" presStyleLbl="fgImgPlace1" presStyleIdx="4" presStyleCnt="5"/>
      <dgm:spPr/>
    </dgm:pt>
  </dgm:ptLst>
  <dgm:cxnLst>
    <dgm:cxn modelId="{FF74D109-4F31-4FEB-9669-F8815317DB2E}" type="presOf" srcId="{0C39F931-EBE1-4C11-AD26-48A4A0877130}" destId="{C15DC696-0CCF-45A2-B5C6-5AB80D44F6F2}" srcOrd="0" destOrd="0" presId="urn:microsoft.com/office/officeart/2008/layout/AscendingPictureAccentProcess"/>
    <dgm:cxn modelId="{646AB514-7C77-4EA2-B81C-D1ECDC73617A}" type="presOf" srcId="{86A9503C-4585-412B-A2AE-5BE954F9DBA6}" destId="{51CFD43D-A3CF-4634-A0FF-AA57DF9340ED}" srcOrd="0" destOrd="0" presId="urn:microsoft.com/office/officeart/2008/layout/AscendingPictureAccentProcess"/>
    <dgm:cxn modelId="{B5026E19-6BA8-43F6-9392-B3218C28BBB3}" type="presOf" srcId="{CD7E3107-2078-4187-BA51-C1ED417FC6AA}" destId="{35D47A40-B513-46B0-897C-0941137ED43A}" srcOrd="0" destOrd="0" presId="urn:microsoft.com/office/officeart/2008/layout/AscendingPictureAccentProcess"/>
    <dgm:cxn modelId="{BE742322-E99E-499D-9CA8-2AD97FDCB0D3}" type="presOf" srcId="{BAEE3946-2FC3-4262-92CC-3FDF93338197}" destId="{ABBCF42E-7534-43A0-BA78-D6A15267CECB}" srcOrd="0" destOrd="0" presId="urn:microsoft.com/office/officeart/2008/layout/AscendingPictureAccentProcess"/>
    <dgm:cxn modelId="{2D1B5327-5415-4E18-8DDB-9BA8A77D5CD2}" type="presOf" srcId="{AB4FDD49-0D37-4E08-B5DF-6D97C34C9E37}" destId="{2BED9DF7-15B8-482B-BA94-B1D3E17CA1C8}" srcOrd="0" destOrd="0" presId="urn:microsoft.com/office/officeart/2008/layout/AscendingPictureAccentProcess"/>
    <dgm:cxn modelId="{7E1E7537-1E07-485B-AAEF-7751D059EACB}" srcId="{0C39F931-EBE1-4C11-AD26-48A4A0877130}" destId="{A9AFB09F-760A-4997-AD0F-92C8C01493DC}" srcOrd="2" destOrd="0" parTransId="{DFB283C8-D4F8-4792-9481-1B35A5F39733}" sibTransId="{86A9503C-4585-412B-A2AE-5BE954F9DBA6}"/>
    <dgm:cxn modelId="{EDB4C03D-C5F7-4AD0-BDA7-237291A4D2FC}" type="presOf" srcId="{D8628B7A-23FC-4B77-962A-40A236D2D690}" destId="{FB690CF5-713E-4EBA-A3E8-897395DA5BD0}" srcOrd="0" destOrd="0" presId="urn:microsoft.com/office/officeart/2008/layout/AscendingPictureAccentProcess"/>
    <dgm:cxn modelId="{1341B645-1805-4D0E-B20B-7221128AA729}" srcId="{0C39F931-EBE1-4C11-AD26-48A4A0877130}" destId="{D8628B7A-23FC-4B77-962A-40A236D2D690}" srcOrd="0" destOrd="0" parTransId="{8AF74B06-71B3-4616-AEEE-054360677D7F}" sibTransId="{38651FD1-8504-4BA7-8D0F-7A5DB55A2DBD}"/>
    <dgm:cxn modelId="{C6EB6E73-6200-4063-BE32-EEA41046BEAB}" type="presOf" srcId="{FC563E5D-903B-41B8-AEB1-0CB7819DE365}" destId="{119A28DF-65A5-4CFD-A8A8-EE8BE4D80008}" srcOrd="0" destOrd="0" presId="urn:microsoft.com/office/officeart/2008/layout/AscendingPictureAccentProcess"/>
    <dgm:cxn modelId="{2F9C4A8A-B555-43FF-995F-2CB2A03273DD}" type="presOf" srcId="{A9AFB09F-760A-4997-AD0F-92C8C01493DC}" destId="{14C971B8-3A13-4C3D-B9D0-651A0920B25B}" srcOrd="0" destOrd="0" presId="urn:microsoft.com/office/officeart/2008/layout/AscendingPictureAccentProcess"/>
    <dgm:cxn modelId="{66BF749D-86D1-4585-94AF-135FFF569046}" type="presOf" srcId="{38651FD1-8504-4BA7-8D0F-7A5DB55A2DBD}" destId="{A9283D4F-2BAE-4528-96D1-084C29726EEF}" srcOrd="0" destOrd="0" presId="urn:microsoft.com/office/officeart/2008/layout/AscendingPictureAccentProcess"/>
    <dgm:cxn modelId="{062C40A7-A421-4729-BC0B-20E7E4ADF2E7}" srcId="{0C39F931-EBE1-4C11-AD26-48A4A0877130}" destId="{BAEE3946-2FC3-4262-92CC-3FDF93338197}" srcOrd="4" destOrd="0" parTransId="{28705CB1-271E-4022-B9CB-F5E323C73948}" sibTransId="{FC563E5D-903B-41B8-AEB1-0CB7819DE365}"/>
    <dgm:cxn modelId="{4E9A44B4-45CA-4201-B4A9-F00A0224BDA3}" srcId="{0C39F931-EBE1-4C11-AD26-48A4A0877130}" destId="{BE0E94AF-7A6A-4949-AB66-826A9C9EA62D}" srcOrd="3" destOrd="0" parTransId="{F1A5ED12-0C6C-456F-8616-317FB8084192}" sibTransId="{61C18B7F-269A-4C9E-B653-CA5E2F7A01AD}"/>
    <dgm:cxn modelId="{4A3E2FD1-2EA8-44FB-9392-E6ACFFC76549}" srcId="{0C39F931-EBE1-4C11-AD26-48A4A0877130}" destId="{CD7E3107-2078-4187-BA51-C1ED417FC6AA}" srcOrd="1" destOrd="0" parTransId="{426D943F-5E49-4F54-8DD7-599F28D7D024}" sibTransId="{AB4FDD49-0D37-4E08-B5DF-6D97C34C9E37}"/>
    <dgm:cxn modelId="{D0DC8AEB-31C4-47D6-8254-45BDD61C5FB1}" type="presOf" srcId="{BE0E94AF-7A6A-4949-AB66-826A9C9EA62D}" destId="{A186E5B1-37CC-401E-88E3-49CFCE68E5C9}" srcOrd="0" destOrd="0" presId="urn:microsoft.com/office/officeart/2008/layout/AscendingPictureAccentProcess"/>
    <dgm:cxn modelId="{F0D067F1-6630-478E-9FEF-92561BC5958F}" type="presOf" srcId="{61C18B7F-269A-4C9E-B653-CA5E2F7A01AD}" destId="{9825A512-7D2C-43F6-90B3-581DC0D06434}" srcOrd="0" destOrd="0" presId="urn:microsoft.com/office/officeart/2008/layout/AscendingPictureAccentProcess"/>
    <dgm:cxn modelId="{D2FB9D36-CE1B-4D72-9BA2-DC612BCF0849}" type="presParOf" srcId="{C15DC696-0CCF-45A2-B5C6-5AB80D44F6F2}" destId="{8AA4DD3D-2568-4A08-BE8F-6BDD223D8084}" srcOrd="0" destOrd="0" presId="urn:microsoft.com/office/officeart/2008/layout/AscendingPictureAccentProcess"/>
    <dgm:cxn modelId="{6A27CFFA-653E-4918-84CD-9AA4BA6F4475}" type="presParOf" srcId="{C15DC696-0CCF-45A2-B5C6-5AB80D44F6F2}" destId="{F4603578-D631-4BA3-8E93-E670666D50A1}" srcOrd="1" destOrd="0" presId="urn:microsoft.com/office/officeart/2008/layout/AscendingPictureAccentProcess"/>
    <dgm:cxn modelId="{897C4D9F-A7F4-45B0-9719-B577DEDADBE8}" type="presParOf" srcId="{C15DC696-0CCF-45A2-B5C6-5AB80D44F6F2}" destId="{0B83D0D2-CAD5-4E35-9CD9-907BA75E4DDC}" srcOrd="2" destOrd="0" presId="urn:microsoft.com/office/officeart/2008/layout/AscendingPictureAccentProcess"/>
    <dgm:cxn modelId="{FDD5AD39-4467-49A2-9D07-859D51AF3DDF}" type="presParOf" srcId="{C15DC696-0CCF-45A2-B5C6-5AB80D44F6F2}" destId="{D94EE738-45B0-447F-AF1C-6485B03A09F5}" srcOrd="3" destOrd="0" presId="urn:microsoft.com/office/officeart/2008/layout/AscendingPictureAccentProcess"/>
    <dgm:cxn modelId="{F23A7E71-0725-4B55-BF9E-522A244CE04B}" type="presParOf" srcId="{C15DC696-0CCF-45A2-B5C6-5AB80D44F6F2}" destId="{5A829DBF-B1E7-4F6B-ABF0-5B9D72BF6C1C}" srcOrd="4" destOrd="0" presId="urn:microsoft.com/office/officeart/2008/layout/AscendingPictureAccentProcess"/>
    <dgm:cxn modelId="{2DF6B915-F558-40C3-9C11-CE2BB843C010}" type="presParOf" srcId="{C15DC696-0CCF-45A2-B5C6-5AB80D44F6F2}" destId="{3BC82647-C8AB-4AE2-981B-6D45F5A3D841}" srcOrd="5" destOrd="0" presId="urn:microsoft.com/office/officeart/2008/layout/AscendingPictureAccentProcess"/>
    <dgm:cxn modelId="{887A7374-5062-4DC2-9E52-0822DF372581}" type="presParOf" srcId="{C15DC696-0CCF-45A2-B5C6-5AB80D44F6F2}" destId="{6320FCAD-A838-4D7E-8F34-02F8EAD26BDE}" srcOrd="6" destOrd="0" presId="urn:microsoft.com/office/officeart/2008/layout/AscendingPictureAccentProcess"/>
    <dgm:cxn modelId="{E226D5E5-8E23-4F92-8BC0-5DDDD2FB4937}" type="presParOf" srcId="{C15DC696-0CCF-45A2-B5C6-5AB80D44F6F2}" destId="{C4025468-8A74-4E60-9146-98A82D99DC2E}" srcOrd="7" destOrd="0" presId="urn:microsoft.com/office/officeart/2008/layout/AscendingPictureAccentProcess"/>
    <dgm:cxn modelId="{7C2917B7-667E-4DA2-92A6-057033386F59}" type="presParOf" srcId="{C15DC696-0CCF-45A2-B5C6-5AB80D44F6F2}" destId="{F5A719BD-E563-4AA6-9D33-9154FA164736}" srcOrd="8" destOrd="0" presId="urn:microsoft.com/office/officeart/2008/layout/AscendingPictureAccentProcess"/>
    <dgm:cxn modelId="{91DFF613-E042-456E-8425-A4C44162A0A6}" type="presParOf" srcId="{C15DC696-0CCF-45A2-B5C6-5AB80D44F6F2}" destId="{CA224AEC-8BCA-4624-A257-ACEA4BE7D494}" srcOrd="9" destOrd="0" presId="urn:microsoft.com/office/officeart/2008/layout/AscendingPictureAccentProcess"/>
    <dgm:cxn modelId="{0A20DC0F-2760-4729-B472-E68B553013BE}" type="presParOf" srcId="{C15DC696-0CCF-45A2-B5C6-5AB80D44F6F2}" destId="{5FF1F866-0672-4865-8BC8-31E066879A03}" srcOrd="10" destOrd="0" presId="urn:microsoft.com/office/officeart/2008/layout/AscendingPictureAccentProcess"/>
    <dgm:cxn modelId="{0E967A44-8E5D-4DAF-83EE-FF00B08E44ED}" type="presParOf" srcId="{C15DC696-0CCF-45A2-B5C6-5AB80D44F6F2}" destId="{110AFD6D-9714-411A-B527-2CE3A7C28055}" srcOrd="11" destOrd="0" presId="urn:microsoft.com/office/officeart/2008/layout/AscendingPictureAccentProcess"/>
    <dgm:cxn modelId="{DAEE5F62-F77D-483C-A512-2F3DDC6D3CDB}" type="presParOf" srcId="{C15DC696-0CCF-45A2-B5C6-5AB80D44F6F2}" destId="{BA378F63-43A1-4942-9CA1-D54A59F2DB86}" srcOrd="12" destOrd="0" presId="urn:microsoft.com/office/officeart/2008/layout/AscendingPictureAccentProcess"/>
    <dgm:cxn modelId="{2BAF58B5-95B8-4933-BB43-9BB5709055A4}" type="presParOf" srcId="{C15DC696-0CCF-45A2-B5C6-5AB80D44F6F2}" destId="{D0330D28-6EF3-44CE-A6E0-D5DD36A60CD9}" srcOrd="13" destOrd="0" presId="urn:microsoft.com/office/officeart/2008/layout/AscendingPictureAccentProcess"/>
    <dgm:cxn modelId="{9CBF52C0-4BC0-419D-A10A-E6FD27E2036A}" type="presParOf" srcId="{C15DC696-0CCF-45A2-B5C6-5AB80D44F6F2}" destId="{ED284722-23C6-4D4A-9296-705C9B25F86A}" srcOrd="14" destOrd="0" presId="urn:microsoft.com/office/officeart/2008/layout/AscendingPictureAccentProcess"/>
    <dgm:cxn modelId="{98471617-5AE2-4D31-B409-207DCDB651E9}" type="presParOf" srcId="{C15DC696-0CCF-45A2-B5C6-5AB80D44F6F2}" destId="{FB690CF5-713E-4EBA-A3E8-897395DA5BD0}" srcOrd="15" destOrd="0" presId="urn:microsoft.com/office/officeart/2008/layout/AscendingPictureAccentProcess"/>
    <dgm:cxn modelId="{07EE16B3-2DFF-4EA8-8361-3EA785E53EBF}" type="presParOf" srcId="{C15DC696-0CCF-45A2-B5C6-5AB80D44F6F2}" destId="{CDA4EB87-A926-4BB2-85C7-3D47F799EA1D}" srcOrd="16" destOrd="0" presId="urn:microsoft.com/office/officeart/2008/layout/AscendingPictureAccentProcess"/>
    <dgm:cxn modelId="{2701C09F-7FC8-4D35-ABAA-47715C548DD4}" type="presParOf" srcId="{CDA4EB87-A926-4BB2-85C7-3D47F799EA1D}" destId="{A9283D4F-2BAE-4528-96D1-084C29726EEF}" srcOrd="0" destOrd="0" presId="urn:microsoft.com/office/officeart/2008/layout/AscendingPictureAccentProcess"/>
    <dgm:cxn modelId="{476FFBDD-6350-4D48-9A1D-E2465BB035D2}" type="presParOf" srcId="{C15DC696-0CCF-45A2-B5C6-5AB80D44F6F2}" destId="{35D47A40-B513-46B0-897C-0941137ED43A}" srcOrd="17" destOrd="0" presId="urn:microsoft.com/office/officeart/2008/layout/AscendingPictureAccentProcess"/>
    <dgm:cxn modelId="{2415A938-8705-4E68-A635-FE1B4AFC7D26}" type="presParOf" srcId="{C15DC696-0CCF-45A2-B5C6-5AB80D44F6F2}" destId="{CC7B9405-BDA0-4045-99E3-90FDB9A754D4}" srcOrd="18" destOrd="0" presId="urn:microsoft.com/office/officeart/2008/layout/AscendingPictureAccentProcess"/>
    <dgm:cxn modelId="{CE598B47-4243-4B28-A7BF-CE643C4A7891}" type="presParOf" srcId="{CC7B9405-BDA0-4045-99E3-90FDB9A754D4}" destId="{2BED9DF7-15B8-482B-BA94-B1D3E17CA1C8}" srcOrd="0" destOrd="0" presId="urn:microsoft.com/office/officeart/2008/layout/AscendingPictureAccentProcess"/>
    <dgm:cxn modelId="{84F06BB2-B267-4A06-AEC9-2DDDE2FC4A00}" type="presParOf" srcId="{C15DC696-0CCF-45A2-B5C6-5AB80D44F6F2}" destId="{14C971B8-3A13-4C3D-B9D0-651A0920B25B}" srcOrd="19" destOrd="0" presId="urn:microsoft.com/office/officeart/2008/layout/AscendingPictureAccentProcess"/>
    <dgm:cxn modelId="{DA7A544B-2CBE-4CF1-831D-9EB434D63BB3}" type="presParOf" srcId="{C15DC696-0CCF-45A2-B5C6-5AB80D44F6F2}" destId="{0BF0DA16-0688-4DE7-8C6F-D60E00CB5048}" srcOrd="20" destOrd="0" presId="urn:microsoft.com/office/officeart/2008/layout/AscendingPictureAccentProcess"/>
    <dgm:cxn modelId="{5D392F45-7BCC-46AC-B023-451F675311C2}" type="presParOf" srcId="{0BF0DA16-0688-4DE7-8C6F-D60E00CB5048}" destId="{51CFD43D-A3CF-4634-A0FF-AA57DF9340ED}" srcOrd="0" destOrd="0" presId="urn:microsoft.com/office/officeart/2008/layout/AscendingPictureAccentProcess"/>
    <dgm:cxn modelId="{7A693D77-310F-4254-A9C3-5427F81731B6}" type="presParOf" srcId="{C15DC696-0CCF-45A2-B5C6-5AB80D44F6F2}" destId="{A186E5B1-37CC-401E-88E3-49CFCE68E5C9}" srcOrd="21" destOrd="0" presId="urn:microsoft.com/office/officeart/2008/layout/AscendingPictureAccentProcess"/>
    <dgm:cxn modelId="{DF4BB47C-45F2-4DA4-893B-BC9C5DFDE8BB}" type="presParOf" srcId="{C15DC696-0CCF-45A2-B5C6-5AB80D44F6F2}" destId="{126E920B-CBC3-4F79-BF82-F971480B30C7}" srcOrd="22" destOrd="0" presId="urn:microsoft.com/office/officeart/2008/layout/AscendingPictureAccentProcess"/>
    <dgm:cxn modelId="{EC9C90AD-1EDB-435A-95B0-C17265CD7816}" type="presParOf" srcId="{126E920B-CBC3-4F79-BF82-F971480B30C7}" destId="{9825A512-7D2C-43F6-90B3-581DC0D06434}" srcOrd="0" destOrd="0" presId="urn:microsoft.com/office/officeart/2008/layout/AscendingPictureAccentProcess"/>
    <dgm:cxn modelId="{CC007D63-0659-4FA7-938B-4953AD5D9CE5}" type="presParOf" srcId="{C15DC696-0CCF-45A2-B5C6-5AB80D44F6F2}" destId="{ABBCF42E-7534-43A0-BA78-D6A15267CECB}" srcOrd="23" destOrd="0" presId="urn:microsoft.com/office/officeart/2008/layout/AscendingPictureAccentProcess"/>
    <dgm:cxn modelId="{CA9CEDEC-104B-4E56-B130-0563C28C63A3}" type="presParOf" srcId="{C15DC696-0CCF-45A2-B5C6-5AB80D44F6F2}" destId="{C942AA07-220A-4262-8FA6-086CD0B49C05}" srcOrd="24" destOrd="0" presId="urn:microsoft.com/office/officeart/2008/layout/AscendingPictureAccentProcess"/>
    <dgm:cxn modelId="{1756A187-D4D5-410E-8E06-79C36531F571}" type="presParOf" srcId="{C942AA07-220A-4262-8FA6-086CD0B49C05}" destId="{119A28DF-65A5-4CFD-A8A8-EE8BE4D80008}" srcOrd="0" destOrd="0" presId="urn:microsoft.com/office/officeart/2008/layout/AscendingPictureAccent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A4DD3D-2568-4A08-BE8F-6BDD223D8084}">
      <dsp:nvSpPr>
        <dsp:cNvPr id="0" name=""/>
        <dsp:cNvSpPr/>
      </dsp:nvSpPr>
      <dsp:spPr>
        <a:xfrm>
          <a:off x="1454667" y="1993593"/>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603578-D631-4BA3-8E93-E670666D50A1}">
      <dsp:nvSpPr>
        <dsp:cNvPr id="0" name=""/>
        <dsp:cNvSpPr/>
      </dsp:nvSpPr>
      <dsp:spPr>
        <a:xfrm>
          <a:off x="1371388" y="2027438"/>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83D0D2-CAD5-4E35-9CD9-907BA75E4DDC}">
      <dsp:nvSpPr>
        <dsp:cNvPr id="0" name=""/>
        <dsp:cNvSpPr/>
      </dsp:nvSpPr>
      <dsp:spPr>
        <a:xfrm>
          <a:off x="1286270" y="2055417"/>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4EE738-45B0-447F-AF1C-6485B03A09F5}">
      <dsp:nvSpPr>
        <dsp:cNvPr id="0" name=""/>
        <dsp:cNvSpPr/>
      </dsp:nvSpPr>
      <dsp:spPr>
        <a:xfrm>
          <a:off x="1199839" y="2077078"/>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829DBF-B1E7-4F6B-ABF0-5B9D72BF6C1C}">
      <dsp:nvSpPr>
        <dsp:cNvPr id="0" name=""/>
        <dsp:cNvSpPr/>
      </dsp:nvSpPr>
      <dsp:spPr>
        <a:xfrm>
          <a:off x="1909153" y="1665968"/>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C82647-C8AB-4AE2-981B-6D45F5A3D841}">
      <dsp:nvSpPr>
        <dsp:cNvPr id="0" name=""/>
        <dsp:cNvSpPr/>
      </dsp:nvSpPr>
      <dsp:spPr>
        <a:xfrm>
          <a:off x="1843213" y="1732756"/>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20FCAD-A838-4D7E-8F34-02F8EAD26BDE}">
      <dsp:nvSpPr>
        <dsp:cNvPr id="0" name=""/>
        <dsp:cNvSpPr/>
      </dsp:nvSpPr>
      <dsp:spPr>
        <a:xfrm>
          <a:off x="2182108" y="1259822"/>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025468-8A74-4E60-9146-98A82D99DC2E}">
      <dsp:nvSpPr>
        <dsp:cNvPr id="0" name=""/>
        <dsp:cNvSpPr/>
      </dsp:nvSpPr>
      <dsp:spPr>
        <a:xfrm>
          <a:off x="2328699" y="765000"/>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A719BD-E563-4AA6-9D33-9154FA164736}">
      <dsp:nvSpPr>
        <dsp:cNvPr id="0" name=""/>
        <dsp:cNvSpPr/>
      </dsp:nvSpPr>
      <dsp:spPr>
        <a:xfrm>
          <a:off x="2255403" y="179698"/>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224AEC-8BCA-4624-A257-ACEA4BE7D494}">
      <dsp:nvSpPr>
        <dsp:cNvPr id="0" name=""/>
        <dsp:cNvSpPr/>
      </dsp:nvSpPr>
      <dsp:spPr>
        <a:xfrm>
          <a:off x="2310047" y="137504"/>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F1F866-0672-4865-8BC8-31E066879A03}">
      <dsp:nvSpPr>
        <dsp:cNvPr id="0" name=""/>
        <dsp:cNvSpPr/>
      </dsp:nvSpPr>
      <dsp:spPr>
        <a:xfrm>
          <a:off x="2364690" y="95084"/>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0AFD6D-9714-411A-B527-2CE3A7C28055}">
      <dsp:nvSpPr>
        <dsp:cNvPr id="0" name=""/>
        <dsp:cNvSpPr/>
      </dsp:nvSpPr>
      <dsp:spPr>
        <a:xfrm>
          <a:off x="2419597" y="137504"/>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378F63-43A1-4942-9CA1-D54A59F2DB86}">
      <dsp:nvSpPr>
        <dsp:cNvPr id="0" name=""/>
        <dsp:cNvSpPr/>
      </dsp:nvSpPr>
      <dsp:spPr>
        <a:xfrm>
          <a:off x="2474240" y="179698"/>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0330D28-6EF3-44CE-A6E0-D5DD36A60CD9}">
      <dsp:nvSpPr>
        <dsp:cNvPr id="0" name=""/>
        <dsp:cNvSpPr/>
      </dsp:nvSpPr>
      <dsp:spPr>
        <a:xfrm>
          <a:off x="2364690" y="184436"/>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284722-23C6-4D4A-9296-705C9B25F86A}">
      <dsp:nvSpPr>
        <dsp:cNvPr id="0" name=""/>
        <dsp:cNvSpPr/>
      </dsp:nvSpPr>
      <dsp:spPr>
        <a:xfrm>
          <a:off x="2364690" y="273789"/>
          <a:ext cx="37567" cy="37567"/>
        </a:xfrm>
        <a:prstGeom prst="ellips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690CF5-713E-4EBA-A3E8-897395DA5BD0}">
      <dsp:nvSpPr>
        <dsp:cNvPr id="0" name=""/>
        <dsp:cNvSpPr/>
      </dsp:nvSpPr>
      <dsp:spPr>
        <a:xfrm>
          <a:off x="991117" y="2149112"/>
          <a:ext cx="809406" cy="21706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324"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To Know</a:t>
          </a:r>
        </a:p>
      </dsp:txBody>
      <dsp:txXfrm>
        <a:off x="1001713" y="2159708"/>
        <a:ext cx="788214" cy="195870"/>
      </dsp:txXfrm>
    </dsp:sp>
    <dsp:sp modelId="{A9283D4F-2BAE-4528-96D1-084C29726EEF}">
      <dsp:nvSpPr>
        <dsp:cNvPr id="0" name=""/>
        <dsp:cNvSpPr/>
      </dsp:nvSpPr>
      <dsp:spPr>
        <a:xfrm>
          <a:off x="766632" y="1936449"/>
          <a:ext cx="375411" cy="375234"/>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5D47A40-B513-46B0-897C-0941137ED43A}">
      <dsp:nvSpPr>
        <dsp:cNvPr id="0" name=""/>
        <dsp:cNvSpPr/>
      </dsp:nvSpPr>
      <dsp:spPr>
        <a:xfrm>
          <a:off x="1702270" y="1892563"/>
          <a:ext cx="809406" cy="21706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324"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To Understand</a:t>
          </a:r>
        </a:p>
      </dsp:txBody>
      <dsp:txXfrm>
        <a:off x="1712866" y="1903159"/>
        <a:ext cx="788214" cy="195870"/>
      </dsp:txXfrm>
    </dsp:sp>
    <dsp:sp modelId="{2BED9DF7-15B8-482B-BA94-B1D3E17CA1C8}">
      <dsp:nvSpPr>
        <dsp:cNvPr id="0" name=""/>
        <dsp:cNvSpPr/>
      </dsp:nvSpPr>
      <dsp:spPr>
        <a:xfrm>
          <a:off x="1477785" y="1679900"/>
          <a:ext cx="375411" cy="375234"/>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4C971B8-3A13-4C3D-B9D0-651A0920B25B}">
      <dsp:nvSpPr>
        <dsp:cNvPr id="0" name=""/>
        <dsp:cNvSpPr/>
      </dsp:nvSpPr>
      <dsp:spPr>
        <a:xfrm>
          <a:off x="2087926" y="1521842"/>
          <a:ext cx="809406" cy="21706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324"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To Plan</a:t>
          </a:r>
        </a:p>
      </dsp:txBody>
      <dsp:txXfrm>
        <a:off x="2098522" y="1532438"/>
        <a:ext cx="788214" cy="195870"/>
      </dsp:txXfrm>
    </dsp:sp>
    <dsp:sp modelId="{51CFD43D-A3CF-4634-A0FF-AA57DF9340ED}">
      <dsp:nvSpPr>
        <dsp:cNvPr id="0" name=""/>
        <dsp:cNvSpPr/>
      </dsp:nvSpPr>
      <dsp:spPr>
        <a:xfrm>
          <a:off x="1863442" y="1309179"/>
          <a:ext cx="375411" cy="375234"/>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86E5B1-37CC-401E-88E3-49CFCE68E5C9}">
      <dsp:nvSpPr>
        <dsp:cNvPr id="0" name=""/>
        <dsp:cNvSpPr/>
      </dsp:nvSpPr>
      <dsp:spPr>
        <a:xfrm>
          <a:off x="2289424" y="1045297"/>
          <a:ext cx="809406" cy="21706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324"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To Act</a:t>
          </a:r>
        </a:p>
      </dsp:txBody>
      <dsp:txXfrm>
        <a:off x="2300020" y="1055893"/>
        <a:ext cx="788214" cy="195870"/>
      </dsp:txXfrm>
    </dsp:sp>
    <dsp:sp modelId="{9825A512-7D2C-43F6-90B3-581DC0D06434}">
      <dsp:nvSpPr>
        <dsp:cNvPr id="0" name=""/>
        <dsp:cNvSpPr/>
      </dsp:nvSpPr>
      <dsp:spPr>
        <a:xfrm>
          <a:off x="2064939" y="832634"/>
          <a:ext cx="375411" cy="375234"/>
        </a:xfrm>
        <a:prstGeom prst="ellipse">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BBCF42E-7534-43A0-BA78-D6A15267CECB}">
      <dsp:nvSpPr>
        <dsp:cNvPr id="0" name=""/>
        <dsp:cNvSpPr/>
      </dsp:nvSpPr>
      <dsp:spPr>
        <a:xfrm>
          <a:off x="2401601" y="560178"/>
          <a:ext cx="809406" cy="21706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324"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To Change</a:t>
          </a:r>
        </a:p>
      </dsp:txBody>
      <dsp:txXfrm>
        <a:off x="2412197" y="570774"/>
        <a:ext cx="788214" cy="195870"/>
      </dsp:txXfrm>
    </dsp:sp>
    <dsp:sp modelId="{119A28DF-65A5-4CFD-A8A8-EE8BE4D80008}">
      <dsp:nvSpPr>
        <dsp:cNvPr id="0" name=""/>
        <dsp:cNvSpPr/>
      </dsp:nvSpPr>
      <dsp:spPr>
        <a:xfrm>
          <a:off x="2177116" y="347515"/>
          <a:ext cx="375411" cy="375234"/>
        </a:xfrm>
        <a:prstGeom prst="ellipse">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AscendingPictureAccentProcess">
  <dgm:title val=""/>
  <dgm:desc val=""/>
  <dgm:catLst>
    <dgm:cat type="process" pri="22500"/>
    <dgm:cat type="picture" pri="16000"/>
    <dgm:cat type="pictureconvert" pri="16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shape xmlns:r="http://schemas.openxmlformats.org/officeDocument/2006/relationships" r:blip="">
      <dgm:adjLst/>
    </dgm:shape>
    <dgm:choose name="Name1">
      <dgm:if name="Name2" axis="ch" ptType="node" func="cnt" op="equ" val="1">
        <dgm:choose name="Name3">
          <dgm:if name="Name4" func="var" arg="dir" op="equ" val="norm">
            <dgm:choose name="Name5">
              <dgm:if name="Name6" axis="des" func="maxDepth" op="gt" val="1">
                <dgm:alg type="composite">
                  <dgm:param type="ar" val="2.7"/>
                </dgm:alg>
                <dgm:constrLst>
                  <dgm:constr type="primFontSz" for="ch" forName="parTx1" op="equ" val="65"/>
                  <dgm:constr type="primFontSz" for="ch" forName="desTx1" op="equ" val="65"/>
                  <dgm:constr type="userD" refType="w" fact="0.0247"/>
                  <dgm:constr type="l" for="ch" forName="parTx1" refType="w" fact="0.2711"/>
                  <dgm:constr type="t" for="ch" forName="parTx1" refType="h" fact="0.9603"/>
                  <dgm:constr type="w" for="ch" forName="parTx1" refType="w" fact="0.5325"/>
                  <dgm:constr type="h" for="ch" forName="parTx1" refType="h" fact="0.3856"/>
                  <dgm:constr type="ctrX" for="ch" forName="picture1" refType="w" fact="0.2469"/>
                  <dgm:constr type="ctrY" for="ch" forName="picture1" refType="h" fact="0.9"/>
                  <dgm:constr type="w" for="ch" forName="picture1" refType="w" fact="0.2469"/>
                  <dgm:constr type="h" for="ch" forName="picture1" refType="h" fact="0.6667"/>
                  <dgm:constr type="l" for="ch" forName="desTx1" refType="r" refFor="ch" refForName="parTx1"/>
                  <dgm:constr type="r" for="ch" forName="desTx1" refType="w"/>
                  <dgm:constr type="t" for="ch" forName="desTx1" refType="t" refFor="ch" refForName="parTx1"/>
                  <dgm:constr type="h" for="ch" forName="desTx1" refType="h" refFor="ch" refForName="parTx1"/>
                </dgm:constrLst>
              </dgm:if>
              <dgm:else name="Name7">
                <dgm:alg type="composite">
                  <dgm:param type="ar" val="2"/>
                </dgm:alg>
                <dgm:constrLst>
                  <dgm:constr type="primFontSz" for="ch" forName="parTx1" op="equ" val="65"/>
                  <dgm:constr type="userD" refType="w" fact="0.0333"/>
                  <dgm:constr type="l" for="ch" forName="parTx1" refType="w" fact="0.366"/>
                  <dgm:constr type="t" for="ch" forName="parTx1" refType="h" fact="0.7113"/>
                  <dgm:constr type="w" for="ch" forName="parTx1" refType="w" fact="0.7189"/>
                  <dgm:constr type="h" for="ch" forName="parTx1" refType="h" fact="0.3856"/>
                  <dgm:constr type="ctrX" for="ch" forName="picture1" refType="w" fact="0.3333"/>
                  <dgm:constr type="ctrY" for="ch" forName="picture1" refType="h" fact="0.6667"/>
                  <dgm:constr type="w" for="ch" forName="picture1" refType="w" fact="0.3333"/>
                  <dgm:constr type="h" for="ch" forName="picture1" refType="h" fact="0.6667"/>
                </dgm:constrLst>
              </dgm:else>
            </dgm:choose>
          </dgm:if>
          <dgm:else name="Name8">
            <dgm:choose name="Name9">
              <dgm:if name="Name10" axis="des" func="maxDepth" op="gt" val="1">
                <dgm:alg type="composite">
                  <dgm:param type="ar" val="2.7"/>
                </dgm:alg>
                <dgm:constrLst>
                  <dgm:constr type="primFontSz" for="ch" forName="parTx1" op="equ" val="65"/>
                  <dgm:constr type="primFontSz" for="ch" forName="desTx1" op="equ" val="65"/>
                  <dgm:constr type="userD" refType="w" fact="0.0247"/>
                  <dgm:constr type="r" for="ch" forName="parTx1" refType="w" fact="0.7289"/>
                  <dgm:constr type="t" for="ch" forName="parTx1" refType="h" fact="0.9603"/>
                  <dgm:constr type="w" for="ch" forName="parTx1" refType="w" fact="0.5325"/>
                  <dgm:constr type="h" for="ch" forName="parTx1" refType="h" fact="0.3856"/>
                  <dgm:constr type="ctrX" for="ch" forName="picture1" refType="w" fact="0.7531"/>
                  <dgm:constr type="ctrY" for="ch" forName="picture1" refType="h" fact="0.9"/>
                  <dgm:constr type="w" for="ch" forName="picture1" refType="w" fact="0.2469"/>
                  <dgm:constr type="h" for="ch" forName="picture1" refType="h" fact="0.6667"/>
                  <dgm:constr type="r" for="ch" forName="desTx1" refType="l" refFor="ch" refForName="parTx1"/>
                  <dgm:constr type="l" for="ch" forName="desTx1"/>
                  <dgm:constr type="t" for="ch" forName="desTx1" refType="t" refFor="ch" refForName="parTx1"/>
                  <dgm:constr type="h" for="ch" forName="desTx1" refType="h" refFor="ch" refForName="parTx1"/>
                </dgm:constrLst>
              </dgm:if>
              <dgm:else name="Name11">
                <dgm:alg type="composite">
                  <dgm:param type="ar" val="2"/>
                </dgm:alg>
                <dgm:constrLst>
                  <dgm:constr type="primFontSz" for="ch" forName="parTx1" op="equ" val="65"/>
                  <dgm:constr type="userD" refType="w" fact="0.0333"/>
                  <dgm:constr type="r" for="ch" forName="parTx1" refType="w" fact="0.634"/>
                  <dgm:constr type="t" for="ch" forName="parTx1" refType="h" fact="0.7113"/>
                  <dgm:constr type="w" for="ch" forName="parTx1" refType="w" fact="0.7189"/>
                  <dgm:constr type="h" for="ch" forName="parTx1" refType="h" fact="0.3856"/>
                  <dgm:constr type="ctrX" for="ch" forName="picture1" refType="w" fact="0.6667"/>
                  <dgm:constr type="ctrY" for="ch" forName="picture1" refType="h" fact="0.6667"/>
                  <dgm:constr type="w" for="ch" forName="picture1" refType="w" fact="0.3333"/>
                  <dgm:constr type="h" for="ch" forName="picture1" refType="h" fact="0.6667"/>
                </dgm:constrLst>
              </dgm:else>
            </dgm:choose>
          </dgm:else>
        </dgm:choose>
      </dgm:if>
      <dgm:if name="Name12" axis="ch" ptType="node" func="cnt" op="equ" val="2">
        <dgm:choose name="Name13">
          <dgm:if name="Name14" func="var" arg="dir" op="equ" val="norm">
            <dgm:choose name="Name15">
              <dgm:if name="Name16"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3221"/>
                  <dgm:constr type="ctrY" for="ch" forName="dot1" refType="h" fact="0.5911"/>
                  <dgm:constr type="w" for="ch" forName="dot1" refType="userD"/>
                  <dgm:constr type="h" for="ch" forName="dot1" refType="userD"/>
                  <dgm:constr type="ctrX" for="ch" forName="dot2" refType="w" fact="0.3056"/>
                  <dgm:constr type="ctrY" for="ch" forName="dot2" refType="h" fact="0.644"/>
                  <dgm:constr type="w" for="ch" forName="dot2" refType="userD"/>
                  <dgm:constr type="h" for="ch" forName="dot2" refType="userD"/>
                  <dgm:constr type="ctrX" for="ch" forName="dot3" refType="w" fact="0.2859"/>
                  <dgm:constr type="ctrY" for="ch" forName="dot3" refType="h" fact="0.6898"/>
                  <dgm:constr type="w" for="ch" forName="dot3" refType="userD"/>
                  <dgm:constr type="h" for="ch" forName="dot3" refType="userD"/>
                  <dgm:constr type="ctrX" for="ch" forName="dotArrow1" refType="w" fact="0.3095"/>
                  <dgm:constr type="ctrY" for="ch" forName="dotArrow1" refType="h" fact="0.0587"/>
                  <dgm:constr type="w" for="ch" forName="dotArrow1" refType="userD"/>
                  <dgm:constr type="h" for="ch" forName="dotArrow1" refType="userD"/>
                  <dgm:constr type="ctrX" for="ch" forName="dotArrow2" refType="w" fact="0.3346"/>
                  <dgm:constr type="ctrY" for="ch" forName="dotArrow2" refType="h" fact="0.0287"/>
                  <dgm:constr type="w" for="ch" forName="dotArrow2" refType="userD"/>
                  <dgm:constr type="h" for="ch" forName="dotArrow2" refType="userD"/>
                  <dgm:constr type="ctrX" for="ch" forName="dotArrow3" refType="w" fact="0.3597"/>
                  <dgm:constr type="ctrY" for="ch" forName="dotArrow3" refType="h" fact="-0.0013"/>
                  <dgm:constr type="w" for="ch" forName="dotArrow3" refType="userD"/>
                  <dgm:constr type="h" for="ch" forName="dotArrow3" refType="userD"/>
                  <dgm:constr type="ctrX" for="ch" forName="dotArrow4" refType="w" fact="0.3848"/>
                  <dgm:constr type="ctrY" for="ch" forName="dotArrow4" refType="h" fact="0.0287"/>
                  <dgm:constr type="w" for="ch" forName="dotArrow4" refType="userD"/>
                  <dgm:constr type="h" for="ch" forName="dotArrow4" refType="userD"/>
                  <dgm:constr type="ctrX" for="ch" forName="dotArrow5" refType="w" fact="0.41"/>
                  <dgm:constr type="ctrY" for="ch" forName="dotArrow5" refType="h" fact="0.0587"/>
                  <dgm:constr type="w" for="ch" forName="dotArrow5" refType="userD"/>
                  <dgm:constr type="h" for="ch" forName="dotArrow5" refType="userD"/>
                  <dgm:constr type="ctrX" for="ch" forName="dotArrow6" refType="w" fact="0.3597"/>
                  <dgm:constr type="ctrY" for="ch" forName="dotArrow6" refType="h" fact="0.062"/>
                  <dgm:constr type="w" for="ch" forName="dotArrow6" refType="userD"/>
                  <dgm:constr type="h" for="ch" forName="dotArrow6" refType="userD"/>
                  <dgm:constr type="ctrX" for="ch" forName="dotArrow7" refType="w" fact="0.3597"/>
                  <dgm:constr type="ctrY" for="ch" forName="dotArrow7" refType="h" fact="0.1253"/>
                  <dgm:constr type="w" for="ch" forName="dotArrow7" refType="userD"/>
                  <dgm:constr type="h" for="ch" forName="dotArrow7" refType="userD"/>
                  <dgm:constr type="l" for="ch" forName="parTx1" refType="w" fact="0.197"/>
                  <dgm:constr type="t" for="ch" forName="parTx1" refType="h" fact="0.8169"/>
                  <dgm:constr type="w" for="ch" forName="parTx1" refType="w" fact="0.4064"/>
                  <dgm:constr type="h" for="ch" forName="parTx1" refType="h" fact="0.218"/>
                  <dgm:constr type="ctrX" for="ch" forName="picture1" refType="w" fact="0.1785"/>
                  <dgm:constr type="ctrY" for="ch" forName="picture1" refType="h" fact="0.7834"/>
                  <dgm:constr type="w" for="ch" forName="picture1" refType="w" fact="0.1884"/>
                  <dgm:constr type="h" for="ch" forName="picture1" refType="h" fact="0.376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688"/>
                  <dgm:constr type="t" for="ch" forName="parTx2" refType="h" fact="0.3905"/>
                  <dgm:constr type="w" for="ch" forName="parTx2" refType="w" fact="0.4064"/>
                  <dgm:constr type="h" for="ch" forName="parTx2" refType="h" fact="0.218"/>
                  <dgm:constr type="ctrX" for="ch" forName="picture2" refType="w" fact="0.3503"/>
                  <dgm:constr type="ctrY" for="ch" forName="picture2" refType="h" fact="0.357"/>
                  <dgm:constr type="w" for="ch" forName="picture2" refType="w" fact="0.1884"/>
                  <dgm:constr type="h" for="ch" forName="picture2" refType="h" fact="0.3768"/>
                  <dgm:constr type="l" for="ch" forName="desTx2" refType="r" refFor="ch" refForName="parTx2"/>
                  <dgm:constr type="r" for="ch" forName="desTx2" refType="w"/>
                  <dgm:constr type="t" for="ch" forName="desTx2" refType="t" refFor="ch" refForName="parTx2"/>
                  <dgm:constr type="h" for="ch" forName="desTx2" refType="h" refFor="ch" refForName="parTx2"/>
                </dgm:constrLst>
              </dgm:if>
              <dgm:else name="Name17">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4274"/>
                  <dgm:constr type="ctrY" for="ch" forName="dot1" refType="h" fact="0.5911"/>
                  <dgm:constr type="w" for="ch" forName="dot1" refType="userD"/>
                  <dgm:constr type="h" for="ch" forName="dot1" refType="userD"/>
                  <dgm:constr type="ctrX" for="ch" forName="dot2" refType="w" fact="0.4055"/>
                  <dgm:constr type="ctrY" for="ch" forName="dot2" refType="h" fact="0.644"/>
                  <dgm:constr type="w" for="ch" forName="dot2" refType="userD"/>
                  <dgm:constr type="h" for="ch" forName="dot2" refType="userD"/>
                  <dgm:constr type="ctrX" for="ch" forName="dot3" refType="w" fact="0.3794"/>
                  <dgm:constr type="ctrY" for="ch" forName="dot3" refType="h" fact="0.6898"/>
                  <dgm:constr type="w" for="ch" forName="dot3" refType="userD"/>
                  <dgm:constr type="h" for="ch" forName="dot3" refType="userD"/>
                  <dgm:constr type="ctrX" for="ch" forName="dotArrow1" refType="w" fact="0.4106"/>
                  <dgm:constr type="ctrY" for="ch" forName="dotArrow1" refType="h" fact="0.0587"/>
                  <dgm:constr type="w" for="ch" forName="dotArrow1" refType="userD"/>
                  <dgm:constr type="h" for="ch" forName="dotArrow1" refType="userD"/>
                  <dgm:constr type="ctrX" for="ch" forName="dotArrow2" refType="w" fact="0.444"/>
                  <dgm:constr type="ctrY" for="ch" forName="dotArrow2" refType="h" fact="0.0287"/>
                  <dgm:constr type="w" for="ch" forName="dotArrow2" refType="userD"/>
                  <dgm:constr type="h" for="ch" forName="dotArrow2" refType="userD"/>
                  <dgm:constr type="ctrX" for="ch" forName="dotArrow3" refType="w" fact="0.4773"/>
                  <dgm:constr type="ctrY" for="ch" forName="dotArrow3" refType="h" fact="-0.0013"/>
                  <dgm:constr type="w" for="ch" forName="dotArrow3" refType="userD"/>
                  <dgm:constr type="h" for="ch" forName="dotArrow3" refType="userD"/>
                  <dgm:constr type="ctrX" for="ch" forName="dotArrow4" refType="w" fact="0.5106"/>
                  <dgm:constr type="ctrY" for="ch" forName="dotArrow4" refType="h" fact="0.0287"/>
                  <dgm:constr type="w" for="ch" forName="dotArrow4" refType="userD"/>
                  <dgm:constr type="h" for="ch" forName="dotArrow4" refType="userD"/>
                  <dgm:constr type="ctrX" for="ch" forName="dotArrow5" refType="w" fact="0.544"/>
                  <dgm:constr type="ctrY" for="ch" forName="dotArrow5" refType="h" fact="0.0587"/>
                  <dgm:constr type="w" for="ch" forName="dotArrow5" refType="userD"/>
                  <dgm:constr type="h" for="ch" forName="dotArrow5" refType="userD"/>
                  <dgm:constr type="ctrX" for="ch" forName="dotArrow6" refType="w" fact="0.4773"/>
                  <dgm:constr type="ctrY" for="ch" forName="dotArrow6" refType="h" fact="0.062"/>
                  <dgm:constr type="w" for="ch" forName="dotArrow6" refType="userD"/>
                  <dgm:constr type="h" for="ch" forName="dotArrow6" refType="userD"/>
                  <dgm:constr type="ctrX" for="ch" forName="dotArrow7" refType="w" fact="0.4773"/>
                  <dgm:constr type="ctrY" for="ch" forName="dotArrow7" refType="h" fact="0.1253"/>
                  <dgm:constr type="w" for="ch" forName="dotArrow7" refType="userD"/>
                  <dgm:constr type="h" for="ch" forName="dotArrow7" refType="userD"/>
                  <dgm:constr type="l" for="ch" forName="parTx1" refType="w" fact="0.2614"/>
                  <dgm:constr type="t" for="ch" forName="parTx1" refType="h" fact="0.8086"/>
                  <dgm:constr type="w" for="ch" forName="parTx1" refType="w" fact="0.5392"/>
                  <dgm:constr type="h" for="ch" forName="parTx1" refType="h" fact="0.218"/>
                  <dgm:constr type="ctrX" for="ch" forName="picture1" refType="w" fact="0.2369"/>
                  <dgm:constr type="ctrY" for="ch" forName="picture1" refType="h" fact="0.7834"/>
                  <dgm:constr type="w" for="ch" forName="picture1" refType="w" fact="0.25"/>
                  <dgm:constr type="h" for="ch" forName="picture1" refType="h" fact="0.3768"/>
                  <dgm:constr type="l" for="ch" forName="parTx2" refType="w" fact="0.4893"/>
                  <dgm:constr type="t" for="ch" forName="parTx2" refType="h" fact="0.3822"/>
                  <dgm:constr type="w" for="ch" forName="parTx2" refType="w" fact="0.5392"/>
                  <dgm:constr type="h" for="ch" forName="parTx2" refType="h" fact="0.218"/>
                  <dgm:constr type="ctrX" for="ch" forName="picture2" refType="w" fact="0.4648"/>
                  <dgm:constr type="ctrY" for="ch" forName="picture2" refType="h" fact="0.357"/>
                  <dgm:constr type="w" for="ch" forName="picture2" refType="w" fact="0.25"/>
                  <dgm:constr type="h" for="ch" forName="picture2" refType="h" fact="0.3768"/>
                </dgm:constrLst>
              </dgm:else>
            </dgm:choose>
          </dgm:if>
          <dgm:else name="Name18">
            <dgm:choose name="Name19">
              <dgm:if name="Name20"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6779"/>
                  <dgm:constr type="ctrY" for="ch" forName="dot1" refType="h" fact="0.5911"/>
                  <dgm:constr type="w" for="ch" forName="dot1" refType="userD"/>
                  <dgm:constr type="h" for="ch" forName="dot1" refType="userD"/>
                  <dgm:constr type="ctrX" for="ch" forName="dot2" refType="w" fact="0.6944"/>
                  <dgm:constr type="ctrY" for="ch" forName="dot2" refType="h" fact="0.644"/>
                  <dgm:constr type="w" for="ch" forName="dot2" refType="userD"/>
                  <dgm:constr type="h" for="ch" forName="dot2" refType="userD"/>
                  <dgm:constr type="ctrX" for="ch" forName="dot3" refType="w" fact="0.7141"/>
                  <dgm:constr type="ctrY" for="ch" forName="dot3" refType="h" fact="0.6898"/>
                  <dgm:constr type="w" for="ch" forName="dot3" refType="userD"/>
                  <dgm:constr type="h" for="ch" forName="dot3" refType="userD"/>
                  <dgm:constr type="ctrX" for="ch" forName="dotArrow1" refType="w" fact="0.6905"/>
                  <dgm:constr type="ctrY" for="ch" forName="dotArrow1" refType="h" fact="0.0587"/>
                  <dgm:constr type="w" for="ch" forName="dotArrow1" refType="userD"/>
                  <dgm:constr type="h" for="ch" forName="dotArrow1" refType="userD"/>
                  <dgm:constr type="ctrX" for="ch" forName="dotArrow2" refType="w" fact="0.6654"/>
                  <dgm:constr type="ctrY" for="ch" forName="dotArrow2" refType="h" fact="0.0287"/>
                  <dgm:constr type="w" for="ch" forName="dotArrow2" refType="userD"/>
                  <dgm:constr type="h" for="ch" forName="dotArrow2" refType="userD"/>
                  <dgm:constr type="ctrX" for="ch" forName="dotArrow3" refType="w" fact="0.6403"/>
                  <dgm:constr type="ctrY" for="ch" forName="dotArrow3" refType="h" fact="-0.0013"/>
                  <dgm:constr type="w" for="ch" forName="dotArrow3" refType="userD"/>
                  <dgm:constr type="h" for="ch" forName="dotArrow3" refType="userD"/>
                  <dgm:constr type="ctrX" for="ch" forName="dotArrow4" refType="w" fact="0.6152"/>
                  <dgm:constr type="ctrY" for="ch" forName="dotArrow4" refType="h" fact="0.0287"/>
                  <dgm:constr type="w" for="ch" forName="dotArrow4" refType="userD"/>
                  <dgm:constr type="h" for="ch" forName="dotArrow4" refType="userD"/>
                  <dgm:constr type="ctrX" for="ch" forName="dotArrow5" refType="w" fact="0.59"/>
                  <dgm:constr type="ctrY" for="ch" forName="dotArrow5" refType="h" fact="0.0587"/>
                  <dgm:constr type="w" for="ch" forName="dotArrow5" refType="userD"/>
                  <dgm:constr type="h" for="ch" forName="dotArrow5" refType="userD"/>
                  <dgm:constr type="ctrX" for="ch" forName="dotArrow6" refType="w" fact="0.6403"/>
                  <dgm:constr type="ctrY" for="ch" forName="dotArrow6" refType="h" fact="0.062"/>
                  <dgm:constr type="w" for="ch" forName="dotArrow6" refType="userD"/>
                  <dgm:constr type="h" for="ch" forName="dotArrow6" refType="userD"/>
                  <dgm:constr type="ctrX" for="ch" forName="dotArrow7" refType="w" fact="0.6403"/>
                  <dgm:constr type="ctrY" for="ch" forName="dotArrow7" refType="h" fact="0.1253"/>
                  <dgm:constr type="w" for="ch" forName="dotArrow7" refType="userD"/>
                  <dgm:constr type="h" for="ch" forName="dotArrow7" refType="userD"/>
                  <dgm:constr type="r" for="ch" forName="parTx1" refType="w" fact="0.803"/>
                  <dgm:constr type="t" for="ch" forName="parTx1" refType="h" fact="0.8169"/>
                  <dgm:constr type="w" for="ch" forName="parTx1" refType="w" fact="0.4064"/>
                  <dgm:constr type="h" for="ch" forName="parTx1" refType="h" fact="0.218"/>
                  <dgm:constr type="ctrX" for="ch" forName="picture1" refType="w" fact="0.8215"/>
                  <dgm:constr type="ctrY" for="ch" forName="picture1" refType="h" fact="0.7834"/>
                  <dgm:constr type="w" for="ch" forName="picture1" refType="w" fact="0.1884"/>
                  <dgm:constr type="h" for="ch" forName="picture1" refType="h" fact="0.376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312"/>
                  <dgm:constr type="t" for="ch" forName="parTx2" refType="h" fact="0.3905"/>
                  <dgm:constr type="w" for="ch" forName="parTx2" refType="w" fact="0.4064"/>
                  <dgm:constr type="h" for="ch" forName="parTx2" refType="h" fact="0.218"/>
                  <dgm:constr type="ctrX" for="ch" forName="picture2" refType="w" fact="0.6497"/>
                  <dgm:constr type="ctrY" for="ch" forName="picture2" refType="h" fact="0.357"/>
                  <dgm:constr type="w" for="ch" forName="picture2" refType="w" fact="0.1884"/>
                  <dgm:constr type="h" for="ch" forName="picture2" refType="h" fact="0.3768"/>
                  <dgm:constr type="r" for="ch" forName="desTx2" refType="l" refFor="ch" refForName="parTx2"/>
                  <dgm:constr type="l" for="ch" forName="desTx2"/>
                  <dgm:constr type="t" for="ch" forName="desTx2" refType="t" refFor="ch" refForName="parTx2"/>
                  <dgm:constr type="h" for="ch" forName="desTx2" refType="h" refFor="ch" refForName="parTx2"/>
                </dgm:constrLst>
              </dgm:if>
              <dgm:else name="Name21">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5726"/>
                  <dgm:constr type="ctrY" for="ch" forName="dot1" refType="h" fact="0.5911"/>
                  <dgm:constr type="w" for="ch" forName="dot1" refType="userD"/>
                  <dgm:constr type="h" for="ch" forName="dot1" refType="userD"/>
                  <dgm:constr type="ctrX" for="ch" forName="dot2" refType="w" fact="0.5945"/>
                  <dgm:constr type="ctrY" for="ch" forName="dot2" refType="h" fact="0.644"/>
                  <dgm:constr type="w" for="ch" forName="dot2" refType="userD"/>
                  <dgm:constr type="h" for="ch" forName="dot2" refType="userD"/>
                  <dgm:constr type="ctrX" for="ch" forName="dot3" refType="w" fact="0.6206"/>
                  <dgm:constr type="ctrY" for="ch" forName="dot3" refType="h" fact="0.6898"/>
                  <dgm:constr type="w" for="ch" forName="dot3" refType="userD"/>
                  <dgm:constr type="h" for="ch" forName="dot3" refType="userD"/>
                  <dgm:constr type="ctrX" for="ch" forName="dotArrow1" refType="w" fact="0.5894"/>
                  <dgm:constr type="ctrY" for="ch" forName="dotArrow1" refType="h" fact="0.0587"/>
                  <dgm:constr type="w" for="ch" forName="dotArrow1" refType="userD"/>
                  <dgm:constr type="h" for="ch" forName="dotArrow1" refType="userD"/>
                  <dgm:constr type="ctrX" for="ch" forName="dotArrow2" refType="w" fact="0.556"/>
                  <dgm:constr type="ctrY" for="ch" forName="dotArrow2" refType="h" fact="0.0287"/>
                  <dgm:constr type="w" for="ch" forName="dotArrow2" refType="userD"/>
                  <dgm:constr type="h" for="ch" forName="dotArrow2" refType="userD"/>
                  <dgm:constr type="ctrX" for="ch" forName="dotArrow3" refType="w" fact="0.5227"/>
                  <dgm:constr type="ctrY" for="ch" forName="dotArrow3" refType="h" fact="-0.0013"/>
                  <dgm:constr type="w" for="ch" forName="dotArrow3" refType="userD"/>
                  <dgm:constr type="h" for="ch" forName="dotArrow3" refType="userD"/>
                  <dgm:constr type="ctrX" for="ch" forName="dotArrow4" refType="w" fact="0.4894"/>
                  <dgm:constr type="ctrY" for="ch" forName="dotArrow4" refType="h" fact="0.0287"/>
                  <dgm:constr type="w" for="ch" forName="dotArrow4" refType="userD"/>
                  <dgm:constr type="h" for="ch" forName="dotArrow4" refType="userD"/>
                  <dgm:constr type="ctrX" for="ch" forName="dotArrow5" refType="w" fact="0.456"/>
                  <dgm:constr type="ctrY" for="ch" forName="dotArrow5" refType="h" fact="0.0587"/>
                  <dgm:constr type="w" for="ch" forName="dotArrow5" refType="userD"/>
                  <dgm:constr type="h" for="ch" forName="dotArrow5" refType="userD"/>
                  <dgm:constr type="ctrX" for="ch" forName="dotArrow6" refType="w" fact="0.5227"/>
                  <dgm:constr type="ctrY" for="ch" forName="dotArrow6" refType="h" fact="0.062"/>
                  <dgm:constr type="w" for="ch" forName="dotArrow6" refType="userD"/>
                  <dgm:constr type="h" for="ch" forName="dotArrow6" refType="userD"/>
                  <dgm:constr type="ctrX" for="ch" forName="dotArrow7" refType="w" fact="0.5227"/>
                  <dgm:constr type="ctrY" for="ch" forName="dotArrow7" refType="h" fact="0.1253"/>
                  <dgm:constr type="w" for="ch" forName="dotArrow7" refType="userD"/>
                  <dgm:constr type="h" for="ch" forName="dotArrow7" refType="userD"/>
                  <dgm:constr type="r" for="ch" forName="parTx1" refType="w" fact="0.7386"/>
                  <dgm:constr type="t" for="ch" forName="parTx1" refType="h" fact="0.8086"/>
                  <dgm:constr type="w" for="ch" forName="parTx1" refType="w" fact="0.5392"/>
                  <dgm:constr type="h" for="ch" forName="parTx1" refType="h" fact="0.218"/>
                  <dgm:constr type="ctrX" for="ch" forName="picture1" refType="w" fact="0.7631"/>
                  <dgm:constr type="ctrY" for="ch" forName="picture1" refType="h" fact="0.7834"/>
                  <dgm:constr type="w" for="ch" forName="picture1" refType="w" fact="0.25"/>
                  <dgm:constr type="h" for="ch" forName="picture1" refType="h" fact="0.3768"/>
                  <dgm:constr type="r" for="ch" forName="parTx2" refType="w" fact="0.5107"/>
                  <dgm:constr type="t" for="ch" forName="parTx2" refType="h" fact="0.3822"/>
                  <dgm:constr type="w" for="ch" forName="parTx2" refType="w" fact="0.5392"/>
                  <dgm:constr type="h" for="ch" forName="parTx2" refType="h" fact="0.218"/>
                  <dgm:constr type="ctrX" for="ch" forName="picture2" refType="w" fact="0.5352"/>
                  <dgm:constr type="ctrY" for="ch" forName="picture2" refType="h" fact="0.357"/>
                  <dgm:constr type="w" for="ch" forName="picture2" refType="w" fact="0.25"/>
                  <dgm:constr type="h" for="ch" forName="picture2" refType="h" fact="0.3768"/>
                </dgm:constrLst>
              </dgm:else>
            </dgm:choose>
          </dgm:else>
        </dgm:choose>
      </dgm:if>
      <dgm:if name="Name22" axis="ch" ptType="node" func="cnt" op="equ" val="3">
        <dgm:choose name="Name23">
          <dgm:if name="Name24" func="var" arg="dir" op="equ" val="norm">
            <dgm:choose name="Name25">
              <dgm:if name="Name26"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2981"/>
                  <dgm:constr type="ctrY" for="ch" forName="dot1" refType="h" fact="0.763"/>
                  <dgm:constr type="w" for="ch" forName="dot1" refType="userD"/>
                  <dgm:constr type="h" for="ch" forName="dot1" refType="userD"/>
                  <dgm:constr type="ctrX" for="ch" forName="dot2" refType="w" fact="0.2676"/>
                  <dgm:constr type="ctrY" for="ch" forName="dot2" refType="h" fact="0.7887"/>
                  <dgm:constr type="w" for="ch" forName="dot2" refType="userD"/>
                  <dgm:constr type="h" for="ch" forName="dot2" refType="userD"/>
                  <dgm:constr type="ctrX" for="ch" forName="dot3" refType="w" fact="0.2357"/>
                  <dgm:constr type="ctrY" for="ch" forName="dot3" refType="h" fact="0.809"/>
                  <dgm:constr type="w" for="ch" forName="dot3" refType="userD"/>
                  <dgm:constr type="h" for="ch" forName="dot3" refType="userD"/>
                  <dgm:constr type="ctrX" for="ch" forName="dot4" refType="w" fact="0.4445"/>
                  <dgm:constr type="ctrY" for="ch" forName="dot4" refType="h" fact="0.4655"/>
                  <dgm:constr type="w" for="ch" forName="dot4" refType="userD"/>
                  <dgm:constr type="h" for="ch" forName="dot4" refType="userD"/>
                  <dgm:constr type="ctrX" for="ch" forName="dot5" refType="w" fact="0.4323"/>
                  <dgm:constr type="ctrY" for="ch" forName="dot5" refType="h" fact="0.5178"/>
                  <dgm:constr type="w" for="ch" forName="dot5" refType="userD"/>
                  <dgm:constr type="h" for="ch" forName="dot5" refType="userD"/>
                  <dgm:constr type="ctrX" for="ch" forName="dotArrow1" refType="w" fact="0.4236"/>
                  <dgm:constr type="ctrY" for="ch" forName="dotArrow1" refType="h" fact="0.0718"/>
                  <dgm:constr type="w" for="ch" forName="dotArrow1" refType="userD"/>
                  <dgm:constr type="h" for="ch" forName="dotArrow1" refType="userD"/>
                  <dgm:constr type="ctrX" for="ch" forName="dotArrow2" refType="w" fact="0.446"/>
                  <dgm:constr type="ctrY" for="ch" forName="dotArrow2" refType="h" fact="0.0468"/>
                  <dgm:constr type="w" for="ch" forName="dotArrow2" refType="userD"/>
                  <dgm:constr type="h" for="ch" forName="dotArrow2" refType="userD"/>
                  <dgm:constr type="ctrX" for="ch" forName="dotArrow3" refType="w" fact="0.4685"/>
                  <dgm:constr type="ctrY" for="ch" forName="dotArrow3" refType="h" fact="0.0218"/>
                  <dgm:constr type="w" for="ch" forName="dotArrow3" refType="userD"/>
                  <dgm:constr type="h" for="ch" forName="dotArrow3" refType="userD"/>
                  <dgm:constr type="ctrX" for="ch" forName="dotArrow4" refType="w" fact="0.491"/>
                  <dgm:constr type="ctrY" for="ch" forName="dotArrow4" refType="h" fact="0.0468"/>
                  <dgm:constr type="w" for="ch" forName="dotArrow4" refType="userD"/>
                  <dgm:constr type="h" for="ch" forName="dotArrow4" refType="userD"/>
                  <dgm:constr type="ctrX" for="ch" forName="dotArrow5" refType="w" fact="0.5135"/>
                  <dgm:constr type="ctrY" for="ch" forName="dotArrow5" refType="h" fact="0.0718"/>
                  <dgm:constr type="w" for="ch" forName="dotArrow5" refType="userD"/>
                  <dgm:constr type="h" for="ch" forName="dotArrow5" refType="userD"/>
                  <dgm:constr type="ctrX" for="ch" forName="dotArrow6" refType="w" fact="0.4685"/>
                  <dgm:constr type="ctrY" for="ch" forName="dotArrow6" refType="h" fact="0.0745"/>
                  <dgm:constr type="w" for="ch" forName="dotArrow6" refType="userD"/>
                  <dgm:constr type="h" for="ch" forName="dotArrow6" refType="userD"/>
                  <dgm:constr type="ctrX" for="ch" forName="dotArrow7" refType="w" fact="0.4685"/>
                  <dgm:constr type="ctrY" for="ch" forName="dotArrow7" refType="h" fact="0.1273"/>
                  <dgm:constr type="w" for="ch" forName="dotArrow7" refType="userD"/>
                  <dgm:constr type="h" for="ch" forName="dotArrow7" refType="userD"/>
                  <dgm:constr type="l" for="ch" forName="parTx1" refType="w" fact="0.1487"/>
                  <dgm:constr type="t" for="ch" forName="parTx1" refType="h" fact="0.8596"/>
                  <dgm:constr type="w" for="ch" forName="parTx1" refType="w" fact="0.3491"/>
                  <dgm:constr type="h" for="ch" forName="parTx1" refType="h" fact="0.1638"/>
                  <dgm:constr type="ctrX" for="ch" forName="picture1" refType="w" fact="0.1328"/>
                  <dgm:constr type="ctrY" for="ch" forName="picture1" refType="h" fact="0.8361"/>
                  <dgm:constr type="w" for="ch" forName="picture1" refType="w" fact="0.1618"/>
                  <dgm:constr type="h" for="ch" forName="picture1" refType="h" fact="0.2832"/>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732"/>
                  <dgm:constr type="t" for="ch" forName="parTx2" refType="h" fact="0.6469"/>
                  <dgm:constr type="w" for="ch" forName="parTx2" refType="w" fact="0.3491"/>
                  <dgm:constr type="h" for="ch" forName="parTx2" refType="h" fact="0.1638"/>
                  <dgm:constr type="ctrX" for="ch" forName="picture2" refType="w" fact="0.3573"/>
                  <dgm:constr type="ctrY" for="ch" forName="picture2" refType="h" fact="0.6234"/>
                  <dgm:constr type="w" for="ch" forName="picture2" refType="w" fact="0.1618"/>
                  <dgm:constr type="h" for="ch" forName="picture2" refType="h" fact="0.2832"/>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4763"/>
                  <dgm:constr type="t" for="ch" forName="parTx3" refType="h" fact="0.3243"/>
                  <dgm:constr type="w" for="ch" forName="parTx3" refType="w" fact="0.3491"/>
                  <dgm:constr type="h" for="ch" forName="parTx3" refType="h" fact="0.1638"/>
                  <dgm:constr type="ctrX" for="ch" forName="picture3" refType="w" fact="0.4604"/>
                  <dgm:constr type="ctrY" for="ch" forName="picture3" refType="h" fact="0.3008"/>
                  <dgm:constr type="w" for="ch" forName="picture3" refType="w" fact="0.1618"/>
                  <dgm:constr type="h" for="ch" forName="picture3" refType="h" fact="0.2832"/>
                  <dgm:constr type="l" for="ch" forName="desTx3" refType="r" refFor="ch" refForName="parTx3"/>
                  <dgm:constr type="r" for="ch" forName="desTx3" refType="w"/>
                  <dgm:constr type="t" for="ch" forName="desTx3" refType="t" refFor="ch" refForName="parTx3"/>
                  <dgm:constr type="h" for="ch" forName="desTx3" refType="h" refFor="ch" refForName="parTx3"/>
                </dgm:constrLst>
              </dgm:if>
              <dgm:else name="Name27">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3684"/>
                  <dgm:constr type="ctrY" for="ch" forName="dot1" refType="h" fact="0.763"/>
                  <dgm:constr type="w" for="ch" forName="dot1" refType="userD"/>
                  <dgm:constr type="h" for="ch" forName="dot1" refType="userD"/>
                  <dgm:constr type="ctrX" for="ch" forName="dot2" refType="w" fact="0.3307"/>
                  <dgm:constr type="ctrY" for="ch" forName="dot2" refType="h" fact="0.7887"/>
                  <dgm:constr type="w" for="ch" forName="dot2" refType="userD"/>
                  <dgm:constr type="h" for="ch" forName="dot2" refType="userD"/>
                  <dgm:constr type="ctrX" for="ch" forName="dot3" refType="w" fact="0.2912"/>
                  <dgm:constr type="ctrY" for="ch" forName="dot3" refType="h" fact="0.809"/>
                  <dgm:constr type="w" for="ch" forName="dot3" refType="userD"/>
                  <dgm:constr type="h" for="ch" forName="dot3" refType="userD"/>
                  <dgm:constr type="ctrX" for="ch" forName="dot4" refType="w" fact="0.5494"/>
                  <dgm:constr type="ctrY" for="ch" forName="dot4" refType="h" fact="0.4655"/>
                  <dgm:constr type="w" for="ch" forName="dot4" refType="userD"/>
                  <dgm:constr type="h" for="ch" forName="dot4" refType="userD"/>
                  <dgm:constr type="ctrX" for="ch" forName="dot5" refType="w" fact="0.5342"/>
                  <dgm:constr type="ctrY" for="ch" forName="dot5" refType="h" fact="0.5178"/>
                  <dgm:constr type="w" for="ch" forName="dot5" refType="userD"/>
                  <dgm:constr type="h" for="ch" forName="dot5" refType="userD"/>
                  <dgm:constr type="ctrX" for="ch" forName="dotArrow1" refType="w" fact="0.5234"/>
                  <dgm:constr type="ctrY" for="ch" forName="dotArrow1" refType="h" fact="0.0718"/>
                  <dgm:constr type="w" for="ch" forName="dotArrow1" refType="userD"/>
                  <dgm:constr type="h" for="ch" forName="dotArrow1" refType="userD"/>
                  <dgm:constr type="ctrX" for="ch" forName="dotArrow2" refType="w" fact="0.5512"/>
                  <dgm:constr type="ctrY" for="ch" forName="dotArrow2" refType="h" fact="0.0468"/>
                  <dgm:constr type="w" for="ch" forName="dotArrow2" refType="userD"/>
                  <dgm:constr type="h" for="ch" forName="dotArrow2" refType="userD"/>
                  <dgm:constr type="ctrX" for="ch" forName="dotArrow3" refType="w" fact="0.579"/>
                  <dgm:constr type="ctrY" for="ch" forName="dotArrow3" refType="h" fact="0.0218"/>
                  <dgm:constr type="w" for="ch" forName="dotArrow3" refType="userD"/>
                  <dgm:constr type="h" for="ch" forName="dotArrow3" refType="userD"/>
                  <dgm:constr type="ctrX" for="ch" forName="dotArrow4" refType="w" fact="0.6068"/>
                  <dgm:constr type="ctrY" for="ch" forName="dotArrow4" refType="h" fact="0.0468"/>
                  <dgm:constr type="w" for="ch" forName="dotArrow4" refType="userD"/>
                  <dgm:constr type="h" for="ch" forName="dotArrow4" refType="userD"/>
                  <dgm:constr type="ctrX" for="ch" forName="dotArrow5" refType="w" fact="0.6346"/>
                  <dgm:constr type="ctrY" for="ch" forName="dotArrow5" refType="h" fact="0.0718"/>
                  <dgm:constr type="w" for="ch" forName="dotArrow5" refType="userD"/>
                  <dgm:constr type="h" for="ch" forName="dotArrow5" refType="userD"/>
                  <dgm:constr type="ctrX" for="ch" forName="dotArrow6" refType="w" fact="0.579"/>
                  <dgm:constr type="ctrY" for="ch" forName="dotArrow6" refType="h" fact="0.0745"/>
                  <dgm:constr type="w" for="ch" forName="dotArrow6" refType="userD"/>
                  <dgm:constr type="h" for="ch" forName="dotArrow6" refType="userD"/>
                  <dgm:constr type="ctrX" for="ch" forName="dotArrow7" refType="w" fact="0.579"/>
                  <dgm:constr type="ctrY" for="ch" forName="dotArrow7" refType="h" fact="0.1273"/>
                  <dgm:constr type="w" for="ch" forName="dotArrow7" refType="userD"/>
                  <dgm:constr type="h" for="ch" forName="dotArrow7" refType="userD"/>
                  <dgm:constr type="l" for="ch" forName="parTx1" refType="w" fact="0.1837"/>
                  <dgm:constr type="t" for="ch" forName="parTx1" refType="h" fact="0.8551"/>
                  <dgm:constr type="w" for="ch" forName="parTx1" refType="w" fact="0.4314"/>
                  <dgm:constr type="h" for="ch" forName="parTx1" refType="h" fact="0.1638"/>
                  <dgm:constr type="ctrX" for="ch" forName="picture1" refType="w" fact="0.1641"/>
                  <dgm:constr type="ctrY" for="ch" forName="picture1" refType="h" fact="0.8361"/>
                  <dgm:constr type="w" for="ch" forName="picture1" refType="w" fact="0.2"/>
                  <dgm:constr type="h" for="ch" forName="picture1" refType="h" fact="0.2832"/>
                  <dgm:constr type="l" for="ch" forName="parTx2" refType="w" fact="0.4612"/>
                  <dgm:constr type="t" for="ch" forName="parTx2" refType="h" fact="0.6424"/>
                  <dgm:constr type="w" for="ch" forName="parTx2" refType="w" fact="0.4314"/>
                  <dgm:constr type="h" for="ch" forName="parTx2" refType="h" fact="0.1638"/>
                  <dgm:constr type="ctrX" for="ch" forName="picture2" refType="w" fact="0.4416"/>
                  <dgm:constr type="ctrY" for="ch" forName="picture2" refType="h" fact="0.6234"/>
                  <dgm:constr type="w" for="ch" forName="picture2" refType="w" fact="0.2"/>
                  <dgm:constr type="h" for="ch" forName="picture2" refType="h" fact="0.2832"/>
                  <dgm:constr type="l" for="ch" forName="parTx3" refType="w" fact="0.5886"/>
                  <dgm:constr type="t" for="ch" forName="parTx3" refType="h" fact="0.3198"/>
                  <dgm:constr type="w" for="ch" forName="parTx3" refType="w" fact="0.4314"/>
                  <dgm:constr type="h" for="ch" forName="parTx3" refType="h" fact="0.1638"/>
                  <dgm:constr type="ctrX" for="ch" forName="picture3" refType="w" fact="0.569"/>
                  <dgm:constr type="ctrY" for="ch" forName="picture3" refType="h" fact="0.3008"/>
                  <dgm:constr type="w" for="ch" forName="picture3" refType="w" fact="0.2"/>
                  <dgm:constr type="h" for="ch" forName="picture3" refType="h" fact="0.2832"/>
                </dgm:constrLst>
              </dgm:else>
            </dgm:choose>
          </dgm:if>
          <dgm:else name="Name28">
            <dgm:choose name="Name29">
              <dgm:if name="Name30"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7019"/>
                  <dgm:constr type="ctrY" for="ch" forName="dot1" refType="h" fact="0.763"/>
                  <dgm:constr type="w" for="ch" forName="dot1" refType="userD"/>
                  <dgm:constr type="h" for="ch" forName="dot1" refType="userD"/>
                  <dgm:constr type="ctrX" for="ch" forName="dot2" refType="w" fact="0.7324"/>
                  <dgm:constr type="ctrY" for="ch" forName="dot2" refType="h" fact="0.7887"/>
                  <dgm:constr type="w" for="ch" forName="dot2" refType="userD"/>
                  <dgm:constr type="h" for="ch" forName="dot2" refType="userD"/>
                  <dgm:constr type="ctrX" for="ch" forName="dot3" refType="w" fact="0.7643"/>
                  <dgm:constr type="ctrY" for="ch" forName="dot3" refType="h" fact="0.809"/>
                  <dgm:constr type="w" for="ch" forName="dot3" refType="userD"/>
                  <dgm:constr type="h" for="ch" forName="dot3" refType="userD"/>
                  <dgm:constr type="ctrX" for="ch" forName="dot4" refType="w" fact="0.5555"/>
                  <dgm:constr type="ctrY" for="ch" forName="dot4" refType="h" fact="0.4655"/>
                  <dgm:constr type="w" for="ch" forName="dot4" refType="userD"/>
                  <dgm:constr type="h" for="ch" forName="dot4" refType="userD"/>
                  <dgm:constr type="ctrX" for="ch" forName="dot5" refType="w" fact="0.5677"/>
                  <dgm:constr type="ctrY" for="ch" forName="dot5" refType="h" fact="0.5178"/>
                  <dgm:constr type="w" for="ch" forName="dot5" refType="userD"/>
                  <dgm:constr type="h" for="ch" forName="dot5" refType="userD"/>
                  <dgm:constr type="ctrX" for="ch" forName="dotArrow1" refType="w" fact="0.5764"/>
                  <dgm:constr type="ctrY" for="ch" forName="dotArrow1" refType="h" fact="0.0718"/>
                  <dgm:constr type="w" for="ch" forName="dotArrow1" refType="userD"/>
                  <dgm:constr type="h" for="ch" forName="dotArrow1" refType="userD"/>
                  <dgm:constr type="ctrX" for="ch" forName="dotArrow2" refType="w" fact="0.554"/>
                  <dgm:constr type="ctrY" for="ch" forName="dotArrow2" refType="h" fact="0.0468"/>
                  <dgm:constr type="w" for="ch" forName="dotArrow2" refType="userD"/>
                  <dgm:constr type="h" for="ch" forName="dotArrow2" refType="userD"/>
                  <dgm:constr type="ctrX" for="ch" forName="dotArrow3" refType="w" fact="0.5315"/>
                  <dgm:constr type="ctrY" for="ch" forName="dotArrow3" refType="h" fact="0.0218"/>
                  <dgm:constr type="w" for="ch" forName="dotArrow3" refType="userD"/>
                  <dgm:constr type="h" for="ch" forName="dotArrow3" refType="userD"/>
                  <dgm:constr type="ctrX" for="ch" forName="dotArrow4" refType="w" fact="0.509"/>
                  <dgm:constr type="ctrY" for="ch" forName="dotArrow4" refType="h" fact="0.0468"/>
                  <dgm:constr type="w" for="ch" forName="dotArrow4" refType="userD"/>
                  <dgm:constr type="h" for="ch" forName="dotArrow4" refType="userD"/>
                  <dgm:constr type="ctrX" for="ch" forName="dotArrow5" refType="w" fact="0.4865"/>
                  <dgm:constr type="ctrY" for="ch" forName="dotArrow5" refType="h" fact="0.0718"/>
                  <dgm:constr type="w" for="ch" forName="dotArrow5" refType="userD"/>
                  <dgm:constr type="h" for="ch" forName="dotArrow5" refType="userD"/>
                  <dgm:constr type="ctrX" for="ch" forName="dotArrow6" refType="w" fact="0.5315"/>
                  <dgm:constr type="ctrY" for="ch" forName="dotArrow6" refType="h" fact="0.0745"/>
                  <dgm:constr type="w" for="ch" forName="dotArrow6" refType="userD"/>
                  <dgm:constr type="h" for="ch" forName="dotArrow6" refType="userD"/>
                  <dgm:constr type="ctrX" for="ch" forName="dotArrow7" refType="w" fact="0.5315"/>
                  <dgm:constr type="ctrY" for="ch" forName="dotArrow7" refType="h" fact="0.1273"/>
                  <dgm:constr type="w" for="ch" forName="dotArrow7" refType="userD"/>
                  <dgm:constr type="h" for="ch" forName="dotArrow7" refType="userD"/>
                  <dgm:constr type="r" for="ch" forName="parTx1" refType="w" fact="0.8513"/>
                  <dgm:constr type="t" for="ch" forName="parTx1" refType="h" fact="0.8596"/>
                  <dgm:constr type="w" for="ch" forName="parTx1" refType="w" fact="0.3491"/>
                  <dgm:constr type="h" for="ch" forName="parTx1" refType="h" fact="0.1638"/>
                  <dgm:constr type="ctrX" for="ch" forName="picture1" refType="w" fact="0.8672"/>
                  <dgm:constr type="ctrY" for="ch" forName="picture1" refType="h" fact="0.8361"/>
                  <dgm:constr type="w" for="ch" forName="picture1" refType="w" fact="0.1618"/>
                  <dgm:constr type="h" for="ch" forName="picture1" refType="h" fact="0.2832"/>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268"/>
                  <dgm:constr type="t" for="ch" forName="parTx2" refType="h" fact="0.6469"/>
                  <dgm:constr type="w" for="ch" forName="parTx2" refType="w" fact="0.3491"/>
                  <dgm:constr type="h" for="ch" forName="parTx2" refType="h" fact="0.1638"/>
                  <dgm:constr type="ctrX" for="ch" forName="picture2" refType="w" fact="0.6427"/>
                  <dgm:constr type="ctrY" for="ch" forName="picture2" refType="h" fact="0.6234"/>
                  <dgm:constr type="w" for="ch" forName="picture2" refType="w" fact="0.1618"/>
                  <dgm:constr type="h" for="ch" forName="picture2" refType="h" fact="0.2832"/>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5237"/>
                  <dgm:constr type="t" for="ch" forName="parTx3" refType="h" fact="0.3243"/>
                  <dgm:constr type="w" for="ch" forName="parTx3" refType="w" fact="0.3491"/>
                  <dgm:constr type="h" for="ch" forName="parTx3" refType="h" fact="0.1638"/>
                  <dgm:constr type="ctrX" for="ch" forName="picture3" refType="w" fact="0.5396"/>
                  <dgm:constr type="ctrY" for="ch" forName="picture3" refType="h" fact="0.3008"/>
                  <dgm:constr type="w" for="ch" forName="picture3" refType="w" fact="0.1618"/>
                  <dgm:constr type="h" for="ch" forName="picture3" refType="h" fact="0.2832"/>
                  <dgm:constr type="r" for="ch" forName="desTx3" refType="l" refFor="ch" refForName="parTx3"/>
                  <dgm:constr type="l" for="ch" forName="desTx3"/>
                  <dgm:constr type="t" for="ch" forName="desTx3" refType="t" refFor="ch" refForName="parTx3"/>
                  <dgm:constr type="h" for="ch" forName="desTx3" refType="h" refFor="ch" refForName="parTx3"/>
                </dgm:constrLst>
              </dgm:if>
              <dgm:else name="Name31">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6316"/>
                  <dgm:constr type="ctrY" for="ch" forName="dot1" refType="h" fact="0.763"/>
                  <dgm:constr type="w" for="ch" forName="dot1" refType="userD"/>
                  <dgm:constr type="h" for="ch" forName="dot1" refType="userD"/>
                  <dgm:constr type="ctrX" for="ch" forName="dot2" refType="w" fact="0.6693"/>
                  <dgm:constr type="ctrY" for="ch" forName="dot2" refType="h" fact="0.7887"/>
                  <dgm:constr type="w" for="ch" forName="dot2" refType="userD"/>
                  <dgm:constr type="h" for="ch" forName="dot2" refType="userD"/>
                  <dgm:constr type="ctrX" for="ch" forName="dot3" refType="w" fact="0.7088"/>
                  <dgm:constr type="ctrY" for="ch" forName="dot3" refType="h" fact="0.809"/>
                  <dgm:constr type="w" for="ch" forName="dot3" refType="userD"/>
                  <dgm:constr type="h" for="ch" forName="dot3" refType="userD"/>
                  <dgm:constr type="ctrX" for="ch" forName="dot4" refType="w" fact="0.4506"/>
                  <dgm:constr type="ctrY" for="ch" forName="dot4" refType="h" fact="0.4655"/>
                  <dgm:constr type="w" for="ch" forName="dot4" refType="userD"/>
                  <dgm:constr type="h" for="ch" forName="dot4" refType="userD"/>
                  <dgm:constr type="ctrX" for="ch" forName="dot5" refType="w" fact="0.4658"/>
                  <dgm:constr type="ctrY" for="ch" forName="dot5" refType="h" fact="0.5178"/>
                  <dgm:constr type="w" for="ch" forName="dot5" refType="userD"/>
                  <dgm:constr type="h" for="ch" forName="dot5" refType="userD"/>
                  <dgm:constr type="ctrX" for="ch" forName="dotArrow1" refType="w" fact="0.4766"/>
                  <dgm:constr type="ctrY" for="ch" forName="dotArrow1" refType="h" fact="0.0718"/>
                  <dgm:constr type="w" for="ch" forName="dotArrow1" refType="userD"/>
                  <dgm:constr type="h" for="ch" forName="dotArrow1" refType="userD"/>
                  <dgm:constr type="ctrX" for="ch" forName="dotArrow2" refType="w" fact="0.4488"/>
                  <dgm:constr type="ctrY" for="ch" forName="dotArrow2" refType="h" fact="0.0468"/>
                  <dgm:constr type="w" for="ch" forName="dotArrow2" refType="userD"/>
                  <dgm:constr type="h" for="ch" forName="dotArrow2" refType="userD"/>
                  <dgm:constr type="ctrX" for="ch" forName="dotArrow3" refType="w" fact="0.421"/>
                  <dgm:constr type="ctrY" for="ch" forName="dotArrow3" refType="h" fact="0.0218"/>
                  <dgm:constr type="w" for="ch" forName="dotArrow3" refType="userD"/>
                  <dgm:constr type="h" for="ch" forName="dotArrow3" refType="userD"/>
                  <dgm:constr type="ctrX" for="ch" forName="dotArrow4" refType="w" fact="0.3932"/>
                  <dgm:constr type="ctrY" for="ch" forName="dotArrow4" refType="h" fact="0.0468"/>
                  <dgm:constr type="w" for="ch" forName="dotArrow4" refType="userD"/>
                  <dgm:constr type="h" for="ch" forName="dotArrow4" refType="userD"/>
                  <dgm:constr type="ctrX" for="ch" forName="dotArrow5" refType="w" fact="0.3654"/>
                  <dgm:constr type="ctrY" for="ch" forName="dotArrow5" refType="h" fact="0.0718"/>
                  <dgm:constr type="w" for="ch" forName="dotArrow5" refType="userD"/>
                  <dgm:constr type="h" for="ch" forName="dotArrow5" refType="userD"/>
                  <dgm:constr type="ctrX" for="ch" forName="dotArrow6" refType="w" fact="0.421"/>
                  <dgm:constr type="ctrY" for="ch" forName="dotArrow6" refType="h" fact="0.0745"/>
                  <dgm:constr type="w" for="ch" forName="dotArrow6" refType="userD"/>
                  <dgm:constr type="h" for="ch" forName="dotArrow6" refType="userD"/>
                  <dgm:constr type="ctrX" for="ch" forName="dotArrow7" refType="w" fact="0.421"/>
                  <dgm:constr type="ctrY" for="ch" forName="dotArrow7" refType="h" fact="0.1273"/>
                  <dgm:constr type="w" for="ch" forName="dotArrow7" refType="userD"/>
                  <dgm:constr type="h" for="ch" forName="dotArrow7" refType="userD"/>
                  <dgm:constr type="r" for="ch" forName="parTx1" refType="w" fact="0.8163"/>
                  <dgm:constr type="t" for="ch" forName="parTx1" refType="h" fact="0.8551"/>
                  <dgm:constr type="w" for="ch" forName="parTx1" refType="w" fact="0.4314"/>
                  <dgm:constr type="h" for="ch" forName="parTx1" refType="h" fact="0.1638"/>
                  <dgm:constr type="ctrX" for="ch" forName="picture1" refType="w" fact="0.8359"/>
                  <dgm:constr type="ctrY" for="ch" forName="picture1" refType="h" fact="0.8361"/>
                  <dgm:constr type="w" for="ch" forName="picture1" refType="w" fact="0.2"/>
                  <dgm:constr type="h" for="ch" forName="picture1" refType="h" fact="0.2832"/>
                  <dgm:constr type="r" for="ch" forName="parTx2" refType="w" fact="0.5388"/>
                  <dgm:constr type="t" for="ch" forName="parTx2" refType="h" fact="0.6424"/>
                  <dgm:constr type="w" for="ch" forName="parTx2" refType="w" fact="0.4314"/>
                  <dgm:constr type="h" for="ch" forName="parTx2" refType="h" fact="0.1638"/>
                  <dgm:constr type="ctrX" for="ch" forName="picture2" refType="w" fact="0.5584"/>
                  <dgm:constr type="ctrY" for="ch" forName="picture2" refType="h" fact="0.6234"/>
                  <dgm:constr type="w" for="ch" forName="picture2" refType="w" fact="0.2"/>
                  <dgm:constr type="h" for="ch" forName="picture2" refType="h" fact="0.2832"/>
                  <dgm:constr type="r" for="ch" forName="parTx3" refType="w" fact="0.4114"/>
                  <dgm:constr type="t" for="ch" forName="parTx3" refType="h" fact="0.3198"/>
                  <dgm:constr type="w" for="ch" forName="parTx3" refType="w" fact="0.4314"/>
                  <dgm:constr type="h" for="ch" forName="parTx3" refType="h" fact="0.1638"/>
                  <dgm:constr type="ctrX" for="ch" forName="picture3" refType="w" fact="0.431"/>
                  <dgm:constr type="ctrY" for="ch" forName="picture3" refType="h" fact="0.3008"/>
                  <dgm:constr type="w" for="ch" forName="picture3" refType="w" fact="0.2"/>
                  <dgm:constr type="h" for="ch" forName="picture3" refType="h" fact="0.2832"/>
                </dgm:constrLst>
              </dgm:else>
            </dgm:choose>
          </dgm:else>
        </dgm:choose>
      </dgm:if>
      <dgm:if name="Name32" axis="ch" ptType="node" func="cnt" op="equ" val="4">
        <dgm:choose name="Name33">
          <dgm:if name="Name34" func="var" arg="dir" op="equ" val="norm">
            <dgm:choose name="Name35">
              <dgm:if name="Name36"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3253"/>
                  <dgm:constr type="ctrY" for="ch" forName="dot1" refType="h" fact="0.8215"/>
                  <dgm:constr type="w" for="ch" forName="dot1" refType="userD"/>
                  <dgm:constr type="h" for="ch" forName="dot1" refType="userD"/>
                  <dgm:constr type="ctrX" for="ch" forName="dot2" refType="w" fact="0.2949"/>
                  <dgm:constr type="ctrY" for="ch" forName="dot2" refType="h" fact="0.843"/>
                  <dgm:constr type="w" for="ch" forName="dot2" refType="userD"/>
                  <dgm:constr type="h" for="ch" forName="dot2" refType="userD"/>
                  <dgm:constr type="ctrX" for="ch" forName="dot3" refType="w" fact="0.2635"/>
                  <dgm:constr type="ctrY" for="ch" forName="dot3" refType="h" fact="0.8607"/>
                  <dgm:constr type="w" for="ch" forName="dot3" refType="userD"/>
                  <dgm:constr type="h" for="ch" forName="dot3" refType="userD"/>
                  <dgm:constr type="ctrX" for="ch" forName="dot4" refType="w" fact="0.2313"/>
                  <dgm:constr type="ctrY" for="ch" forName="dot4" refType="h" fact="0.8745"/>
                  <dgm:constr type="w" for="ch" forName="dot4" refType="userD"/>
                  <dgm:constr type="h" for="ch" forName="dot4" refType="userD"/>
                  <dgm:constr type="ctrX" for="ch" forName="dot5" refType="w" fact="0.4675"/>
                  <dgm:constr type="ctrY" for="ch" forName="dot5" refType="h" fact="0.6419"/>
                  <dgm:constr type="w" for="ch" forName="dot5" refType="userD"/>
                  <dgm:constr type="h" for="ch" forName="dot5" refType="userD"/>
                  <dgm:constr type="ctrX" for="ch" forName="dot6" refType="w" fact="0.5486"/>
                  <dgm:constr type="ctrY" for="ch" forName="dot6" refType="h" fact="0.3784"/>
                  <dgm:constr type="w" for="ch" forName="dot6" refType="userD"/>
                  <dgm:constr type="h" for="ch" forName="dot6" refType="userD"/>
                  <dgm:constr type="ctrX" for="ch" forName="dotArrow1" refType="w" fact="0.5267"/>
                  <dgm:constr type="ctrY" for="ch" forName="dotArrow1" refType="h" fact="0.0496"/>
                  <dgm:constr type="w" for="ch" forName="dotArrow1" refType="userD"/>
                  <dgm:constr type="h" for="ch" forName="dotArrow1" refType="userD"/>
                  <dgm:constr type="ctrX" for="ch" forName="dotArrow2" refType="w" fact="0.5462"/>
                  <dgm:constr type="ctrY" for="ch" forName="dotArrow2" refType="h" fact="0.0282"/>
                  <dgm:constr type="w" for="ch" forName="dotArrow2" refType="userD"/>
                  <dgm:constr type="h" for="ch" forName="dotArrow2" refType="userD"/>
                  <dgm:constr type="ctrX" for="ch" forName="dotArrow3" refType="w" fact="0.5657"/>
                  <dgm:constr type="ctrY" for="ch" forName="dotArrow3" refType="h" fact="0.0068"/>
                  <dgm:constr type="w" for="ch" forName="dotArrow3" refType="userD"/>
                  <dgm:constr type="h" for="ch" forName="dotArrow3" refType="userD"/>
                  <dgm:constr type="ctrX" for="ch" forName="dotArrow4" refType="w" fact="0.5851"/>
                  <dgm:constr type="ctrY" for="ch" forName="dotArrow4" refType="h" fact="0.0282"/>
                  <dgm:constr type="w" for="ch" forName="dotArrow4" refType="userD"/>
                  <dgm:constr type="h" for="ch" forName="dotArrow4" refType="userD"/>
                  <dgm:constr type="ctrX" for="ch" forName="dotArrow5" refType="w" fact="0.6046"/>
                  <dgm:constr type="ctrY" for="ch" forName="dotArrow5" refType="h" fact="0.0496"/>
                  <dgm:constr type="w" for="ch" forName="dotArrow5" refType="userD"/>
                  <dgm:constr type="h" for="ch" forName="dotArrow5" refType="userD"/>
                  <dgm:constr type="ctrX" for="ch" forName="dotArrow6" refType="w" fact="0.5657"/>
                  <dgm:constr type="ctrY" for="ch" forName="dotArrow6" refType="h" fact="0.052"/>
                  <dgm:constr type="w" for="ch" forName="dotArrow6" refType="userD"/>
                  <dgm:constr type="h" for="ch" forName="dotArrow6" refType="userD"/>
                  <dgm:constr type="ctrX" for="ch" forName="dotArrow7" refType="w" fact="0.5657"/>
                  <dgm:constr type="ctrY" for="ch" forName="dotArrow7" refType="h" fact="0.0972"/>
                  <dgm:constr type="w" for="ch" forName="dotArrow7" refType="userD"/>
                  <dgm:constr type="h" for="ch" forName="dotArrow7" refType="userD"/>
                  <dgm:constr type="l" for="ch" forName="parTx1" refType="w" fact="0.1466"/>
                  <dgm:constr type="t" for="ch" forName="parTx1" refType="h" fact="0.9095"/>
                  <dgm:constr type="w" for="ch" forName="parTx1" refType="w" fact="0.294"/>
                  <dgm:constr type="h" for="ch" forName="parTx1" refType="h" fact="0.1222"/>
                  <dgm:constr type="ctrX" for="ch" forName="picture1" refType="w" fact="0.1333"/>
                  <dgm:constr type="ctrY" for="ch" forName="picture1" refType="h" fact="0.8922"/>
                  <dgm:constr type="w" for="ch" forName="picture1" refType="w" fact="0.1363"/>
                  <dgm:constr type="h" for="ch" forName="picture1" refType="h" fact="0.211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105"/>
                  <dgm:constr type="t" for="ch" forName="parTx2" refType="h" fact="0.762"/>
                  <dgm:constr type="w" for="ch" forName="parTx2" refType="w" fact="0.294"/>
                  <dgm:constr type="h" for="ch" forName="parTx2" refType="h" fact="0.1222"/>
                  <dgm:constr type="ctrX" for="ch" forName="picture2" refType="w" fact="0.3972"/>
                  <dgm:constr type="ctrY" for="ch" forName="picture2" refType="h" fact="0.7447"/>
                  <dgm:constr type="w" for="ch" forName="picture2" refType="w" fact="0.1363"/>
                  <dgm:constr type="h" for="ch" forName="picture2" refType="h" fact="0.211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229"/>
                  <dgm:constr type="t" for="ch" forName="parTx3" refType="h" fact="0.5294"/>
                  <dgm:constr type="w" for="ch" forName="parTx3" refType="w" fact="0.294"/>
                  <dgm:constr type="h" for="ch" forName="parTx3" refType="h" fact="0.1222"/>
                  <dgm:constr type="ctrX" for="ch" forName="picture3" refType="w" fact="0.5095"/>
                  <dgm:constr type="ctrY" for="ch" forName="picture3" refType="h" fact="0.5121"/>
                  <dgm:constr type="w" for="ch" forName="picture3" refType="w" fact="0.1363"/>
                  <dgm:constr type="h" for="ch" forName="picture3" refType="h" fact="0.211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722"/>
                  <dgm:constr type="t" for="ch" forName="parTx4" refType="h" fact="0.2523"/>
                  <dgm:constr type="w" for="ch" forName="parTx4" refType="w" fact="0.294"/>
                  <dgm:constr type="h" for="ch" forName="parTx4" refType="h" fact="0.1222"/>
                  <dgm:constr type="ctrX" for="ch" forName="picture4" refType="w" fact="0.5588"/>
                  <dgm:constr type="ctrY" for="ch" forName="picture4" refType="h" fact="0.235"/>
                  <dgm:constr type="w" for="ch" forName="picture4" refType="w" fact="0.1363"/>
                  <dgm:constr type="h" for="ch" forName="picture4" refType="h" fact="0.2113"/>
                  <dgm:constr type="l" for="ch" forName="desTx4" refType="r" refFor="ch" refForName="parTx4"/>
                  <dgm:constr type="r" for="ch" forName="desTx4" refType="w"/>
                  <dgm:constr type="t" for="ch" forName="desTx4" refType="t" refFor="ch" refForName="parTx4"/>
                  <dgm:constr type="h" for="ch" forName="desTx4" refType="h" refFor="ch" refForName="parTx4"/>
                </dgm:constrLst>
              </dgm:if>
              <dgm:else name="Name37">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3978"/>
                  <dgm:constr type="ctrY" for="ch" forName="dot1" refType="h" fact="0.8215"/>
                  <dgm:constr type="w" for="ch" forName="dot1" refType="userD"/>
                  <dgm:constr type="h" for="ch" forName="dot1" refType="userD"/>
                  <dgm:constr type="ctrX" for="ch" forName="dot2" refType="w" fact="0.3606"/>
                  <dgm:constr type="ctrY" for="ch" forName="dot2" refType="h" fact="0.843"/>
                  <dgm:constr type="w" for="ch" forName="dot2" refType="userD"/>
                  <dgm:constr type="h" for="ch" forName="dot2" refType="userD"/>
                  <dgm:constr type="ctrX" for="ch" forName="dot3" refType="w" fact="0.3223"/>
                  <dgm:constr type="ctrY" for="ch" forName="dot3" refType="h" fact="0.8607"/>
                  <dgm:constr type="w" for="ch" forName="dot3" refType="userD"/>
                  <dgm:constr type="h" for="ch" forName="dot3" refType="userD"/>
                  <dgm:constr type="ctrX" for="ch" forName="dot4" refType="w" fact="0.2829"/>
                  <dgm:constr type="ctrY" for="ch" forName="dot4" refType="h" fact="0.8745"/>
                  <dgm:constr type="w" for="ch" forName="dot4" refType="userD"/>
                  <dgm:constr type="h" for="ch" forName="dot4" refType="userD"/>
                  <dgm:constr type="ctrX" for="ch" forName="dot5" refType="w" fact="0.5717"/>
                  <dgm:constr type="ctrY" for="ch" forName="dot5" refType="h" fact="0.6419"/>
                  <dgm:constr type="w" for="ch" forName="dot5" refType="userD"/>
                  <dgm:constr type="h" for="ch" forName="dot5" refType="userD"/>
                  <dgm:constr type="ctrX" for="ch" forName="dot6" refType="w" fact="0.6709"/>
                  <dgm:constr type="ctrY" for="ch" forName="dot6" refType="h" fact="0.3784"/>
                  <dgm:constr type="w" for="ch" forName="dot6" refType="userD"/>
                  <dgm:constr type="h" for="ch" forName="dot6" refType="userD"/>
                  <dgm:constr type="ctrX" for="ch" forName="dotArrow1" refType="w" fact="0.6441"/>
                  <dgm:constr type="ctrY" for="ch" forName="dotArrow1" refType="h" fact="0.0496"/>
                  <dgm:constr type="w" for="ch" forName="dotArrow1" refType="userD"/>
                  <dgm:constr type="h" for="ch" forName="dotArrow1" refType="userD"/>
                  <dgm:constr type="ctrX" for="ch" forName="dotArrow2" refType="w" fact="0.6679"/>
                  <dgm:constr type="ctrY" for="ch" forName="dotArrow2" refType="h" fact="0.0282"/>
                  <dgm:constr type="w" for="ch" forName="dotArrow2" refType="userD"/>
                  <dgm:constr type="h" for="ch" forName="dotArrow2" refType="userD"/>
                  <dgm:constr type="ctrX" for="ch" forName="dotArrow3" refType="w" fact="0.6917"/>
                  <dgm:constr type="ctrY" for="ch" forName="dotArrow3" refType="h" fact="0.0068"/>
                  <dgm:constr type="w" for="ch" forName="dotArrow3" refType="userD"/>
                  <dgm:constr type="h" for="ch" forName="dotArrow3" refType="userD"/>
                  <dgm:constr type="ctrX" for="ch" forName="dotArrow4" refType="w" fact="0.7155"/>
                  <dgm:constr type="ctrY" for="ch" forName="dotArrow4" refType="h" fact="0.0282"/>
                  <dgm:constr type="w" for="ch" forName="dotArrow4" refType="userD"/>
                  <dgm:constr type="h" for="ch" forName="dotArrow4" refType="userD"/>
                  <dgm:constr type="ctrX" for="ch" forName="dotArrow5" refType="w" fact="0.7394"/>
                  <dgm:constr type="ctrY" for="ch" forName="dotArrow5" refType="h" fact="0.0496"/>
                  <dgm:constr type="w" for="ch" forName="dotArrow5" refType="userD"/>
                  <dgm:constr type="h" for="ch" forName="dotArrow5" refType="userD"/>
                  <dgm:constr type="ctrX" for="ch" forName="dotArrow6" refType="w" fact="0.6917"/>
                  <dgm:constr type="ctrY" for="ch" forName="dotArrow6" refType="h" fact="0.052"/>
                  <dgm:constr type="w" for="ch" forName="dotArrow6" refType="userD"/>
                  <dgm:constr type="h" for="ch" forName="dotArrow6" refType="userD"/>
                  <dgm:constr type="ctrX" for="ch" forName="dotArrow7" refType="w" fact="0.6917"/>
                  <dgm:constr type="ctrY" for="ch" forName="dotArrow7" refType="h" fact="0.0972"/>
                  <dgm:constr type="w" for="ch" forName="dotArrow7" refType="userD"/>
                  <dgm:constr type="h" for="ch" forName="dotArrow7" refType="userD"/>
                  <dgm:constr type="l" for="ch" forName="parTx1" refType="w" fact="0.1793"/>
                  <dgm:constr type="t" for="ch" forName="parTx1" refType="h" fact="0.9064"/>
                  <dgm:constr type="w" for="ch" forName="parTx1" refType="w" fact="0.3595"/>
                  <dgm:constr type="h" for="ch" forName="parTx1" refType="h" fact="0.1222"/>
                  <dgm:constr type="ctrX" for="ch" forName="picture1" refType="w" fact="0.163"/>
                  <dgm:constr type="ctrY" for="ch" forName="picture1" refType="h" fact="0.8922"/>
                  <dgm:constr type="w" for="ch" forName="picture1" refType="w" fact="0.1667"/>
                  <dgm:constr type="h" for="ch" forName="picture1" refType="h" fact="0.2113"/>
                  <dgm:constr type="l" for="ch" forName="parTx2" refType="w" fact="0.502"/>
                  <dgm:constr type="t" for="ch" forName="parTx2" refType="h" fact="0.7589"/>
                  <dgm:constr type="w" for="ch" forName="parTx2" refType="w" fact="0.3595"/>
                  <dgm:constr type="h" for="ch" forName="parTx2" refType="h" fact="0.1222"/>
                  <dgm:constr type="ctrX" for="ch" forName="picture2" refType="w" fact="0.4857"/>
                  <dgm:constr type="ctrY" for="ch" forName="picture2" refType="h" fact="0.7447"/>
                  <dgm:constr type="w" for="ch" forName="picture2" refType="w" fact="0.1667"/>
                  <dgm:constr type="h" for="ch" forName="picture2" refType="h" fact="0.2113"/>
                  <dgm:constr type="l" for="ch" forName="parTx3" refType="w" fact="0.6394"/>
                  <dgm:constr type="t" for="ch" forName="parTx3" refType="h" fact="0.5263"/>
                  <dgm:constr type="w" for="ch" forName="parTx3" refType="w" fact="0.3595"/>
                  <dgm:constr type="h" for="ch" forName="parTx3" refType="h" fact="0.1222"/>
                  <dgm:constr type="ctrX" for="ch" forName="picture3" refType="w" fact="0.6231"/>
                  <dgm:constr type="ctrY" for="ch" forName="picture3" refType="h" fact="0.5121"/>
                  <dgm:constr type="w" for="ch" forName="picture3" refType="w" fact="0.1667"/>
                  <dgm:constr type="h" for="ch" forName="picture3" refType="h" fact="0.2113"/>
                  <dgm:constr type="l" for="ch" forName="parTx4" refType="w" fact="0.6997"/>
                  <dgm:constr type="t" for="ch" forName="parTx4" refType="h" fact="0.2492"/>
                  <dgm:constr type="w" for="ch" forName="parTx4" refType="w" fact="0.3595"/>
                  <dgm:constr type="h" for="ch" forName="parTx4" refType="h" fact="0.1222"/>
                  <dgm:constr type="ctrX" for="ch" forName="picture4" refType="w" fact="0.6834"/>
                  <dgm:constr type="ctrY" for="ch" forName="picture4" refType="h" fact="0.235"/>
                  <dgm:constr type="w" for="ch" forName="picture4" refType="w" fact="0.1667"/>
                  <dgm:constr type="h" for="ch" forName="picture4" refType="h" fact="0.2113"/>
                </dgm:constrLst>
              </dgm:else>
            </dgm:choose>
          </dgm:if>
          <dgm:else name="Name38">
            <dgm:choose name="Name39">
              <dgm:if name="Name40"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6747"/>
                  <dgm:constr type="ctrY" for="ch" forName="dot1" refType="h" fact="0.8215"/>
                  <dgm:constr type="w" for="ch" forName="dot1" refType="userD"/>
                  <dgm:constr type="h" for="ch" forName="dot1" refType="userD"/>
                  <dgm:constr type="ctrX" for="ch" forName="dot2" refType="w" fact="0.7051"/>
                  <dgm:constr type="ctrY" for="ch" forName="dot2" refType="h" fact="0.843"/>
                  <dgm:constr type="w" for="ch" forName="dot2" refType="userD"/>
                  <dgm:constr type="h" for="ch" forName="dot2" refType="userD"/>
                  <dgm:constr type="ctrX" for="ch" forName="dot3" refType="w" fact="0.7365"/>
                  <dgm:constr type="ctrY" for="ch" forName="dot3" refType="h" fact="0.8607"/>
                  <dgm:constr type="w" for="ch" forName="dot3" refType="userD"/>
                  <dgm:constr type="h" for="ch" forName="dot3" refType="userD"/>
                  <dgm:constr type="ctrX" for="ch" forName="dot4" refType="w" fact="0.7687"/>
                  <dgm:constr type="ctrY" for="ch" forName="dot4" refType="h" fact="0.8745"/>
                  <dgm:constr type="w" for="ch" forName="dot4" refType="userD"/>
                  <dgm:constr type="h" for="ch" forName="dot4" refType="userD"/>
                  <dgm:constr type="ctrX" for="ch" forName="dot5" refType="w" fact="0.5325"/>
                  <dgm:constr type="ctrY" for="ch" forName="dot5" refType="h" fact="0.6419"/>
                  <dgm:constr type="w" for="ch" forName="dot5" refType="userD"/>
                  <dgm:constr type="h" for="ch" forName="dot5" refType="userD"/>
                  <dgm:constr type="ctrX" for="ch" forName="dot6" refType="w" fact="0.4514"/>
                  <dgm:constr type="ctrY" for="ch" forName="dot6" refType="h" fact="0.3784"/>
                  <dgm:constr type="w" for="ch" forName="dot6" refType="userD"/>
                  <dgm:constr type="h" for="ch" forName="dot6" refType="userD"/>
                  <dgm:constr type="ctrX" for="ch" forName="dotArrow1" refType="w" fact="0.4733"/>
                  <dgm:constr type="ctrY" for="ch" forName="dotArrow1" refType="h" fact="0.0496"/>
                  <dgm:constr type="w" for="ch" forName="dotArrow1" refType="userD"/>
                  <dgm:constr type="h" for="ch" forName="dotArrow1" refType="userD"/>
                  <dgm:constr type="ctrX" for="ch" forName="dotArrow2" refType="w" fact="0.4538"/>
                  <dgm:constr type="ctrY" for="ch" forName="dotArrow2" refType="h" fact="0.0282"/>
                  <dgm:constr type="w" for="ch" forName="dotArrow2" refType="userD"/>
                  <dgm:constr type="h" for="ch" forName="dotArrow2" refType="userD"/>
                  <dgm:constr type="ctrX" for="ch" forName="dotArrow3" refType="w" fact="0.4343"/>
                  <dgm:constr type="ctrY" for="ch" forName="dotArrow3" refType="h" fact="0.0068"/>
                  <dgm:constr type="w" for="ch" forName="dotArrow3" refType="userD"/>
                  <dgm:constr type="h" for="ch" forName="dotArrow3" refType="userD"/>
                  <dgm:constr type="ctrX" for="ch" forName="dotArrow4" refType="w" fact="0.4149"/>
                  <dgm:constr type="ctrY" for="ch" forName="dotArrow4" refType="h" fact="0.0282"/>
                  <dgm:constr type="w" for="ch" forName="dotArrow4" refType="userD"/>
                  <dgm:constr type="h" for="ch" forName="dotArrow4" refType="userD"/>
                  <dgm:constr type="ctrX" for="ch" forName="dotArrow5" refType="w" fact="0.3954"/>
                  <dgm:constr type="ctrY" for="ch" forName="dotArrow5" refType="h" fact="0.0496"/>
                  <dgm:constr type="w" for="ch" forName="dotArrow5" refType="userD"/>
                  <dgm:constr type="h" for="ch" forName="dotArrow5" refType="userD"/>
                  <dgm:constr type="ctrX" for="ch" forName="dotArrow6" refType="w" fact="0.4343"/>
                  <dgm:constr type="ctrY" for="ch" forName="dotArrow6" refType="h" fact="0.052"/>
                  <dgm:constr type="w" for="ch" forName="dotArrow6" refType="userD"/>
                  <dgm:constr type="h" for="ch" forName="dotArrow6" refType="userD"/>
                  <dgm:constr type="ctrX" for="ch" forName="dotArrow7" refType="w" fact="0.4343"/>
                  <dgm:constr type="ctrY" for="ch" forName="dotArrow7" refType="h" fact="0.0972"/>
                  <dgm:constr type="w" for="ch" forName="dotArrow7" refType="userD"/>
                  <dgm:constr type="h" for="ch" forName="dotArrow7" refType="userD"/>
                  <dgm:constr type="r" for="ch" forName="parTx1" refType="w" fact="0.8534"/>
                  <dgm:constr type="t" for="ch" forName="parTx1" refType="h" fact="0.9095"/>
                  <dgm:constr type="w" for="ch" forName="parTx1" refType="w" fact="0.294"/>
                  <dgm:constr type="h" for="ch" forName="parTx1" refType="h" fact="0.1222"/>
                  <dgm:constr type="ctrX" for="ch" forName="picture1" refType="w" fact="0.8667"/>
                  <dgm:constr type="ctrY" for="ch" forName="picture1" refType="h" fact="0.8922"/>
                  <dgm:constr type="w" for="ch" forName="picture1" refType="w" fact="0.1363"/>
                  <dgm:constr type="h" for="ch" forName="picture1" refType="h" fact="0.211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895"/>
                  <dgm:constr type="t" for="ch" forName="parTx2" refType="h" fact="0.762"/>
                  <dgm:constr type="w" for="ch" forName="parTx2" refType="w" fact="0.294"/>
                  <dgm:constr type="h" for="ch" forName="parTx2" refType="h" fact="0.1222"/>
                  <dgm:constr type="ctrX" for="ch" forName="picture2" refType="w" fact="0.6028"/>
                  <dgm:constr type="ctrY" for="ch" forName="picture2" refType="h" fact="0.7447"/>
                  <dgm:constr type="w" for="ch" forName="picture2" refType="w" fact="0.1363"/>
                  <dgm:constr type="h" for="ch" forName="picture2" refType="h" fact="0.211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771"/>
                  <dgm:constr type="t" for="ch" forName="parTx3" refType="h" fact="0.5294"/>
                  <dgm:constr type="w" for="ch" forName="parTx3" refType="w" fact="0.294"/>
                  <dgm:constr type="h" for="ch" forName="parTx3" refType="h" fact="0.1222"/>
                  <dgm:constr type="ctrX" for="ch" forName="picture3" refType="w" fact="0.4905"/>
                  <dgm:constr type="ctrY" for="ch" forName="picture3" refType="h" fact="0.5121"/>
                  <dgm:constr type="w" for="ch" forName="picture3" refType="w" fact="0.1363"/>
                  <dgm:constr type="h" for="ch" forName="picture3" refType="h" fact="0.211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278"/>
                  <dgm:constr type="t" for="ch" forName="parTx4" refType="h" fact="0.2523"/>
                  <dgm:constr type="w" for="ch" forName="parTx4" refType="w" fact="0.294"/>
                  <dgm:constr type="h" for="ch" forName="parTx4" refType="h" fact="0.1222"/>
                  <dgm:constr type="ctrX" for="ch" forName="picture4" refType="w" fact="0.4412"/>
                  <dgm:constr type="ctrY" for="ch" forName="picture4" refType="h" fact="0.235"/>
                  <dgm:constr type="w" for="ch" forName="picture4" refType="w" fact="0.1363"/>
                  <dgm:constr type="h" for="ch" forName="picture4" refType="h" fact="0.2113"/>
                  <dgm:constr type="r" for="ch" forName="desTx4" refType="l" refFor="ch" refForName="parTx4"/>
                  <dgm:constr type="l" for="ch" forName="desTx4"/>
                  <dgm:constr type="t" for="ch" forName="desTx4" refType="t" refFor="ch" refForName="parTx4"/>
                  <dgm:constr type="h" for="ch" forName="desTx4" refType="h" refFor="ch" refForName="parTx4"/>
                </dgm:constrLst>
              </dgm:if>
              <dgm:else name="Name41">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6022"/>
                  <dgm:constr type="ctrY" for="ch" forName="dot1" refType="h" fact="0.8215"/>
                  <dgm:constr type="w" for="ch" forName="dot1" refType="userD"/>
                  <dgm:constr type="h" for="ch" forName="dot1" refType="userD"/>
                  <dgm:constr type="ctrX" for="ch" forName="dot2" refType="w" fact="0.6394"/>
                  <dgm:constr type="ctrY" for="ch" forName="dot2" refType="h" fact="0.843"/>
                  <dgm:constr type="w" for="ch" forName="dot2" refType="userD"/>
                  <dgm:constr type="h" for="ch" forName="dot2" refType="userD"/>
                  <dgm:constr type="ctrX" for="ch" forName="dot3" refType="w" fact="0.6777"/>
                  <dgm:constr type="ctrY" for="ch" forName="dot3" refType="h" fact="0.8607"/>
                  <dgm:constr type="w" for="ch" forName="dot3" refType="userD"/>
                  <dgm:constr type="h" for="ch" forName="dot3" refType="userD"/>
                  <dgm:constr type="ctrX" for="ch" forName="dot4" refType="w" fact="0.7171"/>
                  <dgm:constr type="ctrY" for="ch" forName="dot4" refType="h" fact="0.8745"/>
                  <dgm:constr type="w" for="ch" forName="dot4" refType="userD"/>
                  <dgm:constr type="h" for="ch" forName="dot4" refType="userD"/>
                  <dgm:constr type="ctrX" for="ch" forName="dot5" refType="w" fact="0.4283"/>
                  <dgm:constr type="ctrY" for="ch" forName="dot5" refType="h" fact="0.6419"/>
                  <dgm:constr type="w" for="ch" forName="dot5" refType="userD"/>
                  <dgm:constr type="h" for="ch" forName="dot5" refType="userD"/>
                  <dgm:constr type="ctrX" for="ch" forName="dot6" refType="w" fact="0.3291"/>
                  <dgm:constr type="ctrY" for="ch" forName="dot6" refType="h" fact="0.3784"/>
                  <dgm:constr type="w" for="ch" forName="dot6" refType="userD"/>
                  <dgm:constr type="h" for="ch" forName="dot6" refType="userD"/>
                  <dgm:constr type="ctrX" for="ch" forName="dotArrow1" refType="w" fact="0.3559"/>
                  <dgm:constr type="ctrY" for="ch" forName="dotArrow1" refType="h" fact="0.0496"/>
                  <dgm:constr type="w" for="ch" forName="dotArrow1" refType="userD"/>
                  <dgm:constr type="h" for="ch" forName="dotArrow1" refType="userD"/>
                  <dgm:constr type="ctrX" for="ch" forName="dotArrow2" refType="w" fact="0.3321"/>
                  <dgm:constr type="ctrY" for="ch" forName="dotArrow2" refType="h" fact="0.0282"/>
                  <dgm:constr type="w" for="ch" forName="dotArrow2" refType="userD"/>
                  <dgm:constr type="h" for="ch" forName="dotArrow2" refType="userD"/>
                  <dgm:constr type="ctrX" for="ch" forName="dotArrow3" refType="w" fact="0.3083"/>
                  <dgm:constr type="ctrY" for="ch" forName="dotArrow3" refType="h" fact="0.0068"/>
                  <dgm:constr type="w" for="ch" forName="dotArrow3" refType="userD"/>
                  <dgm:constr type="h" for="ch" forName="dotArrow3" refType="userD"/>
                  <dgm:constr type="ctrX" for="ch" forName="dotArrow4" refType="w" fact="0.2845"/>
                  <dgm:constr type="ctrY" for="ch" forName="dotArrow4" refType="h" fact="0.0282"/>
                  <dgm:constr type="w" for="ch" forName="dotArrow4" refType="userD"/>
                  <dgm:constr type="h" for="ch" forName="dotArrow4" refType="userD"/>
                  <dgm:constr type="ctrX" for="ch" forName="dotArrow5" refType="w" fact="0.2606"/>
                  <dgm:constr type="ctrY" for="ch" forName="dotArrow5" refType="h" fact="0.0496"/>
                  <dgm:constr type="w" for="ch" forName="dotArrow5" refType="userD"/>
                  <dgm:constr type="h" for="ch" forName="dotArrow5" refType="userD"/>
                  <dgm:constr type="ctrX" for="ch" forName="dotArrow6" refType="w" fact="0.3083"/>
                  <dgm:constr type="ctrY" for="ch" forName="dotArrow6" refType="h" fact="0.052"/>
                  <dgm:constr type="w" for="ch" forName="dotArrow6" refType="userD"/>
                  <dgm:constr type="h" for="ch" forName="dotArrow6" refType="userD"/>
                  <dgm:constr type="ctrX" for="ch" forName="dotArrow7" refType="w" fact="0.3083"/>
                  <dgm:constr type="ctrY" for="ch" forName="dotArrow7" refType="h" fact="0.0972"/>
                  <dgm:constr type="w" for="ch" forName="dotArrow7" refType="userD"/>
                  <dgm:constr type="h" for="ch" forName="dotArrow7" refType="userD"/>
                  <dgm:constr type="r" for="ch" forName="parTx1" refType="w" fact="0.8207"/>
                  <dgm:constr type="t" for="ch" forName="parTx1" refType="h" fact="0.9064"/>
                  <dgm:constr type="w" for="ch" forName="parTx1" refType="w" fact="0.3595"/>
                  <dgm:constr type="h" for="ch" forName="parTx1" refType="h" fact="0.1222"/>
                  <dgm:constr type="ctrX" for="ch" forName="picture1" refType="w" fact="0.837"/>
                  <dgm:constr type="ctrY" for="ch" forName="picture1" refType="h" fact="0.8922"/>
                  <dgm:constr type="w" for="ch" forName="picture1" refType="w" fact="0.1667"/>
                  <dgm:constr type="h" for="ch" forName="picture1" refType="h" fact="0.2113"/>
                  <dgm:constr type="r" for="ch" forName="parTx2" refType="w" fact="0.498"/>
                  <dgm:constr type="t" for="ch" forName="parTx2" refType="h" fact="0.7589"/>
                  <dgm:constr type="w" for="ch" forName="parTx2" refType="w" fact="0.3595"/>
                  <dgm:constr type="h" for="ch" forName="parTx2" refType="h" fact="0.1222"/>
                  <dgm:constr type="ctrX" for="ch" forName="picture2" refType="w" fact="0.5143"/>
                  <dgm:constr type="ctrY" for="ch" forName="picture2" refType="h" fact="0.7447"/>
                  <dgm:constr type="w" for="ch" forName="picture2" refType="w" fact="0.1667"/>
                  <dgm:constr type="h" for="ch" forName="picture2" refType="h" fact="0.2113"/>
                  <dgm:constr type="r" for="ch" forName="parTx3" refType="w" fact="0.3606"/>
                  <dgm:constr type="t" for="ch" forName="parTx3" refType="h" fact="0.5263"/>
                  <dgm:constr type="w" for="ch" forName="parTx3" refType="w" fact="0.3595"/>
                  <dgm:constr type="h" for="ch" forName="parTx3" refType="h" fact="0.1222"/>
                  <dgm:constr type="ctrX" for="ch" forName="picture3" refType="w" fact="0.3769"/>
                  <dgm:constr type="ctrY" for="ch" forName="picture3" refType="h" fact="0.5121"/>
                  <dgm:constr type="w" for="ch" forName="picture3" refType="w" fact="0.1667"/>
                  <dgm:constr type="h" for="ch" forName="picture3" refType="h" fact="0.2113"/>
                  <dgm:constr type="r" for="ch" forName="parTx4" refType="w" fact="0.3003"/>
                  <dgm:constr type="t" for="ch" forName="parTx4" refType="h" fact="0.2492"/>
                  <dgm:constr type="w" for="ch" forName="parTx4" refType="w" fact="0.3595"/>
                  <dgm:constr type="h" for="ch" forName="parTx4" refType="h" fact="0.1222"/>
                  <dgm:constr type="ctrX" for="ch" forName="picture4" refType="w" fact="0.3166"/>
                  <dgm:constr type="ctrY" for="ch" forName="picture4" refType="h" fact="0.235"/>
                  <dgm:constr type="w" for="ch" forName="picture4" refType="w" fact="0.1667"/>
                  <dgm:constr type="h" for="ch" forName="picture4" refType="h" fact="0.2113"/>
                </dgm:constrLst>
              </dgm:else>
            </dgm:choose>
          </dgm:else>
        </dgm:choose>
      </dgm:if>
      <dgm:if name="Name42" axis="ch" ptType="node" func="cnt" op="equ" val="5">
        <dgm:choose name="Name43">
          <dgm:if name="Name44" func="var" arg="dir" op="equ" val="norm">
            <dgm:choose name="Name45">
              <dgm:if name="Name46"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3263"/>
                  <dgm:constr type="ctrY" for="ch" forName="dot1" refType="h" fact="0.8674"/>
                  <dgm:constr type="w" for="ch" forName="dot1" refType="userD"/>
                  <dgm:constr type="h" for="ch" forName="dot1" refType="userD"/>
                  <dgm:constr type="ctrX" for="ch" forName="dot2" refType="w" fact="0.3001"/>
                  <dgm:constr type="ctrY" for="ch" forName="dot2" refType="h" fact="0.8824"/>
                  <dgm:constr type="w" for="ch" forName="dot2" refType="userD"/>
                  <dgm:constr type="h" for="ch" forName="dot2" refType="userD"/>
                  <dgm:constr type="ctrX" for="ch" forName="dot3" refType="w" fact="0.2733"/>
                  <dgm:constr type="ctrY" for="ch" forName="dot3" refType="h" fact="0.8948"/>
                  <dgm:constr type="w" for="ch" forName="dot3" refType="userD"/>
                  <dgm:constr type="h" for="ch" forName="dot3" refType="userD"/>
                  <dgm:constr type="ctrX" for="ch" forName="dot4" refType="w" fact="0.2462"/>
                  <dgm:constr type="ctrY" for="ch" forName="dot4" refType="h" fact="0.9044"/>
                  <dgm:constr type="w" for="ch" forName="dot4" refType="userD"/>
                  <dgm:constr type="h" for="ch" forName="dot4" refType="userD"/>
                  <dgm:constr type="ctrX" for="ch" forName="dot5" refType="w" fact="0.4691"/>
                  <dgm:constr type="ctrY" for="ch" forName="dot5" refType="h" fact="0.7222"/>
                  <dgm:constr type="w" for="ch" forName="dot5" refType="userD"/>
                  <dgm:constr type="h" for="ch" forName="dot5" refType="userD"/>
                  <dgm:constr type="ctrX" for="ch" forName="dot6" refType="w" fact="0.4484"/>
                  <dgm:constr type="ctrY" for="ch" forName="dot6" refType="h" fact="0.7518"/>
                  <dgm:constr type="w" for="ch" forName="dot6" refType="userD"/>
                  <dgm:constr type="h" for="ch" forName="dot6" refType="userD"/>
                  <dgm:constr type="ctrX" for="ch" forName="dot7" refType="w" fact="0.5549"/>
                  <dgm:constr type="ctrY" for="ch" forName="dot7" refType="h" fact="0.5422"/>
                  <dgm:constr type="w" for="ch" forName="dot7" refType="userD"/>
                  <dgm:constr type="h" for="ch" forName="dot7" refType="userD"/>
                  <dgm:constr type="ctrX" for="ch" forName="dot8" refType="w" fact="0.601"/>
                  <dgm:constr type="ctrY" for="ch" forName="dot8" refType="h" fact="0.3229"/>
                  <dgm:constr type="w" for="ch" forName="dot8" refType="userD"/>
                  <dgm:constr type="h" for="ch" forName="dot8" refType="userD"/>
                  <dgm:constr type="ctrX" for="ch" forName="dotArrow1" refType="w" fact="0.5779"/>
                  <dgm:constr type="ctrY" for="ch" forName="dotArrow1" refType="h" fact="0.0635"/>
                  <dgm:constr type="w" for="ch" forName="dotArrow1" refType="userD"/>
                  <dgm:constr type="h" for="ch" forName="dotArrow1" refType="userD"/>
                  <dgm:constr type="ctrX" for="ch" forName="dotArrow2" refType="w" fact="0.5951"/>
                  <dgm:constr type="ctrY" for="ch" forName="dotArrow2" refType="h" fact="0.0448"/>
                  <dgm:constr type="w" for="ch" forName="dotArrow2" refType="userD"/>
                  <dgm:constr type="h" for="ch" forName="dotArrow2" refType="userD"/>
                  <dgm:constr type="ctrX" for="ch" forName="dotArrow3" refType="w" fact="0.6123"/>
                  <dgm:constr type="ctrY" for="ch" forName="dotArrow3" refType="h" fact="0.026"/>
                  <dgm:constr type="w" for="ch" forName="dotArrow3" refType="userD"/>
                  <dgm:constr type="h" for="ch" forName="dotArrow3" refType="userD"/>
                  <dgm:constr type="ctrX" for="ch" forName="dotArrow4" refType="w" fact="0.6295"/>
                  <dgm:constr type="ctrY" for="ch" forName="dotArrow4" refType="h" fact="0.0448"/>
                  <dgm:constr type="w" for="ch" forName="dotArrow4" refType="userD"/>
                  <dgm:constr type="h" for="ch" forName="dotArrow4" refType="userD"/>
                  <dgm:constr type="ctrX" for="ch" forName="dotArrow5" refType="w" fact="0.6467"/>
                  <dgm:constr type="ctrY" for="ch" forName="dotArrow5" refType="h" fact="0.0635"/>
                  <dgm:constr type="w" for="ch" forName="dotArrow5" refType="userD"/>
                  <dgm:constr type="h" for="ch" forName="dotArrow5" refType="userD"/>
                  <dgm:constr type="ctrX" for="ch" forName="dotArrow6" refType="w" fact="0.6123"/>
                  <dgm:constr type="ctrY" for="ch" forName="dotArrow6" refType="h" fact="0.0656"/>
                  <dgm:constr type="w" for="ch" forName="dotArrow6" refType="userD"/>
                  <dgm:constr type="h" for="ch" forName="dotArrow6" refType="userD"/>
                  <dgm:constr type="ctrX" for="ch" forName="dotArrow7" refType="w" fact="0.6123"/>
                  <dgm:constr type="ctrY" for="ch" forName="dotArrow7" refType="h" fact="0.1052"/>
                  <dgm:constr type="w" for="ch" forName="dotArrow7" refType="userD"/>
                  <dgm:constr type="h" for="ch" forName="dotArrow7" refType="userD"/>
                  <dgm:constr type="l" for="ch" forName="parTx1" refType="w" fact="0.1746"/>
                  <dgm:constr type="t" for="ch" forName="parTx1" refType="h" fact="0.9304"/>
                  <dgm:constr type="w" for="ch" forName="parTx1" refType="w" fact="0.2544"/>
                  <dgm:constr type="h" for="ch" forName="parTx1" refType="h" fact="0.0962"/>
                  <dgm:constr type="ctrX" for="ch" forName="picture1" refType="w" fact="0.1631"/>
                  <dgm:constr type="ctrY" for="ch" forName="picture1" refType="h" fact="0.9169"/>
                  <dgm:constr type="w" for="ch" forName="picture1" refType="w" fact="0.118"/>
                  <dgm:constr type="h" for="ch" forName="picture1" refType="h" fact="0.166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982"/>
                  <dgm:constr type="t" for="ch" forName="parTx2" refType="h" fact="0.8167"/>
                  <dgm:constr type="w" for="ch" forName="parTx2" refType="w" fact="0.2544"/>
                  <dgm:constr type="h" for="ch" forName="parTx2" refType="h" fact="0.0962"/>
                  <dgm:constr type="ctrX" for="ch" forName="picture2" refType="w" fact="0.3866"/>
                  <dgm:constr type="ctrY" for="ch" forName="picture2" refType="h" fact="0.8032"/>
                  <dgm:constr type="w" for="ch" forName="picture2" refType="w" fact="0.118"/>
                  <dgm:constr type="h" for="ch" forName="picture2" refType="h" fact="0.166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194"/>
                  <dgm:constr type="t" for="ch" forName="parTx3" refType="h" fact="0.6524"/>
                  <dgm:constr type="w" for="ch" forName="parTx3" refType="w" fact="0.2544"/>
                  <dgm:constr type="h" for="ch" forName="parTx3" refType="h" fact="0.0962"/>
                  <dgm:constr type="ctrX" for="ch" forName="picture3" refType="w" fact="0.5078"/>
                  <dgm:constr type="ctrY" for="ch" forName="picture3" refType="h" fact="0.6389"/>
                  <dgm:constr type="w" for="ch" forName="picture3" refType="w" fact="0.118"/>
                  <dgm:constr type="h" for="ch" forName="picture3" refType="h" fact="0.166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827"/>
                  <dgm:constr type="t" for="ch" forName="parTx4" refType="h" fact="0.4412"/>
                  <dgm:constr type="w" for="ch" forName="parTx4" refType="w" fact="0.2544"/>
                  <dgm:constr type="h" for="ch" forName="parTx4" refType="h" fact="0.0962"/>
                  <dgm:constr type="ctrX" for="ch" forName="picture4" refType="w" fact="0.5712"/>
                  <dgm:constr type="ctrY" for="ch" forName="picture4" refType="h" fact="0.4277"/>
                  <dgm:constr type="w" for="ch" forName="picture4" refType="w" fact="0.118"/>
                  <dgm:constr type="h" for="ch" forName="picture4" refType="h" fact="0.166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18"/>
                  <dgm:constr type="t" for="ch" forName="parTx5" refType="h" fact="0.2262"/>
                  <dgm:constr type="w" for="ch" forName="parTx5" refType="w" fact="0.2544"/>
                  <dgm:constr type="h" for="ch" forName="parTx5" refType="h" fact="0.0962"/>
                  <dgm:constr type="ctrX" for="ch" forName="picture5" refType="w" fact="0.6064"/>
                  <dgm:constr type="ctrY" for="ch" forName="picture5" refType="h" fact="0.2127"/>
                  <dgm:constr type="w" for="ch" forName="picture5" refType="w" fact="0.118"/>
                  <dgm:constr type="h" for="ch" forName="picture5" refType="h" fact="0.1663"/>
                  <dgm:constr type="l" for="ch" forName="desTx5" refType="r" refFor="ch" refForName="parTx5"/>
                  <dgm:constr type="r" for="ch" forName="desTx5" refType="w"/>
                  <dgm:constr type="t" for="ch" forName="desTx5" refType="t" refFor="ch" refForName="parTx5"/>
                  <dgm:constr type="h" for="ch" forName="desTx5" refType="h" refFor="ch" refForName="parTx5"/>
                </dgm:constrLst>
              </dgm:if>
              <dgm:else name="Name47">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3951"/>
                  <dgm:constr type="ctrY" for="ch" forName="dot1" refType="h" fact="0.8674"/>
                  <dgm:constr type="w" for="ch" forName="dot1" refType="userD"/>
                  <dgm:constr type="h" for="ch" forName="dot1" refType="userD"/>
                  <dgm:constr type="ctrX" for="ch" forName="dot2" refType="w" fact="0.3634"/>
                  <dgm:constr type="ctrY" for="ch" forName="dot2" refType="h" fact="0.8824"/>
                  <dgm:constr type="w" for="ch" forName="dot2" refType="userD"/>
                  <dgm:constr type="h" for="ch" forName="dot2" refType="userD"/>
                  <dgm:constr type="ctrX" for="ch" forName="dot3" refType="w" fact="0.331"/>
                  <dgm:constr type="ctrY" for="ch" forName="dot3" refType="h" fact="0.8948"/>
                  <dgm:constr type="w" for="ch" forName="dot3" refType="userD"/>
                  <dgm:constr type="h" for="ch" forName="dot3" refType="userD"/>
                  <dgm:constr type="ctrX" for="ch" forName="dot4" refType="w" fact="0.2981"/>
                  <dgm:constr type="ctrY" for="ch" forName="dot4" refType="h" fact="0.9044"/>
                  <dgm:constr type="w" for="ch" forName="dot4" refType="userD"/>
                  <dgm:constr type="h" for="ch" forName="dot4" refType="userD"/>
                  <dgm:constr type="ctrX" for="ch" forName="dot5" refType="w" fact="0.5681"/>
                  <dgm:constr type="ctrY" for="ch" forName="dot5" refType="h" fact="0.7222"/>
                  <dgm:constr type="w" for="ch" forName="dot5" refType="userD"/>
                  <dgm:constr type="h" for="ch" forName="dot5" refType="userD"/>
                  <dgm:constr type="ctrX" for="ch" forName="dot6" refType="w" fact="0.543"/>
                  <dgm:constr type="ctrY" for="ch" forName="dot6" refType="h" fact="0.7518"/>
                  <dgm:constr type="w" for="ch" forName="dot6" refType="userD"/>
                  <dgm:constr type="h" for="ch" forName="dot6" refType="userD"/>
                  <dgm:constr type="ctrX" for="ch" forName="dot7" refType="w" fact="0.672"/>
                  <dgm:constr type="ctrY" for="ch" forName="dot7" refType="h" fact="0.5422"/>
                  <dgm:constr type="w" for="ch" forName="dot7" refType="userD"/>
                  <dgm:constr type="h" for="ch" forName="dot7" refType="userD"/>
                  <dgm:constr type="ctrX" for="ch" forName="dot8" refType="w" fact="0.7278"/>
                  <dgm:constr type="ctrY" for="ch" forName="dot8" refType="h" fact="0.3229"/>
                  <dgm:constr type="w" for="ch" forName="dot8" refType="userD"/>
                  <dgm:constr type="h" for="ch" forName="dot8" refType="userD"/>
                  <dgm:constr type="ctrX" for="ch" forName="dotArrow1" refType="w" fact="0.6999"/>
                  <dgm:constr type="ctrY" for="ch" forName="dotArrow1" refType="h" fact="0.0635"/>
                  <dgm:constr type="w" for="ch" forName="dotArrow1" refType="userD"/>
                  <dgm:constr type="h" for="ch" forName="dotArrow1" refType="userD"/>
                  <dgm:constr type="ctrX" for="ch" forName="dotArrow2" refType="w" fact="0.7207"/>
                  <dgm:constr type="ctrY" for="ch" forName="dotArrow2" refType="h" fact="0.0448"/>
                  <dgm:constr type="w" for="ch" forName="dotArrow2" refType="userD"/>
                  <dgm:constr type="h" for="ch" forName="dotArrow2" refType="userD"/>
                  <dgm:constr type="ctrX" for="ch" forName="dotArrow3" refType="w" fact="0.7415"/>
                  <dgm:constr type="ctrY" for="ch" forName="dotArrow3" refType="h" fact="0.026"/>
                  <dgm:constr type="w" for="ch" forName="dotArrow3" refType="userD"/>
                  <dgm:constr type="h" for="ch" forName="dotArrow3" refType="userD"/>
                  <dgm:constr type="ctrX" for="ch" forName="dotArrow4" refType="w" fact="0.7624"/>
                  <dgm:constr type="ctrY" for="ch" forName="dotArrow4" refType="h" fact="0.0448"/>
                  <dgm:constr type="w" for="ch" forName="dotArrow4" refType="userD"/>
                  <dgm:constr type="h" for="ch" forName="dotArrow4" refType="userD"/>
                  <dgm:constr type="ctrX" for="ch" forName="dotArrow5" refType="w" fact="0.7832"/>
                  <dgm:constr type="ctrY" for="ch" forName="dotArrow5" refType="h" fact="0.0635"/>
                  <dgm:constr type="w" for="ch" forName="dotArrow5" refType="userD"/>
                  <dgm:constr type="h" for="ch" forName="dotArrow5" refType="userD"/>
                  <dgm:constr type="ctrX" for="ch" forName="dotArrow6" refType="w" fact="0.7415"/>
                  <dgm:constr type="ctrY" for="ch" forName="dotArrow6" refType="h" fact="0.0656"/>
                  <dgm:constr type="w" for="ch" forName="dotArrow6" refType="userD"/>
                  <dgm:constr type="h" for="ch" forName="dotArrow6" refType="userD"/>
                  <dgm:constr type="ctrX" for="ch" forName="dotArrow7" refType="w" fact="0.7415"/>
                  <dgm:constr type="ctrY" for="ch" forName="dotArrow7" refType="h" fact="0.1052"/>
                  <dgm:constr type="w" for="ch" forName="dotArrow7" refType="userD"/>
                  <dgm:constr type="h" for="ch" forName="dotArrow7" refType="userD"/>
                  <dgm:constr type="l" for="ch" forName="parTx1" refType="w" fact="0.2115"/>
                  <dgm:constr type="t" for="ch" forName="parTx1" refType="h" fact="0.928"/>
                  <dgm:constr type="w" for="ch" forName="parTx1" refType="w" fact="0.3081"/>
                  <dgm:constr type="h" for="ch" forName="parTx1" refType="h" fact="0.0962"/>
                  <dgm:constr type="ctrX" for="ch" forName="picture1" refType="w" fact="0.1975"/>
                  <dgm:constr type="ctrY" for="ch" forName="picture1" refType="h" fact="0.9169"/>
                  <dgm:constr type="w" for="ch" forName="picture1" refType="w" fact="0.1429"/>
                  <dgm:constr type="h" for="ch" forName="picture1" refType="h" fact="0.1663"/>
                  <dgm:constr type="l" for="ch" forName="parTx2" refType="w" fact="0.4822"/>
                  <dgm:constr type="t" for="ch" forName="parTx2" refType="h" fact="0.8143"/>
                  <dgm:constr type="w" for="ch" forName="parTx2" refType="w" fact="0.3081"/>
                  <dgm:constr type="h" for="ch" forName="parTx2" refType="h" fact="0.0962"/>
                  <dgm:constr type="ctrX" for="ch" forName="picture2" refType="w" fact="0.4682"/>
                  <dgm:constr type="ctrY" for="ch" forName="picture2" refType="h" fact="0.8032"/>
                  <dgm:constr type="w" for="ch" forName="picture2" refType="w" fact="0.1429"/>
                  <dgm:constr type="h" for="ch" forName="picture2" refType="h" fact="0.1663"/>
                  <dgm:constr type="l" for="ch" forName="parTx3" refType="w" fact="0.629"/>
                  <dgm:constr type="t" for="ch" forName="parTx3" refType="h" fact="0.65"/>
                  <dgm:constr type="w" for="ch" forName="parTx3" refType="w" fact="0.3081"/>
                  <dgm:constr type="h" for="ch" forName="parTx3" refType="h" fact="0.0962"/>
                  <dgm:constr type="ctrX" for="ch" forName="picture3" refType="w" fact="0.615"/>
                  <dgm:constr type="ctrY" for="ch" forName="picture3" refType="h" fact="0.6389"/>
                  <dgm:constr type="w" for="ch" forName="picture3" refType="w" fact="0.1429"/>
                  <dgm:constr type="h" for="ch" forName="picture3" refType="h" fact="0.1663"/>
                  <dgm:constr type="l" for="ch" forName="parTx4" refType="w" fact="0.7057"/>
                  <dgm:constr type="t" for="ch" forName="parTx4" refType="h" fact="0.4388"/>
                  <dgm:constr type="w" for="ch" forName="parTx4" refType="w" fact="0.3081"/>
                  <dgm:constr type="h" for="ch" forName="parTx4" refType="h" fact="0.0962"/>
                  <dgm:constr type="ctrX" for="ch" forName="picture4" refType="w" fact="0.6917"/>
                  <dgm:constr type="ctrY" for="ch" forName="picture4" refType="h" fact="0.4277"/>
                  <dgm:constr type="w" for="ch" forName="picture4" refType="w" fact="0.1429"/>
                  <dgm:constr type="h" for="ch" forName="picture4" refType="h" fact="0.1663"/>
                  <dgm:constr type="l" for="ch" forName="parTx5" refType="w" fact="0.7484"/>
                  <dgm:constr type="t" for="ch" forName="parTx5" refType="h" fact="0.2238"/>
                  <dgm:constr type="w" for="ch" forName="parTx5" refType="w" fact="0.3081"/>
                  <dgm:constr type="h" for="ch" forName="parTx5" refType="h" fact="0.0962"/>
                  <dgm:constr type="ctrX" for="ch" forName="picture5" refType="w" fact="0.7344"/>
                  <dgm:constr type="ctrY" for="ch" forName="picture5" refType="h" fact="0.2127"/>
                  <dgm:constr type="w" for="ch" forName="picture5" refType="w" fact="0.1429"/>
                  <dgm:constr type="h" for="ch" forName="picture5" refType="h" fact="0.1663"/>
                </dgm:constrLst>
              </dgm:else>
            </dgm:choose>
          </dgm:if>
          <dgm:else name="Name48">
            <dgm:choose name="Name49">
              <dgm:if name="Name50"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6737"/>
                  <dgm:constr type="ctrY" for="ch" forName="dot1" refType="h" fact="0.8674"/>
                  <dgm:constr type="w" for="ch" forName="dot1" refType="userD"/>
                  <dgm:constr type="h" for="ch" forName="dot1" refType="userD"/>
                  <dgm:constr type="ctrX" for="ch" forName="dot2" refType="w" fact="0.6999"/>
                  <dgm:constr type="ctrY" for="ch" forName="dot2" refType="h" fact="0.8824"/>
                  <dgm:constr type="w" for="ch" forName="dot2" refType="userD"/>
                  <dgm:constr type="h" for="ch" forName="dot2" refType="userD"/>
                  <dgm:constr type="ctrX" for="ch" forName="dot3" refType="w" fact="0.7267"/>
                  <dgm:constr type="ctrY" for="ch" forName="dot3" refType="h" fact="0.8948"/>
                  <dgm:constr type="w" for="ch" forName="dot3" refType="userD"/>
                  <dgm:constr type="h" for="ch" forName="dot3" refType="userD"/>
                  <dgm:constr type="ctrX" for="ch" forName="dot4" refType="w" fact="0.7538"/>
                  <dgm:constr type="ctrY" for="ch" forName="dot4" refType="h" fact="0.9044"/>
                  <dgm:constr type="w" for="ch" forName="dot4" refType="userD"/>
                  <dgm:constr type="h" for="ch" forName="dot4" refType="userD"/>
                  <dgm:constr type="ctrX" for="ch" forName="dot5" refType="w" fact="0.5309"/>
                  <dgm:constr type="ctrY" for="ch" forName="dot5" refType="h" fact="0.7222"/>
                  <dgm:constr type="w" for="ch" forName="dot5" refType="userD"/>
                  <dgm:constr type="h" for="ch" forName="dot5" refType="userD"/>
                  <dgm:constr type="ctrX" for="ch" forName="dot6" refType="w" fact="0.5516"/>
                  <dgm:constr type="ctrY" for="ch" forName="dot6" refType="h" fact="0.7518"/>
                  <dgm:constr type="w" for="ch" forName="dot6" refType="userD"/>
                  <dgm:constr type="h" for="ch" forName="dot6" refType="userD"/>
                  <dgm:constr type="ctrX" for="ch" forName="dot7" refType="w" fact="0.4451"/>
                  <dgm:constr type="ctrY" for="ch" forName="dot7" refType="h" fact="0.5422"/>
                  <dgm:constr type="w" for="ch" forName="dot7" refType="userD"/>
                  <dgm:constr type="h" for="ch" forName="dot7" refType="userD"/>
                  <dgm:constr type="ctrX" for="ch" forName="dot8" refType="w" fact="0.399"/>
                  <dgm:constr type="ctrY" for="ch" forName="dot8" refType="h" fact="0.3229"/>
                  <dgm:constr type="w" for="ch" forName="dot8" refType="userD"/>
                  <dgm:constr type="h" for="ch" forName="dot8" refType="userD"/>
                  <dgm:constr type="ctrX" for="ch" forName="dotArrow1" refType="w" fact="0.4221"/>
                  <dgm:constr type="ctrY" for="ch" forName="dotArrow1" refType="h" fact="0.0635"/>
                  <dgm:constr type="w" for="ch" forName="dotArrow1" refType="userD"/>
                  <dgm:constr type="h" for="ch" forName="dotArrow1" refType="userD"/>
                  <dgm:constr type="ctrX" for="ch" forName="dotArrow2" refType="w" fact="0.4049"/>
                  <dgm:constr type="ctrY" for="ch" forName="dotArrow2" refType="h" fact="0.0448"/>
                  <dgm:constr type="w" for="ch" forName="dotArrow2" refType="userD"/>
                  <dgm:constr type="h" for="ch" forName="dotArrow2" refType="userD"/>
                  <dgm:constr type="ctrX" for="ch" forName="dotArrow3" refType="w" fact="0.3877"/>
                  <dgm:constr type="ctrY" for="ch" forName="dotArrow3" refType="h" fact="0.026"/>
                  <dgm:constr type="w" for="ch" forName="dotArrow3" refType="userD"/>
                  <dgm:constr type="h" for="ch" forName="dotArrow3" refType="userD"/>
                  <dgm:constr type="ctrX" for="ch" forName="dotArrow4" refType="w" fact="0.3705"/>
                  <dgm:constr type="ctrY" for="ch" forName="dotArrow4" refType="h" fact="0.0448"/>
                  <dgm:constr type="w" for="ch" forName="dotArrow4" refType="userD"/>
                  <dgm:constr type="h" for="ch" forName="dotArrow4" refType="userD"/>
                  <dgm:constr type="ctrX" for="ch" forName="dotArrow5" refType="w" fact="0.3533"/>
                  <dgm:constr type="ctrY" for="ch" forName="dotArrow5" refType="h" fact="0.0635"/>
                  <dgm:constr type="w" for="ch" forName="dotArrow5" refType="userD"/>
                  <dgm:constr type="h" for="ch" forName="dotArrow5" refType="userD"/>
                  <dgm:constr type="ctrX" for="ch" forName="dotArrow6" refType="w" fact="0.3877"/>
                  <dgm:constr type="ctrY" for="ch" forName="dotArrow6" refType="h" fact="0.0656"/>
                  <dgm:constr type="w" for="ch" forName="dotArrow6" refType="userD"/>
                  <dgm:constr type="h" for="ch" forName="dotArrow6" refType="userD"/>
                  <dgm:constr type="ctrX" for="ch" forName="dotArrow7" refType="w" fact="0.3877"/>
                  <dgm:constr type="ctrY" for="ch" forName="dotArrow7" refType="h" fact="0.1052"/>
                  <dgm:constr type="w" for="ch" forName="dotArrow7" refType="userD"/>
                  <dgm:constr type="h" for="ch" forName="dotArrow7" refType="userD"/>
                  <dgm:constr type="r" for="ch" forName="parTx1" refType="w" fact="0.8254"/>
                  <dgm:constr type="t" for="ch" forName="parTx1" refType="h" fact="0.9304"/>
                  <dgm:constr type="w" for="ch" forName="parTx1" refType="w" fact="0.2544"/>
                  <dgm:constr type="h" for="ch" forName="parTx1" refType="h" fact="0.0962"/>
                  <dgm:constr type="ctrX" for="ch" forName="picture1" refType="w" fact="0.8369"/>
                  <dgm:constr type="ctrY" for="ch" forName="picture1" refType="h" fact="0.9169"/>
                  <dgm:constr type="w" for="ch" forName="picture1" refType="w" fact="0.118"/>
                  <dgm:constr type="h" for="ch" forName="picture1" refType="h" fact="0.166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018"/>
                  <dgm:constr type="t" for="ch" forName="parTx2" refType="h" fact="0.8167"/>
                  <dgm:constr type="w" for="ch" forName="parTx2" refType="w" fact="0.2544"/>
                  <dgm:constr type="h" for="ch" forName="parTx2" refType="h" fact="0.0962"/>
                  <dgm:constr type="ctrX" for="ch" forName="picture2" refType="w" fact="0.6134"/>
                  <dgm:constr type="ctrY" for="ch" forName="picture2" refType="h" fact="0.8032"/>
                  <dgm:constr type="w" for="ch" forName="picture2" refType="w" fact="0.118"/>
                  <dgm:constr type="h" for="ch" forName="picture2" refType="h" fact="0.166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806"/>
                  <dgm:constr type="t" for="ch" forName="parTx3" refType="h" fact="0.6524"/>
                  <dgm:constr type="w" for="ch" forName="parTx3" refType="w" fact="0.2544"/>
                  <dgm:constr type="h" for="ch" forName="parTx3" refType="h" fact="0.0962"/>
                  <dgm:constr type="ctrX" for="ch" forName="picture3" refType="w" fact="0.4922"/>
                  <dgm:constr type="ctrY" for="ch" forName="picture3" refType="h" fact="0.6389"/>
                  <dgm:constr type="w" for="ch" forName="picture3" refType="w" fact="0.118"/>
                  <dgm:constr type="h" for="ch" forName="picture3" refType="h" fact="0.166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173"/>
                  <dgm:constr type="t" for="ch" forName="parTx4" refType="h" fact="0.4412"/>
                  <dgm:constr type="w" for="ch" forName="parTx4" refType="w" fact="0.2544"/>
                  <dgm:constr type="h" for="ch" forName="parTx4" refType="h" fact="0.0962"/>
                  <dgm:constr type="ctrX" for="ch" forName="picture4" refType="w" fact="0.4288"/>
                  <dgm:constr type="ctrY" for="ch" forName="picture4" refType="h" fact="0.4277"/>
                  <dgm:constr type="w" for="ch" forName="picture4" refType="w" fact="0.118"/>
                  <dgm:constr type="h" for="ch" forName="picture4" refType="h" fact="0.166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82"/>
                  <dgm:constr type="t" for="ch" forName="parTx5" refType="h" fact="0.2262"/>
                  <dgm:constr type="w" for="ch" forName="parTx5" refType="w" fact="0.2544"/>
                  <dgm:constr type="h" for="ch" forName="parTx5" refType="h" fact="0.0962"/>
                  <dgm:constr type="ctrX" for="ch" forName="picture5" refType="w" fact="0.3936"/>
                  <dgm:constr type="ctrY" for="ch" forName="picture5" refType="h" fact="0.2127"/>
                  <dgm:constr type="w" for="ch" forName="picture5" refType="w" fact="0.118"/>
                  <dgm:constr type="h" for="ch" forName="picture5" refType="h" fact="0.1663"/>
                  <dgm:constr type="r" for="ch" forName="desTx5" refType="l" refFor="ch" refForName="parTx5"/>
                  <dgm:constr type="l" for="ch" forName="desTx5"/>
                  <dgm:constr type="t" for="ch" forName="desTx5" refType="t" refFor="ch" refForName="parTx5"/>
                  <dgm:constr type="h" for="ch" forName="desTx5" refType="h" refFor="ch" refForName="parTx5"/>
                </dgm:constrLst>
              </dgm:if>
              <dgm:else name="Name51">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6049"/>
                  <dgm:constr type="ctrY" for="ch" forName="dot1" refType="h" fact="0.8674"/>
                  <dgm:constr type="w" for="ch" forName="dot1" refType="userD"/>
                  <dgm:constr type="h" for="ch" forName="dot1" refType="userD"/>
                  <dgm:constr type="ctrX" for="ch" forName="dot2" refType="w" fact="0.6366"/>
                  <dgm:constr type="ctrY" for="ch" forName="dot2" refType="h" fact="0.8824"/>
                  <dgm:constr type="w" for="ch" forName="dot2" refType="userD"/>
                  <dgm:constr type="h" for="ch" forName="dot2" refType="userD"/>
                  <dgm:constr type="ctrX" for="ch" forName="dot3" refType="w" fact="0.669"/>
                  <dgm:constr type="ctrY" for="ch" forName="dot3" refType="h" fact="0.8948"/>
                  <dgm:constr type="w" for="ch" forName="dot3" refType="userD"/>
                  <dgm:constr type="h" for="ch" forName="dot3" refType="userD"/>
                  <dgm:constr type="ctrX" for="ch" forName="dot4" refType="w" fact="0.7019"/>
                  <dgm:constr type="ctrY" for="ch" forName="dot4" refType="h" fact="0.9044"/>
                  <dgm:constr type="w" for="ch" forName="dot4" refType="userD"/>
                  <dgm:constr type="h" for="ch" forName="dot4" refType="userD"/>
                  <dgm:constr type="ctrX" for="ch" forName="dot5" refType="w" fact="0.4319"/>
                  <dgm:constr type="ctrY" for="ch" forName="dot5" refType="h" fact="0.7222"/>
                  <dgm:constr type="w" for="ch" forName="dot5" refType="userD"/>
                  <dgm:constr type="h" for="ch" forName="dot5" refType="userD"/>
                  <dgm:constr type="ctrX" for="ch" forName="dot6" refType="w" fact="0.457"/>
                  <dgm:constr type="ctrY" for="ch" forName="dot6" refType="h" fact="0.7518"/>
                  <dgm:constr type="w" for="ch" forName="dot6" refType="userD"/>
                  <dgm:constr type="h" for="ch" forName="dot6" refType="userD"/>
                  <dgm:constr type="ctrX" for="ch" forName="dot7" refType="w" fact="0.328"/>
                  <dgm:constr type="ctrY" for="ch" forName="dot7" refType="h" fact="0.5422"/>
                  <dgm:constr type="w" for="ch" forName="dot7" refType="userD"/>
                  <dgm:constr type="h" for="ch" forName="dot7" refType="userD"/>
                  <dgm:constr type="ctrX" for="ch" forName="dot8" refType="w" fact="0.2722"/>
                  <dgm:constr type="ctrY" for="ch" forName="dot8" refType="h" fact="0.3229"/>
                  <dgm:constr type="w" for="ch" forName="dot8" refType="userD"/>
                  <dgm:constr type="h" for="ch" forName="dot8" refType="userD"/>
                  <dgm:constr type="ctrX" for="ch" forName="dotArrow1" refType="w" fact="0.3001"/>
                  <dgm:constr type="ctrY" for="ch" forName="dotArrow1" refType="h" fact="0.0635"/>
                  <dgm:constr type="w" for="ch" forName="dotArrow1" refType="userD"/>
                  <dgm:constr type="h" for="ch" forName="dotArrow1" refType="userD"/>
                  <dgm:constr type="ctrX" for="ch" forName="dotArrow2" refType="w" fact="0.2793"/>
                  <dgm:constr type="ctrY" for="ch" forName="dotArrow2" refType="h" fact="0.0448"/>
                  <dgm:constr type="w" for="ch" forName="dotArrow2" refType="userD"/>
                  <dgm:constr type="h" for="ch" forName="dotArrow2" refType="userD"/>
                  <dgm:constr type="ctrX" for="ch" forName="dotArrow3" refType="w" fact="0.2585"/>
                  <dgm:constr type="ctrY" for="ch" forName="dotArrow3" refType="h" fact="0.026"/>
                  <dgm:constr type="w" for="ch" forName="dotArrow3" refType="userD"/>
                  <dgm:constr type="h" for="ch" forName="dotArrow3" refType="userD"/>
                  <dgm:constr type="ctrX" for="ch" forName="dotArrow4" refType="w" fact="0.2376"/>
                  <dgm:constr type="ctrY" for="ch" forName="dotArrow4" refType="h" fact="0.0448"/>
                  <dgm:constr type="w" for="ch" forName="dotArrow4" refType="userD"/>
                  <dgm:constr type="h" for="ch" forName="dotArrow4" refType="userD"/>
                  <dgm:constr type="ctrX" for="ch" forName="dotArrow5" refType="w" fact="0.2168"/>
                  <dgm:constr type="ctrY" for="ch" forName="dotArrow5" refType="h" fact="0.0635"/>
                  <dgm:constr type="w" for="ch" forName="dotArrow5" refType="userD"/>
                  <dgm:constr type="h" for="ch" forName="dotArrow5" refType="userD"/>
                  <dgm:constr type="ctrX" for="ch" forName="dotArrow6" refType="w" fact="0.2585"/>
                  <dgm:constr type="ctrY" for="ch" forName="dotArrow6" refType="h" fact="0.0656"/>
                  <dgm:constr type="w" for="ch" forName="dotArrow6" refType="userD"/>
                  <dgm:constr type="h" for="ch" forName="dotArrow6" refType="userD"/>
                  <dgm:constr type="ctrX" for="ch" forName="dotArrow7" refType="w" fact="0.2585"/>
                  <dgm:constr type="ctrY" for="ch" forName="dotArrow7" refType="h" fact="0.1052"/>
                  <dgm:constr type="w" for="ch" forName="dotArrow7" refType="userD"/>
                  <dgm:constr type="h" for="ch" forName="dotArrow7" refType="userD"/>
                  <dgm:constr type="r" for="ch" forName="parTx1" refType="w" fact="0.7885"/>
                  <dgm:constr type="t" for="ch" forName="parTx1" refType="h" fact="0.928"/>
                  <dgm:constr type="w" for="ch" forName="parTx1" refType="w" fact="0.3081"/>
                  <dgm:constr type="h" for="ch" forName="parTx1" refType="h" fact="0.0962"/>
                  <dgm:constr type="ctrX" for="ch" forName="picture1" refType="w" fact="0.8025"/>
                  <dgm:constr type="ctrY" for="ch" forName="picture1" refType="h" fact="0.9169"/>
                  <dgm:constr type="w" for="ch" forName="picture1" refType="w" fact="0.1429"/>
                  <dgm:constr type="h" for="ch" forName="picture1" refType="h" fact="0.1663"/>
                  <dgm:constr type="r" for="ch" forName="parTx2" refType="w" fact="0.5178"/>
                  <dgm:constr type="t" for="ch" forName="parTx2" refType="h" fact="0.8143"/>
                  <dgm:constr type="w" for="ch" forName="parTx2" refType="w" fact="0.3081"/>
                  <dgm:constr type="h" for="ch" forName="parTx2" refType="h" fact="0.0962"/>
                  <dgm:constr type="ctrX" for="ch" forName="picture2" refType="w" fact="0.5318"/>
                  <dgm:constr type="ctrY" for="ch" forName="picture2" refType="h" fact="0.8032"/>
                  <dgm:constr type="w" for="ch" forName="picture2" refType="w" fact="0.1429"/>
                  <dgm:constr type="h" for="ch" forName="picture2" refType="h" fact="0.1663"/>
                  <dgm:constr type="r" for="ch" forName="parTx3" refType="w" fact="0.371"/>
                  <dgm:constr type="t" for="ch" forName="parTx3" refType="h" fact="0.65"/>
                  <dgm:constr type="w" for="ch" forName="parTx3" refType="w" fact="0.3081"/>
                  <dgm:constr type="h" for="ch" forName="parTx3" refType="h" fact="0.0962"/>
                  <dgm:constr type="ctrX" for="ch" forName="picture3" refType="w" fact="0.385"/>
                  <dgm:constr type="ctrY" for="ch" forName="picture3" refType="h" fact="0.6389"/>
                  <dgm:constr type="w" for="ch" forName="picture3" refType="w" fact="0.1429"/>
                  <dgm:constr type="h" for="ch" forName="picture3" refType="h" fact="0.1663"/>
                  <dgm:constr type="r" for="ch" forName="parTx4" refType="w" fact="0.2943"/>
                  <dgm:constr type="t" for="ch" forName="parTx4" refType="h" fact="0.4388"/>
                  <dgm:constr type="w" for="ch" forName="parTx4" refType="w" fact="0.3081"/>
                  <dgm:constr type="h" for="ch" forName="parTx4" refType="h" fact="0.0962"/>
                  <dgm:constr type="ctrX" for="ch" forName="picture4" refType="w" fact="0.3083"/>
                  <dgm:constr type="ctrY" for="ch" forName="picture4" refType="h" fact="0.4277"/>
                  <dgm:constr type="w" for="ch" forName="picture4" refType="w" fact="0.1429"/>
                  <dgm:constr type="h" for="ch" forName="picture4" refType="h" fact="0.1663"/>
                  <dgm:constr type="r" for="ch" forName="parTx5" refType="w" fact="0.2516"/>
                  <dgm:constr type="t" for="ch" forName="parTx5" refType="h" fact="0.2238"/>
                  <dgm:constr type="w" for="ch" forName="parTx5" refType="w" fact="0.3081"/>
                  <dgm:constr type="h" for="ch" forName="parTx5" refType="h" fact="0.0962"/>
                  <dgm:constr type="ctrX" for="ch" forName="picture5" refType="w" fact="0.2656"/>
                  <dgm:constr type="ctrY" for="ch" forName="picture5" refType="h" fact="0.2127"/>
                  <dgm:constr type="w" for="ch" forName="picture5" refType="w" fact="0.1429"/>
                  <dgm:constr type="h" for="ch" forName="picture5" refType="h" fact="0.1663"/>
                </dgm:constrLst>
              </dgm:else>
            </dgm:choose>
          </dgm:else>
        </dgm:choose>
      </dgm:if>
      <dgm:if name="Name52" axis="ch" ptType="node" func="cnt" op="equ" val="6">
        <dgm:choose name="Name53">
          <dgm:if name="Name54" func="var" arg="dir" op="equ" val="norm">
            <dgm:choose name="Name55">
              <dgm:if name="Name56"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3608"/>
                  <dgm:constr type="ctrY" for="ch" forName="dot1" refType="h" fact="0.8839"/>
                  <dgm:constr type="w" for="ch" forName="dot1" refType="userD"/>
                  <dgm:constr type="h" for="ch" forName="dot1" refType="userD"/>
                  <dgm:constr type="ctrX" for="ch" forName="dot2" refType="w" fact="0.3384"/>
                  <dgm:constr type="ctrY" for="ch" forName="dot2" refType="h" fact="0.8967"/>
                  <dgm:constr type="w" for="ch" forName="dot2" refType="userD"/>
                  <dgm:constr type="h" for="ch" forName="dot2" refType="userD"/>
                  <dgm:constr type="ctrX" for="ch" forName="dot3" refType="w" fact="0.3155"/>
                  <dgm:constr type="ctrY" for="ch" forName="dot3" refType="h" fact="0.9076"/>
                  <dgm:constr type="w" for="ch" forName="dot3" refType="userD"/>
                  <dgm:constr type="h" for="ch" forName="dot3" refType="userD"/>
                  <dgm:constr type="ctrX" for="ch" forName="dot4" refType="w" fact="0.2923"/>
                  <dgm:constr type="ctrY" for="ch" forName="dot4" refType="h" fact="0.9165"/>
                  <dgm:constr type="w" for="ch" forName="dot4" refType="userD"/>
                  <dgm:constr type="h" for="ch" forName="dot4" refType="userD"/>
                  <dgm:constr type="ctrX" for="ch" forName="dot5" refType="w" fact="0.2688"/>
                  <dgm:constr type="ctrY" for="ch" forName="dot5" refType="h" fact="0.9234"/>
                  <dgm:constr type="w" for="ch" forName="dot5" refType="userD"/>
                  <dgm:constr type="h" for="ch" forName="dot5" refType="userD"/>
                  <dgm:constr type="ctrX" for="ch" forName="dot6" refType="w" fact="0.4883"/>
                  <dgm:constr type="ctrY" for="ch" forName="dot6" refType="h" fact="0.764"/>
                  <dgm:constr type="w" for="ch" forName="dot6" refType="userD"/>
                  <dgm:constr type="h" for="ch" forName="dot6" refType="userD"/>
                  <dgm:constr type="ctrX" for="ch" forName="dot7" refType="w" fact="0.4695"/>
                  <dgm:constr type="ctrY" for="ch" forName="dot7" refType="h" fact="0.7878"/>
                  <dgm:constr type="w" for="ch" forName="dot7" refType="userD"/>
                  <dgm:constr type="h" for="ch" forName="dot7" refType="userD"/>
                  <dgm:constr type="ctrX" for="ch" forName="dot8" refType="w" fact="0.5696"/>
                  <dgm:constr type="ctrY" for="ch" forName="dot8" refType="h" fact="0.6227"/>
                  <dgm:constr type="w" for="ch" forName="dot8" refType="userD"/>
                  <dgm:constr type="h" for="ch" forName="dot8" refType="userD"/>
                  <dgm:constr type="ctrX" for="ch" forName="dot9" refType="w" fact="0.6247"/>
                  <dgm:constr type="ctrY" for="ch" forName="dot9" refType="h" fact="0.4556"/>
                  <dgm:constr type="w" for="ch" forName="dot9" refType="userD"/>
                  <dgm:constr type="h" for="ch" forName="dot9" refType="userD"/>
                  <dgm:constr type="ctrX" for="ch" forName="dot10" refType="w" fact="0.6509"/>
                  <dgm:constr type="ctrY" for="ch" forName="dot10" refType="h" fact="0.2816"/>
                  <dgm:constr type="w" for="ch" forName="dot10" refType="userD"/>
                  <dgm:constr type="h" for="ch" forName="dot10" refType="userD"/>
                  <dgm:constr type="ctrX" for="ch" forName="dotArrow1" refType="w" fact="0.6281"/>
                  <dgm:constr type="ctrY" for="ch" forName="dotArrow1" refType="h" fact="0.0748"/>
                  <dgm:constr type="w" for="ch" forName="dotArrow1" refType="userD"/>
                  <dgm:constr type="h" for="ch" forName="dotArrow1" refType="userD"/>
                  <dgm:constr type="ctrX" for="ch" forName="dotArrow2" refType="w" fact="0.6437"/>
                  <dgm:constr type="ctrY" for="ch" forName="dotArrow2" refType="h" fact="0.0581"/>
                  <dgm:constr type="w" for="ch" forName="dotArrow2" refType="userD"/>
                  <dgm:constr type="h" for="ch" forName="dotArrow2" refType="userD"/>
                  <dgm:constr type="ctrX" for="ch" forName="dotArrow3" refType="w" fact="0.6593"/>
                  <dgm:constr type="ctrY" for="ch" forName="dotArrow3" refType="h" fact="0.0414"/>
                  <dgm:constr type="w" for="ch" forName="dotArrow3" refType="userD"/>
                  <dgm:constr type="h" for="ch" forName="dotArrow3" refType="userD"/>
                  <dgm:constr type="ctrX" for="ch" forName="dotArrow4" refType="w" fact="0.675"/>
                  <dgm:constr type="ctrY" for="ch" forName="dotArrow4" refType="h" fact="0.0581"/>
                  <dgm:constr type="w" for="ch" forName="dotArrow4" refType="userD"/>
                  <dgm:constr type="h" for="ch" forName="dotArrow4" refType="userD"/>
                  <dgm:constr type="ctrX" for="ch" forName="dotArrow5" refType="w" fact="0.6906"/>
                  <dgm:constr type="ctrY" for="ch" forName="dotArrow5" refType="h" fact="0.0748"/>
                  <dgm:constr type="w" for="ch" forName="dotArrow5" refType="userD"/>
                  <dgm:constr type="h" for="ch" forName="dotArrow5" refType="userD"/>
                  <dgm:constr type="ctrX" for="ch" forName="dotArrow6" refType="w" fact="0.6593"/>
                  <dgm:constr type="ctrY" for="ch" forName="dotArrow6" refType="h" fact="0.0766"/>
                  <dgm:constr type="w" for="ch" forName="dotArrow6" refType="userD"/>
                  <dgm:constr type="h" for="ch" forName="dotArrow6" refType="userD"/>
                  <dgm:constr type="ctrX" for="ch" forName="dotArrow7" refType="w" fact="0.6593"/>
                  <dgm:constr type="ctrY" for="ch" forName="dotArrow7" refType="h" fact="0.1118"/>
                  <dgm:constr type="w" for="ch" forName="dotArrow7" refType="userD"/>
                  <dgm:constr type="h" for="ch" forName="dotArrow7" refType="userD"/>
                  <dgm:constr type="l" for="ch" forName="parTx1" refType="w" fact="0.2091"/>
                  <dgm:constr type="t" for="ch" forName="parTx1" refType="h" fact="0.9433"/>
                  <dgm:constr type="w" for="ch" forName="parTx1" refType="w" fact="0.2275"/>
                  <dgm:constr type="h" for="ch" forName="parTx1" refType="h" fact="0.0811"/>
                  <dgm:constr type="ctrX" for="ch" forName="picture1" refType="w" fact="0.1988"/>
                  <dgm:constr type="ctrY" for="ch" forName="picture1" refType="h" fact="0.9322"/>
                  <dgm:constr type="w" for="ch" forName="picture1" refType="w" fact="0.1055"/>
                  <dgm:constr type="h" for="ch" forName="picture1" refType="h" fact="0.140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273"/>
                  <dgm:constr type="t" for="ch" forName="parTx2" refType="h" fact="0.8468"/>
                  <dgm:constr type="w" for="ch" forName="parTx2" refType="w" fact="0.2275"/>
                  <dgm:constr type="h" for="ch" forName="parTx2" refType="h" fact="0.0811"/>
                  <dgm:constr type="ctrX" for="ch" forName="picture2" refType="w" fact="0.4169"/>
                  <dgm:constr type="ctrY" for="ch" forName="picture2" refType="h" fact="0.8357"/>
                  <dgm:constr type="w" for="ch" forName="picture2" refType="w" fact="0.1055"/>
                  <dgm:constr type="h" for="ch" forName="picture2" refType="h" fact="0.140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349"/>
                  <dgm:constr type="t" for="ch" forName="parTx3" refType="h" fact="0.7023"/>
                  <dgm:constr type="w" for="ch" forName="parTx3" refType="w" fact="0.2275"/>
                  <dgm:constr type="h" for="ch" forName="parTx3" refType="h" fact="0.0811"/>
                  <dgm:constr type="ctrX" for="ch" forName="picture3" refType="w" fact="0.5245"/>
                  <dgm:constr type="ctrY" for="ch" forName="picture3" refType="h" fact="0.6912"/>
                  <dgm:constr type="w" for="ch" forName="picture3" refType="w" fact="0.1055"/>
                  <dgm:constr type="h" for="ch" forName="picture3" refType="h" fact="0.140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998"/>
                  <dgm:constr type="t" for="ch" forName="parTx4" refType="h" fact="0.5441"/>
                  <dgm:constr type="w" for="ch" forName="parTx4" refType="w" fact="0.2275"/>
                  <dgm:constr type="h" for="ch" forName="parTx4" refType="h" fact="0.0811"/>
                  <dgm:constr type="ctrX" for="ch" forName="picture4" refType="w" fact="0.5894"/>
                  <dgm:constr type="ctrY" for="ch" forName="picture4" refType="h" fact="0.533"/>
                  <dgm:constr type="w" for="ch" forName="picture4" refType="w" fact="0.1055"/>
                  <dgm:constr type="h" for="ch" forName="picture4" refType="h" fact="0.140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416"/>
                  <dgm:constr type="t" for="ch" forName="parTx5" refType="h" fact="0.3737"/>
                  <dgm:constr type="w" for="ch" forName="parTx5" refType="w" fact="0.2275"/>
                  <dgm:constr type="h" for="ch" forName="parTx5" refType="h" fact="0.0811"/>
                  <dgm:constr type="ctrX" for="ch" forName="picture5" refType="w" fact="0.6313"/>
                  <dgm:constr type="ctrY" for="ch" forName="picture5" refType="h" fact="0.3626"/>
                  <dgm:constr type="w" for="ch" forName="picture5" refType="w" fact="0.1055"/>
                  <dgm:constr type="h" for="ch" forName="picture5" refType="h" fact="0.1403"/>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644"/>
                  <dgm:constr type="t" for="ch" forName="parTx6" refType="h" fact="0.2061"/>
                  <dgm:constr type="w" for="ch" forName="parTx6" refType="w" fact="0.2275"/>
                  <dgm:constr type="h" for="ch" forName="parTx6" refType="h" fact="0.0811"/>
                  <dgm:constr type="ctrX" for="ch" forName="picture6" refType="w" fact="0.6541"/>
                  <dgm:constr type="ctrY" for="ch" forName="picture6" refType="h" fact="0.195"/>
                  <dgm:constr type="w" for="ch" forName="picture6" refType="w" fact="0.1055"/>
                  <dgm:constr type="h" for="ch" forName="picture6" refType="h" fact="0.1403"/>
                  <dgm:constr type="l" for="ch" forName="desTx6" refType="r" refFor="ch" refForName="parTx6"/>
                  <dgm:constr type="r" for="ch" forName="desTx6" refType="w"/>
                  <dgm:constr type="t" for="ch" forName="desTx6" refType="t" refFor="ch" refForName="parTx6"/>
                  <dgm:constr type="h" for="ch" forName="desTx6" refType="h" refFor="ch" refForName="parTx6"/>
                </dgm:constrLst>
              </dgm:if>
              <dgm:else name="Name57">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4276"/>
                  <dgm:constr type="ctrY" for="ch" forName="dot1" refType="h" fact="0.8839"/>
                  <dgm:constr type="w" for="ch" forName="dot1" refType="userD"/>
                  <dgm:constr type="h" for="ch" forName="dot1" refType="userD"/>
                  <dgm:constr type="ctrX" for="ch" forName="dot2" refType="w" fact="0.401"/>
                  <dgm:constr type="ctrY" for="ch" forName="dot2" refType="h" fact="0.8967"/>
                  <dgm:constr type="w" for="ch" forName="dot2" refType="userD"/>
                  <dgm:constr type="h" for="ch" forName="dot2" refType="userD"/>
                  <dgm:constr type="ctrX" for="ch" forName="dot3" refType="w" fact="0.3739"/>
                  <dgm:constr type="ctrY" for="ch" forName="dot3" refType="h" fact="0.9076"/>
                  <dgm:constr type="w" for="ch" forName="dot3" refType="userD"/>
                  <dgm:constr type="h" for="ch" forName="dot3" refType="userD"/>
                  <dgm:constr type="ctrX" for="ch" forName="dot4" refType="w" fact="0.3464"/>
                  <dgm:constr type="ctrY" for="ch" forName="dot4" refType="h" fact="0.9165"/>
                  <dgm:constr type="w" for="ch" forName="dot4" refType="userD"/>
                  <dgm:constr type="h" for="ch" forName="dot4" refType="userD"/>
                  <dgm:constr type="ctrX" for="ch" forName="dot5" refType="w" fact="0.3186"/>
                  <dgm:constr type="ctrY" for="ch" forName="dot5" refType="h" fact="0.9234"/>
                  <dgm:constr type="w" for="ch" forName="dot5" refType="userD"/>
                  <dgm:constr type="h" for="ch" forName="dot5" refType="userD"/>
                  <dgm:constr type="ctrX" for="ch" forName="dot6" refType="w" fact="0.5786"/>
                  <dgm:constr type="ctrY" for="ch" forName="dot6" refType="h" fact="0.764"/>
                  <dgm:constr type="w" for="ch" forName="dot6" refType="userD"/>
                  <dgm:constr type="h" for="ch" forName="dot6" refType="userD"/>
                  <dgm:constr type="ctrX" for="ch" forName="dot7" refType="w" fact="0.5564"/>
                  <dgm:constr type="ctrY" for="ch" forName="dot7" refType="h" fact="0.7878"/>
                  <dgm:constr type="w" for="ch" forName="dot7" refType="userD"/>
                  <dgm:constr type="h" for="ch" forName="dot7" refType="userD"/>
                  <dgm:constr type="ctrX" for="ch" forName="dot8" refType="w" fact="0.675"/>
                  <dgm:constr type="ctrY" for="ch" forName="dot8" refType="h" fact="0.6227"/>
                  <dgm:constr type="w" for="ch" forName="dot8" refType="userD"/>
                  <dgm:constr type="h" for="ch" forName="dot8" refType="userD"/>
                  <dgm:constr type="ctrX" for="ch" forName="dot9" refType="w" fact="0.7403"/>
                  <dgm:constr type="ctrY" for="ch" forName="dot9" refType="h" fact="0.4556"/>
                  <dgm:constr type="w" for="ch" forName="dot9" refType="userD"/>
                  <dgm:constr type="h" for="ch" forName="dot9" refType="userD"/>
                  <dgm:constr type="ctrX" for="ch" forName="dot10" refType="w" fact="0.7714"/>
                  <dgm:constr type="ctrY" for="ch" forName="dot10" refType="h" fact="0.2816"/>
                  <dgm:constr type="w" for="ch" forName="dot10" refType="userD"/>
                  <dgm:constr type="h" for="ch" forName="dot10" refType="userD"/>
                  <dgm:constr type="ctrX" for="ch" forName="dotArrow1" refType="w" fact="0.7443"/>
                  <dgm:constr type="ctrY" for="ch" forName="dotArrow1" refType="h" fact="0.0748"/>
                  <dgm:constr type="w" for="ch" forName="dotArrow1" refType="userD"/>
                  <dgm:constr type="h" for="ch" forName="dotArrow1" refType="userD"/>
                  <dgm:constr type="ctrX" for="ch" forName="dotArrow2" refType="w" fact="0.7628"/>
                  <dgm:constr type="ctrY" for="ch" forName="dotArrow2" refType="h" fact="0.0581"/>
                  <dgm:constr type="w" for="ch" forName="dotArrow2" refType="userD"/>
                  <dgm:constr type="h" for="ch" forName="dotArrow2" refType="userD"/>
                  <dgm:constr type="ctrX" for="ch" forName="dotArrow3" refType="w" fact="0.7814"/>
                  <dgm:constr type="ctrY" for="ch" forName="dotArrow3" refType="h" fact="0.0414"/>
                  <dgm:constr type="w" for="ch" forName="dotArrow3" refType="userD"/>
                  <dgm:constr type="h" for="ch" forName="dotArrow3" refType="userD"/>
                  <dgm:constr type="ctrX" for="ch" forName="dotArrow4" refType="w" fact="0.7999"/>
                  <dgm:constr type="ctrY" for="ch" forName="dotArrow4" refType="h" fact="0.0581"/>
                  <dgm:constr type="w" for="ch" forName="dotArrow4" refType="userD"/>
                  <dgm:constr type="h" for="ch" forName="dotArrow4" refType="userD"/>
                  <dgm:constr type="ctrX" for="ch" forName="dotArrow5" refType="w" fact="0.8184"/>
                  <dgm:constr type="ctrY" for="ch" forName="dotArrow5" refType="h" fact="0.0748"/>
                  <dgm:constr type="w" for="ch" forName="dotArrow5" refType="userD"/>
                  <dgm:constr type="h" for="ch" forName="dotArrow5" refType="userD"/>
                  <dgm:constr type="ctrX" for="ch" forName="dotArrow6" refType="w" fact="0.7814"/>
                  <dgm:constr type="ctrY" for="ch" forName="dotArrow6" refType="h" fact="0.0766"/>
                  <dgm:constr type="w" for="ch" forName="dotArrow6" refType="userD"/>
                  <dgm:constr type="h" for="ch" forName="dotArrow6" refType="userD"/>
                  <dgm:constr type="ctrX" for="ch" forName="dotArrow7" refType="w" fact="0.7814"/>
                  <dgm:constr type="ctrY" for="ch" forName="dotArrow7" refType="h" fact="0.1118"/>
                  <dgm:constr type="w" for="ch" forName="dotArrow7" refType="userD"/>
                  <dgm:constr type="h" for="ch" forName="dotArrow7" refType="userD"/>
                  <dgm:constr type="l" for="ch" forName="parTx1" refType="w" fact="0.2479"/>
                  <dgm:constr type="t" for="ch" forName="parTx1" refType="h" fact="0.9416"/>
                  <dgm:constr type="w" for="ch" forName="parTx1" refType="w" fact="0.2696"/>
                  <dgm:constr type="h" for="ch" forName="parTx1" refType="h" fact="0.0811"/>
                  <dgm:constr type="ctrX" for="ch" forName="picture1" refType="w" fact="0.2356"/>
                  <dgm:constr type="ctrY" for="ch" forName="picture1" refType="h" fact="0.9322"/>
                  <dgm:constr type="w" for="ch" forName="picture1" refType="w" fact="0.125"/>
                  <dgm:constr type="h" for="ch" forName="picture1" refType="h" fact="0.1403"/>
                  <dgm:constr type="l" for="ch" forName="parTx2" refType="w" fact="0.5064"/>
                  <dgm:constr type="t" for="ch" forName="parTx2" refType="h" fact="0.8451"/>
                  <dgm:constr type="w" for="ch" forName="parTx2" refType="w" fact="0.2696"/>
                  <dgm:constr type="h" for="ch" forName="parTx2" refType="h" fact="0.0811"/>
                  <dgm:constr type="ctrX" for="ch" forName="picture2" refType="w" fact="0.4941"/>
                  <dgm:constr type="ctrY" for="ch" forName="picture2" refType="h" fact="0.8357"/>
                  <dgm:constr type="w" for="ch" forName="picture2" refType="w" fact="0.125"/>
                  <dgm:constr type="h" for="ch" forName="picture2" refType="h" fact="0.1403"/>
                  <dgm:constr type="l" for="ch" forName="parTx3" refType="w" fact="0.6339"/>
                  <dgm:constr type="t" for="ch" forName="parTx3" refType="h" fact="0.7006"/>
                  <dgm:constr type="w" for="ch" forName="parTx3" refType="w" fact="0.2696"/>
                  <dgm:constr type="h" for="ch" forName="parTx3" refType="h" fact="0.0811"/>
                  <dgm:constr type="ctrX" for="ch" forName="picture3" refType="w" fact="0.6216"/>
                  <dgm:constr type="ctrY" for="ch" forName="picture3" refType="h" fact="0.6912"/>
                  <dgm:constr type="w" for="ch" forName="picture3" refType="w" fact="0.125"/>
                  <dgm:constr type="h" for="ch" forName="picture3" refType="h" fact="0.1403"/>
                  <dgm:constr type="l" for="ch" forName="parTx4" refType="w" fact="0.7108"/>
                  <dgm:constr type="t" for="ch" forName="parTx4" refType="h" fact="0.5424"/>
                  <dgm:constr type="w" for="ch" forName="parTx4" refType="w" fact="0.2696"/>
                  <dgm:constr type="h" for="ch" forName="parTx4" refType="h" fact="0.0811"/>
                  <dgm:constr type="ctrX" for="ch" forName="picture4" refType="w" fact="0.6985"/>
                  <dgm:constr type="ctrY" for="ch" forName="picture4" refType="h" fact="0.533"/>
                  <dgm:constr type="w" for="ch" forName="picture4" refType="w" fact="0.125"/>
                  <dgm:constr type="h" for="ch" forName="picture4" refType="h" fact="0.1403"/>
                  <dgm:constr type="l" for="ch" forName="parTx5" refType="w" fact="0.7604"/>
                  <dgm:constr type="t" for="ch" forName="parTx5" refType="h" fact="0.372"/>
                  <dgm:constr type="w" for="ch" forName="parTx5" refType="w" fact="0.2696"/>
                  <dgm:constr type="h" for="ch" forName="parTx5" refType="h" fact="0.0811"/>
                  <dgm:constr type="ctrX" for="ch" forName="picture5" refType="w" fact="0.7481"/>
                  <dgm:constr type="ctrY" for="ch" forName="picture5" refType="h" fact="0.3626"/>
                  <dgm:constr type="w" for="ch" forName="picture5" refType="w" fact="0.125"/>
                  <dgm:constr type="h" for="ch" forName="picture5" refType="h" fact="0.1403"/>
                  <dgm:constr type="l" for="ch" forName="parTx6" refType="w" fact="0.7874"/>
                  <dgm:constr type="t" for="ch" forName="parTx6" refType="h" fact="0.2044"/>
                  <dgm:constr type="w" for="ch" forName="parTx6" refType="w" fact="0.2696"/>
                  <dgm:constr type="h" for="ch" forName="parTx6" refType="h" fact="0.0811"/>
                  <dgm:constr type="ctrX" for="ch" forName="picture6" refType="w" fact="0.7751"/>
                  <dgm:constr type="ctrY" for="ch" forName="picture6" refType="h" fact="0.195"/>
                  <dgm:constr type="w" for="ch" forName="picture6" refType="w" fact="0.125"/>
                  <dgm:constr type="h" for="ch" forName="picture6" refType="h" fact="0.1403"/>
                </dgm:constrLst>
              </dgm:else>
            </dgm:choose>
          </dgm:if>
          <dgm:else name="Name58">
            <dgm:choose name="Name59">
              <dgm:if name="Name60"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6392"/>
                  <dgm:constr type="ctrY" for="ch" forName="dot1" refType="h" fact="0.8839"/>
                  <dgm:constr type="w" for="ch" forName="dot1" refType="userD"/>
                  <dgm:constr type="h" for="ch" forName="dot1" refType="userD"/>
                  <dgm:constr type="ctrX" for="ch" forName="dot2" refType="w" fact="0.6616"/>
                  <dgm:constr type="ctrY" for="ch" forName="dot2" refType="h" fact="0.8967"/>
                  <dgm:constr type="w" for="ch" forName="dot2" refType="userD"/>
                  <dgm:constr type="h" for="ch" forName="dot2" refType="userD"/>
                  <dgm:constr type="ctrX" for="ch" forName="dot3" refType="w" fact="0.6845"/>
                  <dgm:constr type="ctrY" for="ch" forName="dot3" refType="h" fact="0.9076"/>
                  <dgm:constr type="w" for="ch" forName="dot3" refType="userD"/>
                  <dgm:constr type="h" for="ch" forName="dot3" refType="userD"/>
                  <dgm:constr type="ctrX" for="ch" forName="dot4" refType="w" fact="0.7077"/>
                  <dgm:constr type="ctrY" for="ch" forName="dot4" refType="h" fact="0.9165"/>
                  <dgm:constr type="w" for="ch" forName="dot4" refType="userD"/>
                  <dgm:constr type="h" for="ch" forName="dot4" refType="userD"/>
                  <dgm:constr type="ctrX" for="ch" forName="dot5" refType="w" fact="0.7312"/>
                  <dgm:constr type="ctrY" for="ch" forName="dot5" refType="h" fact="0.9234"/>
                  <dgm:constr type="w" for="ch" forName="dot5" refType="userD"/>
                  <dgm:constr type="h" for="ch" forName="dot5" refType="userD"/>
                  <dgm:constr type="ctrX" for="ch" forName="dot6" refType="w" fact="0.5117"/>
                  <dgm:constr type="ctrY" for="ch" forName="dot6" refType="h" fact="0.764"/>
                  <dgm:constr type="w" for="ch" forName="dot6" refType="userD"/>
                  <dgm:constr type="h" for="ch" forName="dot6" refType="userD"/>
                  <dgm:constr type="ctrX" for="ch" forName="dot7" refType="w" fact="0.5305"/>
                  <dgm:constr type="ctrY" for="ch" forName="dot7" refType="h" fact="0.7878"/>
                  <dgm:constr type="w" for="ch" forName="dot7" refType="userD"/>
                  <dgm:constr type="h" for="ch" forName="dot7" refType="userD"/>
                  <dgm:constr type="ctrX" for="ch" forName="dot8" refType="w" fact="0.4304"/>
                  <dgm:constr type="ctrY" for="ch" forName="dot8" refType="h" fact="0.6227"/>
                  <dgm:constr type="w" for="ch" forName="dot8" refType="userD"/>
                  <dgm:constr type="h" for="ch" forName="dot8" refType="userD"/>
                  <dgm:constr type="ctrX" for="ch" forName="dot9" refType="w" fact="0.3753"/>
                  <dgm:constr type="ctrY" for="ch" forName="dot9" refType="h" fact="0.4556"/>
                  <dgm:constr type="w" for="ch" forName="dot9" refType="userD"/>
                  <dgm:constr type="h" for="ch" forName="dot9" refType="userD"/>
                  <dgm:constr type="ctrX" for="ch" forName="dot10" refType="w" fact="0.3491"/>
                  <dgm:constr type="ctrY" for="ch" forName="dot10" refType="h" fact="0.2816"/>
                  <dgm:constr type="w" for="ch" forName="dot10" refType="userD"/>
                  <dgm:constr type="h" for="ch" forName="dot10" refType="userD"/>
                  <dgm:constr type="ctrX" for="ch" forName="dotArrow1" refType="w" fact="0.3719"/>
                  <dgm:constr type="ctrY" for="ch" forName="dotArrow1" refType="h" fact="0.0748"/>
                  <dgm:constr type="w" for="ch" forName="dotArrow1" refType="userD"/>
                  <dgm:constr type="h" for="ch" forName="dotArrow1" refType="userD"/>
                  <dgm:constr type="ctrX" for="ch" forName="dotArrow2" refType="w" fact="0.3563"/>
                  <dgm:constr type="ctrY" for="ch" forName="dotArrow2" refType="h" fact="0.0581"/>
                  <dgm:constr type="w" for="ch" forName="dotArrow2" refType="userD"/>
                  <dgm:constr type="h" for="ch" forName="dotArrow2" refType="userD"/>
                  <dgm:constr type="ctrX" for="ch" forName="dotArrow3" refType="w" fact="0.3407"/>
                  <dgm:constr type="ctrY" for="ch" forName="dotArrow3" refType="h" fact="0.0414"/>
                  <dgm:constr type="w" for="ch" forName="dotArrow3" refType="userD"/>
                  <dgm:constr type="h" for="ch" forName="dotArrow3" refType="userD"/>
                  <dgm:constr type="ctrX" for="ch" forName="dotArrow4" refType="w" fact="0.325"/>
                  <dgm:constr type="ctrY" for="ch" forName="dotArrow4" refType="h" fact="0.0581"/>
                  <dgm:constr type="w" for="ch" forName="dotArrow4" refType="userD"/>
                  <dgm:constr type="h" for="ch" forName="dotArrow4" refType="userD"/>
                  <dgm:constr type="ctrX" for="ch" forName="dotArrow5" refType="w" fact="0.3094"/>
                  <dgm:constr type="ctrY" for="ch" forName="dotArrow5" refType="h" fact="0.0748"/>
                  <dgm:constr type="w" for="ch" forName="dotArrow5" refType="userD"/>
                  <dgm:constr type="h" for="ch" forName="dotArrow5" refType="userD"/>
                  <dgm:constr type="ctrX" for="ch" forName="dotArrow6" refType="w" fact="0.3407"/>
                  <dgm:constr type="ctrY" for="ch" forName="dotArrow6" refType="h" fact="0.0766"/>
                  <dgm:constr type="w" for="ch" forName="dotArrow6" refType="userD"/>
                  <dgm:constr type="h" for="ch" forName="dotArrow6" refType="userD"/>
                  <dgm:constr type="ctrX" for="ch" forName="dotArrow7" refType="w" fact="0.3407"/>
                  <dgm:constr type="ctrY" for="ch" forName="dotArrow7" refType="h" fact="0.1118"/>
                  <dgm:constr type="w" for="ch" forName="dotArrow7" refType="userD"/>
                  <dgm:constr type="h" for="ch" forName="dotArrow7" refType="userD"/>
                  <dgm:constr type="r" for="ch" forName="parTx1" refType="w" fact="0.7909"/>
                  <dgm:constr type="t" for="ch" forName="parTx1" refType="h" fact="0.9433"/>
                  <dgm:constr type="w" for="ch" forName="parTx1" refType="w" fact="0.2275"/>
                  <dgm:constr type="h" for="ch" forName="parTx1" refType="h" fact="0.0811"/>
                  <dgm:constr type="ctrX" for="ch" forName="picture1" refType="w" fact="0.8012"/>
                  <dgm:constr type="ctrY" for="ch" forName="picture1" refType="h" fact="0.9322"/>
                  <dgm:constr type="w" for="ch" forName="picture1" refType="w" fact="0.1055"/>
                  <dgm:constr type="h" for="ch" forName="picture1" refType="h" fact="0.140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727"/>
                  <dgm:constr type="t" for="ch" forName="parTx2" refType="h" fact="0.8468"/>
                  <dgm:constr type="w" for="ch" forName="parTx2" refType="w" fact="0.2275"/>
                  <dgm:constr type="h" for="ch" forName="parTx2" refType="h" fact="0.0811"/>
                  <dgm:constr type="ctrX" for="ch" forName="picture2" refType="w" fact="0.5831"/>
                  <dgm:constr type="ctrY" for="ch" forName="picture2" refType="h" fact="0.8357"/>
                  <dgm:constr type="w" for="ch" forName="picture2" refType="w" fact="0.1055"/>
                  <dgm:constr type="h" for="ch" forName="picture2" refType="h" fact="0.140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651"/>
                  <dgm:constr type="t" for="ch" forName="parTx3" refType="h" fact="0.7023"/>
                  <dgm:constr type="w" for="ch" forName="parTx3" refType="w" fact="0.2275"/>
                  <dgm:constr type="h" for="ch" forName="parTx3" refType="h" fact="0.0811"/>
                  <dgm:constr type="ctrX" for="ch" forName="picture3" refType="w" fact="0.4755"/>
                  <dgm:constr type="ctrY" for="ch" forName="picture3" refType="h" fact="0.6912"/>
                  <dgm:constr type="w" for="ch" forName="picture3" refType="w" fact="0.1055"/>
                  <dgm:constr type="h" for="ch" forName="picture3" refType="h" fact="0.140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002"/>
                  <dgm:constr type="t" for="ch" forName="parTx4" refType="h" fact="0.5441"/>
                  <dgm:constr type="w" for="ch" forName="parTx4" refType="w" fact="0.2275"/>
                  <dgm:constr type="h" for="ch" forName="parTx4" refType="h" fact="0.0811"/>
                  <dgm:constr type="ctrX" for="ch" forName="picture4" refType="w" fact="0.4106"/>
                  <dgm:constr type="ctrY" for="ch" forName="picture4" refType="h" fact="0.533"/>
                  <dgm:constr type="w" for="ch" forName="picture4" refType="w" fact="0.1055"/>
                  <dgm:constr type="h" for="ch" forName="picture4" refType="h" fact="0.140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584"/>
                  <dgm:constr type="t" for="ch" forName="parTx5" refType="h" fact="0.3737"/>
                  <dgm:constr type="w" for="ch" forName="parTx5" refType="w" fact="0.2275"/>
                  <dgm:constr type="h" for="ch" forName="parTx5" refType="h" fact="0.0811"/>
                  <dgm:constr type="ctrX" for="ch" forName="picture5" refType="w" fact="0.3687"/>
                  <dgm:constr type="ctrY" for="ch" forName="picture5" refType="h" fact="0.3626"/>
                  <dgm:constr type="w" for="ch" forName="picture5" refType="w" fact="0.1055"/>
                  <dgm:constr type="h" for="ch" forName="picture5" refType="h" fact="0.1403"/>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356"/>
                  <dgm:constr type="t" for="ch" forName="parTx6" refType="h" fact="0.2061"/>
                  <dgm:constr type="w" for="ch" forName="parTx6" refType="w" fact="0.2275"/>
                  <dgm:constr type="h" for="ch" forName="parTx6" refType="h" fact="0.0811"/>
                  <dgm:constr type="ctrX" for="ch" forName="picture6" refType="w" fact="0.3459"/>
                  <dgm:constr type="ctrY" for="ch" forName="picture6" refType="h" fact="0.195"/>
                  <dgm:constr type="w" for="ch" forName="picture6" refType="w" fact="0.1055"/>
                  <dgm:constr type="h" for="ch" forName="picture6" refType="h" fact="0.1403"/>
                  <dgm:constr type="r" for="ch" forName="desTx6" refType="l" refFor="ch" refForName="parTx6"/>
                  <dgm:constr type="l" for="ch" forName="desTx6"/>
                  <dgm:constr type="t" for="ch" forName="desTx6" refType="t" refFor="ch" refForName="parTx6"/>
                  <dgm:constr type="h" for="ch" forName="desTx6" refType="h" refFor="ch" refForName="parTx6"/>
                </dgm:constrLst>
              </dgm:if>
              <dgm:else name="Name61">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5724"/>
                  <dgm:constr type="ctrY" for="ch" forName="dot1" refType="h" fact="0.8839"/>
                  <dgm:constr type="w" for="ch" forName="dot1" refType="userD"/>
                  <dgm:constr type="h" for="ch" forName="dot1" refType="userD"/>
                  <dgm:constr type="ctrX" for="ch" forName="dot2" refType="w" fact="0.599"/>
                  <dgm:constr type="ctrY" for="ch" forName="dot2" refType="h" fact="0.8967"/>
                  <dgm:constr type="w" for="ch" forName="dot2" refType="userD"/>
                  <dgm:constr type="h" for="ch" forName="dot2" refType="userD"/>
                  <dgm:constr type="ctrX" for="ch" forName="dot3" refType="w" fact="0.6261"/>
                  <dgm:constr type="ctrY" for="ch" forName="dot3" refType="h" fact="0.9076"/>
                  <dgm:constr type="w" for="ch" forName="dot3" refType="userD"/>
                  <dgm:constr type="h" for="ch" forName="dot3" refType="userD"/>
                  <dgm:constr type="ctrX" for="ch" forName="dot4" refType="w" fact="0.6536"/>
                  <dgm:constr type="ctrY" for="ch" forName="dot4" refType="h" fact="0.9165"/>
                  <dgm:constr type="w" for="ch" forName="dot4" refType="userD"/>
                  <dgm:constr type="h" for="ch" forName="dot4" refType="userD"/>
                  <dgm:constr type="ctrX" for="ch" forName="dot5" refType="w" fact="0.6814"/>
                  <dgm:constr type="ctrY" for="ch" forName="dot5" refType="h" fact="0.9234"/>
                  <dgm:constr type="w" for="ch" forName="dot5" refType="userD"/>
                  <dgm:constr type="h" for="ch" forName="dot5" refType="userD"/>
                  <dgm:constr type="ctrX" for="ch" forName="dot6" refType="w" fact="0.4214"/>
                  <dgm:constr type="ctrY" for="ch" forName="dot6" refType="h" fact="0.764"/>
                  <dgm:constr type="w" for="ch" forName="dot6" refType="userD"/>
                  <dgm:constr type="h" for="ch" forName="dot6" refType="userD"/>
                  <dgm:constr type="ctrX" for="ch" forName="dot7" refType="w" fact="0.4436"/>
                  <dgm:constr type="ctrY" for="ch" forName="dot7" refType="h" fact="0.7878"/>
                  <dgm:constr type="w" for="ch" forName="dot7" refType="userD"/>
                  <dgm:constr type="h" for="ch" forName="dot7" refType="userD"/>
                  <dgm:constr type="ctrX" for="ch" forName="dot8" refType="w" fact="0.325"/>
                  <dgm:constr type="ctrY" for="ch" forName="dot8" refType="h" fact="0.6227"/>
                  <dgm:constr type="w" for="ch" forName="dot8" refType="userD"/>
                  <dgm:constr type="h" for="ch" forName="dot8" refType="userD"/>
                  <dgm:constr type="ctrX" for="ch" forName="dot9" refType="w" fact="0.2597"/>
                  <dgm:constr type="ctrY" for="ch" forName="dot9" refType="h" fact="0.4556"/>
                  <dgm:constr type="w" for="ch" forName="dot9" refType="userD"/>
                  <dgm:constr type="h" for="ch" forName="dot9" refType="userD"/>
                  <dgm:constr type="ctrX" for="ch" forName="dot10" refType="w" fact="0.2286"/>
                  <dgm:constr type="ctrY" for="ch" forName="dot10" refType="h" fact="0.2816"/>
                  <dgm:constr type="w" for="ch" forName="dot10" refType="userD"/>
                  <dgm:constr type="h" for="ch" forName="dot10" refType="userD"/>
                  <dgm:constr type="ctrX" for="ch" forName="dotArrow1" refType="w" fact="0.2557"/>
                  <dgm:constr type="ctrY" for="ch" forName="dotArrow1" refType="h" fact="0.0748"/>
                  <dgm:constr type="w" for="ch" forName="dotArrow1" refType="userD"/>
                  <dgm:constr type="h" for="ch" forName="dotArrow1" refType="userD"/>
                  <dgm:constr type="ctrX" for="ch" forName="dotArrow2" refType="w" fact="0.2372"/>
                  <dgm:constr type="ctrY" for="ch" forName="dotArrow2" refType="h" fact="0.0581"/>
                  <dgm:constr type="w" for="ch" forName="dotArrow2" refType="userD"/>
                  <dgm:constr type="h" for="ch" forName="dotArrow2" refType="userD"/>
                  <dgm:constr type="ctrX" for="ch" forName="dotArrow3" refType="w" fact="0.2187"/>
                  <dgm:constr type="ctrY" for="ch" forName="dotArrow3" refType="h" fact="0.0414"/>
                  <dgm:constr type="w" for="ch" forName="dotArrow3" refType="userD"/>
                  <dgm:constr type="h" for="ch" forName="dotArrow3" refType="userD"/>
                  <dgm:constr type="ctrX" for="ch" forName="dotArrow4" refType="w" fact="0.2001"/>
                  <dgm:constr type="ctrY" for="ch" forName="dotArrow4" refType="h" fact="0.0581"/>
                  <dgm:constr type="w" for="ch" forName="dotArrow4" refType="userD"/>
                  <dgm:constr type="h" for="ch" forName="dotArrow4" refType="userD"/>
                  <dgm:constr type="ctrX" for="ch" forName="dotArrow5" refType="w" fact="0.1816"/>
                  <dgm:constr type="ctrY" for="ch" forName="dotArrow5" refType="h" fact="0.0748"/>
                  <dgm:constr type="w" for="ch" forName="dotArrow5" refType="userD"/>
                  <dgm:constr type="h" for="ch" forName="dotArrow5" refType="userD"/>
                  <dgm:constr type="ctrX" for="ch" forName="dotArrow6" refType="w" fact="0.2187"/>
                  <dgm:constr type="ctrY" for="ch" forName="dotArrow6" refType="h" fact="0.0766"/>
                  <dgm:constr type="w" for="ch" forName="dotArrow6" refType="userD"/>
                  <dgm:constr type="h" for="ch" forName="dotArrow6" refType="userD"/>
                  <dgm:constr type="ctrX" for="ch" forName="dotArrow7" refType="w" fact="0.2187"/>
                  <dgm:constr type="ctrY" for="ch" forName="dotArrow7" refType="h" fact="0.1118"/>
                  <dgm:constr type="w" for="ch" forName="dotArrow7" refType="userD"/>
                  <dgm:constr type="h" for="ch" forName="dotArrow7" refType="userD"/>
                  <dgm:constr type="r" for="ch" forName="parTx1" refType="w" fact="0.7522"/>
                  <dgm:constr type="t" for="ch" forName="parTx1" refType="h" fact="0.9416"/>
                  <dgm:constr type="w" for="ch" forName="parTx1" refType="w" fact="0.2696"/>
                  <dgm:constr type="h" for="ch" forName="parTx1" refType="h" fact="0.0811"/>
                  <dgm:constr type="ctrX" for="ch" forName="picture1" refType="w" fact="0.7644"/>
                  <dgm:constr type="ctrY" for="ch" forName="picture1" refType="h" fact="0.9322"/>
                  <dgm:constr type="w" for="ch" forName="picture1" refType="w" fact="0.125"/>
                  <dgm:constr type="h" for="ch" forName="picture1" refType="h" fact="0.1403"/>
                  <dgm:constr type="r" for="ch" forName="parTx2" refType="w" fact="0.4937"/>
                  <dgm:constr type="t" for="ch" forName="parTx2" refType="h" fact="0.8451"/>
                  <dgm:constr type="w" for="ch" forName="parTx2" refType="w" fact="0.2696"/>
                  <dgm:constr type="h" for="ch" forName="parTx2" refType="h" fact="0.0811"/>
                  <dgm:constr type="ctrX" for="ch" forName="picture2" refType="w" fact="0.5059"/>
                  <dgm:constr type="ctrY" for="ch" forName="picture2" refType="h" fact="0.8357"/>
                  <dgm:constr type="w" for="ch" forName="picture2" refType="w" fact="0.125"/>
                  <dgm:constr type="h" for="ch" forName="picture2" refType="h" fact="0.1403"/>
                  <dgm:constr type="r" for="ch" forName="parTx3" refType="w" fact="0.3662"/>
                  <dgm:constr type="t" for="ch" forName="parTx3" refType="h" fact="0.7006"/>
                  <dgm:constr type="w" for="ch" forName="parTx3" refType="w" fact="0.2696"/>
                  <dgm:constr type="h" for="ch" forName="parTx3" refType="h" fact="0.0811"/>
                  <dgm:constr type="ctrX" for="ch" forName="picture3" refType="w" fact="0.3784"/>
                  <dgm:constr type="ctrY" for="ch" forName="picture3" refType="h" fact="0.6912"/>
                  <dgm:constr type="w" for="ch" forName="picture3" refType="w" fact="0.125"/>
                  <dgm:constr type="h" for="ch" forName="picture3" refType="h" fact="0.1403"/>
                  <dgm:constr type="r" for="ch" forName="parTx4" refType="w" fact="0.2893"/>
                  <dgm:constr type="t" for="ch" forName="parTx4" refType="h" fact="0.5424"/>
                  <dgm:constr type="w" for="ch" forName="parTx4" refType="w" fact="0.2696"/>
                  <dgm:constr type="h" for="ch" forName="parTx4" refType="h" fact="0.0811"/>
                  <dgm:constr type="ctrX" for="ch" forName="picture4" refType="w" fact="0.3015"/>
                  <dgm:constr type="ctrY" for="ch" forName="picture4" refType="h" fact="0.533"/>
                  <dgm:constr type="w" for="ch" forName="picture4" refType="w" fact="0.125"/>
                  <dgm:constr type="h" for="ch" forName="picture4" refType="h" fact="0.1403"/>
                  <dgm:constr type="r" for="ch" forName="parTx5" refType="w" fact="0.2397"/>
                  <dgm:constr type="t" for="ch" forName="parTx5" refType="h" fact="0.372"/>
                  <dgm:constr type="w" for="ch" forName="parTx5" refType="w" fact="0.2696"/>
                  <dgm:constr type="h" for="ch" forName="parTx5" refType="h" fact="0.0811"/>
                  <dgm:constr type="ctrX" for="ch" forName="picture5" refType="w" fact="0.2519"/>
                  <dgm:constr type="ctrY" for="ch" forName="picture5" refType="h" fact="0.3626"/>
                  <dgm:constr type="w" for="ch" forName="picture5" refType="w" fact="0.125"/>
                  <dgm:constr type="h" for="ch" forName="picture5" refType="h" fact="0.1403"/>
                  <dgm:constr type="r" for="ch" forName="parTx6" refType="w" fact="0.2127"/>
                  <dgm:constr type="t" for="ch" forName="parTx6" refType="h" fact="0.2044"/>
                  <dgm:constr type="w" for="ch" forName="parTx6" refType="w" fact="0.2696"/>
                  <dgm:constr type="h" for="ch" forName="parTx6" refType="h" fact="0.0811"/>
                  <dgm:constr type="ctrX" for="ch" forName="picture6" refType="w" fact="0.2249"/>
                  <dgm:constr type="ctrY" for="ch" forName="picture6" refType="h" fact="0.195"/>
                  <dgm:constr type="w" for="ch" forName="picture6" refType="w" fact="0.125"/>
                  <dgm:constr type="h" for="ch" forName="picture6" refType="h" fact="0.1403"/>
                </dgm:constrLst>
              </dgm:else>
            </dgm:choose>
          </dgm:else>
        </dgm:choose>
      </dgm:if>
      <dgm:else name="Name62">
        <dgm:choose name="Name63">
          <dgm:if name="Name64" func="var" arg="dir" op="equ" val="norm">
            <dgm:choose name="Name65">
              <dgm:if name="Name66"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3909"/>
                  <dgm:constr type="ctrY" for="ch" forName="dot1" refType="h" fact="0.8342"/>
                  <dgm:constr type="w" for="ch" forName="dot1" refType="userD"/>
                  <dgm:constr type="h" for="ch" forName="dot1" refType="userD"/>
                  <dgm:constr type="ctrX" for="ch" forName="dot2" refType="w" fact="0.3721"/>
                  <dgm:constr type="ctrY" for="ch" forName="dot2" refType="h" fact="0.8448"/>
                  <dgm:constr type="w" for="ch" forName="dot2" refType="userD"/>
                  <dgm:constr type="h" for="ch" forName="dot2" refType="userD"/>
                  <dgm:constr type="ctrX" for="ch" forName="dot3" refType="w" fact="0.353"/>
                  <dgm:constr type="ctrY" for="ch" forName="dot3" refType="h" fact="0.8539"/>
                  <dgm:constr type="w" for="ch" forName="dot3" refType="userD"/>
                  <dgm:constr type="h" for="ch" forName="dot3" refType="userD"/>
                  <dgm:constr type="ctrX" for="ch" forName="dot4" refType="w" fact="0.3337"/>
                  <dgm:constr type="ctrY" for="ch" forName="dot4" refType="h" fact="0.8615"/>
                  <dgm:constr type="w" for="ch" forName="dot4" refType="userD"/>
                  <dgm:constr type="h" for="ch" forName="dot4" refType="userD"/>
                  <dgm:constr type="ctrX" for="ch" forName="dot5" refType="w" fact="0.3142"/>
                  <dgm:constr type="ctrY" for="ch" forName="dot5" refType="h" fact="0.8676"/>
                  <dgm:constr type="w" for="ch" forName="dot5" refType="userD"/>
                  <dgm:constr type="h" for="ch" forName="dot5" refType="userD"/>
                  <dgm:constr type="ctrX" for="ch" forName="dot6" refType="w" fact="0.5088"/>
                  <dgm:constr type="ctrY" for="ch" forName="dot6" refType="h" fact="0.7255"/>
                  <dgm:constr type="w" for="ch" forName="dot6" refType="userD"/>
                  <dgm:constr type="h" for="ch" forName="dot6" refType="userD"/>
                  <dgm:constr type="ctrX" for="ch" forName="dot7" refType="w" fact="0.4926"/>
                  <dgm:constr type="ctrY" for="ch" forName="dot7" refType="h" fact="0.7454"/>
                  <dgm:constr type="w" for="ch" forName="dot7" refType="userD"/>
                  <dgm:constr type="h" for="ch" forName="dot7" refType="userD"/>
                  <dgm:constr type="ctrX" for="ch" forName="dot8" refType="w" fact="0.5836"/>
                  <dgm:constr type="ctrY" for="ch" forName="dot8" refType="h" fact="0.6026"/>
                  <dgm:constr type="w" for="ch" forName="dot8" refType="userD"/>
                  <dgm:constr type="h" for="ch" forName="dot8" refType="userD"/>
                  <dgm:constr type="ctrX" for="ch" forName="dot9" refType="w" fact="0.6371"/>
                  <dgm:constr type="ctrY" for="ch" forName="dot9" refType="h" fact="0.4632"/>
                  <dgm:constr type="w" for="ch" forName="dot9" refType="userD"/>
                  <dgm:constr type="h" for="ch" forName="dot9" refType="userD"/>
                  <dgm:constr type="ctrX" for="ch" forName="dot10" refType="w" fact="0.6701"/>
                  <dgm:constr type="ctrY" for="ch" forName="dot10" refType="h" fact="0.3187"/>
                  <dgm:constr type="w" for="ch" forName="dot10" refType="userD"/>
                  <dgm:constr type="h" for="ch" forName="dot10" refType="userD"/>
                  <dgm:constr type="ctrX" for="ch" forName="dot11" refType="w" fact="0.6853"/>
                  <dgm:constr type="ctrY" for="ch" forName="dot11" refType="h" fact="0.1763"/>
                  <dgm:constr type="w" for="ch" forName="dot11" refType="userD"/>
                  <dgm:constr type="h" for="ch" forName="dot11" refType="userD"/>
                  <dgm:constr type="ctrX" for="ch" forName="dotArrow1" refType="w" fact="0.6627"/>
                  <dgm:constr type="ctrY" for="ch" forName="dotArrow1" refType="h" fact="-0.0099"/>
                  <dgm:constr type="w" for="ch" forName="dotArrow1" refType="userD"/>
                  <dgm:constr type="h" for="ch" forName="dotArrow1" refType="userD"/>
                  <dgm:constr type="ctrX" for="ch" forName="dotArrow2" refType="w" fact="0.6773"/>
                  <dgm:constr type="ctrY" for="ch" forName="dotArrow2" refType="h" fact="-0.0239"/>
                  <dgm:constr type="w" for="ch" forName="dotArrow2" refType="userD"/>
                  <dgm:constr type="h" for="ch" forName="dotArrow2" refType="userD"/>
                  <dgm:constr type="ctrX" for="ch" forName="dotArrow3" refType="w" fact="0.6919"/>
                  <dgm:constr type="ctrY" for="ch" forName="dotArrow3" refType="h" fact="-0.0378"/>
                  <dgm:constr type="w" for="ch" forName="dotArrow3" refType="userD"/>
                  <dgm:constr type="h" for="ch" forName="dotArrow3" refType="userD"/>
                  <dgm:constr type="ctrX" for="ch" forName="dotArrow4" refType="w" fact="0.7065"/>
                  <dgm:constr type="ctrY" for="ch" forName="dotArrow4" refType="h" fact="-0.0239"/>
                  <dgm:constr type="w" for="ch" forName="dotArrow4" refType="userD"/>
                  <dgm:constr type="h" for="ch" forName="dotArrow4" refType="userD"/>
                  <dgm:constr type="ctrX" for="ch" forName="dotArrow5" refType="w" fact="0.7212"/>
                  <dgm:constr type="ctrY" for="ch" forName="dotArrow5" refType="h" fact="-0.0099"/>
                  <dgm:constr type="w" for="ch" forName="dotArrow5" refType="userD"/>
                  <dgm:constr type="h" for="ch" forName="dotArrow5" refType="userD"/>
                  <dgm:constr type="ctrX" for="ch" forName="dotArrow6" refType="w" fact="0.6919"/>
                  <dgm:constr type="ctrY" for="ch" forName="dotArrow6" refType="h" fact="-0.0084"/>
                  <dgm:constr type="w" for="ch" forName="dotArrow6" refType="userD"/>
                  <dgm:constr type="h" for="ch" forName="dotArrow6" refType="userD"/>
                  <dgm:constr type="ctrX" for="ch" forName="dotArrow7" refType="w" fact="0.6919"/>
                  <dgm:constr type="ctrY" for="ch" forName="dotArrow7" refType="h" fact="0.0211"/>
                  <dgm:constr type="w" for="ch" forName="dotArrow7" refType="userD"/>
                  <dgm:constr type="h" for="ch" forName="dotArrow7" refType="userD"/>
                  <dgm:constr type="l" for="ch" forName="parTx1" refType="w" fact="0.2556"/>
                  <dgm:constr type="t" for="ch" forName="parTx1" refType="h" fact="0.8856"/>
                  <dgm:constr type="w" for="ch" forName="parTx1" refType="w" fact="0.2101"/>
                  <dgm:constr type="h" for="ch" forName="parTx1" refType="h" fact="0.0704"/>
                  <dgm:constr type="ctrX" for="ch" forName="picture1" refType="w" fact="0.246"/>
                  <dgm:constr type="ctrY" for="ch" forName="picture1" refType="h" fact="0.8769"/>
                  <dgm:constr type="w" for="ch" forName="picture1" refType="w" fact="0.0974"/>
                  <dgm:constr type="h" for="ch" forName="picture1" refType="h" fact="0.121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535"/>
                  <dgm:constr type="t" for="ch" forName="parTx2" refType="h" fact="0.7956"/>
                  <dgm:constr type="w" for="ch" forName="parTx2" refType="w" fact="0.2101"/>
                  <dgm:constr type="h" for="ch" forName="parTx2" refType="h" fact="0.0704"/>
                  <dgm:constr type="ctrX" for="ch" forName="picture2" refType="w" fact="0.4439"/>
                  <dgm:constr type="ctrY" for="ch" forName="picture2" refType="h" fact="0.787"/>
                  <dgm:constr type="w" for="ch" forName="picture2" refType="w" fact="0.0974"/>
                  <dgm:constr type="h" for="ch" forName="picture2" refType="h" fact="0.1218"/>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511"/>
                  <dgm:constr type="t" for="ch" forName="parTx3" refType="h" fact="0.673"/>
                  <dgm:constr type="w" for="ch" forName="parTx3" refType="w" fact="0.2101"/>
                  <dgm:constr type="h" for="ch" forName="parTx3" refType="h" fact="0.0704"/>
                  <dgm:constr type="ctrX" for="ch" forName="picture3" refType="w" fact="0.5415"/>
                  <dgm:constr type="ctrY" for="ch" forName="picture3" refType="h" fact="0.6644"/>
                  <dgm:constr type="w" for="ch" forName="picture3" refType="w" fact="0.0974"/>
                  <dgm:constr type="h" for="ch" forName="picture3" refType="h" fact="0.1218"/>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6132"/>
                  <dgm:constr type="t" for="ch" forName="parTx4" refType="h" fact="0.538"/>
                  <dgm:constr type="w" for="ch" forName="parTx4" refType="w" fact="0.2101"/>
                  <dgm:constr type="h" for="ch" forName="parTx4" refType="h" fact="0.0704"/>
                  <dgm:constr type="ctrX" for="ch" forName="picture4" refType="w" fact="0.6037"/>
                  <dgm:constr type="ctrY" for="ch" forName="picture4" refType="h" fact="0.5294"/>
                  <dgm:constr type="w" for="ch" forName="picture4" refType="w" fact="0.0974"/>
                  <dgm:constr type="h" for="ch" forName="picture4" refType="h" fact="0.1218"/>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576"/>
                  <dgm:constr type="t" for="ch" forName="parTx5" refType="h" fact="0.3951"/>
                  <dgm:constr type="w" for="ch" forName="parTx5" refType="w" fact="0.2101"/>
                  <dgm:constr type="h" for="ch" forName="parTx5" refType="h" fact="0.0704"/>
                  <dgm:constr type="ctrX" for="ch" forName="picture5" refType="w" fact="0.648"/>
                  <dgm:constr type="ctrY" for="ch" forName="picture5" refType="h" fact="0.3864"/>
                  <dgm:constr type="w" for="ch" forName="picture5" refType="w" fact="0.0974"/>
                  <dgm:constr type="h" for="ch" forName="picture5" refType="h" fact="0.1218"/>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828"/>
                  <dgm:constr type="t" for="ch" forName="parTx6" refType="h" fact="0.2531"/>
                  <dgm:constr type="w" for="ch" forName="parTx6" refType="w" fact="0.2101"/>
                  <dgm:constr type="h" for="ch" forName="parTx6" refType="h" fact="0.0704"/>
                  <dgm:constr type="ctrX" for="ch" forName="picture6" refType="w" fact="0.6733"/>
                  <dgm:constr type="ctrY" for="ch" forName="picture6" refType="h" fact="0.2444"/>
                  <dgm:constr type="w" for="ch" forName="picture6" refType="w" fact="0.0974"/>
                  <dgm:constr type="h" for="ch" forName="picture6" refType="h" fact="0.1218"/>
                  <dgm:constr type="l" for="ch" forName="desTx6" refType="r" refFor="ch" refForName="parTx6"/>
                  <dgm:constr type="r" for="ch" forName="desTx6" refType="w"/>
                  <dgm:constr type="t" for="ch" forName="desTx6" refType="t" refFor="ch" refForName="parTx6"/>
                  <dgm:constr type="h" for="ch" forName="desTx6" refType="h" refFor="ch" refForName="parTx6"/>
                  <dgm:constr type="l" for="ch" forName="parTx7" refType="w" fact="0.6966"/>
                  <dgm:constr type="t" for="ch" forName="parTx7" refType="h" fact="0.1162"/>
                  <dgm:constr type="w" for="ch" forName="parTx7" refType="w" fact="0.2101"/>
                  <dgm:constr type="h" for="ch" forName="parTx7" refType="h" fact="0.0704"/>
                  <dgm:constr type="ctrX" for="ch" forName="picture7" refType="w" fact="0.6871"/>
                  <dgm:constr type="ctrY" for="ch" forName="picture7" refType="h" fact="0.1075"/>
                  <dgm:constr type="w" for="ch" forName="picture7" refType="w" fact="0.0974"/>
                  <dgm:constr type="h" for="ch" forName="picture7" refType="h" fact="0.1218"/>
                  <dgm:constr type="l" for="ch" forName="desTx7" refType="r" refFor="ch" refForName="parTx7"/>
                  <dgm:constr type="r" for="ch" forName="desTx7" refType="w"/>
                  <dgm:constr type="t" for="ch" forName="desTx7" refType="t" refFor="ch" refForName="parTx7"/>
                  <dgm:constr type="h" for="ch" forName="desTx7" refType="h" refFor="ch" refForName="parTx7"/>
                </dgm:constrLst>
              </dgm:if>
              <dgm:else name="Name67">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4459"/>
                  <dgm:constr type="ctrY" for="ch" forName="dot1" refType="h" fact="0.8342"/>
                  <dgm:constr type="w" for="ch" forName="dot1" refType="userD"/>
                  <dgm:constr type="h" for="ch" forName="dot1" refType="userD"/>
                  <dgm:constr type="ctrX" for="ch" forName="dot2" refType="w" fact="0.4244"/>
                  <dgm:constr type="ctrY" for="ch" forName="dot2" refType="h" fact="0.8448"/>
                  <dgm:constr type="w" for="ch" forName="dot2" refType="userD"/>
                  <dgm:constr type="h" for="ch" forName="dot2" refType="userD"/>
                  <dgm:constr type="ctrX" for="ch" forName="dot3" refType="w" fact="0.4026"/>
                  <dgm:constr type="ctrY" for="ch" forName="dot3" refType="h" fact="0.8539"/>
                  <dgm:constr type="w" for="ch" forName="dot3" refType="userD"/>
                  <dgm:constr type="h" for="ch" forName="dot3" refType="userD"/>
                  <dgm:constr type="ctrX" for="ch" forName="dot4" refType="w" fact="0.3806"/>
                  <dgm:constr type="ctrY" for="ch" forName="dot4" refType="h" fact="0.8615"/>
                  <dgm:constr type="w" for="ch" forName="dot4" refType="userD"/>
                  <dgm:constr type="h" for="ch" forName="dot4" refType="userD"/>
                  <dgm:constr type="ctrX" for="ch" forName="dot5" refType="w" fact="0.3584"/>
                  <dgm:constr type="ctrY" for="ch" forName="dot5" refType="h" fact="0.8676"/>
                  <dgm:constr type="w" for="ch" forName="dot5" refType="userD"/>
                  <dgm:constr type="h" for="ch" forName="dot5" refType="userD"/>
                  <dgm:constr type="ctrX" for="ch" forName="dot6" refType="w" fact="0.5803"/>
                  <dgm:constr type="ctrY" for="ch" forName="dot6" refType="h" fact="0.7255"/>
                  <dgm:constr type="w" for="ch" forName="dot6" refType="userD"/>
                  <dgm:constr type="h" for="ch" forName="dot6" refType="userD"/>
                  <dgm:constr type="ctrX" for="ch" forName="dot7" refType="w" fact="0.5618"/>
                  <dgm:constr type="ctrY" for="ch" forName="dot7" refType="h" fact="0.7454"/>
                  <dgm:constr type="w" for="ch" forName="dot7" refType="userD"/>
                  <dgm:constr type="h" for="ch" forName="dot7" refType="userD"/>
                  <dgm:constr type="ctrX" for="ch" forName="dot8" refType="w" fact="0.6656"/>
                  <dgm:constr type="ctrY" for="ch" forName="dot8" refType="h" fact="0.6026"/>
                  <dgm:constr type="w" for="ch" forName="dot8" refType="userD"/>
                  <dgm:constr type="h" for="ch" forName="dot8" refType="userD"/>
                  <dgm:constr type="ctrX" for="ch" forName="dot9" refType="w" fact="0.7266"/>
                  <dgm:constr type="ctrY" for="ch" forName="dot9" refType="h" fact="0.4632"/>
                  <dgm:constr type="w" for="ch" forName="dot9" refType="userD"/>
                  <dgm:constr type="h" for="ch" forName="dot9" refType="userD"/>
                  <dgm:constr type="ctrX" for="ch" forName="dot10" refType="w" fact="0.7643"/>
                  <dgm:constr type="ctrY" for="ch" forName="dot10" refType="h" fact="0.3187"/>
                  <dgm:constr type="w" for="ch" forName="dot10" refType="userD"/>
                  <dgm:constr type="h" for="ch" forName="dot10" refType="userD"/>
                  <dgm:constr type="ctrX" for="ch" forName="dot11" refType="w" fact="0.7816"/>
                  <dgm:constr type="ctrY" for="ch" forName="dot11" refType="h" fact="0.1763"/>
                  <dgm:constr type="w" for="ch" forName="dot11" refType="userD"/>
                  <dgm:constr type="h" for="ch" forName="dot11" refType="userD"/>
                  <dgm:constr type="ctrX" for="ch" forName="dotArrow1" refType="w" fact="0.7558"/>
                  <dgm:constr type="ctrY" for="ch" forName="dotArrow1" refType="h" fact="-0.0099"/>
                  <dgm:constr type="w" for="ch" forName="dotArrow1" refType="userD"/>
                  <dgm:constr type="h" for="ch" forName="dotArrow1" refType="userD"/>
                  <dgm:constr type="ctrX" for="ch" forName="dotArrow2" refType="w" fact="0.7725"/>
                  <dgm:constr type="ctrY" for="ch" forName="dotArrow2" refType="h" fact="-0.0239"/>
                  <dgm:constr type="w" for="ch" forName="dotArrow2" refType="userD"/>
                  <dgm:constr type="h" for="ch" forName="dotArrow2" refType="userD"/>
                  <dgm:constr type="ctrX" for="ch" forName="dotArrow3" refType="w" fact="0.7892"/>
                  <dgm:constr type="ctrY" for="ch" forName="dotArrow3" refType="h" fact="-0.0378"/>
                  <dgm:constr type="w" for="ch" forName="dotArrow3" refType="userD"/>
                  <dgm:constr type="h" for="ch" forName="dotArrow3" refType="userD"/>
                  <dgm:constr type="ctrX" for="ch" forName="dotArrow4" refType="w" fact="0.8058"/>
                  <dgm:constr type="ctrY" for="ch" forName="dotArrow4" refType="h" fact="-0.0239"/>
                  <dgm:constr type="w" for="ch" forName="dotArrow4" refType="userD"/>
                  <dgm:constr type="h" for="ch" forName="dotArrow4" refType="userD"/>
                  <dgm:constr type="ctrX" for="ch" forName="dotArrow5" refType="w" fact="0.8225"/>
                  <dgm:constr type="ctrY" for="ch" forName="dotArrow5" refType="h" fact="-0.0099"/>
                  <dgm:constr type="w" for="ch" forName="dotArrow5" refType="userD"/>
                  <dgm:constr type="h" for="ch" forName="dotArrow5" refType="userD"/>
                  <dgm:constr type="ctrX" for="ch" forName="dotArrow6" refType="w" fact="0.7892"/>
                  <dgm:constr type="ctrY" for="ch" forName="dotArrow6" refType="h" fact="-0.0084"/>
                  <dgm:constr type="w" for="ch" forName="dotArrow6" refType="userD"/>
                  <dgm:constr type="h" for="ch" forName="dotArrow6" refType="userD"/>
                  <dgm:constr type="ctrX" for="ch" forName="dotArrow7" refType="w" fact="0.7892"/>
                  <dgm:constr type="ctrY" for="ch" forName="dotArrow7" refType="h" fact="0.0211"/>
                  <dgm:constr type="w" for="ch" forName="dotArrow7" refType="userD"/>
                  <dgm:constr type="h" for="ch" forName="dotArrow7" refType="userD"/>
                  <dgm:constr type="l" for="ch" forName="parTx1" refType="w" fact="0.2915"/>
                  <dgm:constr type="t" for="ch" forName="parTx1" refType="h" fact="0.8845"/>
                  <dgm:constr type="w" for="ch" forName="parTx1" refType="w" fact="0.2396"/>
                  <dgm:constr type="h" for="ch" forName="parTx1" refType="h" fact="0.0704"/>
                  <dgm:constr type="ctrX" for="ch" forName="picture1" refType="w" fact="0.2806"/>
                  <dgm:constr type="ctrY" for="ch" forName="picture1" refType="h" fact="0.8769"/>
                  <dgm:constr type="w" for="ch" forName="picture1" refType="w" fact="0.1111"/>
                  <dgm:constr type="h" for="ch" forName="picture1" refType="h" fact="0.1218"/>
                  <dgm:constr type="l" for="ch" forName="parTx2" refType="w" fact="0.5172"/>
                  <dgm:constr type="t" for="ch" forName="parTx2" refType="h" fact="0.7946"/>
                  <dgm:constr type="w" for="ch" forName="parTx2" refType="w" fact="0.2396"/>
                  <dgm:constr type="h" for="ch" forName="parTx2" refType="h" fact="0.0704"/>
                  <dgm:constr type="ctrX" for="ch" forName="picture2" refType="w" fact="0.5063"/>
                  <dgm:constr type="ctrY" for="ch" forName="picture2" refType="h" fact="0.787"/>
                  <dgm:constr type="w" for="ch" forName="picture2" refType="w" fact="0.1111"/>
                  <dgm:constr type="h" for="ch" forName="picture2" refType="h" fact="0.1218"/>
                  <dgm:constr type="l" for="ch" forName="parTx3" refType="w" fact="0.6285"/>
                  <dgm:constr type="t" for="ch" forName="parTx3" refType="h" fact="0.672"/>
                  <dgm:constr type="w" for="ch" forName="parTx3" refType="w" fact="0.2396"/>
                  <dgm:constr type="h" for="ch" forName="parTx3" refType="h" fact="0.0704"/>
                  <dgm:constr type="ctrX" for="ch" forName="picture3" refType="w" fact="0.6176"/>
                  <dgm:constr type="ctrY" for="ch" forName="picture3" refType="h" fact="0.6644"/>
                  <dgm:constr type="w" for="ch" forName="picture3" refType="w" fact="0.1111"/>
                  <dgm:constr type="h" for="ch" forName="picture3" refType="h" fact="0.1218"/>
                  <dgm:constr type="l" for="ch" forName="parTx4" refType="w" fact="0.6994"/>
                  <dgm:constr type="t" for="ch" forName="parTx4" refType="h" fact="0.5369"/>
                  <dgm:constr type="w" for="ch" forName="parTx4" refType="w" fact="0.2396"/>
                  <dgm:constr type="h" for="ch" forName="parTx4" refType="h" fact="0.0704"/>
                  <dgm:constr type="ctrX" for="ch" forName="picture4" refType="w" fact="0.6885"/>
                  <dgm:constr type="ctrY" for="ch" forName="picture4" refType="h" fact="0.5294"/>
                  <dgm:constr type="w" for="ch" forName="picture4" refType="w" fact="0.1111"/>
                  <dgm:constr type="h" for="ch" forName="picture4" refType="h" fact="0.1218"/>
                  <dgm:constr type="l" for="ch" forName="parTx5" refType="w" fact="0.75"/>
                  <dgm:constr type="t" for="ch" forName="parTx5" refType="h" fact="0.394"/>
                  <dgm:constr type="w" for="ch" forName="parTx5" refType="w" fact="0.2396"/>
                  <dgm:constr type="h" for="ch" forName="parTx5" refType="h" fact="0.0704"/>
                  <dgm:constr type="ctrX" for="ch" forName="picture5" refType="w" fact="0.7391"/>
                  <dgm:constr type="ctrY" for="ch" forName="picture5" refType="h" fact="0.3864"/>
                  <dgm:constr type="w" for="ch" forName="picture5" refType="w" fact="0.1111"/>
                  <dgm:constr type="h" for="ch" forName="picture5" refType="h" fact="0.1218"/>
                  <dgm:constr type="l" for="ch" forName="parTx6" refType="w" fact="0.7788"/>
                  <dgm:constr type="t" for="ch" forName="parTx6" refType="h" fact="0.252"/>
                  <dgm:constr type="w" for="ch" forName="parTx6" refType="w" fact="0.2396"/>
                  <dgm:constr type="h" for="ch" forName="parTx6" refType="h" fact="0.0704"/>
                  <dgm:constr type="ctrX" for="ch" forName="picture6" refType="w" fact="0.7679"/>
                  <dgm:constr type="ctrY" for="ch" forName="picture6" refType="h" fact="0.2444"/>
                  <dgm:constr type="w" for="ch" forName="picture6" refType="w" fact="0.1111"/>
                  <dgm:constr type="h" for="ch" forName="picture6" refType="h" fact="0.1218"/>
                  <dgm:constr type="l" for="ch" forName="parTx7" refType="w" fact="0.7945"/>
                  <dgm:constr type="t" for="ch" forName="parTx7" refType="h" fact="0.1151"/>
                  <dgm:constr type="w" for="ch" forName="parTx7" refType="w" fact="0.2396"/>
                  <dgm:constr type="h" for="ch" forName="parTx7" refType="h" fact="0.0704"/>
                  <dgm:constr type="ctrX" for="ch" forName="picture7" refType="w" fact="0.7836"/>
                  <dgm:constr type="ctrY" for="ch" forName="picture7" refType="h" fact="0.1075"/>
                  <dgm:constr type="w" for="ch" forName="picture7" refType="w" fact="0.1111"/>
                  <dgm:constr type="h" for="ch" forName="picture7" refType="h" fact="0.1218"/>
                </dgm:constrLst>
              </dgm:else>
            </dgm:choose>
          </dgm:if>
          <dgm:else name="Name68">
            <dgm:choose name="Name69">
              <dgm:if name="Name70"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6091"/>
                  <dgm:constr type="ctrY" for="ch" forName="dot1" refType="h" fact="0.8342"/>
                  <dgm:constr type="w" for="ch" forName="dot1" refType="userD"/>
                  <dgm:constr type="h" for="ch" forName="dot1" refType="userD"/>
                  <dgm:constr type="ctrX" for="ch" forName="dot2" refType="w" fact="0.6279"/>
                  <dgm:constr type="ctrY" for="ch" forName="dot2" refType="h" fact="0.8448"/>
                  <dgm:constr type="w" for="ch" forName="dot2" refType="userD"/>
                  <dgm:constr type="h" for="ch" forName="dot2" refType="userD"/>
                  <dgm:constr type="ctrX" for="ch" forName="dot3" refType="w" fact="0.647"/>
                  <dgm:constr type="ctrY" for="ch" forName="dot3" refType="h" fact="0.8539"/>
                  <dgm:constr type="w" for="ch" forName="dot3" refType="userD"/>
                  <dgm:constr type="h" for="ch" forName="dot3" refType="userD"/>
                  <dgm:constr type="ctrX" for="ch" forName="dot4" refType="w" fact="0.6663"/>
                  <dgm:constr type="ctrY" for="ch" forName="dot4" refType="h" fact="0.8615"/>
                  <dgm:constr type="w" for="ch" forName="dot4" refType="userD"/>
                  <dgm:constr type="h" for="ch" forName="dot4" refType="userD"/>
                  <dgm:constr type="ctrX" for="ch" forName="dot5" refType="w" fact="0.6858"/>
                  <dgm:constr type="ctrY" for="ch" forName="dot5" refType="h" fact="0.8676"/>
                  <dgm:constr type="w" for="ch" forName="dot5" refType="userD"/>
                  <dgm:constr type="h" for="ch" forName="dot5" refType="userD"/>
                  <dgm:constr type="ctrX" for="ch" forName="dot6" refType="w" fact="0.4912"/>
                  <dgm:constr type="ctrY" for="ch" forName="dot6" refType="h" fact="0.7255"/>
                  <dgm:constr type="w" for="ch" forName="dot6" refType="userD"/>
                  <dgm:constr type="h" for="ch" forName="dot6" refType="userD"/>
                  <dgm:constr type="ctrX" for="ch" forName="dot7" refType="w" fact="0.5074"/>
                  <dgm:constr type="ctrY" for="ch" forName="dot7" refType="h" fact="0.7454"/>
                  <dgm:constr type="w" for="ch" forName="dot7" refType="userD"/>
                  <dgm:constr type="h" for="ch" forName="dot7" refType="userD"/>
                  <dgm:constr type="ctrX" for="ch" forName="dot8" refType="w" fact="0.4164"/>
                  <dgm:constr type="ctrY" for="ch" forName="dot8" refType="h" fact="0.6026"/>
                  <dgm:constr type="w" for="ch" forName="dot8" refType="userD"/>
                  <dgm:constr type="h" for="ch" forName="dot8" refType="userD"/>
                  <dgm:constr type="ctrX" for="ch" forName="dot9" refType="w" fact="0.3629"/>
                  <dgm:constr type="ctrY" for="ch" forName="dot9" refType="h" fact="0.4632"/>
                  <dgm:constr type="w" for="ch" forName="dot9" refType="userD"/>
                  <dgm:constr type="h" for="ch" forName="dot9" refType="userD"/>
                  <dgm:constr type="ctrX" for="ch" forName="dot10" refType="w" fact="0.3299"/>
                  <dgm:constr type="ctrY" for="ch" forName="dot10" refType="h" fact="0.3187"/>
                  <dgm:constr type="w" for="ch" forName="dot10" refType="userD"/>
                  <dgm:constr type="h" for="ch" forName="dot10" refType="userD"/>
                  <dgm:constr type="ctrX" for="ch" forName="dot11" refType="w" fact="0.3147"/>
                  <dgm:constr type="ctrY" for="ch" forName="dot11" refType="h" fact="0.1763"/>
                  <dgm:constr type="w" for="ch" forName="dot11" refType="userD"/>
                  <dgm:constr type="h" for="ch" forName="dot11" refType="userD"/>
                  <dgm:constr type="ctrX" for="ch" forName="dotArrow1" refType="w" fact="0.3373"/>
                  <dgm:constr type="ctrY" for="ch" forName="dotArrow1" refType="h" fact="-0.0099"/>
                  <dgm:constr type="w" for="ch" forName="dotArrow1" refType="userD"/>
                  <dgm:constr type="h" for="ch" forName="dotArrow1" refType="userD"/>
                  <dgm:constr type="ctrX" for="ch" forName="dotArrow2" refType="w" fact="0.3227"/>
                  <dgm:constr type="ctrY" for="ch" forName="dotArrow2" refType="h" fact="-0.0239"/>
                  <dgm:constr type="w" for="ch" forName="dotArrow2" refType="userD"/>
                  <dgm:constr type="h" for="ch" forName="dotArrow2" refType="userD"/>
                  <dgm:constr type="ctrX" for="ch" forName="dotArrow3" refType="w" fact="0.3081"/>
                  <dgm:constr type="ctrY" for="ch" forName="dotArrow3" refType="h" fact="-0.0378"/>
                  <dgm:constr type="w" for="ch" forName="dotArrow3" refType="userD"/>
                  <dgm:constr type="h" for="ch" forName="dotArrow3" refType="userD"/>
                  <dgm:constr type="ctrX" for="ch" forName="dotArrow4" refType="w" fact="0.2935"/>
                  <dgm:constr type="ctrY" for="ch" forName="dotArrow4" refType="h" fact="-0.0239"/>
                  <dgm:constr type="w" for="ch" forName="dotArrow4" refType="userD"/>
                  <dgm:constr type="h" for="ch" forName="dotArrow4" refType="userD"/>
                  <dgm:constr type="ctrX" for="ch" forName="dotArrow5" refType="w" fact="0.2788"/>
                  <dgm:constr type="ctrY" for="ch" forName="dotArrow5" refType="h" fact="-0.0099"/>
                  <dgm:constr type="w" for="ch" forName="dotArrow5" refType="userD"/>
                  <dgm:constr type="h" for="ch" forName="dotArrow5" refType="userD"/>
                  <dgm:constr type="ctrX" for="ch" forName="dotArrow6" refType="w" fact="0.3081"/>
                  <dgm:constr type="ctrY" for="ch" forName="dotArrow6" refType="h" fact="-0.0084"/>
                  <dgm:constr type="w" for="ch" forName="dotArrow6" refType="userD"/>
                  <dgm:constr type="h" for="ch" forName="dotArrow6" refType="userD"/>
                  <dgm:constr type="ctrX" for="ch" forName="dotArrow7" refType="w" fact="0.3081"/>
                  <dgm:constr type="ctrY" for="ch" forName="dotArrow7" refType="h" fact="0.0211"/>
                  <dgm:constr type="w" for="ch" forName="dotArrow7" refType="userD"/>
                  <dgm:constr type="h" for="ch" forName="dotArrow7" refType="userD"/>
                  <dgm:constr type="r" for="ch" forName="parTx1" refType="w" fact="0.7444"/>
                  <dgm:constr type="t" for="ch" forName="parTx1" refType="h" fact="0.8856"/>
                  <dgm:constr type="w" for="ch" forName="parTx1" refType="w" fact="0.2101"/>
                  <dgm:constr type="h" for="ch" forName="parTx1" refType="h" fact="0.0704"/>
                  <dgm:constr type="ctrX" for="ch" forName="picture1" refType="w" fact="0.754"/>
                  <dgm:constr type="ctrY" for="ch" forName="picture1" refType="h" fact="0.8769"/>
                  <dgm:constr type="w" for="ch" forName="picture1" refType="w" fact="0.0974"/>
                  <dgm:constr type="h" for="ch" forName="picture1" refType="h" fact="0.121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465"/>
                  <dgm:constr type="t" for="ch" forName="parTx2" refType="h" fact="0.7956"/>
                  <dgm:constr type="w" for="ch" forName="parTx2" refType="w" fact="0.2101"/>
                  <dgm:constr type="h" for="ch" forName="parTx2" refType="h" fact="0.0704"/>
                  <dgm:constr type="ctrX" for="ch" forName="picture2" refType="w" fact="0.5561"/>
                  <dgm:constr type="ctrY" for="ch" forName="picture2" refType="h" fact="0.787"/>
                  <dgm:constr type="w" for="ch" forName="picture2" refType="w" fact="0.0974"/>
                  <dgm:constr type="h" for="ch" forName="picture2" refType="h" fact="0.1218"/>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489"/>
                  <dgm:constr type="t" for="ch" forName="parTx3" refType="h" fact="0.673"/>
                  <dgm:constr type="w" for="ch" forName="parTx3" refType="w" fact="0.2101"/>
                  <dgm:constr type="h" for="ch" forName="parTx3" refType="h" fact="0.0704"/>
                  <dgm:constr type="ctrX" for="ch" forName="picture3" refType="w" fact="0.4585"/>
                  <dgm:constr type="ctrY" for="ch" forName="picture3" refType="h" fact="0.6644"/>
                  <dgm:constr type="w" for="ch" forName="picture3" refType="w" fact="0.0974"/>
                  <dgm:constr type="h" for="ch" forName="picture3" refType="h" fact="0.1218"/>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3868"/>
                  <dgm:constr type="t" for="ch" forName="parTx4" refType="h" fact="0.538"/>
                  <dgm:constr type="w" for="ch" forName="parTx4" refType="w" fact="0.2101"/>
                  <dgm:constr type="h" for="ch" forName="parTx4" refType="h" fact="0.0704"/>
                  <dgm:constr type="ctrX" for="ch" forName="picture4" refType="w" fact="0.3963"/>
                  <dgm:constr type="ctrY" for="ch" forName="picture4" refType="h" fact="0.5294"/>
                  <dgm:constr type="w" for="ch" forName="picture4" refType="w" fact="0.0974"/>
                  <dgm:constr type="h" for="ch" forName="picture4" refType="h" fact="0.1218"/>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424"/>
                  <dgm:constr type="t" for="ch" forName="parTx5" refType="h" fact="0.3951"/>
                  <dgm:constr type="w" for="ch" forName="parTx5" refType="w" fact="0.2101"/>
                  <dgm:constr type="h" for="ch" forName="parTx5" refType="h" fact="0.0704"/>
                  <dgm:constr type="ctrX" for="ch" forName="picture5" refType="w" fact="0.352"/>
                  <dgm:constr type="ctrY" for="ch" forName="picture5" refType="h" fact="0.3864"/>
                  <dgm:constr type="w" for="ch" forName="picture5" refType="w" fact="0.0974"/>
                  <dgm:constr type="h" for="ch" forName="picture5" refType="h" fact="0.1218"/>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172"/>
                  <dgm:constr type="t" for="ch" forName="parTx6" refType="h" fact="0.2531"/>
                  <dgm:constr type="w" for="ch" forName="parTx6" refType="w" fact="0.2101"/>
                  <dgm:constr type="h" for="ch" forName="parTx6" refType="h" fact="0.0704"/>
                  <dgm:constr type="ctrX" for="ch" forName="picture6" refType="w" fact="0.3267"/>
                  <dgm:constr type="ctrY" for="ch" forName="picture6" refType="h" fact="0.2444"/>
                  <dgm:constr type="w" for="ch" forName="picture6" refType="w" fact="0.0974"/>
                  <dgm:constr type="h" for="ch" forName="picture6" refType="h" fact="0.1218"/>
                  <dgm:constr type="r" for="ch" forName="desTx6" refType="l" refFor="ch" refForName="parTx6"/>
                  <dgm:constr type="l" for="ch" forName="desTx6"/>
                  <dgm:constr type="t" for="ch" forName="desTx6" refType="t" refFor="ch" refForName="parTx6"/>
                  <dgm:constr type="h" for="ch" forName="desTx6" refType="h" refFor="ch" refForName="parTx6"/>
                  <dgm:constr type="r" for="ch" forName="parTx7" refType="w" fact="0.3034"/>
                  <dgm:constr type="t" for="ch" forName="parTx7" refType="h" fact="0.1162"/>
                  <dgm:constr type="w" for="ch" forName="parTx7" refType="w" fact="0.2101"/>
                  <dgm:constr type="h" for="ch" forName="parTx7" refType="h" fact="0.0704"/>
                  <dgm:constr type="ctrX" for="ch" forName="picture7" refType="w" fact="0.3129"/>
                  <dgm:constr type="ctrY" for="ch" forName="picture7" refType="h" fact="0.1075"/>
                  <dgm:constr type="w" for="ch" forName="picture7" refType="w" fact="0.0974"/>
                  <dgm:constr type="h" for="ch" forName="picture7" refType="h" fact="0.1218"/>
                  <dgm:constr type="r" for="ch" forName="desTx7" refType="l" refFor="ch" refForName="parTx7"/>
                  <dgm:constr type="l" for="ch" forName="desTx7"/>
                  <dgm:constr type="t" for="ch" forName="desTx7" refType="t" refFor="ch" refForName="parTx7"/>
                  <dgm:constr type="h" for="ch" forName="desTx7" refType="h" refFor="ch" refForName="parTx7"/>
                </dgm:constrLst>
              </dgm:if>
              <dgm:else name="Name71">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5541"/>
                  <dgm:constr type="ctrY" for="ch" forName="dot1" refType="h" fact="0.8342"/>
                  <dgm:constr type="w" for="ch" forName="dot1" refType="userD"/>
                  <dgm:constr type="h" for="ch" forName="dot1" refType="userD"/>
                  <dgm:constr type="ctrX" for="ch" forName="dot2" refType="w" fact="0.5756"/>
                  <dgm:constr type="ctrY" for="ch" forName="dot2" refType="h" fact="0.8448"/>
                  <dgm:constr type="w" for="ch" forName="dot2" refType="userD"/>
                  <dgm:constr type="h" for="ch" forName="dot2" refType="userD"/>
                  <dgm:constr type="ctrX" for="ch" forName="dot3" refType="w" fact="0.5974"/>
                  <dgm:constr type="ctrY" for="ch" forName="dot3" refType="h" fact="0.8539"/>
                  <dgm:constr type="w" for="ch" forName="dot3" refType="userD"/>
                  <dgm:constr type="h" for="ch" forName="dot3" refType="userD"/>
                  <dgm:constr type="ctrX" for="ch" forName="dot4" refType="w" fact="0.6194"/>
                  <dgm:constr type="ctrY" for="ch" forName="dot4" refType="h" fact="0.8615"/>
                  <dgm:constr type="w" for="ch" forName="dot4" refType="userD"/>
                  <dgm:constr type="h" for="ch" forName="dot4" refType="userD"/>
                  <dgm:constr type="ctrX" for="ch" forName="dot5" refType="w" fact="0.6416"/>
                  <dgm:constr type="ctrY" for="ch" forName="dot5" refType="h" fact="0.8676"/>
                  <dgm:constr type="w" for="ch" forName="dot5" refType="userD"/>
                  <dgm:constr type="h" for="ch" forName="dot5" refType="userD"/>
                  <dgm:constr type="ctrX" for="ch" forName="dot6" refType="w" fact="0.4197"/>
                  <dgm:constr type="ctrY" for="ch" forName="dot6" refType="h" fact="0.7255"/>
                  <dgm:constr type="w" for="ch" forName="dot6" refType="userD"/>
                  <dgm:constr type="h" for="ch" forName="dot6" refType="userD"/>
                  <dgm:constr type="ctrX" for="ch" forName="dot7" refType="w" fact="0.4382"/>
                  <dgm:constr type="ctrY" for="ch" forName="dot7" refType="h" fact="0.7454"/>
                  <dgm:constr type="w" for="ch" forName="dot7" refType="userD"/>
                  <dgm:constr type="h" for="ch" forName="dot7" refType="userD"/>
                  <dgm:constr type="ctrX" for="ch" forName="dot8" refType="w" fact="0.3344"/>
                  <dgm:constr type="ctrY" for="ch" forName="dot8" refType="h" fact="0.6026"/>
                  <dgm:constr type="w" for="ch" forName="dot8" refType="userD"/>
                  <dgm:constr type="h" for="ch" forName="dot8" refType="userD"/>
                  <dgm:constr type="ctrX" for="ch" forName="dot9" refType="w" fact="0.2734"/>
                  <dgm:constr type="ctrY" for="ch" forName="dot9" refType="h" fact="0.4632"/>
                  <dgm:constr type="w" for="ch" forName="dot9" refType="userD"/>
                  <dgm:constr type="h" for="ch" forName="dot9" refType="userD"/>
                  <dgm:constr type="ctrX" for="ch" forName="dot10" refType="w" fact="0.2357"/>
                  <dgm:constr type="ctrY" for="ch" forName="dot10" refType="h" fact="0.3187"/>
                  <dgm:constr type="w" for="ch" forName="dot10" refType="userD"/>
                  <dgm:constr type="h" for="ch" forName="dot10" refType="userD"/>
                  <dgm:constr type="ctrX" for="ch" forName="dot11" refType="w" fact="0.2184"/>
                  <dgm:constr type="ctrY" for="ch" forName="dot11" refType="h" fact="0.1763"/>
                  <dgm:constr type="w" for="ch" forName="dot11" refType="userD"/>
                  <dgm:constr type="h" for="ch" forName="dot11" refType="userD"/>
                  <dgm:constr type="ctrX" for="ch" forName="dotArrow1" refType="w" fact="0.2442"/>
                  <dgm:constr type="ctrY" for="ch" forName="dotArrow1" refType="h" fact="-0.0099"/>
                  <dgm:constr type="w" for="ch" forName="dotArrow1" refType="userD"/>
                  <dgm:constr type="h" for="ch" forName="dotArrow1" refType="userD"/>
                  <dgm:constr type="ctrX" for="ch" forName="dotArrow2" refType="w" fact="0.2275"/>
                  <dgm:constr type="ctrY" for="ch" forName="dotArrow2" refType="h" fact="-0.0239"/>
                  <dgm:constr type="w" for="ch" forName="dotArrow2" refType="userD"/>
                  <dgm:constr type="h" for="ch" forName="dotArrow2" refType="userD"/>
                  <dgm:constr type="ctrX" for="ch" forName="dotArrow3" refType="w" fact="0.2108"/>
                  <dgm:constr type="ctrY" for="ch" forName="dotArrow3" refType="h" fact="-0.0378"/>
                  <dgm:constr type="w" for="ch" forName="dotArrow3" refType="userD"/>
                  <dgm:constr type="h" for="ch" forName="dotArrow3" refType="userD"/>
                  <dgm:constr type="ctrX" for="ch" forName="dotArrow4" refType="w" fact="0.1942"/>
                  <dgm:constr type="ctrY" for="ch" forName="dotArrow4" refType="h" fact="-0.0239"/>
                  <dgm:constr type="w" for="ch" forName="dotArrow4" refType="userD"/>
                  <dgm:constr type="h" for="ch" forName="dotArrow4" refType="userD"/>
                  <dgm:constr type="ctrX" for="ch" forName="dotArrow5" refType="w" fact="0.1775"/>
                  <dgm:constr type="ctrY" for="ch" forName="dotArrow5" refType="h" fact="-0.0099"/>
                  <dgm:constr type="w" for="ch" forName="dotArrow5" refType="userD"/>
                  <dgm:constr type="h" for="ch" forName="dotArrow5" refType="userD"/>
                  <dgm:constr type="ctrX" for="ch" forName="dotArrow6" refType="w" fact="0.2108"/>
                  <dgm:constr type="ctrY" for="ch" forName="dotArrow6" refType="h" fact="-0.0084"/>
                  <dgm:constr type="w" for="ch" forName="dotArrow6" refType="userD"/>
                  <dgm:constr type="h" for="ch" forName="dotArrow6" refType="userD"/>
                  <dgm:constr type="ctrX" for="ch" forName="dotArrow7" refType="w" fact="0.2108"/>
                  <dgm:constr type="ctrY" for="ch" forName="dotArrow7" refType="h" fact="0.0211"/>
                  <dgm:constr type="w" for="ch" forName="dotArrow7" refType="userD"/>
                  <dgm:constr type="h" for="ch" forName="dotArrow7" refType="userD"/>
                  <dgm:constr type="r" for="ch" forName="parTx1" refType="w" fact="0.7085"/>
                  <dgm:constr type="t" for="ch" forName="parTx1" refType="h" fact="0.8845"/>
                  <dgm:constr type="w" for="ch" forName="parTx1" refType="w" fact="0.2396"/>
                  <dgm:constr type="h" for="ch" forName="parTx1" refType="h" fact="0.0704"/>
                  <dgm:constr type="ctrX" for="ch" forName="picture1" refType="w" fact="0.7194"/>
                  <dgm:constr type="ctrY" for="ch" forName="picture1" refType="h" fact="0.8769"/>
                  <dgm:constr type="w" for="ch" forName="picture1" refType="w" fact="0.1111"/>
                  <dgm:constr type="h" for="ch" forName="picture1" refType="h" fact="0.1218"/>
                  <dgm:constr type="r" for="ch" forName="parTx2" refType="w" fact="0.4828"/>
                  <dgm:constr type="t" for="ch" forName="parTx2" refType="h" fact="0.7946"/>
                  <dgm:constr type="w" for="ch" forName="parTx2" refType="w" fact="0.2396"/>
                  <dgm:constr type="h" for="ch" forName="parTx2" refType="h" fact="0.0704"/>
                  <dgm:constr type="ctrX" for="ch" forName="picture2" refType="w" fact="0.4937"/>
                  <dgm:constr type="ctrY" for="ch" forName="picture2" refType="h" fact="0.787"/>
                  <dgm:constr type="w" for="ch" forName="picture2" refType="w" fact="0.1111"/>
                  <dgm:constr type="h" for="ch" forName="picture2" refType="h" fact="0.1218"/>
                  <dgm:constr type="r" for="ch" forName="parTx3" refType="w" fact="0.3715"/>
                  <dgm:constr type="t" for="ch" forName="parTx3" refType="h" fact="0.672"/>
                  <dgm:constr type="w" for="ch" forName="parTx3" refType="w" fact="0.2396"/>
                  <dgm:constr type="h" for="ch" forName="parTx3" refType="h" fact="0.0704"/>
                  <dgm:constr type="ctrX" for="ch" forName="picture3" refType="w" fact="0.3824"/>
                  <dgm:constr type="ctrY" for="ch" forName="picture3" refType="h" fact="0.6644"/>
                  <dgm:constr type="w" for="ch" forName="picture3" refType="w" fact="0.1111"/>
                  <dgm:constr type="h" for="ch" forName="picture3" refType="h" fact="0.1218"/>
                  <dgm:constr type="r" for="ch" forName="parTx4" refType="w" fact="0.3006"/>
                  <dgm:constr type="t" for="ch" forName="parTx4" refType="h" fact="0.5369"/>
                  <dgm:constr type="w" for="ch" forName="parTx4" refType="w" fact="0.2396"/>
                  <dgm:constr type="h" for="ch" forName="parTx4" refType="h" fact="0.0704"/>
                  <dgm:constr type="ctrX" for="ch" forName="picture4" refType="w" fact="0.3115"/>
                  <dgm:constr type="ctrY" for="ch" forName="picture4" refType="h" fact="0.5294"/>
                  <dgm:constr type="w" for="ch" forName="picture4" refType="w" fact="0.1111"/>
                  <dgm:constr type="h" for="ch" forName="picture4" refType="h" fact="0.1218"/>
                  <dgm:constr type="r" for="ch" forName="parTx5" refType="w" fact="0.25"/>
                  <dgm:constr type="t" for="ch" forName="parTx5" refType="h" fact="0.394"/>
                  <dgm:constr type="w" for="ch" forName="parTx5" refType="w" fact="0.2396"/>
                  <dgm:constr type="h" for="ch" forName="parTx5" refType="h" fact="0.0704"/>
                  <dgm:constr type="ctrX" for="ch" forName="picture5" refType="w" fact="0.2609"/>
                  <dgm:constr type="ctrY" for="ch" forName="picture5" refType="h" fact="0.3864"/>
                  <dgm:constr type="w" for="ch" forName="picture5" refType="w" fact="0.1111"/>
                  <dgm:constr type="h" for="ch" forName="picture5" refType="h" fact="0.1218"/>
                  <dgm:constr type="r" for="ch" forName="parTx6" refType="w" fact="0.2212"/>
                  <dgm:constr type="t" for="ch" forName="parTx6" refType="h" fact="0.252"/>
                  <dgm:constr type="w" for="ch" forName="parTx6" refType="w" fact="0.2396"/>
                  <dgm:constr type="h" for="ch" forName="parTx6" refType="h" fact="0.0704"/>
                  <dgm:constr type="ctrX" for="ch" forName="picture6" refType="w" fact="0.2321"/>
                  <dgm:constr type="ctrY" for="ch" forName="picture6" refType="h" fact="0.2444"/>
                  <dgm:constr type="w" for="ch" forName="picture6" refType="w" fact="0.1111"/>
                  <dgm:constr type="h" for="ch" forName="picture6" refType="h" fact="0.1218"/>
                  <dgm:constr type="r" for="ch" forName="parTx7" refType="w" fact="0.2055"/>
                  <dgm:constr type="t" for="ch" forName="parTx7" refType="h" fact="0.1151"/>
                  <dgm:constr type="w" for="ch" forName="parTx7" refType="w" fact="0.2396"/>
                  <dgm:constr type="h" for="ch" forName="parTx7" refType="h" fact="0.0704"/>
                  <dgm:constr type="ctrX" for="ch" forName="picture7" refType="w" fact="0.2164"/>
                  <dgm:constr type="ctrY" for="ch" forName="picture7" refType="h" fact="0.1075"/>
                  <dgm:constr type="w" for="ch" forName="picture7" refType="w" fact="0.1111"/>
                  <dgm:constr type="h" for="ch" forName="picture7" refType="h" fact="0.1218"/>
                </dgm:constrLst>
              </dgm:else>
            </dgm:choose>
          </dgm:else>
        </dgm:choose>
      </dgm:else>
    </dgm:choose>
    <dgm:forEach name="wrapper" axis="self" ptType="parTrans">
      <dgm:forEach name="wrapper2" axis="self" ptType="sibTrans" st="2">
        <dgm:forEach name="imageRepeat" axis="self">
          <dgm:layoutNode name="imageRepeatNode" styleLbl="fgImgPlace1">
            <dgm:alg type="sp"/>
            <dgm:shape xmlns:r="http://schemas.openxmlformats.org/officeDocument/2006/relationships" type="ellipse" r:blip="" blipPhldr="1">
              <dgm:adjLst/>
            </dgm:shape>
            <dgm:presOf axis="self"/>
          </dgm:layoutNode>
        </dgm:forEach>
      </dgm:forEach>
    </dgm:forEach>
    <dgm:choose name="Name72">
      <dgm:if name="Name73" axis="ch" ptType="node" func="cnt" op="gte" val="2">
        <dgm:layoutNode name="dot1" styleLbl="alignNode1">
          <dgm:alg type="sp"/>
          <dgm:shape xmlns:r="http://schemas.openxmlformats.org/officeDocument/2006/relationships" type="ellipse" r:blip="">
            <dgm:adjLst/>
          </dgm:shape>
          <dgm:presOf/>
        </dgm:layoutNode>
        <dgm:layoutNode name="dot2" styleLbl="alignNode1">
          <dgm:alg type="sp"/>
          <dgm:shape xmlns:r="http://schemas.openxmlformats.org/officeDocument/2006/relationships" type="ellipse" r:blip="">
            <dgm:adjLst/>
          </dgm:shape>
          <dgm:presOf/>
        </dgm:layoutNode>
        <dgm:layoutNode name="dot3" styleLbl="alignNode1">
          <dgm:alg type="sp"/>
          <dgm:shape xmlns:r="http://schemas.openxmlformats.org/officeDocument/2006/relationships" type="ellipse" r:blip="">
            <dgm:adjLst/>
          </dgm:shape>
          <dgm:presOf/>
        </dgm:layoutNode>
      </dgm:if>
      <dgm:else name="Name74"/>
    </dgm:choose>
    <dgm:choose name="Name75">
      <dgm:if name="Name76" axis="ch" ptType="node" func="cnt" op="gte" val="3">
        <dgm:layoutNode name="dot4" styleLbl="alignNode1">
          <dgm:alg type="sp"/>
          <dgm:shape xmlns:r="http://schemas.openxmlformats.org/officeDocument/2006/relationships" type="ellipse" r:blip="">
            <dgm:adjLst/>
          </dgm:shape>
          <dgm:presOf/>
        </dgm:layoutNode>
        <dgm:layoutNode name="dot5" styleLbl="alignNode1">
          <dgm:alg type="sp"/>
          <dgm:shape xmlns:r="http://schemas.openxmlformats.org/officeDocument/2006/relationships" type="ellipse" r:blip="">
            <dgm:adjLst/>
          </dgm:shape>
          <dgm:presOf/>
        </dgm:layoutNode>
      </dgm:if>
      <dgm:else name="Name77"/>
    </dgm:choose>
    <dgm:choose name="Name78">
      <dgm:if name="Name79" axis="ch" ptType="node" func="cnt" op="gte" val="4">
        <dgm:layoutNode name="dot6" styleLbl="alignNode1">
          <dgm:alg type="sp"/>
          <dgm:shape xmlns:r="http://schemas.openxmlformats.org/officeDocument/2006/relationships" type="ellipse" r:blip="">
            <dgm:adjLst/>
          </dgm:shape>
          <dgm:presOf/>
        </dgm:layoutNode>
      </dgm:if>
      <dgm:else name="Name80"/>
    </dgm:choose>
    <dgm:choose name="Name81">
      <dgm:if name="Name82" axis="ch" ptType="node" func="cnt" op="gte" val="5">
        <dgm:layoutNode name="dot7" styleLbl="alignNode1">
          <dgm:alg type="sp"/>
          <dgm:shape xmlns:r="http://schemas.openxmlformats.org/officeDocument/2006/relationships" type="ellipse" r:blip="">
            <dgm:adjLst/>
          </dgm:shape>
          <dgm:presOf/>
        </dgm:layoutNode>
        <dgm:layoutNode name="dot8" styleLbl="alignNode1">
          <dgm:alg type="sp"/>
          <dgm:shape xmlns:r="http://schemas.openxmlformats.org/officeDocument/2006/relationships" type="ellipse" r:blip="">
            <dgm:adjLst/>
          </dgm:shape>
          <dgm:presOf/>
        </dgm:layoutNode>
      </dgm:if>
      <dgm:else name="Name83"/>
    </dgm:choose>
    <dgm:choose name="Name84">
      <dgm:if name="Name85" axis="ch" ptType="node" func="cnt" op="gte" val="6">
        <dgm:layoutNode name="dot9" styleLbl="alignNode1">
          <dgm:alg type="sp"/>
          <dgm:shape xmlns:r="http://schemas.openxmlformats.org/officeDocument/2006/relationships" type="ellipse" r:blip="">
            <dgm:adjLst/>
          </dgm:shape>
          <dgm:presOf/>
        </dgm:layoutNode>
        <dgm:layoutNode name="dot10" styleLbl="alignNode1">
          <dgm:alg type="sp"/>
          <dgm:shape xmlns:r="http://schemas.openxmlformats.org/officeDocument/2006/relationships" type="ellipse" r:blip="">
            <dgm:adjLst/>
          </dgm:shape>
          <dgm:presOf/>
        </dgm:layoutNode>
      </dgm:if>
      <dgm:else name="Name86"/>
    </dgm:choose>
    <dgm:choose name="Name87">
      <dgm:if name="Name88" axis="ch" ptType="node" func="cnt" op="gte" val="7">
        <dgm:layoutNode name="dot11" styleLbl="alignNode1">
          <dgm:alg type="sp"/>
          <dgm:shape xmlns:r="http://schemas.openxmlformats.org/officeDocument/2006/relationships" type="ellipse" r:blip="">
            <dgm:adjLst/>
          </dgm:shape>
          <dgm:presOf/>
        </dgm:layoutNode>
      </dgm:if>
      <dgm:else name="Name89"/>
    </dgm:choose>
    <dgm:choose name="Name90">
      <dgm:if name="Name91" axis="ch" ptType="node" func="cnt" op="gte" val="2">
        <dgm:layoutNode name="dotArrow1" styleLbl="alignNode1">
          <dgm:alg type="sp"/>
          <dgm:shape xmlns:r="http://schemas.openxmlformats.org/officeDocument/2006/relationships" type="ellipse" r:blip="">
            <dgm:adjLst/>
          </dgm:shape>
          <dgm:presOf/>
        </dgm:layoutNode>
        <dgm:layoutNode name="dotArrow2" styleLbl="alignNode1">
          <dgm:alg type="sp"/>
          <dgm:shape xmlns:r="http://schemas.openxmlformats.org/officeDocument/2006/relationships" type="ellipse" r:blip="">
            <dgm:adjLst/>
          </dgm:shape>
          <dgm:presOf/>
        </dgm:layoutNode>
        <dgm:layoutNode name="dotArrow3" styleLbl="alignNode1">
          <dgm:alg type="sp"/>
          <dgm:shape xmlns:r="http://schemas.openxmlformats.org/officeDocument/2006/relationships" type="ellipse" r:blip="">
            <dgm:adjLst/>
          </dgm:shape>
          <dgm:presOf/>
        </dgm:layoutNode>
        <dgm:layoutNode name="dotArrow4" styleLbl="alignNode1">
          <dgm:alg type="sp"/>
          <dgm:shape xmlns:r="http://schemas.openxmlformats.org/officeDocument/2006/relationships" type="ellipse" r:blip="">
            <dgm:adjLst/>
          </dgm:shape>
          <dgm:presOf/>
        </dgm:layoutNode>
        <dgm:layoutNode name="dotArrow5" styleLbl="alignNode1">
          <dgm:alg type="sp"/>
          <dgm:shape xmlns:r="http://schemas.openxmlformats.org/officeDocument/2006/relationships" type="ellipse" r:blip="">
            <dgm:adjLst/>
          </dgm:shape>
          <dgm:presOf/>
        </dgm:layoutNode>
        <dgm:layoutNode name="dotArrow6" styleLbl="alignNode1">
          <dgm:alg type="sp"/>
          <dgm:shape xmlns:r="http://schemas.openxmlformats.org/officeDocument/2006/relationships" type="ellipse" r:blip="">
            <dgm:adjLst/>
          </dgm:shape>
          <dgm:presOf/>
        </dgm:layoutNode>
        <dgm:layoutNode name="dotArrow7" styleLbl="alignNode1">
          <dgm:alg type="sp"/>
          <dgm:shape xmlns:r="http://schemas.openxmlformats.org/officeDocument/2006/relationships" type="ellipse" r:blip="">
            <dgm:adjLst/>
          </dgm:shape>
          <dgm:presOf/>
        </dgm:layoutNode>
      </dgm:if>
      <dgm:else name="Name92"/>
    </dgm:choose>
    <dgm:forEach name="Name93" axis="ch" ptType="node" cnt="1">
      <dgm:layoutNode name="parTx1">
        <dgm:choose name="Name94">
          <dgm:if name="Name95" func="var" arg="dir" op="equ" val="norm">
            <dgm:alg type="tx">
              <dgm:param type="parTxLTRAlign" val="l"/>
              <dgm:param type="parTxRTLAlign" val="r"/>
            </dgm:alg>
          </dgm:if>
          <dgm:else name="Name96">
            <dgm:alg type="tx">
              <dgm:param type="parTxLTRAlign" val="r"/>
              <dgm:param type="parTxRTLAlign" val="l"/>
            </dgm:alg>
          </dgm:else>
        </dgm:choose>
        <dgm:shape xmlns:r="http://schemas.openxmlformats.org/officeDocument/2006/relationships" type="roundRect" r:blip="">
          <dgm:adjLst/>
        </dgm:shape>
        <dgm:presOf axis="self" ptType="node"/>
        <dgm:choose name="Name97">
          <dgm:if name="Name98" func="var" arg="dir" op="equ" val="norm">
            <dgm:constrLst>
              <dgm:constr type="lMarg" refType="w" fact="0.6"/>
              <dgm:constr type="rMarg" refType="primFontSz" fact="0.3"/>
              <dgm:constr type="tMarg" refType="primFontSz" fact="0.3"/>
              <dgm:constr type="bMarg" refType="primFontSz" fact="0.3"/>
            </dgm:constrLst>
          </dgm:if>
          <dgm:else name="Name99">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00">
        <dgm:if name="Name101" axis="ch" ptType="node" func="cnt" op="gte" val="1">
          <dgm:layoutNode name="desTx1" styleLbl="revTx">
            <dgm:varLst>
              <dgm:bulletEnabled val="1"/>
            </dgm:varLst>
            <dgm:choose name="Name102">
              <dgm:if name="Name103" func="var" arg="dir" op="equ" val="norm">
                <dgm:choose name="Name104">
                  <dgm:if name="Name105" axis="ch" ptType="node" func="cnt" op="gte" val="2">
                    <dgm:alg type="tx">
                      <dgm:param type="parTxLTRAlign" val="l"/>
                      <dgm:param type="parTxRTLAlign" val="l"/>
                      <dgm:param type="stBulletLvl" val="1"/>
                    </dgm:alg>
                  </dgm:if>
                  <dgm:else name="Name106">
                    <dgm:alg type="tx">
                      <dgm:param type="parTxLTRAlign" val="l"/>
                      <dgm:param type="parTxRTLAlign" val="l"/>
                    </dgm:alg>
                  </dgm:else>
                </dgm:choose>
              </dgm:if>
              <dgm:else name="Name107">
                <dgm:choose name="Name108">
                  <dgm:if name="Name109" axis="ch" ptType="node" func="cnt" op="gte" val="2">
                    <dgm:alg type="tx">
                      <dgm:param type="parTxLTRAlign" val="r"/>
                      <dgm:param type="parTxRTLAlign" val="r"/>
                      <dgm:param type="shpTxLTRAlignCh" val="r"/>
                      <dgm:param type="shpTxRTLAlignCh" val="r"/>
                      <dgm:param type="stBulletLvl" val="1"/>
                    </dgm:alg>
                  </dgm:if>
                  <dgm:else name="Name110">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11"/>
      </dgm:choose>
    </dgm:forEach>
    <dgm:forEach name="Name112" axis="ch" ptType="sibTrans" hideLastTrans="0" cnt="1">
      <dgm:layoutNode name="picture1">
        <dgm:alg type="sp"/>
        <dgm:shape xmlns:r="http://schemas.openxmlformats.org/officeDocument/2006/relationships" r:blip="">
          <dgm:adjLst/>
        </dgm:shape>
        <dgm:presOf/>
        <dgm:constrLst/>
        <dgm:forEach name="Name113" ref="imageRepeat"/>
      </dgm:layoutNode>
    </dgm:forEach>
    <dgm:forEach name="Name114" axis="ch" ptType="node" st="2" cnt="1">
      <dgm:layoutNode name="parTx2">
        <dgm:choose name="Name115">
          <dgm:if name="Name116" func="var" arg="dir" op="equ" val="norm">
            <dgm:alg type="tx">
              <dgm:param type="parTxLTRAlign" val="l"/>
              <dgm:param type="parTxRTLAlign" val="r"/>
            </dgm:alg>
          </dgm:if>
          <dgm:else name="Name117">
            <dgm:alg type="tx">
              <dgm:param type="parTxLTRAlign" val="r"/>
              <dgm:param type="parTxRTLAlign" val="l"/>
            </dgm:alg>
          </dgm:else>
        </dgm:choose>
        <dgm:shape xmlns:r="http://schemas.openxmlformats.org/officeDocument/2006/relationships" type="roundRect" r:blip="">
          <dgm:adjLst/>
        </dgm:shape>
        <dgm:presOf axis="self" ptType="node"/>
        <dgm:choose name="Name118">
          <dgm:if name="Name119" func="var" arg="dir" op="equ" val="norm">
            <dgm:constrLst>
              <dgm:constr type="lMarg" refType="w" fact="0.6"/>
              <dgm:constr type="rMarg" refType="primFontSz" fact="0.3"/>
              <dgm:constr type="tMarg" refType="primFontSz" fact="0.3"/>
              <dgm:constr type="bMarg" refType="primFontSz" fact="0.3"/>
            </dgm:constrLst>
          </dgm:if>
          <dgm:else name="Name120">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21">
        <dgm:if name="Name122" axis="ch" ptType="node" func="cnt" op="gte" val="1">
          <dgm:layoutNode name="desTx2" styleLbl="revTx">
            <dgm:varLst>
              <dgm:bulletEnabled val="1"/>
            </dgm:varLst>
            <dgm:choose name="Name123">
              <dgm:if name="Name124" func="var" arg="dir" op="equ" val="norm">
                <dgm:choose name="Name125">
                  <dgm:if name="Name126" axis="ch" ptType="node" func="cnt" op="gte" val="2">
                    <dgm:alg type="tx">
                      <dgm:param type="parTxLTRAlign" val="l"/>
                      <dgm:param type="parTxRTLAlign" val="l"/>
                      <dgm:param type="stBulletLvl" val="1"/>
                    </dgm:alg>
                  </dgm:if>
                  <dgm:else name="Name127">
                    <dgm:alg type="tx">
                      <dgm:param type="parTxLTRAlign" val="l"/>
                      <dgm:param type="parTxRTLAlign" val="l"/>
                    </dgm:alg>
                  </dgm:else>
                </dgm:choose>
              </dgm:if>
              <dgm:else name="Name128">
                <dgm:choose name="Name129">
                  <dgm:if name="Name130" axis="ch" ptType="node" func="cnt" op="gte" val="2">
                    <dgm:alg type="tx">
                      <dgm:param type="parTxLTRAlign" val="r"/>
                      <dgm:param type="parTxRTLAlign" val="r"/>
                      <dgm:param type="shpTxLTRAlignCh" val="r"/>
                      <dgm:param type="shpTxRTLAlignCh" val="r"/>
                      <dgm:param type="stBulletLvl" val="1"/>
                    </dgm:alg>
                  </dgm:if>
                  <dgm:else name="Name131">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32"/>
      </dgm:choose>
    </dgm:forEach>
    <dgm:forEach name="Name133" axis="ch" ptType="sibTrans" hideLastTrans="0" st="2" cnt="1">
      <dgm:layoutNode name="picture2">
        <dgm:alg type="sp"/>
        <dgm:shape xmlns:r="http://schemas.openxmlformats.org/officeDocument/2006/relationships" r:blip="">
          <dgm:adjLst/>
        </dgm:shape>
        <dgm:presOf/>
        <dgm:constrLst/>
        <dgm:forEach name="Name134" ref="imageRepeat"/>
      </dgm:layoutNode>
    </dgm:forEach>
    <dgm:forEach name="Name135" axis="ch" ptType="node" st="3" cnt="1">
      <dgm:layoutNode name="parTx3">
        <dgm:choose name="Name136">
          <dgm:if name="Name137" func="var" arg="dir" op="equ" val="norm">
            <dgm:alg type="tx">
              <dgm:param type="parTxLTRAlign" val="l"/>
              <dgm:param type="parTxRTLAlign" val="r"/>
            </dgm:alg>
          </dgm:if>
          <dgm:else name="Name138">
            <dgm:alg type="tx">
              <dgm:param type="parTxLTRAlign" val="r"/>
              <dgm:param type="parTxRTLAlign" val="l"/>
            </dgm:alg>
          </dgm:else>
        </dgm:choose>
        <dgm:shape xmlns:r="http://schemas.openxmlformats.org/officeDocument/2006/relationships" type="roundRect" r:blip="">
          <dgm:adjLst/>
        </dgm:shape>
        <dgm:presOf axis="self" ptType="node"/>
        <dgm:choose name="Name139">
          <dgm:if name="Name140" func="var" arg="dir" op="equ" val="norm">
            <dgm:constrLst>
              <dgm:constr type="lMarg" refType="w" fact="0.6"/>
              <dgm:constr type="rMarg" refType="primFontSz" fact="0.3"/>
              <dgm:constr type="tMarg" refType="primFontSz" fact="0.3"/>
              <dgm:constr type="bMarg" refType="primFontSz" fact="0.3"/>
            </dgm:constrLst>
          </dgm:if>
          <dgm:else name="Name141">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42">
        <dgm:if name="Name143" axis="ch" ptType="node" func="cnt" op="gte" val="1">
          <dgm:layoutNode name="desTx3" styleLbl="revTx">
            <dgm:varLst>
              <dgm:bulletEnabled val="1"/>
            </dgm:varLst>
            <dgm:choose name="Name144">
              <dgm:if name="Name145" func="var" arg="dir" op="equ" val="norm">
                <dgm:choose name="Name146">
                  <dgm:if name="Name147" axis="ch" ptType="node" func="cnt" op="gte" val="2">
                    <dgm:alg type="tx">
                      <dgm:param type="parTxLTRAlign" val="l"/>
                      <dgm:param type="parTxRTLAlign" val="l"/>
                      <dgm:param type="stBulletLvl" val="1"/>
                    </dgm:alg>
                  </dgm:if>
                  <dgm:else name="Name148">
                    <dgm:alg type="tx">
                      <dgm:param type="parTxLTRAlign" val="l"/>
                      <dgm:param type="parTxRTLAlign" val="l"/>
                    </dgm:alg>
                  </dgm:else>
                </dgm:choose>
              </dgm:if>
              <dgm:else name="Name149">
                <dgm:choose name="Name150">
                  <dgm:if name="Name151" axis="ch" ptType="node" func="cnt" op="gte" val="2">
                    <dgm:alg type="tx">
                      <dgm:param type="parTxLTRAlign" val="r"/>
                      <dgm:param type="parTxRTLAlign" val="r"/>
                      <dgm:param type="shpTxLTRAlignCh" val="r"/>
                      <dgm:param type="shpTxRTLAlignCh" val="r"/>
                      <dgm:param type="stBulletLvl" val="1"/>
                    </dgm:alg>
                  </dgm:if>
                  <dgm:else name="Name152">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53"/>
      </dgm:choose>
    </dgm:forEach>
    <dgm:forEach name="Name154" axis="ch" ptType="sibTrans" hideLastTrans="0" st="3" cnt="1">
      <dgm:layoutNode name="picture3">
        <dgm:alg type="sp"/>
        <dgm:shape xmlns:r="http://schemas.openxmlformats.org/officeDocument/2006/relationships" r:blip="">
          <dgm:adjLst/>
        </dgm:shape>
        <dgm:presOf/>
        <dgm:constrLst/>
        <dgm:forEach name="Name155" ref="imageRepeat"/>
      </dgm:layoutNode>
    </dgm:forEach>
    <dgm:forEach name="Name156" axis="ch" ptType="node" st="4" cnt="1">
      <dgm:layoutNode name="parTx4">
        <dgm:choose name="Name157">
          <dgm:if name="Name158" func="var" arg="dir" op="equ" val="norm">
            <dgm:alg type="tx">
              <dgm:param type="parTxLTRAlign" val="l"/>
              <dgm:param type="parTxRTLAlign" val="r"/>
            </dgm:alg>
          </dgm:if>
          <dgm:else name="Name159">
            <dgm:alg type="tx">
              <dgm:param type="parTxLTRAlign" val="r"/>
              <dgm:param type="parTxRTLAlign" val="l"/>
            </dgm:alg>
          </dgm:else>
        </dgm:choose>
        <dgm:shape xmlns:r="http://schemas.openxmlformats.org/officeDocument/2006/relationships" type="roundRect" r:blip="">
          <dgm:adjLst/>
        </dgm:shape>
        <dgm:presOf axis="self" ptType="node"/>
        <dgm:choose name="Name160">
          <dgm:if name="Name161" func="var" arg="dir" op="equ" val="norm">
            <dgm:constrLst>
              <dgm:constr type="lMarg" refType="w" fact="0.6"/>
              <dgm:constr type="rMarg" refType="primFontSz" fact="0.3"/>
              <dgm:constr type="tMarg" refType="primFontSz" fact="0.3"/>
              <dgm:constr type="bMarg" refType="primFontSz" fact="0.3"/>
            </dgm:constrLst>
          </dgm:if>
          <dgm:else name="Name162">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63">
        <dgm:if name="Name164" axis="ch" ptType="node" func="cnt" op="gte" val="1">
          <dgm:layoutNode name="desTx4" styleLbl="revTx">
            <dgm:varLst>
              <dgm:bulletEnabled val="1"/>
            </dgm:varLst>
            <dgm:choose name="Name165">
              <dgm:if name="Name166" func="var" arg="dir" op="equ" val="norm">
                <dgm:choose name="Name167">
                  <dgm:if name="Name168" axis="ch" ptType="node" func="cnt" op="gte" val="2">
                    <dgm:alg type="tx">
                      <dgm:param type="parTxLTRAlign" val="l"/>
                      <dgm:param type="parTxRTLAlign" val="l"/>
                      <dgm:param type="stBulletLvl" val="1"/>
                    </dgm:alg>
                  </dgm:if>
                  <dgm:else name="Name169">
                    <dgm:alg type="tx">
                      <dgm:param type="parTxLTRAlign" val="l"/>
                      <dgm:param type="parTxRTLAlign" val="l"/>
                    </dgm:alg>
                  </dgm:else>
                </dgm:choose>
              </dgm:if>
              <dgm:else name="Name170">
                <dgm:choose name="Name171">
                  <dgm:if name="Name172" axis="ch" ptType="node" func="cnt" op="gte" val="2">
                    <dgm:alg type="tx">
                      <dgm:param type="parTxLTRAlign" val="r"/>
                      <dgm:param type="parTxRTLAlign" val="r"/>
                      <dgm:param type="shpTxLTRAlignCh" val="r"/>
                      <dgm:param type="shpTxRTLAlignCh" val="r"/>
                      <dgm:param type="stBulletLvl" val="1"/>
                    </dgm:alg>
                  </dgm:if>
                  <dgm:else name="Name173">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74"/>
      </dgm:choose>
    </dgm:forEach>
    <dgm:forEach name="Name175" axis="ch" ptType="sibTrans" hideLastTrans="0" st="4" cnt="1">
      <dgm:layoutNode name="picture4">
        <dgm:alg type="sp"/>
        <dgm:shape xmlns:r="http://schemas.openxmlformats.org/officeDocument/2006/relationships" r:blip="">
          <dgm:adjLst/>
        </dgm:shape>
        <dgm:presOf/>
        <dgm:constrLst/>
        <dgm:forEach name="Name176" ref="imageRepeat"/>
      </dgm:layoutNode>
    </dgm:forEach>
    <dgm:forEach name="Name177" axis="ch" ptType="node" st="5" cnt="1">
      <dgm:layoutNode name="parTx5">
        <dgm:choose name="Name178">
          <dgm:if name="Name179" func="var" arg="dir" op="equ" val="norm">
            <dgm:alg type="tx">
              <dgm:param type="parTxLTRAlign" val="l"/>
              <dgm:param type="parTxRTLAlign" val="r"/>
            </dgm:alg>
          </dgm:if>
          <dgm:else name="Name180">
            <dgm:alg type="tx">
              <dgm:param type="parTxLTRAlign" val="r"/>
              <dgm:param type="parTxRTLAlign" val="l"/>
            </dgm:alg>
          </dgm:else>
        </dgm:choose>
        <dgm:shape xmlns:r="http://schemas.openxmlformats.org/officeDocument/2006/relationships" type="roundRect" r:blip="">
          <dgm:adjLst/>
        </dgm:shape>
        <dgm:presOf axis="self" ptType="node"/>
        <dgm:choose name="Name181">
          <dgm:if name="Name182" func="var" arg="dir" op="equ" val="norm">
            <dgm:constrLst>
              <dgm:constr type="lMarg" refType="w" fact="0.6"/>
              <dgm:constr type="rMarg" refType="primFontSz" fact="0.3"/>
              <dgm:constr type="tMarg" refType="primFontSz" fact="0.3"/>
              <dgm:constr type="bMarg" refType="primFontSz" fact="0.3"/>
            </dgm:constrLst>
          </dgm:if>
          <dgm:else name="Name183">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84">
        <dgm:if name="Name185" axis="ch" ptType="node" func="cnt" op="gte" val="1">
          <dgm:layoutNode name="desTx5" styleLbl="revTx">
            <dgm:varLst>
              <dgm:bulletEnabled val="1"/>
            </dgm:varLst>
            <dgm:choose name="Name186">
              <dgm:if name="Name187" func="var" arg="dir" op="equ" val="norm">
                <dgm:choose name="Name188">
                  <dgm:if name="Name189" axis="ch" ptType="node" func="cnt" op="gte" val="2">
                    <dgm:alg type="tx">
                      <dgm:param type="parTxLTRAlign" val="l"/>
                      <dgm:param type="parTxRTLAlign" val="l"/>
                      <dgm:param type="stBulletLvl" val="1"/>
                    </dgm:alg>
                  </dgm:if>
                  <dgm:else name="Name190">
                    <dgm:alg type="tx">
                      <dgm:param type="parTxLTRAlign" val="l"/>
                      <dgm:param type="parTxRTLAlign" val="l"/>
                    </dgm:alg>
                  </dgm:else>
                </dgm:choose>
              </dgm:if>
              <dgm:else name="Name191">
                <dgm:choose name="Name192">
                  <dgm:if name="Name193" axis="ch" ptType="node" func="cnt" op="gte" val="2">
                    <dgm:alg type="tx">
                      <dgm:param type="parTxLTRAlign" val="r"/>
                      <dgm:param type="parTxRTLAlign" val="r"/>
                      <dgm:param type="shpTxLTRAlignCh" val="r"/>
                      <dgm:param type="shpTxRTLAlignCh" val="r"/>
                      <dgm:param type="stBulletLvl" val="1"/>
                    </dgm:alg>
                  </dgm:if>
                  <dgm:else name="Name194">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95"/>
      </dgm:choose>
    </dgm:forEach>
    <dgm:forEach name="Name196" axis="ch" ptType="sibTrans" hideLastTrans="0" st="5" cnt="1">
      <dgm:layoutNode name="picture5">
        <dgm:alg type="sp"/>
        <dgm:shape xmlns:r="http://schemas.openxmlformats.org/officeDocument/2006/relationships" r:blip="">
          <dgm:adjLst/>
        </dgm:shape>
        <dgm:presOf/>
        <dgm:constrLst/>
        <dgm:forEach name="Name197" ref="imageRepeat"/>
      </dgm:layoutNode>
    </dgm:forEach>
    <dgm:forEach name="Name198" axis="ch" ptType="node" st="6" cnt="1">
      <dgm:layoutNode name="parTx6">
        <dgm:choose name="Name199">
          <dgm:if name="Name200" func="var" arg="dir" op="equ" val="norm">
            <dgm:alg type="tx">
              <dgm:param type="parTxLTRAlign" val="l"/>
              <dgm:param type="parTxRTLAlign" val="r"/>
            </dgm:alg>
          </dgm:if>
          <dgm:else name="Name201">
            <dgm:alg type="tx">
              <dgm:param type="parTxLTRAlign" val="r"/>
              <dgm:param type="parTxRTLAlign" val="l"/>
            </dgm:alg>
          </dgm:else>
        </dgm:choose>
        <dgm:shape xmlns:r="http://schemas.openxmlformats.org/officeDocument/2006/relationships" type="roundRect" r:blip="">
          <dgm:adjLst/>
        </dgm:shape>
        <dgm:presOf axis="self" ptType="node"/>
        <dgm:choose name="Name202">
          <dgm:if name="Name203" func="var" arg="dir" op="equ" val="norm">
            <dgm:constrLst>
              <dgm:constr type="lMarg" refType="w" fact="0.6"/>
              <dgm:constr type="rMarg" refType="primFontSz" fact="0.3"/>
              <dgm:constr type="tMarg" refType="primFontSz" fact="0.3"/>
              <dgm:constr type="bMarg" refType="primFontSz" fact="0.3"/>
            </dgm:constrLst>
          </dgm:if>
          <dgm:else name="Name204">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05">
        <dgm:if name="Name206" axis="ch" ptType="node" func="cnt" op="gte" val="1">
          <dgm:layoutNode name="desTx6" styleLbl="revTx">
            <dgm:varLst>
              <dgm:bulletEnabled val="1"/>
            </dgm:varLst>
            <dgm:choose name="Name207">
              <dgm:if name="Name208" func="var" arg="dir" op="equ" val="norm">
                <dgm:choose name="Name209">
                  <dgm:if name="Name210" axis="ch" ptType="node" func="cnt" op="gte" val="2">
                    <dgm:alg type="tx">
                      <dgm:param type="parTxLTRAlign" val="l"/>
                      <dgm:param type="parTxRTLAlign" val="l"/>
                      <dgm:param type="stBulletLvl" val="1"/>
                    </dgm:alg>
                  </dgm:if>
                  <dgm:else name="Name211">
                    <dgm:alg type="tx">
                      <dgm:param type="parTxLTRAlign" val="l"/>
                      <dgm:param type="parTxRTLAlign" val="l"/>
                    </dgm:alg>
                  </dgm:else>
                </dgm:choose>
              </dgm:if>
              <dgm:else name="Name212">
                <dgm:choose name="Name213">
                  <dgm:if name="Name214" axis="ch" ptType="node" func="cnt" op="gte" val="2">
                    <dgm:alg type="tx">
                      <dgm:param type="parTxLTRAlign" val="r"/>
                      <dgm:param type="parTxRTLAlign" val="r"/>
                      <dgm:param type="shpTxLTRAlignCh" val="r"/>
                      <dgm:param type="shpTxRTLAlignCh" val="r"/>
                      <dgm:param type="stBulletLvl" val="1"/>
                    </dgm:alg>
                  </dgm:if>
                  <dgm:else name="Name215">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16"/>
      </dgm:choose>
    </dgm:forEach>
    <dgm:forEach name="Name217" axis="ch" ptType="sibTrans" hideLastTrans="0" st="6" cnt="1">
      <dgm:layoutNode name="picture6">
        <dgm:alg type="sp"/>
        <dgm:shape xmlns:r="http://schemas.openxmlformats.org/officeDocument/2006/relationships" r:blip="">
          <dgm:adjLst/>
        </dgm:shape>
        <dgm:presOf/>
        <dgm:constrLst/>
        <dgm:forEach name="Name218" ref="imageRepeat"/>
      </dgm:layoutNode>
    </dgm:forEach>
    <dgm:forEach name="Name219" axis="ch" ptType="node" st="7" cnt="1">
      <dgm:layoutNode name="parTx7">
        <dgm:choose name="Name220">
          <dgm:if name="Name221" func="var" arg="dir" op="equ" val="norm">
            <dgm:alg type="tx">
              <dgm:param type="parTxLTRAlign" val="l"/>
              <dgm:param type="parTxRTLAlign" val="r"/>
            </dgm:alg>
          </dgm:if>
          <dgm:else name="Name222">
            <dgm:alg type="tx">
              <dgm:param type="parTxLTRAlign" val="r"/>
              <dgm:param type="parTxRTLAlign" val="l"/>
            </dgm:alg>
          </dgm:else>
        </dgm:choose>
        <dgm:shape xmlns:r="http://schemas.openxmlformats.org/officeDocument/2006/relationships" type="roundRect" r:blip="">
          <dgm:adjLst/>
        </dgm:shape>
        <dgm:presOf axis="self" ptType="node"/>
        <dgm:choose name="Name223">
          <dgm:if name="Name224" func="var" arg="dir" op="equ" val="norm">
            <dgm:constrLst>
              <dgm:constr type="lMarg" refType="w" fact="0.6"/>
              <dgm:constr type="rMarg" refType="primFontSz" fact="0.3"/>
              <dgm:constr type="tMarg" refType="primFontSz" fact="0.3"/>
              <dgm:constr type="bMarg" refType="primFontSz" fact="0.3"/>
            </dgm:constrLst>
          </dgm:if>
          <dgm:else name="Name225">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26">
        <dgm:if name="Name227" axis="ch" ptType="node" func="cnt" op="gte" val="1">
          <dgm:layoutNode name="desTx7" styleLbl="revTx">
            <dgm:varLst>
              <dgm:bulletEnabled val="1"/>
            </dgm:varLst>
            <dgm:choose name="Name228">
              <dgm:if name="Name229" func="var" arg="dir" op="equ" val="norm">
                <dgm:choose name="Name230">
                  <dgm:if name="Name231" axis="ch" ptType="node" func="cnt" op="gte" val="2">
                    <dgm:alg type="tx">
                      <dgm:param type="parTxLTRAlign" val="l"/>
                      <dgm:param type="parTxRTLAlign" val="l"/>
                      <dgm:param type="stBulletLvl" val="1"/>
                    </dgm:alg>
                  </dgm:if>
                  <dgm:else name="Name232">
                    <dgm:alg type="tx">
                      <dgm:param type="parTxLTRAlign" val="l"/>
                      <dgm:param type="parTxRTLAlign" val="l"/>
                    </dgm:alg>
                  </dgm:else>
                </dgm:choose>
              </dgm:if>
              <dgm:else name="Name233">
                <dgm:choose name="Name234">
                  <dgm:if name="Name235" axis="ch" ptType="node" func="cnt" op="gte" val="2">
                    <dgm:alg type="tx">
                      <dgm:param type="parTxLTRAlign" val="r"/>
                      <dgm:param type="parTxRTLAlign" val="r"/>
                      <dgm:param type="shpTxLTRAlignCh" val="r"/>
                      <dgm:param type="shpTxRTLAlignCh" val="r"/>
                      <dgm:param type="stBulletLvl" val="1"/>
                    </dgm:alg>
                  </dgm:if>
                  <dgm:else name="Name236">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37"/>
      </dgm:choose>
    </dgm:forEach>
    <dgm:forEach name="Name238" axis="ch" ptType="sibTrans" hideLastTrans="0" st="7" cnt="1">
      <dgm:layoutNode name="picture7">
        <dgm:alg type="sp"/>
        <dgm:shape xmlns:r="http://schemas.openxmlformats.org/officeDocument/2006/relationships" r:blip="">
          <dgm:adjLst/>
        </dgm:shape>
        <dgm:presOf/>
        <dgm:constrLst/>
        <dgm:forEach name="Name239" ref="image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10581</TotalTime>
  <Pages>11</Pages>
  <Words>9141</Words>
  <Characters>52105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imeldasaluza</cp:lastModifiedBy>
  <cp:revision>1</cp:revision>
  <cp:lastPrinted>2014-10-31T14:16:00Z</cp:lastPrinted>
  <dcterms:created xsi:type="dcterms:W3CDTF">2020-08-12T00:56:00Z</dcterms:created>
  <dcterms:modified xsi:type="dcterms:W3CDTF">2025-10-24T06:16:00Z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https://csl.mendeley.com/styles/508693201/ieee-2-1</vt:lpwstr>
  </property>
  <property fmtid="{D5CDD505-2E9C-101B-9397-08002B2CF9AE}" pid="15" name="Mendeley Recent Style Name 6_1">
    <vt:lpwstr>IEEE - Imelda  Saluza_1 - Imelda  Saluza</vt:lpwstr>
  </property>
  <property fmtid="{D5CDD505-2E9C-101B-9397-08002B2CF9AE}" pid="16" name="Mendeley Recent Style Id 7_1">
    <vt:lpwstr>http://csl.mendeley.com/styles/508693201/ieee-2-1</vt:lpwstr>
  </property>
  <property fmtid="{D5CDD505-2E9C-101B-9397-08002B2CF9AE}" pid="17" name="Mendeley Recent Style Name 7_1">
    <vt:lpwstr>IEEE - Imelda  Saluza_1 - Imelda  Saluza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f14ba4f9-5b1a-3c87-8e43-0f0023a5a751</vt:lpwstr>
  </property>
  <property fmtid="{D5CDD505-2E9C-101B-9397-08002B2CF9AE}" pid="24" name="Mendeley Citation Style_1">
    <vt:lpwstr>http://www.zotero.org/styles/ieee</vt:lpwstr>
  </property>
</Properties>
</file>