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61" w:rsidRDefault="0080046F">
      <w:pPr>
        <w:pStyle w:val="BodyText"/>
        <w:ind w:left="158"/>
        <w:rPr>
          <w:rFonts w:ascii="Times New Roman"/>
          <w:sz w:val="20"/>
        </w:rPr>
      </w:pPr>
      <w:r w:rsidRPr="0080046F">
        <w:rPr>
          <w:rFonts w:ascii="Times New Roman"/>
          <w:sz w:val="20"/>
        </w:rPr>
      </w:r>
      <w:r>
        <w:rPr>
          <w:rFonts w:ascii="Times New Roman"/>
          <w:sz w:val="20"/>
        </w:rPr>
        <w:pict>
          <v:group id="_x0000_s1046" style="width:480.55pt;height:48.35pt;mso-position-horizontal-relative:char;mso-position-vertical-relative:line" coordsize="9611,967">
            <v:rect id="_x0000_s1049" style="position:absolute;left:7;width:9604;height:960" fillcolor="#1f487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top:7;width:818;height:960">
              <v:imagedata r:id="rId7" o:title=""/>
            </v:shape>
            <v:shapetype id="_x0000_t202" coordsize="21600,21600" o:spt="202" path="m,l,21600r21600,l21600,xe">
              <v:stroke joinstyle="miter"/>
              <v:path gradientshapeok="t" o:connecttype="rect"/>
            </v:shapetype>
            <v:shape id="_x0000_s1047" type="#_x0000_t202" style="position:absolute;left:7;width:9604;height:960" filled="f" stroked="f">
              <v:textbox inset="0,0,0,0">
                <w:txbxContent>
                  <w:p w:rsidR="00C54AD9" w:rsidRDefault="00C54AD9">
                    <w:pPr>
                      <w:spacing w:before="114"/>
                      <w:ind w:left="3498"/>
                      <w:rPr>
                        <w:rFonts w:ascii="Tahoma"/>
                        <w:b/>
                        <w:sz w:val="24"/>
                      </w:rPr>
                    </w:pPr>
                    <w:r>
                      <w:rPr>
                        <w:rFonts w:ascii="Tahoma"/>
                        <w:b/>
                        <w:color w:val="FFFFFF"/>
                        <w:w w:val="95"/>
                        <w:sz w:val="24"/>
                      </w:rPr>
                      <w:t>Reswara</w:t>
                    </w:r>
                    <w:r>
                      <w:rPr>
                        <w:rFonts w:ascii="Tahoma"/>
                        <w:b/>
                        <w:color w:val="FFFFFF"/>
                        <w:spacing w:val="29"/>
                        <w:w w:val="95"/>
                        <w:sz w:val="24"/>
                      </w:rPr>
                      <w:t xml:space="preserve"> </w:t>
                    </w:r>
                    <w:r>
                      <w:rPr>
                        <w:rFonts w:ascii="Tahoma"/>
                        <w:b/>
                        <w:color w:val="FFFFFF"/>
                        <w:w w:val="95"/>
                        <w:sz w:val="24"/>
                      </w:rPr>
                      <w:t>:</w:t>
                    </w:r>
                    <w:r>
                      <w:rPr>
                        <w:rFonts w:ascii="Tahoma"/>
                        <w:b/>
                        <w:color w:val="FFFFFF"/>
                        <w:spacing w:val="32"/>
                        <w:w w:val="95"/>
                        <w:sz w:val="24"/>
                      </w:rPr>
                      <w:t xml:space="preserve"> </w:t>
                    </w:r>
                    <w:r>
                      <w:rPr>
                        <w:rFonts w:ascii="Tahoma"/>
                        <w:b/>
                        <w:color w:val="FFFFFF"/>
                        <w:w w:val="95"/>
                        <w:sz w:val="24"/>
                      </w:rPr>
                      <w:t>Jurnal</w:t>
                    </w:r>
                    <w:r>
                      <w:rPr>
                        <w:rFonts w:ascii="Tahoma"/>
                        <w:b/>
                        <w:color w:val="FFFFFF"/>
                        <w:spacing w:val="30"/>
                        <w:w w:val="95"/>
                        <w:sz w:val="24"/>
                      </w:rPr>
                      <w:t xml:space="preserve"> </w:t>
                    </w:r>
                    <w:r>
                      <w:rPr>
                        <w:rFonts w:ascii="Tahoma"/>
                        <w:b/>
                        <w:color w:val="FFFFFF"/>
                        <w:w w:val="95"/>
                        <w:sz w:val="24"/>
                      </w:rPr>
                      <w:t>Pengabdian</w:t>
                    </w:r>
                    <w:r>
                      <w:rPr>
                        <w:rFonts w:ascii="Tahoma"/>
                        <w:b/>
                        <w:color w:val="FFFFFF"/>
                        <w:spacing w:val="30"/>
                        <w:w w:val="95"/>
                        <w:sz w:val="24"/>
                      </w:rPr>
                      <w:t xml:space="preserve"> </w:t>
                    </w:r>
                    <w:r>
                      <w:rPr>
                        <w:rFonts w:ascii="Tahoma"/>
                        <w:b/>
                        <w:color w:val="FFFFFF"/>
                        <w:w w:val="95"/>
                        <w:sz w:val="24"/>
                      </w:rPr>
                      <w:t>Kepada</w:t>
                    </w:r>
                    <w:r>
                      <w:rPr>
                        <w:rFonts w:ascii="Tahoma"/>
                        <w:b/>
                        <w:color w:val="FFFFFF"/>
                        <w:spacing w:val="29"/>
                        <w:w w:val="95"/>
                        <w:sz w:val="24"/>
                      </w:rPr>
                      <w:t xml:space="preserve"> </w:t>
                    </w:r>
                    <w:r>
                      <w:rPr>
                        <w:rFonts w:ascii="Tahoma"/>
                        <w:b/>
                        <w:color w:val="FFFFFF"/>
                        <w:w w:val="95"/>
                        <w:sz w:val="24"/>
                      </w:rPr>
                      <w:t>Masyarakat</w:t>
                    </w:r>
                  </w:p>
                  <w:p w:rsidR="00C54AD9" w:rsidRPr="007240C0" w:rsidRDefault="00C54AD9">
                    <w:pPr>
                      <w:spacing w:before="3"/>
                      <w:ind w:right="276"/>
                      <w:jc w:val="right"/>
                      <w:rPr>
                        <w:rFonts w:ascii="Tahoma"/>
                        <w:b/>
                        <w:sz w:val="18"/>
                        <w:lang w:val="id-ID"/>
                      </w:rPr>
                    </w:pPr>
                    <w:r>
                      <w:rPr>
                        <w:rFonts w:ascii="Tahoma"/>
                        <w:b/>
                        <w:color w:val="FFFFFF"/>
                        <w:w w:val="85"/>
                        <w:sz w:val="18"/>
                      </w:rPr>
                      <w:t>p-ISSN</w:t>
                    </w:r>
                    <w:r>
                      <w:rPr>
                        <w:rFonts w:ascii="Tahoma"/>
                        <w:b/>
                        <w:color w:val="FFFFFF"/>
                        <w:spacing w:val="37"/>
                        <w:w w:val="85"/>
                        <w:sz w:val="18"/>
                      </w:rPr>
                      <w:t xml:space="preserve"> </w:t>
                    </w:r>
                    <w:r>
                      <w:rPr>
                        <w:rFonts w:ascii="Tahoma"/>
                        <w:b/>
                        <w:color w:val="FFFFFF"/>
                        <w:w w:val="85"/>
                        <w:sz w:val="18"/>
                      </w:rPr>
                      <w:t>,</w:t>
                    </w:r>
                    <w:r>
                      <w:rPr>
                        <w:rFonts w:ascii="Tahoma"/>
                        <w:b/>
                        <w:color w:val="FFFFFF"/>
                        <w:spacing w:val="35"/>
                        <w:w w:val="85"/>
                        <w:sz w:val="18"/>
                      </w:rPr>
                      <w:t xml:space="preserve"> </w:t>
                    </w:r>
                    <w:r>
                      <w:rPr>
                        <w:rFonts w:ascii="Tahoma"/>
                        <w:b/>
                        <w:color w:val="FFFFFF"/>
                        <w:w w:val="85"/>
                        <w:sz w:val="18"/>
                      </w:rPr>
                      <w:t>e-ISSN</w:t>
                    </w:r>
                    <w:r>
                      <w:rPr>
                        <w:rFonts w:ascii="Tahoma"/>
                        <w:b/>
                        <w:color w:val="FFFFFF"/>
                        <w:spacing w:val="38"/>
                        <w:w w:val="85"/>
                        <w:sz w:val="18"/>
                      </w:rPr>
                      <w:t xml:space="preserve"> </w:t>
                    </w:r>
                  </w:p>
                  <w:p w:rsidR="00C54AD9" w:rsidRPr="007240C0" w:rsidRDefault="00C54AD9">
                    <w:pPr>
                      <w:spacing w:before="4"/>
                      <w:ind w:right="274"/>
                      <w:jc w:val="right"/>
                      <w:rPr>
                        <w:rFonts w:ascii="Tahoma"/>
                        <w:b/>
                        <w:sz w:val="18"/>
                        <w:lang w:val="id-ID"/>
                      </w:rPr>
                    </w:pPr>
                    <w:r>
                      <w:rPr>
                        <w:rFonts w:ascii="Tahoma"/>
                        <w:b/>
                        <w:color w:val="FFFFFF"/>
                        <w:w w:val="90"/>
                        <w:sz w:val="18"/>
                      </w:rPr>
                      <w:t>Volume:</w:t>
                    </w:r>
                    <w:r>
                      <w:rPr>
                        <w:rFonts w:ascii="Tahoma"/>
                        <w:b/>
                        <w:color w:val="FFFFFF"/>
                        <w:spacing w:val="22"/>
                        <w:w w:val="90"/>
                        <w:sz w:val="18"/>
                      </w:rPr>
                      <w:t xml:space="preserve"> </w:t>
                    </w:r>
                    <w:r>
                      <w:rPr>
                        <w:rFonts w:ascii="Tahoma"/>
                        <w:b/>
                        <w:color w:val="FFFFFF"/>
                        <w:spacing w:val="4"/>
                        <w:w w:val="90"/>
                        <w:sz w:val="18"/>
                      </w:rPr>
                      <w:t xml:space="preserve"> </w:t>
                    </w:r>
                    <w:r>
                      <w:rPr>
                        <w:rFonts w:ascii="Tahoma"/>
                        <w:b/>
                        <w:color w:val="FFFFFF"/>
                        <w:w w:val="90"/>
                        <w:sz w:val="18"/>
                      </w:rPr>
                      <w:t>Nomor:</w:t>
                    </w:r>
                    <w:r>
                      <w:rPr>
                        <w:rFonts w:ascii="Tahoma"/>
                        <w:b/>
                        <w:color w:val="FFFFFF"/>
                        <w:spacing w:val="14"/>
                        <w:w w:val="90"/>
                        <w:sz w:val="18"/>
                      </w:rPr>
                      <w:t xml:space="preserve"> </w:t>
                    </w:r>
                    <w:r>
                      <w:rPr>
                        <w:rFonts w:ascii="Tahoma"/>
                        <w:b/>
                        <w:color w:val="FFFFFF"/>
                        <w:spacing w:val="7"/>
                        <w:w w:val="90"/>
                        <w:sz w:val="18"/>
                      </w:rPr>
                      <w:t xml:space="preserve"> </w:t>
                    </w:r>
                    <w:r>
                      <w:rPr>
                        <w:rFonts w:ascii="Tahoma"/>
                        <w:b/>
                        <w:color w:val="FFFFFF"/>
                        <w:w w:val="90"/>
                        <w:sz w:val="18"/>
                      </w:rPr>
                      <w:t>Edisi</w:t>
                    </w:r>
                    <w:r>
                      <w:rPr>
                        <w:rFonts w:ascii="Tahoma"/>
                        <w:b/>
                        <w:color w:val="FFFFFF"/>
                        <w:spacing w:val="13"/>
                        <w:w w:val="90"/>
                        <w:sz w:val="18"/>
                      </w:rPr>
                      <w:t xml:space="preserve"> </w:t>
                    </w:r>
                    <w:r>
                      <w:rPr>
                        <w:rFonts w:ascii="Tahoma"/>
                        <w:b/>
                        <w:color w:val="FFFFFF"/>
                        <w:spacing w:val="9"/>
                        <w:w w:val="90"/>
                        <w:sz w:val="18"/>
                      </w:rPr>
                      <w:t xml:space="preserve"> </w:t>
                    </w:r>
                    <w:r w:rsidR="007240C0">
                      <w:rPr>
                        <w:rFonts w:ascii="Tahoma"/>
                        <w:b/>
                        <w:color w:val="FFFFFF"/>
                        <w:w w:val="90"/>
                        <w:sz w:val="18"/>
                      </w:rPr>
                      <w:t>202</w:t>
                    </w:r>
                  </w:p>
                </w:txbxContent>
              </v:textbox>
            </v:shape>
            <w10:wrap type="none"/>
            <w10:anchorlock/>
          </v:group>
        </w:pict>
      </w:r>
    </w:p>
    <w:p w:rsidR="004A3361" w:rsidRDefault="004A3361">
      <w:pPr>
        <w:pStyle w:val="BodyText"/>
        <w:spacing w:before="8"/>
        <w:rPr>
          <w:rFonts w:ascii="Times New Roman"/>
          <w:sz w:val="28"/>
        </w:rPr>
      </w:pPr>
    </w:p>
    <w:tbl>
      <w:tblPr>
        <w:tblW w:w="0" w:type="auto"/>
        <w:tblInd w:w="125" w:type="dxa"/>
        <w:tblLayout w:type="fixed"/>
        <w:tblCellMar>
          <w:left w:w="0" w:type="dxa"/>
          <w:right w:w="0" w:type="dxa"/>
        </w:tblCellMar>
        <w:tblLook w:val="01E0"/>
      </w:tblPr>
      <w:tblGrid>
        <w:gridCol w:w="3419"/>
        <w:gridCol w:w="6222"/>
      </w:tblGrid>
      <w:tr w:rsidR="004A3361" w:rsidTr="00AC27B5">
        <w:trPr>
          <w:trHeight w:val="9497"/>
        </w:trPr>
        <w:tc>
          <w:tcPr>
            <w:tcW w:w="3419" w:type="dxa"/>
            <w:tcBorders>
              <w:bottom w:val="single" w:sz="4" w:space="0" w:color="000000"/>
            </w:tcBorders>
          </w:tcPr>
          <w:p w:rsidR="004A3361" w:rsidRPr="00206B12" w:rsidRDefault="00B96734" w:rsidP="00B96734">
            <w:pPr>
              <w:pStyle w:val="TableParagraph"/>
              <w:spacing w:before="1" w:line="244" w:lineRule="auto"/>
              <w:ind w:right="534"/>
              <w:rPr>
                <w:rFonts w:ascii="Tahoma"/>
                <w:b/>
                <w:sz w:val="24"/>
                <w:szCs w:val="24"/>
                <w:lang w:val="id-ID"/>
              </w:rPr>
            </w:pPr>
            <w:r w:rsidRPr="00206B12">
              <w:rPr>
                <w:rFonts w:ascii="Tahoma"/>
                <w:b/>
                <w:sz w:val="24"/>
                <w:szCs w:val="24"/>
                <w:lang w:val="id-ID"/>
              </w:rPr>
              <w:t>UPAYA MENG</w:t>
            </w:r>
            <w:r w:rsidR="00206B12" w:rsidRPr="00206B12">
              <w:rPr>
                <w:rFonts w:ascii="Tahoma"/>
                <w:b/>
                <w:sz w:val="24"/>
                <w:szCs w:val="24"/>
                <w:lang w:val="id-ID"/>
              </w:rPr>
              <w:t>O</w:t>
            </w:r>
            <w:r w:rsidRPr="00206B12">
              <w:rPr>
                <w:rFonts w:ascii="Tahoma"/>
                <w:b/>
                <w:sz w:val="24"/>
                <w:szCs w:val="24"/>
                <w:lang w:val="id-ID"/>
              </w:rPr>
              <w:t>PTIMALKAN PELAYANAN KESEHATAN</w:t>
            </w:r>
            <w:r w:rsidR="00A70A70">
              <w:rPr>
                <w:rFonts w:ascii="Tahoma"/>
                <w:b/>
                <w:sz w:val="24"/>
                <w:szCs w:val="24"/>
                <w:lang w:val="id-ID"/>
              </w:rPr>
              <w:t xml:space="preserve"> JIWA</w:t>
            </w:r>
            <w:r w:rsidRPr="00206B12">
              <w:rPr>
                <w:rFonts w:ascii="Tahoma"/>
                <w:b/>
                <w:sz w:val="24"/>
                <w:szCs w:val="24"/>
                <w:lang w:val="id-ID"/>
              </w:rPr>
              <w:t xml:space="preserve"> REMAJA MELALUI POS RESILIENSI</w:t>
            </w:r>
          </w:p>
          <w:p w:rsidR="00CB04F2" w:rsidRPr="00CB04F2" w:rsidRDefault="00CB04F2" w:rsidP="00B96734">
            <w:pPr>
              <w:pStyle w:val="TableParagraph"/>
              <w:spacing w:before="1" w:line="244" w:lineRule="auto"/>
              <w:ind w:right="534"/>
              <w:rPr>
                <w:rFonts w:ascii="Times New Roman"/>
                <w:sz w:val="50"/>
                <w:lang w:val="id-ID"/>
              </w:rPr>
            </w:pPr>
          </w:p>
          <w:p w:rsidR="004A3361" w:rsidRPr="00CB04F2" w:rsidRDefault="00CB04F2">
            <w:pPr>
              <w:pStyle w:val="TableParagraph"/>
              <w:spacing w:line="244" w:lineRule="auto"/>
              <w:rPr>
                <w:rFonts w:ascii="Tahoma"/>
                <w:b/>
                <w:sz w:val="13"/>
                <w:lang w:val="id-ID"/>
              </w:rPr>
            </w:pPr>
            <w:r>
              <w:rPr>
                <w:rFonts w:ascii="Tahoma"/>
                <w:b/>
                <w:sz w:val="20"/>
                <w:lang w:val="id-ID"/>
              </w:rPr>
              <w:t>Hardiyati</w:t>
            </w:r>
            <w:r w:rsidR="000B4959">
              <w:rPr>
                <w:rFonts w:ascii="Tahoma"/>
                <w:b/>
                <w:position w:val="5"/>
                <w:sz w:val="13"/>
              </w:rPr>
              <w:t>1*</w:t>
            </w:r>
            <w:r w:rsidR="000B4959">
              <w:rPr>
                <w:rFonts w:ascii="Tahoma"/>
                <w:b/>
                <w:sz w:val="20"/>
              </w:rPr>
              <w:t xml:space="preserve">, </w:t>
            </w:r>
            <w:r>
              <w:rPr>
                <w:rFonts w:ascii="Tahoma"/>
                <w:b/>
                <w:sz w:val="20"/>
                <w:lang w:val="id-ID"/>
              </w:rPr>
              <w:t>Masnaeni Ahmad</w:t>
            </w:r>
            <w:r w:rsidR="000B4959">
              <w:rPr>
                <w:rFonts w:ascii="Tahoma"/>
                <w:b/>
                <w:w w:val="95"/>
                <w:position w:val="5"/>
                <w:sz w:val="13"/>
              </w:rPr>
              <w:t>2</w:t>
            </w:r>
          </w:p>
          <w:p w:rsidR="004A3361" w:rsidRDefault="004A3361">
            <w:pPr>
              <w:pStyle w:val="TableParagraph"/>
              <w:spacing w:before="10"/>
              <w:ind w:left="0"/>
              <w:rPr>
                <w:rFonts w:ascii="Times New Roman"/>
                <w:sz w:val="20"/>
              </w:rPr>
            </w:pPr>
          </w:p>
          <w:p w:rsidR="004A3361" w:rsidRPr="00CB04F2" w:rsidRDefault="000B4959">
            <w:pPr>
              <w:pStyle w:val="TableParagraph"/>
              <w:spacing w:line="242" w:lineRule="auto"/>
              <w:ind w:right="594"/>
              <w:rPr>
                <w:sz w:val="18"/>
                <w:lang w:val="id-ID"/>
              </w:rPr>
            </w:pPr>
            <w:r>
              <w:rPr>
                <w:w w:val="87"/>
                <w:position w:val="5"/>
                <w:sz w:val="12"/>
              </w:rPr>
              <w:t>1</w:t>
            </w:r>
            <w:r>
              <w:rPr>
                <w:w w:val="76"/>
                <w:position w:val="5"/>
                <w:sz w:val="12"/>
              </w:rPr>
              <w:t>,</w:t>
            </w:r>
            <w:r>
              <w:rPr>
                <w:w w:val="87"/>
                <w:position w:val="5"/>
                <w:sz w:val="12"/>
              </w:rPr>
              <w:t>2</w:t>
            </w:r>
            <w:r>
              <w:rPr>
                <w:w w:val="84"/>
                <w:position w:val="5"/>
                <w:sz w:val="12"/>
              </w:rPr>
              <w:t>)</w:t>
            </w:r>
            <w:r w:rsidR="00CB04F2">
              <w:rPr>
                <w:spacing w:val="-8"/>
                <w:sz w:val="18"/>
                <w:lang w:val="id-ID"/>
              </w:rPr>
              <w:t>Poltekkes Kemenkes Mamuju</w:t>
            </w:r>
          </w:p>
          <w:p w:rsidR="004A3361" w:rsidRDefault="004A3361">
            <w:pPr>
              <w:pStyle w:val="TableParagraph"/>
              <w:spacing w:before="5"/>
              <w:ind w:left="0"/>
              <w:rPr>
                <w:rFonts w:ascii="Times New Roman"/>
                <w:sz w:val="25"/>
                <w:lang w:val="id-ID"/>
              </w:rPr>
            </w:pPr>
          </w:p>
          <w:p w:rsidR="00CB04F2" w:rsidRDefault="00CB04F2">
            <w:pPr>
              <w:pStyle w:val="TableParagraph"/>
              <w:spacing w:before="5"/>
              <w:ind w:left="0"/>
              <w:rPr>
                <w:rFonts w:ascii="Times New Roman"/>
                <w:sz w:val="25"/>
                <w:lang w:val="id-ID"/>
              </w:rPr>
            </w:pPr>
          </w:p>
          <w:p w:rsidR="00CB04F2" w:rsidRPr="00CB04F2" w:rsidRDefault="00CB04F2">
            <w:pPr>
              <w:pStyle w:val="TableParagraph"/>
              <w:spacing w:before="5"/>
              <w:ind w:left="0"/>
              <w:rPr>
                <w:rFonts w:ascii="Times New Roman"/>
                <w:sz w:val="25"/>
                <w:lang w:val="id-ID"/>
              </w:rPr>
            </w:pPr>
          </w:p>
          <w:p w:rsidR="004A3361" w:rsidRDefault="000B4959">
            <w:pPr>
              <w:pStyle w:val="TableParagraph"/>
              <w:rPr>
                <w:rFonts w:ascii="Tahoma"/>
                <w:b/>
                <w:sz w:val="18"/>
              </w:rPr>
            </w:pPr>
            <w:r>
              <w:rPr>
                <w:rFonts w:ascii="Tahoma"/>
                <w:b/>
                <w:w w:val="90"/>
                <w:sz w:val="18"/>
              </w:rPr>
              <w:t>Article</w:t>
            </w:r>
            <w:r>
              <w:rPr>
                <w:rFonts w:ascii="Tahoma"/>
                <w:b/>
                <w:spacing w:val="12"/>
                <w:w w:val="90"/>
                <w:sz w:val="18"/>
              </w:rPr>
              <w:t xml:space="preserve"> </w:t>
            </w:r>
            <w:r>
              <w:rPr>
                <w:rFonts w:ascii="Tahoma"/>
                <w:b/>
                <w:w w:val="90"/>
                <w:sz w:val="18"/>
              </w:rPr>
              <w:t>history</w:t>
            </w:r>
          </w:p>
          <w:p w:rsidR="004A3361" w:rsidRPr="00FA283C" w:rsidRDefault="000B4959">
            <w:pPr>
              <w:pStyle w:val="TableParagraph"/>
              <w:spacing w:before="2"/>
              <w:rPr>
                <w:sz w:val="18"/>
                <w:lang w:val="id-ID"/>
              </w:rPr>
            </w:pPr>
            <w:r>
              <w:rPr>
                <w:w w:val="95"/>
                <w:sz w:val="18"/>
              </w:rPr>
              <w:t>Received</w:t>
            </w:r>
            <w:r>
              <w:rPr>
                <w:spacing w:val="-8"/>
                <w:w w:val="95"/>
                <w:sz w:val="18"/>
              </w:rPr>
              <w:t xml:space="preserve"> </w:t>
            </w:r>
            <w:r>
              <w:rPr>
                <w:w w:val="95"/>
                <w:sz w:val="18"/>
              </w:rPr>
              <w:t>:</w:t>
            </w:r>
            <w:r>
              <w:rPr>
                <w:spacing w:val="-5"/>
                <w:w w:val="95"/>
                <w:sz w:val="18"/>
              </w:rPr>
              <w:t xml:space="preserve"> </w:t>
            </w:r>
          </w:p>
          <w:p w:rsidR="004A3361" w:rsidRPr="00FA283C" w:rsidRDefault="000B4959">
            <w:pPr>
              <w:pStyle w:val="TableParagraph"/>
              <w:spacing w:before="2"/>
              <w:rPr>
                <w:sz w:val="18"/>
                <w:lang w:val="id-ID"/>
              </w:rPr>
            </w:pPr>
            <w:r>
              <w:rPr>
                <w:w w:val="90"/>
                <w:sz w:val="18"/>
              </w:rPr>
              <w:t>Revised</w:t>
            </w:r>
            <w:r>
              <w:rPr>
                <w:spacing w:val="4"/>
                <w:w w:val="90"/>
                <w:sz w:val="18"/>
              </w:rPr>
              <w:t xml:space="preserve"> </w:t>
            </w:r>
            <w:r>
              <w:rPr>
                <w:w w:val="90"/>
                <w:sz w:val="18"/>
              </w:rPr>
              <w:t>:</w:t>
            </w:r>
            <w:r>
              <w:rPr>
                <w:spacing w:val="5"/>
                <w:w w:val="90"/>
                <w:sz w:val="18"/>
              </w:rPr>
              <w:t xml:space="preserve"> </w:t>
            </w:r>
          </w:p>
          <w:p w:rsidR="004A3361" w:rsidRPr="00FA283C" w:rsidRDefault="000B4959">
            <w:pPr>
              <w:pStyle w:val="TableParagraph"/>
              <w:spacing w:before="3"/>
              <w:rPr>
                <w:sz w:val="18"/>
                <w:lang w:val="id-ID"/>
              </w:rPr>
            </w:pPr>
            <w:r>
              <w:rPr>
                <w:w w:val="95"/>
                <w:sz w:val="18"/>
              </w:rPr>
              <w:t>Accepted</w:t>
            </w:r>
            <w:r>
              <w:rPr>
                <w:spacing w:val="-7"/>
                <w:w w:val="95"/>
                <w:sz w:val="18"/>
              </w:rPr>
              <w:t xml:space="preserve"> </w:t>
            </w:r>
            <w:r>
              <w:rPr>
                <w:w w:val="95"/>
                <w:sz w:val="18"/>
              </w:rPr>
              <w:t>:</w:t>
            </w:r>
            <w:r>
              <w:rPr>
                <w:spacing w:val="-5"/>
                <w:w w:val="95"/>
                <w:sz w:val="18"/>
              </w:rPr>
              <w:t xml:space="preserve"> </w:t>
            </w:r>
          </w:p>
          <w:p w:rsidR="004A3361" w:rsidRDefault="004A3361">
            <w:pPr>
              <w:pStyle w:val="TableParagraph"/>
              <w:spacing w:before="5"/>
              <w:ind w:left="0"/>
              <w:rPr>
                <w:rFonts w:ascii="Times New Roman"/>
                <w:sz w:val="19"/>
              </w:rPr>
            </w:pPr>
          </w:p>
          <w:p w:rsidR="004A3361" w:rsidRDefault="000B4959">
            <w:pPr>
              <w:pStyle w:val="TableParagraph"/>
              <w:rPr>
                <w:rFonts w:ascii="Tahoma"/>
                <w:b/>
                <w:sz w:val="18"/>
              </w:rPr>
            </w:pPr>
            <w:r>
              <w:rPr>
                <w:rFonts w:ascii="Tahoma"/>
                <w:b/>
                <w:spacing w:val="-2"/>
                <w:w w:val="95"/>
                <w:sz w:val="18"/>
              </w:rPr>
              <w:t>*Corresponding</w:t>
            </w:r>
            <w:r>
              <w:rPr>
                <w:rFonts w:ascii="Tahoma"/>
                <w:b/>
                <w:spacing w:val="-8"/>
                <w:w w:val="95"/>
                <w:sz w:val="18"/>
              </w:rPr>
              <w:t xml:space="preserve"> </w:t>
            </w:r>
            <w:r>
              <w:rPr>
                <w:rFonts w:ascii="Tahoma"/>
                <w:b/>
                <w:spacing w:val="-2"/>
                <w:w w:val="95"/>
                <w:sz w:val="18"/>
              </w:rPr>
              <w:t>Author</w:t>
            </w:r>
          </w:p>
          <w:p w:rsidR="004A3361" w:rsidRPr="00FA283C" w:rsidRDefault="00FA283C">
            <w:pPr>
              <w:pStyle w:val="TableParagraph"/>
              <w:spacing w:before="3"/>
              <w:rPr>
                <w:sz w:val="18"/>
                <w:lang w:val="id-ID"/>
              </w:rPr>
            </w:pPr>
            <w:r>
              <w:rPr>
                <w:w w:val="95"/>
                <w:sz w:val="18"/>
                <w:lang w:val="id-ID"/>
              </w:rPr>
              <w:t>Hardiyati</w:t>
            </w:r>
          </w:p>
          <w:p w:rsidR="004A3361" w:rsidRDefault="000B4959" w:rsidP="00FA283C">
            <w:pPr>
              <w:pStyle w:val="TableParagraph"/>
              <w:spacing w:before="2"/>
              <w:rPr>
                <w:sz w:val="18"/>
              </w:rPr>
            </w:pPr>
            <w:r>
              <w:rPr>
                <w:spacing w:val="-3"/>
                <w:w w:val="84"/>
                <w:sz w:val="18"/>
              </w:rPr>
              <w:t>E</w:t>
            </w:r>
            <w:r>
              <w:rPr>
                <w:spacing w:val="-4"/>
                <w:w w:val="96"/>
                <w:sz w:val="18"/>
              </w:rPr>
              <w:t>m</w:t>
            </w:r>
            <w:r>
              <w:rPr>
                <w:spacing w:val="-3"/>
                <w:w w:val="113"/>
                <w:sz w:val="18"/>
              </w:rPr>
              <w:t>a</w:t>
            </w:r>
            <w:r>
              <w:rPr>
                <w:spacing w:val="-1"/>
                <w:w w:val="72"/>
                <w:sz w:val="18"/>
              </w:rPr>
              <w:t>i</w:t>
            </w:r>
            <w:r>
              <w:rPr>
                <w:spacing w:val="-3"/>
                <w:w w:val="72"/>
                <w:sz w:val="18"/>
              </w:rPr>
              <w:t>l</w:t>
            </w:r>
            <w:r>
              <w:rPr>
                <w:w w:val="60"/>
                <w:sz w:val="18"/>
              </w:rPr>
              <w:t>:</w:t>
            </w:r>
            <w:r>
              <w:rPr>
                <w:spacing w:val="-17"/>
                <w:sz w:val="18"/>
              </w:rPr>
              <w:t xml:space="preserve"> </w:t>
            </w:r>
            <w:r w:rsidR="00FA283C">
              <w:rPr>
                <w:spacing w:val="-17"/>
                <w:sz w:val="18"/>
                <w:lang w:val="id-ID"/>
              </w:rPr>
              <w:t>hardiyati.umar@yahoo.</w:t>
            </w:r>
            <w:r w:rsidR="00E24E49">
              <w:rPr>
                <w:spacing w:val="-17"/>
                <w:sz w:val="18"/>
                <w:lang w:val="id-ID"/>
              </w:rPr>
              <w:t>co.id</w:t>
            </w:r>
          </w:p>
        </w:tc>
        <w:tc>
          <w:tcPr>
            <w:tcW w:w="6222" w:type="dxa"/>
            <w:tcBorders>
              <w:bottom w:val="single" w:sz="4" w:space="0" w:color="000000"/>
            </w:tcBorders>
          </w:tcPr>
          <w:p w:rsidR="004A3361" w:rsidRDefault="000B4959">
            <w:pPr>
              <w:pStyle w:val="TableParagraph"/>
              <w:spacing w:before="1"/>
              <w:ind w:left="128"/>
              <w:rPr>
                <w:rFonts w:ascii="Tahoma"/>
                <w:b/>
                <w:sz w:val="24"/>
              </w:rPr>
            </w:pPr>
            <w:r>
              <w:rPr>
                <w:rFonts w:ascii="Tahoma"/>
                <w:b/>
                <w:sz w:val="24"/>
              </w:rPr>
              <w:t>Abstrak</w:t>
            </w:r>
          </w:p>
          <w:p w:rsidR="007C7FA2" w:rsidRDefault="007C7FA2" w:rsidP="007C7FA2">
            <w:pPr>
              <w:pStyle w:val="BodyText"/>
              <w:spacing w:before="7"/>
              <w:rPr>
                <w:rFonts w:ascii="Tahoma"/>
                <w:b/>
                <w:sz w:val="19"/>
              </w:rPr>
            </w:pPr>
          </w:p>
          <w:p w:rsidR="004A3361" w:rsidRPr="00DE6845" w:rsidRDefault="007C7FA2" w:rsidP="00DE6845">
            <w:pPr>
              <w:pStyle w:val="TableParagraph"/>
              <w:spacing w:before="198" w:line="242" w:lineRule="auto"/>
              <w:ind w:left="128" w:right="101"/>
              <w:jc w:val="both"/>
              <w:rPr>
                <w:color w:val="000000" w:themeColor="text1"/>
                <w:spacing w:val="-15"/>
                <w:sz w:val="16"/>
                <w:szCs w:val="16"/>
                <w:lang w:val="id-ID"/>
              </w:rPr>
            </w:pPr>
            <w:r w:rsidRPr="00AC27B5">
              <w:rPr>
                <w:color w:val="000000" w:themeColor="text1"/>
                <w:sz w:val="16"/>
                <w:szCs w:val="16"/>
                <w:lang w:val="id-ID"/>
              </w:rPr>
              <w:t>Perubahan yang terjadi karena p</w:t>
            </w:r>
            <w:r w:rsidRPr="00AC27B5">
              <w:rPr>
                <w:color w:val="000000" w:themeColor="text1"/>
                <w:sz w:val="16"/>
                <w:szCs w:val="16"/>
              </w:rPr>
              <w:t>andemi COVID-19</w:t>
            </w:r>
            <w:r w:rsidRPr="00AC27B5">
              <w:rPr>
                <w:color w:val="000000" w:themeColor="text1"/>
                <w:sz w:val="16"/>
                <w:szCs w:val="16"/>
                <w:lang w:val="id-ID"/>
              </w:rPr>
              <w:t xml:space="preserve"> dan bencana</w:t>
            </w:r>
            <w:r w:rsidRPr="00AC27B5">
              <w:rPr>
                <w:color w:val="000000" w:themeColor="text1"/>
                <w:sz w:val="16"/>
                <w:szCs w:val="16"/>
              </w:rPr>
              <w:t xml:space="preserve"> menjadikan</w:t>
            </w:r>
            <w:r w:rsidRPr="00AC27B5">
              <w:rPr>
                <w:color w:val="000000" w:themeColor="text1"/>
                <w:sz w:val="16"/>
                <w:szCs w:val="16"/>
                <w:lang w:val="id-ID"/>
              </w:rPr>
              <w:t xml:space="preserve"> semua aktivitas sehari-hari dapat menimbulkan stres pada seseorang</w:t>
            </w:r>
            <w:r w:rsidR="000B4959" w:rsidRPr="00AC27B5">
              <w:rPr>
                <w:color w:val="000000" w:themeColor="text1"/>
                <w:sz w:val="16"/>
                <w:szCs w:val="16"/>
              </w:rPr>
              <w:t>.</w:t>
            </w:r>
            <w:r w:rsidR="000B4959" w:rsidRPr="00AC27B5">
              <w:rPr>
                <w:color w:val="000000" w:themeColor="text1"/>
                <w:spacing w:val="1"/>
                <w:sz w:val="16"/>
                <w:szCs w:val="16"/>
              </w:rPr>
              <w:t xml:space="preserve"> </w:t>
            </w:r>
            <w:r w:rsidR="004C425A" w:rsidRPr="00AC27B5">
              <w:rPr>
                <w:color w:val="000000" w:themeColor="text1"/>
                <w:sz w:val="16"/>
                <w:szCs w:val="16"/>
                <w:lang w:val="id-ID"/>
              </w:rPr>
              <w:t>Remaja merupakan populasi yang berisiko</w:t>
            </w:r>
            <w:r w:rsidR="00D61CCF" w:rsidRPr="00AC27B5">
              <w:rPr>
                <w:color w:val="000000" w:themeColor="text1"/>
                <w:sz w:val="16"/>
                <w:szCs w:val="16"/>
                <w:lang w:val="id-ID"/>
              </w:rPr>
              <w:t>.</w:t>
            </w:r>
            <w:r w:rsidR="003C1B6B">
              <w:rPr>
                <w:color w:val="000000" w:themeColor="text1"/>
                <w:sz w:val="16"/>
                <w:szCs w:val="16"/>
                <w:lang w:val="id-ID"/>
              </w:rPr>
              <w:t xml:space="preserve"> Jika tidak ditangani akan menghambat kemajuan karena r</w:t>
            </w:r>
            <w:r w:rsidR="00DD70CA" w:rsidRPr="00AC27B5">
              <w:rPr>
                <w:color w:val="000000" w:themeColor="text1"/>
                <w:sz w:val="16"/>
                <w:szCs w:val="16"/>
              </w:rPr>
              <w:t>emaja yang sehat secara holistik akan melahirkan calon generasi yang sehat</w:t>
            </w:r>
            <w:r w:rsidR="00D61CCF" w:rsidRPr="00AC27B5">
              <w:rPr>
                <w:color w:val="000000" w:themeColor="text1"/>
                <w:sz w:val="16"/>
                <w:szCs w:val="16"/>
              </w:rPr>
              <w:t>.</w:t>
            </w:r>
            <w:r w:rsidR="00D61CCF" w:rsidRPr="00AC27B5">
              <w:rPr>
                <w:color w:val="000000" w:themeColor="text1"/>
                <w:sz w:val="16"/>
                <w:szCs w:val="16"/>
                <w:lang w:val="id-ID"/>
              </w:rPr>
              <w:t xml:space="preserve"> </w:t>
            </w:r>
            <w:r w:rsidR="000B4959" w:rsidRPr="00AC27B5">
              <w:rPr>
                <w:color w:val="000000" w:themeColor="text1"/>
                <w:sz w:val="16"/>
                <w:szCs w:val="16"/>
              </w:rPr>
              <w:t>Dengan demikian, diperlukan sebuah</w:t>
            </w:r>
            <w:r w:rsidR="000B4959" w:rsidRPr="00AC27B5">
              <w:rPr>
                <w:color w:val="000000" w:themeColor="text1"/>
                <w:spacing w:val="1"/>
                <w:sz w:val="16"/>
                <w:szCs w:val="16"/>
              </w:rPr>
              <w:t xml:space="preserve"> </w:t>
            </w:r>
            <w:r w:rsidR="000B4959" w:rsidRPr="00AC27B5">
              <w:rPr>
                <w:color w:val="000000" w:themeColor="text1"/>
                <w:sz w:val="16"/>
                <w:szCs w:val="16"/>
              </w:rPr>
              <w:t>kegiatan</w:t>
            </w:r>
            <w:r w:rsidR="000B4959" w:rsidRPr="00AC27B5">
              <w:rPr>
                <w:color w:val="000000" w:themeColor="text1"/>
                <w:spacing w:val="1"/>
                <w:sz w:val="16"/>
                <w:szCs w:val="16"/>
              </w:rPr>
              <w:t xml:space="preserve"> </w:t>
            </w:r>
            <w:r w:rsidR="009C6289" w:rsidRPr="00AC27B5">
              <w:rPr>
                <w:color w:val="000000" w:themeColor="text1"/>
                <w:spacing w:val="-15"/>
                <w:sz w:val="16"/>
                <w:szCs w:val="16"/>
                <w:lang w:val="id-ID"/>
              </w:rPr>
              <w:t>upaya mengoptimalkan layananan kesehatan remaja melalui pos resiliensi</w:t>
            </w:r>
            <w:r w:rsidR="00AC27B5" w:rsidRPr="00AC27B5">
              <w:rPr>
                <w:color w:val="000000" w:themeColor="text1"/>
                <w:spacing w:val="-15"/>
                <w:sz w:val="16"/>
                <w:szCs w:val="16"/>
                <w:lang w:val="id-ID"/>
              </w:rPr>
              <w:t>.</w:t>
            </w:r>
            <w:r w:rsidR="008F6E1C">
              <w:rPr>
                <w:color w:val="000000" w:themeColor="text1"/>
                <w:sz w:val="16"/>
                <w:szCs w:val="16"/>
                <w:lang w:val="id-ID"/>
              </w:rPr>
              <w:t xml:space="preserve"> Kemampuan atau </w:t>
            </w:r>
            <w:r w:rsidR="00AC27B5" w:rsidRPr="00AC27B5">
              <w:rPr>
                <w:color w:val="000000" w:themeColor="text1"/>
                <w:spacing w:val="-6"/>
                <w:sz w:val="16"/>
                <w:szCs w:val="16"/>
              </w:rPr>
              <w:t>kompetensi</w:t>
            </w:r>
            <w:r w:rsidR="008F6E1C">
              <w:rPr>
                <w:color w:val="000000" w:themeColor="text1"/>
                <w:spacing w:val="-6"/>
                <w:sz w:val="16"/>
                <w:szCs w:val="16"/>
                <w:lang w:val="id-ID"/>
              </w:rPr>
              <w:t xml:space="preserve"> dalam menyikapi masalah dan tantangan hidup</w:t>
            </w:r>
            <w:r w:rsidR="00DE6845">
              <w:rPr>
                <w:color w:val="000000" w:themeColor="text1"/>
                <w:spacing w:val="-15"/>
                <w:sz w:val="16"/>
                <w:szCs w:val="16"/>
                <w:lang w:val="id-ID"/>
              </w:rPr>
              <w:t xml:space="preserve">. </w:t>
            </w:r>
            <w:r w:rsidR="000B4959">
              <w:rPr>
                <w:sz w:val="16"/>
              </w:rPr>
              <w:t>Kegiatan pengabdian masyarakat dilaksanakan di</w:t>
            </w:r>
            <w:r w:rsidR="000B4959">
              <w:rPr>
                <w:spacing w:val="1"/>
                <w:sz w:val="16"/>
              </w:rPr>
              <w:t xml:space="preserve"> </w:t>
            </w:r>
            <w:r w:rsidR="00DE6845">
              <w:rPr>
                <w:spacing w:val="1"/>
                <w:sz w:val="16"/>
                <w:lang w:val="id-ID"/>
              </w:rPr>
              <w:t xml:space="preserve">Mamuju. </w:t>
            </w:r>
            <w:r w:rsidR="000B4959">
              <w:rPr>
                <w:w w:val="95"/>
                <w:sz w:val="16"/>
              </w:rPr>
              <w:t>Kegiatan</w:t>
            </w:r>
            <w:r w:rsidR="000B4959">
              <w:rPr>
                <w:spacing w:val="-7"/>
                <w:w w:val="95"/>
                <w:sz w:val="16"/>
              </w:rPr>
              <w:t xml:space="preserve"> </w:t>
            </w:r>
            <w:r w:rsidR="000B4959">
              <w:rPr>
                <w:w w:val="95"/>
                <w:sz w:val="16"/>
              </w:rPr>
              <w:t>ini</w:t>
            </w:r>
            <w:r w:rsidR="000B4959">
              <w:rPr>
                <w:spacing w:val="-5"/>
                <w:w w:val="95"/>
                <w:sz w:val="16"/>
              </w:rPr>
              <w:t xml:space="preserve"> </w:t>
            </w:r>
            <w:r w:rsidR="000B4959">
              <w:rPr>
                <w:w w:val="95"/>
                <w:sz w:val="16"/>
              </w:rPr>
              <w:t>di</w:t>
            </w:r>
            <w:r w:rsidR="00DE6845">
              <w:rPr>
                <w:w w:val="95"/>
                <w:sz w:val="16"/>
                <w:lang w:val="id-ID"/>
              </w:rPr>
              <w:t>laksanakan</w:t>
            </w:r>
            <w:r w:rsidR="000B4959">
              <w:rPr>
                <w:spacing w:val="-6"/>
                <w:w w:val="95"/>
                <w:sz w:val="16"/>
              </w:rPr>
              <w:t xml:space="preserve"> </w:t>
            </w:r>
            <w:r w:rsidR="000B4959">
              <w:rPr>
                <w:w w:val="95"/>
                <w:sz w:val="16"/>
              </w:rPr>
              <w:t>untuk</w:t>
            </w:r>
            <w:r w:rsidR="000B4959">
              <w:rPr>
                <w:spacing w:val="-6"/>
                <w:w w:val="95"/>
                <w:sz w:val="16"/>
              </w:rPr>
              <w:t xml:space="preserve"> </w:t>
            </w:r>
            <w:r w:rsidR="000B4959">
              <w:rPr>
                <w:w w:val="95"/>
                <w:sz w:val="16"/>
              </w:rPr>
              <w:t>siswa</w:t>
            </w:r>
            <w:r w:rsidR="00DE6845">
              <w:rPr>
                <w:spacing w:val="-6"/>
                <w:w w:val="95"/>
                <w:sz w:val="16"/>
                <w:lang w:val="id-ID"/>
              </w:rPr>
              <w:t>/wi SMP</w:t>
            </w:r>
            <w:r w:rsidR="000B4959">
              <w:rPr>
                <w:w w:val="95"/>
                <w:sz w:val="16"/>
              </w:rPr>
              <w:t>. Kegiatan yang dilaksanakan selama</w:t>
            </w:r>
            <w:r w:rsidR="005204EA">
              <w:rPr>
                <w:w w:val="95"/>
                <w:sz w:val="16"/>
                <w:lang w:val="id-ID"/>
              </w:rPr>
              <w:t xml:space="preserve"> 1 tahun sesuai SK pengabdian tahun 2022</w:t>
            </w:r>
            <w:r w:rsidR="009847A7">
              <w:rPr>
                <w:w w:val="95"/>
                <w:sz w:val="16"/>
                <w:lang w:val="id-ID"/>
              </w:rPr>
              <w:t>. Keg</w:t>
            </w:r>
            <w:r w:rsidR="005204EA">
              <w:rPr>
                <w:w w:val="95"/>
                <w:sz w:val="16"/>
                <w:lang w:val="id-ID"/>
              </w:rPr>
              <w:t xml:space="preserve">iatannya </w:t>
            </w:r>
            <w:r w:rsidR="005204EA">
              <w:rPr>
                <w:w w:val="95"/>
                <w:sz w:val="16"/>
              </w:rPr>
              <w:t>terdiri</w:t>
            </w:r>
            <w:r w:rsidR="005204EA">
              <w:rPr>
                <w:w w:val="95"/>
                <w:sz w:val="16"/>
                <w:lang w:val="id-ID"/>
              </w:rPr>
              <w:t xml:space="preserve"> dari</w:t>
            </w:r>
            <w:r w:rsidR="000B4959">
              <w:rPr>
                <w:w w:val="95"/>
                <w:sz w:val="16"/>
              </w:rPr>
              <w:t xml:space="preserve"> tiga</w:t>
            </w:r>
            <w:r w:rsidR="000B4959">
              <w:rPr>
                <w:spacing w:val="1"/>
                <w:w w:val="95"/>
                <w:sz w:val="16"/>
              </w:rPr>
              <w:t xml:space="preserve"> </w:t>
            </w:r>
            <w:r w:rsidR="005204EA">
              <w:rPr>
                <w:sz w:val="16"/>
              </w:rPr>
              <w:t>tahap</w:t>
            </w:r>
            <w:r w:rsidR="005204EA">
              <w:rPr>
                <w:sz w:val="16"/>
                <w:lang w:val="id-ID"/>
              </w:rPr>
              <w:t xml:space="preserve"> antara lain</w:t>
            </w:r>
            <w:r w:rsidR="005204EA">
              <w:rPr>
                <w:sz w:val="16"/>
              </w:rPr>
              <w:t>, tahap persiapan, tahap</w:t>
            </w:r>
            <w:r w:rsidR="000B4959">
              <w:rPr>
                <w:sz w:val="16"/>
              </w:rPr>
              <w:t xml:space="preserve"> pelaksanaan dan evaluasi.</w:t>
            </w:r>
            <w:r w:rsidR="000B4959">
              <w:rPr>
                <w:spacing w:val="1"/>
                <w:sz w:val="16"/>
              </w:rPr>
              <w:t xml:space="preserve"> </w:t>
            </w:r>
            <w:r w:rsidR="000B4959">
              <w:rPr>
                <w:sz w:val="16"/>
              </w:rPr>
              <w:t>Hasilnya,</w:t>
            </w:r>
            <w:r w:rsidR="000B4959">
              <w:rPr>
                <w:spacing w:val="-4"/>
                <w:sz w:val="16"/>
              </w:rPr>
              <w:t xml:space="preserve"> </w:t>
            </w:r>
            <w:r w:rsidR="000B4959">
              <w:rPr>
                <w:sz w:val="16"/>
              </w:rPr>
              <w:t>siswa</w:t>
            </w:r>
            <w:r w:rsidR="005C1416">
              <w:rPr>
                <w:sz w:val="16"/>
                <w:lang w:val="id-ID"/>
              </w:rPr>
              <w:t xml:space="preserve"> termotivasi, semangat dan</w:t>
            </w:r>
            <w:r w:rsidR="000B4959">
              <w:rPr>
                <w:spacing w:val="-5"/>
                <w:sz w:val="16"/>
              </w:rPr>
              <w:t xml:space="preserve"> </w:t>
            </w:r>
            <w:r w:rsidR="000B4959">
              <w:rPr>
                <w:sz w:val="16"/>
              </w:rPr>
              <w:t>antusias</w:t>
            </w:r>
            <w:r w:rsidR="000B4959">
              <w:rPr>
                <w:spacing w:val="-2"/>
                <w:sz w:val="16"/>
              </w:rPr>
              <w:t xml:space="preserve"> </w:t>
            </w:r>
            <w:r w:rsidR="000B4959">
              <w:rPr>
                <w:sz w:val="16"/>
              </w:rPr>
              <w:t>dalam</w:t>
            </w:r>
            <w:r w:rsidR="009847A7">
              <w:rPr>
                <w:spacing w:val="-4"/>
                <w:sz w:val="16"/>
                <w:lang w:val="id-ID"/>
              </w:rPr>
              <w:t xml:space="preserve"> setiap sesi kegia</w:t>
            </w:r>
            <w:r w:rsidR="005C1416">
              <w:rPr>
                <w:spacing w:val="-4"/>
                <w:sz w:val="16"/>
                <w:lang w:val="id-ID"/>
              </w:rPr>
              <w:t>tan ini yang berlangsung lama</w:t>
            </w:r>
            <w:r w:rsidR="005C1416">
              <w:rPr>
                <w:sz w:val="16"/>
                <w:lang w:val="id-ID"/>
              </w:rPr>
              <w:t xml:space="preserve">, Pengetahuan tentang resiliensi </w:t>
            </w:r>
            <w:r w:rsidR="000B4959">
              <w:rPr>
                <w:spacing w:val="-54"/>
                <w:sz w:val="16"/>
              </w:rPr>
              <w:t xml:space="preserve"> </w:t>
            </w:r>
            <w:r w:rsidR="000B4959">
              <w:rPr>
                <w:spacing w:val="-1"/>
                <w:sz w:val="16"/>
              </w:rPr>
              <w:t>siswa</w:t>
            </w:r>
            <w:r w:rsidR="00741DF1">
              <w:rPr>
                <w:spacing w:val="-13"/>
                <w:sz w:val="16"/>
                <w:lang w:val="id-ID"/>
              </w:rPr>
              <w:t xml:space="preserve"> berubah</w:t>
            </w:r>
            <w:r w:rsidR="000B4959">
              <w:rPr>
                <w:spacing w:val="-1"/>
                <w:sz w:val="16"/>
              </w:rPr>
              <w:t>,</w:t>
            </w:r>
            <w:r w:rsidR="000B4959">
              <w:rPr>
                <w:spacing w:val="-12"/>
                <w:sz w:val="16"/>
              </w:rPr>
              <w:t xml:space="preserve"> </w:t>
            </w:r>
            <w:r w:rsidR="000B4959">
              <w:rPr>
                <w:spacing w:val="-1"/>
                <w:sz w:val="16"/>
              </w:rPr>
              <w:t>dan</w:t>
            </w:r>
            <w:r w:rsidR="000B4959">
              <w:rPr>
                <w:spacing w:val="-10"/>
                <w:sz w:val="16"/>
              </w:rPr>
              <w:t xml:space="preserve"> </w:t>
            </w:r>
            <w:r w:rsidR="000B4959">
              <w:rPr>
                <w:spacing w:val="-1"/>
                <w:sz w:val="16"/>
              </w:rPr>
              <w:t>semua</w:t>
            </w:r>
            <w:r w:rsidR="00D93B45">
              <w:rPr>
                <w:spacing w:val="-12"/>
                <w:sz w:val="16"/>
                <w:lang w:val="id-ID"/>
              </w:rPr>
              <w:t xml:space="preserve"> sesi dilaksanakan dan </w:t>
            </w:r>
            <w:r w:rsidR="000B4959">
              <w:rPr>
                <w:spacing w:val="-1"/>
                <w:sz w:val="16"/>
              </w:rPr>
              <w:t>dikerjakan</w:t>
            </w:r>
            <w:r w:rsidR="00A94A17">
              <w:rPr>
                <w:spacing w:val="-10"/>
                <w:sz w:val="16"/>
                <w:lang w:val="id-ID"/>
              </w:rPr>
              <w:t xml:space="preserve"> dengan tertib</w:t>
            </w:r>
            <w:r w:rsidR="00D93B45">
              <w:rPr>
                <w:spacing w:val="-1"/>
                <w:sz w:val="16"/>
                <w:lang w:val="id-ID"/>
              </w:rPr>
              <w:t xml:space="preserve"> dan sabar</w:t>
            </w:r>
            <w:r w:rsidR="00A82D2B">
              <w:rPr>
                <w:spacing w:val="-1"/>
                <w:sz w:val="16"/>
                <w:lang w:val="id-ID"/>
              </w:rPr>
              <w:t xml:space="preserve">. </w:t>
            </w:r>
            <w:r w:rsidR="00A82D2B">
              <w:rPr>
                <w:spacing w:val="-12"/>
                <w:sz w:val="16"/>
                <w:lang w:val="id-ID"/>
              </w:rPr>
              <w:t>B</w:t>
            </w:r>
            <w:r w:rsidR="00A94A17">
              <w:rPr>
                <w:spacing w:val="-12"/>
                <w:sz w:val="16"/>
                <w:lang w:val="id-ID"/>
              </w:rPr>
              <w:t xml:space="preserve">erkat </w:t>
            </w:r>
            <w:r w:rsidR="00F228EB">
              <w:rPr>
                <w:sz w:val="16"/>
              </w:rPr>
              <w:t>ada</w:t>
            </w:r>
            <w:r w:rsidR="00D93B45">
              <w:rPr>
                <w:sz w:val="16"/>
              </w:rPr>
              <w:t xml:space="preserve">nya upaya dalam mengoptimalkan </w:t>
            </w:r>
            <w:r w:rsidR="00A70A70">
              <w:rPr>
                <w:sz w:val="16"/>
                <w:lang w:val="id-ID"/>
              </w:rPr>
              <w:t xml:space="preserve">kesehatan jiwa remaja </w:t>
            </w:r>
            <w:r w:rsidR="000B4959">
              <w:rPr>
                <w:sz w:val="16"/>
              </w:rPr>
              <w:t>ini</w:t>
            </w:r>
            <w:r w:rsidR="00A70A70">
              <w:rPr>
                <w:sz w:val="16"/>
              </w:rPr>
              <w:t xml:space="preserve"> bermanfaat membantu siswa</w:t>
            </w:r>
            <w:r w:rsidR="006355B1">
              <w:rPr>
                <w:sz w:val="16"/>
                <w:lang w:val="id-ID"/>
              </w:rPr>
              <w:t xml:space="preserve"> dalam menyelesaikan masalah, membangun affirmasi positif serta sp</w:t>
            </w:r>
            <w:r w:rsidR="00F228EB">
              <w:rPr>
                <w:sz w:val="16"/>
                <w:lang w:val="id-ID"/>
              </w:rPr>
              <w:t>ortif dalam mengakui kesalahan dan siap untuk berubah</w:t>
            </w:r>
            <w:r w:rsidR="006355B1">
              <w:rPr>
                <w:sz w:val="16"/>
                <w:lang w:val="id-ID"/>
              </w:rPr>
              <w:t>.</w:t>
            </w:r>
          </w:p>
          <w:p w:rsidR="004A3361" w:rsidRDefault="004A3361">
            <w:pPr>
              <w:pStyle w:val="TableParagraph"/>
              <w:spacing w:before="8"/>
              <w:ind w:left="0"/>
              <w:rPr>
                <w:rFonts w:ascii="Times New Roman"/>
                <w:sz w:val="16"/>
              </w:rPr>
            </w:pPr>
          </w:p>
          <w:p w:rsidR="004A3361" w:rsidRPr="00D1015B" w:rsidRDefault="000B4959">
            <w:pPr>
              <w:pStyle w:val="TableParagraph"/>
              <w:ind w:left="128"/>
              <w:rPr>
                <w:sz w:val="16"/>
                <w:lang w:val="id-ID"/>
              </w:rPr>
            </w:pPr>
            <w:r>
              <w:rPr>
                <w:w w:val="95"/>
                <w:sz w:val="16"/>
              </w:rPr>
              <w:t>Kata Kunci:</w:t>
            </w:r>
            <w:r>
              <w:rPr>
                <w:spacing w:val="4"/>
                <w:w w:val="95"/>
                <w:sz w:val="16"/>
              </w:rPr>
              <w:t xml:space="preserve"> </w:t>
            </w:r>
            <w:r w:rsidR="00D1015B">
              <w:rPr>
                <w:w w:val="95"/>
                <w:sz w:val="16"/>
                <w:lang w:val="id-ID"/>
              </w:rPr>
              <w:t>Upaya</w:t>
            </w:r>
            <w:r>
              <w:rPr>
                <w:w w:val="95"/>
                <w:sz w:val="16"/>
              </w:rPr>
              <w:t>,</w:t>
            </w:r>
            <w:r w:rsidR="00D1015B">
              <w:rPr>
                <w:spacing w:val="9"/>
                <w:w w:val="95"/>
                <w:sz w:val="16"/>
                <w:lang w:val="id-ID"/>
              </w:rPr>
              <w:t xml:space="preserve"> optimal, Resiliensi, Remaja</w:t>
            </w:r>
          </w:p>
          <w:p w:rsidR="004A3361" w:rsidRDefault="004A3361">
            <w:pPr>
              <w:pStyle w:val="TableParagraph"/>
              <w:spacing w:before="5"/>
              <w:ind w:left="0"/>
              <w:rPr>
                <w:rFonts w:ascii="Times New Roman"/>
                <w:sz w:val="17"/>
              </w:rPr>
            </w:pPr>
          </w:p>
          <w:p w:rsidR="004A3361" w:rsidRDefault="000B4959">
            <w:pPr>
              <w:pStyle w:val="TableParagraph"/>
              <w:ind w:left="128"/>
              <w:rPr>
                <w:b/>
                <w:i/>
                <w:sz w:val="24"/>
              </w:rPr>
            </w:pPr>
            <w:r>
              <w:rPr>
                <w:b/>
                <w:i/>
                <w:w w:val="95"/>
                <w:sz w:val="24"/>
              </w:rPr>
              <w:t>Abstract</w:t>
            </w:r>
          </w:p>
          <w:p w:rsidR="005C4B56" w:rsidRPr="005C4B56" w:rsidRDefault="005C4B56" w:rsidP="005C4B56">
            <w:pPr>
              <w:pStyle w:val="TableParagraph"/>
              <w:spacing w:before="197" w:line="242" w:lineRule="auto"/>
              <w:ind w:left="128" w:right="101"/>
              <w:jc w:val="both"/>
              <w:rPr>
                <w:i/>
                <w:spacing w:val="-2"/>
                <w:sz w:val="16"/>
                <w:lang w:val="id-ID"/>
              </w:rPr>
            </w:pPr>
            <w:r w:rsidRPr="005C4B56">
              <w:rPr>
                <w:i/>
                <w:spacing w:val="-2"/>
                <w:sz w:val="16"/>
              </w:rPr>
              <w:t>Changes that have occurred due to the COVID-19 pandemic and disasters have made all daily activities stressful for someone. Teenagers are a risk population. If left untreated, it will hinder progress because holistically healthy adolescents will give birth to healthy future generations. Thus, an activity is needed to optimize adolescent health services through resilience posts. Resilience is the most appropriate competence in dealing with the severity of life's challenges. Community service activities are carried out in Mamuju. This activity was carried out for junior high school students. The activity was carried out for 1 year according to the 2022 service decree. The activity consisted of three stages, including the preparation stage, the implementation and evaluation stage. As a result, students are motivated, passionate and enthusiastic in each session of this activity which lasts a long time. Knowledge of student resilience increases, and all sessions are carried out and carried out well and patiently. With efforts to optimize adolescent mental health, it is beneficial to assist students in solving problems, building positive affirmations and being sporty in admitting mistakes and being ready to change.</w:t>
            </w:r>
          </w:p>
          <w:p w:rsidR="005C4B56" w:rsidRPr="005C4B56" w:rsidRDefault="005C4B56" w:rsidP="005C4B56">
            <w:pPr>
              <w:pStyle w:val="TableParagraph"/>
              <w:spacing w:before="197" w:line="242" w:lineRule="auto"/>
              <w:ind w:left="128" w:right="101"/>
              <w:jc w:val="both"/>
              <w:rPr>
                <w:i/>
                <w:spacing w:val="-2"/>
                <w:sz w:val="16"/>
                <w:lang w:val="id-ID"/>
              </w:rPr>
            </w:pPr>
          </w:p>
          <w:p w:rsidR="004A3361" w:rsidRDefault="005C4B56" w:rsidP="005C4B56">
            <w:pPr>
              <w:pStyle w:val="TableParagraph"/>
              <w:ind w:left="128"/>
              <w:jc w:val="both"/>
              <w:rPr>
                <w:i/>
                <w:sz w:val="16"/>
              </w:rPr>
            </w:pPr>
            <w:r w:rsidRPr="005C4B56">
              <w:rPr>
                <w:i/>
                <w:spacing w:val="-2"/>
                <w:sz w:val="16"/>
              </w:rPr>
              <w:t>Keywords: Effort, optimal, Resilience, Adolescents</w:t>
            </w:r>
          </w:p>
        </w:tc>
      </w:tr>
    </w:tbl>
    <w:p w:rsidR="004A3361" w:rsidRDefault="004A3361">
      <w:pPr>
        <w:pStyle w:val="BodyText"/>
        <w:spacing w:before="10"/>
        <w:rPr>
          <w:rFonts w:ascii="Times New Roman"/>
          <w:sz w:val="20"/>
        </w:rPr>
      </w:pPr>
    </w:p>
    <w:p w:rsidR="004A3361" w:rsidRPr="00C634E6" w:rsidRDefault="000B4959">
      <w:pPr>
        <w:pStyle w:val="Heading1"/>
        <w:spacing w:before="1"/>
        <w:rPr>
          <w:rFonts w:ascii="Verdana" w:hAnsi="Verdana"/>
        </w:rPr>
      </w:pPr>
      <w:r w:rsidRPr="00C634E6">
        <w:rPr>
          <w:rFonts w:ascii="Verdana" w:hAnsi="Verdana"/>
        </w:rPr>
        <w:t>PENDAHULUAN</w:t>
      </w:r>
    </w:p>
    <w:p w:rsidR="004A3361" w:rsidRDefault="004A3361">
      <w:pPr>
        <w:pStyle w:val="BodyText"/>
        <w:spacing w:before="6"/>
        <w:rPr>
          <w:rFonts w:ascii="Tahoma"/>
          <w:b/>
          <w:sz w:val="19"/>
        </w:rPr>
      </w:pPr>
    </w:p>
    <w:p w:rsidR="007F47FE" w:rsidRDefault="007F47FE" w:rsidP="007F47FE">
      <w:pPr>
        <w:pStyle w:val="BodyText"/>
        <w:tabs>
          <w:tab w:val="left" w:pos="9781"/>
        </w:tabs>
        <w:spacing w:before="133" w:line="276" w:lineRule="auto"/>
        <w:ind w:right="69"/>
        <w:jc w:val="both"/>
        <w:rPr>
          <w:lang w:val="id-ID"/>
        </w:rPr>
      </w:pPr>
      <w:r>
        <w:rPr>
          <w:lang w:val="id-ID"/>
        </w:rPr>
        <w:t xml:space="preserve">   </w:t>
      </w:r>
      <w:r w:rsidRPr="00DB4D1C">
        <w:rPr>
          <w:lang w:val="id-ID"/>
        </w:rPr>
        <w:t xml:space="preserve">Remaja </w:t>
      </w:r>
      <w:r w:rsidRPr="00DB4D1C">
        <w:rPr>
          <w:color w:val="000000"/>
          <w:lang w:val="id-ID"/>
        </w:rPr>
        <w:t>merupakan potensi yang sangat berharga sebagai generasi penerus bangsa dengan kual</w:t>
      </w:r>
      <w:r w:rsidR="00CE180E">
        <w:rPr>
          <w:color w:val="000000"/>
          <w:lang w:val="id-ID"/>
        </w:rPr>
        <w:t xml:space="preserve">itas yang pertumbuhannya yan optimal, </w:t>
      </w:r>
      <w:r w:rsidRPr="00DB4D1C">
        <w:rPr>
          <w:color w:val="000000"/>
          <w:lang w:val="id-ID"/>
        </w:rPr>
        <w:t>(BKKBN, 2012)</w:t>
      </w:r>
      <w:r w:rsidRPr="00DB4D1C">
        <w:rPr>
          <w:lang w:val="id-ID"/>
        </w:rPr>
        <w:t>.</w:t>
      </w:r>
      <w:r w:rsidRPr="00DB4D1C">
        <w:rPr>
          <w:color w:val="000000"/>
          <w:lang w:val="id-ID"/>
        </w:rPr>
        <w:t xml:space="preserve"> Akan tetapi jika tidak mendapat perhatian yang serius, r</w:t>
      </w:r>
      <w:r w:rsidRPr="00DB4D1C">
        <w:rPr>
          <w:lang w:val="id-ID"/>
        </w:rPr>
        <w:t xml:space="preserve">emaja akan sangat memiliki </w:t>
      </w:r>
      <w:r w:rsidRPr="00DB4D1C">
        <w:rPr>
          <w:color w:val="000000"/>
        </w:rPr>
        <w:t>peluang untuk mendapatkan masalah kesehatan</w:t>
      </w:r>
      <w:r w:rsidRPr="00DB4D1C">
        <w:rPr>
          <w:color w:val="000000"/>
          <w:lang w:val="id-ID"/>
        </w:rPr>
        <w:t xml:space="preserve"> karena remaja berusaha untuk mencoba sesuatu hal yang baru </w:t>
      </w:r>
      <w:r w:rsidRPr="00DB4D1C">
        <w:rPr>
          <w:color w:val="000000"/>
        </w:rPr>
        <w:t xml:space="preserve">(Alender, Rector &amp; Warner, </w:t>
      </w:r>
      <w:r w:rsidRPr="009B5BD7">
        <w:rPr>
          <w:color w:val="000000"/>
        </w:rPr>
        <w:t>2010</w:t>
      </w:r>
      <w:r w:rsidR="009B5BD7">
        <w:rPr>
          <w:color w:val="000000"/>
          <w:lang w:val="id-ID"/>
        </w:rPr>
        <w:t>).</w:t>
      </w:r>
      <w:r w:rsidR="000B13C3">
        <w:rPr>
          <w:color w:val="000000"/>
          <w:lang w:val="id-ID"/>
        </w:rPr>
        <w:t xml:space="preserve"> Beberapa penelitian menyatakan bahwa teman</w:t>
      </w:r>
      <w:r w:rsidR="000B121C">
        <w:rPr>
          <w:color w:val="000000"/>
          <w:lang w:val="id-ID"/>
        </w:rPr>
        <w:t xml:space="preserve"> sebaya sangat berpeluang memberi pengaruh kepada remaja.</w:t>
      </w:r>
      <w:r w:rsidR="000B13C3">
        <w:rPr>
          <w:color w:val="000000"/>
          <w:lang w:val="id-ID"/>
        </w:rPr>
        <w:t xml:space="preserve"> </w:t>
      </w:r>
      <w:r w:rsidR="00A63D71" w:rsidRPr="00945898">
        <w:rPr>
          <w:rFonts w:cs="Helvetica"/>
          <w:shd w:val="clear" w:color="auto" w:fill="FFFFFF"/>
        </w:rPr>
        <w:t>Temuan</w:t>
      </w:r>
      <w:r w:rsidR="00A63D71" w:rsidRPr="00945898">
        <w:rPr>
          <w:rFonts w:cs="Helvetica"/>
          <w:shd w:val="clear" w:color="auto" w:fill="FFFFFF"/>
          <w:lang w:val="id-ID"/>
        </w:rPr>
        <w:t xml:space="preserve"> lain </w:t>
      </w:r>
      <w:r w:rsidR="00A63D71" w:rsidRPr="00945898">
        <w:rPr>
          <w:rFonts w:cs="Helvetica"/>
          <w:shd w:val="clear" w:color="auto" w:fill="FFFFFF"/>
        </w:rPr>
        <w:t>mengungkapkan efek utama yang signifikan dari keterikatan rekan</w:t>
      </w:r>
      <w:r w:rsidR="00E60EAA" w:rsidRPr="00945898">
        <w:rPr>
          <w:rFonts w:cs="Helvetica"/>
          <w:shd w:val="clear" w:color="auto" w:fill="FFFFFF"/>
          <w:lang w:val="id-ID"/>
        </w:rPr>
        <w:t xml:space="preserve"> dengan remaja</w:t>
      </w:r>
      <w:r w:rsidR="00430633" w:rsidRPr="00945898">
        <w:rPr>
          <w:rFonts w:cs="Helvetica"/>
          <w:shd w:val="clear" w:color="auto" w:fill="FFFFFF"/>
          <w:lang w:val="id-ID"/>
        </w:rPr>
        <w:t xml:space="preserve"> menghasilkan </w:t>
      </w:r>
      <w:r w:rsidR="00A63D71" w:rsidRPr="00945898">
        <w:rPr>
          <w:rFonts w:cs="Helvetica"/>
          <w:shd w:val="clear" w:color="auto" w:fill="FFFFFF"/>
        </w:rPr>
        <w:t>koping</w:t>
      </w:r>
      <w:r w:rsidR="00430633" w:rsidRPr="00945898">
        <w:rPr>
          <w:rFonts w:cs="Helvetica"/>
          <w:shd w:val="clear" w:color="auto" w:fill="FFFFFF"/>
          <w:lang w:val="id-ID"/>
        </w:rPr>
        <w:t xml:space="preserve"> </w:t>
      </w:r>
      <w:r w:rsidR="00430633" w:rsidRPr="00945898">
        <w:rPr>
          <w:rFonts w:cs="Helvetica"/>
          <w:shd w:val="clear" w:color="auto" w:fill="FFFFFF"/>
          <w:lang w:val="id-ID"/>
        </w:rPr>
        <w:lastRenderedPageBreak/>
        <w:t>yang</w:t>
      </w:r>
      <w:r w:rsidR="00A63D71" w:rsidRPr="00945898">
        <w:rPr>
          <w:rFonts w:cs="Helvetica"/>
          <w:shd w:val="clear" w:color="auto" w:fill="FFFFFF"/>
        </w:rPr>
        <w:t xml:space="preserve"> adaptif</w:t>
      </w:r>
      <w:r w:rsidR="003943D0" w:rsidRPr="003943D0">
        <w:rPr>
          <w:color w:val="FF0000"/>
          <w:sz w:val="16"/>
          <w:szCs w:val="16"/>
          <w:shd w:val="clear" w:color="auto" w:fill="FFFFFF"/>
        </w:rPr>
        <w:t xml:space="preserve"> </w:t>
      </w:r>
      <w:r w:rsidR="003943D0" w:rsidRPr="00FE5D2C">
        <w:rPr>
          <w:sz w:val="16"/>
          <w:szCs w:val="16"/>
          <w:shd w:val="clear" w:color="auto" w:fill="FFFFFF"/>
          <w:lang w:val="id-ID"/>
        </w:rPr>
        <w:t>(</w:t>
      </w:r>
      <w:r w:rsidR="003943D0" w:rsidRPr="00FE5D2C">
        <w:rPr>
          <w:sz w:val="16"/>
          <w:szCs w:val="16"/>
          <w:shd w:val="clear" w:color="auto" w:fill="FFFFFF"/>
        </w:rPr>
        <w:t>Napoleon, J. (2021).</w:t>
      </w:r>
      <w:r w:rsidR="003943D0" w:rsidRPr="00FE5D2C">
        <w:rPr>
          <w:color w:val="FF0000"/>
          <w:sz w:val="16"/>
          <w:szCs w:val="16"/>
          <w:shd w:val="clear" w:color="auto" w:fill="FFFFFF"/>
        </w:rPr>
        <w:t> </w:t>
      </w:r>
      <w:r w:rsidR="000821F9" w:rsidRPr="00FE5D2C">
        <w:rPr>
          <w:sz w:val="16"/>
          <w:szCs w:val="16"/>
          <w:lang w:val="id-ID"/>
        </w:rPr>
        <w:t>Akan</w:t>
      </w:r>
      <w:r w:rsidR="000821F9">
        <w:rPr>
          <w:lang w:val="id-ID"/>
        </w:rPr>
        <w:t xml:space="preserve"> tetapi r</w:t>
      </w:r>
      <w:r w:rsidRPr="00DB4D1C">
        <w:rPr>
          <w:lang w:val="id-ID"/>
        </w:rPr>
        <w:t xml:space="preserve">emaja merupakan populasi yang berisiko sehingga perlu </w:t>
      </w:r>
      <w:r w:rsidRPr="00DB4D1C">
        <w:t>upaya</w:t>
      </w:r>
      <w:r w:rsidRPr="00DB4D1C">
        <w:rPr>
          <w:lang w:val="id-ID"/>
        </w:rPr>
        <w:t>, yang wajib</w:t>
      </w:r>
      <w:r w:rsidRPr="00DB4D1C">
        <w:t xml:space="preserve"> dilakukan untuk mewujudkan kesehatan remaja yang holistik.</w:t>
      </w:r>
      <w:r w:rsidRPr="00DB4D1C">
        <w:rPr>
          <w:lang w:val="id-ID"/>
        </w:rPr>
        <w:t xml:space="preserve"> </w:t>
      </w:r>
      <w:r w:rsidRPr="00DB4D1C">
        <w:t>Sehat holistic umumnya melihat kesehatan manusia secara utuh mencakup kesehatan badan, pikiran dan spiritual (Patwardhan, Mutalik and Tillu, 2015).</w:t>
      </w:r>
      <w:r w:rsidRPr="00DB4D1C">
        <w:rPr>
          <w:lang w:val="id-ID"/>
        </w:rPr>
        <w:t xml:space="preserve"> </w:t>
      </w:r>
      <w:r w:rsidRPr="00DB4D1C">
        <w:t>Remaja yang sehat secara holistik akan melahirkan calon generasi yang sehat, sebaliknya remaja yang tidak sehat secara holsitik juga akan melahirkan generasi masa depan yang tidak sehat secara holsitik. Salah satu bentuk upaya mewujudkan kesehatan holistic adalah dengan memberikan edukasi gaya hidup yang baik, mendukung peningkatan kesehatan mencakup pengaturan pola makan yang baik, olahraga, psikoterapi, menjalin hubungan yang baik, konseling spiritual da</w:t>
      </w:r>
      <w:r>
        <w:t>n lain sebagainy</w:t>
      </w:r>
      <w:r>
        <w:rPr>
          <w:lang w:val="id-ID"/>
        </w:rPr>
        <w:t xml:space="preserve">a. </w:t>
      </w:r>
      <w:r w:rsidRPr="00DB4D1C">
        <w:t xml:space="preserve">Jenis layanan tersebut dapat diwujudkan dalam bentuk layanan kesehatan remaja holistik berupa </w:t>
      </w:r>
      <w:r w:rsidRPr="00DB4D1C">
        <w:rPr>
          <w:lang w:val="id-ID"/>
        </w:rPr>
        <w:t>pos resiliensi</w:t>
      </w:r>
      <w:r w:rsidRPr="00DB4D1C">
        <w:t>.</w:t>
      </w:r>
    </w:p>
    <w:p w:rsidR="007F47FE" w:rsidRPr="007B71B5" w:rsidRDefault="007F47FE" w:rsidP="007F47FE">
      <w:pPr>
        <w:pStyle w:val="BodyText"/>
        <w:tabs>
          <w:tab w:val="left" w:pos="9781"/>
        </w:tabs>
        <w:spacing w:before="133" w:line="276" w:lineRule="auto"/>
        <w:ind w:right="69"/>
        <w:jc w:val="both"/>
        <w:rPr>
          <w:lang w:val="id-ID"/>
        </w:rPr>
      </w:pPr>
      <w:r w:rsidRPr="00347610">
        <w:t xml:space="preserve">Resiliensi </w:t>
      </w:r>
      <w:r w:rsidRPr="00347610">
        <w:rPr>
          <w:spacing w:val="-7"/>
        </w:rPr>
        <w:t xml:space="preserve">merupakan </w:t>
      </w:r>
      <w:r w:rsidR="00347610" w:rsidRPr="00347610">
        <w:rPr>
          <w:color w:val="000000" w:themeColor="text1"/>
          <w:lang w:val="id-ID"/>
        </w:rPr>
        <w:t xml:space="preserve">Kemampuan atau </w:t>
      </w:r>
      <w:r w:rsidR="00347610" w:rsidRPr="00347610">
        <w:rPr>
          <w:color w:val="000000" w:themeColor="text1"/>
          <w:spacing w:val="-6"/>
        </w:rPr>
        <w:t>kompetensi</w:t>
      </w:r>
      <w:r w:rsidR="00347610" w:rsidRPr="00347610">
        <w:rPr>
          <w:color w:val="000000" w:themeColor="text1"/>
          <w:spacing w:val="-6"/>
          <w:lang w:val="id-ID"/>
        </w:rPr>
        <w:t xml:space="preserve"> dalam menyikapi masalah dan tantangan hidup</w:t>
      </w:r>
      <w:r>
        <w:rPr>
          <w:spacing w:val="-6"/>
          <w:lang w:val="id-ID"/>
        </w:rPr>
        <w:t>.</w:t>
      </w:r>
      <w:r w:rsidR="00A04D7F">
        <w:rPr>
          <w:spacing w:val="-6"/>
          <w:lang w:val="id-ID"/>
        </w:rPr>
        <w:t xml:space="preserve"> P</w:t>
      </w:r>
      <w:r w:rsidRPr="00DB4D1C">
        <w:t>roses</w:t>
      </w:r>
      <w:r w:rsidR="00A04D7F">
        <w:t xml:space="preserve"> tetap berjuang saat</w:t>
      </w:r>
      <w:r w:rsidR="00A04D7F">
        <w:rPr>
          <w:lang w:val="id-ID"/>
        </w:rPr>
        <w:t xml:space="preserve"> menghadapi berbagai </w:t>
      </w:r>
      <w:r w:rsidR="00A04D7F">
        <w:t>kesulitan</w:t>
      </w:r>
      <w:r w:rsidR="00A04D7F">
        <w:rPr>
          <w:lang w:val="id-ID"/>
        </w:rPr>
        <w:t xml:space="preserve"> maupun </w:t>
      </w:r>
      <w:r w:rsidR="00A04D7F">
        <w:t>masalah</w:t>
      </w:r>
      <w:r w:rsidR="00A04D7F">
        <w:rPr>
          <w:lang w:val="id-ID"/>
        </w:rPr>
        <w:t xml:space="preserve">, serta berbagai </w:t>
      </w:r>
      <w:r w:rsidRPr="00DB4D1C">
        <w:t>pen</w:t>
      </w:r>
      <w:r>
        <w:t>deritaan</w:t>
      </w:r>
      <w:r w:rsidR="00A04D7F">
        <w:rPr>
          <w:lang w:val="id-ID"/>
        </w:rPr>
        <w:t xml:space="preserve"> dalam hidup</w:t>
      </w:r>
      <w:r w:rsidR="00113C55">
        <w:rPr>
          <w:lang w:val="id-ID"/>
        </w:rPr>
        <w:t xml:space="preserve">. Tetap </w:t>
      </w:r>
      <w:r w:rsidR="00113C55">
        <w:t>mampu</w:t>
      </w:r>
      <w:r w:rsidR="004E6354">
        <w:rPr>
          <w:lang w:val="id-ID"/>
        </w:rPr>
        <w:t xml:space="preserve"> dalam situasi sulit</w:t>
      </w:r>
      <w:r w:rsidR="00113C55">
        <w:rPr>
          <w:lang w:val="id-ID"/>
        </w:rPr>
        <w:t xml:space="preserve"> </w:t>
      </w:r>
      <w:r w:rsidR="00113C55">
        <w:t>beradaptasi</w:t>
      </w:r>
      <w:r w:rsidR="00113C55">
        <w:rPr>
          <w:lang w:val="id-ID"/>
        </w:rPr>
        <w:t xml:space="preserve"> serta </w:t>
      </w:r>
      <w:r w:rsidRPr="00DB4D1C">
        <w:t>teguh</w:t>
      </w:r>
      <w:r w:rsidR="004E6354">
        <w:rPr>
          <w:lang w:val="id-ID"/>
        </w:rPr>
        <w:t xml:space="preserve">, </w:t>
      </w:r>
      <w:r w:rsidR="00113C55">
        <w:rPr>
          <w:lang w:val="id-ID"/>
        </w:rPr>
        <w:t>(</w:t>
      </w:r>
      <w:r w:rsidR="00113C55" w:rsidRPr="00DB4D1C">
        <w:t>Reivich and Shatte (2002)</w:t>
      </w:r>
      <w:r w:rsidRPr="00DB4D1C">
        <w:t>.</w:t>
      </w:r>
      <w:r w:rsidR="00113C55">
        <w:rPr>
          <w:lang w:val="id-ID"/>
        </w:rPr>
        <w:t xml:space="preserve"> </w:t>
      </w:r>
      <w:r w:rsidRPr="00DB4D1C">
        <w:t>Penelitian</w:t>
      </w:r>
      <w:r w:rsidRPr="00DB4D1C">
        <w:rPr>
          <w:spacing w:val="-9"/>
        </w:rPr>
        <w:t xml:space="preserve"> </w:t>
      </w:r>
      <w:r w:rsidRPr="00DB4D1C">
        <w:t>Fegert,</w:t>
      </w:r>
      <w:r w:rsidRPr="00DB4D1C">
        <w:rPr>
          <w:spacing w:val="-14"/>
        </w:rPr>
        <w:t xml:space="preserve"> </w:t>
      </w:r>
      <w:r w:rsidRPr="00DB4D1C">
        <w:t>J.,</w:t>
      </w:r>
      <w:r w:rsidR="004E6354">
        <w:rPr>
          <w:spacing w:val="-13"/>
          <w:lang w:val="id-ID"/>
        </w:rPr>
        <w:t xml:space="preserve">dkk </w:t>
      </w:r>
      <w:r w:rsidRPr="00DB4D1C">
        <w:t>(2020)</w:t>
      </w:r>
      <w:r w:rsidRPr="00DB4D1C">
        <w:rPr>
          <w:spacing w:val="-7"/>
        </w:rPr>
        <w:t xml:space="preserve"> </w:t>
      </w:r>
      <w:r w:rsidRPr="00DB4D1C">
        <w:t>menyatakan perlunya</w:t>
      </w:r>
      <w:r w:rsidRPr="00DB4D1C">
        <w:rPr>
          <w:spacing w:val="-13"/>
        </w:rPr>
        <w:t xml:space="preserve"> </w:t>
      </w:r>
      <w:r w:rsidRPr="007B71B5">
        <w:t>mempertahankan</w:t>
      </w:r>
      <w:r w:rsidRPr="007B71B5">
        <w:rPr>
          <w:spacing w:val="-16"/>
        </w:rPr>
        <w:t xml:space="preserve"> </w:t>
      </w:r>
      <w:r w:rsidRPr="007B71B5">
        <w:t>kesehatan</w:t>
      </w:r>
      <w:r w:rsidRPr="007B71B5">
        <w:rPr>
          <w:spacing w:val="-16"/>
        </w:rPr>
        <w:t xml:space="preserve"> </w:t>
      </w:r>
      <w:r w:rsidRPr="007B71B5">
        <w:t>jiwa</w:t>
      </w:r>
      <w:r w:rsidRPr="007B71B5">
        <w:rPr>
          <w:spacing w:val="-17"/>
        </w:rPr>
        <w:t xml:space="preserve"> </w:t>
      </w:r>
      <w:r w:rsidRPr="007B71B5">
        <w:t>anak</w:t>
      </w:r>
      <w:r w:rsidRPr="007B71B5">
        <w:rPr>
          <w:spacing w:val="-13"/>
        </w:rPr>
        <w:t xml:space="preserve"> </w:t>
      </w:r>
      <w:r w:rsidRPr="007B71B5">
        <w:t>dan</w:t>
      </w:r>
      <w:r w:rsidRPr="007B71B5">
        <w:rPr>
          <w:spacing w:val="-14"/>
        </w:rPr>
        <w:t xml:space="preserve"> </w:t>
      </w:r>
      <w:r w:rsidRPr="007B71B5">
        <w:t>remaja,</w:t>
      </w:r>
      <w:r w:rsidRPr="007B71B5">
        <w:rPr>
          <w:spacing w:val="-14"/>
        </w:rPr>
        <w:t xml:space="preserve"> </w:t>
      </w:r>
      <w:r w:rsidRPr="007B71B5">
        <w:t>secara</w:t>
      </w:r>
      <w:r w:rsidRPr="007B71B5">
        <w:rPr>
          <w:spacing w:val="-16"/>
        </w:rPr>
        <w:t xml:space="preserve"> </w:t>
      </w:r>
      <w:r w:rsidRPr="007B71B5">
        <w:t>teratur</w:t>
      </w:r>
      <w:r w:rsidRPr="007B71B5">
        <w:rPr>
          <w:spacing w:val="-18"/>
        </w:rPr>
        <w:t xml:space="preserve"> </w:t>
      </w:r>
      <w:r w:rsidRPr="007B71B5">
        <w:t>dan</w:t>
      </w:r>
      <w:r w:rsidRPr="007B71B5">
        <w:rPr>
          <w:spacing w:val="-18"/>
        </w:rPr>
        <w:t xml:space="preserve"> </w:t>
      </w:r>
      <w:r w:rsidRPr="007B71B5">
        <w:t>darurat, karena hal ini merupakan tantangan besar tetapi diperlukan untuk membatasi konsekuensi jangka panjang bagi kesehatan mental anak-anak dan remaja</w:t>
      </w:r>
      <w:r w:rsidRPr="007B71B5">
        <w:rPr>
          <w:lang w:val="id-ID"/>
        </w:rPr>
        <w:t>. pada setiap puskesmas ada seorang kader pemegang program jiwa, yang menangani berbagai masalah jiwa baik pada anak, lansia dan remaja.</w:t>
      </w:r>
      <w:r w:rsidR="00C10063" w:rsidRPr="007B71B5">
        <w:rPr>
          <w:rFonts w:ascii="Helvetica" w:hAnsi="Helvetica" w:cs="Helvetica"/>
          <w:color w:val="555555"/>
          <w:shd w:val="clear" w:color="auto" w:fill="FFFFFF"/>
        </w:rPr>
        <w:t xml:space="preserve"> </w:t>
      </w:r>
      <w:r w:rsidR="00C10063" w:rsidRPr="007B71B5">
        <w:rPr>
          <w:rFonts w:cs="Helvetica"/>
          <w:shd w:val="clear" w:color="auto" w:fill="FFFFFF"/>
          <w:lang w:val="id-ID"/>
        </w:rPr>
        <w:t xml:space="preserve">Hal lain dari artikel menyatakan bahwa </w:t>
      </w:r>
      <w:r w:rsidR="00C10063" w:rsidRPr="007B71B5">
        <w:rPr>
          <w:rFonts w:cs="Helvetica"/>
          <w:shd w:val="clear" w:color="auto" w:fill="FFFFFF"/>
        </w:rPr>
        <w:t>siswa</w:t>
      </w:r>
      <w:r w:rsidR="00C10063" w:rsidRPr="007B71B5">
        <w:rPr>
          <w:rFonts w:cs="Helvetica"/>
          <w:shd w:val="clear" w:color="auto" w:fill="FFFFFF"/>
          <w:lang w:val="id-ID"/>
        </w:rPr>
        <w:t xml:space="preserve"> </w:t>
      </w:r>
      <w:r w:rsidR="00C10063" w:rsidRPr="007B71B5">
        <w:rPr>
          <w:rFonts w:cs="Helvetica"/>
          <w:shd w:val="clear" w:color="auto" w:fill="FFFFFF"/>
        </w:rPr>
        <w:t>masih mencapai hasil yang sukses</w:t>
      </w:r>
      <w:r w:rsidR="00C10063" w:rsidRPr="007B71B5">
        <w:rPr>
          <w:rFonts w:cs="Helvetica"/>
          <w:shd w:val="clear" w:color="auto" w:fill="FFFFFF"/>
          <w:lang w:val="id-ID"/>
        </w:rPr>
        <w:t xml:space="preserve"> karena memiliki p</w:t>
      </w:r>
      <w:r w:rsidR="00C10063" w:rsidRPr="007B71B5">
        <w:rPr>
          <w:rFonts w:cs="Helvetica"/>
          <w:shd w:val="clear" w:color="auto" w:fill="FFFFFF"/>
        </w:rPr>
        <w:t xml:space="preserve">otensi </w:t>
      </w:r>
      <w:r w:rsidR="00224B65" w:rsidRPr="007B71B5">
        <w:rPr>
          <w:rFonts w:cs="Helvetica"/>
          <w:shd w:val="clear" w:color="auto" w:fill="FFFFFF"/>
          <w:lang w:val="id-ID"/>
        </w:rPr>
        <w:t xml:space="preserve">yang </w:t>
      </w:r>
      <w:r w:rsidR="00C10063" w:rsidRPr="007B71B5">
        <w:rPr>
          <w:rFonts w:cs="Helvetica"/>
          <w:shd w:val="clear" w:color="auto" w:fill="FFFFFF"/>
        </w:rPr>
        <w:t>memfasil</w:t>
      </w:r>
      <w:r w:rsidR="00224B65" w:rsidRPr="007B71B5">
        <w:rPr>
          <w:rFonts w:cs="Helvetica"/>
          <w:shd w:val="clear" w:color="auto" w:fill="FFFFFF"/>
        </w:rPr>
        <w:t>itasi</w:t>
      </w:r>
      <w:r w:rsidR="00224B65" w:rsidRPr="007B71B5">
        <w:rPr>
          <w:rFonts w:cs="Helvetica"/>
          <w:shd w:val="clear" w:color="auto" w:fill="FFFFFF"/>
          <w:lang w:val="id-ID"/>
        </w:rPr>
        <w:t xml:space="preserve"> keberhasilan ini </w:t>
      </w:r>
      <w:r w:rsidR="00C10063" w:rsidRPr="007B71B5">
        <w:rPr>
          <w:rFonts w:cs="Helvetica"/>
          <w:shd w:val="clear" w:color="auto" w:fill="FFFFFF"/>
        </w:rPr>
        <w:t>adalah ketahanan</w:t>
      </w:r>
      <w:r w:rsidR="001252FC" w:rsidRPr="007B71B5">
        <w:rPr>
          <w:rFonts w:cs="Helvetica"/>
          <w:shd w:val="clear" w:color="auto" w:fill="FFFFFF"/>
          <w:lang w:val="id-ID"/>
        </w:rPr>
        <w:t>,</w:t>
      </w:r>
      <w:r w:rsidR="007B71B5" w:rsidRPr="007B71B5">
        <w:rPr>
          <w:rFonts w:cs="Helvetica"/>
          <w:shd w:val="clear" w:color="auto" w:fill="FFFFFF"/>
          <w:lang w:val="id-ID"/>
        </w:rPr>
        <w:t>(</w:t>
      </w:r>
      <w:r w:rsidR="001252FC" w:rsidRPr="007B71B5">
        <w:rPr>
          <w:shd w:val="clear" w:color="auto" w:fill="FFFFFF"/>
        </w:rPr>
        <w:t>Mckenzie, H. (2022). </w:t>
      </w:r>
    </w:p>
    <w:p w:rsidR="007F47FE" w:rsidRPr="00BA6724" w:rsidRDefault="007F47FE" w:rsidP="007F47FE">
      <w:pPr>
        <w:pStyle w:val="BodyText"/>
        <w:tabs>
          <w:tab w:val="left" w:pos="9781"/>
        </w:tabs>
        <w:spacing w:line="276" w:lineRule="auto"/>
        <w:ind w:right="69"/>
        <w:jc w:val="both"/>
        <w:rPr>
          <w:sz w:val="30"/>
          <w:szCs w:val="30"/>
          <w:lang w:val="id-ID"/>
        </w:rPr>
      </w:pPr>
      <w:r w:rsidRPr="007B71B5">
        <w:t>Puskesmas</w:t>
      </w:r>
      <w:r w:rsidRPr="007B71B5">
        <w:rPr>
          <w:spacing w:val="1"/>
        </w:rPr>
        <w:t xml:space="preserve"> </w:t>
      </w:r>
      <w:r w:rsidRPr="007B71B5">
        <w:rPr>
          <w:lang w:val="id-ID"/>
        </w:rPr>
        <w:t>Binanga</w:t>
      </w:r>
      <w:r w:rsidRPr="007B71B5">
        <w:rPr>
          <w:spacing w:val="1"/>
        </w:rPr>
        <w:t xml:space="preserve"> </w:t>
      </w:r>
      <w:r w:rsidRPr="007B71B5">
        <w:t>merupakan</w:t>
      </w:r>
      <w:r w:rsidRPr="007B71B5">
        <w:rPr>
          <w:spacing w:val="1"/>
        </w:rPr>
        <w:t xml:space="preserve"> </w:t>
      </w:r>
      <w:r w:rsidRPr="007B71B5">
        <w:t>puskesmas</w:t>
      </w:r>
      <w:r w:rsidRPr="007B71B5">
        <w:rPr>
          <w:spacing w:val="1"/>
          <w:lang w:val="id-ID"/>
        </w:rPr>
        <w:t xml:space="preserve"> </w:t>
      </w:r>
      <w:r w:rsidRPr="007B71B5">
        <w:t>yang</w:t>
      </w:r>
      <w:r w:rsidRPr="007B71B5">
        <w:rPr>
          <w:spacing w:val="1"/>
        </w:rPr>
        <w:t xml:space="preserve"> </w:t>
      </w:r>
      <w:r w:rsidRPr="007B71B5">
        <w:t>membawahi</w:t>
      </w:r>
      <w:r w:rsidRPr="007B71B5">
        <w:rPr>
          <w:spacing w:val="1"/>
        </w:rPr>
        <w:t xml:space="preserve"> </w:t>
      </w:r>
      <w:r w:rsidRPr="007B71B5">
        <w:rPr>
          <w:spacing w:val="1"/>
          <w:lang w:val="id-ID"/>
        </w:rPr>
        <w:t>beberapa</w:t>
      </w:r>
      <w:r w:rsidRPr="007B71B5">
        <w:rPr>
          <w:spacing w:val="1"/>
        </w:rPr>
        <w:t xml:space="preserve"> </w:t>
      </w:r>
      <w:r w:rsidRPr="007B71B5">
        <w:t>kelurahan.</w:t>
      </w:r>
      <w:r w:rsidRPr="007B71B5">
        <w:rPr>
          <w:spacing w:val="1"/>
        </w:rPr>
        <w:t xml:space="preserve"> </w:t>
      </w:r>
      <w:r w:rsidRPr="007B71B5">
        <w:t>Terdapat</w:t>
      </w:r>
      <w:r w:rsidRPr="007B71B5">
        <w:rPr>
          <w:spacing w:val="1"/>
        </w:rPr>
        <w:t xml:space="preserve"> </w:t>
      </w:r>
      <w:r w:rsidRPr="007B71B5">
        <w:t>beberapa</w:t>
      </w:r>
      <w:r w:rsidRPr="007B71B5">
        <w:rPr>
          <w:spacing w:val="1"/>
        </w:rPr>
        <w:t xml:space="preserve"> </w:t>
      </w:r>
      <w:r w:rsidRPr="007B71B5">
        <w:t>SMP</w:t>
      </w:r>
      <w:r w:rsidRPr="007B71B5">
        <w:rPr>
          <w:spacing w:val="1"/>
        </w:rPr>
        <w:t xml:space="preserve"> </w:t>
      </w:r>
      <w:r w:rsidRPr="007B71B5">
        <w:t>dan</w:t>
      </w:r>
      <w:r w:rsidRPr="007B71B5">
        <w:rPr>
          <w:spacing w:val="1"/>
        </w:rPr>
        <w:t xml:space="preserve"> </w:t>
      </w:r>
      <w:r w:rsidRPr="007B71B5">
        <w:t>SMA</w:t>
      </w:r>
      <w:r w:rsidRPr="007B71B5">
        <w:rPr>
          <w:spacing w:val="1"/>
        </w:rPr>
        <w:t xml:space="preserve"> </w:t>
      </w:r>
      <w:r w:rsidRPr="007B71B5">
        <w:t>di</w:t>
      </w:r>
      <w:r w:rsidRPr="007B71B5">
        <w:rPr>
          <w:spacing w:val="1"/>
        </w:rPr>
        <w:t xml:space="preserve"> </w:t>
      </w:r>
      <w:r w:rsidRPr="007B71B5">
        <w:t>bawah</w:t>
      </w:r>
      <w:r w:rsidRPr="007B71B5">
        <w:rPr>
          <w:spacing w:val="1"/>
        </w:rPr>
        <w:t xml:space="preserve"> </w:t>
      </w:r>
      <w:r w:rsidRPr="007B71B5">
        <w:t xml:space="preserve">pemantauan Puskesmas </w:t>
      </w:r>
      <w:r w:rsidRPr="007B71B5">
        <w:rPr>
          <w:lang w:val="id-ID"/>
        </w:rPr>
        <w:t>Binanga</w:t>
      </w:r>
      <w:r w:rsidRPr="007B71B5">
        <w:t>. Jumlah tenaga di Puskesma</w:t>
      </w:r>
      <w:r w:rsidRPr="007B71B5">
        <w:rPr>
          <w:lang w:val="id-ID"/>
        </w:rPr>
        <w:t>s Binanga</w:t>
      </w:r>
      <w:r w:rsidR="00C54D7E">
        <w:t xml:space="preserve"> terdiri dari dokter</w:t>
      </w:r>
      <w:r w:rsidR="00C54D7E">
        <w:rPr>
          <w:lang w:val="id-ID"/>
        </w:rPr>
        <w:t xml:space="preserve"> dan </w:t>
      </w:r>
      <w:r w:rsidR="00C54D7E">
        <w:t>perawa</w:t>
      </w:r>
      <w:r w:rsidR="00C54D7E">
        <w:rPr>
          <w:lang w:val="id-ID"/>
        </w:rPr>
        <w:t xml:space="preserve">t serta </w:t>
      </w:r>
      <w:r w:rsidRPr="00BA6724">
        <w:t>tenaga</w:t>
      </w:r>
      <w:r w:rsidRPr="00BA6724">
        <w:rPr>
          <w:spacing w:val="1"/>
        </w:rPr>
        <w:t xml:space="preserve"> </w:t>
      </w:r>
      <w:r w:rsidRPr="00BA6724">
        <w:t>kesehatan</w:t>
      </w:r>
      <w:r w:rsidRPr="00BA6724">
        <w:rPr>
          <w:spacing w:val="1"/>
        </w:rPr>
        <w:t xml:space="preserve"> </w:t>
      </w:r>
      <w:r w:rsidRPr="00BA6724">
        <w:t>lain(BPS</w:t>
      </w:r>
      <w:r w:rsidRPr="00BA6724">
        <w:rPr>
          <w:spacing w:val="1"/>
        </w:rPr>
        <w:t xml:space="preserve"> </w:t>
      </w:r>
      <w:r w:rsidRPr="00BA6724">
        <w:t>Kabupaten</w:t>
      </w:r>
      <w:r w:rsidRPr="00BA6724">
        <w:rPr>
          <w:spacing w:val="1"/>
        </w:rPr>
        <w:t xml:space="preserve"> </w:t>
      </w:r>
      <w:r w:rsidRPr="00BA6724">
        <w:t>Mamuju, 2018).</w:t>
      </w:r>
      <w:r w:rsidRPr="00BA6724">
        <w:rPr>
          <w:sz w:val="30"/>
          <w:szCs w:val="30"/>
          <w:lang w:val="id-ID"/>
        </w:rPr>
        <w:t xml:space="preserve"> </w:t>
      </w:r>
    </w:p>
    <w:p w:rsidR="007F47FE" w:rsidRPr="00FC4698" w:rsidRDefault="007F47FE" w:rsidP="007F47FE">
      <w:pPr>
        <w:pStyle w:val="BodyText"/>
        <w:tabs>
          <w:tab w:val="left" w:pos="9781"/>
        </w:tabs>
        <w:spacing w:line="276" w:lineRule="auto"/>
        <w:ind w:right="69"/>
        <w:jc w:val="both"/>
        <w:rPr>
          <w:lang w:val="id-ID"/>
        </w:rPr>
      </w:pPr>
      <w:r w:rsidRPr="00BA6724">
        <w:t>Hasil</w:t>
      </w:r>
      <w:r w:rsidRPr="00BA6724">
        <w:rPr>
          <w:spacing w:val="1"/>
        </w:rPr>
        <w:t xml:space="preserve"> </w:t>
      </w:r>
      <w:r w:rsidRPr="00BA6724">
        <w:t>penelitian</w:t>
      </w:r>
      <w:r w:rsidRPr="00BA6724">
        <w:rPr>
          <w:spacing w:val="1"/>
        </w:rPr>
        <w:t xml:space="preserve"> </w:t>
      </w:r>
      <w:r w:rsidRPr="00BA6724">
        <w:t>yang</w:t>
      </w:r>
      <w:r w:rsidRPr="00BA6724">
        <w:rPr>
          <w:spacing w:val="1"/>
        </w:rPr>
        <w:t xml:space="preserve"> </w:t>
      </w:r>
      <w:r w:rsidRPr="00BA6724">
        <w:t>dilakukan</w:t>
      </w:r>
      <w:r w:rsidRPr="00BA6724">
        <w:rPr>
          <w:spacing w:val="1"/>
        </w:rPr>
        <w:t xml:space="preserve"> </w:t>
      </w:r>
      <w:r w:rsidRPr="00BA6724">
        <w:t>oleh</w:t>
      </w:r>
      <w:r w:rsidRPr="00BA6724">
        <w:rPr>
          <w:spacing w:val="1"/>
        </w:rPr>
        <w:t xml:space="preserve"> </w:t>
      </w:r>
      <w:r w:rsidR="00DB7940">
        <w:rPr>
          <w:lang w:val="id-ID"/>
        </w:rPr>
        <w:t>Ahmad M</w:t>
      </w:r>
      <w:r w:rsidRPr="00BA6724">
        <w:t>,</w:t>
      </w:r>
      <w:r w:rsidRPr="00BA6724">
        <w:rPr>
          <w:spacing w:val="1"/>
        </w:rPr>
        <w:t xml:space="preserve"> </w:t>
      </w:r>
      <w:r w:rsidRPr="00BA6724">
        <w:t>dkk.</w:t>
      </w:r>
      <w:r w:rsidRPr="00BA6724">
        <w:rPr>
          <w:spacing w:val="1"/>
        </w:rPr>
        <w:t xml:space="preserve"> </w:t>
      </w:r>
      <w:r w:rsidRPr="00BA6724">
        <w:t>(2019)</w:t>
      </w:r>
      <w:r w:rsidRPr="00BA6724">
        <w:rPr>
          <w:spacing w:val="1"/>
        </w:rPr>
        <w:t xml:space="preserve"> </w:t>
      </w:r>
      <w:r w:rsidRPr="00BA6724">
        <w:t>mendapatkan jumlah kasus kenakalan remaja di Mamuju semakin meningkat.</w:t>
      </w:r>
      <w:r w:rsidRPr="00BA6724">
        <w:rPr>
          <w:spacing w:val="-57"/>
        </w:rPr>
        <w:t xml:space="preserve"> </w:t>
      </w:r>
      <w:r w:rsidRPr="00BA6724">
        <w:t>Hal ini dibuktikan dengan banyaknya narapidana remaja di Rumah Tahanan</w:t>
      </w:r>
      <w:r w:rsidRPr="00BA6724">
        <w:rPr>
          <w:spacing w:val="1"/>
        </w:rPr>
        <w:t xml:space="preserve"> </w:t>
      </w:r>
      <w:r w:rsidRPr="00BA6724">
        <w:t>Kelas</w:t>
      </w:r>
      <w:r w:rsidRPr="00BA6724">
        <w:rPr>
          <w:spacing w:val="18"/>
        </w:rPr>
        <w:t xml:space="preserve"> </w:t>
      </w:r>
      <w:r w:rsidRPr="00BA6724">
        <w:t>IIB</w:t>
      </w:r>
      <w:r w:rsidRPr="00BA6724">
        <w:rPr>
          <w:spacing w:val="15"/>
        </w:rPr>
        <w:t xml:space="preserve"> </w:t>
      </w:r>
      <w:r w:rsidRPr="00BA6724">
        <w:t>Mamuju.</w:t>
      </w:r>
      <w:r w:rsidRPr="00BA6724">
        <w:rPr>
          <w:spacing w:val="16"/>
        </w:rPr>
        <w:t xml:space="preserve"> </w:t>
      </w:r>
      <w:r w:rsidRPr="00BA6724">
        <w:t>Kasus</w:t>
      </w:r>
      <w:r w:rsidRPr="00BA6724">
        <w:rPr>
          <w:spacing w:val="16"/>
        </w:rPr>
        <w:t xml:space="preserve"> </w:t>
      </w:r>
      <w:r w:rsidRPr="00BA6724">
        <w:t>kejahatan</w:t>
      </w:r>
      <w:r w:rsidRPr="00BA6724">
        <w:rPr>
          <w:spacing w:val="19"/>
        </w:rPr>
        <w:t xml:space="preserve"> </w:t>
      </w:r>
      <w:r w:rsidRPr="00BA6724">
        <w:t>yang</w:t>
      </w:r>
      <w:r w:rsidRPr="00BA6724">
        <w:rPr>
          <w:spacing w:val="14"/>
        </w:rPr>
        <w:t xml:space="preserve"> </w:t>
      </w:r>
      <w:r w:rsidRPr="00BA6724">
        <w:t>paling</w:t>
      </w:r>
      <w:r w:rsidRPr="00BA6724">
        <w:rPr>
          <w:spacing w:val="16"/>
        </w:rPr>
        <w:t xml:space="preserve"> </w:t>
      </w:r>
      <w:r w:rsidRPr="00BA6724">
        <w:t>banyak</w:t>
      </w:r>
      <w:r w:rsidRPr="00BA6724">
        <w:rPr>
          <w:spacing w:val="19"/>
        </w:rPr>
        <w:t xml:space="preserve"> </w:t>
      </w:r>
      <w:r w:rsidRPr="00BA6724">
        <w:t>yang</w:t>
      </w:r>
      <w:r w:rsidRPr="00BA6724">
        <w:rPr>
          <w:spacing w:val="14"/>
        </w:rPr>
        <w:t xml:space="preserve"> </w:t>
      </w:r>
      <w:r w:rsidRPr="00BA6724">
        <w:t>menyebabkan</w:t>
      </w:r>
      <w:r w:rsidRPr="00BA6724">
        <w:rPr>
          <w:lang w:val="id-ID"/>
        </w:rPr>
        <w:t xml:space="preserve"> </w:t>
      </w:r>
      <w:r w:rsidRPr="00BA6724">
        <w:t>narapidana remaja ditahan adalah kasus narkotika. Penyebab penyalahgunaan</w:t>
      </w:r>
      <w:r w:rsidRPr="00BA6724">
        <w:rPr>
          <w:spacing w:val="1"/>
        </w:rPr>
        <w:t xml:space="preserve"> </w:t>
      </w:r>
      <w:r w:rsidRPr="00BA6724">
        <w:t>narkotika bermacam-macam, ada yang sekedar ingin mencoba dan ada juga</w:t>
      </w:r>
      <w:r w:rsidRPr="00BA6724">
        <w:rPr>
          <w:spacing w:val="1"/>
        </w:rPr>
        <w:t xml:space="preserve"> </w:t>
      </w:r>
      <w:r w:rsidRPr="00BA6724">
        <w:t>karena pengaruh teman sebaya. Penyalahgunaan narkotika merupakan salah</w:t>
      </w:r>
      <w:r w:rsidRPr="00BA6724">
        <w:rPr>
          <w:spacing w:val="1"/>
        </w:rPr>
        <w:t xml:space="preserve"> </w:t>
      </w:r>
      <w:r w:rsidRPr="00BA6724">
        <w:t>satu penyebab gangguan jiwa pada remaja, sehingga perlu usaha promotif</w:t>
      </w:r>
      <w:r w:rsidRPr="00BA6724">
        <w:rPr>
          <w:spacing w:val="1"/>
        </w:rPr>
        <w:t xml:space="preserve"> </w:t>
      </w:r>
      <w:r w:rsidRPr="00BA6724">
        <w:t>unt</w:t>
      </w:r>
      <w:r w:rsidRPr="00BA6724">
        <w:rPr>
          <w:lang w:val="id-ID"/>
        </w:rPr>
        <w:t>u</w:t>
      </w:r>
      <w:r w:rsidRPr="00BA6724">
        <w:t>k</w:t>
      </w:r>
      <w:r w:rsidRPr="00BA6724">
        <w:rPr>
          <w:spacing w:val="-1"/>
        </w:rPr>
        <w:t xml:space="preserve"> </w:t>
      </w:r>
      <w:r w:rsidRPr="00BA6724">
        <w:t>mengatasi hal tersebut.</w:t>
      </w:r>
      <w:r w:rsidRPr="00BA6724">
        <w:rPr>
          <w:lang w:val="id-ID"/>
        </w:rPr>
        <w:t xml:space="preserve"> Hal lain yang ditemukan pada penelitian Hardiyati, dkk (2020) </w:t>
      </w:r>
      <w:r w:rsidR="00A13940">
        <w:rPr>
          <w:lang w:val="id-ID"/>
        </w:rPr>
        <w:t xml:space="preserve">bahwa pada masa pandemi covid 19 ini remaja memiliki </w:t>
      </w:r>
      <w:r w:rsidRPr="00BA6724">
        <w:rPr>
          <w:lang w:val="id-ID"/>
        </w:rPr>
        <w:t>resiliensi yang</w:t>
      </w:r>
      <w:r w:rsidR="00A13940">
        <w:rPr>
          <w:lang w:val="id-ID"/>
        </w:rPr>
        <w:t xml:space="preserve"> cukup kuat serta tangguh</w:t>
      </w:r>
      <w:r w:rsidRPr="00BA6724">
        <w:rPr>
          <w:lang w:val="id-ID"/>
        </w:rPr>
        <w:t>. Hal ini merupakan kekuatan yang dimiliki remaja di Mamuju.</w:t>
      </w:r>
      <w:r w:rsidR="009A6B3F">
        <w:rPr>
          <w:sz w:val="22"/>
          <w:szCs w:val="22"/>
          <w:lang w:val="id-ID"/>
        </w:rPr>
        <w:t xml:space="preserve"> </w:t>
      </w:r>
      <w:r w:rsidR="009A6B3F" w:rsidRPr="009A6B3F">
        <w:rPr>
          <w:lang w:val="id-ID"/>
        </w:rPr>
        <w:t>Pelayanan sebagai</w:t>
      </w:r>
      <w:r w:rsidR="009A6B3F">
        <w:rPr>
          <w:sz w:val="22"/>
          <w:szCs w:val="22"/>
          <w:lang w:val="id-ID"/>
        </w:rPr>
        <w:t xml:space="preserve"> </w:t>
      </w:r>
      <w:r w:rsidR="009A6B3F">
        <w:t>bagian</w:t>
      </w:r>
      <w:r w:rsidR="009A6B3F">
        <w:rPr>
          <w:lang w:val="id-ID"/>
        </w:rPr>
        <w:t xml:space="preserve"> d</w:t>
      </w:r>
      <w:r w:rsidR="009A6B3F">
        <w:t>ari</w:t>
      </w:r>
      <w:r w:rsidR="00D907D8">
        <w:rPr>
          <w:lang w:val="id-ID"/>
        </w:rPr>
        <w:t xml:space="preserve"> perawat dalam </w:t>
      </w:r>
      <w:r w:rsidR="00D907D8">
        <w:t>peran</w:t>
      </w:r>
      <w:r w:rsidR="00D907D8">
        <w:rPr>
          <w:lang w:val="id-ID"/>
        </w:rPr>
        <w:t xml:space="preserve"> </w:t>
      </w:r>
      <w:r w:rsidRPr="00BA6724">
        <w:t xml:space="preserve">peningkatan </w:t>
      </w:r>
      <w:r w:rsidR="00D907D8">
        <w:rPr>
          <w:lang w:val="id-ID"/>
        </w:rPr>
        <w:t xml:space="preserve">layanan </w:t>
      </w:r>
      <w:r w:rsidR="00D907D8">
        <w:t xml:space="preserve">kesehatan dan </w:t>
      </w:r>
      <w:r w:rsidR="00D907D8">
        <w:rPr>
          <w:lang w:val="id-ID"/>
        </w:rPr>
        <w:t xml:space="preserve">preventif </w:t>
      </w:r>
      <w:r w:rsidRPr="00BA6724">
        <w:t xml:space="preserve">penyakit. </w:t>
      </w:r>
      <w:r w:rsidR="004F2E8A" w:rsidRPr="00BA6724">
        <w:rPr>
          <w:rFonts w:cs="Helvetica"/>
          <w:shd w:val="clear" w:color="auto" w:fill="FFFFFF"/>
          <w:lang w:val="id-ID"/>
        </w:rPr>
        <w:t>M</w:t>
      </w:r>
      <w:r w:rsidR="004F2E8A" w:rsidRPr="00BA6724">
        <w:rPr>
          <w:rFonts w:cs="Helvetica"/>
          <w:shd w:val="clear" w:color="auto" w:fill="FFFFFF"/>
        </w:rPr>
        <w:t>otivasi otonom secara signifikan dikaitkan dengan koping adaptif pemuda</w:t>
      </w:r>
      <w:r w:rsidR="004F2E8A" w:rsidRPr="00BA6724">
        <w:rPr>
          <w:lang w:val="id-ID"/>
        </w:rPr>
        <w:t>.</w:t>
      </w:r>
      <w:r w:rsidR="004F2E8A" w:rsidRPr="00BA6724">
        <w:rPr>
          <w:rFonts w:cs="Helvetica"/>
          <w:shd w:val="clear" w:color="auto" w:fill="FFFFFF"/>
        </w:rPr>
        <w:t xml:space="preserve"> motivasi terkontrol secara signifikan dikaitkan dengan koping maladaptif pemuda, dengan tingkat motivasi terkontrol yang lebih besar dikaitkan dengan tingkat koping maladaptif yang lebih tinggi</w:t>
      </w:r>
      <w:r w:rsidR="00642A7E">
        <w:rPr>
          <w:rFonts w:cs="Helvetica"/>
          <w:shd w:val="clear" w:color="auto" w:fill="FFFFFF"/>
          <w:lang w:val="id-ID"/>
        </w:rPr>
        <w:t xml:space="preserve">, </w:t>
      </w:r>
      <w:r w:rsidR="00642A7E" w:rsidRPr="00642A7E">
        <w:rPr>
          <w:shd w:val="clear" w:color="auto" w:fill="FFFFFF"/>
          <w:lang w:val="id-ID"/>
        </w:rPr>
        <w:t>(</w:t>
      </w:r>
      <w:r w:rsidR="00642A7E" w:rsidRPr="00642A7E">
        <w:rPr>
          <w:shd w:val="clear" w:color="auto" w:fill="FFFFFF"/>
        </w:rPr>
        <w:t>Napoleon, J. (2021).</w:t>
      </w:r>
      <w:r w:rsidR="00E66DF1">
        <w:rPr>
          <w:shd w:val="clear" w:color="auto" w:fill="FFFFFF"/>
          <w:lang w:val="id-ID"/>
        </w:rPr>
        <w:t xml:space="preserve"> U</w:t>
      </w:r>
      <w:r w:rsidR="00E66DF1" w:rsidRPr="00E66DF1">
        <w:rPr>
          <w:shd w:val="clear" w:color="auto" w:fill="FFFFFF"/>
          <w:lang w:val="id-ID"/>
        </w:rPr>
        <w:t>payanya</w:t>
      </w:r>
      <w:r w:rsidR="00FC4698">
        <w:rPr>
          <w:shd w:val="clear" w:color="auto" w:fill="FFFFFF"/>
          <w:lang w:val="id-ID"/>
        </w:rPr>
        <w:t xml:space="preserve"> melalui pembentukan kader dengan </w:t>
      </w:r>
      <w:r w:rsidRPr="00BA6724">
        <w:t>m</w:t>
      </w:r>
      <w:r w:rsidR="00FC4698">
        <w:t>engaktifkan</w:t>
      </w:r>
      <w:r w:rsidR="00FC4698">
        <w:rPr>
          <w:lang w:val="id-ID"/>
        </w:rPr>
        <w:t xml:space="preserve"> </w:t>
      </w:r>
      <w:r w:rsidR="00FC4698">
        <w:t>remaja yang</w:t>
      </w:r>
      <w:r w:rsidR="00FC4698">
        <w:rPr>
          <w:lang w:val="id-ID"/>
        </w:rPr>
        <w:t xml:space="preserve"> ada disekolah.</w:t>
      </w:r>
    </w:p>
    <w:p w:rsidR="004A3361" w:rsidRPr="00C634E6" w:rsidRDefault="000B4959">
      <w:pPr>
        <w:pStyle w:val="Heading1"/>
        <w:spacing w:before="163"/>
        <w:rPr>
          <w:rFonts w:ascii="Verdana" w:hAnsi="Verdana"/>
        </w:rPr>
      </w:pPr>
      <w:r w:rsidRPr="00C634E6">
        <w:rPr>
          <w:rFonts w:ascii="Verdana" w:hAnsi="Verdana"/>
          <w:spacing w:val="-1"/>
          <w:w w:val="95"/>
        </w:rPr>
        <w:t>METODE</w:t>
      </w:r>
      <w:r w:rsidRPr="00C634E6">
        <w:rPr>
          <w:rFonts w:ascii="Verdana" w:hAnsi="Verdana"/>
          <w:spacing w:val="-6"/>
          <w:w w:val="95"/>
        </w:rPr>
        <w:t xml:space="preserve"> </w:t>
      </w:r>
      <w:r w:rsidRPr="00C634E6">
        <w:rPr>
          <w:rFonts w:ascii="Verdana" w:hAnsi="Verdana"/>
          <w:spacing w:val="-1"/>
          <w:w w:val="95"/>
        </w:rPr>
        <w:t>PELAKSANAAN</w:t>
      </w:r>
    </w:p>
    <w:p w:rsidR="004A3361" w:rsidRPr="00C634E6" w:rsidRDefault="004A3361">
      <w:pPr>
        <w:pStyle w:val="BodyText"/>
        <w:spacing w:before="6"/>
        <w:rPr>
          <w:b/>
          <w:sz w:val="19"/>
        </w:rPr>
      </w:pPr>
    </w:p>
    <w:p w:rsidR="006426A6" w:rsidRPr="00CC4BBA" w:rsidRDefault="006426A6" w:rsidP="00CC4BBA">
      <w:pPr>
        <w:widowControl/>
        <w:autoSpaceDE/>
        <w:autoSpaceDN/>
        <w:jc w:val="both"/>
        <w:rPr>
          <w:sz w:val="18"/>
          <w:szCs w:val="18"/>
          <w:lang w:val="id-ID" w:eastAsia="id-ID"/>
        </w:rPr>
      </w:pPr>
      <w:r w:rsidRPr="00C634E6">
        <w:rPr>
          <w:sz w:val="18"/>
          <w:szCs w:val="18"/>
          <w:lang w:val="id-ID"/>
        </w:rPr>
        <w:t xml:space="preserve">  </w:t>
      </w:r>
      <w:r w:rsidR="00386747" w:rsidRPr="00C634E6">
        <w:rPr>
          <w:sz w:val="18"/>
          <w:szCs w:val="18"/>
          <w:lang w:val="id-ID"/>
        </w:rPr>
        <w:t>Pelaksanaan p</w:t>
      </w:r>
      <w:r w:rsidR="000B4959" w:rsidRPr="00C634E6">
        <w:rPr>
          <w:sz w:val="18"/>
          <w:szCs w:val="18"/>
        </w:rPr>
        <w:t>engabdian</w:t>
      </w:r>
      <w:r w:rsidR="000B4959" w:rsidRPr="006426A6">
        <w:rPr>
          <w:spacing w:val="1"/>
          <w:sz w:val="18"/>
          <w:szCs w:val="18"/>
        </w:rPr>
        <w:t xml:space="preserve"> </w:t>
      </w:r>
      <w:r w:rsidR="000B4959" w:rsidRPr="006426A6">
        <w:rPr>
          <w:sz w:val="18"/>
          <w:szCs w:val="18"/>
        </w:rPr>
        <w:t>masyarakat</w:t>
      </w:r>
      <w:r w:rsidR="00386747" w:rsidRPr="006426A6">
        <w:rPr>
          <w:sz w:val="18"/>
          <w:szCs w:val="18"/>
          <w:lang w:val="id-ID"/>
        </w:rPr>
        <w:t xml:space="preserve"> ini</w:t>
      </w:r>
      <w:r w:rsidR="000B4959" w:rsidRPr="006426A6">
        <w:rPr>
          <w:spacing w:val="1"/>
          <w:sz w:val="18"/>
          <w:szCs w:val="18"/>
        </w:rPr>
        <w:t xml:space="preserve"> </w:t>
      </w:r>
      <w:r w:rsidR="000B4959" w:rsidRPr="006426A6">
        <w:rPr>
          <w:sz w:val="18"/>
          <w:szCs w:val="18"/>
        </w:rPr>
        <w:t>dilaksanakan</w:t>
      </w:r>
      <w:r w:rsidR="000B4959" w:rsidRPr="006426A6">
        <w:rPr>
          <w:spacing w:val="1"/>
          <w:sz w:val="18"/>
          <w:szCs w:val="18"/>
        </w:rPr>
        <w:t xml:space="preserve"> </w:t>
      </w:r>
      <w:r w:rsidR="000B4959" w:rsidRPr="006426A6">
        <w:rPr>
          <w:sz w:val="18"/>
          <w:szCs w:val="18"/>
        </w:rPr>
        <w:t>di</w:t>
      </w:r>
      <w:r w:rsidR="00386747" w:rsidRPr="006426A6">
        <w:rPr>
          <w:spacing w:val="1"/>
          <w:sz w:val="18"/>
          <w:szCs w:val="18"/>
          <w:lang w:val="id-ID"/>
        </w:rPr>
        <w:t xml:space="preserve"> SMP 2 Mamuju</w:t>
      </w:r>
      <w:r w:rsidR="00EA2B56">
        <w:rPr>
          <w:spacing w:val="1"/>
          <w:sz w:val="18"/>
          <w:szCs w:val="18"/>
          <w:lang w:val="id-ID"/>
        </w:rPr>
        <w:t xml:space="preserve">, </w:t>
      </w:r>
      <w:r w:rsidR="00EA2B56">
        <w:rPr>
          <w:sz w:val="18"/>
          <w:szCs w:val="18"/>
          <w:lang w:val="id-ID"/>
        </w:rPr>
        <w:t>k</w:t>
      </w:r>
      <w:r w:rsidR="000B4959" w:rsidRPr="006426A6">
        <w:rPr>
          <w:sz w:val="18"/>
          <w:szCs w:val="18"/>
        </w:rPr>
        <w:t>egiatan pengabdian ini dilakukan dalam beberapa</w:t>
      </w:r>
      <w:r w:rsidR="000B4959" w:rsidRPr="006426A6">
        <w:rPr>
          <w:spacing w:val="-61"/>
          <w:sz w:val="18"/>
          <w:szCs w:val="18"/>
        </w:rPr>
        <w:t xml:space="preserve"> </w:t>
      </w:r>
      <w:r w:rsidR="000B4959" w:rsidRPr="006426A6">
        <w:rPr>
          <w:sz w:val="18"/>
          <w:szCs w:val="18"/>
        </w:rPr>
        <w:t>tahap,</w:t>
      </w:r>
      <w:r w:rsidR="000B4959" w:rsidRPr="006426A6">
        <w:rPr>
          <w:spacing w:val="-14"/>
          <w:sz w:val="18"/>
          <w:szCs w:val="18"/>
        </w:rPr>
        <w:t xml:space="preserve"> </w:t>
      </w:r>
      <w:r w:rsidR="000B4959" w:rsidRPr="006426A6">
        <w:rPr>
          <w:sz w:val="18"/>
          <w:szCs w:val="18"/>
        </w:rPr>
        <w:t>yaitu</w:t>
      </w:r>
      <w:r w:rsidR="000B4959" w:rsidRPr="006426A6">
        <w:rPr>
          <w:spacing w:val="-16"/>
          <w:sz w:val="18"/>
          <w:szCs w:val="18"/>
        </w:rPr>
        <w:t xml:space="preserve"> </w:t>
      </w:r>
      <w:r w:rsidR="000B4959" w:rsidRPr="006426A6">
        <w:rPr>
          <w:sz w:val="18"/>
          <w:szCs w:val="18"/>
        </w:rPr>
        <w:t>tahap</w:t>
      </w:r>
      <w:r w:rsidR="000B4959" w:rsidRPr="006426A6">
        <w:rPr>
          <w:spacing w:val="-14"/>
          <w:sz w:val="18"/>
          <w:szCs w:val="18"/>
        </w:rPr>
        <w:t xml:space="preserve"> </w:t>
      </w:r>
      <w:r w:rsidR="000B4959" w:rsidRPr="006426A6">
        <w:rPr>
          <w:sz w:val="18"/>
          <w:szCs w:val="18"/>
        </w:rPr>
        <w:t>persiapan,</w:t>
      </w:r>
      <w:r w:rsidR="000B4959" w:rsidRPr="006426A6">
        <w:rPr>
          <w:spacing w:val="-14"/>
          <w:sz w:val="18"/>
          <w:szCs w:val="18"/>
        </w:rPr>
        <w:t xml:space="preserve"> </w:t>
      </w:r>
      <w:r w:rsidR="00F3447A">
        <w:rPr>
          <w:spacing w:val="-14"/>
          <w:sz w:val="18"/>
          <w:szCs w:val="18"/>
          <w:lang w:val="id-ID"/>
        </w:rPr>
        <w:t xml:space="preserve">tahap </w:t>
      </w:r>
      <w:r w:rsidR="000B4959" w:rsidRPr="006426A6">
        <w:rPr>
          <w:sz w:val="18"/>
          <w:szCs w:val="18"/>
        </w:rPr>
        <w:t>pelaksanaan,</w:t>
      </w:r>
      <w:r w:rsidR="000B4959" w:rsidRPr="006426A6">
        <w:rPr>
          <w:spacing w:val="-13"/>
          <w:sz w:val="18"/>
          <w:szCs w:val="18"/>
        </w:rPr>
        <w:t xml:space="preserve"> </w:t>
      </w:r>
      <w:r w:rsidR="000B4959" w:rsidRPr="006426A6">
        <w:rPr>
          <w:sz w:val="18"/>
          <w:szCs w:val="18"/>
        </w:rPr>
        <w:t>dan</w:t>
      </w:r>
      <w:r w:rsidR="000B4959" w:rsidRPr="006426A6">
        <w:rPr>
          <w:spacing w:val="-15"/>
          <w:sz w:val="18"/>
          <w:szCs w:val="18"/>
        </w:rPr>
        <w:t xml:space="preserve"> </w:t>
      </w:r>
      <w:r w:rsidR="00F3447A">
        <w:rPr>
          <w:spacing w:val="-15"/>
          <w:sz w:val="18"/>
          <w:szCs w:val="18"/>
          <w:lang w:val="id-ID"/>
        </w:rPr>
        <w:t xml:space="preserve">tahap </w:t>
      </w:r>
      <w:r w:rsidR="000B4959" w:rsidRPr="006426A6">
        <w:rPr>
          <w:sz w:val="18"/>
          <w:szCs w:val="18"/>
        </w:rPr>
        <w:t>evalua</w:t>
      </w:r>
      <w:r w:rsidR="00EA2B56">
        <w:rPr>
          <w:sz w:val="18"/>
          <w:szCs w:val="18"/>
          <w:lang w:val="id-ID"/>
        </w:rPr>
        <w:t>si.</w:t>
      </w:r>
      <w:r w:rsidRPr="006426A6">
        <w:rPr>
          <w:sz w:val="18"/>
          <w:szCs w:val="18"/>
          <w:lang w:val="id-ID" w:eastAsia="id-ID"/>
        </w:rPr>
        <w:t xml:space="preserve"> Met</w:t>
      </w:r>
      <w:r w:rsidR="00EA2B56">
        <w:rPr>
          <w:sz w:val="18"/>
          <w:szCs w:val="18"/>
          <w:lang w:val="id-ID" w:eastAsia="id-ID"/>
        </w:rPr>
        <w:t>ode</w:t>
      </w:r>
      <w:r w:rsidRPr="006426A6">
        <w:rPr>
          <w:sz w:val="18"/>
          <w:szCs w:val="18"/>
          <w:lang w:val="id-ID" w:eastAsia="id-ID"/>
        </w:rPr>
        <w:t xml:space="preserve"> yang digunakan pada </w:t>
      </w:r>
      <w:r w:rsidRPr="006426A6">
        <w:rPr>
          <w:sz w:val="18"/>
          <w:szCs w:val="18"/>
          <w:lang w:val="id-ID"/>
        </w:rPr>
        <w:t>k</w:t>
      </w:r>
      <w:r w:rsidRPr="006426A6">
        <w:rPr>
          <w:sz w:val="18"/>
          <w:szCs w:val="18"/>
        </w:rPr>
        <w:t>egiatan pengabdian masyarakat berbentuk pemberdayaan masyarakat. Tim pengabdian masyarakat bertindak sebagai fasilitator yang berperan sebagai role model konselor pendamping</w:t>
      </w:r>
      <w:r w:rsidRPr="006426A6">
        <w:rPr>
          <w:sz w:val="18"/>
          <w:szCs w:val="18"/>
          <w:lang w:val="id-ID"/>
        </w:rPr>
        <w:t xml:space="preserve">. </w:t>
      </w:r>
      <w:r w:rsidRPr="006426A6">
        <w:rPr>
          <w:sz w:val="18"/>
          <w:szCs w:val="18"/>
        </w:rPr>
        <w:t>Fasilitator juga mengarahkan dan mengevaluasi kegiatan yang sudah dilaksanakan.</w:t>
      </w:r>
      <w:r w:rsidRPr="006426A6">
        <w:rPr>
          <w:sz w:val="18"/>
          <w:szCs w:val="18"/>
          <w:lang w:val="id-ID"/>
        </w:rPr>
        <w:t xml:space="preserve"> Pelaksanaan kegiatan dilakukan 3 tahapan yaitu:</w:t>
      </w:r>
    </w:p>
    <w:p w:rsidR="004A3361" w:rsidRPr="00CC4BBA" w:rsidRDefault="000B4959">
      <w:pPr>
        <w:pStyle w:val="ListParagraph"/>
        <w:numPr>
          <w:ilvl w:val="0"/>
          <w:numId w:val="1"/>
        </w:numPr>
        <w:tabs>
          <w:tab w:val="left" w:pos="404"/>
        </w:tabs>
        <w:spacing w:line="218" w:lineRule="exact"/>
        <w:rPr>
          <w:sz w:val="18"/>
        </w:rPr>
      </w:pPr>
      <w:r w:rsidRPr="00CC4BBA">
        <w:rPr>
          <w:w w:val="95"/>
          <w:sz w:val="18"/>
        </w:rPr>
        <w:t>Tahap</w:t>
      </w:r>
      <w:r w:rsidRPr="00CC4BBA">
        <w:rPr>
          <w:spacing w:val="12"/>
          <w:w w:val="95"/>
          <w:sz w:val="18"/>
        </w:rPr>
        <w:t xml:space="preserve"> </w:t>
      </w:r>
      <w:r w:rsidRPr="00CC4BBA">
        <w:rPr>
          <w:w w:val="95"/>
          <w:sz w:val="18"/>
        </w:rPr>
        <w:t>Persiapan</w:t>
      </w:r>
    </w:p>
    <w:p w:rsidR="004A3361" w:rsidRPr="00CC4BBA" w:rsidRDefault="00E13AE5">
      <w:pPr>
        <w:pStyle w:val="BodyText"/>
        <w:spacing w:before="36" w:line="278" w:lineRule="auto"/>
        <w:ind w:left="403" w:right="136"/>
        <w:jc w:val="both"/>
      </w:pPr>
      <w:r>
        <w:rPr>
          <w:lang w:val="id-ID"/>
        </w:rPr>
        <w:t xml:space="preserve">Beberapa </w:t>
      </w:r>
      <w:r w:rsidR="00D909BE">
        <w:rPr>
          <w:lang w:val="id-ID"/>
        </w:rPr>
        <w:t>yang perlu di</w:t>
      </w:r>
      <w:r>
        <w:rPr>
          <w:lang w:val="id-ID"/>
        </w:rPr>
        <w:t>persiapkan adalah m</w:t>
      </w:r>
      <w:r w:rsidR="000B4959" w:rsidRPr="00CC4BBA">
        <w:t>emp</w:t>
      </w:r>
      <w:r>
        <w:t>ersiapkan</w:t>
      </w:r>
      <w:r>
        <w:rPr>
          <w:lang w:val="id-ID"/>
        </w:rPr>
        <w:t xml:space="preserve"> surat ke dinas Pendidikan Kabupaten atas Ijin lokasi pengabdian Masyarakat</w:t>
      </w:r>
      <w:r w:rsidR="00D909BE">
        <w:rPr>
          <w:spacing w:val="-1"/>
          <w:lang w:val="id-ID"/>
        </w:rPr>
        <w:t>. P</w:t>
      </w:r>
      <w:r w:rsidR="000B4959" w:rsidRPr="00CC4BBA">
        <w:t>ersiapan</w:t>
      </w:r>
      <w:r w:rsidR="00D909BE">
        <w:rPr>
          <w:lang w:val="id-ID"/>
        </w:rPr>
        <w:t xml:space="preserve"> selanjutnya yaitu </w:t>
      </w:r>
      <w:r w:rsidR="000B4959" w:rsidRPr="00CC4BBA">
        <w:t>koordinasi</w:t>
      </w:r>
      <w:r w:rsidR="00D909BE">
        <w:rPr>
          <w:lang w:val="id-ID"/>
        </w:rPr>
        <w:t xml:space="preserve"> dengan </w:t>
      </w:r>
      <w:r w:rsidR="00BA6337">
        <w:t xml:space="preserve"> tim terkait </w:t>
      </w:r>
      <w:r w:rsidR="00BA6337">
        <w:rPr>
          <w:lang w:val="id-ID"/>
        </w:rPr>
        <w:t xml:space="preserve">pelaksanaan </w:t>
      </w:r>
      <w:r w:rsidR="000B4959" w:rsidRPr="00CC4BBA">
        <w:t xml:space="preserve">pengabdian serta </w:t>
      </w:r>
      <w:r w:rsidR="00BA6337">
        <w:rPr>
          <w:lang w:val="id-ID"/>
        </w:rPr>
        <w:t xml:space="preserve">tentunya </w:t>
      </w:r>
      <w:r w:rsidR="000B4959" w:rsidRPr="00CC4BBA">
        <w:t xml:space="preserve">mempersiapkan </w:t>
      </w:r>
      <w:r w:rsidR="00BA6337">
        <w:rPr>
          <w:lang w:val="id-ID"/>
        </w:rPr>
        <w:t xml:space="preserve">kebutuhan </w:t>
      </w:r>
      <w:r w:rsidR="000B4959" w:rsidRPr="00CC4BBA">
        <w:t>alat dan bahan untuk menunjang</w:t>
      </w:r>
      <w:r w:rsidR="000B4959" w:rsidRPr="00CC4BBA">
        <w:rPr>
          <w:spacing w:val="1"/>
        </w:rPr>
        <w:t xml:space="preserve"> </w:t>
      </w:r>
      <w:r w:rsidR="00BA6337">
        <w:rPr>
          <w:lang w:val="id-ID"/>
        </w:rPr>
        <w:t xml:space="preserve">dalam pelaksanaan </w:t>
      </w:r>
      <w:r w:rsidR="000B4959" w:rsidRPr="00CC4BBA">
        <w:t>pengabdian</w:t>
      </w:r>
      <w:r w:rsidR="00BA6337">
        <w:rPr>
          <w:spacing w:val="-14"/>
          <w:lang w:val="id-ID"/>
        </w:rPr>
        <w:t xml:space="preserve"> masyarakat.</w:t>
      </w:r>
      <w:r w:rsidR="000B4959" w:rsidRPr="00CC4BBA">
        <w:t>.</w:t>
      </w:r>
    </w:p>
    <w:p w:rsidR="00CC4BBA" w:rsidRPr="00CC4BBA" w:rsidRDefault="000B4959" w:rsidP="00CC4BBA">
      <w:pPr>
        <w:pStyle w:val="ListParagraph"/>
        <w:numPr>
          <w:ilvl w:val="0"/>
          <w:numId w:val="1"/>
        </w:numPr>
        <w:tabs>
          <w:tab w:val="left" w:pos="404"/>
        </w:tabs>
        <w:spacing w:before="2"/>
        <w:rPr>
          <w:sz w:val="18"/>
        </w:rPr>
      </w:pPr>
      <w:r w:rsidRPr="00CC4BBA">
        <w:rPr>
          <w:sz w:val="18"/>
        </w:rPr>
        <w:t>Tahap</w:t>
      </w:r>
      <w:r w:rsidRPr="00CC4BBA">
        <w:rPr>
          <w:spacing w:val="-13"/>
          <w:sz w:val="18"/>
        </w:rPr>
        <w:t xml:space="preserve"> </w:t>
      </w:r>
      <w:r w:rsidRPr="00CC4BBA">
        <w:rPr>
          <w:sz w:val="18"/>
        </w:rPr>
        <w:t>Pelaksanaan</w:t>
      </w:r>
    </w:p>
    <w:p w:rsidR="00423240" w:rsidRDefault="000B4959" w:rsidP="00CC4BBA">
      <w:pPr>
        <w:pStyle w:val="ListParagraph"/>
        <w:tabs>
          <w:tab w:val="left" w:pos="404"/>
        </w:tabs>
        <w:spacing w:before="2"/>
        <w:ind w:firstLine="0"/>
        <w:rPr>
          <w:spacing w:val="-17"/>
          <w:sz w:val="18"/>
          <w:szCs w:val="18"/>
          <w:lang w:val="id-ID"/>
        </w:rPr>
      </w:pPr>
      <w:r w:rsidRPr="00CC4BBA">
        <w:rPr>
          <w:sz w:val="18"/>
          <w:szCs w:val="18"/>
        </w:rPr>
        <w:t>Setelah semua tahap persiapan dilakukan, maka selanjutnya yaitu tahap pelaksanaan. Pada tahapan</w:t>
      </w:r>
      <w:r w:rsidRPr="00CC4BBA">
        <w:rPr>
          <w:spacing w:val="1"/>
          <w:sz w:val="18"/>
          <w:szCs w:val="18"/>
        </w:rPr>
        <w:t xml:space="preserve"> </w:t>
      </w:r>
      <w:r w:rsidRPr="00CC4BBA">
        <w:rPr>
          <w:sz w:val="18"/>
          <w:szCs w:val="18"/>
        </w:rPr>
        <w:t>pelaksanaan</w:t>
      </w:r>
      <w:r w:rsidR="00E27AC4">
        <w:rPr>
          <w:sz w:val="18"/>
          <w:szCs w:val="18"/>
          <w:lang w:val="id-ID"/>
        </w:rPr>
        <w:t xml:space="preserve"> terdiri dari 3 tahapan pelaksanaan:</w:t>
      </w:r>
      <w:r w:rsidRPr="00CC4BBA">
        <w:rPr>
          <w:spacing w:val="-17"/>
          <w:sz w:val="18"/>
          <w:szCs w:val="18"/>
        </w:rPr>
        <w:t xml:space="preserve"> </w:t>
      </w:r>
    </w:p>
    <w:p w:rsidR="00CC4BBA" w:rsidRPr="00E27AC4" w:rsidRDefault="00490B3A" w:rsidP="00423240">
      <w:pPr>
        <w:pStyle w:val="ListParagraph"/>
        <w:numPr>
          <w:ilvl w:val="0"/>
          <w:numId w:val="2"/>
        </w:numPr>
        <w:tabs>
          <w:tab w:val="left" w:pos="1843"/>
        </w:tabs>
        <w:spacing w:before="2"/>
        <w:ind w:left="1843" w:hanging="425"/>
        <w:rPr>
          <w:sz w:val="18"/>
          <w:szCs w:val="18"/>
        </w:rPr>
      </w:pPr>
      <w:r>
        <w:rPr>
          <w:sz w:val="18"/>
          <w:szCs w:val="18"/>
          <w:lang w:val="id-ID" w:eastAsia="id-ID"/>
        </w:rPr>
        <w:t xml:space="preserve">Focus Group Discussion mempunyai tujuan untuk </w:t>
      </w:r>
      <w:r w:rsidR="00CC4BBA" w:rsidRPr="00CC4BBA">
        <w:rPr>
          <w:sz w:val="18"/>
          <w:szCs w:val="18"/>
          <w:lang w:val="id-ID" w:eastAsia="id-ID"/>
        </w:rPr>
        <w:t>mengidentifikasi masalah secara sistematis tentang bagaimana 7 tahapan resiliensi remaja dalam menghadapi permasalahan hidup.</w:t>
      </w:r>
      <w:r w:rsidR="00CC4BBA" w:rsidRPr="00CC4BBA">
        <w:rPr>
          <w:sz w:val="18"/>
          <w:szCs w:val="18"/>
          <w:lang w:val="id-ID"/>
        </w:rPr>
        <w:t xml:space="preserve"> Situasi saat ini dalam keadaan masa pandemi COVID 19 sehingga </w:t>
      </w:r>
      <w:r w:rsidR="00CC4BBA" w:rsidRPr="00CC4BBA">
        <w:rPr>
          <w:sz w:val="18"/>
          <w:szCs w:val="18"/>
          <w:lang w:val="id-ID"/>
        </w:rPr>
        <w:lastRenderedPageBreak/>
        <w:t>sewaktu- waktu akan berubah menyesuaikan instruksi pemerintah dan melaksanakan kegiatan tetap mematuhi protokol kesehatan.</w:t>
      </w:r>
    </w:p>
    <w:p w:rsidR="00CC4BBA" w:rsidRPr="00E27AC4" w:rsidRDefault="00CC4BBA" w:rsidP="00E27AC4">
      <w:pPr>
        <w:pStyle w:val="ListParagraph"/>
        <w:numPr>
          <w:ilvl w:val="0"/>
          <w:numId w:val="2"/>
        </w:numPr>
        <w:tabs>
          <w:tab w:val="left" w:pos="1843"/>
        </w:tabs>
        <w:spacing w:before="2"/>
        <w:ind w:left="1843" w:hanging="425"/>
        <w:rPr>
          <w:sz w:val="18"/>
          <w:szCs w:val="18"/>
        </w:rPr>
      </w:pPr>
      <w:r w:rsidRPr="00E27AC4">
        <w:rPr>
          <w:sz w:val="18"/>
          <w:szCs w:val="18"/>
          <w:lang w:val="id-ID" w:eastAsia="id-ID"/>
        </w:rPr>
        <w:t xml:space="preserve">Pemberian penyuluhan kepada remaja tentang resiliensi dan </w:t>
      </w:r>
      <w:r w:rsidRPr="00E27AC4">
        <w:rPr>
          <w:sz w:val="18"/>
          <w:szCs w:val="18"/>
        </w:rPr>
        <w:t>masalah-masalah</w:t>
      </w:r>
      <w:r w:rsidRPr="00E27AC4">
        <w:rPr>
          <w:spacing w:val="27"/>
          <w:sz w:val="18"/>
          <w:szCs w:val="18"/>
        </w:rPr>
        <w:t xml:space="preserve"> </w:t>
      </w:r>
      <w:r w:rsidRPr="00E27AC4">
        <w:rPr>
          <w:sz w:val="18"/>
          <w:szCs w:val="18"/>
        </w:rPr>
        <w:t>kesehatan</w:t>
      </w:r>
      <w:r w:rsidRPr="00E27AC4">
        <w:rPr>
          <w:spacing w:val="28"/>
          <w:sz w:val="18"/>
          <w:szCs w:val="18"/>
        </w:rPr>
        <w:t xml:space="preserve"> </w:t>
      </w:r>
      <w:r w:rsidRPr="00E27AC4">
        <w:rPr>
          <w:sz w:val="18"/>
          <w:szCs w:val="18"/>
        </w:rPr>
        <w:t>jiwa</w:t>
      </w:r>
      <w:r w:rsidRPr="00E27AC4">
        <w:rPr>
          <w:spacing w:val="26"/>
          <w:sz w:val="18"/>
          <w:szCs w:val="18"/>
        </w:rPr>
        <w:t xml:space="preserve"> </w:t>
      </w:r>
      <w:r w:rsidRPr="00E27AC4">
        <w:rPr>
          <w:sz w:val="18"/>
          <w:szCs w:val="18"/>
        </w:rPr>
        <w:t>remaja</w:t>
      </w:r>
      <w:r w:rsidRPr="00E27AC4">
        <w:rPr>
          <w:spacing w:val="26"/>
          <w:sz w:val="18"/>
          <w:szCs w:val="18"/>
        </w:rPr>
        <w:t xml:space="preserve"> </w:t>
      </w:r>
      <w:r w:rsidRPr="00E27AC4">
        <w:rPr>
          <w:sz w:val="18"/>
          <w:szCs w:val="18"/>
        </w:rPr>
        <w:t>di</w:t>
      </w:r>
      <w:r w:rsidRPr="00E27AC4">
        <w:rPr>
          <w:spacing w:val="26"/>
          <w:sz w:val="18"/>
          <w:szCs w:val="18"/>
        </w:rPr>
        <w:t xml:space="preserve"> </w:t>
      </w:r>
      <w:r w:rsidRPr="00E27AC4">
        <w:rPr>
          <w:sz w:val="18"/>
          <w:szCs w:val="18"/>
        </w:rPr>
        <w:t>SMP</w:t>
      </w:r>
      <w:r w:rsidRPr="00E27AC4">
        <w:rPr>
          <w:spacing w:val="28"/>
          <w:sz w:val="18"/>
          <w:szCs w:val="18"/>
          <w:lang w:val="id-ID"/>
        </w:rPr>
        <w:t xml:space="preserve"> 2 Mamuju </w:t>
      </w:r>
      <w:r w:rsidRPr="00E27AC4">
        <w:rPr>
          <w:sz w:val="18"/>
          <w:szCs w:val="18"/>
        </w:rPr>
        <w:t>di wilayah kerja</w:t>
      </w:r>
      <w:r w:rsidRPr="00E27AC4">
        <w:rPr>
          <w:spacing w:val="-1"/>
          <w:sz w:val="18"/>
          <w:szCs w:val="18"/>
        </w:rPr>
        <w:t xml:space="preserve"> </w:t>
      </w:r>
      <w:r w:rsidRPr="00E27AC4">
        <w:rPr>
          <w:sz w:val="18"/>
          <w:szCs w:val="18"/>
        </w:rPr>
        <w:t>Puskesmas</w:t>
      </w:r>
      <w:r w:rsidRPr="00E27AC4">
        <w:rPr>
          <w:spacing w:val="-1"/>
          <w:sz w:val="18"/>
          <w:szCs w:val="18"/>
        </w:rPr>
        <w:t xml:space="preserve"> </w:t>
      </w:r>
      <w:r w:rsidRPr="00E27AC4">
        <w:rPr>
          <w:sz w:val="18"/>
          <w:szCs w:val="18"/>
          <w:lang w:val="id-ID"/>
        </w:rPr>
        <w:t>Binanga.</w:t>
      </w:r>
    </w:p>
    <w:p w:rsidR="00CC4BBA" w:rsidRPr="00E27AC4" w:rsidRDefault="00CC4BBA" w:rsidP="00E27AC4">
      <w:pPr>
        <w:pStyle w:val="ListParagraph"/>
        <w:numPr>
          <w:ilvl w:val="0"/>
          <w:numId w:val="2"/>
        </w:numPr>
        <w:tabs>
          <w:tab w:val="left" w:pos="1843"/>
        </w:tabs>
        <w:spacing w:before="2"/>
        <w:ind w:left="1843" w:hanging="425"/>
        <w:rPr>
          <w:sz w:val="18"/>
          <w:szCs w:val="18"/>
        </w:rPr>
      </w:pPr>
      <w:r w:rsidRPr="00E27AC4">
        <w:rPr>
          <w:sz w:val="18"/>
          <w:szCs w:val="18"/>
          <w:lang w:val="id-ID"/>
        </w:rPr>
        <w:t xml:space="preserve">Dilanjutkan kegiatan melalui grup </w:t>
      </w:r>
      <w:r w:rsidRPr="00E27AC4">
        <w:rPr>
          <w:i/>
          <w:sz w:val="18"/>
          <w:szCs w:val="18"/>
          <w:lang w:val="id-ID"/>
        </w:rPr>
        <w:t>whats up</w:t>
      </w:r>
      <w:r w:rsidRPr="00E27AC4">
        <w:rPr>
          <w:sz w:val="18"/>
          <w:szCs w:val="18"/>
          <w:lang w:val="id-ID"/>
        </w:rPr>
        <w:t xml:space="preserve"> dengan membentuk P</w:t>
      </w:r>
      <w:r w:rsidRPr="00E27AC4">
        <w:rPr>
          <w:sz w:val="18"/>
          <w:szCs w:val="18"/>
        </w:rPr>
        <w:t>os konseling psikologis</w:t>
      </w:r>
      <w:r w:rsidRPr="00E27AC4">
        <w:rPr>
          <w:sz w:val="18"/>
          <w:szCs w:val="18"/>
          <w:lang w:val="id-ID"/>
        </w:rPr>
        <w:t xml:space="preserve"> Resiliensi remaja, p</w:t>
      </w:r>
      <w:r w:rsidRPr="00E27AC4">
        <w:rPr>
          <w:sz w:val="18"/>
          <w:szCs w:val="18"/>
        </w:rPr>
        <w:t>ada pos ini remaja mendapat konseling seputar psikologi remaja, meliputi: kecemasan, stress, phobia, masalah p</w:t>
      </w:r>
      <w:r w:rsidRPr="00E27AC4">
        <w:rPr>
          <w:sz w:val="18"/>
          <w:szCs w:val="18"/>
          <w:lang w:val="id-ID"/>
        </w:rPr>
        <w:t>s</w:t>
      </w:r>
      <w:r w:rsidRPr="00E27AC4">
        <w:rPr>
          <w:sz w:val="18"/>
          <w:szCs w:val="18"/>
        </w:rPr>
        <w:t xml:space="preserve">ikologi terkait hubungan remaja dengan sekitar, dan masalah lain </w:t>
      </w:r>
      <w:r w:rsidRPr="00E27AC4">
        <w:rPr>
          <w:sz w:val="18"/>
          <w:szCs w:val="18"/>
          <w:lang w:val="id-ID"/>
        </w:rPr>
        <w:t xml:space="preserve">yang </w:t>
      </w:r>
      <w:r w:rsidRPr="00E27AC4">
        <w:rPr>
          <w:sz w:val="18"/>
          <w:szCs w:val="18"/>
        </w:rPr>
        <w:t>terkait</w:t>
      </w:r>
      <w:r w:rsidRPr="00E27AC4">
        <w:rPr>
          <w:sz w:val="18"/>
          <w:szCs w:val="18"/>
          <w:lang w:val="id-ID"/>
        </w:rPr>
        <w:t xml:space="preserve">. Melalui Grup </w:t>
      </w:r>
      <w:r w:rsidRPr="00E27AC4">
        <w:rPr>
          <w:i/>
          <w:sz w:val="18"/>
          <w:szCs w:val="18"/>
          <w:lang w:val="id-ID"/>
        </w:rPr>
        <w:t>whats up</w:t>
      </w:r>
      <w:r w:rsidRPr="00E27AC4">
        <w:rPr>
          <w:sz w:val="18"/>
          <w:szCs w:val="18"/>
          <w:lang w:val="id-ID"/>
        </w:rPr>
        <w:t xml:space="preserve"> juga terdapat P</w:t>
      </w:r>
      <w:r w:rsidRPr="00E27AC4">
        <w:rPr>
          <w:sz w:val="18"/>
          <w:szCs w:val="18"/>
        </w:rPr>
        <w:t>os edukasi</w:t>
      </w:r>
      <w:r w:rsidRPr="00E27AC4">
        <w:rPr>
          <w:sz w:val="18"/>
          <w:szCs w:val="18"/>
          <w:lang w:val="id-ID"/>
        </w:rPr>
        <w:t>, p</w:t>
      </w:r>
      <w:r w:rsidRPr="00E27AC4">
        <w:rPr>
          <w:sz w:val="18"/>
          <w:szCs w:val="18"/>
        </w:rPr>
        <w:t>ada pos edukasi, remaja mendapatkan edukasi secara umum. Edukasi bersifat variatif setiap pertemuannya. Materi edukasi yang diberikan meliputi: edukasi pubertas, narkoba, senam remaja, wawasan remaja secara umum, wawasan remaja seputar kesehatan reproduksi, serta tentang agama dan psikologi</w:t>
      </w:r>
      <w:r w:rsidRPr="00E27AC4">
        <w:rPr>
          <w:sz w:val="18"/>
          <w:szCs w:val="18"/>
          <w:lang w:val="id-ID"/>
        </w:rPr>
        <w:t>.</w:t>
      </w:r>
    </w:p>
    <w:p w:rsidR="004A3361" w:rsidRPr="004F652A" w:rsidRDefault="000B4959" w:rsidP="00E27AC4">
      <w:pPr>
        <w:pStyle w:val="BodyText"/>
        <w:numPr>
          <w:ilvl w:val="0"/>
          <w:numId w:val="1"/>
        </w:numPr>
        <w:spacing w:before="33" w:line="278" w:lineRule="auto"/>
        <w:ind w:right="133"/>
        <w:jc w:val="both"/>
      </w:pPr>
      <w:r w:rsidRPr="004F652A">
        <w:rPr>
          <w:w w:val="95"/>
        </w:rPr>
        <w:t>Tahap</w:t>
      </w:r>
      <w:r w:rsidRPr="004F652A">
        <w:rPr>
          <w:spacing w:val="-7"/>
          <w:w w:val="95"/>
        </w:rPr>
        <w:t xml:space="preserve"> </w:t>
      </w:r>
      <w:r w:rsidRPr="004F652A">
        <w:rPr>
          <w:w w:val="95"/>
        </w:rPr>
        <w:t>Evaluasi</w:t>
      </w:r>
    </w:p>
    <w:p w:rsidR="004A3361" w:rsidRPr="004F652A" w:rsidRDefault="000B4959">
      <w:pPr>
        <w:pStyle w:val="BodyText"/>
        <w:spacing w:before="36" w:line="278" w:lineRule="auto"/>
        <w:ind w:left="403" w:right="136"/>
        <w:jc w:val="both"/>
        <w:rPr>
          <w:lang w:val="id-ID"/>
        </w:rPr>
      </w:pPr>
      <w:r w:rsidRPr="004F652A">
        <w:t xml:space="preserve">Tahap </w:t>
      </w:r>
      <w:r w:rsidR="00F73211">
        <w:rPr>
          <w:lang w:val="id-ID"/>
        </w:rPr>
        <w:t xml:space="preserve">selanjutnya dalam pelaksanaan </w:t>
      </w:r>
      <w:r w:rsidRPr="004F652A">
        <w:t>kegiatan</w:t>
      </w:r>
      <w:r w:rsidR="00F73211">
        <w:rPr>
          <w:lang w:val="id-ID"/>
        </w:rPr>
        <w:t xml:space="preserve"> ini yaitu </w:t>
      </w:r>
      <w:r w:rsidRPr="004F652A">
        <w:t>evaluasi. Evaluasi dilakukan dengan menggunakan instrumen</w:t>
      </w:r>
      <w:r w:rsidRPr="004F652A">
        <w:rPr>
          <w:spacing w:val="1"/>
        </w:rPr>
        <w:t xml:space="preserve"> </w:t>
      </w:r>
      <w:r w:rsidRPr="004F652A">
        <w:rPr>
          <w:w w:val="95"/>
        </w:rPr>
        <w:t>kuesioner</w:t>
      </w:r>
      <w:r w:rsidR="007B71B5" w:rsidRPr="004F652A">
        <w:rPr>
          <w:w w:val="95"/>
          <w:lang w:val="id-ID"/>
        </w:rPr>
        <w:t xml:space="preserve"> tentang pengetahuan tentang resiliensi pada remaja</w:t>
      </w:r>
      <w:r w:rsidR="00D90E39" w:rsidRPr="004F652A">
        <w:rPr>
          <w:w w:val="95"/>
          <w:lang w:val="id-ID"/>
        </w:rPr>
        <w:t xml:space="preserve">. </w:t>
      </w:r>
      <w:r w:rsidR="00D90E39" w:rsidRPr="004F652A">
        <w:rPr>
          <w:lang w:val="id-ID"/>
        </w:rPr>
        <w:t>E</w:t>
      </w:r>
      <w:r w:rsidRPr="004F652A">
        <w:t>valuasi</w:t>
      </w:r>
      <w:r w:rsidRPr="004F652A">
        <w:rPr>
          <w:spacing w:val="1"/>
        </w:rPr>
        <w:t xml:space="preserve"> </w:t>
      </w:r>
      <w:r w:rsidRPr="004F652A">
        <w:rPr>
          <w:w w:val="95"/>
        </w:rPr>
        <w:t>dila</w:t>
      </w:r>
      <w:r w:rsidR="00D90E39" w:rsidRPr="004F652A">
        <w:rPr>
          <w:w w:val="95"/>
          <w:lang w:val="id-ID"/>
        </w:rPr>
        <w:t xml:space="preserve">ksanakan agar hasil kegiatan ini dapat di </w:t>
      </w:r>
      <w:r w:rsidRPr="004F652A">
        <w:rPr>
          <w:w w:val="95"/>
        </w:rPr>
        <w:t>nila</w:t>
      </w:r>
      <w:r w:rsidR="00357D78">
        <w:rPr>
          <w:w w:val="95"/>
          <w:lang w:val="id-ID"/>
        </w:rPr>
        <w:t>i berbagai</w:t>
      </w:r>
      <w:r w:rsidR="00357D78">
        <w:rPr>
          <w:spacing w:val="-9"/>
          <w:w w:val="95"/>
          <w:lang w:val="id-ID"/>
        </w:rPr>
        <w:t xml:space="preserve"> </w:t>
      </w:r>
      <w:r w:rsidRPr="004F652A">
        <w:rPr>
          <w:w w:val="95"/>
        </w:rPr>
        <w:t>manfaat</w:t>
      </w:r>
      <w:r w:rsidR="00B15CBE">
        <w:rPr>
          <w:spacing w:val="-7"/>
          <w:w w:val="95"/>
          <w:lang w:val="id-ID"/>
        </w:rPr>
        <w:t xml:space="preserve"> keg</w:t>
      </w:r>
      <w:r w:rsidR="00357D78">
        <w:rPr>
          <w:spacing w:val="-7"/>
          <w:w w:val="95"/>
          <w:lang w:val="id-ID"/>
        </w:rPr>
        <w:t xml:space="preserve">iatan ini </w:t>
      </w:r>
      <w:r w:rsidRPr="004F652A">
        <w:rPr>
          <w:w w:val="95"/>
        </w:rPr>
        <w:t>untuk</w:t>
      </w:r>
      <w:r w:rsidRPr="004F652A">
        <w:rPr>
          <w:spacing w:val="-6"/>
          <w:w w:val="95"/>
        </w:rPr>
        <w:t xml:space="preserve"> </w:t>
      </w:r>
      <w:r w:rsidRPr="004F652A">
        <w:rPr>
          <w:w w:val="95"/>
        </w:rPr>
        <w:t>siswa</w:t>
      </w:r>
      <w:r w:rsidR="00312476" w:rsidRPr="004F652A">
        <w:rPr>
          <w:w w:val="95"/>
          <w:lang w:val="id-ID"/>
        </w:rPr>
        <w:t>.</w:t>
      </w:r>
    </w:p>
    <w:p w:rsidR="004A3361" w:rsidRDefault="004A3361">
      <w:pPr>
        <w:pStyle w:val="BodyText"/>
        <w:spacing w:before="7"/>
        <w:rPr>
          <w:sz w:val="16"/>
        </w:rPr>
      </w:pPr>
    </w:p>
    <w:p w:rsidR="004A3361" w:rsidRPr="0015407C" w:rsidRDefault="000B4959">
      <w:pPr>
        <w:pStyle w:val="Heading1"/>
        <w:rPr>
          <w:rFonts w:ascii="Verdana" w:hAnsi="Verdana"/>
        </w:rPr>
      </w:pPr>
      <w:r w:rsidRPr="0015407C">
        <w:rPr>
          <w:rFonts w:ascii="Verdana" w:hAnsi="Verdana"/>
          <w:w w:val="90"/>
        </w:rPr>
        <w:t>HASIL</w:t>
      </w:r>
      <w:r w:rsidRPr="0015407C">
        <w:rPr>
          <w:rFonts w:ascii="Verdana" w:hAnsi="Verdana"/>
          <w:spacing w:val="14"/>
          <w:w w:val="90"/>
        </w:rPr>
        <w:t xml:space="preserve"> </w:t>
      </w:r>
      <w:r w:rsidRPr="0015407C">
        <w:rPr>
          <w:rFonts w:ascii="Verdana" w:hAnsi="Verdana"/>
          <w:w w:val="90"/>
        </w:rPr>
        <w:t>PEMBAHASAN</w:t>
      </w:r>
    </w:p>
    <w:p w:rsidR="004A3361" w:rsidRDefault="004A3361">
      <w:pPr>
        <w:pStyle w:val="BodyText"/>
        <w:spacing w:before="7"/>
        <w:rPr>
          <w:rFonts w:ascii="Tahoma"/>
          <w:b/>
          <w:sz w:val="19"/>
        </w:rPr>
      </w:pPr>
    </w:p>
    <w:p w:rsidR="00C13427" w:rsidRDefault="00A205D7" w:rsidP="004C29A2">
      <w:pPr>
        <w:pStyle w:val="NormalWeb"/>
        <w:shd w:val="clear" w:color="auto" w:fill="FFFFFF"/>
        <w:spacing w:before="0" w:beforeAutospacing="0" w:after="213" w:afterAutospacing="0" w:line="276" w:lineRule="auto"/>
        <w:jc w:val="both"/>
        <w:rPr>
          <w:rFonts w:ascii="Verdana" w:hAnsi="Verdana" w:cs="Helvetica"/>
          <w:sz w:val="18"/>
          <w:szCs w:val="18"/>
        </w:rPr>
      </w:pPr>
      <w:r w:rsidRPr="003B0BC6">
        <w:rPr>
          <w:rFonts w:ascii="Verdana" w:hAnsi="Verdana"/>
          <w:sz w:val="18"/>
          <w:szCs w:val="18"/>
        </w:rPr>
        <w:t>Perubahan yang terjadi karena p</w:t>
      </w:r>
      <w:r w:rsidR="000B4959" w:rsidRPr="003B0BC6">
        <w:rPr>
          <w:rFonts w:ascii="Verdana" w:hAnsi="Verdana"/>
          <w:sz w:val="18"/>
          <w:szCs w:val="18"/>
        </w:rPr>
        <w:t>an</w:t>
      </w:r>
      <w:r w:rsidRPr="003B0BC6">
        <w:rPr>
          <w:rFonts w:ascii="Verdana" w:hAnsi="Verdana"/>
          <w:sz w:val="18"/>
          <w:szCs w:val="18"/>
        </w:rPr>
        <w:t>demi COVID-19 menjadikan semua akt</w:t>
      </w:r>
      <w:r w:rsidR="00E24B4A" w:rsidRPr="003B0BC6">
        <w:rPr>
          <w:rFonts w:ascii="Verdana" w:hAnsi="Verdana"/>
          <w:sz w:val="18"/>
          <w:szCs w:val="18"/>
        </w:rPr>
        <w:t xml:space="preserve">ivitas sehari-hari </w:t>
      </w:r>
      <w:r w:rsidR="00F910D2" w:rsidRPr="003B0BC6">
        <w:rPr>
          <w:rFonts w:ascii="Verdana" w:hAnsi="Verdana"/>
          <w:sz w:val="18"/>
          <w:szCs w:val="18"/>
        </w:rPr>
        <w:t>dapat menimbulkan stres pada seseorang,</w:t>
      </w:r>
      <w:r w:rsidR="0063181F" w:rsidRPr="003B0BC6">
        <w:rPr>
          <w:rFonts w:ascii="Verdana" w:hAnsi="Verdana"/>
          <w:sz w:val="18"/>
          <w:szCs w:val="18"/>
        </w:rPr>
        <w:t xml:space="preserve"> selain itu bencana gempa merupakan</w:t>
      </w:r>
      <w:r w:rsidR="00F910D2" w:rsidRPr="003B0BC6">
        <w:rPr>
          <w:rFonts w:ascii="Verdana" w:hAnsi="Verdana"/>
          <w:sz w:val="18"/>
          <w:szCs w:val="18"/>
        </w:rPr>
        <w:t xml:space="preserve"> salah satu j</w:t>
      </w:r>
      <w:r w:rsidR="0063181F" w:rsidRPr="003B0BC6">
        <w:rPr>
          <w:rFonts w:ascii="Verdana" w:hAnsi="Verdana"/>
          <w:sz w:val="18"/>
          <w:szCs w:val="18"/>
        </w:rPr>
        <w:t>uga yang membutuhkan ketahanan atau resiliensi pada seseorang, apalagi lokasi pelaksanaan pengabdian kami ini SMP 2 Mamuju Bangunannya roboh dan rusak</w:t>
      </w:r>
      <w:r w:rsidR="00F07119" w:rsidRPr="003B0BC6">
        <w:rPr>
          <w:rFonts w:ascii="Verdana" w:hAnsi="Verdana"/>
          <w:sz w:val="18"/>
          <w:szCs w:val="18"/>
        </w:rPr>
        <w:t xml:space="preserve">. </w:t>
      </w:r>
      <w:r w:rsidR="006B196B" w:rsidRPr="003B0BC6">
        <w:rPr>
          <w:rFonts w:ascii="Verdana" w:hAnsi="Verdana" w:cs="Helvetica"/>
          <w:sz w:val="18"/>
          <w:szCs w:val="18"/>
        </w:rPr>
        <w:t>Bencana, dari badai hingga pandemi, sangat berdampak pada kehidupan dan perilaku manusia. Kedeka</w:t>
      </w:r>
      <w:r w:rsidR="00BD0EE2" w:rsidRPr="003B0BC6">
        <w:rPr>
          <w:rFonts w:ascii="Verdana" w:hAnsi="Verdana" w:cs="Helvetica"/>
          <w:sz w:val="18"/>
          <w:szCs w:val="18"/>
        </w:rPr>
        <w:t xml:space="preserve">tan fisik dengan keluarga pasca </w:t>
      </w:r>
      <w:r w:rsidR="006B196B" w:rsidRPr="003B0BC6">
        <w:rPr>
          <w:rFonts w:ascii="Verdana" w:hAnsi="Verdana" w:cs="Helvetica"/>
          <w:sz w:val="18"/>
          <w:szCs w:val="18"/>
        </w:rPr>
        <w:t>bencana memainkan peran penting dalam penyembuhan mental dan keberlanjutan masyarakat. Meskipun demikian, sedikit yang diketahui tentan</w:t>
      </w:r>
      <w:r w:rsidR="00BD0EE2" w:rsidRPr="003B0BC6">
        <w:rPr>
          <w:rFonts w:ascii="Verdana" w:hAnsi="Verdana" w:cs="Helvetica"/>
          <w:sz w:val="18"/>
          <w:szCs w:val="18"/>
        </w:rPr>
        <w:t xml:space="preserve">g apakah dan bagaimana keluarga mengatasi keadaan </w:t>
      </w:r>
      <w:r w:rsidR="006B196B" w:rsidRPr="003B0BC6">
        <w:rPr>
          <w:rFonts w:ascii="Verdana" w:hAnsi="Verdana" w:cs="Helvetica"/>
          <w:sz w:val="18"/>
          <w:szCs w:val="18"/>
        </w:rPr>
        <w:t>setelah bencana, topik yang sangat penting bagi masyarakat pasca bencana. Temuan ini mengungkapkan dampak psikologis dan perilaku yang kuat dari bencana pada populasi yang lebih luas, dan secara bersamaan ketahanan manusia yang luar biasa melalui adaptasi perilaku selama masa-masa bencana. Yang penting, bencana menciptakan kesenjangan di seluruh kelompok sosial e</w:t>
      </w:r>
      <w:r w:rsidR="008A3E0F" w:rsidRPr="003B0BC6">
        <w:rPr>
          <w:rFonts w:ascii="Verdana" w:hAnsi="Verdana" w:cs="Helvetica"/>
          <w:sz w:val="18"/>
          <w:szCs w:val="18"/>
        </w:rPr>
        <w:t>konomi</w:t>
      </w:r>
      <w:r w:rsidR="006B196B" w:rsidRPr="003B0BC6">
        <w:rPr>
          <w:rFonts w:ascii="Verdana" w:hAnsi="Verdana" w:cs="Helvetica"/>
          <w:sz w:val="18"/>
          <w:szCs w:val="18"/>
        </w:rPr>
        <w:t>, dengan yang ku</w:t>
      </w:r>
      <w:r w:rsidR="008A3E0F" w:rsidRPr="003B0BC6">
        <w:rPr>
          <w:rFonts w:ascii="Verdana" w:hAnsi="Verdana" w:cs="Helvetica"/>
          <w:sz w:val="18"/>
          <w:szCs w:val="18"/>
        </w:rPr>
        <w:t xml:space="preserve">rang beruntung menampilkan </w:t>
      </w:r>
      <w:r w:rsidR="00C97FDB" w:rsidRPr="003B0BC6">
        <w:rPr>
          <w:rFonts w:ascii="Verdana" w:hAnsi="Verdana" w:cs="Helvetica"/>
          <w:sz w:val="18"/>
          <w:szCs w:val="18"/>
        </w:rPr>
        <w:t>yang lebih lemah. Tentunya yang paling penting adalah s</w:t>
      </w:r>
      <w:r w:rsidR="006B196B" w:rsidRPr="003B0BC6">
        <w:rPr>
          <w:rFonts w:ascii="Verdana" w:hAnsi="Verdana" w:cs="Helvetica"/>
          <w:sz w:val="18"/>
          <w:szCs w:val="18"/>
        </w:rPr>
        <w:t>trategi koping yang sehat melawan pengal</w:t>
      </w:r>
      <w:r w:rsidR="008A3E0F" w:rsidRPr="003B0BC6">
        <w:rPr>
          <w:rFonts w:ascii="Verdana" w:hAnsi="Verdana" w:cs="Helvetica"/>
          <w:sz w:val="18"/>
          <w:szCs w:val="18"/>
        </w:rPr>
        <w:t xml:space="preserve">aman traumatis, </w:t>
      </w:r>
      <w:r w:rsidR="006B196B" w:rsidRPr="003B0BC6">
        <w:rPr>
          <w:rFonts w:ascii="Verdana" w:hAnsi="Verdana" w:cs="Helvetica"/>
          <w:sz w:val="18"/>
          <w:szCs w:val="18"/>
        </w:rPr>
        <w:t>dan pemulihan masyarakat</w:t>
      </w:r>
      <w:r w:rsidR="003B0BC6" w:rsidRPr="003B0BC6">
        <w:rPr>
          <w:rFonts w:ascii="Verdana" w:hAnsi="Verdana" w:cs="Helvetica"/>
          <w:sz w:val="18"/>
          <w:szCs w:val="18"/>
        </w:rPr>
        <w:t>, (</w:t>
      </w:r>
      <w:r w:rsidR="003B0BC6" w:rsidRPr="003B0BC6">
        <w:rPr>
          <w:rFonts w:ascii="Verdana" w:hAnsi="Verdana"/>
          <w:sz w:val="18"/>
          <w:szCs w:val="18"/>
          <w:shd w:val="clear" w:color="auto" w:fill="FFFFFF"/>
        </w:rPr>
        <w:t>Wang, W., Foutz, N. Z., &amp; Guodong (Gordon) Gao. (2022).</w:t>
      </w:r>
    </w:p>
    <w:p w:rsidR="003B6D6A" w:rsidRDefault="00F07119" w:rsidP="003B6D6A">
      <w:pPr>
        <w:pStyle w:val="NormalWeb"/>
        <w:shd w:val="clear" w:color="auto" w:fill="FFFFFF"/>
        <w:spacing w:before="0" w:beforeAutospacing="0" w:after="213" w:afterAutospacing="0" w:line="276" w:lineRule="auto"/>
        <w:jc w:val="both"/>
        <w:rPr>
          <w:rFonts w:ascii="Verdana" w:hAnsi="Verdana"/>
          <w:sz w:val="20"/>
          <w:szCs w:val="20"/>
        </w:rPr>
      </w:pPr>
      <w:r w:rsidRPr="00FC5521">
        <w:rPr>
          <w:rFonts w:ascii="Verdana" w:hAnsi="Verdana"/>
          <w:sz w:val="18"/>
          <w:szCs w:val="18"/>
        </w:rPr>
        <w:t xml:space="preserve">Kegiatan ini </w:t>
      </w:r>
      <w:r w:rsidR="00BF5AE0" w:rsidRPr="00FC5521">
        <w:rPr>
          <w:rFonts w:ascii="Verdana" w:hAnsi="Verdana"/>
          <w:sz w:val="18"/>
          <w:szCs w:val="18"/>
        </w:rPr>
        <w:t xml:space="preserve">tentunya </w:t>
      </w:r>
      <w:r w:rsidRPr="00FC5521">
        <w:rPr>
          <w:rFonts w:ascii="Verdana" w:hAnsi="Verdana" w:cs="Helvetica"/>
          <w:sz w:val="18"/>
          <w:szCs w:val="18"/>
          <w:shd w:val="clear" w:color="auto" w:fill="FFFFFF"/>
        </w:rPr>
        <w:t>memberikan kontribusi asli terhadap bukti dengan merekonseptualisasikan ketahanan dan menciptakan penyelesaian yang unik untuk ketahanan siswa. Mengungkap kondisi, penyebab, dan fasilitasi yang berbeda untuk ketahanan di mana strate</w:t>
      </w:r>
      <w:r w:rsidR="003F70DE" w:rsidRPr="00FC5521">
        <w:rPr>
          <w:rFonts w:ascii="Verdana" w:hAnsi="Verdana" w:cs="Helvetica"/>
          <w:sz w:val="18"/>
          <w:szCs w:val="18"/>
          <w:shd w:val="clear" w:color="auto" w:fill="FFFFFF"/>
        </w:rPr>
        <w:t xml:space="preserve">gi ketahanan memiliki kontribusi </w:t>
      </w:r>
      <w:r w:rsidRPr="00FC5521">
        <w:rPr>
          <w:rFonts w:ascii="Verdana" w:hAnsi="Verdana" w:cs="Helvetica"/>
          <w:sz w:val="18"/>
          <w:szCs w:val="18"/>
          <w:shd w:val="clear" w:color="auto" w:fill="FFFFFF"/>
        </w:rPr>
        <w:t xml:space="preserve">yang unik </w:t>
      </w:r>
      <w:r w:rsidR="003F70DE" w:rsidRPr="00FC5521">
        <w:rPr>
          <w:rFonts w:ascii="Verdana" w:hAnsi="Verdana" w:cs="Helvetica"/>
          <w:sz w:val="18"/>
          <w:szCs w:val="18"/>
          <w:shd w:val="clear" w:color="auto" w:fill="FFFFFF"/>
        </w:rPr>
        <w:t xml:space="preserve">dan memungkinkan siswa </w:t>
      </w:r>
      <w:r w:rsidRPr="00FC5521">
        <w:rPr>
          <w:rFonts w:ascii="Verdana" w:hAnsi="Verdana" w:cs="Helvetica"/>
          <w:sz w:val="18"/>
          <w:szCs w:val="18"/>
          <w:shd w:val="clear" w:color="auto" w:fill="FFFFFF"/>
        </w:rPr>
        <w:t>tidak hanya bertahan dari tantanga</w:t>
      </w:r>
      <w:r w:rsidR="003F70DE" w:rsidRPr="00FC5521">
        <w:rPr>
          <w:rFonts w:ascii="Verdana" w:hAnsi="Verdana" w:cs="Helvetica"/>
          <w:sz w:val="18"/>
          <w:szCs w:val="18"/>
          <w:shd w:val="clear" w:color="auto" w:fill="FFFFFF"/>
        </w:rPr>
        <w:t>n</w:t>
      </w:r>
      <w:r w:rsidR="0041485F" w:rsidRPr="00FC5521">
        <w:rPr>
          <w:rFonts w:ascii="Verdana" w:hAnsi="Verdana" w:cs="Helvetica"/>
          <w:sz w:val="18"/>
          <w:szCs w:val="18"/>
          <w:shd w:val="clear" w:color="auto" w:fill="FFFFFF"/>
        </w:rPr>
        <w:t xml:space="preserve"> </w:t>
      </w:r>
      <w:r w:rsidRPr="00FC5521">
        <w:rPr>
          <w:rFonts w:ascii="Verdana" w:hAnsi="Verdana" w:cs="Helvetica"/>
          <w:sz w:val="18"/>
          <w:szCs w:val="18"/>
          <w:shd w:val="clear" w:color="auto" w:fill="FFFFFF"/>
        </w:rPr>
        <w:t xml:space="preserve">tetapi juga </w:t>
      </w:r>
      <w:r w:rsidR="0041485F" w:rsidRPr="00FC5521">
        <w:rPr>
          <w:rFonts w:ascii="Verdana" w:hAnsi="Verdana" w:cs="Helvetica"/>
          <w:sz w:val="18"/>
          <w:szCs w:val="18"/>
          <w:shd w:val="clear" w:color="auto" w:fill="FFFFFF"/>
        </w:rPr>
        <w:t xml:space="preserve">berkembang menjadi lulusan </w:t>
      </w:r>
      <w:r w:rsidRPr="00FC5521">
        <w:rPr>
          <w:rFonts w:ascii="Verdana" w:hAnsi="Verdana" w:cs="Helvetica"/>
          <w:sz w:val="18"/>
          <w:szCs w:val="18"/>
          <w:shd w:val="clear" w:color="auto" w:fill="FFFFFF"/>
        </w:rPr>
        <w:t>yang sukses</w:t>
      </w:r>
      <w:r w:rsidR="0041485F" w:rsidRPr="00FC5521">
        <w:rPr>
          <w:rFonts w:ascii="Verdana" w:hAnsi="Verdana" w:cs="Helvetica"/>
          <w:sz w:val="18"/>
          <w:szCs w:val="18"/>
          <w:shd w:val="clear" w:color="auto" w:fill="FFFFFF"/>
        </w:rPr>
        <w:t>, (</w:t>
      </w:r>
      <w:r w:rsidR="0041485F" w:rsidRPr="00FC5521">
        <w:rPr>
          <w:rFonts w:ascii="Verdana" w:hAnsi="Verdana"/>
          <w:sz w:val="18"/>
          <w:szCs w:val="18"/>
          <w:shd w:val="clear" w:color="auto" w:fill="FFFFFF"/>
        </w:rPr>
        <w:t>Mckenzie, H. (2022).</w:t>
      </w:r>
      <w:r w:rsidR="00BD57B8" w:rsidRPr="00FC5521">
        <w:rPr>
          <w:rFonts w:ascii="Verdana" w:hAnsi="Verdana"/>
          <w:sz w:val="18"/>
          <w:szCs w:val="18"/>
        </w:rPr>
        <w:t xml:space="preserve"> </w:t>
      </w:r>
      <w:r w:rsidR="002E7964" w:rsidRPr="00FC5521">
        <w:rPr>
          <w:rFonts w:ascii="Verdana" w:hAnsi="Verdana"/>
          <w:w w:val="95"/>
          <w:sz w:val="18"/>
          <w:szCs w:val="18"/>
        </w:rPr>
        <w:t>Oleh karena itu, kami selaku perawat jiwa dan dosen mata ajar keperawatan jiwa melaksanakan ke</w:t>
      </w:r>
      <w:r w:rsidR="001D0628" w:rsidRPr="00FC5521">
        <w:rPr>
          <w:rFonts w:ascii="Verdana" w:hAnsi="Verdana"/>
          <w:w w:val="95"/>
          <w:sz w:val="18"/>
          <w:szCs w:val="18"/>
        </w:rPr>
        <w:t>g</w:t>
      </w:r>
      <w:r w:rsidR="002E7964" w:rsidRPr="00FC5521">
        <w:rPr>
          <w:rFonts w:ascii="Verdana" w:hAnsi="Verdana"/>
          <w:w w:val="95"/>
          <w:sz w:val="18"/>
          <w:szCs w:val="18"/>
        </w:rPr>
        <w:t>iatan</w:t>
      </w:r>
      <w:r w:rsidR="000B4959" w:rsidRPr="00FC5521">
        <w:rPr>
          <w:rFonts w:ascii="Verdana" w:hAnsi="Verdana"/>
          <w:w w:val="95"/>
          <w:sz w:val="18"/>
          <w:szCs w:val="18"/>
        </w:rPr>
        <w:t xml:space="preserve"> yang tidak ha</w:t>
      </w:r>
      <w:r w:rsidR="001D0628" w:rsidRPr="00FC5521">
        <w:rPr>
          <w:rFonts w:ascii="Verdana" w:hAnsi="Verdana"/>
          <w:w w:val="95"/>
          <w:sz w:val="18"/>
          <w:szCs w:val="18"/>
        </w:rPr>
        <w:t xml:space="preserve">nya memberikan edukasi akan tetapi memberikan pendampingan konseling pada remaja sebagai upaya </w:t>
      </w:r>
      <w:r w:rsidR="001D0628" w:rsidRPr="00FC5521">
        <w:rPr>
          <w:rFonts w:ascii="Verdana" w:hAnsi="Verdana"/>
          <w:sz w:val="18"/>
          <w:szCs w:val="18"/>
        </w:rPr>
        <w:t xml:space="preserve">membentuk sikap maupun </w:t>
      </w:r>
      <w:r w:rsidR="000B4959" w:rsidRPr="00FC5521">
        <w:rPr>
          <w:rFonts w:ascii="Verdana" w:hAnsi="Verdana"/>
          <w:sz w:val="18"/>
          <w:szCs w:val="18"/>
        </w:rPr>
        <w:t>perilaku</w:t>
      </w:r>
      <w:r w:rsidR="00FC5521">
        <w:rPr>
          <w:rFonts w:ascii="Verdana" w:hAnsi="Verdana"/>
          <w:sz w:val="18"/>
          <w:szCs w:val="18"/>
        </w:rPr>
        <w:t xml:space="preserve"> agar mampu meningkatkan ketahanan atau resiliensi sekalipun situasinya sangat sulit</w:t>
      </w:r>
      <w:r w:rsidR="001D0628" w:rsidRPr="00FC5521">
        <w:rPr>
          <w:rFonts w:ascii="Verdana" w:hAnsi="Verdana"/>
          <w:sz w:val="18"/>
          <w:szCs w:val="18"/>
        </w:rPr>
        <w:t xml:space="preserve"> dalam pena</w:t>
      </w:r>
      <w:r w:rsidR="007240C0" w:rsidRPr="00FC5521">
        <w:rPr>
          <w:rFonts w:ascii="Verdana" w:hAnsi="Verdana"/>
          <w:sz w:val="18"/>
          <w:szCs w:val="18"/>
        </w:rPr>
        <w:t>n</w:t>
      </w:r>
      <w:r w:rsidR="001D0628" w:rsidRPr="00FC5521">
        <w:rPr>
          <w:rFonts w:ascii="Verdana" w:hAnsi="Verdana"/>
          <w:sz w:val="18"/>
          <w:szCs w:val="18"/>
        </w:rPr>
        <w:t>ganan masalah yang dihadapi oleh remaja.</w:t>
      </w:r>
      <w:r w:rsidR="001D0628" w:rsidRPr="00FC5521">
        <w:rPr>
          <w:rFonts w:ascii="Verdana" w:hAnsi="Verdana"/>
          <w:sz w:val="20"/>
          <w:szCs w:val="20"/>
        </w:rPr>
        <w:t xml:space="preserve"> </w:t>
      </w:r>
    </w:p>
    <w:p w:rsidR="003B6D6A" w:rsidRPr="00A109A5" w:rsidRDefault="003B6D6A" w:rsidP="00D617D6">
      <w:pPr>
        <w:pStyle w:val="NormalWeb"/>
        <w:shd w:val="clear" w:color="auto" w:fill="FFFFFF"/>
        <w:spacing w:before="0" w:beforeAutospacing="0" w:after="213" w:afterAutospacing="0" w:line="276" w:lineRule="auto"/>
        <w:jc w:val="both"/>
        <w:rPr>
          <w:rFonts w:ascii="Verdana" w:hAnsi="Verdana"/>
          <w:sz w:val="18"/>
          <w:szCs w:val="18"/>
        </w:rPr>
      </w:pPr>
      <w:r w:rsidRPr="003B6D6A">
        <w:rPr>
          <w:rFonts w:ascii="Verdana" w:hAnsi="Verdana" w:cs="Helvetica"/>
          <w:iCs/>
          <w:sz w:val="18"/>
          <w:szCs w:val="18"/>
        </w:rPr>
        <w:t>Kesehatan mental</w:t>
      </w:r>
      <w:r w:rsidRPr="003B6D6A">
        <w:rPr>
          <w:rFonts w:ascii="Verdana" w:hAnsi="Verdana" w:cs="Helvetica"/>
          <w:sz w:val="18"/>
          <w:szCs w:val="18"/>
        </w:rPr>
        <w:t> sangat penting bagi kemampuan berp</w:t>
      </w:r>
      <w:r>
        <w:rPr>
          <w:rFonts w:ascii="Verdana" w:hAnsi="Verdana" w:cs="Helvetica"/>
          <w:sz w:val="18"/>
          <w:szCs w:val="18"/>
        </w:rPr>
        <w:t xml:space="preserve">ikir individu </w:t>
      </w:r>
      <w:r w:rsidRPr="003B6D6A">
        <w:rPr>
          <w:rFonts w:ascii="Verdana" w:hAnsi="Verdana" w:cs="Helvetica"/>
          <w:sz w:val="18"/>
          <w:szCs w:val="18"/>
        </w:rPr>
        <w:t>dan berinteraksi satu sam</w:t>
      </w:r>
      <w:r>
        <w:rPr>
          <w:rFonts w:ascii="Verdana" w:hAnsi="Verdana" w:cs="Helvetica"/>
          <w:sz w:val="18"/>
          <w:szCs w:val="18"/>
        </w:rPr>
        <w:t xml:space="preserve">a lain dan menikmati hidup. </w:t>
      </w:r>
      <w:r w:rsidRPr="003B6D6A">
        <w:rPr>
          <w:rFonts w:ascii="Verdana" w:hAnsi="Verdana" w:cs="Helvetica"/>
          <w:sz w:val="18"/>
          <w:szCs w:val="18"/>
        </w:rPr>
        <w:t>Tantangan kesehatan mental telah meningkat di seluruh dunia, dengan konsekuensi dampak negatif pada kemak</w:t>
      </w:r>
      <w:r w:rsidR="00AC55F1">
        <w:rPr>
          <w:rFonts w:ascii="Verdana" w:hAnsi="Verdana" w:cs="Helvetica"/>
          <w:sz w:val="18"/>
          <w:szCs w:val="18"/>
        </w:rPr>
        <w:t xml:space="preserve">muran sosial dan ekonomi. Survei 2017 </w:t>
      </w:r>
      <w:r w:rsidRPr="003B6D6A">
        <w:rPr>
          <w:rFonts w:ascii="Verdana" w:hAnsi="Verdana" w:cs="Helvetica"/>
          <w:sz w:val="18"/>
          <w:szCs w:val="18"/>
        </w:rPr>
        <w:t>menemukan bahwa sekitar 1 dari 7 orang (setara dengan 1 miliar orang) di seluruh dunia telah mengalami penyakit mental. Di Australia, laporan statistik pemerintah menunjukkan bahwa sekitar 20% orang (4.8 juta) mengalami masalah kesehatan mental seperti kondisi t</w:t>
      </w:r>
      <w:r w:rsidR="00AC55F1">
        <w:rPr>
          <w:rFonts w:ascii="Verdana" w:hAnsi="Verdana" w:cs="Helvetica"/>
          <w:sz w:val="18"/>
          <w:szCs w:val="18"/>
        </w:rPr>
        <w:t>erkait kecemasan dan depresi</w:t>
      </w:r>
      <w:r w:rsidRPr="003B6D6A">
        <w:rPr>
          <w:rFonts w:ascii="Verdana" w:hAnsi="Verdana" w:cs="Helvetica"/>
          <w:sz w:val="18"/>
          <w:szCs w:val="18"/>
        </w:rPr>
        <w:t xml:space="preserve">. Dari tahun 2020 hingga 2021 selama pandemi COVID-19, 3,4 juta warga Australia berusia 16 hingga 85 tahun (17% dari kelompok usia itu) mencari bantuan dari seorang </w:t>
      </w:r>
      <w:r w:rsidR="00AC55F1">
        <w:rPr>
          <w:rFonts w:ascii="Verdana" w:hAnsi="Verdana" w:cs="Helvetica"/>
          <w:sz w:val="18"/>
          <w:szCs w:val="18"/>
        </w:rPr>
        <w:t>profesional kesehatan mental</w:t>
      </w:r>
      <w:r w:rsidRPr="003B6D6A">
        <w:rPr>
          <w:rFonts w:ascii="Verdana" w:hAnsi="Verdana" w:cs="Helvetica"/>
          <w:sz w:val="18"/>
          <w:szCs w:val="18"/>
        </w:rPr>
        <w:t>. Dengan penguncian dan persyaratan jarak sosial, pandemi COVID-19 dikaitkan dengan apa yang beberapa orang sebut sebagai “krisis kesehatan mental yang belum per</w:t>
      </w:r>
      <w:r w:rsidR="00AC55F1">
        <w:rPr>
          <w:rFonts w:ascii="Verdana" w:hAnsi="Verdana" w:cs="Helvetica"/>
          <w:sz w:val="18"/>
          <w:szCs w:val="18"/>
        </w:rPr>
        <w:t>nah terjadi sebelumnya”</w:t>
      </w:r>
      <w:r w:rsidRPr="003B6D6A">
        <w:rPr>
          <w:rFonts w:ascii="Verdana" w:hAnsi="Verdana" w:cs="Helvetica"/>
          <w:sz w:val="18"/>
          <w:szCs w:val="18"/>
        </w:rPr>
        <w:t>, mempercepat kebutuhan akan inte</w:t>
      </w:r>
      <w:r w:rsidR="00D617D6">
        <w:rPr>
          <w:rFonts w:ascii="Verdana" w:hAnsi="Verdana" w:cs="Helvetica"/>
          <w:sz w:val="18"/>
          <w:szCs w:val="18"/>
        </w:rPr>
        <w:t>rvensi komunitas</w:t>
      </w:r>
      <w:r w:rsidRPr="003B6D6A">
        <w:rPr>
          <w:rFonts w:ascii="Verdana" w:hAnsi="Verdana" w:cs="Helvetica"/>
          <w:sz w:val="18"/>
          <w:szCs w:val="18"/>
        </w:rPr>
        <w:t>.</w:t>
      </w:r>
      <w:r w:rsidR="00D617D6">
        <w:rPr>
          <w:rFonts w:ascii="Verdana" w:hAnsi="Verdana"/>
          <w:sz w:val="20"/>
          <w:szCs w:val="20"/>
        </w:rPr>
        <w:t xml:space="preserve"> </w:t>
      </w:r>
      <w:r w:rsidRPr="003B6D6A">
        <w:rPr>
          <w:rFonts w:ascii="Verdana" w:hAnsi="Verdana" w:cs="Helvetica"/>
          <w:sz w:val="18"/>
          <w:szCs w:val="18"/>
        </w:rPr>
        <w:t>Menjangkau orang lain untuk mendapatkan dukungan adalah bagian penting d</w:t>
      </w:r>
      <w:r w:rsidR="00D617D6">
        <w:rPr>
          <w:rFonts w:ascii="Verdana" w:hAnsi="Verdana" w:cs="Helvetica"/>
          <w:sz w:val="18"/>
          <w:szCs w:val="18"/>
        </w:rPr>
        <w:t>alam meningkatkan ketahanan</w:t>
      </w:r>
      <w:r w:rsidRPr="003B6D6A">
        <w:rPr>
          <w:rFonts w:ascii="Verdana" w:hAnsi="Verdana" w:cs="Helvetica"/>
          <w:sz w:val="18"/>
          <w:szCs w:val="18"/>
        </w:rPr>
        <w:t>. Atas dasar ini, telah ditunjukkan bahwa </w:t>
      </w:r>
      <w:r w:rsidRPr="00D617D6">
        <w:rPr>
          <w:rFonts w:ascii="Verdana" w:hAnsi="Verdana" w:cs="Helvetica"/>
          <w:iCs/>
          <w:sz w:val="18"/>
          <w:szCs w:val="18"/>
        </w:rPr>
        <w:t xml:space="preserve">forum kesehatan mental pendukung teman sebaya </w:t>
      </w:r>
      <w:r w:rsidRPr="003B6D6A">
        <w:rPr>
          <w:rFonts w:ascii="Verdana" w:hAnsi="Verdana" w:cs="Helvetica"/>
          <w:sz w:val="18"/>
          <w:szCs w:val="18"/>
        </w:rPr>
        <w:t xml:space="preserve">memainkan peran yang semakin penting dalam membangun hubungan sosial, berbagi pengetahuan dan </w:t>
      </w:r>
      <w:r w:rsidRPr="003B6D6A">
        <w:rPr>
          <w:rFonts w:ascii="Verdana" w:hAnsi="Verdana" w:cs="Helvetica"/>
          <w:sz w:val="18"/>
          <w:szCs w:val="18"/>
        </w:rPr>
        <w:lastRenderedPageBreak/>
        <w:t>pengalaman, dan memberikan dukungan emosional di antara orang-orang dengan pengala</w:t>
      </w:r>
      <w:r w:rsidR="0076108F">
        <w:rPr>
          <w:rFonts w:ascii="Verdana" w:hAnsi="Verdana" w:cs="Helvetica"/>
          <w:sz w:val="18"/>
          <w:szCs w:val="18"/>
        </w:rPr>
        <w:t>man hidup penyakit mental</w:t>
      </w:r>
      <w:r w:rsidR="001C3E98">
        <w:rPr>
          <w:rFonts w:ascii="Verdana" w:hAnsi="Verdana" w:cs="Helvetica"/>
          <w:sz w:val="18"/>
          <w:szCs w:val="18"/>
        </w:rPr>
        <w:t xml:space="preserve">. </w:t>
      </w:r>
      <w:r w:rsidRPr="003B6D6A">
        <w:rPr>
          <w:rFonts w:ascii="Verdana" w:hAnsi="Verdana" w:cs="Helvetica"/>
          <w:sz w:val="18"/>
          <w:szCs w:val="18"/>
        </w:rPr>
        <w:t>Bukti menunjukkan bahwa manfaatny</w:t>
      </w:r>
      <w:r w:rsidR="001C3E98">
        <w:rPr>
          <w:rFonts w:ascii="Verdana" w:hAnsi="Verdana" w:cs="Helvetica"/>
          <w:sz w:val="18"/>
          <w:szCs w:val="18"/>
        </w:rPr>
        <w:t xml:space="preserve">a meliputi sebagai </w:t>
      </w:r>
      <w:r w:rsidRPr="003B6D6A">
        <w:rPr>
          <w:rFonts w:ascii="Verdana" w:hAnsi="Verdana" w:cs="Helvetica"/>
          <w:sz w:val="18"/>
          <w:szCs w:val="18"/>
        </w:rPr>
        <w:t>berikut ini: (1) membangun hubungan yang aman dan saling percaya, (2) memastikan nilai-nilai kebersamaan dan timbal balik, (3) mempromosikan validasi dan penerapan pengetahuan pengalaman, (4) memungkinkan rekan-rekan untuk menjalankan kepemimpinan melalui dukungan sebaya, dan (5) memberdayakan rekan kerja untuk menemukan dan memanfaatkan kekuatan mereka sendiri. S</w:t>
      </w:r>
      <w:r w:rsidR="008F2467">
        <w:rPr>
          <w:rFonts w:ascii="Verdana" w:hAnsi="Verdana" w:cs="Helvetica"/>
          <w:sz w:val="18"/>
          <w:szCs w:val="18"/>
        </w:rPr>
        <w:t>ebagai pelengkap layanan klinis kesehatan</w:t>
      </w:r>
      <w:r w:rsidRPr="003B6D6A">
        <w:rPr>
          <w:rFonts w:ascii="Verdana" w:hAnsi="Verdana" w:cs="Helvetica"/>
          <w:sz w:val="18"/>
          <w:szCs w:val="18"/>
        </w:rPr>
        <w:t>, masih ada kebutuhan untuk lebih memahami kekuatan forum dukungan teman sebaya dan mengoptimalkan manajemen</w:t>
      </w:r>
      <w:r w:rsidR="001136B8" w:rsidRPr="006D2244">
        <w:rPr>
          <w:rFonts w:ascii="Verdana" w:hAnsi="Verdana" w:cs="Helvetica"/>
          <w:sz w:val="16"/>
          <w:szCs w:val="16"/>
        </w:rPr>
        <w:t>, (</w:t>
      </w:r>
      <w:r w:rsidR="001136B8" w:rsidRPr="006D2244">
        <w:rPr>
          <w:rFonts w:ascii="Verdana" w:hAnsi="Verdana"/>
          <w:sz w:val="18"/>
          <w:szCs w:val="18"/>
          <w:shd w:val="clear" w:color="auto" w:fill="FFFFFF"/>
        </w:rPr>
        <w:t>Yong-Bin, K., McCosker, A., Kamstra, P., &amp; Farmer, J. (2022</w:t>
      </w:r>
      <w:r w:rsidR="001136B8" w:rsidRPr="006D2244">
        <w:rPr>
          <w:rFonts w:ascii="Verdana" w:hAnsi="Verdana"/>
          <w:sz w:val="16"/>
          <w:szCs w:val="16"/>
          <w:shd w:val="clear" w:color="auto" w:fill="FFFFFF"/>
        </w:rPr>
        <w:t>).</w:t>
      </w:r>
      <w:r w:rsidR="00A109A5" w:rsidRPr="006D2244">
        <w:rPr>
          <w:rFonts w:ascii="Verdana" w:hAnsi="Verdana"/>
          <w:sz w:val="16"/>
          <w:szCs w:val="16"/>
          <w:shd w:val="clear" w:color="auto" w:fill="FFFFFF"/>
        </w:rPr>
        <w:t xml:space="preserve"> </w:t>
      </w:r>
      <w:r w:rsidR="00A109A5" w:rsidRPr="00A109A5">
        <w:rPr>
          <w:rFonts w:ascii="Verdana" w:hAnsi="Verdana"/>
          <w:sz w:val="18"/>
          <w:szCs w:val="18"/>
          <w:shd w:val="clear" w:color="auto" w:fill="FFFFFF"/>
        </w:rPr>
        <w:t>Sesuai dengan artikel diatas bahwa pentingnya teman sebaya dan forum yang dapat mendengarkan remaja sehingga dalam kegi</w:t>
      </w:r>
      <w:r w:rsidR="00CD09E3">
        <w:rPr>
          <w:rFonts w:ascii="Verdana" w:hAnsi="Verdana"/>
          <w:sz w:val="18"/>
          <w:szCs w:val="18"/>
          <w:shd w:val="clear" w:color="auto" w:fill="FFFFFF"/>
        </w:rPr>
        <w:t>at</w:t>
      </w:r>
      <w:r w:rsidR="00A109A5" w:rsidRPr="00A109A5">
        <w:rPr>
          <w:rFonts w:ascii="Verdana" w:hAnsi="Verdana"/>
          <w:sz w:val="18"/>
          <w:szCs w:val="18"/>
          <w:shd w:val="clear" w:color="auto" w:fill="FFFFFF"/>
        </w:rPr>
        <w:t>an pengabmas ini dilanjutkan dengan pengkaderan remaja yang telah kami beri pengajaran tentang resiliensi.</w:t>
      </w:r>
    </w:p>
    <w:p w:rsidR="00325F28" w:rsidRDefault="00CD09E3" w:rsidP="00CD09E3">
      <w:pPr>
        <w:pStyle w:val="BodyText"/>
        <w:spacing w:before="2" w:line="276" w:lineRule="auto"/>
        <w:ind w:right="147"/>
        <w:jc w:val="both"/>
        <w:rPr>
          <w:lang w:val="id-ID"/>
        </w:rPr>
      </w:pPr>
      <w:r w:rsidRPr="00CD09E3">
        <w:rPr>
          <w:lang w:val="id-ID" w:eastAsia="id-ID"/>
        </w:rPr>
        <w:t xml:space="preserve">     </w:t>
      </w:r>
      <w:r w:rsidRPr="00A5230C">
        <w:rPr>
          <w:lang w:val="id-ID" w:eastAsia="id-ID"/>
        </w:rPr>
        <w:t xml:space="preserve">Tujuan FGD untuk mengidentifikasi masalah secara sistematis resiliensi remaja. Bentuk partisipasi remaja pada kegiatan FGD, remaja dapat menyampaikan masalah dan aspek kekuatan yang dimiliki oleh remaja dan yang rasakan antara lain </w:t>
      </w:r>
      <w:r w:rsidRPr="00A5230C">
        <w:t xml:space="preserve">beberapa aspek resiliensi, di antaranya </w:t>
      </w:r>
    </w:p>
    <w:p w:rsidR="00325F28" w:rsidRDefault="00CD09E3" w:rsidP="00325F28">
      <w:pPr>
        <w:pStyle w:val="BodyText"/>
        <w:numPr>
          <w:ilvl w:val="1"/>
          <w:numId w:val="2"/>
        </w:numPr>
        <w:spacing w:before="2" w:line="276" w:lineRule="auto"/>
        <w:ind w:right="147"/>
        <w:jc w:val="both"/>
        <w:rPr>
          <w:lang w:val="id-ID"/>
        </w:rPr>
      </w:pPr>
      <w:r w:rsidRPr="00A5230C">
        <w:rPr>
          <w:i/>
        </w:rPr>
        <w:t xml:space="preserve">Pertama </w:t>
      </w:r>
      <w:r w:rsidRPr="00A5230C">
        <w:t>Aspek Regulasi Emosi (</w:t>
      </w:r>
      <w:r w:rsidRPr="00A5230C">
        <w:rPr>
          <w:i/>
        </w:rPr>
        <w:t>Emotion Regulation</w:t>
      </w:r>
      <w:r w:rsidRPr="00A5230C">
        <w:t xml:space="preserve">) yaitu kemampuan untuk tetap tenang di dalam kondisi yang menekan. </w:t>
      </w:r>
    </w:p>
    <w:p w:rsidR="00325F28" w:rsidRDefault="00CD09E3" w:rsidP="00325F28">
      <w:pPr>
        <w:pStyle w:val="BodyText"/>
        <w:numPr>
          <w:ilvl w:val="1"/>
          <w:numId w:val="2"/>
        </w:numPr>
        <w:spacing w:before="2" w:line="276" w:lineRule="auto"/>
        <w:ind w:right="147"/>
        <w:jc w:val="both"/>
        <w:rPr>
          <w:lang w:val="id-ID"/>
        </w:rPr>
      </w:pPr>
      <w:r w:rsidRPr="00A5230C">
        <w:rPr>
          <w:i/>
        </w:rPr>
        <w:t xml:space="preserve">Kedua </w:t>
      </w:r>
      <w:r w:rsidRPr="00A5230C">
        <w:t xml:space="preserve">Pengendalian Impuls </w:t>
      </w:r>
      <w:r w:rsidRPr="00A5230C">
        <w:rPr>
          <w:i/>
        </w:rPr>
        <w:t xml:space="preserve">(Impulse Control) </w:t>
      </w:r>
      <w:r w:rsidRPr="00A5230C">
        <w:t xml:space="preserve">yang merupakan kemampuan dalam mengontrol tekanan yang muncul dalam diri. </w:t>
      </w:r>
    </w:p>
    <w:p w:rsidR="00325F28" w:rsidRDefault="00CD09E3" w:rsidP="00325F28">
      <w:pPr>
        <w:pStyle w:val="BodyText"/>
        <w:numPr>
          <w:ilvl w:val="1"/>
          <w:numId w:val="2"/>
        </w:numPr>
        <w:spacing w:before="2" w:line="276" w:lineRule="auto"/>
        <w:ind w:right="147"/>
        <w:jc w:val="both"/>
        <w:rPr>
          <w:lang w:val="id-ID"/>
        </w:rPr>
      </w:pPr>
      <w:r w:rsidRPr="00A5230C">
        <w:rPr>
          <w:i/>
        </w:rPr>
        <w:t xml:space="preserve">Ketiga </w:t>
      </w:r>
      <w:r w:rsidRPr="00A5230C">
        <w:t xml:space="preserve">Optimis </w:t>
      </w:r>
      <w:r w:rsidRPr="00A5230C">
        <w:rPr>
          <w:i/>
        </w:rPr>
        <w:t xml:space="preserve">(Optimism) </w:t>
      </w:r>
      <w:r w:rsidRPr="00A5230C">
        <w:t xml:space="preserve">adalah kondisi di mana seseorang akan mampu melihat suatu kondisi yang positif di masa yang akan datang dengan realistis. </w:t>
      </w:r>
    </w:p>
    <w:p w:rsidR="00325F28" w:rsidRDefault="00CD09E3" w:rsidP="00325F28">
      <w:pPr>
        <w:pStyle w:val="BodyText"/>
        <w:numPr>
          <w:ilvl w:val="1"/>
          <w:numId w:val="2"/>
        </w:numPr>
        <w:spacing w:before="2" w:line="276" w:lineRule="auto"/>
        <w:ind w:right="147"/>
        <w:jc w:val="both"/>
        <w:rPr>
          <w:lang w:val="id-ID"/>
        </w:rPr>
      </w:pPr>
      <w:r w:rsidRPr="00A5230C">
        <w:rPr>
          <w:i/>
        </w:rPr>
        <w:t xml:space="preserve">Ke Empat </w:t>
      </w:r>
      <w:r w:rsidRPr="00A5230C">
        <w:t>Analisis Kausalitas (</w:t>
      </w:r>
      <w:r w:rsidRPr="00A5230C">
        <w:rPr>
          <w:i/>
        </w:rPr>
        <w:t>Causal Analysis</w:t>
      </w:r>
      <w:r w:rsidRPr="00A5230C">
        <w:t>) yaitu mampu</w:t>
      </w:r>
      <w:r w:rsidRPr="00A5230C">
        <w:rPr>
          <w:spacing w:val="-14"/>
        </w:rPr>
        <w:t xml:space="preserve"> </w:t>
      </w:r>
      <w:r w:rsidRPr="00A5230C">
        <w:t>menganalisis</w:t>
      </w:r>
      <w:r w:rsidRPr="00A5230C">
        <w:rPr>
          <w:spacing w:val="-12"/>
        </w:rPr>
        <w:t xml:space="preserve"> </w:t>
      </w:r>
      <w:r w:rsidRPr="00A5230C">
        <w:t>secara</w:t>
      </w:r>
      <w:r w:rsidRPr="00A5230C">
        <w:rPr>
          <w:spacing w:val="-9"/>
        </w:rPr>
        <w:t xml:space="preserve"> </w:t>
      </w:r>
      <w:r w:rsidRPr="00A5230C">
        <w:t>jelas,</w:t>
      </w:r>
      <w:r w:rsidRPr="00A5230C">
        <w:rPr>
          <w:spacing w:val="-10"/>
        </w:rPr>
        <w:t xml:space="preserve"> </w:t>
      </w:r>
      <w:r w:rsidRPr="00A5230C">
        <w:t>logis</w:t>
      </w:r>
      <w:r w:rsidRPr="00A5230C">
        <w:rPr>
          <w:spacing w:val="-12"/>
        </w:rPr>
        <w:t xml:space="preserve"> </w:t>
      </w:r>
      <w:r w:rsidRPr="00A5230C">
        <w:t>dan</w:t>
      </w:r>
      <w:r w:rsidRPr="00A5230C">
        <w:rPr>
          <w:spacing w:val="-10"/>
        </w:rPr>
        <w:t xml:space="preserve"> </w:t>
      </w:r>
      <w:r w:rsidRPr="00A5230C">
        <w:t>akurat</w:t>
      </w:r>
      <w:r w:rsidRPr="00A5230C">
        <w:rPr>
          <w:spacing w:val="-13"/>
        </w:rPr>
        <w:t xml:space="preserve"> </w:t>
      </w:r>
      <w:r w:rsidRPr="00A5230C">
        <w:t>terhadap</w:t>
      </w:r>
      <w:r w:rsidRPr="00A5230C">
        <w:rPr>
          <w:spacing w:val="-10"/>
        </w:rPr>
        <w:t xml:space="preserve"> </w:t>
      </w:r>
      <w:r w:rsidRPr="00A5230C">
        <w:t>kondisi</w:t>
      </w:r>
      <w:r w:rsidRPr="00A5230C">
        <w:rPr>
          <w:spacing w:val="-9"/>
        </w:rPr>
        <w:t xml:space="preserve"> </w:t>
      </w:r>
      <w:r w:rsidRPr="00A5230C">
        <w:t>yang</w:t>
      </w:r>
      <w:r w:rsidRPr="00A5230C">
        <w:rPr>
          <w:spacing w:val="-14"/>
        </w:rPr>
        <w:t xml:space="preserve"> </w:t>
      </w:r>
      <w:r w:rsidRPr="00A5230C">
        <w:t>sedang</w:t>
      </w:r>
      <w:r w:rsidRPr="00A5230C">
        <w:rPr>
          <w:spacing w:val="-14"/>
        </w:rPr>
        <w:t xml:space="preserve"> </w:t>
      </w:r>
      <w:r w:rsidRPr="00A5230C">
        <w:t>di</w:t>
      </w:r>
      <w:r w:rsidRPr="00A5230C">
        <w:rPr>
          <w:spacing w:val="-9"/>
        </w:rPr>
        <w:t xml:space="preserve"> </w:t>
      </w:r>
      <w:r w:rsidRPr="00A5230C">
        <w:t xml:space="preserve">hadapi. </w:t>
      </w:r>
    </w:p>
    <w:p w:rsidR="00325F28" w:rsidRDefault="00CD09E3" w:rsidP="00325F28">
      <w:pPr>
        <w:pStyle w:val="BodyText"/>
        <w:numPr>
          <w:ilvl w:val="1"/>
          <w:numId w:val="2"/>
        </w:numPr>
        <w:spacing w:before="2" w:line="276" w:lineRule="auto"/>
        <w:ind w:right="147"/>
        <w:jc w:val="both"/>
        <w:rPr>
          <w:lang w:val="id-ID"/>
        </w:rPr>
      </w:pPr>
      <w:r w:rsidRPr="00A5230C">
        <w:rPr>
          <w:i/>
        </w:rPr>
        <w:t xml:space="preserve">Kelima </w:t>
      </w:r>
      <w:r w:rsidRPr="00A5230C">
        <w:t xml:space="preserve">Empati </w:t>
      </w:r>
      <w:r w:rsidRPr="00A5230C">
        <w:rPr>
          <w:i/>
        </w:rPr>
        <w:t xml:space="preserve">(Empathy) </w:t>
      </w:r>
      <w:r w:rsidRPr="00A5230C">
        <w:t xml:space="preserve">individu mampu memahami apa yang orang lain rasakan. </w:t>
      </w:r>
    </w:p>
    <w:p w:rsidR="00325F28" w:rsidRDefault="00CD09E3" w:rsidP="00325F28">
      <w:pPr>
        <w:pStyle w:val="BodyText"/>
        <w:numPr>
          <w:ilvl w:val="1"/>
          <w:numId w:val="2"/>
        </w:numPr>
        <w:spacing w:before="2" w:line="276" w:lineRule="auto"/>
        <w:ind w:right="147"/>
        <w:jc w:val="both"/>
        <w:rPr>
          <w:lang w:val="id-ID"/>
        </w:rPr>
      </w:pPr>
      <w:r w:rsidRPr="00A5230C">
        <w:rPr>
          <w:i/>
        </w:rPr>
        <w:t xml:space="preserve">Keenam </w:t>
      </w:r>
      <w:r w:rsidRPr="00A5230C">
        <w:t xml:space="preserve">Efikasi Diri </w:t>
      </w:r>
      <w:r w:rsidRPr="00A5230C">
        <w:rPr>
          <w:i/>
        </w:rPr>
        <w:t xml:space="preserve">(Self Efficacy) </w:t>
      </w:r>
      <w:r w:rsidRPr="00A5230C">
        <w:t xml:space="preserve">adalah sebuah kemampuan individu dalam memecahkan masalah yang dihadapi dan berkeyakinan mampu mengatasi masalah tersebut. </w:t>
      </w:r>
    </w:p>
    <w:p w:rsidR="00325F28" w:rsidRDefault="00CD09E3" w:rsidP="00CD09E3">
      <w:pPr>
        <w:pStyle w:val="BodyText"/>
        <w:numPr>
          <w:ilvl w:val="1"/>
          <w:numId w:val="2"/>
        </w:numPr>
        <w:spacing w:before="2" w:line="276" w:lineRule="auto"/>
        <w:ind w:right="147"/>
        <w:jc w:val="both"/>
        <w:rPr>
          <w:lang w:val="id-ID"/>
        </w:rPr>
      </w:pPr>
      <w:r w:rsidRPr="00A5230C">
        <w:t xml:space="preserve">Dan </w:t>
      </w:r>
      <w:r w:rsidRPr="00A5230C">
        <w:rPr>
          <w:i/>
        </w:rPr>
        <w:t xml:space="preserve">Ketujuh Reaching Out </w:t>
      </w:r>
      <w:r w:rsidRPr="00A5230C">
        <w:t>adalah kemampuan untuk keluar dari masalah itu sendiri dan bangkit kembali menjalani hidup dengan baik (Reivich and Shatte</w:t>
      </w:r>
      <w:r w:rsidRPr="00A5230C">
        <w:rPr>
          <w:lang w:val="id-ID"/>
        </w:rPr>
        <w:t xml:space="preserve">, </w:t>
      </w:r>
      <w:r w:rsidRPr="00A5230C">
        <w:t>2002)</w:t>
      </w:r>
      <w:r w:rsidRPr="00A5230C">
        <w:rPr>
          <w:lang w:val="id-ID"/>
        </w:rPr>
        <w:t>.</w:t>
      </w:r>
      <w:r w:rsidRPr="00A5230C">
        <w:t xml:space="preserve"> </w:t>
      </w:r>
    </w:p>
    <w:p w:rsidR="00A5230C" w:rsidRPr="00325F28" w:rsidRDefault="00CD09E3" w:rsidP="00325F28">
      <w:pPr>
        <w:pStyle w:val="BodyText"/>
        <w:spacing w:before="2" w:line="276" w:lineRule="auto"/>
        <w:ind w:right="147"/>
        <w:jc w:val="both"/>
        <w:rPr>
          <w:lang w:val="id-ID"/>
        </w:rPr>
      </w:pPr>
      <w:r w:rsidRPr="00A5230C">
        <w:t>Sehat holistic umumnya melihat kesehatan manusia secara utuh mencakup kesehatan badan, pikiran dan spiritual (Patwardhan, Mutalik and Tillu, 2015).</w:t>
      </w:r>
      <w:r w:rsidR="005D0A63">
        <w:rPr>
          <w:lang w:val="id-ID" w:eastAsia="id-ID"/>
        </w:rPr>
        <w:t xml:space="preserve"> </w:t>
      </w:r>
      <w:r w:rsidR="00A5230C" w:rsidRPr="00A5230C">
        <w:t>Sehat holistic umumnya melihat kesehatan manusia secara utuh mencakup kesehatan badan, pikiran dan spiritual (Patwardhan, Mutalik and Tillu, 2015). Sementara,</w:t>
      </w:r>
      <w:r w:rsidR="005A1648">
        <w:rPr>
          <w:lang w:val="id-ID"/>
        </w:rPr>
        <w:t xml:space="preserve"> beberapa ha</w:t>
      </w:r>
      <w:r w:rsidR="004B714C">
        <w:rPr>
          <w:lang w:val="id-ID"/>
        </w:rPr>
        <w:t xml:space="preserve">l yang terkait dengan kecemasan karena </w:t>
      </w:r>
      <w:r w:rsidR="004B714C" w:rsidRPr="00A5230C">
        <w:t>lingkungan b</w:t>
      </w:r>
      <w:r w:rsidR="008A48AA">
        <w:t>elajar yang tidak menguntungkan</w:t>
      </w:r>
      <w:r w:rsidR="008A48AA">
        <w:rPr>
          <w:lang w:val="id-ID"/>
        </w:rPr>
        <w:t xml:space="preserve"> </w:t>
      </w:r>
      <w:r w:rsidR="009618CD">
        <w:rPr>
          <w:lang w:val="id-ID"/>
        </w:rPr>
        <w:t xml:space="preserve">terjadi pada usia </w:t>
      </w:r>
      <w:r w:rsidR="00A5230C" w:rsidRPr="00A5230C">
        <w:t xml:space="preserve">18-35 tahun </w:t>
      </w:r>
      <w:r w:rsidR="009618CD">
        <w:rPr>
          <w:lang w:val="id-ID"/>
        </w:rPr>
        <w:t xml:space="preserve">70 persen </w:t>
      </w:r>
      <w:r w:rsidR="00A5230C" w:rsidRPr="00A5230C">
        <w:t>menghadapi berbagai masalah</w:t>
      </w:r>
      <w:r w:rsidR="004B714C">
        <w:t xml:space="preserve"> yang</w:t>
      </w:r>
      <w:r w:rsidR="008A48AA">
        <w:t xml:space="preserve"> berkaitan</w:t>
      </w:r>
      <w:r w:rsidR="008A48AA">
        <w:rPr>
          <w:lang w:val="id-ID"/>
        </w:rPr>
        <w:t xml:space="preserve"> dengan </w:t>
      </w:r>
      <w:r w:rsidR="008A48AA">
        <w:t>depresi</w:t>
      </w:r>
      <w:r w:rsidR="00A5230C" w:rsidRPr="00A5230C">
        <w:t>(K</w:t>
      </w:r>
      <w:r w:rsidR="005A1648">
        <w:t>apasia, N.</w:t>
      </w:r>
      <w:r w:rsidR="00A5230C" w:rsidRPr="00A5230C">
        <w:t xml:space="preserve">, </w:t>
      </w:r>
      <w:r w:rsidR="00A5230C" w:rsidRPr="00A5230C">
        <w:rPr>
          <w:i/>
        </w:rPr>
        <w:t xml:space="preserve">et al </w:t>
      </w:r>
      <w:r w:rsidR="002E0BBA">
        <w:t>2020)</w:t>
      </w:r>
      <w:r w:rsidR="002E0BBA">
        <w:rPr>
          <w:lang w:val="id-ID"/>
        </w:rPr>
        <w:t>. T</w:t>
      </w:r>
      <w:r w:rsidR="00A5230C" w:rsidRPr="00A5230C">
        <w:t xml:space="preserve">arget </w:t>
      </w:r>
      <w:r w:rsidR="002E0BBA">
        <w:rPr>
          <w:lang w:val="id-ID"/>
        </w:rPr>
        <w:t xml:space="preserve">utama dan </w:t>
      </w:r>
      <w:r w:rsidR="00A5230C" w:rsidRPr="00A5230C">
        <w:t>penting untuk intervensi psikologis dalam ke</w:t>
      </w:r>
      <w:r w:rsidR="002E0BBA">
        <w:t>adaan darura</w:t>
      </w:r>
      <w:r w:rsidR="002E0BBA">
        <w:rPr>
          <w:lang w:val="id-ID"/>
        </w:rPr>
        <w:t xml:space="preserve">t dalam masyarakat adalah </w:t>
      </w:r>
      <w:r w:rsidR="009503E0">
        <w:rPr>
          <w:lang w:val="id-ID"/>
        </w:rPr>
        <w:t>resiliensi psikologis</w:t>
      </w:r>
      <w:r w:rsidR="005A1648">
        <w:t>, (Ran, L.,</w:t>
      </w:r>
      <w:r w:rsidR="005A1648">
        <w:rPr>
          <w:lang w:val="id-ID"/>
        </w:rPr>
        <w:t xml:space="preserve"> et al </w:t>
      </w:r>
      <w:r w:rsidR="00A5230C" w:rsidRPr="00A5230C">
        <w:t>2020).</w:t>
      </w:r>
      <w:r w:rsidR="00A5230C" w:rsidRPr="00A5230C">
        <w:rPr>
          <w:lang w:eastAsia="id-ID"/>
        </w:rPr>
        <w:t xml:space="preserve"> </w:t>
      </w:r>
    </w:p>
    <w:p w:rsidR="003B6D6A" w:rsidRPr="00FF2802" w:rsidRDefault="00BA2517" w:rsidP="00FF2802">
      <w:pPr>
        <w:spacing w:line="276" w:lineRule="auto"/>
        <w:ind w:firstLine="426"/>
        <w:jc w:val="both"/>
        <w:rPr>
          <w:sz w:val="18"/>
          <w:szCs w:val="18"/>
          <w:lang w:val="id-ID"/>
        </w:rPr>
      </w:pPr>
      <w:r>
        <w:rPr>
          <w:sz w:val="18"/>
          <w:szCs w:val="18"/>
          <w:lang w:val="id-ID"/>
        </w:rPr>
        <w:t>M</w:t>
      </w:r>
      <w:r w:rsidR="00A5230C" w:rsidRPr="00A5230C">
        <w:rPr>
          <w:sz w:val="18"/>
          <w:szCs w:val="18"/>
        </w:rPr>
        <w:t>ampu menghadapi tekanan</w:t>
      </w:r>
      <w:r>
        <w:rPr>
          <w:sz w:val="18"/>
          <w:szCs w:val="18"/>
          <w:lang w:val="id-ID"/>
        </w:rPr>
        <w:t xml:space="preserve"> yang berat</w:t>
      </w:r>
      <w:r w:rsidR="00A5230C" w:rsidRPr="00A5230C">
        <w:rPr>
          <w:sz w:val="18"/>
          <w:szCs w:val="18"/>
        </w:rPr>
        <w:t xml:space="preserve"> dan</w:t>
      </w:r>
      <w:r>
        <w:rPr>
          <w:sz w:val="18"/>
          <w:szCs w:val="18"/>
        </w:rPr>
        <w:t xml:space="preserve"> per</w:t>
      </w:r>
      <w:r>
        <w:rPr>
          <w:sz w:val="18"/>
          <w:szCs w:val="18"/>
          <w:lang w:val="id-ID"/>
        </w:rPr>
        <w:t>masalahan</w:t>
      </w:r>
      <w:r w:rsidR="007D61F6">
        <w:rPr>
          <w:sz w:val="18"/>
          <w:szCs w:val="18"/>
        </w:rPr>
        <w:t xml:space="preserve"> dalam lingkungan</w:t>
      </w:r>
      <w:r w:rsidR="007D61F6">
        <w:rPr>
          <w:sz w:val="18"/>
          <w:szCs w:val="18"/>
          <w:lang w:val="id-ID"/>
        </w:rPr>
        <w:t xml:space="preserve"> merupakan </w:t>
      </w:r>
      <w:r w:rsidR="007D61F6">
        <w:rPr>
          <w:sz w:val="18"/>
          <w:szCs w:val="18"/>
        </w:rPr>
        <w:t>Individu yang resilie</w:t>
      </w:r>
      <w:r w:rsidR="007D61F6">
        <w:rPr>
          <w:sz w:val="18"/>
          <w:szCs w:val="18"/>
          <w:lang w:val="id-ID"/>
        </w:rPr>
        <w:t xml:space="preserve">n tentunya memiliki </w:t>
      </w:r>
      <w:r w:rsidR="007D61F6">
        <w:rPr>
          <w:sz w:val="18"/>
          <w:szCs w:val="18"/>
        </w:rPr>
        <w:t>intelegensi yang</w:t>
      </w:r>
      <w:r w:rsidR="007D61F6">
        <w:rPr>
          <w:sz w:val="18"/>
          <w:szCs w:val="18"/>
          <w:lang w:val="id-ID"/>
        </w:rPr>
        <w:t xml:space="preserve"> tangguh</w:t>
      </w:r>
      <w:r w:rsidR="007D61F6">
        <w:rPr>
          <w:sz w:val="18"/>
          <w:szCs w:val="18"/>
        </w:rPr>
        <w:t>,</w:t>
      </w:r>
      <w:r w:rsidR="007D61F6">
        <w:rPr>
          <w:sz w:val="18"/>
          <w:szCs w:val="18"/>
          <w:lang w:val="id-ID"/>
        </w:rPr>
        <w:t xml:space="preserve"> bebas </w:t>
      </w:r>
      <w:r w:rsidR="00A5230C" w:rsidRPr="00A5230C">
        <w:rPr>
          <w:sz w:val="18"/>
          <w:szCs w:val="18"/>
        </w:rPr>
        <w:t>beradaptasi,</w:t>
      </w:r>
      <w:r w:rsidR="007D61F6">
        <w:rPr>
          <w:sz w:val="18"/>
          <w:szCs w:val="18"/>
          <w:lang w:val="id-ID"/>
        </w:rPr>
        <w:t xml:space="preserve"> </w:t>
      </w:r>
      <w:r w:rsidR="00A5230C" w:rsidRPr="00A5230C">
        <w:rPr>
          <w:sz w:val="18"/>
          <w:szCs w:val="18"/>
        </w:rPr>
        <w:t xml:space="preserve">dan </w:t>
      </w:r>
      <w:r w:rsidR="007D61F6">
        <w:rPr>
          <w:sz w:val="18"/>
          <w:szCs w:val="18"/>
          <w:lang w:val="id-ID"/>
        </w:rPr>
        <w:t xml:space="preserve">memiliki </w:t>
      </w:r>
      <w:r w:rsidR="00A5230C" w:rsidRPr="00A5230C">
        <w:rPr>
          <w:sz w:val="18"/>
          <w:szCs w:val="18"/>
        </w:rPr>
        <w:t>kepribadian yang menarik</w:t>
      </w:r>
      <w:r w:rsidR="007A0651">
        <w:rPr>
          <w:sz w:val="18"/>
          <w:szCs w:val="18"/>
          <w:lang w:val="id-ID"/>
        </w:rPr>
        <w:t xml:space="preserve"> dan santun</w:t>
      </w:r>
      <w:r w:rsidR="007A0651">
        <w:rPr>
          <w:sz w:val="18"/>
          <w:szCs w:val="18"/>
        </w:rPr>
        <w:t>,</w:t>
      </w:r>
      <w:r w:rsidR="007A0651">
        <w:rPr>
          <w:sz w:val="18"/>
          <w:szCs w:val="18"/>
          <w:lang w:val="id-ID"/>
        </w:rPr>
        <w:t xml:space="preserve"> yang </w:t>
      </w:r>
      <w:r w:rsidR="007A0651">
        <w:rPr>
          <w:sz w:val="18"/>
          <w:szCs w:val="18"/>
        </w:rPr>
        <w:t>akhirnya memberikan</w:t>
      </w:r>
      <w:r w:rsidR="007A0651">
        <w:rPr>
          <w:sz w:val="18"/>
          <w:szCs w:val="18"/>
          <w:lang w:val="id-ID"/>
        </w:rPr>
        <w:t xml:space="preserve"> peluang </w:t>
      </w:r>
      <w:r w:rsidR="007A0651">
        <w:rPr>
          <w:sz w:val="18"/>
          <w:szCs w:val="18"/>
        </w:rPr>
        <w:t>secara</w:t>
      </w:r>
      <w:r w:rsidR="007A0651">
        <w:rPr>
          <w:sz w:val="18"/>
          <w:szCs w:val="18"/>
          <w:lang w:val="id-ID"/>
        </w:rPr>
        <w:t xml:space="preserve"> terstruktur </w:t>
      </w:r>
      <w:r w:rsidR="00A5230C" w:rsidRPr="00A5230C">
        <w:rPr>
          <w:sz w:val="18"/>
          <w:szCs w:val="18"/>
        </w:rPr>
        <w:t>pada penghargaan</w:t>
      </w:r>
      <w:r w:rsidR="00A54E98">
        <w:rPr>
          <w:sz w:val="18"/>
          <w:szCs w:val="18"/>
          <w:lang w:val="id-ID"/>
        </w:rPr>
        <w:t xml:space="preserve"> pada</w:t>
      </w:r>
      <w:r w:rsidR="00A5230C" w:rsidRPr="00A5230C">
        <w:rPr>
          <w:sz w:val="18"/>
          <w:szCs w:val="18"/>
        </w:rPr>
        <w:t xml:space="preserve"> </w:t>
      </w:r>
      <w:r w:rsidR="00A54E98">
        <w:rPr>
          <w:sz w:val="18"/>
          <w:szCs w:val="18"/>
        </w:rPr>
        <w:t>diri sendiri</w:t>
      </w:r>
      <w:r w:rsidR="00A54E98">
        <w:rPr>
          <w:sz w:val="18"/>
          <w:szCs w:val="18"/>
          <w:lang w:val="id-ID"/>
        </w:rPr>
        <w:t xml:space="preserve"> serta </w:t>
      </w:r>
      <w:r w:rsidR="00A54E98">
        <w:rPr>
          <w:sz w:val="18"/>
          <w:szCs w:val="18"/>
        </w:rPr>
        <w:t>perasaa</w:t>
      </w:r>
      <w:r w:rsidR="00A54E98">
        <w:rPr>
          <w:sz w:val="18"/>
          <w:szCs w:val="18"/>
          <w:lang w:val="id-ID"/>
        </w:rPr>
        <w:t xml:space="preserve">n paling </w:t>
      </w:r>
      <w:r w:rsidR="00A5230C" w:rsidRPr="00A5230C">
        <w:rPr>
          <w:sz w:val="18"/>
          <w:szCs w:val="18"/>
        </w:rPr>
        <w:t xml:space="preserve">beruntung (Banaag, 2002). </w:t>
      </w:r>
      <w:r w:rsidR="00A54E98">
        <w:rPr>
          <w:sz w:val="18"/>
          <w:szCs w:val="18"/>
          <w:lang w:val="id-ID"/>
        </w:rPr>
        <w:t>K</w:t>
      </w:r>
      <w:r w:rsidR="00A5230C" w:rsidRPr="00A5230C">
        <w:rPr>
          <w:sz w:val="18"/>
          <w:szCs w:val="18"/>
        </w:rPr>
        <w:t>ecenderungan</w:t>
      </w:r>
      <w:r w:rsidR="00A5230C" w:rsidRPr="00A5230C">
        <w:rPr>
          <w:sz w:val="18"/>
          <w:szCs w:val="18"/>
          <w:lang w:val="id-ID"/>
        </w:rPr>
        <w:t xml:space="preserve"> </w:t>
      </w:r>
      <w:r w:rsidR="00A5230C" w:rsidRPr="00A5230C">
        <w:rPr>
          <w:sz w:val="18"/>
          <w:szCs w:val="18"/>
        </w:rPr>
        <w:t>untuk</w:t>
      </w:r>
      <w:r w:rsidR="00A5230C" w:rsidRPr="00A5230C">
        <w:rPr>
          <w:sz w:val="18"/>
          <w:szCs w:val="18"/>
          <w:lang w:val="id-ID"/>
        </w:rPr>
        <w:t xml:space="preserve"> </w:t>
      </w:r>
      <w:r w:rsidR="00A5230C" w:rsidRPr="00A5230C">
        <w:rPr>
          <w:sz w:val="18"/>
          <w:szCs w:val="18"/>
        </w:rPr>
        <w:t>lebih</w:t>
      </w:r>
      <w:r w:rsidR="00A54E98">
        <w:rPr>
          <w:sz w:val="18"/>
          <w:szCs w:val="18"/>
          <w:lang w:val="id-ID"/>
        </w:rPr>
        <w:t xml:space="preserve"> tangguh </w:t>
      </w:r>
      <w:r w:rsidR="0001052C">
        <w:rPr>
          <w:sz w:val="18"/>
          <w:szCs w:val="18"/>
        </w:rPr>
        <w:t xml:space="preserve">dan </w:t>
      </w:r>
      <w:r w:rsidR="0001052C">
        <w:rPr>
          <w:sz w:val="18"/>
          <w:szCs w:val="18"/>
          <w:lang w:val="id-ID"/>
        </w:rPr>
        <w:t>mudah dalam p</w:t>
      </w:r>
      <w:r w:rsidR="0001052C">
        <w:rPr>
          <w:sz w:val="18"/>
          <w:szCs w:val="18"/>
        </w:rPr>
        <w:t>emecahan masalah</w:t>
      </w:r>
      <w:r w:rsidR="0001052C">
        <w:rPr>
          <w:sz w:val="18"/>
          <w:szCs w:val="18"/>
          <w:lang w:val="id-ID"/>
        </w:rPr>
        <w:t xml:space="preserve"> karena hal ini meruapakan </w:t>
      </w:r>
      <w:r w:rsidR="0001052C">
        <w:rPr>
          <w:sz w:val="18"/>
          <w:szCs w:val="18"/>
        </w:rPr>
        <w:t>keterampilan kognitif</w:t>
      </w:r>
      <w:r w:rsidR="0001052C">
        <w:rPr>
          <w:sz w:val="18"/>
          <w:szCs w:val="18"/>
          <w:lang w:val="id-ID"/>
        </w:rPr>
        <w:t xml:space="preserve"> </w:t>
      </w:r>
      <w:r w:rsidR="0001052C">
        <w:rPr>
          <w:sz w:val="18"/>
          <w:szCs w:val="18"/>
        </w:rPr>
        <w:t>bersifat komp</w:t>
      </w:r>
      <w:r w:rsidR="0001052C">
        <w:rPr>
          <w:sz w:val="18"/>
          <w:szCs w:val="18"/>
          <w:lang w:val="id-ID"/>
        </w:rPr>
        <w:t xml:space="preserve">leks, </w:t>
      </w:r>
      <w:r w:rsidR="00A5230C" w:rsidRPr="00A5230C">
        <w:rPr>
          <w:sz w:val="18"/>
          <w:szCs w:val="18"/>
        </w:rPr>
        <w:t>(Reivich,, K., &amp; Shatté, A. (2002)</w:t>
      </w:r>
      <w:r w:rsidR="00A5230C" w:rsidRPr="00A5230C">
        <w:rPr>
          <w:sz w:val="18"/>
          <w:szCs w:val="18"/>
          <w:lang w:val="id-ID"/>
        </w:rPr>
        <w:t>. K</w:t>
      </w:r>
      <w:r w:rsidR="00A5230C" w:rsidRPr="00A5230C">
        <w:rPr>
          <w:sz w:val="18"/>
          <w:szCs w:val="18"/>
          <w:lang w:val="id-ID" w:eastAsia="id-ID"/>
        </w:rPr>
        <w:t>egiatan penyuluhan ini untuk membekali remaja tentang</w:t>
      </w:r>
      <w:r w:rsidR="00A5230C" w:rsidRPr="00A5230C">
        <w:rPr>
          <w:sz w:val="18"/>
          <w:szCs w:val="18"/>
        </w:rPr>
        <w:t xml:space="preserve"> </w:t>
      </w:r>
      <w:r w:rsidR="00A5230C" w:rsidRPr="00A5230C">
        <w:rPr>
          <w:sz w:val="18"/>
          <w:szCs w:val="18"/>
          <w:lang w:val="id-ID"/>
        </w:rPr>
        <w:t>bagaimana p</w:t>
      </w:r>
      <w:r w:rsidR="00A5230C" w:rsidRPr="00A5230C">
        <w:rPr>
          <w:sz w:val="18"/>
          <w:szCs w:val="18"/>
        </w:rPr>
        <w:t>emecahan masalah</w:t>
      </w:r>
      <w:r w:rsidR="00A5230C" w:rsidRPr="00A5230C">
        <w:rPr>
          <w:sz w:val="18"/>
          <w:szCs w:val="18"/>
          <w:lang w:val="id-ID"/>
        </w:rPr>
        <w:t xml:space="preserve"> dengan </w:t>
      </w:r>
      <w:r w:rsidR="00A5230C" w:rsidRPr="00A5230C">
        <w:rPr>
          <w:sz w:val="18"/>
          <w:szCs w:val="18"/>
        </w:rPr>
        <w:t>keterampilan kognitif yang bersifat komplek</w:t>
      </w:r>
      <w:r w:rsidR="00A5230C" w:rsidRPr="00A5230C">
        <w:rPr>
          <w:sz w:val="18"/>
          <w:szCs w:val="18"/>
          <w:lang w:val="id-ID"/>
        </w:rPr>
        <w:t>s.</w:t>
      </w:r>
    </w:p>
    <w:p w:rsidR="004A3361" w:rsidRDefault="000B4959" w:rsidP="00E405BD">
      <w:pPr>
        <w:pStyle w:val="BodyText"/>
        <w:spacing w:before="162" w:line="278" w:lineRule="auto"/>
        <w:ind w:left="120" w:right="133" w:firstLine="451"/>
        <w:jc w:val="both"/>
        <w:rPr>
          <w:w w:val="95"/>
          <w:lang w:val="id-ID"/>
        </w:rPr>
      </w:pPr>
      <w:r w:rsidRPr="00406333">
        <w:t>Metode</w:t>
      </w:r>
      <w:r w:rsidRPr="00406333">
        <w:rPr>
          <w:spacing w:val="1"/>
        </w:rPr>
        <w:t xml:space="preserve"> </w:t>
      </w:r>
      <w:r w:rsidRPr="00406333">
        <w:t>awal</w:t>
      </w:r>
      <w:r w:rsidRPr="00406333">
        <w:rPr>
          <w:spacing w:val="1"/>
        </w:rPr>
        <w:t xml:space="preserve"> </w:t>
      </w:r>
      <w:r w:rsidRPr="00406333">
        <w:t>yang</w:t>
      </w:r>
      <w:r w:rsidRPr="00406333">
        <w:rPr>
          <w:spacing w:val="1"/>
        </w:rPr>
        <w:t xml:space="preserve"> </w:t>
      </w:r>
      <w:r w:rsidR="00D6627E" w:rsidRPr="00406333">
        <w:t>di</w:t>
      </w:r>
      <w:r w:rsidR="00D6627E" w:rsidRPr="00406333">
        <w:rPr>
          <w:lang w:val="id-ID"/>
        </w:rPr>
        <w:t>laksanakan adalah FGD dan ceramah</w:t>
      </w:r>
      <w:r w:rsidR="008F1A97">
        <w:rPr>
          <w:lang w:val="id-ID"/>
        </w:rPr>
        <w:t xml:space="preserve"> dengan waktu pelaksanaan</w:t>
      </w:r>
      <w:r w:rsidR="004D70C4">
        <w:rPr>
          <w:lang w:val="id-ID"/>
        </w:rPr>
        <w:t xml:space="preserve"> </w:t>
      </w:r>
      <w:r w:rsidR="005D384D">
        <w:rPr>
          <w:lang w:val="id-ID"/>
        </w:rPr>
        <w:t xml:space="preserve">selama 1 tahun berdasarkan SK </w:t>
      </w:r>
      <w:r w:rsidR="008F1A97">
        <w:rPr>
          <w:lang w:val="id-ID"/>
        </w:rPr>
        <w:t>DP.02.01/1.1/0455/2022</w:t>
      </w:r>
      <w:r w:rsidR="004D70C4">
        <w:rPr>
          <w:lang w:val="id-ID"/>
        </w:rPr>
        <w:t xml:space="preserve"> tentang penetapan pelaksana </w:t>
      </w:r>
      <w:r w:rsidR="005D384D">
        <w:rPr>
          <w:lang w:val="id-ID"/>
        </w:rPr>
        <w:t>pengabdian M</w:t>
      </w:r>
      <w:r w:rsidR="004D70C4">
        <w:rPr>
          <w:lang w:val="id-ID"/>
        </w:rPr>
        <w:t>asyarakat</w:t>
      </w:r>
      <w:r w:rsidRPr="00406333">
        <w:t>.</w:t>
      </w:r>
      <w:r w:rsidRPr="00406333">
        <w:rPr>
          <w:spacing w:val="-7"/>
        </w:rPr>
        <w:t xml:space="preserve"> </w:t>
      </w:r>
      <w:r w:rsidRPr="00406333">
        <w:t>Penerapan</w:t>
      </w:r>
      <w:r w:rsidRPr="00406333">
        <w:rPr>
          <w:spacing w:val="-7"/>
        </w:rPr>
        <w:t xml:space="preserve"> </w:t>
      </w:r>
      <w:r w:rsidRPr="00406333">
        <w:t>metode</w:t>
      </w:r>
      <w:r w:rsidRPr="00406333">
        <w:rPr>
          <w:spacing w:val="-8"/>
        </w:rPr>
        <w:t xml:space="preserve"> </w:t>
      </w:r>
      <w:r w:rsidRPr="00406333">
        <w:t>tersebut</w:t>
      </w:r>
      <w:r w:rsidRPr="00406333">
        <w:rPr>
          <w:spacing w:val="-6"/>
        </w:rPr>
        <w:t xml:space="preserve"> </w:t>
      </w:r>
      <w:r w:rsidRPr="00406333">
        <w:t>pada</w:t>
      </w:r>
      <w:r w:rsidR="00E405BD" w:rsidRPr="00406333">
        <w:rPr>
          <w:lang w:val="id-ID"/>
        </w:rPr>
        <w:t xml:space="preserve"> dasarnya setelah melakukan FGD kami menemukan berbagai tema yang dapat kami diskusikan dan tentunya selanjutnya memberikan materi </w:t>
      </w:r>
      <w:r w:rsidR="001F6B70" w:rsidRPr="00406333">
        <w:rPr>
          <w:lang w:val="id-ID"/>
        </w:rPr>
        <w:t>kepada remaja agar menjadi pe</w:t>
      </w:r>
      <w:r w:rsidR="00310461" w:rsidRPr="00406333">
        <w:rPr>
          <w:lang w:val="id-ID"/>
        </w:rPr>
        <w:t>gangan dan menamba</w:t>
      </w:r>
      <w:r w:rsidR="00B41C0C">
        <w:rPr>
          <w:lang w:val="id-ID"/>
        </w:rPr>
        <w:t>h penge</w:t>
      </w:r>
      <w:r w:rsidR="00310461" w:rsidRPr="00406333">
        <w:rPr>
          <w:lang w:val="id-ID"/>
        </w:rPr>
        <w:t>tahuan remaja yang harapannya</w:t>
      </w:r>
      <w:r w:rsidR="00EE34EC" w:rsidRPr="00406333">
        <w:rPr>
          <w:spacing w:val="-2"/>
          <w:w w:val="95"/>
          <w:lang w:val="id-ID"/>
        </w:rPr>
        <w:t xml:space="preserve"> dapat memperkuat remaja karena k</w:t>
      </w:r>
      <w:r w:rsidR="009B7A24" w:rsidRPr="00406333">
        <w:rPr>
          <w:rFonts w:cs="Helvetica"/>
          <w:shd w:val="clear" w:color="auto" w:fill="FFFFFF"/>
        </w:rPr>
        <w:t>etahanan adalah konsep berba</w:t>
      </w:r>
      <w:r w:rsidR="00406333" w:rsidRPr="00406333">
        <w:rPr>
          <w:rFonts w:cs="Helvetica"/>
          <w:shd w:val="clear" w:color="auto" w:fill="FFFFFF"/>
        </w:rPr>
        <w:t>sis kekuatan yang diterima</w:t>
      </w:r>
      <w:r w:rsidR="00406333" w:rsidRPr="00406333">
        <w:rPr>
          <w:rFonts w:cs="Helvetica"/>
          <w:shd w:val="clear" w:color="auto" w:fill="FFFFFF"/>
          <w:lang w:val="id-ID"/>
        </w:rPr>
        <w:t xml:space="preserve"> dan akan </w:t>
      </w:r>
      <w:r w:rsidR="009B7A24" w:rsidRPr="00406333">
        <w:rPr>
          <w:rFonts w:cs="Helvetica"/>
          <w:shd w:val="clear" w:color="auto" w:fill="FFFFFF"/>
        </w:rPr>
        <w:t>merespons perubahan, kesulitan, dan krisis</w:t>
      </w:r>
      <w:r w:rsidR="009B7A24" w:rsidRPr="009B7A24">
        <w:rPr>
          <w:rFonts w:ascii="Helvetica" w:hAnsi="Helvetica" w:cs="Helvetica"/>
          <w:shd w:val="clear" w:color="auto" w:fill="FFFFFF"/>
        </w:rPr>
        <w:t xml:space="preserve">. Konsep ini mendasari </w:t>
      </w:r>
      <w:r w:rsidR="009B7A24" w:rsidRPr="0055450B">
        <w:rPr>
          <w:rFonts w:cs="Helvetica"/>
          <w:shd w:val="clear" w:color="auto" w:fill="FFFFFF"/>
        </w:rPr>
        <w:t xml:space="preserve">pendekatan pencegahan berbasis pribadi dan komunitas terhadap masalah kesehatan mental dan membentuk </w:t>
      </w:r>
      <w:r w:rsidR="009B7A24" w:rsidRPr="0055450B">
        <w:rPr>
          <w:rFonts w:cs="Helvetica"/>
          <w:color w:val="000000" w:themeColor="text1"/>
          <w:shd w:val="clear" w:color="auto" w:fill="FFFFFF"/>
        </w:rPr>
        <w:t>intervensi</w:t>
      </w:r>
      <w:r w:rsidR="0055450B" w:rsidRPr="0055450B">
        <w:rPr>
          <w:color w:val="000000" w:themeColor="text1"/>
          <w:shd w:val="clear" w:color="auto" w:fill="FFFFFF"/>
          <w:lang w:val="id-ID"/>
        </w:rPr>
        <w:t>, (</w:t>
      </w:r>
      <w:r w:rsidR="0055450B" w:rsidRPr="0055450B">
        <w:rPr>
          <w:color w:val="000000" w:themeColor="text1"/>
          <w:shd w:val="clear" w:color="auto" w:fill="FFFFFF"/>
        </w:rPr>
        <w:t>Yong-Bin, K., McCosker, A., Kamstra, P., &amp; Farmer, J. (2022).</w:t>
      </w:r>
      <w:r w:rsidR="0055450B" w:rsidRPr="000140F4">
        <w:rPr>
          <w:color w:val="FF0000"/>
          <w:sz w:val="15"/>
          <w:szCs w:val="15"/>
          <w:shd w:val="clear" w:color="auto" w:fill="FFFFFF"/>
        </w:rPr>
        <w:t xml:space="preserve"> </w:t>
      </w:r>
      <w:r w:rsidR="00B41C0C">
        <w:rPr>
          <w:rFonts w:ascii="Helvetica" w:hAnsi="Helvetica" w:cs="Helvetica"/>
          <w:color w:val="555555"/>
          <w:shd w:val="clear" w:color="auto" w:fill="FFFFFF"/>
          <w:lang w:val="id-ID"/>
        </w:rPr>
        <w:t xml:space="preserve"> </w:t>
      </w:r>
      <w:r w:rsidRPr="00C97FDB">
        <w:rPr>
          <w:w w:val="95"/>
        </w:rPr>
        <w:t>(Gambar</w:t>
      </w:r>
      <w:r w:rsidRPr="00C97FDB">
        <w:rPr>
          <w:spacing w:val="-6"/>
          <w:w w:val="95"/>
        </w:rPr>
        <w:t xml:space="preserve"> </w:t>
      </w:r>
      <w:r w:rsidRPr="00C97FDB">
        <w:rPr>
          <w:w w:val="95"/>
        </w:rPr>
        <w:t>1).</w:t>
      </w:r>
    </w:p>
    <w:p w:rsidR="00E615D2" w:rsidRDefault="00E615D2" w:rsidP="00E405BD">
      <w:pPr>
        <w:pStyle w:val="BodyText"/>
        <w:spacing w:before="162" w:line="278" w:lineRule="auto"/>
        <w:ind w:left="120" w:right="133" w:firstLine="451"/>
        <w:jc w:val="both"/>
        <w:rPr>
          <w:w w:val="95"/>
          <w:lang w:val="id-ID"/>
        </w:rPr>
      </w:pPr>
    </w:p>
    <w:p w:rsidR="00E615D2" w:rsidRPr="00E615D2" w:rsidRDefault="00E615D2" w:rsidP="00E405BD">
      <w:pPr>
        <w:pStyle w:val="BodyText"/>
        <w:spacing w:before="162" w:line="278" w:lineRule="auto"/>
        <w:ind w:left="120" w:right="133" w:firstLine="451"/>
        <w:jc w:val="both"/>
        <w:rPr>
          <w:w w:val="95"/>
          <w:lang w:val="id-ID"/>
        </w:rPr>
      </w:pPr>
    </w:p>
    <w:p w:rsidR="004A3361" w:rsidRPr="00E014AA" w:rsidRDefault="000B4959">
      <w:pPr>
        <w:pStyle w:val="Heading1"/>
        <w:spacing w:before="6"/>
        <w:ind w:left="879" w:right="893"/>
        <w:jc w:val="center"/>
        <w:rPr>
          <w:lang w:val="id-ID"/>
        </w:rPr>
      </w:pPr>
      <w:r>
        <w:t>Gambar</w:t>
      </w:r>
      <w:r>
        <w:rPr>
          <w:spacing w:val="1"/>
        </w:rPr>
        <w:t xml:space="preserve"> </w:t>
      </w:r>
      <w:r>
        <w:t>1.</w:t>
      </w:r>
      <w:r>
        <w:rPr>
          <w:spacing w:val="2"/>
        </w:rPr>
        <w:t xml:space="preserve"> </w:t>
      </w:r>
      <w:r>
        <w:t>Penggunaan</w:t>
      </w:r>
      <w:r>
        <w:rPr>
          <w:spacing w:val="2"/>
        </w:rPr>
        <w:t xml:space="preserve"> </w:t>
      </w:r>
      <w:r>
        <w:t>metode</w:t>
      </w:r>
      <w:r>
        <w:rPr>
          <w:spacing w:val="2"/>
        </w:rPr>
        <w:t xml:space="preserve"> </w:t>
      </w:r>
      <w:r>
        <w:t>ceramah</w:t>
      </w:r>
      <w:r w:rsidR="00942A2F">
        <w:rPr>
          <w:lang w:val="id-ID"/>
        </w:rPr>
        <w:t xml:space="preserve"> dan</w:t>
      </w:r>
      <w:r w:rsidR="00942A2F" w:rsidRPr="00942A2F">
        <w:rPr>
          <w:lang w:val="id-ID" w:eastAsia="id-ID"/>
        </w:rPr>
        <w:t xml:space="preserve"> </w:t>
      </w:r>
      <w:r w:rsidR="00942A2F" w:rsidRPr="00CC4BBA">
        <w:rPr>
          <w:lang w:val="id-ID" w:eastAsia="id-ID"/>
        </w:rPr>
        <w:t>Focus Group Discussion</w:t>
      </w:r>
      <w:r>
        <w:rPr>
          <w:spacing w:val="-1"/>
        </w:rPr>
        <w:t xml:space="preserve"> </w:t>
      </w:r>
      <w:r>
        <w:t>dalam</w:t>
      </w:r>
      <w:r w:rsidR="00942A2F">
        <w:rPr>
          <w:spacing w:val="1"/>
          <w:lang w:val="id-ID"/>
        </w:rPr>
        <w:t xml:space="preserve"> pemaparan </w:t>
      </w:r>
      <w:r>
        <w:t>materi</w:t>
      </w:r>
      <w:r w:rsidR="00EC363A">
        <w:rPr>
          <w:spacing w:val="8"/>
          <w:lang w:val="id-ID"/>
        </w:rPr>
        <w:t xml:space="preserve"> Resiliensi </w:t>
      </w:r>
      <w:r w:rsidR="00F11150">
        <w:t>kepada</w:t>
      </w:r>
      <w:r w:rsidR="00E014AA">
        <w:rPr>
          <w:lang w:val="id-ID"/>
        </w:rPr>
        <w:t xml:space="preserve"> siswa siswi</w:t>
      </w:r>
    </w:p>
    <w:p w:rsidR="00262A38" w:rsidRPr="00262A38" w:rsidRDefault="00262A38">
      <w:pPr>
        <w:pStyle w:val="Heading1"/>
        <w:spacing w:before="6"/>
        <w:ind w:left="879" w:right="893"/>
        <w:jc w:val="center"/>
        <w:rPr>
          <w:lang w:val="id-ID"/>
        </w:rPr>
      </w:pPr>
    </w:p>
    <w:p w:rsidR="004A3361" w:rsidRDefault="00BB41E1">
      <w:pPr>
        <w:pStyle w:val="BodyText"/>
        <w:spacing w:before="6"/>
        <w:rPr>
          <w:rFonts w:ascii="Tahoma"/>
          <w:b/>
          <w:sz w:val="19"/>
        </w:rPr>
      </w:pPr>
      <w:r>
        <w:rPr>
          <w:rFonts w:ascii="Tahoma"/>
          <w:b/>
          <w:noProof/>
          <w:sz w:val="19"/>
          <w:lang w:val="id-ID" w:eastAsia="id-ID"/>
        </w:rPr>
        <w:drawing>
          <wp:anchor distT="0" distB="0" distL="114300" distR="114300" simplePos="0" relativeHeight="487591936" behindDoc="1" locked="0" layoutInCell="1" allowOverlap="1">
            <wp:simplePos x="0" y="0"/>
            <wp:positionH relativeFrom="column">
              <wp:posOffset>3394710</wp:posOffset>
            </wp:positionH>
            <wp:positionV relativeFrom="paragraph">
              <wp:posOffset>38321</wp:posOffset>
            </wp:positionV>
            <wp:extent cx="2853185" cy="2218414"/>
            <wp:effectExtent l="19050" t="0" r="4315" b="0"/>
            <wp:wrapNone/>
            <wp:docPr id="5" name="Picture 5" descr="D:\PUBLISH JURNAL PENGABMAS 2022\WhatsApp Image 2022-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UBLISH JURNAL PENGABMAS 2022\WhatsApp Image 2022-111.jpeg"/>
                    <pic:cNvPicPr>
                      <a:picLocks noChangeAspect="1" noChangeArrowheads="1"/>
                    </pic:cNvPicPr>
                  </pic:nvPicPr>
                  <pic:blipFill>
                    <a:blip r:embed="rId8"/>
                    <a:srcRect/>
                    <a:stretch>
                      <a:fillRect/>
                    </a:stretch>
                  </pic:blipFill>
                  <pic:spPr bwMode="auto">
                    <a:xfrm>
                      <a:off x="0" y="0"/>
                      <a:ext cx="2852420" cy="2217819"/>
                    </a:xfrm>
                    <a:prstGeom prst="rect">
                      <a:avLst/>
                    </a:prstGeom>
                    <a:noFill/>
                    <a:ln w="9525">
                      <a:noFill/>
                      <a:miter lim="800000"/>
                      <a:headEnd/>
                      <a:tailEnd/>
                    </a:ln>
                  </pic:spPr>
                </pic:pic>
              </a:graphicData>
            </a:graphic>
          </wp:anchor>
        </w:drawing>
      </w:r>
      <w:r>
        <w:rPr>
          <w:rFonts w:ascii="Tahoma"/>
          <w:b/>
          <w:noProof/>
          <w:sz w:val="19"/>
          <w:lang w:val="id-ID" w:eastAsia="id-ID"/>
        </w:rPr>
        <w:drawing>
          <wp:anchor distT="0" distB="0" distL="114300" distR="114300" simplePos="0" relativeHeight="487590912" behindDoc="1" locked="0" layoutInCell="1" allowOverlap="1">
            <wp:simplePos x="0" y="0"/>
            <wp:positionH relativeFrom="column">
              <wp:posOffset>245745</wp:posOffset>
            </wp:positionH>
            <wp:positionV relativeFrom="paragraph">
              <wp:posOffset>38100</wp:posOffset>
            </wp:positionV>
            <wp:extent cx="3064510" cy="2218055"/>
            <wp:effectExtent l="19050" t="0" r="2540" b="0"/>
            <wp:wrapNone/>
            <wp:docPr id="3" name="Picture 3" descr="D:\PUBLISH JURNAL PENGABMAS 2022\WhatsApp Image 2022-08-20 at 14.09.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UBLISH JURNAL PENGABMAS 2022\WhatsApp Image 2022-08-20 at 14.09.17.jpeg"/>
                    <pic:cNvPicPr>
                      <a:picLocks noChangeAspect="1" noChangeArrowheads="1"/>
                    </pic:cNvPicPr>
                  </pic:nvPicPr>
                  <pic:blipFill>
                    <a:blip r:embed="rId9"/>
                    <a:srcRect/>
                    <a:stretch>
                      <a:fillRect/>
                    </a:stretch>
                  </pic:blipFill>
                  <pic:spPr bwMode="auto">
                    <a:xfrm>
                      <a:off x="0" y="0"/>
                      <a:ext cx="3064510" cy="2218055"/>
                    </a:xfrm>
                    <a:prstGeom prst="rect">
                      <a:avLst/>
                    </a:prstGeom>
                    <a:noFill/>
                    <a:ln w="9525">
                      <a:noFill/>
                      <a:miter lim="800000"/>
                      <a:headEnd/>
                      <a:tailEnd/>
                    </a:ln>
                  </pic:spPr>
                </pic:pic>
              </a:graphicData>
            </a:graphic>
          </wp:anchor>
        </w:drawing>
      </w: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pPr>
        <w:pStyle w:val="BodyText"/>
        <w:spacing w:before="1" w:line="278" w:lineRule="auto"/>
        <w:ind w:left="120" w:right="133" w:firstLine="451"/>
        <w:jc w:val="both"/>
        <w:rPr>
          <w:spacing w:val="-1"/>
          <w:lang w:val="id-ID"/>
        </w:rPr>
      </w:pPr>
    </w:p>
    <w:p w:rsidR="00262A38" w:rsidRDefault="00262A38" w:rsidP="00BB41E1">
      <w:pPr>
        <w:pStyle w:val="BodyText"/>
        <w:spacing w:before="1" w:line="278" w:lineRule="auto"/>
        <w:ind w:right="133"/>
        <w:jc w:val="both"/>
        <w:rPr>
          <w:spacing w:val="-1"/>
          <w:lang w:val="id-ID"/>
        </w:rPr>
      </w:pPr>
    </w:p>
    <w:p w:rsidR="00262A38" w:rsidRDefault="00262A38" w:rsidP="004C29A2">
      <w:pPr>
        <w:pStyle w:val="BodyText"/>
        <w:spacing w:before="1" w:line="278" w:lineRule="auto"/>
        <w:ind w:right="133"/>
        <w:jc w:val="both"/>
        <w:rPr>
          <w:spacing w:val="-1"/>
          <w:lang w:val="id-ID"/>
        </w:rPr>
      </w:pPr>
    </w:p>
    <w:p w:rsidR="00C62C57" w:rsidRPr="000D13E5" w:rsidRDefault="000B4959" w:rsidP="000D13E5">
      <w:pPr>
        <w:pStyle w:val="BodyText"/>
        <w:spacing w:before="1" w:line="278" w:lineRule="auto"/>
        <w:ind w:left="120" w:right="133" w:firstLine="451"/>
        <w:jc w:val="both"/>
        <w:rPr>
          <w:color w:val="000000" w:themeColor="text1"/>
          <w:spacing w:val="-1"/>
          <w:lang w:val="id-ID"/>
        </w:rPr>
      </w:pPr>
      <w:r w:rsidRPr="00E6109C">
        <w:rPr>
          <w:color w:val="000000" w:themeColor="text1"/>
          <w:spacing w:val="-1"/>
        </w:rPr>
        <w:t>Metode</w:t>
      </w:r>
      <w:r w:rsidRPr="00E6109C">
        <w:rPr>
          <w:color w:val="000000" w:themeColor="text1"/>
          <w:spacing w:val="-15"/>
        </w:rPr>
        <w:t xml:space="preserve"> </w:t>
      </w:r>
      <w:r w:rsidRPr="00E6109C">
        <w:rPr>
          <w:color w:val="000000" w:themeColor="text1"/>
          <w:spacing w:val="-1"/>
        </w:rPr>
        <w:t>selanjutnya</w:t>
      </w:r>
      <w:r w:rsidRPr="00E6109C">
        <w:rPr>
          <w:color w:val="000000" w:themeColor="text1"/>
          <w:spacing w:val="-19"/>
        </w:rPr>
        <w:t xml:space="preserve"> </w:t>
      </w:r>
      <w:r w:rsidRPr="00E6109C">
        <w:rPr>
          <w:color w:val="000000" w:themeColor="text1"/>
          <w:spacing w:val="-1"/>
        </w:rPr>
        <w:t>yang</w:t>
      </w:r>
      <w:r w:rsidRPr="00E6109C">
        <w:rPr>
          <w:color w:val="000000" w:themeColor="text1"/>
          <w:spacing w:val="-14"/>
        </w:rPr>
        <w:t xml:space="preserve"> </w:t>
      </w:r>
      <w:r w:rsidRPr="00E6109C">
        <w:rPr>
          <w:color w:val="000000" w:themeColor="text1"/>
          <w:spacing w:val="-1"/>
        </w:rPr>
        <w:t>dipergunakan</w:t>
      </w:r>
      <w:r w:rsidR="00EC363A" w:rsidRPr="00E6109C">
        <w:rPr>
          <w:color w:val="000000" w:themeColor="text1"/>
          <w:spacing w:val="-15"/>
          <w:lang w:val="id-ID"/>
        </w:rPr>
        <w:t xml:space="preserve"> </w:t>
      </w:r>
      <w:r w:rsidRPr="00E6109C">
        <w:rPr>
          <w:color w:val="000000" w:themeColor="text1"/>
          <w:spacing w:val="-1"/>
        </w:rPr>
        <w:t>metode</w:t>
      </w:r>
      <w:r w:rsidRPr="00E6109C">
        <w:rPr>
          <w:color w:val="000000" w:themeColor="text1"/>
          <w:spacing w:val="-15"/>
        </w:rPr>
        <w:t xml:space="preserve"> </w:t>
      </w:r>
      <w:r w:rsidRPr="00E6109C">
        <w:rPr>
          <w:color w:val="000000" w:themeColor="text1"/>
          <w:spacing w:val="-1"/>
        </w:rPr>
        <w:t>diskusi</w:t>
      </w:r>
      <w:r w:rsidR="00EC363A" w:rsidRPr="00E6109C">
        <w:rPr>
          <w:color w:val="000000" w:themeColor="text1"/>
          <w:spacing w:val="-1"/>
          <w:lang w:val="id-ID"/>
        </w:rPr>
        <w:t xml:space="preserve"> dalam menyelesaikan masalah</w:t>
      </w:r>
      <w:r w:rsidR="00E6109C">
        <w:rPr>
          <w:color w:val="000000" w:themeColor="text1"/>
          <w:spacing w:val="-1"/>
          <w:lang w:val="id-ID"/>
        </w:rPr>
        <w:t>.</w:t>
      </w:r>
      <w:r w:rsidR="008A452D">
        <w:rPr>
          <w:color w:val="000000" w:themeColor="text1"/>
          <w:spacing w:val="-1"/>
          <w:lang w:val="id-ID"/>
        </w:rPr>
        <w:t xml:space="preserve"> </w:t>
      </w:r>
      <w:r w:rsidR="00E6109C">
        <w:rPr>
          <w:color w:val="000000" w:themeColor="text1"/>
          <w:spacing w:val="-1"/>
          <w:lang w:val="id-ID"/>
        </w:rPr>
        <w:t>K</w:t>
      </w:r>
      <w:r w:rsidR="00E6109C" w:rsidRPr="00E6109C">
        <w:rPr>
          <w:rFonts w:cs="Helvetica"/>
          <w:color w:val="000000" w:themeColor="text1"/>
          <w:shd w:val="clear" w:color="auto" w:fill="FFFFFF"/>
        </w:rPr>
        <w:t xml:space="preserve">ebutuhan kesehatan mental populasi global yang meningkat telah menghasilkan berbagai upaya untuk meningkatkan aksesibilitas terhadap layanan intervensi dan dukungan, terutama yang ditawarkan di lingkungan sekolah. Para peneliti dan </w:t>
      </w:r>
      <w:r w:rsidR="00E6109C" w:rsidRPr="0015407C">
        <w:rPr>
          <w:rFonts w:cs="Helvetica"/>
          <w:color w:val="000000" w:themeColor="text1"/>
          <w:shd w:val="clear" w:color="auto" w:fill="FFFFFF"/>
        </w:rPr>
        <w:t>praktisi semakin mengeksplorasi pendekatan baru untuk mencegah dan mengurangi kemungkinan masalah kesehatan mental daripada penekanan tradisionalnya pada intervensi ketika masalah telah muncu</w:t>
      </w:r>
      <w:r w:rsidR="00E6109C" w:rsidRPr="0015407C">
        <w:rPr>
          <w:rFonts w:cs="Helvetica"/>
          <w:color w:val="000000" w:themeColor="text1"/>
          <w:shd w:val="clear" w:color="auto" w:fill="FFFFFF"/>
          <w:lang w:val="id-ID"/>
        </w:rPr>
        <w:t>l</w:t>
      </w:r>
      <w:r w:rsidR="008A452D" w:rsidRPr="0015407C">
        <w:rPr>
          <w:color w:val="000000" w:themeColor="text1"/>
          <w:shd w:val="clear" w:color="auto" w:fill="FFFFFF"/>
          <w:lang w:val="id-ID"/>
        </w:rPr>
        <w:t>, (</w:t>
      </w:r>
      <w:r w:rsidR="008A452D" w:rsidRPr="0015407C">
        <w:rPr>
          <w:color w:val="000000" w:themeColor="text1"/>
          <w:shd w:val="clear" w:color="auto" w:fill="FFFFFF"/>
        </w:rPr>
        <w:t>Panish, D. (2021). </w:t>
      </w:r>
      <w:r w:rsidR="000D13E5" w:rsidRPr="0015407C">
        <w:rPr>
          <w:color w:val="000000" w:themeColor="text1"/>
          <w:spacing w:val="-1"/>
          <w:lang w:val="id-ID"/>
        </w:rPr>
        <w:t>S</w:t>
      </w:r>
      <w:r w:rsidR="005238E5">
        <w:rPr>
          <w:color w:val="000000" w:themeColor="text1"/>
          <w:lang w:val="id-ID"/>
        </w:rPr>
        <w:t xml:space="preserve">elama kegiatan </w:t>
      </w:r>
      <w:r w:rsidRPr="0015407C">
        <w:rPr>
          <w:color w:val="000000" w:themeColor="text1"/>
        </w:rPr>
        <w:t>me</w:t>
      </w:r>
      <w:r w:rsidR="005238E5">
        <w:rPr>
          <w:color w:val="000000" w:themeColor="text1"/>
          <w:lang w:val="id-ID"/>
        </w:rPr>
        <w:t xml:space="preserve">mberikan kesempatan </w:t>
      </w:r>
      <w:r w:rsidRPr="0015407C">
        <w:rPr>
          <w:color w:val="000000" w:themeColor="text1"/>
        </w:rPr>
        <w:t>bagi</w:t>
      </w:r>
      <w:r w:rsidRPr="0015407C">
        <w:rPr>
          <w:color w:val="000000" w:themeColor="text1"/>
          <w:spacing w:val="-13"/>
        </w:rPr>
        <w:t xml:space="preserve"> </w:t>
      </w:r>
      <w:r w:rsidRPr="0015407C">
        <w:rPr>
          <w:color w:val="000000" w:themeColor="text1"/>
        </w:rPr>
        <w:t>siswa</w:t>
      </w:r>
      <w:r w:rsidR="005238E5">
        <w:rPr>
          <w:color w:val="000000" w:themeColor="text1"/>
          <w:lang w:val="id-ID"/>
        </w:rPr>
        <w:t>/wi</w:t>
      </w:r>
      <w:r w:rsidR="005238E5">
        <w:rPr>
          <w:color w:val="000000" w:themeColor="text1"/>
          <w:spacing w:val="-13"/>
          <w:lang w:val="id-ID"/>
        </w:rPr>
        <w:t xml:space="preserve"> untuk </w:t>
      </w:r>
      <w:r w:rsidRPr="0015407C">
        <w:rPr>
          <w:color w:val="000000" w:themeColor="text1"/>
        </w:rPr>
        <w:t>diskusi.</w:t>
      </w:r>
      <w:r w:rsidRPr="0015407C">
        <w:rPr>
          <w:color w:val="000000" w:themeColor="text1"/>
          <w:spacing w:val="-8"/>
        </w:rPr>
        <w:t xml:space="preserve"> </w:t>
      </w:r>
      <w:r w:rsidRPr="0015407C">
        <w:rPr>
          <w:color w:val="000000" w:themeColor="text1"/>
        </w:rPr>
        <w:t>Debat</w:t>
      </w:r>
      <w:r w:rsidR="00F83DCA">
        <w:rPr>
          <w:color w:val="000000" w:themeColor="text1"/>
          <w:spacing w:val="-6"/>
          <w:lang w:val="id-ID"/>
        </w:rPr>
        <w:t xml:space="preserve"> pendapat</w:t>
      </w:r>
      <w:r w:rsidRPr="0015407C">
        <w:rPr>
          <w:color w:val="000000" w:themeColor="text1"/>
        </w:rPr>
        <w:t>,</w:t>
      </w:r>
      <w:r w:rsidR="00F83DCA">
        <w:rPr>
          <w:color w:val="000000" w:themeColor="text1"/>
          <w:spacing w:val="-7"/>
          <w:lang w:val="id-ID"/>
        </w:rPr>
        <w:t xml:space="preserve"> menyimpulkan</w:t>
      </w:r>
      <w:r w:rsidRPr="0015407C">
        <w:t>,</w:t>
      </w:r>
      <w:r w:rsidR="00F83DCA">
        <w:rPr>
          <w:spacing w:val="-7"/>
          <w:lang w:val="id-ID"/>
        </w:rPr>
        <w:t xml:space="preserve"> atau penyelesaian </w:t>
      </w:r>
      <w:r w:rsidRPr="0015407C">
        <w:rPr>
          <w:spacing w:val="-1"/>
        </w:rPr>
        <w:t>masalah</w:t>
      </w:r>
      <w:r w:rsidRPr="0015407C">
        <w:rPr>
          <w:spacing w:val="-22"/>
        </w:rPr>
        <w:t xml:space="preserve"> </w:t>
      </w:r>
      <w:r w:rsidRPr="0015407C">
        <w:rPr>
          <w:spacing w:val="-1"/>
        </w:rPr>
        <w:t>yang</w:t>
      </w:r>
      <w:r w:rsidRPr="0015407C">
        <w:rPr>
          <w:spacing w:val="-22"/>
        </w:rPr>
        <w:t xml:space="preserve"> </w:t>
      </w:r>
      <w:r w:rsidR="007B5B83" w:rsidRPr="0015407C">
        <w:rPr>
          <w:spacing w:val="-1"/>
        </w:rPr>
        <w:t>be</w:t>
      </w:r>
      <w:r w:rsidR="007B5B83" w:rsidRPr="0015407C">
        <w:rPr>
          <w:spacing w:val="-1"/>
          <w:lang w:val="id-ID"/>
        </w:rPr>
        <w:t>rmacam-macam</w:t>
      </w:r>
      <w:r w:rsidRPr="0015407C">
        <w:rPr>
          <w:spacing w:val="-1"/>
        </w:rPr>
        <w:t>.</w:t>
      </w:r>
      <w:r w:rsidRPr="0015407C">
        <w:rPr>
          <w:spacing w:val="-21"/>
        </w:rPr>
        <w:t xml:space="preserve"> </w:t>
      </w:r>
      <w:r w:rsidRPr="0015407C">
        <w:rPr>
          <w:spacing w:val="-1"/>
        </w:rPr>
        <w:t>Metode</w:t>
      </w:r>
      <w:r w:rsidRPr="0015407C">
        <w:rPr>
          <w:spacing w:val="-22"/>
        </w:rPr>
        <w:t xml:space="preserve"> </w:t>
      </w:r>
      <w:r w:rsidR="00193D16">
        <w:rPr>
          <w:spacing w:val="-22"/>
          <w:lang w:val="id-ID"/>
        </w:rPr>
        <w:t xml:space="preserve">tanya jawab atau </w:t>
      </w:r>
      <w:r w:rsidRPr="0015407C">
        <w:rPr>
          <w:spacing w:val="-1"/>
        </w:rPr>
        <w:t>diskusi</w:t>
      </w:r>
      <w:r w:rsidR="007B5B83" w:rsidRPr="0015407C">
        <w:rPr>
          <w:spacing w:val="-23"/>
          <w:lang w:val="id-ID"/>
        </w:rPr>
        <w:t xml:space="preserve"> </w:t>
      </w:r>
      <w:r w:rsidRPr="0015407C">
        <w:rPr>
          <w:w w:val="95"/>
        </w:rPr>
        <w:t xml:space="preserve">dilaksanakan </w:t>
      </w:r>
      <w:r w:rsidR="007B5B83" w:rsidRPr="0015407C">
        <w:rPr>
          <w:w w:val="95"/>
        </w:rPr>
        <w:t>dengan melakukan pembagian</w:t>
      </w:r>
      <w:r w:rsidR="007B5B83">
        <w:rPr>
          <w:w w:val="95"/>
          <w:lang w:val="id-ID"/>
        </w:rPr>
        <w:t xml:space="preserve"> siswa </w:t>
      </w:r>
      <w:r>
        <w:rPr>
          <w:w w:val="95"/>
        </w:rPr>
        <w:t>dalam kelom</w:t>
      </w:r>
      <w:r w:rsidR="007B5B83">
        <w:rPr>
          <w:w w:val="95"/>
          <w:lang w:val="id-ID"/>
        </w:rPr>
        <w:t xml:space="preserve">pok. </w:t>
      </w:r>
      <w:r w:rsidR="00282854">
        <w:t>Dimulainya pelaksanaan</w:t>
      </w:r>
      <w:r w:rsidR="00282854">
        <w:rPr>
          <w:lang w:val="id-ID"/>
        </w:rPr>
        <w:t xml:space="preserve"> </w:t>
      </w:r>
      <w:r>
        <w:t>dengan</w:t>
      </w:r>
      <w:r>
        <w:rPr>
          <w:spacing w:val="1"/>
        </w:rPr>
        <w:t xml:space="preserve"> </w:t>
      </w:r>
      <w:r>
        <w:t>penyajian masalah</w:t>
      </w:r>
      <w:r w:rsidR="00282854">
        <w:rPr>
          <w:lang w:val="id-ID"/>
        </w:rPr>
        <w:t xml:space="preserve"> dari hasil FGD</w:t>
      </w:r>
      <w:r>
        <w:t xml:space="preserve">, permasalahan </w:t>
      </w:r>
      <w:r w:rsidR="00193D16">
        <w:t>yang di</w:t>
      </w:r>
      <w:r w:rsidR="00193D16">
        <w:rPr>
          <w:lang w:val="id-ID"/>
        </w:rPr>
        <w:t>paparkan yaitu</w:t>
      </w:r>
      <w:r>
        <w:rPr>
          <w:spacing w:val="-61"/>
        </w:rPr>
        <w:t xml:space="preserve"> </w:t>
      </w:r>
      <w:r>
        <w:rPr>
          <w:spacing w:val="-1"/>
        </w:rPr>
        <w:t>ber</w:t>
      </w:r>
      <w:r w:rsidR="00193D16">
        <w:rPr>
          <w:spacing w:val="-1"/>
          <w:lang w:val="id-ID"/>
        </w:rPr>
        <w:t>hubungan</w:t>
      </w:r>
      <w:r>
        <w:rPr>
          <w:spacing w:val="-14"/>
        </w:rPr>
        <w:t xml:space="preserve"> </w:t>
      </w:r>
      <w:r>
        <w:rPr>
          <w:spacing w:val="-1"/>
        </w:rPr>
        <w:t>denga</w:t>
      </w:r>
      <w:r w:rsidR="006463DB">
        <w:rPr>
          <w:spacing w:val="-1"/>
          <w:lang w:val="id-ID"/>
        </w:rPr>
        <w:t xml:space="preserve">n </w:t>
      </w:r>
      <w:r w:rsidR="00BD17C8">
        <w:rPr>
          <w:lang w:val="id-ID"/>
        </w:rPr>
        <w:t xml:space="preserve">permasalahan </w:t>
      </w:r>
      <w:r w:rsidR="006463DB">
        <w:rPr>
          <w:lang w:val="id-ID"/>
        </w:rPr>
        <w:t xml:space="preserve">kahidupan </w:t>
      </w:r>
      <w:r w:rsidR="00BD17C8">
        <w:rPr>
          <w:lang w:val="id-ID"/>
        </w:rPr>
        <w:t>m</w:t>
      </w:r>
      <w:r>
        <w:t>ereka</w:t>
      </w:r>
      <w:r w:rsidR="00BD17C8">
        <w:rPr>
          <w:spacing w:val="-12"/>
          <w:lang w:val="id-ID"/>
        </w:rPr>
        <w:t xml:space="preserve">, </w:t>
      </w:r>
      <w:r>
        <w:t>selanjutnya masalah itu</w:t>
      </w:r>
      <w:r>
        <w:rPr>
          <w:spacing w:val="1"/>
        </w:rPr>
        <w:t xml:space="preserve"> </w:t>
      </w:r>
      <w:r w:rsidR="006463DB">
        <w:rPr>
          <w:spacing w:val="1"/>
          <w:lang w:val="id-ID"/>
        </w:rPr>
        <w:t xml:space="preserve">disampaikan dan </w:t>
      </w:r>
      <w:r>
        <w:rPr>
          <w:w w:val="95"/>
        </w:rPr>
        <w:t>did</w:t>
      </w:r>
      <w:r w:rsidR="00BD17C8">
        <w:rPr>
          <w:w w:val="95"/>
          <w:lang w:val="id-ID"/>
        </w:rPr>
        <w:t>i</w:t>
      </w:r>
      <w:r>
        <w:rPr>
          <w:w w:val="95"/>
        </w:rPr>
        <w:t>s</w:t>
      </w:r>
      <w:r w:rsidR="006463DB">
        <w:rPr>
          <w:w w:val="95"/>
        </w:rPr>
        <w:t>kusikan dengan</w:t>
      </w:r>
      <w:r w:rsidR="006463DB">
        <w:rPr>
          <w:w w:val="95"/>
          <w:lang w:val="id-ID"/>
        </w:rPr>
        <w:t xml:space="preserve"> tim kelompok </w:t>
      </w:r>
      <w:r w:rsidR="006463DB">
        <w:rPr>
          <w:w w:val="95"/>
        </w:rPr>
        <w:t>yan</w:t>
      </w:r>
      <w:r w:rsidR="006463DB">
        <w:rPr>
          <w:w w:val="95"/>
          <w:lang w:val="id-ID"/>
        </w:rPr>
        <w:t xml:space="preserve">g kemudian </w:t>
      </w:r>
      <w:r w:rsidR="00727B7B">
        <w:rPr>
          <w:w w:val="95"/>
        </w:rPr>
        <w:t>aka</w:t>
      </w:r>
      <w:r w:rsidR="00727B7B">
        <w:rPr>
          <w:w w:val="95"/>
          <w:lang w:val="id-ID"/>
        </w:rPr>
        <w:t xml:space="preserve">n dipaparkan </w:t>
      </w:r>
      <w:r>
        <w:rPr>
          <w:w w:val="95"/>
        </w:rPr>
        <w:t>hasil diskusi</w:t>
      </w:r>
      <w:r>
        <w:rPr>
          <w:spacing w:val="-58"/>
          <w:w w:val="95"/>
        </w:rPr>
        <w:t xml:space="preserve"> </w:t>
      </w:r>
      <w:r w:rsidR="00A9350A">
        <w:t>oleh salah</w:t>
      </w:r>
      <w:r w:rsidR="00A9350A">
        <w:rPr>
          <w:lang w:val="id-ID"/>
        </w:rPr>
        <w:t>satu tim</w:t>
      </w:r>
      <w:r w:rsidR="00CA0322">
        <w:rPr>
          <w:lang w:val="id-ID"/>
        </w:rPr>
        <w:t xml:space="preserve"> kelompok </w:t>
      </w:r>
      <w:r w:rsidR="00A9350A">
        <w:rPr>
          <w:lang w:val="id-ID"/>
        </w:rPr>
        <w:t xml:space="preserve">dan </w:t>
      </w:r>
      <w:r w:rsidR="00727B7B">
        <w:rPr>
          <w:lang w:val="id-ID"/>
        </w:rPr>
        <w:t xml:space="preserve">hasilnya </w:t>
      </w:r>
      <w:r w:rsidR="00A9350A">
        <w:t>aka</w:t>
      </w:r>
      <w:r w:rsidR="00A9350A">
        <w:rPr>
          <w:lang w:val="id-ID"/>
        </w:rPr>
        <w:t>n disampaikan.</w:t>
      </w:r>
      <w:r w:rsidR="00335836">
        <w:rPr>
          <w:lang w:val="id-ID"/>
        </w:rPr>
        <w:t xml:space="preserve"> T</w:t>
      </w:r>
      <w:r w:rsidR="00CA0322">
        <w:rPr>
          <w:lang w:val="id-ID"/>
        </w:rPr>
        <w:t>ingkat pemahaman siswa dalam menyelesai</w:t>
      </w:r>
      <w:r w:rsidR="00727B7B">
        <w:rPr>
          <w:lang w:val="id-ID"/>
        </w:rPr>
        <w:t>k</w:t>
      </w:r>
      <w:r w:rsidR="00CA0322">
        <w:rPr>
          <w:lang w:val="id-ID"/>
        </w:rPr>
        <w:t>an masalah sesuai 7 tahap resiliensi.</w:t>
      </w:r>
      <w:r>
        <w:t>(Gambar</w:t>
      </w:r>
      <w:r>
        <w:rPr>
          <w:spacing w:val="-13"/>
        </w:rPr>
        <w:t xml:space="preserve"> </w:t>
      </w:r>
      <w:r w:rsidR="00614AD3">
        <w:t>2</w:t>
      </w:r>
      <w:r w:rsidR="00EB1269">
        <w:rPr>
          <w:lang w:val="id-ID"/>
        </w:rPr>
        <w:t>)</w:t>
      </w:r>
    </w:p>
    <w:p w:rsidR="00C62C57" w:rsidRDefault="000B4959" w:rsidP="00E014AA">
      <w:pPr>
        <w:pStyle w:val="Heading1"/>
        <w:spacing w:before="5"/>
        <w:ind w:left="1315" w:right="1331"/>
        <w:jc w:val="center"/>
        <w:rPr>
          <w:lang w:val="id-ID"/>
        </w:rPr>
      </w:pPr>
      <w:r>
        <w:t>Gambar</w:t>
      </w:r>
      <w:r>
        <w:rPr>
          <w:spacing w:val="-12"/>
        </w:rPr>
        <w:t xml:space="preserve"> </w:t>
      </w:r>
      <w:r>
        <w:t>2.</w:t>
      </w:r>
      <w:r>
        <w:rPr>
          <w:spacing w:val="-13"/>
        </w:rPr>
        <w:t xml:space="preserve"> </w:t>
      </w:r>
      <w:r>
        <w:t>Metode</w:t>
      </w:r>
      <w:r>
        <w:rPr>
          <w:spacing w:val="-12"/>
        </w:rPr>
        <w:t xml:space="preserve"> </w:t>
      </w:r>
      <w:r>
        <w:t>diskusi</w:t>
      </w:r>
      <w:r>
        <w:rPr>
          <w:spacing w:val="-13"/>
        </w:rPr>
        <w:t xml:space="preserve"> </w:t>
      </w:r>
      <w:r>
        <w:t>dalam</w:t>
      </w:r>
      <w:r>
        <w:rPr>
          <w:spacing w:val="-11"/>
        </w:rPr>
        <w:t xml:space="preserve"> </w:t>
      </w:r>
      <w:r>
        <w:t>kelompok</w:t>
      </w:r>
      <w:r>
        <w:rPr>
          <w:spacing w:val="-10"/>
        </w:rPr>
        <w:t xml:space="preserve"> </w:t>
      </w:r>
      <w:r>
        <w:t>untuk</w:t>
      </w:r>
      <w:r>
        <w:rPr>
          <w:spacing w:val="-10"/>
        </w:rPr>
        <w:t xml:space="preserve"> </w:t>
      </w:r>
      <w:r w:rsidR="00096AA0">
        <w:t>pen</w:t>
      </w:r>
      <w:r w:rsidR="000140F4">
        <w:rPr>
          <w:lang w:val="id-ID"/>
        </w:rPr>
        <w:t xml:space="preserve">yelesaian </w:t>
      </w:r>
      <w:r w:rsidR="00096AA0">
        <w:rPr>
          <w:lang w:val="id-ID"/>
        </w:rPr>
        <w:t>masalah</w:t>
      </w:r>
      <w:r w:rsidR="000140F4">
        <w:rPr>
          <w:lang w:val="id-ID"/>
        </w:rPr>
        <w:t xml:space="preserve"> </w:t>
      </w:r>
      <w:r w:rsidR="00725455">
        <w:rPr>
          <w:lang w:val="id-ID"/>
        </w:rPr>
        <w:t>siswa</w:t>
      </w:r>
    </w:p>
    <w:p w:rsidR="00C62C57" w:rsidRPr="00C62C57" w:rsidRDefault="00EB1269" w:rsidP="00C62C57">
      <w:pPr>
        <w:rPr>
          <w:lang w:val="id-ID"/>
        </w:rPr>
      </w:pPr>
      <w:r>
        <w:rPr>
          <w:noProof/>
          <w:lang w:val="id-ID" w:eastAsia="id-ID"/>
        </w:rPr>
        <w:drawing>
          <wp:anchor distT="0" distB="0" distL="114300" distR="114300" simplePos="0" relativeHeight="487599104" behindDoc="1" locked="0" layoutInCell="1" allowOverlap="1">
            <wp:simplePos x="0" y="0"/>
            <wp:positionH relativeFrom="column">
              <wp:posOffset>393921</wp:posOffset>
            </wp:positionH>
            <wp:positionV relativeFrom="paragraph">
              <wp:posOffset>66399</wp:posOffset>
            </wp:positionV>
            <wp:extent cx="2814762" cy="1804817"/>
            <wp:effectExtent l="19050" t="0" r="4638" b="0"/>
            <wp:wrapNone/>
            <wp:docPr id="12" name="Picture 6" descr="D:\PUBLISH JURNAL PENGABMAS 2022\WhatsApp Image 202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UBLISH JURNAL PENGABMAS 2022\WhatsApp Image 2022-12.jpeg"/>
                    <pic:cNvPicPr>
                      <a:picLocks noChangeAspect="1" noChangeArrowheads="1"/>
                    </pic:cNvPicPr>
                  </pic:nvPicPr>
                  <pic:blipFill>
                    <a:blip r:embed="rId10" cstate="print"/>
                    <a:srcRect/>
                    <a:stretch>
                      <a:fillRect/>
                    </a:stretch>
                  </pic:blipFill>
                  <pic:spPr bwMode="auto">
                    <a:xfrm>
                      <a:off x="0" y="0"/>
                      <a:ext cx="2814532" cy="1804670"/>
                    </a:xfrm>
                    <a:prstGeom prst="rect">
                      <a:avLst/>
                    </a:prstGeom>
                    <a:noFill/>
                    <a:ln w="9525">
                      <a:noFill/>
                      <a:miter lim="800000"/>
                      <a:headEnd/>
                      <a:tailEnd/>
                    </a:ln>
                  </pic:spPr>
                </pic:pic>
              </a:graphicData>
            </a:graphic>
          </wp:anchor>
        </w:drawing>
      </w:r>
      <w:r w:rsidR="00C62C57">
        <w:rPr>
          <w:noProof/>
          <w:lang w:val="id-ID" w:eastAsia="id-ID"/>
        </w:rPr>
        <w:drawing>
          <wp:anchor distT="0" distB="0" distL="114300" distR="114300" simplePos="0" relativeHeight="487592960" behindDoc="1" locked="0" layoutInCell="1" allowOverlap="1">
            <wp:simplePos x="0" y="0"/>
            <wp:positionH relativeFrom="column">
              <wp:posOffset>3394710</wp:posOffset>
            </wp:positionH>
            <wp:positionV relativeFrom="paragraph">
              <wp:posOffset>114108</wp:posOffset>
            </wp:positionV>
            <wp:extent cx="2853607" cy="1757238"/>
            <wp:effectExtent l="19050" t="0" r="3893" b="0"/>
            <wp:wrapNone/>
            <wp:docPr id="7" name="Picture 7" descr="D:\PUBLISH JURNAL PENGABMAS 2022\WhatsApp Image 2022-09-20 at 13.56.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UBLISH JURNAL PENGABMAS 2022\WhatsApp Image 2022-09-20 at 13.56.17.jpeg"/>
                    <pic:cNvPicPr>
                      <a:picLocks noChangeAspect="1" noChangeArrowheads="1"/>
                    </pic:cNvPicPr>
                  </pic:nvPicPr>
                  <pic:blipFill>
                    <a:blip r:embed="rId11" cstate="print"/>
                    <a:srcRect/>
                    <a:stretch>
                      <a:fillRect/>
                    </a:stretch>
                  </pic:blipFill>
                  <pic:spPr bwMode="auto">
                    <a:xfrm>
                      <a:off x="0" y="0"/>
                      <a:ext cx="2854916" cy="1758044"/>
                    </a:xfrm>
                    <a:prstGeom prst="rect">
                      <a:avLst/>
                    </a:prstGeom>
                    <a:noFill/>
                    <a:ln w="9525">
                      <a:noFill/>
                      <a:miter lim="800000"/>
                      <a:headEnd/>
                      <a:tailEnd/>
                    </a:ln>
                  </pic:spPr>
                </pic:pic>
              </a:graphicData>
            </a:graphic>
          </wp:anchor>
        </w:drawing>
      </w:r>
    </w:p>
    <w:p w:rsidR="00C62C57" w:rsidRDefault="00C62C57" w:rsidP="00C62C57">
      <w:pPr>
        <w:rPr>
          <w:lang w:val="id-ID"/>
        </w:rPr>
      </w:pPr>
    </w:p>
    <w:p w:rsidR="00C62C57" w:rsidRDefault="00C62C57" w:rsidP="00C62C57">
      <w:pPr>
        <w:ind w:firstLine="720"/>
        <w:rPr>
          <w:lang w:val="id-ID"/>
        </w:rPr>
      </w:pPr>
    </w:p>
    <w:p w:rsidR="00C62C57" w:rsidRDefault="00C62C57" w:rsidP="00C62C57">
      <w:pPr>
        <w:rPr>
          <w:lang w:val="id-ID"/>
        </w:rPr>
      </w:pPr>
    </w:p>
    <w:p w:rsidR="004A3361" w:rsidRPr="00C62C57" w:rsidRDefault="004A3361" w:rsidP="00C62C57">
      <w:pPr>
        <w:rPr>
          <w:lang w:val="id-ID"/>
        </w:rPr>
        <w:sectPr w:rsidR="004A3361" w:rsidRPr="00C62C57">
          <w:headerReference w:type="default" r:id="rId12"/>
          <w:footerReference w:type="default" r:id="rId13"/>
          <w:pgSz w:w="11900" w:h="16160"/>
          <w:pgMar w:top="1480" w:right="1000" w:bottom="1320" w:left="1020" w:header="1146" w:footer="1135" w:gutter="0"/>
          <w:cols w:space="720"/>
        </w:sectPr>
      </w:pPr>
    </w:p>
    <w:p w:rsidR="00F648E6" w:rsidRPr="005277D8" w:rsidRDefault="000B4959" w:rsidP="00C35658">
      <w:pPr>
        <w:pStyle w:val="BodyText"/>
        <w:spacing w:before="162" w:line="278" w:lineRule="auto"/>
        <w:ind w:right="135"/>
        <w:jc w:val="both"/>
        <w:rPr>
          <w:color w:val="000000" w:themeColor="text1"/>
          <w:w w:val="95"/>
          <w:lang w:val="id-ID"/>
        </w:rPr>
      </w:pPr>
      <w:r w:rsidRPr="005277D8">
        <w:lastRenderedPageBreak/>
        <w:t xml:space="preserve">Hasil </w:t>
      </w:r>
      <w:r w:rsidR="00772718" w:rsidRPr="005277D8">
        <w:rPr>
          <w:lang w:val="id-ID"/>
        </w:rPr>
        <w:t>dari pendampingan remaja dalam p</w:t>
      </w:r>
      <w:r w:rsidR="00ED6BCE" w:rsidRPr="005277D8">
        <w:rPr>
          <w:lang w:val="id-ID"/>
        </w:rPr>
        <w:t xml:space="preserve">emahaman tentang resiliensi dan pencegahan masalah </w:t>
      </w:r>
      <w:r w:rsidRPr="005277D8">
        <w:t>menunjukkan bahwa siswa sangat</w:t>
      </w:r>
      <w:r w:rsidR="00ED6BCE" w:rsidRPr="005277D8">
        <w:rPr>
          <w:lang w:val="id-ID"/>
        </w:rPr>
        <w:t xml:space="preserve"> termotivasi, semangat dan</w:t>
      </w:r>
      <w:r w:rsidR="00ED6BCE" w:rsidRPr="005277D8">
        <w:t xml:space="preserve"> antusias</w:t>
      </w:r>
      <w:r w:rsidR="00ED6BCE" w:rsidRPr="005277D8">
        <w:rPr>
          <w:lang w:val="id-ID"/>
        </w:rPr>
        <w:t xml:space="preserve"> mengikuti setiap sesi yang kami berikan</w:t>
      </w:r>
      <w:r w:rsidRPr="005277D8">
        <w:t>.</w:t>
      </w:r>
      <w:r w:rsidR="00FE78C3" w:rsidRPr="005277D8">
        <w:rPr>
          <w:lang w:val="id-ID"/>
        </w:rPr>
        <w:t xml:space="preserve"> Pengetahuan ketahanan atau resiliensi mereka bertambah dan mampu menyelesaikan masalah serta memiliki affirmasi positif lebih dari satu. Hasil kuesioner pengetahuan tentang resiliensi mereka bertam</w:t>
      </w:r>
      <w:r w:rsidR="00490581" w:rsidRPr="005277D8">
        <w:rPr>
          <w:lang w:val="id-ID"/>
        </w:rPr>
        <w:t xml:space="preserve">bah. </w:t>
      </w:r>
      <w:r w:rsidR="00490581" w:rsidRPr="005277D8">
        <w:rPr>
          <w:color w:val="000000" w:themeColor="text1"/>
          <w:lang w:val="id-ID"/>
        </w:rPr>
        <w:t>M</w:t>
      </w:r>
      <w:r w:rsidRPr="005277D8">
        <w:rPr>
          <w:color w:val="000000" w:themeColor="text1"/>
        </w:rPr>
        <w:t>engalami peningkatan yang diperoleh da</w:t>
      </w:r>
      <w:r w:rsidR="00214777">
        <w:rPr>
          <w:color w:val="000000" w:themeColor="text1"/>
        </w:rPr>
        <w:t>ri</w:t>
      </w:r>
      <w:r w:rsidR="00214777">
        <w:rPr>
          <w:color w:val="000000" w:themeColor="text1"/>
          <w:lang w:val="id-ID"/>
        </w:rPr>
        <w:t xml:space="preserve"> upaya </w:t>
      </w:r>
      <w:r w:rsidR="00490581" w:rsidRPr="005277D8">
        <w:rPr>
          <w:color w:val="000000" w:themeColor="text1"/>
        </w:rPr>
        <w:t>mereka untuk</w:t>
      </w:r>
      <w:r w:rsidR="00490581" w:rsidRPr="005277D8">
        <w:rPr>
          <w:color w:val="000000" w:themeColor="text1"/>
          <w:lang w:val="id-ID"/>
        </w:rPr>
        <w:t xml:space="preserve"> mengikuti setia</w:t>
      </w:r>
      <w:r w:rsidR="008C4799" w:rsidRPr="005277D8">
        <w:rPr>
          <w:color w:val="000000" w:themeColor="text1"/>
          <w:lang w:val="id-ID"/>
        </w:rPr>
        <w:t xml:space="preserve">p </w:t>
      </w:r>
      <w:r w:rsidR="00490581" w:rsidRPr="005277D8">
        <w:rPr>
          <w:color w:val="000000" w:themeColor="text1"/>
          <w:lang w:val="id-ID"/>
        </w:rPr>
        <w:t>sesi</w:t>
      </w:r>
      <w:r w:rsidR="0073489D">
        <w:rPr>
          <w:color w:val="000000" w:themeColor="text1"/>
          <w:w w:val="95"/>
          <w:lang w:val="id-ID"/>
        </w:rPr>
        <w:t xml:space="preserve"> serta </w:t>
      </w:r>
      <w:r w:rsidR="00490581" w:rsidRPr="005277D8">
        <w:rPr>
          <w:color w:val="000000" w:themeColor="text1"/>
          <w:w w:val="95"/>
        </w:rPr>
        <w:t>membuat</w:t>
      </w:r>
      <w:r w:rsidR="00490581" w:rsidRPr="005277D8">
        <w:rPr>
          <w:color w:val="000000" w:themeColor="text1"/>
          <w:w w:val="95"/>
          <w:lang w:val="id-ID"/>
        </w:rPr>
        <w:t xml:space="preserve"> siswa selalu sem</w:t>
      </w:r>
      <w:r w:rsidR="0073489D">
        <w:rPr>
          <w:color w:val="000000" w:themeColor="text1"/>
          <w:w w:val="95"/>
          <w:lang w:val="id-ID"/>
        </w:rPr>
        <w:t>a</w:t>
      </w:r>
      <w:r w:rsidR="00490581" w:rsidRPr="005277D8">
        <w:rPr>
          <w:color w:val="000000" w:themeColor="text1"/>
          <w:w w:val="95"/>
          <w:lang w:val="id-ID"/>
        </w:rPr>
        <w:t>ngat dan</w:t>
      </w:r>
      <w:r w:rsidR="00490581" w:rsidRPr="005277D8">
        <w:rPr>
          <w:color w:val="000000" w:themeColor="text1"/>
          <w:w w:val="95"/>
        </w:rPr>
        <w:t xml:space="preserve"> rajin</w:t>
      </w:r>
      <w:r w:rsidR="0073489D">
        <w:rPr>
          <w:color w:val="000000" w:themeColor="text1"/>
          <w:w w:val="95"/>
          <w:lang w:val="id-ID"/>
        </w:rPr>
        <w:t xml:space="preserve">. Siswa </w:t>
      </w:r>
      <w:r w:rsidRPr="005277D8">
        <w:rPr>
          <w:color w:val="000000" w:themeColor="text1"/>
          <w:w w:val="95"/>
        </w:rPr>
        <w:t>mampu</w:t>
      </w:r>
      <w:r w:rsidRPr="005277D8">
        <w:rPr>
          <w:color w:val="000000" w:themeColor="text1"/>
          <w:spacing w:val="1"/>
          <w:w w:val="95"/>
        </w:rPr>
        <w:t xml:space="preserve"> </w:t>
      </w:r>
      <w:r w:rsidR="00B85EDC">
        <w:rPr>
          <w:color w:val="000000" w:themeColor="text1"/>
          <w:w w:val="95"/>
        </w:rPr>
        <w:t>me</w:t>
      </w:r>
      <w:r w:rsidR="00B85EDC">
        <w:rPr>
          <w:color w:val="000000" w:themeColor="text1"/>
          <w:w w:val="95"/>
          <w:lang w:val="id-ID"/>
        </w:rPr>
        <w:t>mahami</w:t>
      </w:r>
      <w:r w:rsidR="00C35658" w:rsidRPr="005277D8">
        <w:rPr>
          <w:color w:val="000000" w:themeColor="text1"/>
          <w:w w:val="95"/>
        </w:rPr>
        <w:t xml:space="preserve"> atas materi yang d</w:t>
      </w:r>
      <w:r w:rsidR="00C35658" w:rsidRPr="005277D8">
        <w:rPr>
          <w:color w:val="000000" w:themeColor="text1"/>
          <w:w w:val="95"/>
          <w:lang w:val="id-ID"/>
        </w:rPr>
        <w:t>ipaparkan</w:t>
      </w:r>
      <w:r w:rsidRPr="005277D8">
        <w:rPr>
          <w:color w:val="000000" w:themeColor="text1"/>
          <w:w w:val="95"/>
        </w:rPr>
        <w:t>. Selain itu da</w:t>
      </w:r>
      <w:r w:rsidR="00C35658" w:rsidRPr="005277D8">
        <w:rPr>
          <w:color w:val="000000" w:themeColor="text1"/>
          <w:w w:val="95"/>
          <w:lang w:val="id-ID"/>
        </w:rPr>
        <w:t>lam sesi ini keba</w:t>
      </w:r>
      <w:r w:rsidR="0073489D">
        <w:rPr>
          <w:color w:val="000000" w:themeColor="text1"/>
          <w:w w:val="95"/>
          <w:lang w:val="id-ID"/>
        </w:rPr>
        <w:t>n</w:t>
      </w:r>
      <w:r w:rsidR="00C35658" w:rsidRPr="005277D8">
        <w:rPr>
          <w:color w:val="000000" w:themeColor="text1"/>
          <w:w w:val="95"/>
          <w:lang w:val="id-ID"/>
        </w:rPr>
        <w:t>yakan dari mereka terlihat m</w:t>
      </w:r>
      <w:r w:rsidR="0073489D">
        <w:rPr>
          <w:color w:val="000000" w:themeColor="text1"/>
          <w:w w:val="95"/>
          <w:lang w:val="id-ID"/>
        </w:rPr>
        <w:t>engeluarkan air mata (menangis) saat</w:t>
      </w:r>
      <w:r w:rsidR="00C35658" w:rsidRPr="005277D8">
        <w:rPr>
          <w:color w:val="000000" w:themeColor="text1"/>
          <w:w w:val="95"/>
          <w:lang w:val="id-ID"/>
        </w:rPr>
        <w:t xml:space="preserve"> meluapkan semua keluhan dan keres</w:t>
      </w:r>
      <w:r w:rsidR="008C4799" w:rsidRPr="005277D8">
        <w:rPr>
          <w:color w:val="000000" w:themeColor="text1"/>
          <w:w w:val="95"/>
          <w:lang w:val="id-ID"/>
        </w:rPr>
        <w:t>ahan yang dirasakan oleh siswa dan siswi.</w:t>
      </w:r>
    </w:p>
    <w:p w:rsidR="00C35658" w:rsidRDefault="00C35658" w:rsidP="00C35658">
      <w:pPr>
        <w:pStyle w:val="BodyText"/>
        <w:spacing w:before="162" w:line="278" w:lineRule="auto"/>
        <w:ind w:right="135"/>
        <w:jc w:val="both"/>
        <w:rPr>
          <w:w w:val="95"/>
          <w:lang w:val="id-ID"/>
        </w:rPr>
      </w:pPr>
      <w:r>
        <w:rPr>
          <w:noProof/>
          <w:lang w:val="id-ID" w:eastAsia="id-ID"/>
        </w:rPr>
        <w:drawing>
          <wp:anchor distT="0" distB="0" distL="114300" distR="114300" simplePos="0" relativeHeight="487593984" behindDoc="1" locked="0" layoutInCell="1" allowOverlap="1">
            <wp:simplePos x="0" y="0"/>
            <wp:positionH relativeFrom="column">
              <wp:posOffset>3370580</wp:posOffset>
            </wp:positionH>
            <wp:positionV relativeFrom="paragraph">
              <wp:posOffset>247650</wp:posOffset>
            </wp:positionV>
            <wp:extent cx="2747645" cy="1518285"/>
            <wp:effectExtent l="19050" t="0" r="0" b="0"/>
            <wp:wrapNone/>
            <wp:docPr id="8" name="Picture 8" descr="D:\PUBLISH JURNAL PENGABMAS 2022\WhatsApp Image 2022-08-20 at 14.09.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UBLISH JURNAL PENGABMAS 2022\WhatsApp Image 2022-08-20 at 14.09.23.jpeg"/>
                    <pic:cNvPicPr>
                      <a:picLocks noChangeAspect="1" noChangeArrowheads="1"/>
                    </pic:cNvPicPr>
                  </pic:nvPicPr>
                  <pic:blipFill>
                    <a:blip r:embed="rId14" cstate="print"/>
                    <a:srcRect/>
                    <a:stretch>
                      <a:fillRect/>
                    </a:stretch>
                  </pic:blipFill>
                  <pic:spPr bwMode="auto">
                    <a:xfrm>
                      <a:off x="0" y="0"/>
                      <a:ext cx="2747645" cy="1518285"/>
                    </a:xfrm>
                    <a:prstGeom prst="rect">
                      <a:avLst/>
                    </a:prstGeom>
                    <a:noFill/>
                    <a:ln w="9525">
                      <a:noFill/>
                      <a:miter lim="800000"/>
                      <a:headEnd/>
                      <a:tailEnd/>
                    </a:ln>
                  </pic:spPr>
                </pic:pic>
              </a:graphicData>
            </a:graphic>
          </wp:anchor>
        </w:drawing>
      </w:r>
      <w:r>
        <w:rPr>
          <w:noProof/>
          <w:lang w:val="id-ID" w:eastAsia="id-ID"/>
        </w:rPr>
        <w:drawing>
          <wp:anchor distT="0" distB="0" distL="114300" distR="114300" simplePos="0" relativeHeight="487595008" behindDoc="0" locked="0" layoutInCell="1" allowOverlap="1">
            <wp:simplePos x="0" y="0"/>
            <wp:positionH relativeFrom="column">
              <wp:posOffset>-72390</wp:posOffset>
            </wp:positionH>
            <wp:positionV relativeFrom="paragraph">
              <wp:posOffset>247650</wp:posOffset>
            </wp:positionV>
            <wp:extent cx="3235325" cy="1518285"/>
            <wp:effectExtent l="19050" t="0" r="3175" b="0"/>
            <wp:wrapNone/>
            <wp:docPr id="2" name="Picture 9" descr="D:\PUBLISH JURNAL PENGABMAS 2022\WhatsApp Image 2022-08-20 at 14.09.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UBLISH JURNAL PENGABMAS 2022\WhatsApp Image 2022-08-20 at 14.09.25.jpeg"/>
                    <pic:cNvPicPr>
                      <a:picLocks noChangeAspect="1" noChangeArrowheads="1"/>
                    </pic:cNvPicPr>
                  </pic:nvPicPr>
                  <pic:blipFill>
                    <a:blip r:embed="rId15" cstate="print"/>
                    <a:srcRect/>
                    <a:stretch>
                      <a:fillRect/>
                    </a:stretch>
                  </pic:blipFill>
                  <pic:spPr bwMode="auto">
                    <a:xfrm>
                      <a:off x="0" y="0"/>
                      <a:ext cx="3235325" cy="1518285"/>
                    </a:xfrm>
                    <a:prstGeom prst="rect">
                      <a:avLst/>
                    </a:prstGeom>
                    <a:noFill/>
                    <a:ln w="9525">
                      <a:noFill/>
                      <a:miter lim="800000"/>
                      <a:headEnd/>
                      <a:tailEnd/>
                    </a:ln>
                  </pic:spPr>
                </pic:pic>
              </a:graphicData>
            </a:graphic>
          </wp:anchor>
        </w:drawing>
      </w:r>
    </w:p>
    <w:p w:rsidR="00C35658" w:rsidRDefault="00C35658" w:rsidP="00C35658">
      <w:pPr>
        <w:pStyle w:val="BodyText"/>
        <w:spacing w:before="162" w:line="278" w:lineRule="auto"/>
        <w:ind w:right="135"/>
        <w:jc w:val="both"/>
        <w:rPr>
          <w:w w:val="95"/>
          <w:lang w:val="id-ID"/>
        </w:rPr>
      </w:pPr>
    </w:p>
    <w:p w:rsidR="00C35658" w:rsidRDefault="00C35658" w:rsidP="00C35658">
      <w:pPr>
        <w:pStyle w:val="BodyText"/>
        <w:spacing w:before="162" w:line="278" w:lineRule="auto"/>
        <w:ind w:right="135"/>
        <w:jc w:val="both"/>
        <w:rPr>
          <w:w w:val="95"/>
          <w:lang w:val="id-ID"/>
        </w:rPr>
      </w:pPr>
    </w:p>
    <w:p w:rsidR="00C35658" w:rsidRDefault="00C35658" w:rsidP="00C35658">
      <w:pPr>
        <w:pStyle w:val="BodyText"/>
        <w:spacing w:before="162" w:line="278" w:lineRule="auto"/>
        <w:ind w:right="135"/>
        <w:jc w:val="both"/>
        <w:rPr>
          <w:w w:val="95"/>
          <w:lang w:val="id-ID"/>
        </w:rPr>
      </w:pPr>
    </w:p>
    <w:p w:rsidR="00C35658" w:rsidRDefault="00C35658" w:rsidP="00C35658">
      <w:pPr>
        <w:pStyle w:val="BodyText"/>
        <w:spacing w:before="162" w:line="278" w:lineRule="auto"/>
        <w:ind w:right="135"/>
        <w:jc w:val="both"/>
        <w:rPr>
          <w:w w:val="95"/>
          <w:lang w:val="id-ID"/>
        </w:rPr>
      </w:pPr>
    </w:p>
    <w:p w:rsidR="00C35658" w:rsidRDefault="00C35658" w:rsidP="00C35658">
      <w:pPr>
        <w:pStyle w:val="BodyText"/>
        <w:spacing w:before="162" w:line="278" w:lineRule="auto"/>
        <w:ind w:right="135"/>
        <w:jc w:val="both"/>
        <w:rPr>
          <w:w w:val="95"/>
          <w:lang w:val="id-ID"/>
        </w:rPr>
      </w:pPr>
    </w:p>
    <w:p w:rsidR="00BB41E1" w:rsidRDefault="00BB41E1" w:rsidP="00BB41E1">
      <w:pPr>
        <w:pStyle w:val="Heading1"/>
        <w:tabs>
          <w:tab w:val="left" w:pos="5134"/>
        </w:tabs>
        <w:spacing w:before="15"/>
        <w:ind w:left="0" w:right="893"/>
        <w:rPr>
          <w:w w:val="95"/>
          <w:lang w:val="id-ID"/>
        </w:rPr>
      </w:pPr>
    </w:p>
    <w:p w:rsidR="0034622A" w:rsidRDefault="0034622A" w:rsidP="00096AA0">
      <w:pPr>
        <w:pStyle w:val="Heading1"/>
        <w:spacing w:before="15"/>
        <w:ind w:left="879" w:right="893"/>
        <w:jc w:val="center"/>
        <w:rPr>
          <w:w w:val="95"/>
          <w:lang w:val="id-ID"/>
        </w:rPr>
      </w:pPr>
    </w:p>
    <w:p w:rsidR="00BB41E1" w:rsidRPr="000140F4" w:rsidRDefault="000B4959" w:rsidP="00096AA0">
      <w:pPr>
        <w:pStyle w:val="Heading1"/>
        <w:spacing w:before="15"/>
        <w:ind w:left="879" w:right="893"/>
        <w:jc w:val="center"/>
        <w:rPr>
          <w:spacing w:val="9"/>
          <w:w w:val="95"/>
          <w:lang w:val="id-ID"/>
        </w:rPr>
      </w:pPr>
      <w:r>
        <w:rPr>
          <w:w w:val="95"/>
        </w:rPr>
        <w:t>Gambar</w:t>
      </w:r>
      <w:r>
        <w:rPr>
          <w:spacing w:val="7"/>
          <w:w w:val="95"/>
        </w:rPr>
        <w:t xml:space="preserve"> </w:t>
      </w:r>
      <w:r>
        <w:rPr>
          <w:w w:val="95"/>
        </w:rPr>
        <w:t>3.</w:t>
      </w:r>
      <w:r>
        <w:rPr>
          <w:spacing w:val="8"/>
          <w:w w:val="95"/>
        </w:rPr>
        <w:t xml:space="preserve"> </w:t>
      </w:r>
      <w:r w:rsidR="000140F4">
        <w:rPr>
          <w:w w:val="95"/>
          <w:lang w:val="id-ID"/>
        </w:rPr>
        <w:t xml:space="preserve">Dokumentasi saling menguatkan </w:t>
      </w:r>
    </w:p>
    <w:p w:rsidR="004A3361" w:rsidRDefault="000B4959">
      <w:pPr>
        <w:pStyle w:val="Heading2"/>
        <w:jc w:val="left"/>
      </w:pPr>
      <w:r>
        <w:rPr>
          <w:w w:val="95"/>
        </w:rPr>
        <w:t>Evaluasi</w:t>
      </w:r>
    </w:p>
    <w:p w:rsidR="00B62DA9" w:rsidRPr="001F7CF1" w:rsidRDefault="0034622A">
      <w:pPr>
        <w:pStyle w:val="BodyText"/>
        <w:spacing w:before="2" w:line="278" w:lineRule="auto"/>
        <w:ind w:left="120" w:right="135" w:firstLine="446"/>
        <w:jc w:val="both"/>
        <w:rPr>
          <w:color w:val="000000" w:themeColor="text1"/>
          <w:lang w:val="id-ID"/>
        </w:rPr>
      </w:pPr>
      <w:r w:rsidRPr="001F7CF1">
        <w:rPr>
          <w:color w:val="000000" w:themeColor="text1"/>
          <w:spacing w:val="-1"/>
          <w:lang w:val="id-ID"/>
        </w:rPr>
        <w:t>Pada akhir kegiatan</w:t>
      </w:r>
      <w:r w:rsidRPr="001F7CF1">
        <w:rPr>
          <w:color w:val="000000" w:themeColor="text1"/>
          <w:spacing w:val="-15"/>
          <w:lang w:val="id-ID"/>
        </w:rPr>
        <w:t xml:space="preserve"> upaya mengoptimalkan</w:t>
      </w:r>
      <w:r w:rsidR="00514CC0" w:rsidRPr="001F7CF1">
        <w:rPr>
          <w:color w:val="000000" w:themeColor="text1"/>
          <w:spacing w:val="-15"/>
          <w:lang w:val="id-ID"/>
        </w:rPr>
        <w:t xml:space="preserve"> layananan kesehatan remaja melalui pos resiliensi</w:t>
      </w:r>
      <w:r w:rsidR="00514CC0" w:rsidRPr="001F7CF1">
        <w:rPr>
          <w:color w:val="000000" w:themeColor="text1"/>
          <w:lang w:val="id-ID"/>
        </w:rPr>
        <w:t xml:space="preserve">. </w:t>
      </w:r>
      <w:r w:rsidR="0032052B">
        <w:rPr>
          <w:color w:val="000000" w:themeColor="text1"/>
          <w:lang w:val="id-ID"/>
        </w:rPr>
        <w:t xml:space="preserve">Pada tahap akhir </w:t>
      </w:r>
      <w:r w:rsidR="000B4959" w:rsidRPr="001F7CF1">
        <w:rPr>
          <w:color w:val="000000" w:themeColor="text1"/>
        </w:rPr>
        <w:t>evaluasi</w:t>
      </w:r>
      <w:r w:rsidR="006F316F" w:rsidRPr="001F7CF1">
        <w:rPr>
          <w:color w:val="000000" w:themeColor="text1"/>
          <w:spacing w:val="-14"/>
          <w:lang w:val="id-ID"/>
        </w:rPr>
        <w:t xml:space="preserve"> </w:t>
      </w:r>
      <w:r w:rsidR="0032052B">
        <w:rPr>
          <w:color w:val="000000" w:themeColor="text1"/>
          <w:spacing w:val="-14"/>
          <w:lang w:val="id-ID"/>
        </w:rPr>
        <w:t xml:space="preserve">jawaban </w:t>
      </w:r>
      <w:r w:rsidR="000B4959" w:rsidRPr="001F7CF1">
        <w:rPr>
          <w:color w:val="000000" w:themeColor="text1"/>
        </w:rPr>
        <w:t>kuisioner</w:t>
      </w:r>
      <w:r w:rsidR="006F316F" w:rsidRPr="001F7CF1">
        <w:rPr>
          <w:color w:val="000000" w:themeColor="text1"/>
          <w:lang w:val="id-ID"/>
        </w:rPr>
        <w:t xml:space="preserve"> pengetahuan resiliensi remaja</w:t>
      </w:r>
      <w:r w:rsidR="0032052B">
        <w:rPr>
          <w:color w:val="000000" w:themeColor="text1"/>
          <w:spacing w:val="-14"/>
          <w:lang w:val="id-ID"/>
        </w:rPr>
        <w:t xml:space="preserve"> yang merupakan standar </w:t>
      </w:r>
      <w:r w:rsidR="000B4959" w:rsidRPr="001F7CF1">
        <w:rPr>
          <w:color w:val="000000" w:themeColor="text1"/>
        </w:rPr>
        <w:t xml:space="preserve">indikator </w:t>
      </w:r>
      <w:r w:rsidR="0032052B">
        <w:rPr>
          <w:color w:val="000000" w:themeColor="text1"/>
          <w:lang w:val="id-ID"/>
        </w:rPr>
        <w:t xml:space="preserve">dalam </w:t>
      </w:r>
      <w:r w:rsidR="000B4959" w:rsidRPr="001F7CF1">
        <w:rPr>
          <w:color w:val="000000" w:themeColor="text1"/>
        </w:rPr>
        <w:t>menilai</w:t>
      </w:r>
      <w:r w:rsidR="005F12B3">
        <w:rPr>
          <w:color w:val="000000" w:themeColor="text1"/>
          <w:lang w:val="id-ID"/>
        </w:rPr>
        <w:t xml:space="preserve"> sejauh mana </w:t>
      </w:r>
      <w:r w:rsidR="000B4959" w:rsidRPr="001F7CF1">
        <w:rPr>
          <w:color w:val="000000" w:themeColor="text1"/>
        </w:rPr>
        <w:t>kegiatan</w:t>
      </w:r>
      <w:r w:rsidR="006F316F" w:rsidRPr="001F7CF1">
        <w:rPr>
          <w:color w:val="000000" w:themeColor="text1"/>
          <w:spacing w:val="-7"/>
          <w:lang w:val="id-ID"/>
        </w:rPr>
        <w:t xml:space="preserve"> </w:t>
      </w:r>
      <w:r w:rsidR="000B4959" w:rsidRPr="001F7CF1">
        <w:rPr>
          <w:color w:val="000000" w:themeColor="text1"/>
        </w:rPr>
        <w:t>ini</w:t>
      </w:r>
      <w:r w:rsidR="000B4959" w:rsidRPr="001F7CF1">
        <w:rPr>
          <w:color w:val="000000" w:themeColor="text1"/>
          <w:spacing w:val="-6"/>
        </w:rPr>
        <w:t xml:space="preserve"> </w:t>
      </w:r>
      <w:r w:rsidR="000B4959" w:rsidRPr="001F7CF1">
        <w:rPr>
          <w:color w:val="000000" w:themeColor="text1"/>
        </w:rPr>
        <w:t>berhasil</w:t>
      </w:r>
      <w:r w:rsidR="000B4959" w:rsidRPr="001F7CF1">
        <w:rPr>
          <w:color w:val="000000" w:themeColor="text1"/>
          <w:spacing w:val="-6"/>
        </w:rPr>
        <w:t xml:space="preserve"> </w:t>
      </w:r>
      <w:r w:rsidR="000B4959" w:rsidRPr="001F7CF1">
        <w:rPr>
          <w:color w:val="000000" w:themeColor="text1"/>
        </w:rPr>
        <w:t>dan</w:t>
      </w:r>
      <w:r w:rsidR="000B4959" w:rsidRPr="001F7CF1">
        <w:rPr>
          <w:color w:val="000000" w:themeColor="text1"/>
          <w:spacing w:val="-5"/>
        </w:rPr>
        <w:t xml:space="preserve"> </w:t>
      </w:r>
      <w:r w:rsidR="000B4959" w:rsidRPr="001F7CF1">
        <w:rPr>
          <w:color w:val="000000" w:themeColor="text1"/>
        </w:rPr>
        <w:t>be</w:t>
      </w:r>
      <w:r w:rsidR="005F12B3">
        <w:rPr>
          <w:color w:val="000000" w:themeColor="text1"/>
          <w:lang w:val="id-ID"/>
        </w:rPr>
        <w:t xml:space="preserve">rguna dalam penyelesaian </w:t>
      </w:r>
      <w:r w:rsidR="00571139">
        <w:rPr>
          <w:color w:val="000000" w:themeColor="text1"/>
          <w:lang w:val="id-ID"/>
        </w:rPr>
        <w:t xml:space="preserve">beberapa </w:t>
      </w:r>
      <w:r w:rsidR="000B4959" w:rsidRPr="001F7CF1">
        <w:rPr>
          <w:color w:val="000000" w:themeColor="text1"/>
        </w:rPr>
        <w:t>permasalahan</w:t>
      </w:r>
      <w:r w:rsidR="00A25086" w:rsidRPr="001F7CF1">
        <w:rPr>
          <w:color w:val="000000" w:themeColor="text1"/>
          <w:spacing w:val="-5"/>
          <w:lang w:val="id-ID"/>
        </w:rPr>
        <w:t xml:space="preserve"> </w:t>
      </w:r>
      <w:r w:rsidR="00A25086" w:rsidRPr="001F7CF1">
        <w:rPr>
          <w:color w:val="000000" w:themeColor="text1"/>
        </w:rPr>
        <w:t>siswa</w:t>
      </w:r>
      <w:r w:rsidR="000B4959" w:rsidRPr="001F7CF1">
        <w:rPr>
          <w:color w:val="000000" w:themeColor="text1"/>
        </w:rPr>
        <w:t xml:space="preserve">. Hasil </w:t>
      </w:r>
      <w:r w:rsidR="00970B2A">
        <w:rPr>
          <w:color w:val="000000" w:themeColor="text1"/>
          <w:lang w:val="id-ID"/>
        </w:rPr>
        <w:t xml:space="preserve">dari jawaban </w:t>
      </w:r>
      <w:r w:rsidR="000B4959" w:rsidRPr="001F7CF1">
        <w:rPr>
          <w:color w:val="000000" w:themeColor="text1"/>
        </w:rPr>
        <w:t>ku</w:t>
      </w:r>
      <w:r w:rsidR="00A25086" w:rsidRPr="001F7CF1">
        <w:rPr>
          <w:color w:val="000000" w:themeColor="text1"/>
        </w:rPr>
        <w:t>esioner ditunjukkan pada g</w:t>
      </w:r>
      <w:r w:rsidR="00A25086" w:rsidRPr="001F7CF1">
        <w:rPr>
          <w:color w:val="000000" w:themeColor="text1"/>
          <w:lang w:val="id-ID"/>
        </w:rPr>
        <w:t>rafik 1</w:t>
      </w:r>
      <w:r w:rsidR="00A25086" w:rsidRPr="001F7CF1">
        <w:rPr>
          <w:color w:val="000000" w:themeColor="text1"/>
        </w:rPr>
        <w:t xml:space="preserve">. </w:t>
      </w:r>
      <w:r w:rsidR="000B4959" w:rsidRPr="001F7CF1">
        <w:rPr>
          <w:color w:val="000000" w:themeColor="text1"/>
        </w:rPr>
        <w:t>isian</w:t>
      </w:r>
      <w:r w:rsidR="000B4959" w:rsidRPr="001F7CF1">
        <w:rPr>
          <w:color w:val="000000" w:themeColor="text1"/>
          <w:spacing w:val="1"/>
        </w:rPr>
        <w:t xml:space="preserve"> </w:t>
      </w:r>
      <w:r w:rsidR="000B4959" w:rsidRPr="001F7CF1">
        <w:rPr>
          <w:color w:val="000000" w:themeColor="text1"/>
        </w:rPr>
        <w:t>kuesioner d</w:t>
      </w:r>
      <w:r w:rsidR="00A25086" w:rsidRPr="001F7CF1">
        <w:rPr>
          <w:color w:val="000000" w:themeColor="text1"/>
        </w:rPr>
        <w:t xml:space="preserve">iantaranya: a) </w:t>
      </w:r>
      <w:r w:rsidR="00A25086" w:rsidRPr="001F7CF1">
        <w:rPr>
          <w:color w:val="000000" w:themeColor="text1"/>
          <w:lang w:val="id-ID"/>
        </w:rPr>
        <w:t>Pengetahuan</w:t>
      </w:r>
      <w:r w:rsidR="0060225B" w:rsidRPr="001F7CF1">
        <w:rPr>
          <w:color w:val="000000" w:themeColor="text1"/>
          <w:lang w:val="id-ID"/>
        </w:rPr>
        <w:t xml:space="preserve"> sebelum edukasi</w:t>
      </w:r>
      <w:r w:rsidR="00A25086" w:rsidRPr="001F7CF1">
        <w:rPr>
          <w:color w:val="000000" w:themeColor="text1"/>
          <w:lang w:val="id-ID"/>
        </w:rPr>
        <w:t xml:space="preserve"> tentang resiliensi remaja</w:t>
      </w:r>
      <w:r w:rsidR="000B4959" w:rsidRPr="001F7CF1">
        <w:rPr>
          <w:color w:val="000000" w:themeColor="text1"/>
        </w:rPr>
        <w:t xml:space="preserve">; b) </w:t>
      </w:r>
      <w:r w:rsidR="0060225B" w:rsidRPr="001F7CF1">
        <w:rPr>
          <w:color w:val="000000" w:themeColor="text1"/>
          <w:lang w:val="id-ID"/>
        </w:rPr>
        <w:t>Pengetahuan setelah edukasi tentang resiliensi remaja</w:t>
      </w:r>
      <w:r w:rsidR="0060225B" w:rsidRPr="001F7CF1">
        <w:rPr>
          <w:color w:val="000000" w:themeColor="text1"/>
          <w:w w:val="95"/>
          <w:lang w:val="id-ID"/>
        </w:rPr>
        <w:t>. hasilnya ini dapat  disimpulkan bahwa ada perubahan pengetahuan setelah dilakukan intervensi.</w:t>
      </w:r>
    </w:p>
    <w:p w:rsidR="00C033E2" w:rsidRPr="001F7CF1" w:rsidRDefault="00B62DA9" w:rsidP="00B62DA9">
      <w:pPr>
        <w:pStyle w:val="BodyText"/>
        <w:spacing w:line="242" w:lineRule="auto"/>
        <w:rPr>
          <w:color w:val="000000" w:themeColor="text1"/>
          <w:lang w:val="id-ID"/>
        </w:rPr>
      </w:pPr>
      <w:r w:rsidRPr="001F7CF1">
        <w:rPr>
          <w:color w:val="000000" w:themeColor="text1"/>
          <w:lang w:val="id-ID"/>
        </w:rPr>
        <w:t xml:space="preserve">Grafik </w:t>
      </w:r>
      <w:r w:rsidRPr="001F7CF1">
        <w:rPr>
          <w:color w:val="000000" w:themeColor="text1"/>
        </w:rPr>
        <w:t xml:space="preserve">1. </w:t>
      </w:r>
      <w:r w:rsidRPr="001F7CF1">
        <w:rPr>
          <w:color w:val="000000" w:themeColor="text1"/>
          <w:lang w:val="id-ID"/>
        </w:rPr>
        <w:t>Pengetahuan r</w:t>
      </w:r>
      <w:r w:rsidR="00846420" w:rsidRPr="001F7CF1">
        <w:rPr>
          <w:color w:val="000000" w:themeColor="text1"/>
          <w:lang w:val="id-ID"/>
        </w:rPr>
        <w:t xml:space="preserve">emaja tentang resiliensi ; </w:t>
      </w:r>
      <w:r w:rsidR="005F37AB" w:rsidRPr="001F7CF1">
        <w:rPr>
          <w:color w:val="000000" w:themeColor="text1"/>
          <w:lang w:val="id-ID"/>
        </w:rPr>
        <w:t>(a)</w:t>
      </w:r>
      <w:r w:rsidR="00846420" w:rsidRPr="001F7CF1">
        <w:rPr>
          <w:color w:val="000000" w:themeColor="text1"/>
          <w:lang w:val="id-ID"/>
        </w:rPr>
        <w:t xml:space="preserve"> sebelum edukasi</w:t>
      </w:r>
      <w:r w:rsidR="00C033E2" w:rsidRPr="001F7CF1">
        <w:rPr>
          <w:color w:val="000000" w:themeColor="text1"/>
          <w:lang w:val="id-ID"/>
        </w:rPr>
        <w:t xml:space="preserve"> dan </w:t>
      </w:r>
      <w:r w:rsidR="00B66AEC" w:rsidRPr="001F7CF1">
        <w:rPr>
          <w:color w:val="000000" w:themeColor="text1"/>
          <w:lang w:val="id-ID"/>
        </w:rPr>
        <w:t xml:space="preserve">(b) </w:t>
      </w:r>
      <w:r w:rsidR="00C033E2" w:rsidRPr="001F7CF1">
        <w:rPr>
          <w:color w:val="000000" w:themeColor="text1"/>
          <w:lang w:val="id-ID"/>
        </w:rPr>
        <w:t>setelah</w:t>
      </w:r>
      <w:r w:rsidR="005F37AB" w:rsidRPr="001F7CF1">
        <w:rPr>
          <w:color w:val="000000" w:themeColor="text1"/>
          <w:lang w:val="id-ID"/>
        </w:rPr>
        <w:t xml:space="preserve"> </w:t>
      </w:r>
      <w:r w:rsidR="00C033E2" w:rsidRPr="001F7CF1">
        <w:rPr>
          <w:color w:val="000000" w:themeColor="text1"/>
          <w:lang w:val="id-ID"/>
        </w:rPr>
        <w:t>edukasi</w:t>
      </w:r>
    </w:p>
    <w:p w:rsidR="00C033E2" w:rsidRPr="001F7CF1" w:rsidRDefault="00C033E2" w:rsidP="00B62DA9">
      <w:pPr>
        <w:pStyle w:val="BodyText"/>
        <w:spacing w:line="242" w:lineRule="auto"/>
        <w:rPr>
          <w:color w:val="000000" w:themeColor="text1"/>
          <w:lang w:val="id-ID"/>
        </w:rPr>
      </w:pPr>
    </w:p>
    <w:p w:rsidR="004A3361" w:rsidRDefault="0080046F" w:rsidP="00C033E2">
      <w:pPr>
        <w:pStyle w:val="BodyText"/>
        <w:spacing w:line="242" w:lineRule="auto"/>
        <w:rPr>
          <w:sz w:val="14"/>
        </w:rPr>
      </w:pPr>
      <w:r w:rsidRPr="0080046F">
        <w:rPr>
          <w:noProof/>
          <w:lang w:val="id-ID" w:eastAsia="id-ID"/>
        </w:rPr>
        <w:pict>
          <v:line id="Line 3" o:spid="_x0000_s1051" style="position:absolute;z-index:487597056;visibility:visible;mso-position-horizontal-relative:page" from="68.2pt,2.15pt" to="68.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" strokecolor="#497dba">
            <w10:wrap anchorx="page"/>
          </v:line>
        </w:pict>
      </w:r>
      <w:r w:rsidR="0043052B" w:rsidRPr="0043052B">
        <w:rPr>
          <w:noProof/>
          <w:sz w:val="14"/>
          <w:lang w:val="id-ID" w:eastAsia="id-ID"/>
        </w:rPr>
        <w:drawing>
          <wp:inline distT="0" distB="0" distL="0" distR="0">
            <wp:extent cx="3113764" cy="1294157"/>
            <wp:effectExtent l="19050" t="0" r="10436" b="1243"/>
            <wp:docPr id="17"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8B30889E-D603-4B7D-8ABB-46C58C40E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62DA9" w:rsidRPr="00B62DA9">
        <w:rPr>
          <w:noProof/>
          <w:sz w:val="14"/>
          <w:lang w:val="id-ID" w:eastAsia="id-ID"/>
        </w:rPr>
        <w:drawing>
          <wp:inline distT="0" distB="0" distL="0" distR="0">
            <wp:extent cx="2927047" cy="1351418"/>
            <wp:effectExtent l="19050" t="0" r="25703" b="1132"/>
            <wp:docPr id="20" name="Chart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77B30B83-5174-4513-9B85-0B4900AAD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3361" w:rsidRPr="00C033E2" w:rsidRDefault="00EE60C9" w:rsidP="00C033E2">
      <w:pPr>
        <w:pStyle w:val="Heading1"/>
        <w:numPr>
          <w:ilvl w:val="1"/>
          <w:numId w:val="1"/>
        </w:numPr>
        <w:tabs>
          <w:tab w:val="left" w:pos="6882"/>
          <w:tab w:val="left" w:pos="6883"/>
        </w:tabs>
        <w:spacing w:before="26"/>
        <w:sectPr w:rsidR="004A3361" w:rsidRPr="00C033E2">
          <w:pgSz w:w="11900" w:h="16160"/>
          <w:pgMar w:top="1480" w:right="1000" w:bottom="1320" w:left="1020" w:header="1146" w:footer="1135" w:gutter="0"/>
          <w:cols w:space="720"/>
        </w:sectPr>
      </w:pPr>
      <w:r>
        <w:t>(</w:t>
      </w:r>
      <w:r w:rsidR="00571139">
        <w:rPr>
          <w:lang w:val="id-ID"/>
        </w:rPr>
        <w:t>b)</w:t>
      </w:r>
    </w:p>
    <w:p w:rsidR="004A3361" w:rsidRPr="00C033E2" w:rsidRDefault="004A3361" w:rsidP="00C033E2">
      <w:pPr>
        <w:pStyle w:val="Heading1"/>
        <w:spacing w:before="42"/>
        <w:ind w:left="0" w:right="1330"/>
        <w:rPr>
          <w:lang w:val="id-ID"/>
        </w:rPr>
      </w:pPr>
    </w:p>
    <w:p w:rsidR="004A3361" w:rsidRDefault="004A3361">
      <w:pPr>
        <w:pStyle w:val="BodyText"/>
        <w:spacing w:before="7"/>
        <w:rPr>
          <w:rFonts w:ascii="Tahoma"/>
          <w:b/>
          <w:sz w:val="19"/>
        </w:rPr>
      </w:pPr>
    </w:p>
    <w:p w:rsidR="004A3361" w:rsidRPr="001E510F" w:rsidRDefault="000B4959">
      <w:pPr>
        <w:pStyle w:val="BodyText"/>
        <w:spacing w:line="278" w:lineRule="auto"/>
        <w:ind w:left="120" w:right="135" w:firstLine="446"/>
        <w:jc w:val="both"/>
        <w:rPr>
          <w:color w:val="000000" w:themeColor="text1"/>
          <w:lang w:val="id-ID"/>
        </w:rPr>
      </w:pPr>
      <w:r w:rsidRPr="001E510F">
        <w:rPr>
          <w:color w:val="000000" w:themeColor="text1"/>
          <w:w w:val="95"/>
        </w:rPr>
        <w:t xml:space="preserve">Dari </w:t>
      </w:r>
      <w:r w:rsidR="00EE60C9" w:rsidRPr="001E510F">
        <w:rPr>
          <w:color w:val="000000" w:themeColor="text1"/>
          <w:w w:val="95"/>
          <w:lang w:val="id-ID"/>
        </w:rPr>
        <w:t>semua aktivitas kegiatan</w:t>
      </w:r>
      <w:r w:rsidR="001F7CF1" w:rsidRPr="001E510F">
        <w:rPr>
          <w:color w:val="000000" w:themeColor="text1"/>
          <w:w w:val="95"/>
          <w:lang w:val="id-ID"/>
        </w:rPr>
        <w:t xml:space="preserve"> </w:t>
      </w:r>
      <w:r w:rsidR="001F7CF1" w:rsidRPr="001E510F">
        <w:rPr>
          <w:color w:val="000000" w:themeColor="text1"/>
          <w:spacing w:val="-15"/>
          <w:lang w:val="id-ID"/>
        </w:rPr>
        <w:t>upaya mengoptimalkan layananan kesehatan remaja melalui pos resiliensi</w:t>
      </w:r>
      <w:r w:rsidR="001F7CF1" w:rsidRPr="001E510F">
        <w:rPr>
          <w:color w:val="000000" w:themeColor="text1"/>
          <w:w w:val="95"/>
        </w:rPr>
        <w:t xml:space="preserve"> </w:t>
      </w:r>
      <w:r w:rsidR="001F7CF1" w:rsidRPr="001E510F">
        <w:rPr>
          <w:color w:val="000000" w:themeColor="text1"/>
          <w:w w:val="95"/>
          <w:lang w:val="id-ID"/>
        </w:rPr>
        <w:t xml:space="preserve">dapat </w:t>
      </w:r>
      <w:r w:rsidRPr="001E510F">
        <w:rPr>
          <w:color w:val="000000" w:themeColor="text1"/>
          <w:w w:val="95"/>
        </w:rPr>
        <w:t>terlaksana</w:t>
      </w:r>
      <w:r w:rsidR="00CA7F26" w:rsidRPr="001E510F">
        <w:rPr>
          <w:color w:val="000000" w:themeColor="text1"/>
          <w:w w:val="95"/>
          <w:lang w:val="id-ID"/>
        </w:rPr>
        <w:t xml:space="preserve"> dengan </w:t>
      </w:r>
      <w:r w:rsidR="00CA7F26" w:rsidRPr="001E510F">
        <w:rPr>
          <w:color w:val="000000" w:themeColor="text1"/>
        </w:rPr>
        <w:t>baik meski terdapat be</w:t>
      </w:r>
      <w:r w:rsidR="00CA7F26" w:rsidRPr="001E510F">
        <w:rPr>
          <w:color w:val="000000" w:themeColor="text1"/>
          <w:lang w:val="id-ID"/>
        </w:rPr>
        <w:t xml:space="preserve">rbagai macam hambatan dan </w:t>
      </w:r>
      <w:r w:rsidRPr="001E510F">
        <w:rPr>
          <w:color w:val="000000" w:themeColor="text1"/>
        </w:rPr>
        <w:t xml:space="preserve">kekurangan. </w:t>
      </w:r>
      <w:r w:rsidR="00CA7F26" w:rsidRPr="001E510F">
        <w:rPr>
          <w:color w:val="000000" w:themeColor="text1"/>
          <w:lang w:val="id-ID"/>
        </w:rPr>
        <w:t xml:space="preserve">Upaya ini masih ditindak lanjutkan melalui grup </w:t>
      </w:r>
      <w:r w:rsidR="00CA7F26" w:rsidRPr="001E510F">
        <w:rPr>
          <w:i/>
          <w:color w:val="000000" w:themeColor="text1"/>
          <w:lang w:val="id-ID"/>
        </w:rPr>
        <w:t>Whats up</w:t>
      </w:r>
      <w:r w:rsidR="00CA7F26" w:rsidRPr="001E510F">
        <w:rPr>
          <w:color w:val="000000" w:themeColor="text1"/>
          <w:lang w:val="id-ID"/>
        </w:rPr>
        <w:t>, dimana dari grup ini akan dibagikan berbagai materi dan intervensi terkait permasalahan pada remaja apakah karena masalah yang disebabkan oleh perubahan fisik, sosial, maupun psikososial.</w:t>
      </w:r>
      <w:r w:rsidR="007D2F2D" w:rsidRPr="001E510F">
        <w:rPr>
          <w:color w:val="000000" w:themeColor="text1"/>
          <w:lang w:val="id-ID"/>
        </w:rPr>
        <w:t xml:space="preserve"> Harapan kami</w:t>
      </w:r>
      <w:r w:rsidR="007D2F2D" w:rsidRPr="001E510F">
        <w:rPr>
          <w:color w:val="000000" w:themeColor="text1"/>
        </w:rPr>
        <w:t xml:space="preserve"> </w:t>
      </w:r>
      <w:r w:rsidR="007D2F2D" w:rsidRPr="001E510F">
        <w:rPr>
          <w:color w:val="000000" w:themeColor="text1"/>
          <w:lang w:val="id-ID"/>
        </w:rPr>
        <w:t>d</w:t>
      </w:r>
      <w:r w:rsidRPr="001E510F">
        <w:rPr>
          <w:color w:val="000000" w:themeColor="text1"/>
        </w:rPr>
        <w:t>engan</w:t>
      </w:r>
      <w:r w:rsidRPr="001E510F">
        <w:rPr>
          <w:color w:val="000000" w:themeColor="text1"/>
          <w:spacing w:val="1"/>
        </w:rPr>
        <w:t xml:space="preserve"> </w:t>
      </w:r>
      <w:r w:rsidR="00D065A6">
        <w:rPr>
          <w:color w:val="000000" w:themeColor="text1"/>
          <w:w w:val="95"/>
        </w:rPr>
        <w:t>begitu,</w:t>
      </w:r>
      <w:r w:rsidR="00D065A6">
        <w:rPr>
          <w:color w:val="000000" w:themeColor="text1"/>
          <w:w w:val="95"/>
          <w:lang w:val="id-ID"/>
        </w:rPr>
        <w:t xml:space="preserve"> layanan ini</w:t>
      </w:r>
      <w:r w:rsidR="00C123AA">
        <w:rPr>
          <w:color w:val="000000" w:themeColor="text1"/>
          <w:w w:val="95"/>
          <w:lang w:val="id-ID"/>
        </w:rPr>
        <w:t xml:space="preserve"> dapat dikatakan </w:t>
      </w:r>
      <w:r w:rsidR="007D2F2D" w:rsidRPr="001E510F">
        <w:rPr>
          <w:color w:val="000000" w:themeColor="text1"/>
          <w:w w:val="95"/>
        </w:rPr>
        <w:t>sukses memberi</w:t>
      </w:r>
      <w:r w:rsidR="00D065A6">
        <w:rPr>
          <w:color w:val="000000" w:themeColor="text1"/>
          <w:w w:val="95"/>
          <w:lang w:val="id-ID"/>
        </w:rPr>
        <w:t xml:space="preserve"> </w:t>
      </w:r>
      <w:r w:rsidR="00C123AA">
        <w:rPr>
          <w:color w:val="000000" w:themeColor="text1"/>
          <w:w w:val="95"/>
          <w:lang w:val="id-ID"/>
        </w:rPr>
        <w:t xml:space="preserve">dorongan </w:t>
      </w:r>
      <w:r w:rsidR="00D065A6">
        <w:rPr>
          <w:color w:val="000000" w:themeColor="text1"/>
          <w:w w:val="95"/>
          <w:lang w:val="id-ID"/>
        </w:rPr>
        <w:t xml:space="preserve">berbagai metode dalam menyelesaikan </w:t>
      </w:r>
      <w:r w:rsidRPr="001E510F">
        <w:rPr>
          <w:color w:val="000000" w:themeColor="text1"/>
          <w:w w:val="95"/>
        </w:rPr>
        <w:t>masalahan</w:t>
      </w:r>
      <w:r w:rsidR="001E510F" w:rsidRPr="001E510F">
        <w:rPr>
          <w:color w:val="000000" w:themeColor="text1"/>
          <w:w w:val="95"/>
          <w:lang w:val="id-ID"/>
        </w:rPr>
        <w:t xml:space="preserve"> dan </w:t>
      </w:r>
      <w:r w:rsidRPr="001E510F">
        <w:rPr>
          <w:color w:val="000000" w:themeColor="text1"/>
        </w:rPr>
        <w:t>program</w:t>
      </w:r>
      <w:r w:rsidR="001E510F" w:rsidRPr="001E510F">
        <w:rPr>
          <w:color w:val="000000" w:themeColor="text1"/>
          <w:lang w:val="id-ID"/>
        </w:rPr>
        <w:t xml:space="preserve"> ini</w:t>
      </w:r>
      <w:r w:rsidRPr="001E510F">
        <w:rPr>
          <w:color w:val="000000" w:themeColor="text1"/>
          <w:spacing w:val="-12"/>
        </w:rPr>
        <w:t xml:space="preserve"> </w:t>
      </w:r>
      <w:r w:rsidRPr="001E510F">
        <w:rPr>
          <w:color w:val="000000" w:themeColor="text1"/>
        </w:rPr>
        <w:t>dapat</w:t>
      </w:r>
      <w:r w:rsidRPr="001E510F">
        <w:rPr>
          <w:color w:val="000000" w:themeColor="text1"/>
          <w:spacing w:val="-12"/>
        </w:rPr>
        <w:t xml:space="preserve"> </w:t>
      </w:r>
      <w:r w:rsidRPr="001E510F">
        <w:rPr>
          <w:color w:val="000000" w:themeColor="text1"/>
        </w:rPr>
        <w:t>terus</w:t>
      </w:r>
      <w:r w:rsidRPr="001E510F">
        <w:rPr>
          <w:color w:val="000000" w:themeColor="text1"/>
          <w:spacing w:val="-13"/>
        </w:rPr>
        <w:t xml:space="preserve"> </w:t>
      </w:r>
      <w:r w:rsidRPr="001E510F">
        <w:rPr>
          <w:color w:val="000000" w:themeColor="text1"/>
        </w:rPr>
        <w:t>terlaksana</w:t>
      </w:r>
      <w:r w:rsidRPr="001E510F">
        <w:rPr>
          <w:color w:val="000000" w:themeColor="text1"/>
          <w:spacing w:val="-12"/>
        </w:rPr>
        <w:t xml:space="preserve"> </w:t>
      </w:r>
      <w:r w:rsidRPr="001E510F">
        <w:rPr>
          <w:color w:val="000000" w:themeColor="text1"/>
        </w:rPr>
        <w:t>di</w:t>
      </w:r>
      <w:r w:rsidRPr="001E510F">
        <w:rPr>
          <w:color w:val="000000" w:themeColor="text1"/>
          <w:spacing w:val="-11"/>
        </w:rPr>
        <w:t xml:space="preserve"> </w:t>
      </w:r>
      <w:r w:rsidRPr="001E510F">
        <w:rPr>
          <w:color w:val="000000" w:themeColor="text1"/>
        </w:rPr>
        <w:t>masa</w:t>
      </w:r>
      <w:r w:rsidR="001E510F" w:rsidRPr="001E510F">
        <w:rPr>
          <w:color w:val="000000" w:themeColor="text1"/>
          <w:spacing w:val="-12"/>
        </w:rPr>
        <w:t xml:space="preserve"> sulit karena pandemi covid 19</w:t>
      </w:r>
      <w:r w:rsidR="00D61A09">
        <w:rPr>
          <w:color w:val="000000" w:themeColor="text1"/>
          <w:spacing w:val="-12"/>
          <w:lang w:val="id-ID"/>
        </w:rPr>
        <w:t xml:space="preserve"> dan bencana</w:t>
      </w:r>
      <w:r w:rsidR="001E510F" w:rsidRPr="001E510F">
        <w:rPr>
          <w:color w:val="000000" w:themeColor="text1"/>
          <w:spacing w:val="-12"/>
          <w:lang w:val="id-ID"/>
        </w:rPr>
        <w:t xml:space="preserve"> seperti sekarang ini.</w:t>
      </w:r>
      <w:r w:rsidR="00D61A09" w:rsidRPr="00D61A09">
        <w:rPr>
          <w:spacing w:val="-1"/>
          <w:sz w:val="16"/>
        </w:rPr>
        <w:t xml:space="preserve"> </w:t>
      </w:r>
      <w:r w:rsidR="00D61A09">
        <w:rPr>
          <w:spacing w:val="-1"/>
          <w:sz w:val="16"/>
        </w:rPr>
        <w:t>Dengan</w:t>
      </w:r>
      <w:r w:rsidR="00D61A09">
        <w:rPr>
          <w:spacing w:val="-12"/>
          <w:sz w:val="16"/>
        </w:rPr>
        <w:t xml:space="preserve"> </w:t>
      </w:r>
      <w:r w:rsidR="00D61A09">
        <w:rPr>
          <w:sz w:val="16"/>
        </w:rPr>
        <w:t xml:space="preserve">adanya upaya dalam mengoptimalkan </w:t>
      </w:r>
      <w:r w:rsidR="00D61A09">
        <w:rPr>
          <w:sz w:val="16"/>
          <w:lang w:val="id-ID"/>
        </w:rPr>
        <w:t xml:space="preserve">kesehatan jiwa remaja </w:t>
      </w:r>
      <w:r w:rsidR="00D61A09">
        <w:rPr>
          <w:sz w:val="16"/>
        </w:rPr>
        <w:t>ini bermanfaat membantu siswa</w:t>
      </w:r>
      <w:r w:rsidR="00D61A09">
        <w:rPr>
          <w:sz w:val="16"/>
          <w:lang w:val="id-ID"/>
        </w:rPr>
        <w:t xml:space="preserve"> dalam menyelesaikan masalah, membangun affirmasi positif serta sportif dalam mengakui kesalahan dan siap untuk berubah</w:t>
      </w:r>
    </w:p>
    <w:p w:rsidR="004A3361" w:rsidRDefault="004A3361">
      <w:pPr>
        <w:pStyle w:val="BodyText"/>
        <w:spacing w:before="6"/>
        <w:rPr>
          <w:sz w:val="16"/>
        </w:rPr>
      </w:pPr>
    </w:p>
    <w:p w:rsidR="004A3361" w:rsidRDefault="000B4959">
      <w:pPr>
        <w:pStyle w:val="Heading1"/>
      </w:pPr>
      <w:r>
        <w:t>Kesimpulan</w:t>
      </w:r>
    </w:p>
    <w:p w:rsidR="004A3361" w:rsidRDefault="004A3361">
      <w:pPr>
        <w:pStyle w:val="BodyText"/>
        <w:spacing w:before="6"/>
        <w:rPr>
          <w:rFonts w:ascii="Tahoma"/>
          <w:b/>
        </w:rPr>
      </w:pPr>
    </w:p>
    <w:p w:rsidR="009C5B71" w:rsidRDefault="00E415F0" w:rsidP="009C5B71">
      <w:pPr>
        <w:pStyle w:val="BodyText"/>
        <w:spacing w:line="278" w:lineRule="auto"/>
        <w:ind w:left="120" w:right="135" w:firstLine="446"/>
        <w:jc w:val="both"/>
        <w:rPr>
          <w:color w:val="000000" w:themeColor="text1"/>
          <w:lang w:val="id-ID"/>
        </w:rPr>
      </w:pPr>
      <w:r w:rsidRPr="00E415F0">
        <w:rPr>
          <w:spacing w:val="-1"/>
          <w:lang w:val="id-ID"/>
        </w:rPr>
        <w:t xml:space="preserve">Kegiatan pengabdian masyarakat ini </w:t>
      </w:r>
      <w:r w:rsidRPr="00E415F0">
        <w:rPr>
          <w:spacing w:val="-1"/>
        </w:rPr>
        <w:t>berhasil</w:t>
      </w:r>
      <w:r w:rsidRPr="00E415F0">
        <w:rPr>
          <w:spacing w:val="-21"/>
        </w:rPr>
        <w:t xml:space="preserve"> </w:t>
      </w:r>
      <w:r w:rsidRPr="00E415F0">
        <w:rPr>
          <w:spacing w:val="-1"/>
        </w:rPr>
        <w:t>dilaksanakan</w:t>
      </w:r>
      <w:r w:rsidRPr="00E415F0">
        <w:rPr>
          <w:spacing w:val="-18"/>
        </w:rPr>
        <w:t xml:space="preserve"> </w:t>
      </w:r>
      <w:r w:rsidRPr="00E415F0">
        <w:rPr>
          <w:spacing w:val="-1"/>
        </w:rPr>
        <w:t>dengan</w:t>
      </w:r>
      <w:r w:rsidRPr="00E415F0">
        <w:rPr>
          <w:spacing w:val="-23"/>
        </w:rPr>
        <w:t xml:space="preserve"> </w:t>
      </w:r>
      <w:r w:rsidRPr="00E415F0">
        <w:rPr>
          <w:spacing w:val="-1"/>
        </w:rPr>
        <w:t>tiga</w:t>
      </w:r>
      <w:r w:rsidRPr="00E415F0">
        <w:rPr>
          <w:spacing w:val="-23"/>
        </w:rPr>
        <w:t xml:space="preserve"> </w:t>
      </w:r>
      <w:r w:rsidRPr="00E415F0">
        <w:rPr>
          <w:spacing w:val="-1"/>
        </w:rPr>
        <w:t>tahapan</w:t>
      </w:r>
      <w:r w:rsidR="00324DE8">
        <w:rPr>
          <w:spacing w:val="-20"/>
          <w:lang w:val="id-ID"/>
        </w:rPr>
        <w:t xml:space="preserve">. </w:t>
      </w:r>
      <w:r w:rsidR="000B4959">
        <w:t>Siswa yang</w:t>
      </w:r>
      <w:r w:rsidR="00324DE8">
        <w:rPr>
          <w:lang w:val="id-ID"/>
        </w:rPr>
        <w:t xml:space="preserve"> pada</w:t>
      </w:r>
      <w:r w:rsidR="00324DE8">
        <w:t xml:space="preserve"> awalnya</w:t>
      </w:r>
      <w:r w:rsidR="00324DE8">
        <w:rPr>
          <w:lang w:val="id-ID"/>
        </w:rPr>
        <w:t xml:space="preserve"> mungkin susah </w:t>
      </w:r>
      <w:r w:rsidR="008C250C">
        <w:rPr>
          <w:lang w:val="id-ID"/>
        </w:rPr>
        <w:t>dan malu untuk menyampaikan masalahnya dapat lebih bebas ber</w:t>
      </w:r>
      <w:r w:rsidR="00D52B4D">
        <w:rPr>
          <w:lang w:val="id-ID"/>
        </w:rPr>
        <w:t>ek</w:t>
      </w:r>
      <w:r w:rsidR="008C250C">
        <w:rPr>
          <w:lang w:val="id-ID"/>
        </w:rPr>
        <w:t>spresi</w:t>
      </w:r>
      <w:r w:rsidR="00D52B4D">
        <w:rPr>
          <w:lang w:val="id-ID"/>
        </w:rPr>
        <w:t xml:space="preserve">. </w:t>
      </w:r>
      <w:r w:rsidR="003C14A2">
        <w:rPr>
          <w:w w:val="95"/>
        </w:rPr>
        <w:t>Hal ini ditunjukkan</w:t>
      </w:r>
      <w:r w:rsidR="003C14A2">
        <w:rPr>
          <w:w w:val="95"/>
          <w:lang w:val="id-ID"/>
        </w:rPr>
        <w:t xml:space="preserve"> dari </w:t>
      </w:r>
      <w:r w:rsidR="000B4959">
        <w:rPr>
          <w:w w:val="95"/>
        </w:rPr>
        <w:t>hasil</w:t>
      </w:r>
      <w:r w:rsidR="003C14A2">
        <w:rPr>
          <w:spacing w:val="1"/>
          <w:w w:val="95"/>
          <w:lang w:val="id-ID"/>
        </w:rPr>
        <w:t xml:space="preserve"> penilaian dan observasi </w:t>
      </w:r>
      <w:r w:rsidR="00D52B4D">
        <w:t>yang diberika</w:t>
      </w:r>
      <w:r w:rsidR="00D52B4D">
        <w:rPr>
          <w:lang w:val="id-ID"/>
        </w:rPr>
        <w:t xml:space="preserve">n oleh siswa/wi </w:t>
      </w:r>
      <w:r w:rsidR="000B4959">
        <w:t>secara langsung</w:t>
      </w:r>
      <w:r w:rsidR="00D52B4D">
        <w:rPr>
          <w:lang w:val="id-ID"/>
        </w:rPr>
        <w:t xml:space="preserve"> menyampaikan agar kegiatan ini dapat dilanjutkan kembali. </w:t>
      </w:r>
      <w:r w:rsidR="000B4959">
        <w:t>Selain</w:t>
      </w:r>
      <w:r w:rsidR="000B4959">
        <w:rPr>
          <w:spacing w:val="1"/>
        </w:rPr>
        <w:t xml:space="preserve"> </w:t>
      </w:r>
      <w:r w:rsidR="000B4959">
        <w:rPr>
          <w:w w:val="95"/>
        </w:rPr>
        <w:t>itu</w:t>
      </w:r>
      <w:r w:rsidR="003A7185">
        <w:rPr>
          <w:w w:val="95"/>
          <w:lang w:val="id-ID"/>
        </w:rPr>
        <w:t xml:space="preserve">, kehadiran disekolah </w:t>
      </w:r>
      <w:r w:rsidR="000B4959">
        <w:rPr>
          <w:w w:val="95"/>
        </w:rPr>
        <w:t>yang semakin membaik dan</w:t>
      </w:r>
      <w:r w:rsidR="003A7185">
        <w:rPr>
          <w:w w:val="95"/>
          <w:lang w:val="id-ID"/>
        </w:rPr>
        <w:t xml:space="preserve"> </w:t>
      </w:r>
      <w:r w:rsidR="000B4959">
        <w:rPr>
          <w:w w:val="95"/>
        </w:rPr>
        <w:t>meningka</w:t>
      </w:r>
      <w:r w:rsidR="003A7185">
        <w:rPr>
          <w:w w:val="95"/>
        </w:rPr>
        <w:t>tkan motivasi belajar</w:t>
      </w:r>
      <w:r w:rsidR="003A7185">
        <w:rPr>
          <w:w w:val="95"/>
          <w:lang w:val="id-ID"/>
        </w:rPr>
        <w:t xml:space="preserve"> serta</w:t>
      </w:r>
      <w:r w:rsidR="00A85968">
        <w:t xml:space="preserve"> </w:t>
      </w:r>
      <w:r w:rsidR="00A85968">
        <w:rPr>
          <w:lang w:val="id-ID"/>
        </w:rPr>
        <w:t>s</w:t>
      </w:r>
      <w:r w:rsidR="000B4959">
        <w:t>e</w:t>
      </w:r>
      <w:r w:rsidR="00A85968">
        <w:t>mangat dan antusiasme</w:t>
      </w:r>
      <w:r w:rsidR="00A85968">
        <w:rPr>
          <w:lang w:val="id-ID"/>
        </w:rPr>
        <w:t xml:space="preserve"> siswa/wi </w:t>
      </w:r>
      <w:r w:rsidR="000B4959">
        <w:t>mengikuti</w:t>
      </w:r>
      <w:r w:rsidR="00A85968">
        <w:rPr>
          <w:lang w:val="id-ID"/>
        </w:rPr>
        <w:t xml:space="preserve"> setia sesi</w:t>
      </w:r>
      <w:r w:rsidR="000B4959">
        <w:t xml:space="preserve"> kegiatan</w:t>
      </w:r>
      <w:r w:rsidR="00A85968">
        <w:rPr>
          <w:lang w:val="id-ID"/>
        </w:rPr>
        <w:t xml:space="preserve"> ini. </w:t>
      </w:r>
      <w:r w:rsidR="009C5B71">
        <w:t>Diharapkan dengan adanya</w:t>
      </w:r>
      <w:r w:rsidR="009C5B71">
        <w:rPr>
          <w:lang w:val="id-ID"/>
        </w:rPr>
        <w:t xml:space="preserve"> kegiatan</w:t>
      </w:r>
      <w:r w:rsidR="009C5B71" w:rsidRPr="00E415F0">
        <w:t xml:space="preserve"> upaya dalam mengoptimalkan </w:t>
      </w:r>
      <w:r w:rsidR="009C5B71" w:rsidRPr="00E415F0">
        <w:rPr>
          <w:lang w:val="id-ID"/>
        </w:rPr>
        <w:t xml:space="preserve">kesehatan jiwa remaja </w:t>
      </w:r>
      <w:r w:rsidR="009C5B71" w:rsidRPr="00E415F0">
        <w:t>ini bermanfaat membantu siswa</w:t>
      </w:r>
      <w:r w:rsidR="009C5B71" w:rsidRPr="00E415F0">
        <w:rPr>
          <w:lang w:val="id-ID"/>
        </w:rPr>
        <w:t xml:space="preserve"> dalam menyelesaikan masalah, membangun affirmasi positif serta sportif dalam mengakui kesalahan dan siap untuk berubah</w:t>
      </w:r>
      <w:r w:rsidR="009C5B71">
        <w:rPr>
          <w:color w:val="000000" w:themeColor="text1"/>
          <w:lang w:val="id-ID"/>
        </w:rPr>
        <w:t xml:space="preserve">. </w:t>
      </w:r>
    </w:p>
    <w:p w:rsidR="009C5B71" w:rsidRDefault="009C5B71" w:rsidP="009C5B71">
      <w:pPr>
        <w:pStyle w:val="BodyText"/>
        <w:spacing w:line="278" w:lineRule="auto"/>
        <w:ind w:right="135"/>
        <w:jc w:val="both"/>
        <w:rPr>
          <w:color w:val="000000" w:themeColor="text1"/>
          <w:lang w:val="id-ID"/>
        </w:rPr>
      </w:pPr>
    </w:p>
    <w:p w:rsidR="009C5B71" w:rsidRDefault="009C5B71" w:rsidP="009C5B71">
      <w:pPr>
        <w:pStyle w:val="BodyText"/>
        <w:spacing w:line="278" w:lineRule="auto"/>
        <w:ind w:right="135"/>
        <w:jc w:val="both"/>
        <w:rPr>
          <w:color w:val="000000" w:themeColor="text1"/>
          <w:lang w:val="id-ID"/>
        </w:rPr>
      </w:pPr>
    </w:p>
    <w:p w:rsidR="004A3361" w:rsidRPr="007C4942" w:rsidRDefault="000B4959" w:rsidP="009C5B71">
      <w:pPr>
        <w:pStyle w:val="BodyText"/>
        <w:spacing w:line="278" w:lineRule="auto"/>
        <w:ind w:right="135"/>
        <w:jc w:val="both"/>
        <w:rPr>
          <w:b/>
        </w:rPr>
      </w:pPr>
      <w:r w:rsidRPr="007C4942">
        <w:rPr>
          <w:b/>
        </w:rPr>
        <w:t>PUSTAKA</w:t>
      </w:r>
    </w:p>
    <w:p w:rsidR="00FE5D2C" w:rsidRDefault="00FE5D2C" w:rsidP="00FE5D2C">
      <w:pPr>
        <w:ind w:left="567" w:hanging="567"/>
        <w:jc w:val="both"/>
        <w:rPr>
          <w:color w:val="000000" w:themeColor="text1"/>
          <w:sz w:val="16"/>
          <w:szCs w:val="16"/>
          <w:lang w:val="id-ID"/>
        </w:rPr>
      </w:pPr>
      <w:r w:rsidRPr="00FE5D2C">
        <w:rPr>
          <w:color w:val="000000" w:themeColor="text1"/>
          <w:sz w:val="16"/>
          <w:szCs w:val="16"/>
          <w:lang w:val="id-ID"/>
        </w:rPr>
        <w:t>Allender, J.A., Rector, S., &amp; Warner, B. W.(2010). Community health nursing: Promoting and protecting the public’s health. ( 7 ed ). Philadelpia Lippincott William And Walkin.</w:t>
      </w:r>
    </w:p>
    <w:p w:rsidR="00DB7940" w:rsidRPr="00DB7940" w:rsidRDefault="00DB7940" w:rsidP="00FE5D2C">
      <w:pPr>
        <w:ind w:left="567" w:hanging="567"/>
        <w:jc w:val="both"/>
        <w:rPr>
          <w:color w:val="000000" w:themeColor="text1"/>
          <w:sz w:val="16"/>
          <w:szCs w:val="16"/>
          <w:lang w:val="id-ID"/>
        </w:rPr>
      </w:pPr>
      <w:r w:rsidRPr="00DB7940">
        <w:rPr>
          <w:rFonts w:cs="Arial"/>
          <w:color w:val="222222"/>
          <w:sz w:val="16"/>
          <w:szCs w:val="16"/>
          <w:shd w:val="clear" w:color="auto" w:fill="FFFFFF"/>
        </w:rPr>
        <w:t>Ahmad, M., Pulungan, Z. S. A., &amp; Hardiyati, H. (2019). Psikoedukasi meningkatan peran keluarga dalam merawat klien gangguan jiwa. </w:t>
      </w:r>
      <w:r w:rsidRPr="00DB7940">
        <w:rPr>
          <w:rFonts w:cs="Arial"/>
          <w:i/>
          <w:iCs/>
          <w:color w:val="222222"/>
          <w:sz w:val="16"/>
          <w:szCs w:val="16"/>
          <w:shd w:val="clear" w:color="auto" w:fill="FFFFFF"/>
        </w:rPr>
        <w:t>Jurnal keperawatan</w:t>
      </w:r>
      <w:r w:rsidRPr="00DB7940">
        <w:rPr>
          <w:rFonts w:cs="Arial"/>
          <w:color w:val="222222"/>
          <w:sz w:val="16"/>
          <w:szCs w:val="16"/>
          <w:shd w:val="clear" w:color="auto" w:fill="FFFFFF"/>
        </w:rPr>
        <w:t>, </w:t>
      </w:r>
      <w:r w:rsidRPr="00DB7940">
        <w:rPr>
          <w:rFonts w:cs="Arial"/>
          <w:i/>
          <w:iCs/>
          <w:color w:val="222222"/>
          <w:sz w:val="16"/>
          <w:szCs w:val="16"/>
          <w:shd w:val="clear" w:color="auto" w:fill="FFFFFF"/>
        </w:rPr>
        <w:t>11</w:t>
      </w:r>
      <w:r w:rsidRPr="00DB7940">
        <w:rPr>
          <w:rFonts w:cs="Arial"/>
          <w:color w:val="222222"/>
          <w:sz w:val="16"/>
          <w:szCs w:val="16"/>
          <w:shd w:val="clear" w:color="auto" w:fill="FFFFFF"/>
        </w:rPr>
        <w:t>(3), 191-198.</w:t>
      </w:r>
    </w:p>
    <w:p w:rsidR="00FE5D2C" w:rsidRDefault="00FE5D2C" w:rsidP="00FE5D2C">
      <w:pPr>
        <w:adjustRightInd w:val="0"/>
        <w:ind w:left="567" w:hanging="567"/>
        <w:jc w:val="both"/>
        <w:rPr>
          <w:rFonts w:eastAsiaTheme="minorHAnsi" w:cs="TimesNewRomanPSMT"/>
          <w:sz w:val="16"/>
          <w:szCs w:val="16"/>
          <w:lang w:val="id-ID"/>
        </w:rPr>
      </w:pPr>
      <w:r w:rsidRPr="00FE5D2C">
        <w:rPr>
          <w:rFonts w:eastAsiaTheme="minorHAnsi"/>
          <w:sz w:val="16"/>
          <w:szCs w:val="16"/>
          <w:lang w:val="id-ID"/>
        </w:rPr>
        <w:t>Badan Pusat Statistik (BPS), Badan Koordinasi Keluarga Berencana Nasional (BKKBN), Kementerian Kesehatan (Kemenkes), ICF International. Survei Demografi Kesehatan Indonesia (2012): Kesehatan Reproduksi Remaja. Jakarta: BPS, BKKBN, Kemenkes dan ICF Internasional; 2013</w:t>
      </w:r>
      <w:r w:rsidRPr="00FE5D2C">
        <w:rPr>
          <w:rFonts w:eastAsiaTheme="minorHAnsi" w:cs="TimesNewRomanPSMT"/>
          <w:sz w:val="16"/>
          <w:szCs w:val="16"/>
          <w:lang w:val="id-ID"/>
        </w:rPr>
        <w:t>.</w:t>
      </w:r>
    </w:p>
    <w:p w:rsidR="001F12D0" w:rsidRPr="001F12D0" w:rsidRDefault="001F12D0" w:rsidP="001F12D0">
      <w:pPr>
        <w:pStyle w:val="BodyText"/>
        <w:jc w:val="both"/>
        <w:rPr>
          <w:sz w:val="16"/>
          <w:szCs w:val="16"/>
        </w:rPr>
      </w:pPr>
      <w:r w:rsidRPr="001F12D0">
        <w:rPr>
          <w:sz w:val="16"/>
          <w:szCs w:val="16"/>
        </w:rPr>
        <w:t>Banaag, C. G. 2002. Reiliency, street Children, and substance abuse prevention.</w:t>
      </w:r>
    </w:p>
    <w:p w:rsidR="001F12D0" w:rsidRPr="001F12D0" w:rsidRDefault="001F12D0" w:rsidP="001F12D0">
      <w:pPr>
        <w:pStyle w:val="BodyText"/>
        <w:ind w:left="809"/>
        <w:jc w:val="both"/>
        <w:rPr>
          <w:sz w:val="16"/>
          <w:szCs w:val="16"/>
          <w:lang w:val="id-ID"/>
        </w:rPr>
      </w:pPr>
      <w:r w:rsidRPr="001F12D0">
        <w:rPr>
          <w:sz w:val="16"/>
          <w:szCs w:val="16"/>
        </w:rPr>
        <w:t>Prevention Preventif, Nov. 2002, Vol 3.</w:t>
      </w:r>
    </w:p>
    <w:p w:rsidR="00023A77" w:rsidRPr="00023A77" w:rsidRDefault="00023A77" w:rsidP="00023A77">
      <w:pPr>
        <w:pStyle w:val="BodyText"/>
        <w:jc w:val="both"/>
        <w:rPr>
          <w:sz w:val="16"/>
          <w:szCs w:val="16"/>
        </w:rPr>
      </w:pPr>
      <w:r w:rsidRPr="00023A77">
        <w:rPr>
          <w:sz w:val="16"/>
          <w:szCs w:val="16"/>
        </w:rPr>
        <w:t>BPS</w:t>
      </w:r>
      <w:r w:rsidRPr="00023A77">
        <w:rPr>
          <w:spacing w:val="62"/>
          <w:sz w:val="16"/>
          <w:szCs w:val="16"/>
        </w:rPr>
        <w:t xml:space="preserve"> </w:t>
      </w:r>
      <w:r w:rsidRPr="00023A77">
        <w:rPr>
          <w:sz w:val="16"/>
          <w:szCs w:val="16"/>
        </w:rPr>
        <w:t xml:space="preserve">Kabupaten   Mamuju.   (2018).  </w:t>
      </w:r>
      <w:r w:rsidRPr="00023A77">
        <w:rPr>
          <w:spacing w:val="1"/>
          <w:sz w:val="16"/>
          <w:szCs w:val="16"/>
        </w:rPr>
        <w:t xml:space="preserve"> </w:t>
      </w:r>
      <w:r w:rsidRPr="00023A77">
        <w:rPr>
          <w:sz w:val="16"/>
          <w:szCs w:val="16"/>
        </w:rPr>
        <w:t xml:space="preserve">Kecamatan   Kalukku  </w:t>
      </w:r>
      <w:r w:rsidRPr="00023A77">
        <w:rPr>
          <w:spacing w:val="1"/>
          <w:sz w:val="16"/>
          <w:szCs w:val="16"/>
        </w:rPr>
        <w:t xml:space="preserve"> </w:t>
      </w:r>
      <w:r w:rsidRPr="00023A77">
        <w:rPr>
          <w:sz w:val="16"/>
          <w:szCs w:val="16"/>
        </w:rPr>
        <w:t>dalam   Angka.</w:t>
      </w:r>
    </w:p>
    <w:p w:rsidR="00023A77" w:rsidRPr="00023A77" w:rsidRDefault="00023A77" w:rsidP="00023A77">
      <w:pPr>
        <w:pStyle w:val="BodyText"/>
        <w:spacing w:before="44"/>
        <w:ind w:left="567"/>
        <w:jc w:val="both"/>
        <w:rPr>
          <w:sz w:val="16"/>
          <w:szCs w:val="16"/>
          <w:lang w:val="id-ID"/>
        </w:rPr>
      </w:pPr>
      <w:r w:rsidRPr="00023A77">
        <w:rPr>
          <w:sz w:val="16"/>
          <w:szCs w:val="16"/>
        </w:rPr>
        <w:t>Mamuju:</w:t>
      </w:r>
      <w:r w:rsidRPr="00023A77">
        <w:rPr>
          <w:spacing w:val="-2"/>
          <w:sz w:val="16"/>
          <w:szCs w:val="16"/>
        </w:rPr>
        <w:t xml:space="preserve"> </w:t>
      </w:r>
      <w:r w:rsidRPr="00023A77">
        <w:rPr>
          <w:sz w:val="16"/>
          <w:szCs w:val="16"/>
        </w:rPr>
        <w:t>CV.</w:t>
      </w:r>
      <w:r w:rsidRPr="00023A77">
        <w:rPr>
          <w:spacing w:val="-2"/>
          <w:sz w:val="16"/>
          <w:szCs w:val="16"/>
        </w:rPr>
        <w:t xml:space="preserve"> </w:t>
      </w:r>
      <w:r w:rsidRPr="00023A77">
        <w:rPr>
          <w:sz w:val="16"/>
          <w:szCs w:val="16"/>
        </w:rPr>
        <w:t>Mitra</w:t>
      </w:r>
      <w:r w:rsidRPr="00023A77">
        <w:rPr>
          <w:spacing w:val="-3"/>
          <w:sz w:val="16"/>
          <w:szCs w:val="16"/>
        </w:rPr>
        <w:t xml:space="preserve"> </w:t>
      </w:r>
      <w:r w:rsidRPr="00023A77">
        <w:rPr>
          <w:sz w:val="16"/>
          <w:szCs w:val="16"/>
        </w:rPr>
        <w:t>Karya.</w:t>
      </w:r>
    </w:p>
    <w:p w:rsidR="00FE5D2C" w:rsidRDefault="00FE5D2C" w:rsidP="00FE5D2C">
      <w:pPr>
        <w:adjustRightInd w:val="0"/>
        <w:ind w:left="567" w:hanging="567"/>
        <w:jc w:val="both"/>
        <w:rPr>
          <w:sz w:val="16"/>
          <w:szCs w:val="16"/>
          <w:lang w:val="id-ID"/>
        </w:rPr>
      </w:pPr>
      <w:r w:rsidRPr="00FE5D2C">
        <w:rPr>
          <w:sz w:val="16"/>
          <w:szCs w:val="16"/>
        </w:rPr>
        <w:t>Fegert,</w:t>
      </w:r>
      <w:r w:rsidRPr="00FE5D2C">
        <w:rPr>
          <w:spacing w:val="-6"/>
          <w:sz w:val="16"/>
          <w:szCs w:val="16"/>
        </w:rPr>
        <w:t xml:space="preserve"> </w:t>
      </w:r>
      <w:r w:rsidRPr="00FE5D2C">
        <w:rPr>
          <w:sz w:val="16"/>
          <w:szCs w:val="16"/>
        </w:rPr>
        <w:t>J.,</w:t>
      </w:r>
      <w:r w:rsidRPr="00FE5D2C">
        <w:rPr>
          <w:spacing w:val="-6"/>
          <w:sz w:val="16"/>
          <w:szCs w:val="16"/>
        </w:rPr>
        <w:t xml:space="preserve"> </w:t>
      </w:r>
      <w:r w:rsidRPr="00FE5D2C">
        <w:rPr>
          <w:sz w:val="16"/>
          <w:szCs w:val="16"/>
        </w:rPr>
        <w:t>Vitiello,</w:t>
      </w:r>
      <w:r w:rsidRPr="00FE5D2C">
        <w:rPr>
          <w:spacing w:val="-6"/>
          <w:sz w:val="16"/>
          <w:szCs w:val="16"/>
        </w:rPr>
        <w:t xml:space="preserve"> </w:t>
      </w:r>
      <w:r w:rsidRPr="00FE5D2C">
        <w:rPr>
          <w:sz w:val="16"/>
          <w:szCs w:val="16"/>
        </w:rPr>
        <w:t>B.,</w:t>
      </w:r>
      <w:r w:rsidRPr="00FE5D2C">
        <w:rPr>
          <w:spacing w:val="-6"/>
          <w:sz w:val="16"/>
          <w:szCs w:val="16"/>
        </w:rPr>
        <w:t xml:space="preserve"> </w:t>
      </w:r>
      <w:r w:rsidRPr="00FE5D2C">
        <w:rPr>
          <w:sz w:val="16"/>
          <w:szCs w:val="16"/>
        </w:rPr>
        <w:t>Plener,</w:t>
      </w:r>
      <w:r w:rsidRPr="00FE5D2C">
        <w:rPr>
          <w:spacing w:val="-5"/>
          <w:sz w:val="16"/>
          <w:szCs w:val="16"/>
        </w:rPr>
        <w:t xml:space="preserve"> </w:t>
      </w:r>
      <w:r w:rsidRPr="00FE5D2C">
        <w:rPr>
          <w:sz w:val="16"/>
          <w:szCs w:val="16"/>
        </w:rPr>
        <w:t>P.</w:t>
      </w:r>
      <w:r w:rsidRPr="00FE5D2C">
        <w:rPr>
          <w:spacing w:val="-1"/>
          <w:sz w:val="16"/>
          <w:szCs w:val="16"/>
        </w:rPr>
        <w:t xml:space="preserve"> </w:t>
      </w:r>
      <w:r w:rsidRPr="00FE5D2C">
        <w:rPr>
          <w:spacing w:val="-4"/>
          <w:sz w:val="16"/>
          <w:szCs w:val="16"/>
        </w:rPr>
        <w:t>L.,</w:t>
      </w:r>
      <w:r w:rsidRPr="00FE5D2C">
        <w:rPr>
          <w:spacing w:val="-6"/>
          <w:sz w:val="16"/>
          <w:szCs w:val="16"/>
        </w:rPr>
        <w:t xml:space="preserve"> </w:t>
      </w:r>
      <w:r w:rsidRPr="00FE5D2C">
        <w:rPr>
          <w:sz w:val="16"/>
          <w:szCs w:val="16"/>
        </w:rPr>
        <w:t>&amp;</w:t>
      </w:r>
      <w:r w:rsidRPr="00FE5D2C">
        <w:rPr>
          <w:spacing w:val="-5"/>
          <w:sz w:val="16"/>
          <w:szCs w:val="16"/>
        </w:rPr>
        <w:t xml:space="preserve"> </w:t>
      </w:r>
      <w:r w:rsidRPr="00FE5D2C">
        <w:rPr>
          <w:sz w:val="16"/>
          <w:szCs w:val="16"/>
        </w:rPr>
        <w:t>Clemens,</w:t>
      </w:r>
      <w:r w:rsidRPr="00FE5D2C">
        <w:rPr>
          <w:spacing w:val="-6"/>
          <w:sz w:val="16"/>
          <w:szCs w:val="16"/>
        </w:rPr>
        <w:t xml:space="preserve"> </w:t>
      </w:r>
      <w:r w:rsidRPr="00FE5D2C">
        <w:rPr>
          <w:sz w:val="16"/>
          <w:szCs w:val="16"/>
        </w:rPr>
        <w:t>V.</w:t>
      </w:r>
      <w:r w:rsidRPr="00FE5D2C">
        <w:rPr>
          <w:spacing w:val="-5"/>
          <w:sz w:val="16"/>
          <w:szCs w:val="16"/>
        </w:rPr>
        <w:t xml:space="preserve"> </w:t>
      </w:r>
      <w:r w:rsidRPr="00FE5D2C">
        <w:rPr>
          <w:sz w:val="16"/>
          <w:szCs w:val="16"/>
        </w:rPr>
        <w:t>(2020).</w:t>
      </w:r>
      <w:r w:rsidRPr="00FE5D2C">
        <w:rPr>
          <w:spacing w:val="-5"/>
          <w:sz w:val="16"/>
          <w:szCs w:val="16"/>
        </w:rPr>
        <w:t xml:space="preserve"> </w:t>
      </w:r>
      <w:r w:rsidRPr="00FE5D2C">
        <w:rPr>
          <w:sz w:val="16"/>
          <w:szCs w:val="16"/>
        </w:rPr>
        <w:t>Challenges</w:t>
      </w:r>
      <w:r w:rsidRPr="00FE5D2C">
        <w:rPr>
          <w:spacing w:val="-7"/>
          <w:sz w:val="16"/>
          <w:szCs w:val="16"/>
        </w:rPr>
        <w:t xml:space="preserve"> </w:t>
      </w:r>
      <w:r w:rsidRPr="00FE5D2C">
        <w:rPr>
          <w:sz w:val="16"/>
          <w:szCs w:val="16"/>
        </w:rPr>
        <w:t>and</w:t>
      </w:r>
      <w:r w:rsidRPr="00FE5D2C">
        <w:rPr>
          <w:spacing w:val="-6"/>
          <w:sz w:val="16"/>
          <w:szCs w:val="16"/>
        </w:rPr>
        <w:t xml:space="preserve"> </w:t>
      </w:r>
      <w:r w:rsidRPr="00FE5D2C">
        <w:rPr>
          <w:sz w:val="16"/>
          <w:szCs w:val="16"/>
        </w:rPr>
        <w:t>burden</w:t>
      </w:r>
      <w:r w:rsidRPr="00FE5D2C">
        <w:rPr>
          <w:spacing w:val="-6"/>
          <w:sz w:val="16"/>
          <w:szCs w:val="16"/>
        </w:rPr>
        <w:t xml:space="preserve"> </w:t>
      </w:r>
      <w:r w:rsidRPr="00FE5D2C">
        <w:rPr>
          <w:spacing w:val="-3"/>
          <w:sz w:val="16"/>
          <w:szCs w:val="16"/>
        </w:rPr>
        <w:t>of</w:t>
      </w:r>
      <w:r w:rsidRPr="00FE5D2C">
        <w:rPr>
          <w:spacing w:val="-5"/>
          <w:sz w:val="16"/>
          <w:szCs w:val="16"/>
        </w:rPr>
        <w:t xml:space="preserve"> </w:t>
      </w:r>
      <w:r w:rsidRPr="00FE5D2C">
        <w:rPr>
          <w:sz w:val="16"/>
          <w:szCs w:val="16"/>
        </w:rPr>
        <w:t>the coronavirus 2019 (COVID-19) pandemic for child and adolescent mental health: A narrative review to highlight clinical and research needs in the acute phase and the</w:t>
      </w:r>
      <w:r w:rsidRPr="00FE5D2C">
        <w:rPr>
          <w:spacing w:val="-5"/>
          <w:sz w:val="16"/>
          <w:szCs w:val="16"/>
        </w:rPr>
        <w:t xml:space="preserve"> </w:t>
      </w:r>
      <w:r w:rsidRPr="00FE5D2C">
        <w:rPr>
          <w:sz w:val="16"/>
          <w:szCs w:val="16"/>
        </w:rPr>
        <w:t>long</w:t>
      </w:r>
      <w:r w:rsidRPr="00FE5D2C">
        <w:rPr>
          <w:spacing w:val="-10"/>
          <w:sz w:val="16"/>
          <w:szCs w:val="16"/>
        </w:rPr>
        <w:t xml:space="preserve"> </w:t>
      </w:r>
      <w:r w:rsidRPr="00FE5D2C">
        <w:rPr>
          <w:sz w:val="16"/>
          <w:szCs w:val="16"/>
        </w:rPr>
        <w:t>return</w:t>
      </w:r>
      <w:r w:rsidRPr="00FE5D2C">
        <w:rPr>
          <w:spacing w:val="-6"/>
          <w:sz w:val="16"/>
          <w:szCs w:val="16"/>
        </w:rPr>
        <w:t xml:space="preserve"> </w:t>
      </w:r>
      <w:r w:rsidRPr="00FE5D2C">
        <w:rPr>
          <w:sz w:val="16"/>
          <w:szCs w:val="16"/>
        </w:rPr>
        <w:t>to</w:t>
      </w:r>
      <w:r w:rsidRPr="00FE5D2C">
        <w:rPr>
          <w:spacing w:val="-7"/>
          <w:sz w:val="16"/>
          <w:szCs w:val="16"/>
        </w:rPr>
        <w:t xml:space="preserve"> </w:t>
      </w:r>
      <w:r w:rsidRPr="00FE5D2C">
        <w:rPr>
          <w:sz w:val="16"/>
          <w:szCs w:val="16"/>
        </w:rPr>
        <w:t>normality.</w:t>
      </w:r>
      <w:r w:rsidRPr="00FE5D2C">
        <w:rPr>
          <w:spacing w:val="-1"/>
          <w:sz w:val="16"/>
          <w:szCs w:val="16"/>
        </w:rPr>
        <w:t xml:space="preserve"> </w:t>
      </w:r>
      <w:r w:rsidRPr="00FE5D2C">
        <w:rPr>
          <w:i/>
          <w:sz w:val="16"/>
          <w:szCs w:val="16"/>
        </w:rPr>
        <w:t>Child</w:t>
      </w:r>
      <w:r w:rsidRPr="00FE5D2C">
        <w:rPr>
          <w:i/>
          <w:spacing w:val="-7"/>
          <w:sz w:val="16"/>
          <w:szCs w:val="16"/>
        </w:rPr>
        <w:t xml:space="preserve"> </w:t>
      </w:r>
      <w:r w:rsidRPr="00FE5D2C">
        <w:rPr>
          <w:i/>
          <w:sz w:val="16"/>
          <w:szCs w:val="16"/>
        </w:rPr>
        <w:t>and</w:t>
      </w:r>
      <w:r w:rsidRPr="00FE5D2C">
        <w:rPr>
          <w:i/>
          <w:spacing w:val="-6"/>
          <w:sz w:val="16"/>
          <w:szCs w:val="16"/>
        </w:rPr>
        <w:t xml:space="preserve"> </w:t>
      </w:r>
      <w:r w:rsidRPr="00FE5D2C">
        <w:rPr>
          <w:i/>
          <w:sz w:val="16"/>
          <w:szCs w:val="16"/>
        </w:rPr>
        <w:t>Adolescent</w:t>
      </w:r>
      <w:r w:rsidRPr="00FE5D2C">
        <w:rPr>
          <w:i/>
          <w:spacing w:val="-9"/>
          <w:sz w:val="16"/>
          <w:szCs w:val="16"/>
        </w:rPr>
        <w:t xml:space="preserve"> </w:t>
      </w:r>
      <w:r w:rsidRPr="00FE5D2C">
        <w:rPr>
          <w:i/>
          <w:sz w:val="16"/>
          <w:szCs w:val="16"/>
        </w:rPr>
        <w:t>Psychiatry</w:t>
      </w:r>
      <w:r w:rsidRPr="00FE5D2C">
        <w:rPr>
          <w:i/>
          <w:spacing w:val="-4"/>
          <w:sz w:val="16"/>
          <w:szCs w:val="16"/>
        </w:rPr>
        <w:t xml:space="preserve"> </w:t>
      </w:r>
      <w:r w:rsidRPr="00FE5D2C">
        <w:rPr>
          <w:i/>
          <w:sz w:val="16"/>
          <w:szCs w:val="16"/>
        </w:rPr>
        <w:t>and</w:t>
      </w:r>
      <w:r w:rsidRPr="00FE5D2C">
        <w:rPr>
          <w:i/>
          <w:spacing w:val="-7"/>
          <w:sz w:val="16"/>
          <w:szCs w:val="16"/>
        </w:rPr>
        <w:t xml:space="preserve"> </w:t>
      </w:r>
      <w:r w:rsidRPr="00FE5D2C">
        <w:rPr>
          <w:i/>
          <w:sz w:val="16"/>
          <w:szCs w:val="16"/>
        </w:rPr>
        <w:t>Mental</w:t>
      </w:r>
      <w:r w:rsidRPr="00FE5D2C">
        <w:rPr>
          <w:i/>
          <w:spacing w:val="-5"/>
          <w:sz w:val="16"/>
          <w:szCs w:val="16"/>
        </w:rPr>
        <w:t xml:space="preserve"> </w:t>
      </w:r>
      <w:r w:rsidRPr="00FE5D2C">
        <w:rPr>
          <w:i/>
          <w:sz w:val="16"/>
          <w:szCs w:val="16"/>
        </w:rPr>
        <w:t>Health, 14</w:t>
      </w:r>
      <w:r w:rsidRPr="00FE5D2C">
        <w:rPr>
          <w:sz w:val="16"/>
          <w:szCs w:val="16"/>
        </w:rPr>
        <w:t>, 1-11.</w:t>
      </w:r>
      <w:r w:rsidRPr="00FE5D2C">
        <w:rPr>
          <w:spacing w:val="6"/>
          <w:sz w:val="16"/>
          <w:szCs w:val="16"/>
        </w:rPr>
        <w:t xml:space="preserve"> </w:t>
      </w:r>
      <w:r w:rsidRPr="00FE5D2C">
        <w:rPr>
          <w:sz w:val="16"/>
          <w:szCs w:val="16"/>
        </w:rPr>
        <w:t>doi:http://e-resources.perpusnas.go.id:2158/10.1186/s13034-020-00329-3</w:t>
      </w:r>
      <w:r w:rsidRPr="00FE5D2C">
        <w:rPr>
          <w:sz w:val="16"/>
          <w:szCs w:val="16"/>
          <w:lang w:val="id-ID"/>
        </w:rPr>
        <w:t>.</w:t>
      </w:r>
    </w:p>
    <w:p w:rsidR="006D2244" w:rsidRDefault="006D2244" w:rsidP="00FE5D2C">
      <w:pPr>
        <w:adjustRightInd w:val="0"/>
        <w:ind w:left="567" w:hanging="567"/>
        <w:jc w:val="both"/>
        <w:rPr>
          <w:rFonts w:cs="Arial"/>
          <w:color w:val="222222"/>
          <w:sz w:val="16"/>
          <w:szCs w:val="16"/>
          <w:shd w:val="clear" w:color="auto" w:fill="FFFFFF"/>
          <w:lang w:val="id-ID"/>
        </w:rPr>
      </w:pPr>
      <w:r w:rsidRPr="006D2244">
        <w:rPr>
          <w:rFonts w:cs="Arial"/>
          <w:color w:val="222222"/>
          <w:sz w:val="16"/>
          <w:szCs w:val="16"/>
          <w:shd w:val="clear" w:color="auto" w:fill="FFFFFF"/>
        </w:rPr>
        <w:t>Hardiyati, H., Ahmad, M., Rahim, R., &amp; Musdalifah, M. (2022). Adolescent Resilience in Facing The Covid-19 Pandemic. </w:t>
      </w:r>
      <w:r w:rsidRPr="006D2244">
        <w:rPr>
          <w:rFonts w:cs="Arial"/>
          <w:i/>
          <w:iCs/>
          <w:color w:val="222222"/>
          <w:sz w:val="16"/>
          <w:szCs w:val="16"/>
          <w:shd w:val="clear" w:color="auto" w:fill="FFFFFF"/>
        </w:rPr>
        <w:t>Malaysian Journal of Medicine and Health Sciences</w:t>
      </w:r>
      <w:r w:rsidRPr="006D2244">
        <w:rPr>
          <w:rFonts w:cs="Arial"/>
          <w:color w:val="222222"/>
          <w:sz w:val="16"/>
          <w:szCs w:val="16"/>
          <w:shd w:val="clear" w:color="auto" w:fill="FFFFFF"/>
        </w:rPr>
        <w:t>, </w:t>
      </w:r>
      <w:r w:rsidRPr="006D2244">
        <w:rPr>
          <w:rFonts w:cs="Arial"/>
          <w:i/>
          <w:iCs/>
          <w:color w:val="222222"/>
          <w:sz w:val="16"/>
          <w:szCs w:val="16"/>
          <w:shd w:val="clear" w:color="auto" w:fill="FFFFFF"/>
        </w:rPr>
        <w:t>18</w:t>
      </w:r>
      <w:r w:rsidRPr="006D2244">
        <w:rPr>
          <w:rFonts w:cs="Arial"/>
          <w:color w:val="222222"/>
          <w:sz w:val="16"/>
          <w:szCs w:val="16"/>
          <w:shd w:val="clear" w:color="auto" w:fill="FFFFFF"/>
        </w:rPr>
        <w:t>(3), 198-203.</w:t>
      </w:r>
    </w:p>
    <w:p w:rsidR="001F12D0" w:rsidRPr="001F12D0" w:rsidRDefault="001F12D0" w:rsidP="001F12D0">
      <w:pPr>
        <w:spacing w:line="276" w:lineRule="auto"/>
        <w:ind w:left="709" w:hanging="709"/>
        <w:jc w:val="both"/>
        <w:rPr>
          <w:color w:val="000000" w:themeColor="text1"/>
          <w:sz w:val="16"/>
          <w:szCs w:val="16"/>
          <w:lang w:val="id-ID"/>
        </w:rPr>
      </w:pPr>
      <w:r w:rsidRPr="001F12D0">
        <w:rPr>
          <w:color w:val="000000" w:themeColor="text1"/>
          <w:sz w:val="16"/>
          <w:szCs w:val="16"/>
        </w:rPr>
        <w:t>Kapasia, N., Paul, P., Roy, A., Saha, J., Zaveri, A., Mallick, R., Barman, B., Das, P., Chouhan, P., (2020). Impact of lockdown on learning status of undergraduate and postgraduate students during COVID-19 pandemic in West Bengal, India,Children and Youth Services Review,Volume 116,2020,105194,ISSN 0190-7409,https://doi.org/10.1016/j.childyouth.2020.105194.(</w:t>
      </w:r>
      <w:hyperlink r:id="rId18" w:history="1">
        <w:r w:rsidRPr="001F12D0">
          <w:rPr>
            <w:rStyle w:val="Hyperlink"/>
            <w:color w:val="000000" w:themeColor="text1"/>
            <w:sz w:val="16"/>
            <w:szCs w:val="16"/>
            <w:u w:val="none"/>
          </w:rPr>
          <w:t>http://www.sciencedirect.com/science/article/pii/S0190740920310604</w:t>
        </w:r>
      </w:hyperlink>
      <w:r w:rsidRPr="001F12D0">
        <w:rPr>
          <w:color w:val="000000" w:themeColor="text1"/>
          <w:sz w:val="16"/>
          <w:szCs w:val="16"/>
        </w:rPr>
        <w:t>)</w:t>
      </w:r>
      <w:r w:rsidRPr="001F12D0">
        <w:rPr>
          <w:color w:val="000000" w:themeColor="text1"/>
          <w:sz w:val="16"/>
          <w:szCs w:val="16"/>
          <w:lang w:val="id-ID"/>
        </w:rPr>
        <w:t>.</w:t>
      </w:r>
    </w:p>
    <w:p w:rsidR="00FE5D2C" w:rsidRDefault="00FE5D2C" w:rsidP="00FE5D2C">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shd w:val="clear" w:color="auto" w:fill="FFFFFF"/>
        </w:rPr>
      </w:pPr>
      <w:r w:rsidRPr="007C4942">
        <w:rPr>
          <w:rFonts w:ascii="Verdana" w:hAnsi="Verdana"/>
          <w:color w:val="000000" w:themeColor="text1"/>
          <w:sz w:val="16"/>
          <w:szCs w:val="16"/>
          <w:shd w:val="clear" w:color="auto" w:fill="FFFFFF"/>
        </w:rPr>
        <w:t>Mckenzie, H. (2022). </w:t>
      </w:r>
      <w:r w:rsidRPr="007C4942">
        <w:rPr>
          <w:rFonts w:ascii="Verdana" w:hAnsi="Verdana"/>
          <w:i/>
          <w:iCs/>
          <w:color w:val="000000" w:themeColor="text1"/>
          <w:sz w:val="16"/>
          <w:szCs w:val="16"/>
          <w:shd w:val="clear" w:color="auto" w:fill="FFFFFF"/>
        </w:rPr>
        <w:t>Re-conceptualising student resilience through the liminal space of university, from a non-traditional applied health and social care graduate perspective </w:t>
      </w:r>
      <w:r w:rsidRPr="007C4942">
        <w:rPr>
          <w:rFonts w:ascii="Verdana" w:hAnsi="Verdana"/>
          <w:color w:val="000000" w:themeColor="text1"/>
          <w:sz w:val="16"/>
          <w:szCs w:val="16"/>
          <w:shd w:val="clear" w:color="auto" w:fill="FFFFFF"/>
        </w:rPr>
        <w:t xml:space="preserve">(Order No. 29805347). Available from ProQuest Dissertations &amp; Theses Global: The Humanities and Social Sciences Collection. (2734702893). Retrieved from </w:t>
      </w:r>
      <w:hyperlink r:id="rId19" w:history="1">
        <w:r w:rsidRPr="007C4942">
          <w:rPr>
            <w:rStyle w:val="Hyperlink"/>
            <w:rFonts w:ascii="Verdana" w:hAnsi="Verdana"/>
            <w:color w:val="000000" w:themeColor="text1"/>
            <w:sz w:val="16"/>
            <w:szCs w:val="16"/>
            <w:u w:val="none"/>
            <w:shd w:val="clear" w:color="auto" w:fill="FFFFFF"/>
          </w:rPr>
          <w:t>https://www.proquest.com/dissertations-theses/re-conceptualising-student-resilience-through/docview/2734702893/se-2</w:t>
        </w:r>
      </w:hyperlink>
    </w:p>
    <w:p w:rsidR="00FE5D2C" w:rsidRDefault="00FE5D2C" w:rsidP="00FE5D2C">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shd w:val="clear" w:color="auto" w:fill="FFFFFF"/>
        </w:rPr>
      </w:pPr>
      <w:r w:rsidRPr="007C4942">
        <w:rPr>
          <w:rFonts w:ascii="Verdana" w:hAnsi="Verdana"/>
          <w:color w:val="000000" w:themeColor="text1"/>
          <w:sz w:val="16"/>
          <w:szCs w:val="16"/>
          <w:shd w:val="clear" w:color="auto" w:fill="FFFFFF"/>
        </w:rPr>
        <w:t>Napoleon, J. (2021). </w:t>
      </w:r>
      <w:r w:rsidRPr="007C4942">
        <w:rPr>
          <w:rFonts w:ascii="Verdana" w:hAnsi="Verdana"/>
          <w:i/>
          <w:iCs/>
          <w:color w:val="000000" w:themeColor="text1"/>
          <w:sz w:val="16"/>
          <w:szCs w:val="16"/>
          <w:shd w:val="clear" w:color="auto" w:fill="FFFFFF"/>
        </w:rPr>
        <w:t>Internal and relational pathways to resilience and coping among youth experiencing homelessness </w:t>
      </w:r>
      <w:r w:rsidRPr="007C4942">
        <w:rPr>
          <w:rFonts w:ascii="Verdana" w:hAnsi="Verdana"/>
          <w:color w:val="000000" w:themeColor="text1"/>
          <w:sz w:val="16"/>
          <w:szCs w:val="16"/>
          <w:shd w:val="clear" w:color="auto" w:fill="FFFFFF"/>
        </w:rPr>
        <w:t xml:space="preserve">(Order No. 29274165). Available from ProQuest Dissertations &amp; Theses Global: The Humanities and Social Sciences Collection. (2700375096). Retrieved from </w:t>
      </w:r>
      <w:hyperlink r:id="rId20" w:history="1">
        <w:r w:rsidRPr="007C4942">
          <w:rPr>
            <w:rStyle w:val="Hyperlink"/>
            <w:rFonts w:ascii="Verdana" w:hAnsi="Verdana"/>
            <w:color w:val="000000" w:themeColor="text1"/>
            <w:sz w:val="16"/>
            <w:szCs w:val="16"/>
            <w:u w:val="none"/>
            <w:shd w:val="clear" w:color="auto" w:fill="FFFFFF"/>
          </w:rPr>
          <w:t>https://www.proquest.com/dissertations-theses/internal-relational-pathways-resilience-coping/docview/2700375096/se-2</w:t>
        </w:r>
      </w:hyperlink>
      <w:r w:rsidRPr="007C4942">
        <w:rPr>
          <w:rFonts w:ascii="Verdana" w:hAnsi="Verdana"/>
          <w:color w:val="000000" w:themeColor="text1"/>
          <w:sz w:val="16"/>
          <w:szCs w:val="16"/>
          <w:shd w:val="clear" w:color="auto" w:fill="FFFFFF"/>
        </w:rPr>
        <w:t>.</w:t>
      </w:r>
    </w:p>
    <w:p w:rsidR="00023A77" w:rsidRDefault="007C4942" w:rsidP="00023A77">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shd w:val="clear" w:color="auto" w:fill="FFFFFF"/>
        </w:rPr>
      </w:pPr>
      <w:r w:rsidRPr="007C4942">
        <w:rPr>
          <w:rFonts w:ascii="Verdana" w:hAnsi="Verdana"/>
          <w:color w:val="000000" w:themeColor="text1"/>
          <w:sz w:val="16"/>
          <w:szCs w:val="16"/>
          <w:shd w:val="clear" w:color="auto" w:fill="FFFFFF"/>
        </w:rPr>
        <w:lastRenderedPageBreak/>
        <w:t>Panish, D. (2021). </w:t>
      </w:r>
      <w:r w:rsidRPr="007C4942">
        <w:rPr>
          <w:rFonts w:ascii="Verdana" w:hAnsi="Verdana"/>
          <w:i/>
          <w:iCs/>
          <w:color w:val="000000" w:themeColor="text1"/>
          <w:sz w:val="16"/>
          <w:szCs w:val="16"/>
          <w:shd w:val="clear" w:color="auto" w:fill="FFFFFF"/>
        </w:rPr>
        <w:t>Dialectical behavior therapy skills training for emotional problem solving for adolescents (dbt steps-A) in urban school contexts: A mixed methods study </w:t>
      </w:r>
      <w:r w:rsidRPr="007C4942">
        <w:rPr>
          <w:rFonts w:ascii="Verdana" w:hAnsi="Verdana"/>
          <w:color w:val="000000" w:themeColor="text1"/>
          <w:sz w:val="16"/>
          <w:szCs w:val="16"/>
          <w:shd w:val="clear" w:color="auto" w:fill="FFFFFF"/>
        </w:rPr>
        <w:t xml:space="preserve">(Order No. 28492589). Available from ProQuest Dissertations &amp; Theses Global: The Humanities and Social Sciences Collection. (2638776623). Retrieved from </w:t>
      </w:r>
      <w:hyperlink r:id="rId21" w:history="1">
        <w:r w:rsidRPr="007C4942">
          <w:rPr>
            <w:rStyle w:val="Hyperlink"/>
            <w:rFonts w:ascii="Verdana" w:hAnsi="Verdana"/>
            <w:color w:val="000000" w:themeColor="text1"/>
            <w:sz w:val="16"/>
            <w:szCs w:val="16"/>
            <w:u w:val="none"/>
            <w:shd w:val="clear" w:color="auto" w:fill="FFFFFF"/>
          </w:rPr>
          <w:t>https://www.proquest.com/dissertations-theses/dialectical-behavior-therapy-skills-training/docview/2638776623/se-2</w:t>
        </w:r>
      </w:hyperlink>
    </w:p>
    <w:p w:rsidR="001F12D0" w:rsidRPr="001F12D0" w:rsidRDefault="00023A77" w:rsidP="001F12D0">
      <w:pPr>
        <w:pStyle w:val="NormalWeb"/>
        <w:shd w:val="clear" w:color="auto" w:fill="FFFFFF"/>
        <w:spacing w:before="0" w:beforeAutospacing="0" w:after="213" w:afterAutospacing="0" w:line="276" w:lineRule="auto"/>
        <w:ind w:left="567" w:hanging="567"/>
        <w:jc w:val="both"/>
        <w:rPr>
          <w:rFonts w:ascii="Verdana" w:hAnsi="Verdana"/>
          <w:sz w:val="16"/>
          <w:szCs w:val="16"/>
        </w:rPr>
      </w:pPr>
      <w:r w:rsidRPr="001F12D0">
        <w:rPr>
          <w:rFonts w:ascii="Verdana" w:hAnsi="Verdana"/>
          <w:sz w:val="16"/>
          <w:szCs w:val="16"/>
        </w:rPr>
        <w:t xml:space="preserve">Patwardhan, B., Mutalik, G., &amp; Tillu, G. (2015). </w:t>
      </w:r>
      <w:r w:rsidRPr="001F12D0">
        <w:rPr>
          <w:rFonts w:ascii="Verdana" w:hAnsi="Verdana"/>
          <w:i/>
          <w:iCs/>
          <w:sz w:val="16"/>
          <w:szCs w:val="16"/>
        </w:rPr>
        <w:t>Integrative approaches for health: Biomedical research, Ayurveda and Yoga</w:t>
      </w:r>
      <w:r w:rsidRPr="001F12D0">
        <w:rPr>
          <w:rFonts w:ascii="Verdana" w:hAnsi="Verdana"/>
          <w:sz w:val="16"/>
          <w:szCs w:val="16"/>
        </w:rPr>
        <w:t>. Academic Press.</w:t>
      </w:r>
    </w:p>
    <w:p w:rsidR="001F12D0" w:rsidRDefault="001F12D0" w:rsidP="001F12D0">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rPr>
      </w:pPr>
      <w:r w:rsidRPr="001F12D0">
        <w:rPr>
          <w:rFonts w:ascii="Verdana" w:hAnsi="Verdana"/>
          <w:color w:val="000000" w:themeColor="text1"/>
          <w:sz w:val="16"/>
          <w:szCs w:val="16"/>
        </w:rPr>
        <w:t>Ran, L., Wang, W., Ai, M., Kong, Y., Chen, J., &amp; Kuang, L. (2020). Psychological resilience, depression, anxiety, and somatization symptoms in response to COVID-19: A study of the general population in China at the peak of its epidemic,. Social Science &amp; Medicine Volume 113261,ISSN ISSN 0277-9536,https://doi.org/10.1016/j.socscimed.2020.113261. (</w:t>
      </w:r>
      <w:hyperlink r:id="rId22" w:history="1">
        <w:r w:rsidRPr="001F12D0">
          <w:rPr>
            <w:rStyle w:val="Hyperlink"/>
            <w:rFonts w:ascii="Verdana" w:hAnsi="Verdana"/>
            <w:color w:val="000000" w:themeColor="text1"/>
            <w:sz w:val="16"/>
            <w:szCs w:val="16"/>
            <w:u w:val="none"/>
          </w:rPr>
          <w:t>http://www.sciencedirect.com/science/article/pii/S0277953620304809</w:t>
        </w:r>
      </w:hyperlink>
      <w:r w:rsidRPr="001F12D0">
        <w:rPr>
          <w:rFonts w:ascii="Verdana" w:hAnsi="Verdana"/>
          <w:color w:val="000000" w:themeColor="text1"/>
          <w:sz w:val="16"/>
          <w:szCs w:val="16"/>
        </w:rPr>
        <w:t>).</w:t>
      </w:r>
    </w:p>
    <w:p w:rsidR="00FE5D2C" w:rsidRPr="001F12D0" w:rsidRDefault="00FE5D2C" w:rsidP="001F12D0">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rPr>
      </w:pPr>
      <w:r w:rsidRPr="001F12D0">
        <w:rPr>
          <w:rFonts w:ascii="Verdana" w:hAnsi="Verdana"/>
          <w:sz w:val="16"/>
          <w:szCs w:val="16"/>
        </w:rPr>
        <w:t xml:space="preserve">Reivich,, K., &amp; Shatté, A. (2002). </w:t>
      </w:r>
      <w:r w:rsidRPr="001F12D0">
        <w:rPr>
          <w:rFonts w:ascii="Verdana" w:hAnsi="Verdana"/>
          <w:i/>
          <w:iCs/>
          <w:sz w:val="16"/>
          <w:szCs w:val="16"/>
        </w:rPr>
        <w:t>The resilience factor: 7 essential skills for overcoming life’s    inevitable obstacles</w:t>
      </w:r>
      <w:r w:rsidRPr="001F12D0">
        <w:rPr>
          <w:rFonts w:ascii="Verdana" w:hAnsi="Verdana"/>
          <w:sz w:val="16"/>
          <w:szCs w:val="16"/>
        </w:rPr>
        <w:t>. Broadway books</w:t>
      </w:r>
    </w:p>
    <w:p w:rsidR="003B0BC6" w:rsidRPr="001F12D0" w:rsidRDefault="003B0BC6" w:rsidP="003B0BC6">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shd w:val="clear" w:color="auto" w:fill="FFFFFF"/>
        </w:rPr>
      </w:pPr>
      <w:r w:rsidRPr="001F12D0">
        <w:rPr>
          <w:rFonts w:ascii="Verdana" w:hAnsi="Verdana"/>
          <w:color w:val="000000" w:themeColor="text1"/>
          <w:sz w:val="16"/>
          <w:szCs w:val="16"/>
          <w:shd w:val="clear" w:color="auto" w:fill="FFFFFF"/>
        </w:rPr>
        <w:t>Wang, W., Foutz, N. Z., &amp; Guodong (Gordon) Gao. (2022). Huddling with families after disaster: Human resilience and social disparity.</w:t>
      </w:r>
      <w:r w:rsidRPr="001F12D0">
        <w:rPr>
          <w:rFonts w:ascii="Verdana" w:hAnsi="Verdana"/>
          <w:i/>
          <w:iCs/>
          <w:color w:val="000000" w:themeColor="text1"/>
          <w:sz w:val="16"/>
          <w:szCs w:val="16"/>
          <w:shd w:val="clear" w:color="auto" w:fill="FFFFFF"/>
        </w:rPr>
        <w:t> PLoS One, 17</w:t>
      </w:r>
      <w:r w:rsidRPr="001F12D0">
        <w:rPr>
          <w:rFonts w:ascii="Verdana" w:hAnsi="Verdana"/>
          <w:color w:val="000000" w:themeColor="text1"/>
          <w:sz w:val="16"/>
          <w:szCs w:val="16"/>
          <w:shd w:val="clear" w:color="auto" w:fill="FFFFFF"/>
        </w:rPr>
        <w:t>(9) doi:https://doi.org/10.1371/journal.pone.0273307</w:t>
      </w:r>
    </w:p>
    <w:p w:rsidR="00FE5D2C" w:rsidRPr="001F12D0" w:rsidRDefault="00FE5D2C" w:rsidP="00FE5D2C">
      <w:pPr>
        <w:ind w:left="567" w:hanging="567"/>
        <w:jc w:val="both"/>
        <w:outlineLvl w:val="0"/>
        <w:rPr>
          <w:color w:val="000000" w:themeColor="text1"/>
          <w:sz w:val="16"/>
          <w:szCs w:val="16"/>
          <w:lang w:val="id-ID"/>
        </w:rPr>
      </w:pPr>
      <w:r w:rsidRPr="001F12D0">
        <w:rPr>
          <w:bCs/>
          <w:color w:val="000000" w:themeColor="text1"/>
          <w:kern w:val="36"/>
          <w:sz w:val="16"/>
          <w:szCs w:val="16"/>
          <w:lang w:val="id-ID" w:eastAsia="id-ID"/>
        </w:rPr>
        <w:t xml:space="preserve">World Health Organization, (2016). Adolescents: health risks and solutions. </w:t>
      </w:r>
      <w:r w:rsidRPr="001F12D0">
        <w:rPr>
          <w:color w:val="000000" w:themeColor="text1"/>
          <w:sz w:val="16"/>
          <w:szCs w:val="16"/>
          <w:lang w:val="id-ID"/>
        </w:rPr>
        <w:t xml:space="preserve">Retrieved from </w:t>
      </w:r>
      <w:hyperlink r:id="rId23" w:history="1">
        <w:r w:rsidRPr="001F12D0">
          <w:rPr>
            <w:rStyle w:val="Hyperlink"/>
            <w:color w:val="000000" w:themeColor="text1"/>
            <w:sz w:val="16"/>
            <w:szCs w:val="16"/>
            <w:u w:val="none"/>
            <w:lang w:val="id-ID"/>
          </w:rPr>
          <w:t>http://www.who.int/mediacentre/factsheets/fs345/en/</w:t>
        </w:r>
      </w:hyperlink>
    </w:p>
    <w:p w:rsidR="00FE5D2C" w:rsidRPr="001F12D0" w:rsidRDefault="00FE5D2C" w:rsidP="003B0BC6">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shd w:val="clear" w:color="auto" w:fill="FFFFFF"/>
        </w:rPr>
      </w:pPr>
    </w:p>
    <w:p w:rsidR="001136B8" w:rsidRPr="001F12D0" w:rsidRDefault="001136B8" w:rsidP="003B0BC6">
      <w:pPr>
        <w:pStyle w:val="NormalWeb"/>
        <w:shd w:val="clear" w:color="auto" w:fill="FFFFFF"/>
        <w:spacing w:before="0" w:beforeAutospacing="0" w:after="213" w:afterAutospacing="0" w:line="276" w:lineRule="auto"/>
        <w:ind w:left="567" w:hanging="567"/>
        <w:jc w:val="both"/>
        <w:rPr>
          <w:rFonts w:ascii="Verdana" w:hAnsi="Verdana"/>
          <w:color w:val="000000" w:themeColor="text1"/>
          <w:sz w:val="16"/>
          <w:szCs w:val="16"/>
          <w:shd w:val="clear" w:color="auto" w:fill="FFFFFF"/>
        </w:rPr>
      </w:pPr>
      <w:r w:rsidRPr="001F12D0">
        <w:rPr>
          <w:rFonts w:ascii="Verdana" w:hAnsi="Verdana"/>
          <w:color w:val="000000" w:themeColor="text1"/>
          <w:sz w:val="16"/>
          <w:szCs w:val="16"/>
          <w:shd w:val="clear" w:color="auto" w:fill="FFFFFF"/>
        </w:rPr>
        <w:t>Yong-Bin, K., McCosker, A., Kamstra, P., &amp; Farmer, J. (2022). Resilience in web-based mental health communities: Building a resilience dictionary with semiautomatic text analysis.</w:t>
      </w:r>
      <w:r w:rsidRPr="001F12D0">
        <w:rPr>
          <w:rFonts w:ascii="Verdana" w:hAnsi="Verdana"/>
          <w:i/>
          <w:iCs/>
          <w:color w:val="000000" w:themeColor="text1"/>
          <w:sz w:val="16"/>
          <w:szCs w:val="16"/>
          <w:shd w:val="clear" w:color="auto" w:fill="FFFFFF"/>
        </w:rPr>
        <w:t> JMIR Formative Research, 6</w:t>
      </w:r>
      <w:r w:rsidRPr="001F12D0">
        <w:rPr>
          <w:rFonts w:ascii="Verdana" w:hAnsi="Verdana"/>
          <w:color w:val="000000" w:themeColor="text1"/>
          <w:sz w:val="16"/>
          <w:szCs w:val="16"/>
          <w:shd w:val="clear" w:color="auto" w:fill="FFFFFF"/>
        </w:rPr>
        <w:t>(9) doi:https://doi.org/10.2196/39013</w:t>
      </w:r>
    </w:p>
    <w:p w:rsidR="003B0BC6" w:rsidRPr="007C4942" w:rsidRDefault="003B0BC6" w:rsidP="003B0BC6">
      <w:pPr>
        <w:pStyle w:val="NormalWeb"/>
        <w:shd w:val="clear" w:color="auto" w:fill="FFFFFF"/>
        <w:spacing w:before="0" w:beforeAutospacing="0" w:after="213" w:afterAutospacing="0" w:line="276" w:lineRule="auto"/>
        <w:jc w:val="both"/>
        <w:rPr>
          <w:rFonts w:ascii="Verdana" w:hAnsi="Verdana" w:cs="Helvetica"/>
          <w:color w:val="FF0000"/>
          <w:sz w:val="16"/>
          <w:szCs w:val="16"/>
        </w:rPr>
      </w:pPr>
    </w:p>
    <w:p w:rsidR="003B0BC6" w:rsidRPr="003B0BC6" w:rsidRDefault="003B0BC6" w:rsidP="003943D0">
      <w:pPr>
        <w:spacing w:before="1" w:line="242" w:lineRule="auto"/>
        <w:ind w:left="600" w:hanging="480"/>
        <w:jc w:val="both"/>
        <w:rPr>
          <w:color w:val="FF0000"/>
          <w:sz w:val="16"/>
          <w:szCs w:val="16"/>
          <w:shd w:val="clear" w:color="auto" w:fill="FFFFFF"/>
          <w:lang w:val="id-ID"/>
        </w:rPr>
      </w:pPr>
    </w:p>
    <w:sectPr w:rsidR="003B0BC6" w:rsidRPr="003B0BC6" w:rsidSect="004A3361">
      <w:pgSz w:w="11900" w:h="16160"/>
      <w:pgMar w:top="1480" w:right="1000" w:bottom="1320" w:left="1020" w:header="1146" w:footer="11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330" w:rsidRDefault="00B80330" w:rsidP="004A3361">
      <w:r>
        <w:separator/>
      </w:r>
    </w:p>
  </w:endnote>
  <w:endnote w:type="continuationSeparator" w:id="1">
    <w:p w:rsidR="00B80330" w:rsidRDefault="00B80330" w:rsidP="004A3361">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D9" w:rsidRDefault="00C54AD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330" w:rsidRDefault="00B80330" w:rsidP="004A3361">
      <w:r>
        <w:separator/>
      </w:r>
    </w:p>
  </w:footnote>
  <w:footnote w:type="continuationSeparator" w:id="1">
    <w:p w:rsidR="00B80330" w:rsidRDefault="00B80330" w:rsidP="004A3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D9" w:rsidRDefault="0080046F">
    <w:pPr>
      <w:pStyle w:val="BodyText"/>
      <w:spacing w:line="14" w:lineRule="auto"/>
      <w:rPr>
        <w:sz w:val="20"/>
      </w:rPr>
    </w:pPr>
    <w:r w:rsidRPr="0080046F">
      <w:pict>
        <v:rect id="_x0000_s2051" style="position:absolute;margin-left:55.6pt;margin-top:74.05pt;width:483.7pt;height:.5pt;z-index:-251658752;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6E97"/>
    <w:multiLevelType w:val="hybridMultilevel"/>
    <w:tmpl w:val="3EF6C31C"/>
    <w:lvl w:ilvl="0" w:tplc="7D72FA42">
      <w:start w:val="1"/>
      <w:numFmt w:val="decimal"/>
      <w:lvlText w:val="%1."/>
      <w:lvlJc w:val="left"/>
      <w:pPr>
        <w:ind w:left="1439" w:hanging="332"/>
      </w:pPr>
      <w:rPr>
        <w:rFonts w:ascii="Verdana" w:eastAsia="Verdana" w:hAnsi="Verdana" w:cs="Verdana"/>
        <w:b w:val="0"/>
        <w:w w:val="100"/>
        <w:sz w:val="18"/>
        <w:szCs w:val="18"/>
        <w:lang w:eastAsia="en-US" w:bidi="ar-SA"/>
      </w:rPr>
    </w:lvl>
    <w:lvl w:ilvl="1" w:tplc="B952FEF6">
      <w:start w:val="1"/>
      <w:numFmt w:val="decimal"/>
      <w:lvlText w:val="%2."/>
      <w:lvlJc w:val="left"/>
      <w:pPr>
        <w:ind w:left="360" w:hanging="360"/>
        <w:jc w:val="right"/>
      </w:pPr>
      <w:rPr>
        <w:rFonts w:ascii="Verdana" w:eastAsia="Times New Roman" w:hAnsi="Verdana" w:cs="Times New Roman" w:hint="default"/>
        <w:b w:val="0"/>
        <w:bCs/>
        <w:w w:val="100"/>
        <w:sz w:val="18"/>
        <w:szCs w:val="18"/>
        <w:lang w:eastAsia="en-US" w:bidi="ar-SA"/>
      </w:rPr>
    </w:lvl>
    <w:lvl w:ilvl="2" w:tplc="E48EAF1E">
      <w:start w:val="1"/>
      <w:numFmt w:val="decimal"/>
      <w:lvlText w:val="%3."/>
      <w:lvlJc w:val="left"/>
      <w:pPr>
        <w:ind w:left="1768" w:hanging="240"/>
      </w:pPr>
      <w:rPr>
        <w:rFonts w:ascii="Times New Roman" w:eastAsia="Times New Roman" w:hAnsi="Times New Roman" w:cs="Times New Roman" w:hint="default"/>
        <w:w w:val="100"/>
        <w:sz w:val="24"/>
        <w:szCs w:val="24"/>
        <w:lang w:eastAsia="en-US" w:bidi="ar-SA"/>
      </w:rPr>
    </w:lvl>
    <w:lvl w:ilvl="3" w:tplc="AEB03588">
      <w:numFmt w:val="bullet"/>
      <w:lvlText w:val="•"/>
      <w:lvlJc w:val="left"/>
      <w:pPr>
        <w:ind w:left="2040" w:hanging="240"/>
      </w:pPr>
      <w:rPr>
        <w:rFonts w:hint="default"/>
        <w:lang w:eastAsia="en-US" w:bidi="ar-SA"/>
      </w:rPr>
    </w:lvl>
    <w:lvl w:ilvl="4" w:tplc="FF6A54DE">
      <w:numFmt w:val="bullet"/>
      <w:lvlText w:val="•"/>
      <w:lvlJc w:val="left"/>
      <w:pPr>
        <w:ind w:left="3189" w:hanging="240"/>
      </w:pPr>
      <w:rPr>
        <w:rFonts w:hint="default"/>
        <w:lang w:eastAsia="en-US" w:bidi="ar-SA"/>
      </w:rPr>
    </w:lvl>
    <w:lvl w:ilvl="5" w:tplc="5B76318C">
      <w:numFmt w:val="bullet"/>
      <w:lvlText w:val="•"/>
      <w:lvlJc w:val="left"/>
      <w:pPr>
        <w:ind w:left="4338" w:hanging="240"/>
      </w:pPr>
      <w:rPr>
        <w:rFonts w:hint="default"/>
        <w:lang w:eastAsia="en-US" w:bidi="ar-SA"/>
      </w:rPr>
    </w:lvl>
    <w:lvl w:ilvl="6" w:tplc="3E7EC38C">
      <w:numFmt w:val="bullet"/>
      <w:lvlText w:val="•"/>
      <w:lvlJc w:val="left"/>
      <w:pPr>
        <w:ind w:left="5488" w:hanging="240"/>
      </w:pPr>
      <w:rPr>
        <w:rFonts w:hint="default"/>
        <w:lang w:eastAsia="en-US" w:bidi="ar-SA"/>
      </w:rPr>
    </w:lvl>
    <w:lvl w:ilvl="7" w:tplc="44E0BE12">
      <w:numFmt w:val="bullet"/>
      <w:lvlText w:val="•"/>
      <w:lvlJc w:val="left"/>
      <w:pPr>
        <w:ind w:left="6637" w:hanging="240"/>
      </w:pPr>
      <w:rPr>
        <w:rFonts w:hint="default"/>
        <w:lang w:eastAsia="en-US" w:bidi="ar-SA"/>
      </w:rPr>
    </w:lvl>
    <w:lvl w:ilvl="8" w:tplc="3D9A9F58">
      <w:numFmt w:val="bullet"/>
      <w:lvlText w:val="•"/>
      <w:lvlJc w:val="left"/>
      <w:pPr>
        <w:ind w:left="7787" w:hanging="240"/>
      </w:pPr>
      <w:rPr>
        <w:rFonts w:hint="default"/>
        <w:lang w:eastAsia="en-US" w:bidi="ar-SA"/>
      </w:rPr>
    </w:lvl>
  </w:abstractNum>
  <w:abstractNum w:abstractNumId="1">
    <w:nsid w:val="4DA8625A"/>
    <w:multiLevelType w:val="hybridMultilevel"/>
    <w:tmpl w:val="B39E67CA"/>
    <w:lvl w:ilvl="0" w:tplc="455655DA">
      <w:start w:val="1"/>
      <w:numFmt w:val="decimal"/>
      <w:lvlText w:val="%1."/>
      <w:lvlJc w:val="left"/>
      <w:pPr>
        <w:ind w:left="403" w:hanging="284"/>
      </w:pPr>
      <w:rPr>
        <w:rFonts w:ascii="Verdana" w:eastAsia="Verdana" w:hAnsi="Verdana" w:cs="Verdana" w:hint="default"/>
        <w:spacing w:val="0"/>
        <w:w w:val="83"/>
        <w:sz w:val="18"/>
        <w:szCs w:val="18"/>
        <w:lang w:eastAsia="en-US" w:bidi="ar-SA"/>
      </w:rPr>
    </w:lvl>
    <w:lvl w:ilvl="1" w:tplc="27F09C10">
      <w:start w:val="1"/>
      <w:numFmt w:val="lowerLetter"/>
      <w:lvlText w:val="(%2)"/>
      <w:lvlJc w:val="left"/>
      <w:pPr>
        <w:ind w:left="6882" w:hanging="4542"/>
      </w:pPr>
      <w:rPr>
        <w:rFonts w:ascii="Tahoma" w:eastAsia="Tahoma" w:hAnsi="Tahoma" w:cs="Tahoma" w:hint="default"/>
        <w:b/>
        <w:bCs/>
        <w:spacing w:val="0"/>
        <w:w w:val="94"/>
        <w:sz w:val="18"/>
        <w:szCs w:val="18"/>
        <w:lang w:eastAsia="en-US" w:bidi="ar-SA"/>
      </w:rPr>
    </w:lvl>
    <w:lvl w:ilvl="2" w:tplc="78F2552C">
      <w:numFmt w:val="bullet"/>
      <w:lvlText w:val="•"/>
      <w:lvlJc w:val="left"/>
      <w:pPr>
        <w:ind w:left="7212" w:hanging="4542"/>
      </w:pPr>
      <w:rPr>
        <w:rFonts w:hint="default"/>
        <w:lang w:eastAsia="en-US" w:bidi="ar-SA"/>
      </w:rPr>
    </w:lvl>
    <w:lvl w:ilvl="3" w:tplc="0F663862">
      <w:numFmt w:val="bullet"/>
      <w:lvlText w:val="•"/>
      <w:lvlJc w:val="left"/>
      <w:pPr>
        <w:ind w:left="7545" w:hanging="4542"/>
      </w:pPr>
      <w:rPr>
        <w:rFonts w:hint="default"/>
        <w:lang w:eastAsia="en-US" w:bidi="ar-SA"/>
      </w:rPr>
    </w:lvl>
    <w:lvl w:ilvl="4" w:tplc="9ABCC192">
      <w:numFmt w:val="bullet"/>
      <w:lvlText w:val="•"/>
      <w:lvlJc w:val="left"/>
      <w:pPr>
        <w:ind w:left="7878" w:hanging="4542"/>
      </w:pPr>
      <w:rPr>
        <w:rFonts w:hint="default"/>
        <w:lang w:eastAsia="en-US" w:bidi="ar-SA"/>
      </w:rPr>
    </w:lvl>
    <w:lvl w:ilvl="5" w:tplc="8136999C">
      <w:numFmt w:val="bullet"/>
      <w:lvlText w:val="•"/>
      <w:lvlJc w:val="left"/>
      <w:pPr>
        <w:ind w:left="8210" w:hanging="4542"/>
      </w:pPr>
      <w:rPr>
        <w:rFonts w:hint="default"/>
        <w:lang w:eastAsia="en-US" w:bidi="ar-SA"/>
      </w:rPr>
    </w:lvl>
    <w:lvl w:ilvl="6" w:tplc="72B27BEE">
      <w:numFmt w:val="bullet"/>
      <w:lvlText w:val="•"/>
      <w:lvlJc w:val="left"/>
      <w:pPr>
        <w:ind w:left="8543" w:hanging="4542"/>
      </w:pPr>
      <w:rPr>
        <w:rFonts w:hint="default"/>
        <w:lang w:eastAsia="en-US" w:bidi="ar-SA"/>
      </w:rPr>
    </w:lvl>
    <w:lvl w:ilvl="7" w:tplc="000E6BD8">
      <w:numFmt w:val="bullet"/>
      <w:lvlText w:val="•"/>
      <w:lvlJc w:val="left"/>
      <w:pPr>
        <w:ind w:left="8876" w:hanging="4542"/>
      </w:pPr>
      <w:rPr>
        <w:rFonts w:hint="default"/>
        <w:lang w:eastAsia="en-US" w:bidi="ar-SA"/>
      </w:rPr>
    </w:lvl>
    <w:lvl w:ilvl="8" w:tplc="A27C16D0">
      <w:numFmt w:val="bullet"/>
      <w:lvlText w:val="•"/>
      <w:lvlJc w:val="left"/>
      <w:pPr>
        <w:ind w:left="9208" w:hanging="4542"/>
      </w:pPr>
      <w:rPr>
        <w:rFonts w:hint="default"/>
        <w:lang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4A3361"/>
    <w:rsid w:val="00006310"/>
    <w:rsid w:val="0001052C"/>
    <w:rsid w:val="000140F4"/>
    <w:rsid w:val="00023A77"/>
    <w:rsid w:val="00027EB9"/>
    <w:rsid w:val="000813B2"/>
    <w:rsid w:val="000821F9"/>
    <w:rsid w:val="00096AA0"/>
    <w:rsid w:val="000B121C"/>
    <w:rsid w:val="000B13C3"/>
    <w:rsid w:val="000B402B"/>
    <w:rsid w:val="000B4959"/>
    <w:rsid w:val="000D13E5"/>
    <w:rsid w:val="001136B8"/>
    <w:rsid w:val="00113C55"/>
    <w:rsid w:val="001252FC"/>
    <w:rsid w:val="00145908"/>
    <w:rsid w:val="0015407C"/>
    <w:rsid w:val="00193D16"/>
    <w:rsid w:val="001C3E98"/>
    <w:rsid w:val="001D0628"/>
    <w:rsid w:val="001E510F"/>
    <w:rsid w:val="001F12D0"/>
    <w:rsid w:val="001F6B70"/>
    <w:rsid w:val="001F7CF1"/>
    <w:rsid w:val="00206B12"/>
    <w:rsid w:val="00214777"/>
    <w:rsid w:val="00224B65"/>
    <w:rsid w:val="0022788F"/>
    <w:rsid w:val="00262A38"/>
    <w:rsid w:val="00271401"/>
    <w:rsid w:val="002809DF"/>
    <w:rsid w:val="00282854"/>
    <w:rsid w:val="002C78CB"/>
    <w:rsid w:val="002D2C41"/>
    <w:rsid w:val="002E0BBA"/>
    <w:rsid w:val="002E7964"/>
    <w:rsid w:val="002F2414"/>
    <w:rsid w:val="00310461"/>
    <w:rsid w:val="00312476"/>
    <w:rsid w:val="0032052B"/>
    <w:rsid w:val="00324DE8"/>
    <w:rsid w:val="00325F28"/>
    <w:rsid w:val="00335836"/>
    <w:rsid w:val="0034622A"/>
    <w:rsid w:val="00347610"/>
    <w:rsid w:val="00357D78"/>
    <w:rsid w:val="0036547C"/>
    <w:rsid w:val="00382A88"/>
    <w:rsid w:val="003855E1"/>
    <w:rsid w:val="00386747"/>
    <w:rsid w:val="003943D0"/>
    <w:rsid w:val="003A7185"/>
    <w:rsid w:val="003B0BC6"/>
    <w:rsid w:val="003B6D6A"/>
    <w:rsid w:val="003C14A2"/>
    <w:rsid w:val="003C1B6B"/>
    <w:rsid w:val="003C2C27"/>
    <w:rsid w:val="003F4FCA"/>
    <w:rsid w:val="003F70DE"/>
    <w:rsid w:val="00406333"/>
    <w:rsid w:val="0041485F"/>
    <w:rsid w:val="00423240"/>
    <w:rsid w:val="0043052B"/>
    <w:rsid w:val="00430633"/>
    <w:rsid w:val="00474D24"/>
    <w:rsid w:val="00490581"/>
    <w:rsid w:val="00490B3A"/>
    <w:rsid w:val="004A3361"/>
    <w:rsid w:val="004B714C"/>
    <w:rsid w:val="004C29A2"/>
    <w:rsid w:val="004C425A"/>
    <w:rsid w:val="004D70C4"/>
    <w:rsid w:val="004E6354"/>
    <w:rsid w:val="004F2E8A"/>
    <w:rsid w:val="004F652A"/>
    <w:rsid w:val="00514CC0"/>
    <w:rsid w:val="005204EA"/>
    <w:rsid w:val="005238E5"/>
    <w:rsid w:val="005277D8"/>
    <w:rsid w:val="00553AB7"/>
    <w:rsid w:val="0055450B"/>
    <w:rsid w:val="00571139"/>
    <w:rsid w:val="005A1648"/>
    <w:rsid w:val="005B77D0"/>
    <w:rsid w:val="005C1416"/>
    <w:rsid w:val="005C4B56"/>
    <w:rsid w:val="005D0A63"/>
    <w:rsid w:val="005D384D"/>
    <w:rsid w:val="005F12B3"/>
    <w:rsid w:val="005F37AB"/>
    <w:rsid w:val="0060225B"/>
    <w:rsid w:val="00611181"/>
    <w:rsid w:val="006125F0"/>
    <w:rsid w:val="00614AD3"/>
    <w:rsid w:val="00630ED6"/>
    <w:rsid w:val="0063181F"/>
    <w:rsid w:val="006355B1"/>
    <w:rsid w:val="006426A6"/>
    <w:rsid w:val="00642A7E"/>
    <w:rsid w:val="006463DB"/>
    <w:rsid w:val="00682E53"/>
    <w:rsid w:val="006B196B"/>
    <w:rsid w:val="006D2244"/>
    <w:rsid w:val="006E27BD"/>
    <w:rsid w:val="006F316F"/>
    <w:rsid w:val="007240C0"/>
    <w:rsid w:val="00725455"/>
    <w:rsid w:val="00727B7B"/>
    <w:rsid w:val="00730041"/>
    <w:rsid w:val="0073489D"/>
    <w:rsid w:val="00741DF1"/>
    <w:rsid w:val="0076108F"/>
    <w:rsid w:val="00772718"/>
    <w:rsid w:val="007A0651"/>
    <w:rsid w:val="007B5B83"/>
    <w:rsid w:val="007B71B5"/>
    <w:rsid w:val="007C317C"/>
    <w:rsid w:val="007C4942"/>
    <w:rsid w:val="007C7FA2"/>
    <w:rsid w:val="007D2F2D"/>
    <w:rsid w:val="007D61F6"/>
    <w:rsid w:val="007F47FE"/>
    <w:rsid w:val="0080046F"/>
    <w:rsid w:val="00846420"/>
    <w:rsid w:val="00875EE2"/>
    <w:rsid w:val="008A3E0F"/>
    <w:rsid w:val="008A452D"/>
    <w:rsid w:val="008A48AA"/>
    <w:rsid w:val="008B5A99"/>
    <w:rsid w:val="008C250C"/>
    <w:rsid w:val="008C4799"/>
    <w:rsid w:val="008D46EA"/>
    <w:rsid w:val="008F1A97"/>
    <w:rsid w:val="008F2467"/>
    <w:rsid w:val="008F5DA1"/>
    <w:rsid w:val="008F6E1C"/>
    <w:rsid w:val="00932E33"/>
    <w:rsid w:val="00942A2F"/>
    <w:rsid w:val="00945898"/>
    <w:rsid w:val="009503E0"/>
    <w:rsid w:val="009618CD"/>
    <w:rsid w:val="00964A6B"/>
    <w:rsid w:val="00970B2A"/>
    <w:rsid w:val="00971CF9"/>
    <w:rsid w:val="009847A7"/>
    <w:rsid w:val="009A6B3F"/>
    <w:rsid w:val="009B5BD7"/>
    <w:rsid w:val="009B7A24"/>
    <w:rsid w:val="009C5B71"/>
    <w:rsid w:val="009C6289"/>
    <w:rsid w:val="009D146B"/>
    <w:rsid w:val="00A04D7F"/>
    <w:rsid w:val="00A109A5"/>
    <w:rsid w:val="00A13940"/>
    <w:rsid w:val="00A205D7"/>
    <w:rsid w:val="00A25086"/>
    <w:rsid w:val="00A5230C"/>
    <w:rsid w:val="00A54E98"/>
    <w:rsid w:val="00A63D71"/>
    <w:rsid w:val="00A70A70"/>
    <w:rsid w:val="00A82D2B"/>
    <w:rsid w:val="00A85968"/>
    <w:rsid w:val="00A9350A"/>
    <w:rsid w:val="00A94A17"/>
    <w:rsid w:val="00AB32CF"/>
    <w:rsid w:val="00AC27B5"/>
    <w:rsid w:val="00AC55F1"/>
    <w:rsid w:val="00AF1AAA"/>
    <w:rsid w:val="00B136A5"/>
    <w:rsid w:val="00B15CBE"/>
    <w:rsid w:val="00B244EA"/>
    <w:rsid w:val="00B41C0C"/>
    <w:rsid w:val="00B53436"/>
    <w:rsid w:val="00B62DA9"/>
    <w:rsid w:val="00B66AEC"/>
    <w:rsid w:val="00B80330"/>
    <w:rsid w:val="00B823EC"/>
    <w:rsid w:val="00B85EDC"/>
    <w:rsid w:val="00B96734"/>
    <w:rsid w:val="00BA2517"/>
    <w:rsid w:val="00BA6337"/>
    <w:rsid w:val="00BA6724"/>
    <w:rsid w:val="00BB309B"/>
    <w:rsid w:val="00BB41E1"/>
    <w:rsid w:val="00BD0EE2"/>
    <w:rsid w:val="00BD17C8"/>
    <w:rsid w:val="00BD57B8"/>
    <w:rsid w:val="00BF5AE0"/>
    <w:rsid w:val="00C033E2"/>
    <w:rsid w:val="00C10063"/>
    <w:rsid w:val="00C123AA"/>
    <w:rsid w:val="00C13427"/>
    <w:rsid w:val="00C15827"/>
    <w:rsid w:val="00C35658"/>
    <w:rsid w:val="00C51E7E"/>
    <w:rsid w:val="00C54AD9"/>
    <w:rsid w:val="00C54D7E"/>
    <w:rsid w:val="00C62C57"/>
    <w:rsid w:val="00C634E6"/>
    <w:rsid w:val="00C63BDD"/>
    <w:rsid w:val="00C91828"/>
    <w:rsid w:val="00C97FDB"/>
    <w:rsid w:val="00CA0322"/>
    <w:rsid w:val="00CA7F26"/>
    <w:rsid w:val="00CB04F2"/>
    <w:rsid w:val="00CC4BBA"/>
    <w:rsid w:val="00CD09E3"/>
    <w:rsid w:val="00CE180E"/>
    <w:rsid w:val="00D065A6"/>
    <w:rsid w:val="00D1015B"/>
    <w:rsid w:val="00D52B4D"/>
    <w:rsid w:val="00D617D6"/>
    <w:rsid w:val="00D61A09"/>
    <w:rsid w:val="00D61CCF"/>
    <w:rsid w:val="00D6627E"/>
    <w:rsid w:val="00D81C7A"/>
    <w:rsid w:val="00D907D8"/>
    <w:rsid w:val="00D909BE"/>
    <w:rsid w:val="00D90E39"/>
    <w:rsid w:val="00D93B45"/>
    <w:rsid w:val="00DB7940"/>
    <w:rsid w:val="00DD70CA"/>
    <w:rsid w:val="00DE6845"/>
    <w:rsid w:val="00E014AA"/>
    <w:rsid w:val="00E13AE5"/>
    <w:rsid w:val="00E24B4A"/>
    <w:rsid w:val="00E24E49"/>
    <w:rsid w:val="00E27AC4"/>
    <w:rsid w:val="00E405BD"/>
    <w:rsid w:val="00E415F0"/>
    <w:rsid w:val="00E45252"/>
    <w:rsid w:val="00E501A0"/>
    <w:rsid w:val="00E60EAA"/>
    <w:rsid w:val="00E6109C"/>
    <w:rsid w:val="00E615D2"/>
    <w:rsid w:val="00E66DF1"/>
    <w:rsid w:val="00EA2B56"/>
    <w:rsid w:val="00EB1269"/>
    <w:rsid w:val="00EC363A"/>
    <w:rsid w:val="00ED6BCE"/>
    <w:rsid w:val="00EE34EC"/>
    <w:rsid w:val="00EE60C9"/>
    <w:rsid w:val="00EF5382"/>
    <w:rsid w:val="00F07119"/>
    <w:rsid w:val="00F11150"/>
    <w:rsid w:val="00F228EB"/>
    <w:rsid w:val="00F3447A"/>
    <w:rsid w:val="00F60641"/>
    <w:rsid w:val="00F648E6"/>
    <w:rsid w:val="00F73211"/>
    <w:rsid w:val="00F83DCA"/>
    <w:rsid w:val="00F910D2"/>
    <w:rsid w:val="00F93BE4"/>
    <w:rsid w:val="00FA283C"/>
    <w:rsid w:val="00FC4698"/>
    <w:rsid w:val="00FC5521"/>
    <w:rsid w:val="00FE5D2C"/>
    <w:rsid w:val="00FE78C3"/>
    <w:rsid w:val="00FF28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3361"/>
    <w:rPr>
      <w:rFonts w:ascii="Verdana" w:eastAsia="Verdana" w:hAnsi="Verdana" w:cs="Verdana"/>
    </w:rPr>
  </w:style>
  <w:style w:type="paragraph" w:styleId="Heading1">
    <w:name w:val="heading 1"/>
    <w:basedOn w:val="Normal"/>
    <w:uiPriority w:val="1"/>
    <w:qFormat/>
    <w:rsid w:val="004A3361"/>
    <w:pPr>
      <w:ind w:left="120"/>
      <w:outlineLvl w:val="0"/>
    </w:pPr>
    <w:rPr>
      <w:rFonts w:ascii="Tahoma" w:eastAsia="Tahoma" w:hAnsi="Tahoma" w:cs="Tahoma"/>
      <w:b/>
      <w:bCs/>
      <w:sz w:val="18"/>
      <w:szCs w:val="18"/>
    </w:rPr>
  </w:style>
  <w:style w:type="paragraph" w:styleId="Heading2">
    <w:name w:val="heading 2"/>
    <w:basedOn w:val="Normal"/>
    <w:uiPriority w:val="1"/>
    <w:qFormat/>
    <w:rsid w:val="004A3361"/>
    <w:pPr>
      <w:ind w:left="120"/>
      <w:jc w:val="both"/>
      <w:outlineLvl w:val="1"/>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3361"/>
    <w:rPr>
      <w:sz w:val="18"/>
      <w:szCs w:val="18"/>
    </w:rPr>
  </w:style>
  <w:style w:type="paragraph" w:styleId="ListParagraph">
    <w:name w:val="List Paragraph"/>
    <w:basedOn w:val="Normal"/>
    <w:link w:val="ListParagraphChar"/>
    <w:uiPriority w:val="34"/>
    <w:qFormat/>
    <w:rsid w:val="004A3361"/>
    <w:pPr>
      <w:ind w:left="403" w:hanging="284"/>
      <w:jc w:val="both"/>
    </w:pPr>
  </w:style>
  <w:style w:type="paragraph" w:customStyle="1" w:styleId="TableParagraph">
    <w:name w:val="Table Paragraph"/>
    <w:basedOn w:val="Normal"/>
    <w:uiPriority w:val="1"/>
    <w:qFormat/>
    <w:rsid w:val="004A3361"/>
    <w:pPr>
      <w:ind w:left="107"/>
    </w:pPr>
  </w:style>
  <w:style w:type="paragraph" w:styleId="Header">
    <w:name w:val="header"/>
    <w:basedOn w:val="Normal"/>
    <w:link w:val="HeaderChar"/>
    <w:uiPriority w:val="99"/>
    <w:semiHidden/>
    <w:unhideWhenUsed/>
    <w:rsid w:val="00006310"/>
    <w:pPr>
      <w:tabs>
        <w:tab w:val="center" w:pos="4513"/>
        <w:tab w:val="right" w:pos="9026"/>
      </w:tabs>
    </w:pPr>
  </w:style>
  <w:style w:type="character" w:customStyle="1" w:styleId="HeaderChar">
    <w:name w:val="Header Char"/>
    <w:basedOn w:val="DefaultParagraphFont"/>
    <w:link w:val="Header"/>
    <w:uiPriority w:val="99"/>
    <w:semiHidden/>
    <w:rsid w:val="00006310"/>
    <w:rPr>
      <w:rFonts w:ascii="Verdana" w:eastAsia="Verdana" w:hAnsi="Verdana" w:cs="Verdana"/>
    </w:rPr>
  </w:style>
  <w:style w:type="paragraph" w:styleId="Footer">
    <w:name w:val="footer"/>
    <w:basedOn w:val="Normal"/>
    <w:link w:val="FooterChar"/>
    <w:uiPriority w:val="99"/>
    <w:semiHidden/>
    <w:unhideWhenUsed/>
    <w:rsid w:val="00006310"/>
    <w:pPr>
      <w:tabs>
        <w:tab w:val="center" w:pos="4513"/>
        <w:tab w:val="right" w:pos="9026"/>
      </w:tabs>
    </w:pPr>
  </w:style>
  <w:style w:type="character" w:customStyle="1" w:styleId="FooterChar">
    <w:name w:val="Footer Char"/>
    <w:basedOn w:val="DefaultParagraphFont"/>
    <w:link w:val="Footer"/>
    <w:uiPriority w:val="99"/>
    <w:semiHidden/>
    <w:rsid w:val="00006310"/>
    <w:rPr>
      <w:rFonts w:ascii="Verdana" w:eastAsia="Verdana" w:hAnsi="Verdana" w:cs="Verdana"/>
    </w:rPr>
  </w:style>
  <w:style w:type="paragraph" w:styleId="BalloonText">
    <w:name w:val="Balloon Text"/>
    <w:basedOn w:val="Normal"/>
    <w:link w:val="BalloonTextChar"/>
    <w:uiPriority w:val="99"/>
    <w:semiHidden/>
    <w:unhideWhenUsed/>
    <w:rsid w:val="009D146B"/>
    <w:rPr>
      <w:rFonts w:ascii="Tahoma" w:hAnsi="Tahoma" w:cs="Tahoma"/>
      <w:sz w:val="16"/>
      <w:szCs w:val="16"/>
    </w:rPr>
  </w:style>
  <w:style w:type="character" w:customStyle="1" w:styleId="BalloonTextChar">
    <w:name w:val="Balloon Text Char"/>
    <w:basedOn w:val="DefaultParagraphFont"/>
    <w:link w:val="BalloonText"/>
    <w:uiPriority w:val="99"/>
    <w:semiHidden/>
    <w:rsid w:val="009D146B"/>
    <w:rPr>
      <w:rFonts w:ascii="Tahoma" w:eastAsia="Verdana" w:hAnsi="Tahoma" w:cs="Tahoma"/>
      <w:sz w:val="16"/>
      <w:szCs w:val="16"/>
    </w:rPr>
  </w:style>
  <w:style w:type="paragraph" w:styleId="TOC1">
    <w:name w:val="toc 1"/>
    <w:basedOn w:val="Normal"/>
    <w:uiPriority w:val="1"/>
    <w:qFormat/>
    <w:rsid w:val="007F47FE"/>
    <w:pPr>
      <w:spacing w:before="238"/>
      <w:ind w:left="1439" w:hanging="332"/>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1F9"/>
    <w:rPr>
      <w:color w:val="0000FF" w:themeColor="hyperlink"/>
      <w:u w:val="single"/>
    </w:rPr>
  </w:style>
  <w:style w:type="character" w:customStyle="1" w:styleId="ListParagraphChar">
    <w:name w:val="List Paragraph Char"/>
    <w:basedOn w:val="DefaultParagraphFont"/>
    <w:link w:val="ListParagraph"/>
    <w:uiPriority w:val="34"/>
    <w:rsid w:val="00CC4BBA"/>
    <w:rPr>
      <w:rFonts w:ascii="Verdana" w:eastAsia="Verdana" w:hAnsi="Verdana" w:cs="Verdana"/>
    </w:rPr>
  </w:style>
  <w:style w:type="paragraph" w:styleId="NormalWeb">
    <w:name w:val="Normal (Web)"/>
    <w:basedOn w:val="Normal"/>
    <w:uiPriority w:val="99"/>
    <w:unhideWhenUsed/>
    <w:rsid w:val="006B196B"/>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A5230C"/>
    <w:rPr>
      <w:b/>
      <w:bCs/>
    </w:rPr>
  </w:style>
  <w:style w:type="paragraph" w:customStyle="1" w:styleId="Default">
    <w:name w:val="Default"/>
    <w:rsid w:val="00A5230C"/>
    <w:pPr>
      <w:widowControl/>
      <w:adjustRightInd w:val="0"/>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454369182">
      <w:bodyDiv w:val="1"/>
      <w:marLeft w:val="0"/>
      <w:marRight w:val="0"/>
      <w:marTop w:val="0"/>
      <w:marBottom w:val="0"/>
      <w:divBdr>
        <w:top w:val="none" w:sz="0" w:space="0" w:color="auto"/>
        <w:left w:val="none" w:sz="0" w:space="0" w:color="auto"/>
        <w:bottom w:val="none" w:sz="0" w:space="0" w:color="auto"/>
        <w:right w:val="none" w:sz="0" w:space="0" w:color="auto"/>
      </w:divBdr>
    </w:div>
    <w:div w:id="839857864">
      <w:bodyDiv w:val="1"/>
      <w:marLeft w:val="0"/>
      <w:marRight w:val="0"/>
      <w:marTop w:val="0"/>
      <w:marBottom w:val="0"/>
      <w:divBdr>
        <w:top w:val="none" w:sz="0" w:space="0" w:color="auto"/>
        <w:left w:val="none" w:sz="0" w:space="0" w:color="auto"/>
        <w:bottom w:val="none" w:sz="0" w:space="0" w:color="auto"/>
        <w:right w:val="none" w:sz="0" w:space="0" w:color="auto"/>
      </w:divBdr>
      <w:divsChild>
        <w:div w:id="1525249957">
          <w:marLeft w:val="0"/>
          <w:marRight w:val="0"/>
          <w:marTop w:val="0"/>
          <w:marBottom w:val="0"/>
          <w:divBdr>
            <w:top w:val="none" w:sz="0" w:space="0" w:color="auto"/>
            <w:left w:val="none" w:sz="0" w:space="0" w:color="auto"/>
            <w:bottom w:val="none" w:sz="0" w:space="0" w:color="auto"/>
            <w:right w:val="none" w:sz="0" w:space="0" w:color="auto"/>
          </w:divBdr>
          <w:divsChild>
            <w:div w:id="197939768">
              <w:marLeft w:val="0"/>
              <w:marRight w:val="0"/>
              <w:marTop w:val="63"/>
              <w:marBottom w:val="0"/>
              <w:divBdr>
                <w:top w:val="none" w:sz="0" w:space="0" w:color="auto"/>
                <w:left w:val="none" w:sz="0" w:space="0" w:color="auto"/>
                <w:bottom w:val="none" w:sz="0" w:space="0" w:color="auto"/>
                <w:right w:val="none" w:sz="0" w:space="0" w:color="auto"/>
              </w:divBdr>
              <w:divsChild>
                <w:div w:id="1563755083">
                  <w:marLeft w:val="0"/>
                  <w:marRight w:val="0"/>
                  <w:marTop w:val="0"/>
                  <w:marBottom w:val="0"/>
                  <w:divBdr>
                    <w:top w:val="none" w:sz="0" w:space="0" w:color="auto"/>
                    <w:left w:val="none" w:sz="0" w:space="0" w:color="auto"/>
                    <w:bottom w:val="none" w:sz="0" w:space="0" w:color="auto"/>
                    <w:right w:val="none" w:sz="0" w:space="0" w:color="auto"/>
                  </w:divBdr>
                  <w:divsChild>
                    <w:div w:id="10790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www.sciencedirect.com/science/article/pii/S0190740920310604" TargetMode="External"/><Relationship Id="rId3" Type="http://schemas.openxmlformats.org/officeDocument/2006/relationships/settings" Target="settings.xml"/><Relationship Id="rId21" Type="http://schemas.openxmlformats.org/officeDocument/2006/relationships/hyperlink" Target="https://www.proquest.com/dissertations-theses/dialectical-behavior-therapy-skills-training/docview/2638776623/se-2"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proquest.com/dissertations-theses/internal-relational-pathways-resilience-coping/docview/2700375096/s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who.int/mediacentre/factsheets/fs345/en/" TargetMode="External"/><Relationship Id="rId10" Type="http://schemas.openxmlformats.org/officeDocument/2006/relationships/image" Target="media/image4.jpeg"/><Relationship Id="rId19" Type="http://schemas.openxmlformats.org/officeDocument/2006/relationships/hyperlink" Target="https://www.proquest.com/dissertations-theses/re-conceptualising-student-resilience-through/docview/2734702893/se-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www.sciencedirect.com/science/article/pii/S027795362030480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IT\Jurnal%20Hardy\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IT\Jurnal%20Hardy\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cked"/>
        <c:ser>
          <c:idx val="0"/>
          <c:order val="0"/>
          <c:tx>
            <c:v>Grafik Pengetahuan Siswa Sebelum edukasi</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Sheet1!$B$27:$B$48</c:f>
              <c:numCache>
                <c:formatCode>General</c:formatCode>
                <c:ptCount val="22"/>
                <c:pt idx="0">
                  <c:v>90</c:v>
                </c:pt>
                <c:pt idx="1">
                  <c:v>80</c:v>
                </c:pt>
                <c:pt idx="2">
                  <c:v>80</c:v>
                </c:pt>
                <c:pt idx="3">
                  <c:v>80</c:v>
                </c:pt>
                <c:pt idx="4">
                  <c:v>80</c:v>
                </c:pt>
                <c:pt idx="5">
                  <c:v>80</c:v>
                </c:pt>
                <c:pt idx="6">
                  <c:v>80</c:v>
                </c:pt>
                <c:pt idx="7">
                  <c:v>80</c:v>
                </c:pt>
                <c:pt idx="8">
                  <c:v>80</c:v>
                </c:pt>
                <c:pt idx="9">
                  <c:v>80</c:v>
                </c:pt>
                <c:pt idx="10">
                  <c:v>80</c:v>
                </c:pt>
                <c:pt idx="11">
                  <c:v>80</c:v>
                </c:pt>
                <c:pt idx="12">
                  <c:v>81</c:v>
                </c:pt>
                <c:pt idx="13">
                  <c:v>75</c:v>
                </c:pt>
                <c:pt idx="14">
                  <c:v>75</c:v>
                </c:pt>
                <c:pt idx="15">
                  <c:v>75</c:v>
                </c:pt>
                <c:pt idx="16">
                  <c:v>75</c:v>
                </c:pt>
                <c:pt idx="17">
                  <c:v>75</c:v>
                </c:pt>
                <c:pt idx="18">
                  <c:v>75</c:v>
                </c:pt>
                <c:pt idx="19">
                  <c:v>65</c:v>
                </c:pt>
                <c:pt idx="20">
                  <c:v>65</c:v>
                </c:pt>
                <c:pt idx="21">
                  <c:v>65</c:v>
                </c:pt>
              </c:numCache>
            </c:numRef>
          </c:val>
          <c:extLst xmlns:c16r2="http://schemas.microsoft.com/office/drawing/2015/06/chart">
            <c:ext xmlns:c16="http://schemas.microsoft.com/office/drawing/2014/chart" uri="{C3380CC4-5D6E-409C-BE32-E72D297353CC}">
              <c16:uniqueId val="{00000000-D43E-4183-A7E8-95E443602870}"/>
            </c:ext>
          </c:extLst>
        </c:ser>
        <c:marker val="1"/>
        <c:axId val="95090944"/>
        <c:axId val="96207232"/>
      </c:lineChart>
      <c:catAx>
        <c:axId val="9509094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6207232"/>
        <c:crosses val="autoZero"/>
        <c:auto val="1"/>
        <c:lblAlgn val="ctr"/>
        <c:lblOffset val="100"/>
      </c:catAx>
      <c:valAx>
        <c:axId val="962072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5090944"/>
        <c:crosses val="autoZero"/>
        <c:crossBetween val="between"/>
      </c:valAx>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6644252898900702"/>
          <c:y val="0.14119092320242141"/>
          <c:w val="0.81250830778981453"/>
          <c:h val="0.63077114424403846"/>
        </c:manualLayout>
      </c:layout>
      <c:lineChart>
        <c:grouping val="standard"/>
        <c:ser>
          <c:idx val="0"/>
          <c:order val="0"/>
          <c:tx>
            <c:v>GRAFIK PENGETAHUAN SISWA</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Sheet1!$B$2:$B$23</c:f>
              <c:numCache>
                <c:formatCode>General</c:formatCode>
                <c:ptCount val="22"/>
                <c:pt idx="0">
                  <c:v>90</c:v>
                </c:pt>
                <c:pt idx="1">
                  <c:v>80</c:v>
                </c:pt>
                <c:pt idx="2">
                  <c:v>80</c:v>
                </c:pt>
                <c:pt idx="3">
                  <c:v>90</c:v>
                </c:pt>
                <c:pt idx="4">
                  <c:v>90</c:v>
                </c:pt>
                <c:pt idx="5">
                  <c:v>90</c:v>
                </c:pt>
                <c:pt idx="6">
                  <c:v>85</c:v>
                </c:pt>
                <c:pt idx="7">
                  <c:v>85</c:v>
                </c:pt>
                <c:pt idx="8">
                  <c:v>85</c:v>
                </c:pt>
                <c:pt idx="9">
                  <c:v>81</c:v>
                </c:pt>
                <c:pt idx="10">
                  <c:v>81</c:v>
                </c:pt>
                <c:pt idx="11">
                  <c:v>81</c:v>
                </c:pt>
                <c:pt idx="12">
                  <c:v>81</c:v>
                </c:pt>
                <c:pt idx="13">
                  <c:v>84</c:v>
                </c:pt>
                <c:pt idx="14">
                  <c:v>84</c:v>
                </c:pt>
                <c:pt idx="15">
                  <c:v>84</c:v>
                </c:pt>
                <c:pt idx="16">
                  <c:v>84</c:v>
                </c:pt>
                <c:pt idx="17">
                  <c:v>80</c:v>
                </c:pt>
                <c:pt idx="18">
                  <c:v>80</c:v>
                </c:pt>
                <c:pt idx="19">
                  <c:v>65</c:v>
                </c:pt>
                <c:pt idx="20">
                  <c:v>65</c:v>
                </c:pt>
                <c:pt idx="21">
                  <c:v>65</c:v>
                </c:pt>
              </c:numCache>
            </c:numRef>
          </c:val>
          <c:extLst xmlns:c16r2="http://schemas.microsoft.com/office/drawing/2015/06/chart">
            <c:ext xmlns:c16="http://schemas.microsoft.com/office/drawing/2014/chart" uri="{C3380CC4-5D6E-409C-BE32-E72D297353CC}">
              <c16:uniqueId val="{00000000-501B-434D-8908-9261ABC361B3}"/>
            </c:ext>
          </c:extLst>
        </c:ser>
        <c:marker val="1"/>
        <c:axId val="96412800"/>
        <c:axId val="96415104"/>
      </c:lineChart>
      <c:catAx>
        <c:axId val="964128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6415104"/>
        <c:crosses val="autoZero"/>
        <c:auto val="1"/>
        <c:lblAlgn val="ctr"/>
        <c:lblOffset val="100"/>
      </c:catAx>
      <c:valAx>
        <c:axId val="96415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64128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Hardiati</cp:lastModifiedBy>
  <cp:revision>2</cp:revision>
  <dcterms:created xsi:type="dcterms:W3CDTF">2022-11-13T07:15:00Z</dcterms:created>
  <dcterms:modified xsi:type="dcterms:W3CDTF">2022-11-13T07:15:00Z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2022-09-20T00:00:00Z</vt:filetime>
  </property>
</Properties>
</file>