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5AD58" w14:textId="77777777" w:rsidR="00080E2E" w:rsidRDefault="00080E2E" w:rsidP="00080E2E">
      <w:pPr>
        <w:autoSpaceDE w:val="0"/>
        <w:autoSpaceDN w:val="0"/>
        <w:adjustRightInd w:val="0"/>
        <w:spacing w:after="0" w:line="240" w:lineRule="auto"/>
        <w:jc w:val="center"/>
        <w:rPr>
          <w:rFonts w:ascii="Arial Narrow" w:hAnsi="Arial Narrow"/>
          <w:b/>
          <w:sz w:val="28"/>
          <w:szCs w:val="28"/>
          <w:lang w:val="id-ID"/>
        </w:rPr>
      </w:pPr>
    </w:p>
    <w:p w14:paraId="6567D10C" w14:textId="77777777" w:rsidR="002421A7" w:rsidRDefault="002421A7" w:rsidP="002421A7">
      <w:pPr>
        <w:pStyle w:val="Heading3"/>
        <w:spacing w:before="0" w:after="0" w:line="240" w:lineRule="auto"/>
        <w:jc w:val="center"/>
        <w:rPr>
          <w:rFonts w:ascii="Arial Narrow" w:eastAsia="Cambria" w:hAnsi="Arial Narrow" w:cs="Arial"/>
          <w:b/>
          <w:sz w:val="28"/>
          <w:szCs w:val="28"/>
          <w:lang w:val="id-ID"/>
        </w:rPr>
      </w:pPr>
    </w:p>
    <w:p w14:paraId="53196C50" w14:textId="55976495" w:rsidR="002421A7" w:rsidRDefault="00033D54" w:rsidP="002421A7">
      <w:pPr>
        <w:pStyle w:val="Heading3"/>
        <w:spacing w:before="0" w:after="0" w:line="240" w:lineRule="auto"/>
        <w:jc w:val="center"/>
        <w:rPr>
          <w:rFonts w:ascii="Arial Narrow" w:eastAsia="Cambria" w:hAnsi="Arial Narrow" w:cs="Arial"/>
          <w:b/>
          <w:sz w:val="28"/>
          <w:szCs w:val="28"/>
          <w:lang w:val="id-ID"/>
        </w:rPr>
      </w:pPr>
      <w:r w:rsidRPr="00033D54">
        <w:rPr>
          <w:rFonts w:ascii="Arial Narrow" w:eastAsia="Cambria" w:hAnsi="Arial Narrow" w:cs="Arial"/>
          <w:b/>
          <w:bCs/>
          <w:sz w:val="28"/>
          <w:szCs w:val="28"/>
          <w:lang w:val="en-ID"/>
        </w:rPr>
        <w:t>IMPLIKASI PENGATURAN PEMIDANAAN DALAM KUHP BARU TERHADAP EFEKTIVITAS PENCEGAHAN TINDAK PIDANA</w:t>
      </w:r>
    </w:p>
    <w:p w14:paraId="115D2197" w14:textId="77777777" w:rsidR="002421A7" w:rsidRDefault="002421A7" w:rsidP="00F17E7A">
      <w:pPr>
        <w:tabs>
          <w:tab w:val="left" w:pos="1560"/>
        </w:tabs>
        <w:spacing w:after="0" w:line="240" w:lineRule="auto"/>
        <w:jc w:val="center"/>
        <w:rPr>
          <w:rFonts w:ascii="Arial Narrow" w:hAnsi="Arial Narrow"/>
          <w:lang w:val="id-ID"/>
        </w:rPr>
      </w:pPr>
    </w:p>
    <w:p w14:paraId="529579DA" w14:textId="0F4A7171" w:rsidR="002421A7" w:rsidRPr="00033D54" w:rsidRDefault="00033D54" w:rsidP="00033D54">
      <w:pPr>
        <w:pStyle w:val="Heading1"/>
        <w:spacing w:after="0" w:line="240" w:lineRule="auto"/>
        <w:contextualSpacing/>
        <w:jc w:val="center"/>
        <w:rPr>
          <w:rFonts w:ascii="Arial Narrow" w:eastAsia="Book Antiqua" w:hAnsi="Arial Narrow" w:cs="Book Antiqua"/>
          <w:sz w:val="24"/>
          <w:szCs w:val="24"/>
          <w:vertAlign w:val="superscript"/>
          <w:lang w:val="id-ID"/>
        </w:rPr>
      </w:pPr>
      <w:r w:rsidRPr="00033D54">
        <w:rPr>
          <w:rFonts w:ascii="Arial Narrow" w:eastAsia="Book Antiqua" w:hAnsi="Arial Narrow" w:cs="Book Antiqua"/>
          <w:b w:val="0"/>
          <w:bCs/>
          <w:sz w:val="24"/>
          <w:szCs w:val="24"/>
          <w:lang w:val="id-ID"/>
        </w:rPr>
        <w:t>Said Munawar</w:t>
      </w:r>
      <w:r w:rsidRPr="00033D54">
        <w:rPr>
          <w:rFonts w:ascii="Arial Narrow" w:eastAsia="Book Antiqua" w:hAnsi="Arial Narrow" w:cs="Book Antiqua"/>
          <w:sz w:val="24"/>
          <w:szCs w:val="24"/>
          <w:lang w:val="id-ID"/>
        </w:rPr>
        <w:t xml:space="preserve"> </w:t>
      </w:r>
      <w:r w:rsidR="002421A7" w:rsidRPr="00E57D8C">
        <w:rPr>
          <w:rFonts w:ascii="Arial Narrow" w:eastAsia="Book Antiqua" w:hAnsi="Arial Narrow" w:cs="Book Antiqua"/>
          <w:b w:val="0"/>
          <w:sz w:val="24"/>
          <w:szCs w:val="24"/>
          <w:lang w:val="id-ID"/>
        </w:rPr>
        <w:t>*</w:t>
      </w:r>
      <w:r w:rsidR="002421A7" w:rsidRPr="00E57D8C">
        <w:rPr>
          <w:rFonts w:ascii="Arial Narrow" w:eastAsia="Book Antiqua" w:hAnsi="Arial Narrow" w:cs="Book Antiqua"/>
          <w:b w:val="0"/>
          <w:sz w:val="24"/>
          <w:szCs w:val="24"/>
        </w:rPr>
        <w:t xml:space="preserve"> </w:t>
      </w:r>
    </w:p>
    <w:p w14:paraId="4B70929C" w14:textId="210521C9" w:rsidR="002421A7" w:rsidRPr="00E57D8C"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w:t>
      </w:r>
      <w:proofErr w:type="spellStart"/>
      <w:r w:rsidR="00033D54">
        <w:rPr>
          <w:rFonts w:ascii="Arial Narrow" w:hAnsi="Arial Narrow"/>
          <w:sz w:val="20"/>
          <w:szCs w:val="20"/>
        </w:rPr>
        <w:t>Fakultas</w:t>
      </w:r>
      <w:proofErr w:type="spellEnd"/>
      <w:r w:rsidR="00033D54">
        <w:rPr>
          <w:rFonts w:ascii="Arial Narrow" w:hAnsi="Arial Narrow"/>
          <w:sz w:val="20"/>
          <w:szCs w:val="20"/>
        </w:rPr>
        <w:t xml:space="preserve"> Hukum Universitas Widya </w:t>
      </w:r>
      <w:proofErr w:type="spellStart"/>
      <w:r w:rsidR="00033D54">
        <w:rPr>
          <w:rFonts w:ascii="Arial Narrow" w:hAnsi="Arial Narrow"/>
          <w:sz w:val="20"/>
          <w:szCs w:val="20"/>
        </w:rPr>
        <w:t>Mataram</w:t>
      </w:r>
      <w:proofErr w:type="spellEnd"/>
      <w:r w:rsidR="00033D54">
        <w:rPr>
          <w:rFonts w:ascii="Arial Narrow" w:hAnsi="Arial Narrow"/>
          <w:sz w:val="20"/>
          <w:szCs w:val="20"/>
        </w:rPr>
        <w:t xml:space="preserve"> </w:t>
      </w:r>
    </w:p>
    <w:p w14:paraId="38B55286" w14:textId="6198DE74" w:rsidR="002421A7" w:rsidRPr="00E57D8C"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Alamat  </w:t>
      </w:r>
      <w:r w:rsidR="00033D54" w:rsidRPr="00033D54">
        <w:rPr>
          <w:rFonts w:ascii="Arial Narrow" w:hAnsi="Arial Narrow"/>
          <w:sz w:val="20"/>
          <w:szCs w:val="20"/>
        </w:rPr>
        <w:t xml:space="preserve">Jalan Tata Bumi Selatan, </w:t>
      </w:r>
      <w:proofErr w:type="spellStart"/>
      <w:r w:rsidR="00033D54" w:rsidRPr="00033D54">
        <w:rPr>
          <w:rFonts w:ascii="Arial Narrow" w:hAnsi="Arial Narrow"/>
          <w:sz w:val="20"/>
          <w:szCs w:val="20"/>
        </w:rPr>
        <w:t>Banyuraden</w:t>
      </w:r>
      <w:proofErr w:type="spellEnd"/>
      <w:r w:rsidR="00033D54" w:rsidRPr="00033D54">
        <w:rPr>
          <w:rFonts w:ascii="Arial Narrow" w:hAnsi="Arial Narrow"/>
          <w:sz w:val="20"/>
          <w:szCs w:val="20"/>
        </w:rPr>
        <w:t xml:space="preserve">, </w:t>
      </w:r>
      <w:proofErr w:type="spellStart"/>
      <w:r w:rsidR="00033D54" w:rsidRPr="00033D54">
        <w:rPr>
          <w:rFonts w:ascii="Arial Narrow" w:hAnsi="Arial Narrow"/>
          <w:sz w:val="20"/>
          <w:szCs w:val="20"/>
        </w:rPr>
        <w:t>Gamping</w:t>
      </w:r>
      <w:proofErr w:type="spellEnd"/>
      <w:r w:rsidR="00033D54" w:rsidRPr="00033D54">
        <w:rPr>
          <w:rFonts w:ascii="Arial Narrow" w:hAnsi="Arial Narrow"/>
          <w:sz w:val="20"/>
          <w:szCs w:val="20"/>
        </w:rPr>
        <w:t>, Sleman, Yogyakarta</w:t>
      </w:r>
    </w:p>
    <w:p w14:paraId="1F2BAF14" w14:textId="2AC9D943" w:rsidR="002421A7" w:rsidRPr="00E57D8C" w:rsidRDefault="002421A7" w:rsidP="002421A7">
      <w:pPr>
        <w:spacing w:after="0" w:line="240" w:lineRule="auto"/>
        <w:jc w:val="center"/>
        <w:rPr>
          <w:rFonts w:ascii="Arial Narrow" w:hAnsi="Arial Narrow"/>
          <w:sz w:val="20"/>
          <w:szCs w:val="20"/>
        </w:rPr>
      </w:pPr>
      <w:r w:rsidRPr="00E57D8C">
        <w:rPr>
          <w:rFonts w:ascii="Arial Narrow" w:hAnsi="Arial Narrow"/>
          <w:sz w:val="20"/>
          <w:szCs w:val="20"/>
        </w:rPr>
        <w:t xml:space="preserve"> Email: </w:t>
      </w:r>
      <w:hyperlink r:id="rId8" w:history="1">
        <w:r w:rsidR="00033D54" w:rsidRPr="00033D54">
          <w:rPr>
            <w:rStyle w:val="Hyperlink"/>
            <w:rFonts w:ascii="Arial Narrow" w:hAnsi="Arial Narrow"/>
            <w:bCs/>
            <w:sz w:val="20"/>
            <w:szCs w:val="20"/>
            <w:lang w:val="en-ID"/>
          </w:rPr>
          <w:t>said.munawar15@gmail.com</w:t>
        </w:r>
      </w:hyperlink>
    </w:p>
    <w:p w14:paraId="69E86848" w14:textId="77777777" w:rsidR="009C0B64" w:rsidRDefault="009C0B64" w:rsidP="00F17E7A">
      <w:pPr>
        <w:autoSpaceDE w:val="0"/>
        <w:autoSpaceDN w:val="0"/>
        <w:adjustRightInd w:val="0"/>
        <w:spacing w:after="0" w:line="240" w:lineRule="auto"/>
        <w:jc w:val="center"/>
        <w:rPr>
          <w:rStyle w:val="Hyperlink"/>
          <w:rFonts w:ascii="Arial Narrow" w:hAnsi="Arial Narrow"/>
          <w:lang w:val="id-ID"/>
        </w:rPr>
      </w:pPr>
    </w:p>
    <w:p w14:paraId="13F58014" w14:textId="77777777" w:rsidR="00FD71C6" w:rsidRPr="00FD71C6" w:rsidRDefault="00FD71C6" w:rsidP="00F17E7A">
      <w:pPr>
        <w:autoSpaceDE w:val="0"/>
        <w:autoSpaceDN w:val="0"/>
        <w:adjustRightInd w:val="0"/>
        <w:spacing w:after="0" w:line="240" w:lineRule="auto"/>
        <w:jc w:val="center"/>
        <w:rPr>
          <w:rFonts w:ascii="Arial Narrow" w:hAnsi="Arial Narrow"/>
          <w:lang w:val="id-ID"/>
        </w:rPr>
      </w:pPr>
    </w:p>
    <w:tbl>
      <w:tblPr>
        <w:tblW w:w="8364" w:type="dxa"/>
        <w:tblInd w:w="108" w:type="dxa"/>
        <w:tblLayout w:type="fixed"/>
        <w:tblLook w:val="0400" w:firstRow="0" w:lastRow="0" w:firstColumn="0" w:lastColumn="0" w:noHBand="0" w:noVBand="1"/>
      </w:tblPr>
      <w:tblGrid>
        <w:gridCol w:w="8364"/>
      </w:tblGrid>
      <w:tr w:rsidR="00540601" w14:paraId="323975CA" w14:textId="77777777" w:rsidTr="00565EE0">
        <w:tc>
          <w:tcPr>
            <w:tcW w:w="8364" w:type="dxa"/>
          </w:tcPr>
          <w:p w14:paraId="4C3F44A6" w14:textId="77777777" w:rsidR="00540601" w:rsidRPr="00E57D8C" w:rsidRDefault="00540601" w:rsidP="00565EE0">
            <w:pPr>
              <w:pStyle w:val="Heading3"/>
              <w:pBdr>
                <w:top w:val="none" w:sz="0" w:space="0" w:color="000000"/>
                <w:left w:val="none" w:sz="0" w:space="0" w:color="000000"/>
                <w:bottom w:val="none" w:sz="0" w:space="0" w:color="000000"/>
                <w:right w:val="none" w:sz="0" w:space="0" w:color="000000"/>
                <w:between w:val="none" w:sz="0" w:space="0" w:color="000000"/>
              </w:pBdr>
              <w:spacing w:before="0" w:after="0" w:line="240" w:lineRule="auto"/>
              <w:jc w:val="center"/>
              <w:rPr>
                <w:rFonts w:ascii="Arial Narrow" w:hAnsi="Arial Narrow"/>
              </w:rPr>
            </w:pPr>
            <w:r w:rsidRPr="00E57D8C">
              <w:rPr>
                <w:rFonts w:ascii="Arial Narrow" w:eastAsia="Book Antiqua" w:hAnsi="Arial Narrow" w:cs="Book Antiqua"/>
                <w:b/>
                <w:sz w:val="22"/>
                <w:szCs w:val="22"/>
              </w:rPr>
              <w:t>ABSTRA</w:t>
            </w:r>
            <w:r w:rsidRPr="00E57D8C">
              <w:rPr>
                <w:rFonts w:ascii="Arial Narrow" w:eastAsia="Book Antiqua" w:hAnsi="Arial Narrow" w:cs="Book Antiqua"/>
                <w:b/>
                <w:sz w:val="22"/>
                <w:szCs w:val="22"/>
                <w:lang w:val="id-ID"/>
              </w:rPr>
              <w:t>K</w:t>
            </w:r>
          </w:p>
        </w:tc>
      </w:tr>
      <w:tr w:rsidR="00540601" w14:paraId="01E689C7" w14:textId="77777777" w:rsidTr="00565EE0">
        <w:trPr>
          <w:trHeight w:val="509"/>
        </w:trPr>
        <w:tc>
          <w:tcPr>
            <w:tcW w:w="8364" w:type="dxa"/>
            <w:vMerge w:val="restart"/>
          </w:tcPr>
          <w:p w14:paraId="72D22291" w14:textId="77777777" w:rsidR="00033D54" w:rsidRPr="00033D54" w:rsidRDefault="00033D54" w:rsidP="00033D54">
            <w:pPr>
              <w:spacing w:after="0" w:line="240" w:lineRule="auto"/>
              <w:ind w:left="425" w:right="282"/>
              <w:contextualSpacing/>
              <w:jc w:val="both"/>
              <w:rPr>
                <w:rFonts w:ascii="Arial Narrow" w:eastAsia="Book Antiqua" w:hAnsi="Arial Narrow" w:cs="Book Antiqua"/>
                <w:bCs/>
                <w:lang w:val="en-ID"/>
              </w:rPr>
            </w:pPr>
            <w:proofErr w:type="spellStart"/>
            <w:r w:rsidRPr="00033D54">
              <w:rPr>
                <w:rFonts w:ascii="Arial Narrow" w:eastAsia="Book Antiqua" w:hAnsi="Arial Narrow" w:cs="Book Antiqua"/>
                <w:bCs/>
                <w:lang w:val="en-ID"/>
              </w:rPr>
              <w:t>Pembaruan</w:t>
            </w:r>
            <w:proofErr w:type="spellEnd"/>
            <w:r w:rsidRPr="00033D54">
              <w:rPr>
                <w:rFonts w:ascii="Arial Narrow" w:eastAsia="Book Antiqua" w:hAnsi="Arial Narrow" w:cs="Book Antiqua"/>
                <w:bCs/>
                <w:lang w:val="en-ID"/>
              </w:rPr>
              <w:t xml:space="preserve"> Kitab </w:t>
            </w:r>
            <w:proofErr w:type="spellStart"/>
            <w:r w:rsidRPr="00033D54">
              <w:rPr>
                <w:rFonts w:ascii="Arial Narrow" w:eastAsia="Book Antiqua" w:hAnsi="Arial Narrow" w:cs="Book Antiqua"/>
                <w:bCs/>
                <w:lang w:val="en-ID"/>
              </w:rPr>
              <w:t>Undang-Undang</w:t>
            </w:r>
            <w:proofErr w:type="spellEnd"/>
            <w:r w:rsidRPr="00033D54">
              <w:rPr>
                <w:rFonts w:ascii="Arial Narrow" w:eastAsia="Book Antiqua" w:hAnsi="Arial Narrow" w:cs="Book Antiqua"/>
                <w:bCs/>
                <w:lang w:val="en-ID"/>
              </w:rPr>
              <w:t xml:space="preserve"> Hukum </w:t>
            </w:r>
            <w:proofErr w:type="spellStart"/>
            <w:r w:rsidRPr="00033D54">
              <w:rPr>
                <w:rFonts w:ascii="Arial Narrow" w:eastAsia="Book Antiqua" w:hAnsi="Arial Narrow" w:cs="Book Antiqua"/>
                <w:bCs/>
                <w:lang w:val="en-ID"/>
              </w:rPr>
              <w:t>Pidana</w:t>
            </w:r>
            <w:proofErr w:type="spellEnd"/>
            <w:r w:rsidRPr="00033D54">
              <w:rPr>
                <w:rFonts w:ascii="Arial Narrow" w:eastAsia="Book Antiqua" w:hAnsi="Arial Narrow" w:cs="Book Antiqua"/>
                <w:bCs/>
                <w:lang w:val="en-ID"/>
              </w:rPr>
              <w:t xml:space="preserve"> (KUHP) </w:t>
            </w:r>
            <w:proofErr w:type="spellStart"/>
            <w:r w:rsidRPr="00033D54">
              <w:rPr>
                <w:rFonts w:ascii="Arial Narrow" w:eastAsia="Book Antiqua" w:hAnsi="Arial Narrow" w:cs="Book Antiqua"/>
                <w:bCs/>
                <w:lang w:val="en-ID"/>
              </w:rPr>
              <w:t>melalui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Undang-Undang</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Nomor</w:t>
            </w:r>
            <w:proofErr w:type="spellEnd"/>
            <w:r w:rsidRPr="00033D54">
              <w:rPr>
                <w:rFonts w:ascii="Arial Narrow" w:eastAsia="Book Antiqua" w:hAnsi="Arial Narrow" w:cs="Book Antiqua"/>
                <w:bCs/>
                <w:lang w:val="en-ID"/>
              </w:rPr>
              <w:t xml:space="preserve"> 1 </w:t>
            </w:r>
            <w:proofErr w:type="spellStart"/>
            <w:r w:rsidRPr="00033D54">
              <w:rPr>
                <w:rFonts w:ascii="Arial Narrow" w:eastAsia="Book Antiqua" w:hAnsi="Arial Narrow" w:cs="Book Antiqua"/>
                <w:bCs/>
                <w:lang w:val="en-ID"/>
              </w:rPr>
              <w:t>Tahun</w:t>
            </w:r>
            <w:proofErr w:type="spellEnd"/>
            <w:r w:rsidRPr="00033D54">
              <w:rPr>
                <w:rFonts w:ascii="Arial Narrow" w:eastAsia="Book Antiqua" w:hAnsi="Arial Narrow" w:cs="Book Antiqua"/>
                <w:bCs/>
                <w:lang w:val="en-ID"/>
              </w:rPr>
              <w:t xml:space="preserve"> 2023 </w:t>
            </w:r>
            <w:proofErr w:type="spellStart"/>
            <w:r w:rsidRPr="00033D54">
              <w:rPr>
                <w:rFonts w:ascii="Arial Narrow" w:eastAsia="Book Antiqua" w:hAnsi="Arial Narrow" w:cs="Book Antiqua"/>
                <w:bCs/>
                <w:lang w:val="en-ID"/>
              </w:rPr>
              <w:t>merupakan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langkah</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strategis</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dalam</w:t>
            </w:r>
            <w:proofErr w:type="spellEnd"/>
            <w:r w:rsidRPr="00033D54">
              <w:rPr>
                <w:rFonts w:ascii="Arial Narrow" w:eastAsia="Book Antiqua" w:hAnsi="Arial Narrow" w:cs="Book Antiqua"/>
                <w:bCs/>
                <w:lang w:val="en-ID"/>
              </w:rPr>
              <w:t xml:space="preserve"> reformasi </w:t>
            </w:r>
            <w:proofErr w:type="spellStart"/>
            <w:r w:rsidRPr="00033D54">
              <w:rPr>
                <w:rFonts w:ascii="Arial Narrow" w:eastAsia="Book Antiqua" w:hAnsi="Arial Narrow" w:cs="Book Antiqua"/>
                <w:bCs/>
                <w:lang w:val="en-ID"/>
              </w:rPr>
              <w:t>hukum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pidana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nasional</w:t>
            </w:r>
            <w:proofErr w:type="spellEnd"/>
            <w:r w:rsidRPr="00033D54">
              <w:rPr>
                <w:rFonts w:ascii="Arial Narrow" w:eastAsia="Book Antiqua" w:hAnsi="Arial Narrow" w:cs="Book Antiqua"/>
                <w:bCs/>
                <w:lang w:val="en-ID"/>
              </w:rPr>
              <w:t xml:space="preserve"> yang </w:t>
            </w:r>
            <w:proofErr w:type="spellStart"/>
            <w:r w:rsidRPr="00033D54">
              <w:rPr>
                <w:rFonts w:ascii="Arial Narrow" w:eastAsia="Book Antiqua" w:hAnsi="Arial Narrow" w:cs="Book Antiqua"/>
                <w:bCs/>
                <w:lang w:val="en-ID"/>
              </w:rPr>
              <w:t>menggeser</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paradigma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pemidanaan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dari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pendekatan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retributif</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menuju</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pendekatan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preventif</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restoratif</w:t>
            </w:r>
            <w:proofErr w:type="spellEnd"/>
            <w:r w:rsidRPr="00033D54">
              <w:rPr>
                <w:rFonts w:ascii="Arial Narrow" w:eastAsia="Book Antiqua" w:hAnsi="Arial Narrow" w:cs="Book Antiqua"/>
                <w:bCs/>
                <w:lang w:val="en-ID"/>
              </w:rPr>
              <w:t xml:space="preserve">, dan </w:t>
            </w:r>
            <w:proofErr w:type="spellStart"/>
            <w:r w:rsidRPr="00033D54">
              <w:rPr>
                <w:rFonts w:ascii="Arial Narrow" w:eastAsia="Book Antiqua" w:hAnsi="Arial Narrow" w:cs="Book Antiqua"/>
                <w:bCs/>
                <w:lang w:val="en-ID"/>
              </w:rPr>
              <w:t>rehabilitatif</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Perubahan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tersebut</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bertujuan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pengaturan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pemidanaan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dalam</w:t>
            </w:r>
            <w:proofErr w:type="spellEnd"/>
            <w:r w:rsidRPr="00033D54">
              <w:rPr>
                <w:rFonts w:ascii="Arial Narrow" w:eastAsia="Book Antiqua" w:hAnsi="Arial Narrow" w:cs="Book Antiqua"/>
                <w:bCs/>
                <w:lang w:val="en-ID"/>
              </w:rPr>
              <w:t xml:space="preserve"> KUHP Baru </w:t>
            </w:r>
            <w:proofErr w:type="spellStart"/>
            <w:r w:rsidRPr="00033D54">
              <w:rPr>
                <w:rFonts w:ascii="Arial Narrow" w:eastAsia="Book Antiqua" w:hAnsi="Arial Narrow" w:cs="Book Antiqua"/>
                <w:bCs/>
                <w:lang w:val="en-ID"/>
              </w:rPr>
              <w:t>sebagai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sarana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pencegahan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tindak</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pidana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serta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implikasi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penerapannya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terhadap</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efektivitas</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sistem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hukum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pidana</w:t>
            </w:r>
            <w:proofErr w:type="spellEnd"/>
            <w:r w:rsidRPr="00033D54">
              <w:rPr>
                <w:rFonts w:ascii="Arial Narrow" w:eastAsia="Book Antiqua" w:hAnsi="Arial Narrow" w:cs="Book Antiqua"/>
                <w:bCs/>
                <w:lang w:val="en-ID"/>
              </w:rPr>
              <w:t xml:space="preserve"> di Indonesia. Metode </w:t>
            </w:r>
            <w:proofErr w:type="spellStart"/>
            <w:r w:rsidRPr="00033D54">
              <w:rPr>
                <w:rFonts w:ascii="Arial Narrow" w:eastAsia="Book Antiqua" w:hAnsi="Arial Narrow" w:cs="Book Antiqua"/>
                <w:bCs/>
                <w:lang w:val="en-ID"/>
              </w:rPr>
              <w:t>penelitian</w:t>
            </w:r>
            <w:proofErr w:type="spellEnd"/>
            <w:r w:rsidRPr="00033D54">
              <w:rPr>
                <w:rFonts w:ascii="Arial Narrow" w:eastAsia="Book Antiqua" w:hAnsi="Arial Narrow" w:cs="Book Antiqua"/>
                <w:bCs/>
                <w:lang w:val="en-ID"/>
              </w:rPr>
              <w:t xml:space="preserve"> yang </w:t>
            </w:r>
            <w:proofErr w:type="spellStart"/>
            <w:r w:rsidRPr="00033D54">
              <w:rPr>
                <w:rFonts w:ascii="Arial Narrow" w:eastAsia="Book Antiqua" w:hAnsi="Arial Narrow" w:cs="Book Antiqua"/>
                <w:bCs/>
                <w:lang w:val="en-ID"/>
              </w:rPr>
              <w:t>digunakan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adalah</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penelitian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hukum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yuridis</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normatif</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dengan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pendekatan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perundang-undangan</w:t>
            </w:r>
            <w:proofErr w:type="spellEnd"/>
            <w:r w:rsidRPr="00033D54">
              <w:rPr>
                <w:rFonts w:ascii="Arial Narrow" w:eastAsia="Book Antiqua" w:hAnsi="Arial Narrow" w:cs="Book Antiqua"/>
                <w:bCs/>
                <w:lang w:val="en-ID"/>
              </w:rPr>
              <w:t xml:space="preserve"> dan </w:t>
            </w:r>
            <w:proofErr w:type="spellStart"/>
            <w:r w:rsidRPr="00033D54">
              <w:rPr>
                <w:rFonts w:ascii="Arial Narrow" w:eastAsia="Book Antiqua" w:hAnsi="Arial Narrow" w:cs="Book Antiqua"/>
                <w:bCs/>
                <w:lang w:val="en-ID"/>
              </w:rPr>
              <w:t>pendekatan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konseptual</w:t>
            </w:r>
            <w:proofErr w:type="spellEnd"/>
            <w:r w:rsidRPr="00033D54">
              <w:rPr>
                <w:rFonts w:ascii="Arial Narrow" w:eastAsia="Book Antiqua" w:hAnsi="Arial Narrow" w:cs="Book Antiqua"/>
                <w:bCs/>
                <w:lang w:val="en-ID"/>
              </w:rPr>
              <w:t xml:space="preserve">. Hasil </w:t>
            </w:r>
            <w:proofErr w:type="spellStart"/>
            <w:r w:rsidRPr="00033D54">
              <w:rPr>
                <w:rFonts w:ascii="Arial Narrow" w:eastAsia="Book Antiqua" w:hAnsi="Arial Narrow" w:cs="Book Antiqua"/>
                <w:bCs/>
                <w:lang w:val="en-ID"/>
              </w:rPr>
              <w:t>penelitian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menunjukkan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bahwa</w:t>
            </w:r>
            <w:proofErr w:type="spellEnd"/>
            <w:r w:rsidRPr="00033D54">
              <w:rPr>
                <w:rFonts w:ascii="Arial Narrow" w:eastAsia="Book Antiqua" w:hAnsi="Arial Narrow" w:cs="Book Antiqua"/>
                <w:bCs/>
                <w:lang w:val="en-ID"/>
              </w:rPr>
              <w:t xml:space="preserve"> KUHP Baru </w:t>
            </w:r>
            <w:proofErr w:type="spellStart"/>
            <w:r w:rsidRPr="00033D54">
              <w:rPr>
                <w:rFonts w:ascii="Arial Narrow" w:eastAsia="Book Antiqua" w:hAnsi="Arial Narrow" w:cs="Book Antiqua"/>
                <w:bCs/>
                <w:lang w:val="en-ID"/>
              </w:rPr>
              <w:t>menegaskan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tujuan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pemidanaan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tidak</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hanya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sebagai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pembalasan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tetapi</w:t>
            </w:r>
            <w:proofErr w:type="spellEnd"/>
            <w:r w:rsidRPr="00033D54">
              <w:rPr>
                <w:rFonts w:ascii="Arial Narrow" w:eastAsia="Book Antiqua" w:hAnsi="Arial Narrow" w:cs="Book Antiqua"/>
                <w:bCs/>
                <w:lang w:val="en-ID"/>
              </w:rPr>
              <w:t xml:space="preserve"> juga </w:t>
            </w:r>
            <w:proofErr w:type="spellStart"/>
            <w:r w:rsidRPr="00033D54">
              <w:rPr>
                <w:rFonts w:ascii="Arial Narrow" w:eastAsia="Book Antiqua" w:hAnsi="Arial Narrow" w:cs="Book Antiqua"/>
                <w:bCs/>
                <w:lang w:val="en-ID"/>
              </w:rPr>
              <w:t>sebagai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sarana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pencegahan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rehabilitasi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pelaku</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pemulihan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keseimbangan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sosial</w:t>
            </w:r>
            <w:proofErr w:type="spellEnd"/>
            <w:r w:rsidRPr="00033D54">
              <w:rPr>
                <w:rFonts w:ascii="Arial Narrow" w:eastAsia="Book Antiqua" w:hAnsi="Arial Narrow" w:cs="Book Antiqua"/>
                <w:bCs/>
                <w:lang w:val="en-ID"/>
              </w:rPr>
              <w:t xml:space="preserve">, dan </w:t>
            </w:r>
            <w:proofErr w:type="spellStart"/>
            <w:r w:rsidRPr="00033D54">
              <w:rPr>
                <w:rFonts w:ascii="Arial Narrow" w:eastAsia="Book Antiqua" w:hAnsi="Arial Narrow" w:cs="Book Antiqua"/>
                <w:bCs/>
                <w:lang w:val="en-ID"/>
              </w:rPr>
              <w:t>perlindungan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masyarakat</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Pengaturan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mengenai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pidana</w:t>
            </w:r>
            <w:proofErr w:type="spellEnd"/>
            <w:r w:rsidRPr="00033D54">
              <w:rPr>
                <w:rFonts w:ascii="Arial Narrow" w:eastAsia="Book Antiqua" w:hAnsi="Arial Narrow" w:cs="Book Antiqua"/>
                <w:bCs/>
                <w:lang w:val="en-ID"/>
              </w:rPr>
              <w:t xml:space="preserve"> non-</w:t>
            </w:r>
            <w:proofErr w:type="spellStart"/>
            <w:r w:rsidRPr="00033D54">
              <w:rPr>
                <w:rFonts w:ascii="Arial Narrow" w:eastAsia="Book Antiqua" w:hAnsi="Arial Narrow" w:cs="Book Antiqua"/>
                <w:bCs/>
                <w:lang w:val="en-ID"/>
              </w:rPr>
              <w:t>pemenjaraan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individualisasi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pemidanaan</w:t>
            </w:r>
            <w:proofErr w:type="spellEnd"/>
            <w:r w:rsidRPr="00033D54">
              <w:rPr>
                <w:rFonts w:ascii="Arial Narrow" w:eastAsia="Book Antiqua" w:hAnsi="Arial Narrow" w:cs="Book Antiqua"/>
                <w:bCs/>
                <w:lang w:val="en-ID"/>
              </w:rPr>
              <w:t xml:space="preserve">, restorative justice, </w:t>
            </w:r>
            <w:proofErr w:type="spellStart"/>
            <w:r w:rsidRPr="00033D54">
              <w:rPr>
                <w:rFonts w:ascii="Arial Narrow" w:eastAsia="Book Antiqua" w:hAnsi="Arial Narrow" w:cs="Book Antiqua"/>
                <w:bCs/>
                <w:lang w:val="en-ID"/>
              </w:rPr>
              <w:t>serta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pedoman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pemidanaan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memberikan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fleksibilitas</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bagi</w:t>
            </w:r>
            <w:proofErr w:type="spellEnd"/>
            <w:r w:rsidRPr="00033D54">
              <w:rPr>
                <w:rFonts w:ascii="Arial Narrow" w:eastAsia="Book Antiqua" w:hAnsi="Arial Narrow" w:cs="Book Antiqua"/>
                <w:bCs/>
                <w:lang w:val="en-ID"/>
              </w:rPr>
              <w:t xml:space="preserve"> hakim </w:t>
            </w:r>
            <w:proofErr w:type="spellStart"/>
            <w:r w:rsidRPr="00033D54">
              <w:rPr>
                <w:rFonts w:ascii="Arial Narrow" w:eastAsia="Book Antiqua" w:hAnsi="Arial Narrow" w:cs="Book Antiqua"/>
                <w:bCs/>
                <w:lang w:val="en-ID"/>
              </w:rPr>
              <w:t>dalam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menjatuhkan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sanksi</w:t>
            </w:r>
            <w:proofErr w:type="spellEnd"/>
            <w:r w:rsidRPr="00033D54">
              <w:rPr>
                <w:rFonts w:ascii="Arial Narrow" w:eastAsia="Book Antiqua" w:hAnsi="Arial Narrow" w:cs="Book Antiqua"/>
                <w:bCs/>
                <w:lang w:val="en-ID"/>
              </w:rPr>
              <w:t xml:space="preserve"> yang </w:t>
            </w:r>
            <w:proofErr w:type="spellStart"/>
            <w:r w:rsidRPr="00033D54">
              <w:rPr>
                <w:rFonts w:ascii="Arial Narrow" w:eastAsia="Book Antiqua" w:hAnsi="Arial Narrow" w:cs="Book Antiqua"/>
                <w:bCs/>
                <w:lang w:val="en-ID"/>
              </w:rPr>
              <w:t>proporsional</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Namun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demikian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efektivitas</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implementasinya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masih</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menghadapi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tantangan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berupa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keterbatasan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pemahaman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aparat</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penegak</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hukum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belum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optimalnya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sarana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pendukung</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pidana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alternatif</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serta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potensi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perbedaan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penafsiran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terhadap</w:t>
            </w:r>
            <w:proofErr w:type="spellEnd"/>
            <w:r w:rsidRPr="00033D54">
              <w:rPr>
                <w:rFonts w:ascii="Arial Narrow" w:eastAsia="Book Antiqua" w:hAnsi="Arial Narrow" w:cs="Book Antiqua"/>
                <w:bCs/>
                <w:lang w:val="en-ID"/>
              </w:rPr>
              <w:t xml:space="preserve"> norma-norma </w:t>
            </w:r>
            <w:proofErr w:type="spellStart"/>
            <w:r w:rsidRPr="00033D54">
              <w:rPr>
                <w:rFonts w:ascii="Arial Narrow" w:eastAsia="Book Antiqua" w:hAnsi="Arial Narrow" w:cs="Book Antiqua"/>
                <w:bCs/>
                <w:lang w:val="en-ID"/>
              </w:rPr>
              <w:t>baru</w:t>
            </w:r>
            <w:proofErr w:type="spellEnd"/>
            <w:r w:rsidRPr="00033D54">
              <w:rPr>
                <w:rFonts w:ascii="Arial Narrow" w:eastAsia="Book Antiqua" w:hAnsi="Arial Narrow" w:cs="Book Antiqua"/>
                <w:bCs/>
                <w:lang w:val="en-ID"/>
              </w:rPr>
              <w:t xml:space="preserve">. Oleh </w:t>
            </w:r>
            <w:proofErr w:type="spellStart"/>
            <w:r w:rsidRPr="00033D54">
              <w:rPr>
                <w:rFonts w:ascii="Arial Narrow" w:eastAsia="Book Antiqua" w:hAnsi="Arial Narrow" w:cs="Book Antiqua"/>
                <w:bCs/>
                <w:lang w:val="en-ID"/>
              </w:rPr>
              <w:t>karena</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itu</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keberhasilan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penerapan</w:t>
            </w:r>
            <w:proofErr w:type="spellEnd"/>
            <w:r w:rsidRPr="00033D54">
              <w:rPr>
                <w:rFonts w:ascii="Arial Narrow" w:eastAsia="Book Antiqua" w:hAnsi="Arial Narrow" w:cs="Book Antiqua"/>
                <w:bCs/>
                <w:lang w:val="en-ID"/>
              </w:rPr>
              <w:t xml:space="preserve"> KUHP Baru </w:t>
            </w:r>
            <w:proofErr w:type="spellStart"/>
            <w:r w:rsidRPr="00033D54">
              <w:rPr>
                <w:rFonts w:ascii="Arial Narrow" w:eastAsia="Book Antiqua" w:hAnsi="Arial Narrow" w:cs="Book Antiqua"/>
                <w:bCs/>
                <w:lang w:val="en-ID"/>
              </w:rPr>
              <w:t>memerlukan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penguatan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kapasitas</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aparat</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penyempurnaan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kebijakan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teknis</w:t>
            </w:r>
            <w:proofErr w:type="spellEnd"/>
            <w:r w:rsidRPr="00033D54">
              <w:rPr>
                <w:rFonts w:ascii="Arial Narrow" w:eastAsia="Book Antiqua" w:hAnsi="Arial Narrow" w:cs="Book Antiqua"/>
                <w:bCs/>
                <w:lang w:val="en-ID"/>
              </w:rPr>
              <w:t xml:space="preserve">, dan </w:t>
            </w:r>
            <w:proofErr w:type="spellStart"/>
            <w:r w:rsidRPr="00033D54">
              <w:rPr>
                <w:rFonts w:ascii="Arial Narrow" w:eastAsia="Book Antiqua" w:hAnsi="Arial Narrow" w:cs="Book Antiqua"/>
                <w:bCs/>
                <w:lang w:val="en-ID"/>
              </w:rPr>
              <w:t>peningkatan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koordinasi</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antarlembaga</w:t>
            </w:r>
            <w:proofErr w:type="spellEnd"/>
            <w:r w:rsidRPr="00033D54">
              <w:rPr>
                <w:rFonts w:ascii="Arial Narrow" w:eastAsia="Book Antiqua" w:hAnsi="Arial Narrow" w:cs="Book Antiqua"/>
                <w:bCs/>
                <w:lang w:val="en-ID"/>
              </w:rPr>
              <w:t xml:space="preserve"> guna </w:t>
            </w:r>
            <w:proofErr w:type="spellStart"/>
            <w:r w:rsidRPr="00033D54">
              <w:rPr>
                <w:rFonts w:ascii="Arial Narrow" w:eastAsia="Book Antiqua" w:hAnsi="Arial Narrow" w:cs="Book Antiqua"/>
                <w:bCs/>
                <w:lang w:val="en-ID"/>
              </w:rPr>
              <w:t>mewujudkan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sistem</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pemidanaan</w:t>
            </w:r>
            <w:proofErr w:type="spellEnd"/>
            <w:r w:rsidRPr="00033D54">
              <w:rPr>
                <w:rFonts w:ascii="Arial Narrow" w:eastAsia="Book Antiqua" w:hAnsi="Arial Narrow" w:cs="Book Antiqua"/>
                <w:bCs/>
                <w:lang w:val="en-ID"/>
              </w:rPr>
              <w:t xml:space="preserve"> yang </w:t>
            </w:r>
            <w:proofErr w:type="spellStart"/>
            <w:r w:rsidRPr="00033D54">
              <w:rPr>
                <w:rFonts w:ascii="Arial Narrow" w:eastAsia="Book Antiqua" w:hAnsi="Arial Narrow" w:cs="Book Antiqua"/>
                <w:bCs/>
                <w:lang w:val="en-ID"/>
              </w:rPr>
              <w:t>efektif</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berkeadilan</w:t>
            </w:r>
            <w:proofErr w:type="spellEnd"/>
            <w:r w:rsidRPr="00033D54">
              <w:rPr>
                <w:rFonts w:ascii="Arial Narrow" w:eastAsia="Book Antiqua" w:hAnsi="Arial Narrow" w:cs="Book Antiqua"/>
                <w:bCs/>
                <w:lang w:val="en-ID"/>
              </w:rPr>
              <w:t xml:space="preserve">, dan </w:t>
            </w:r>
            <w:proofErr w:type="spellStart"/>
            <w:r w:rsidRPr="00033D54">
              <w:rPr>
                <w:rFonts w:ascii="Arial Narrow" w:eastAsia="Book Antiqua" w:hAnsi="Arial Narrow" w:cs="Book Antiqua"/>
                <w:bCs/>
                <w:lang w:val="en-ID"/>
              </w:rPr>
              <w:t>berorientasi</w:t>
            </w:r>
            <w:proofErr w:type="spellEnd"/>
            <w:r w:rsidRPr="00033D54">
              <w:rPr>
                <w:rFonts w:ascii="Arial Narrow" w:eastAsia="Book Antiqua" w:hAnsi="Arial Narrow" w:cs="Book Antiqua"/>
                <w:bCs/>
                <w:lang w:val="en-ID"/>
              </w:rPr>
              <w:t xml:space="preserve"> pada </w:t>
            </w:r>
            <w:proofErr w:type="spellStart"/>
            <w:r w:rsidRPr="00033D54">
              <w:rPr>
                <w:rFonts w:ascii="Arial Narrow" w:eastAsia="Book Antiqua" w:hAnsi="Arial Narrow" w:cs="Book Antiqua"/>
                <w:bCs/>
                <w:lang w:val="en-ID"/>
              </w:rPr>
              <w:t>perlindungan</w:t>
            </w:r>
            <w:proofErr w:type="spellEnd"/>
            <w:r w:rsidRPr="00033D54">
              <w:rPr>
                <w:rFonts w:ascii="Arial Narrow" w:eastAsia="Book Antiqua" w:hAnsi="Arial Narrow" w:cs="Book Antiqua"/>
                <w:bCs/>
                <w:lang w:val="en-ID"/>
              </w:rPr>
              <w:t xml:space="preserve"> </w:t>
            </w:r>
            <w:proofErr w:type="spellStart"/>
            <w:r w:rsidRPr="00033D54">
              <w:rPr>
                <w:rFonts w:ascii="Arial Narrow" w:eastAsia="Book Antiqua" w:hAnsi="Arial Narrow" w:cs="Book Antiqua"/>
                <w:bCs/>
                <w:lang w:val="en-ID"/>
              </w:rPr>
              <w:t>masyarakat</w:t>
            </w:r>
            <w:proofErr w:type="spellEnd"/>
            <w:r w:rsidRPr="00033D54">
              <w:rPr>
                <w:rFonts w:ascii="Arial Narrow" w:eastAsia="Book Antiqua" w:hAnsi="Arial Narrow" w:cs="Book Antiqua"/>
                <w:bCs/>
                <w:lang w:val="en-ID"/>
              </w:rPr>
              <w:t>.</w:t>
            </w:r>
          </w:p>
          <w:p w14:paraId="616885EC" w14:textId="3280BF16" w:rsidR="00540601" w:rsidRPr="00885FD6" w:rsidRDefault="002421A7" w:rsidP="00033D54">
            <w:pPr>
              <w:spacing w:after="0" w:line="240" w:lineRule="auto"/>
              <w:ind w:left="425" w:right="282"/>
              <w:contextualSpacing/>
              <w:jc w:val="both"/>
              <w:rPr>
                <w:lang w:val="id-ID"/>
              </w:rPr>
            </w:pPr>
            <w:r w:rsidRPr="00E57D8C">
              <w:rPr>
                <w:rFonts w:ascii="Arial Narrow" w:eastAsia="Book Antiqua" w:hAnsi="Arial Narrow" w:cs="Book Antiqua"/>
              </w:rPr>
              <w:t>.</w:t>
            </w:r>
          </w:p>
        </w:tc>
      </w:tr>
      <w:tr w:rsidR="00540601" w14:paraId="2FBDED8C" w14:textId="77777777" w:rsidTr="00565EE0">
        <w:trPr>
          <w:trHeight w:val="297"/>
        </w:trPr>
        <w:tc>
          <w:tcPr>
            <w:tcW w:w="8364" w:type="dxa"/>
            <w:vMerge/>
          </w:tcPr>
          <w:p w14:paraId="04403F02" w14:textId="77777777"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14:paraId="7FDC85EF" w14:textId="77777777" w:rsidTr="00565EE0">
        <w:trPr>
          <w:trHeight w:val="297"/>
        </w:trPr>
        <w:tc>
          <w:tcPr>
            <w:tcW w:w="8364" w:type="dxa"/>
            <w:vMerge/>
          </w:tcPr>
          <w:p w14:paraId="244ED8B6" w14:textId="77777777" w:rsidR="00540601" w:rsidRPr="00E57D8C" w:rsidRDefault="00540601" w:rsidP="00565EE0">
            <w:pPr>
              <w:widowControl w:val="0"/>
              <w:pBdr>
                <w:top w:val="nil"/>
                <w:left w:val="nil"/>
                <w:bottom w:val="nil"/>
                <w:right w:val="nil"/>
                <w:between w:val="nil"/>
              </w:pBdr>
              <w:spacing w:after="0"/>
              <w:rPr>
                <w:rFonts w:ascii="Arial Narrow" w:eastAsia="Book Antiqua" w:hAnsi="Arial Narrow" w:cs="Book Antiqua"/>
              </w:rPr>
            </w:pPr>
          </w:p>
        </w:tc>
      </w:tr>
      <w:tr w:rsidR="00540601" w14:paraId="25DC4292" w14:textId="77777777" w:rsidTr="00565EE0">
        <w:tc>
          <w:tcPr>
            <w:tcW w:w="8364" w:type="dxa"/>
          </w:tcPr>
          <w:p w14:paraId="4A0B12C7" w14:textId="102F8936" w:rsidR="00540601" w:rsidRPr="00F17E7A" w:rsidRDefault="00033D54" w:rsidP="002421A7">
            <w:pPr>
              <w:spacing w:after="0" w:line="240" w:lineRule="auto"/>
              <w:ind w:left="459"/>
              <w:contextualSpacing/>
              <w:jc w:val="both"/>
              <w:rPr>
                <w:rFonts w:ascii="Arial Narrow" w:eastAsia="Book Antiqua" w:hAnsi="Arial Narrow"/>
                <w:lang w:val="id-ID"/>
              </w:rPr>
            </w:pPr>
            <w:r w:rsidRPr="00033D54">
              <w:rPr>
                <w:rFonts w:ascii="Arial Narrow" w:eastAsia="Book Antiqua" w:hAnsi="Arial Narrow" w:cs="Book Antiqua"/>
                <w:b/>
                <w:bCs/>
                <w:lang w:val="en-ID"/>
              </w:rPr>
              <w:t>Kata Kunci:</w:t>
            </w:r>
            <w:r w:rsidRPr="00033D54">
              <w:rPr>
                <w:rFonts w:ascii="Arial Narrow" w:eastAsia="Book Antiqua" w:hAnsi="Arial Narrow" w:cs="Book Antiqua"/>
                <w:b/>
                <w:lang w:val="en-ID"/>
              </w:rPr>
              <w:t xml:space="preserve"> KUHP Baru, </w:t>
            </w:r>
            <w:proofErr w:type="spellStart"/>
            <w:r w:rsidRPr="00033D54">
              <w:rPr>
                <w:rFonts w:ascii="Arial Narrow" w:eastAsia="Book Antiqua" w:hAnsi="Arial Narrow" w:cs="Book Antiqua"/>
                <w:b/>
                <w:lang w:val="en-ID"/>
              </w:rPr>
              <w:t>pemidanaan</w:t>
            </w:r>
            <w:proofErr w:type="spellEnd"/>
            <w:r w:rsidRPr="00033D54">
              <w:rPr>
                <w:rFonts w:ascii="Arial Narrow" w:eastAsia="Book Antiqua" w:hAnsi="Arial Narrow" w:cs="Book Antiqua"/>
                <w:b/>
                <w:lang w:val="en-ID"/>
              </w:rPr>
              <w:t xml:space="preserve">, </w:t>
            </w:r>
            <w:proofErr w:type="spellStart"/>
            <w:r w:rsidRPr="00033D54">
              <w:rPr>
                <w:rFonts w:ascii="Arial Narrow" w:eastAsia="Book Antiqua" w:hAnsi="Arial Narrow" w:cs="Book Antiqua"/>
                <w:b/>
                <w:lang w:val="en-ID"/>
              </w:rPr>
              <w:t>keadilan</w:t>
            </w:r>
            <w:proofErr w:type="spellEnd"/>
            <w:r w:rsidRPr="00033D54">
              <w:rPr>
                <w:rFonts w:ascii="Arial Narrow" w:eastAsia="Book Antiqua" w:hAnsi="Arial Narrow" w:cs="Book Antiqua"/>
                <w:b/>
                <w:lang w:val="en-ID"/>
              </w:rPr>
              <w:t xml:space="preserve"> </w:t>
            </w:r>
            <w:proofErr w:type="spellStart"/>
            <w:r w:rsidRPr="00033D54">
              <w:rPr>
                <w:rFonts w:ascii="Arial Narrow" w:eastAsia="Book Antiqua" w:hAnsi="Arial Narrow" w:cs="Book Antiqua"/>
                <w:b/>
                <w:lang w:val="en-ID"/>
              </w:rPr>
              <w:t>restoratif</w:t>
            </w:r>
            <w:proofErr w:type="spellEnd"/>
            <w:r w:rsidRPr="00033D54">
              <w:rPr>
                <w:rFonts w:ascii="Arial Narrow" w:eastAsia="Book Antiqua" w:hAnsi="Arial Narrow" w:cs="Book Antiqua"/>
                <w:b/>
                <w:lang w:val="en-ID"/>
              </w:rPr>
              <w:t xml:space="preserve">, </w:t>
            </w:r>
            <w:proofErr w:type="spellStart"/>
            <w:r w:rsidRPr="00033D54">
              <w:rPr>
                <w:rFonts w:ascii="Arial Narrow" w:eastAsia="Book Antiqua" w:hAnsi="Arial Narrow" w:cs="Book Antiqua"/>
                <w:b/>
                <w:lang w:val="en-ID"/>
              </w:rPr>
              <w:t>hukum</w:t>
            </w:r>
            <w:proofErr w:type="spellEnd"/>
            <w:r w:rsidRPr="00033D54">
              <w:rPr>
                <w:rFonts w:ascii="Arial Narrow" w:eastAsia="Book Antiqua" w:hAnsi="Arial Narrow" w:cs="Book Antiqua"/>
                <w:b/>
                <w:lang w:val="en-ID"/>
              </w:rPr>
              <w:t xml:space="preserve"> </w:t>
            </w:r>
            <w:proofErr w:type="spellStart"/>
            <w:r w:rsidRPr="00033D54">
              <w:rPr>
                <w:rFonts w:ascii="Arial Narrow" w:eastAsia="Book Antiqua" w:hAnsi="Arial Narrow" w:cs="Book Antiqua"/>
                <w:b/>
                <w:lang w:val="en-ID"/>
              </w:rPr>
              <w:t>pidana</w:t>
            </w:r>
            <w:proofErr w:type="spellEnd"/>
          </w:p>
        </w:tc>
      </w:tr>
    </w:tbl>
    <w:p w14:paraId="0DF2B28F" w14:textId="77777777" w:rsidR="009C0B64" w:rsidRPr="00F94AED" w:rsidRDefault="009C0B64" w:rsidP="009C0B64">
      <w:pPr>
        <w:spacing w:after="0" w:line="240" w:lineRule="auto"/>
        <w:contextualSpacing/>
        <w:jc w:val="both"/>
        <w:rPr>
          <w:rFonts w:ascii="Arial Narrow" w:hAnsi="Arial Narrow"/>
          <w:i/>
          <w:lang w:val="id-ID"/>
        </w:rPr>
      </w:pPr>
    </w:p>
    <w:p w14:paraId="7746DBEC" w14:textId="15FE82DF" w:rsidR="002421A7" w:rsidRPr="00033D54" w:rsidRDefault="00E7058E" w:rsidP="00033D54">
      <w:pPr>
        <w:pStyle w:val="ListParagraph"/>
        <w:numPr>
          <w:ilvl w:val="0"/>
          <w:numId w:val="2"/>
        </w:numPr>
        <w:spacing w:after="0" w:line="360" w:lineRule="auto"/>
        <w:jc w:val="both"/>
        <w:rPr>
          <w:rFonts w:ascii="Arial Narrow" w:eastAsia="Times New Roman" w:hAnsi="Arial Narrow"/>
          <w:b/>
          <w:sz w:val="24"/>
          <w:szCs w:val="24"/>
          <w:lang w:val="id-ID"/>
        </w:rPr>
      </w:pPr>
      <w:r w:rsidRPr="009D55D1">
        <w:rPr>
          <w:rFonts w:ascii="Arial Narrow" w:eastAsia="Times New Roman" w:hAnsi="Arial Narrow"/>
          <w:b/>
          <w:sz w:val="24"/>
          <w:szCs w:val="24"/>
          <w:lang w:val="id-ID"/>
        </w:rPr>
        <w:t>Pendahuluan</w:t>
      </w:r>
    </w:p>
    <w:p w14:paraId="58E1B1E7" w14:textId="77777777" w:rsidR="00033D54" w:rsidRPr="00033D54" w:rsidRDefault="00033D54" w:rsidP="00033D54">
      <w:pPr>
        <w:spacing w:after="0"/>
        <w:ind w:firstLine="720"/>
        <w:jc w:val="both"/>
        <w:rPr>
          <w:rFonts w:ascii="Arial Narrow" w:hAnsi="Arial Narrow" w:cs="Times New Roman"/>
          <w:sz w:val="24"/>
          <w:szCs w:val="24"/>
          <w:lang w:val="id-ID"/>
        </w:rPr>
      </w:pPr>
      <w:proofErr w:type="spellStart"/>
      <w:r w:rsidRPr="00033D54">
        <w:rPr>
          <w:rFonts w:ascii="Arial Narrow" w:hAnsi="Arial Narrow" w:cs="Times New Roman"/>
          <w:sz w:val="24"/>
          <w:szCs w:val="24"/>
        </w:rPr>
        <w:t>Lahirnya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Undang-Undang</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Nomor</w:t>
      </w:r>
      <w:proofErr w:type="spellEnd"/>
      <w:r w:rsidRPr="00033D54">
        <w:rPr>
          <w:rFonts w:ascii="Arial Narrow" w:hAnsi="Arial Narrow" w:cs="Times New Roman"/>
          <w:sz w:val="24"/>
          <w:szCs w:val="24"/>
        </w:rPr>
        <w:t xml:space="preserve"> 1 </w:t>
      </w:r>
      <w:proofErr w:type="spellStart"/>
      <w:r w:rsidRPr="00033D54">
        <w:rPr>
          <w:rFonts w:ascii="Arial Narrow" w:hAnsi="Arial Narrow" w:cs="Times New Roman"/>
          <w:sz w:val="24"/>
          <w:szCs w:val="24"/>
        </w:rPr>
        <w:t>Tahun</w:t>
      </w:r>
      <w:proofErr w:type="spellEnd"/>
      <w:r w:rsidRPr="00033D54">
        <w:rPr>
          <w:rFonts w:ascii="Arial Narrow" w:hAnsi="Arial Narrow" w:cs="Times New Roman"/>
          <w:sz w:val="24"/>
          <w:szCs w:val="24"/>
        </w:rPr>
        <w:t xml:space="preserve"> 2023 </w:t>
      </w:r>
      <w:proofErr w:type="spellStart"/>
      <w:r w:rsidRPr="00033D54">
        <w:rPr>
          <w:rFonts w:ascii="Arial Narrow" w:hAnsi="Arial Narrow" w:cs="Times New Roman"/>
          <w:sz w:val="24"/>
          <w:szCs w:val="24"/>
        </w:rPr>
        <w:t>tentang</w:t>
      </w:r>
      <w:proofErr w:type="spellEnd"/>
      <w:r w:rsidRPr="00033D54">
        <w:rPr>
          <w:rFonts w:ascii="Arial Narrow" w:hAnsi="Arial Narrow" w:cs="Times New Roman"/>
          <w:sz w:val="24"/>
          <w:szCs w:val="24"/>
        </w:rPr>
        <w:t xml:space="preserve"> Kitab </w:t>
      </w:r>
      <w:proofErr w:type="spellStart"/>
      <w:r w:rsidRPr="00033D54">
        <w:rPr>
          <w:rFonts w:ascii="Arial Narrow" w:hAnsi="Arial Narrow" w:cs="Times New Roman"/>
          <w:sz w:val="24"/>
          <w:szCs w:val="24"/>
        </w:rPr>
        <w:t>Undang-Undang</w:t>
      </w:r>
      <w:proofErr w:type="spellEnd"/>
      <w:r w:rsidRPr="00033D54">
        <w:rPr>
          <w:rFonts w:ascii="Arial Narrow" w:hAnsi="Arial Narrow" w:cs="Times New Roman"/>
          <w:sz w:val="24"/>
          <w:szCs w:val="24"/>
        </w:rPr>
        <w:t xml:space="preserve"> Hukum </w:t>
      </w:r>
      <w:proofErr w:type="spellStart"/>
      <w:r w:rsidRPr="00033D54">
        <w:rPr>
          <w:rFonts w:ascii="Arial Narrow" w:hAnsi="Arial Narrow" w:cs="Times New Roman"/>
          <w:sz w:val="24"/>
          <w:szCs w:val="24"/>
        </w:rPr>
        <w:t>Pidana</w:t>
      </w:r>
      <w:proofErr w:type="spellEnd"/>
      <w:r w:rsidRPr="00033D54">
        <w:rPr>
          <w:rFonts w:ascii="Arial Narrow" w:hAnsi="Arial Narrow" w:cs="Times New Roman"/>
          <w:sz w:val="24"/>
          <w:szCs w:val="24"/>
        </w:rPr>
        <w:t xml:space="preserve"> (KUHP Baru) </w:t>
      </w:r>
      <w:proofErr w:type="spellStart"/>
      <w:r w:rsidRPr="00033D54">
        <w:rPr>
          <w:rFonts w:ascii="Arial Narrow" w:hAnsi="Arial Narrow" w:cs="Times New Roman"/>
          <w:sz w:val="24"/>
          <w:szCs w:val="24"/>
        </w:rPr>
        <w:t>merupakan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bentuk</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pembaruan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mendasar</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dalam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sistem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hukum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pidana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nasional</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Selama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lebih</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dari</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seratus</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tahun</w:t>
      </w:r>
      <w:proofErr w:type="spellEnd"/>
      <w:r w:rsidRPr="00033D54">
        <w:rPr>
          <w:rFonts w:ascii="Arial Narrow" w:hAnsi="Arial Narrow" w:cs="Times New Roman"/>
          <w:sz w:val="24"/>
          <w:szCs w:val="24"/>
        </w:rPr>
        <w:t xml:space="preserve">, Indonesia </w:t>
      </w:r>
      <w:proofErr w:type="spellStart"/>
      <w:r w:rsidRPr="00033D54">
        <w:rPr>
          <w:rFonts w:ascii="Arial Narrow" w:hAnsi="Arial Narrow" w:cs="Times New Roman"/>
          <w:sz w:val="24"/>
          <w:szCs w:val="24"/>
        </w:rPr>
        <w:t>masih</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memberlakukan</w:t>
      </w:r>
      <w:proofErr w:type="spellEnd"/>
      <w:r w:rsidRPr="00033D54">
        <w:rPr>
          <w:rFonts w:ascii="Arial Narrow" w:hAnsi="Arial Narrow" w:cs="Times New Roman"/>
          <w:sz w:val="24"/>
          <w:szCs w:val="24"/>
        </w:rPr>
        <w:t xml:space="preserve"> KUHP </w:t>
      </w:r>
      <w:proofErr w:type="spellStart"/>
      <w:r w:rsidRPr="00033D54">
        <w:rPr>
          <w:rFonts w:ascii="Arial Narrow" w:hAnsi="Arial Narrow" w:cs="Times New Roman"/>
          <w:sz w:val="24"/>
          <w:szCs w:val="24"/>
        </w:rPr>
        <w:t>warisan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kolonial</w:t>
      </w:r>
      <w:proofErr w:type="spellEnd"/>
      <w:r w:rsidRPr="00033D54">
        <w:rPr>
          <w:rFonts w:ascii="Arial Narrow" w:hAnsi="Arial Narrow" w:cs="Times New Roman"/>
          <w:sz w:val="24"/>
          <w:szCs w:val="24"/>
        </w:rPr>
        <w:t xml:space="preserve"> Belanda (</w:t>
      </w:r>
      <w:proofErr w:type="spellStart"/>
      <w:r w:rsidRPr="00033D54">
        <w:rPr>
          <w:rFonts w:ascii="Arial Narrow" w:hAnsi="Arial Narrow" w:cs="Times New Roman"/>
          <w:i/>
          <w:iCs/>
          <w:sz w:val="24"/>
          <w:szCs w:val="24"/>
        </w:rPr>
        <w:t>Wetboek</w:t>
      </w:r>
      <w:proofErr w:type="spellEnd"/>
      <w:r w:rsidRPr="00033D54">
        <w:rPr>
          <w:rFonts w:ascii="Arial Narrow" w:hAnsi="Arial Narrow" w:cs="Times New Roman"/>
          <w:i/>
          <w:iCs/>
          <w:sz w:val="24"/>
          <w:szCs w:val="24"/>
        </w:rPr>
        <w:t xml:space="preserve"> van </w:t>
      </w:r>
      <w:proofErr w:type="spellStart"/>
      <w:r w:rsidRPr="00033D54">
        <w:rPr>
          <w:rFonts w:ascii="Arial Narrow" w:hAnsi="Arial Narrow" w:cs="Times New Roman"/>
          <w:i/>
          <w:iCs/>
          <w:sz w:val="24"/>
          <w:szCs w:val="24"/>
        </w:rPr>
        <w:t>Strafrecht</w:t>
      </w:r>
      <w:proofErr w:type="spellEnd"/>
      <w:r w:rsidRPr="00033D54">
        <w:rPr>
          <w:rFonts w:ascii="Arial Narrow" w:hAnsi="Arial Narrow" w:cs="Times New Roman"/>
          <w:i/>
          <w:iCs/>
          <w:sz w:val="24"/>
          <w:szCs w:val="24"/>
        </w:rPr>
        <w:t xml:space="preserve"> </w:t>
      </w:r>
      <w:proofErr w:type="spellStart"/>
      <w:r w:rsidRPr="00033D54">
        <w:rPr>
          <w:rFonts w:ascii="Arial Narrow" w:hAnsi="Arial Narrow" w:cs="Times New Roman"/>
          <w:i/>
          <w:iCs/>
          <w:sz w:val="24"/>
          <w:szCs w:val="24"/>
        </w:rPr>
        <w:t>voor</w:t>
      </w:r>
      <w:proofErr w:type="spellEnd"/>
      <w:r w:rsidRPr="00033D54">
        <w:rPr>
          <w:rFonts w:ascii="Arial Narrow" w:hAnsi="Arial Narrow" w:cs="Times New Roman"/>
          <w:i/>
          <w:iCs/>
          <w:sz w:val="24"/>
          <w:szCs w:val="24"/>
        </w:rPr>
        <w:t xml:space="preserve"> </w:t>
      </w:r>
      <w:proofErr w:type="spellStart"/>
      <w:r w:rsidRPr="00033D54">
        <w:rPr>
          <w:rFonts w:ascii="Arial Narrow" w:hAnsi="Arial Narrow" w:cs="Times New Roman"/>
          <w:i/>
          <w:iCs/>
          <w:sz w:val="24"/>
          <w:szCs w:val="24"/>
        </w:rPr>
        <w:t>Nederlandsch</w:t>
      </w:r>
      <w:proofErr w:type="spellEnd"/>
      <w:r w:rsidRPr="00033D54">
        <w:rPr>
          <w:rFonts w:ascii="Arial Narrow" w:hAnsi="Arial Narrow" w:cs="Times New Roman"/>
          <w:i/>
          <w:iCs/>
          <w:sz w:val="24"/>
          <w:szCs w:val="24"/>
        </w:rPr>
        <w:t>-Indië</w:t>
      </w:r>
      <w:r w:rsidRPr="00033D54">
        <w:rPr>
          <w:rFonts w:ascii="Arial Narrow" w:hAnsi="Arial Narrow" w:cs="Times New Roman"/>
          <w:sz w:val="24"/>
          <w:szCs w:val="24"/>
        </w:rPr>
        <w:t xml:space="preserve">) yang </w:t>
      </w:r>
      <w:proofErr w:type="spellStart"/>
      <w:r w:rsidRPr="00033D54">
        <w:rPr>
          <w:rFonts w:ascii="Arial Narrow" w:hAnsi="Arial Narrow" w:cs="Times New Roman"/>
          <w:sz w:val="24"/>
          <w:szCs w:val="24"/>
        </w:rPr>
        <w:t>tidak</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sepenuhnya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mencerminkan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karakter</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nilai</w:t>
      </w:r>
      <w:proofErr w:type="spellEnd"/>
      <w:r w:rsidRPr="00033D54">
        <w:rPr>
          <w:rFonts w:ascii="Arial Narrow" w:hAnsi="Arial Narrow" w:cs="Times New Roman"/>
          <w:sz w:val="24"/>
          <w:szCs w:val="24"/>
        </w:rPr>
        <w:t xml:space="preserve">, dan </w:t>
      </w:r>
      <w:proofErr w:type="spellStart"/>
      <w:r w:rsidRPr="00033D54">
        <w:rPr>
          <w:rFonts w:ascii="Arial Narrow" w:hAnsi="Arial Narrow" w:cs="Times New Roman"/>
          <w:sz w:val="24"/>
          <w:szCs w:val="24"/>
        </w:rPr>
        <w:t>kebutuhan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masyarakat</w:t>
      </w:r>
      <w:proofErr w:type="spellEnd"/>
      <w:r w:rsidRPr="00033D54">
        <w:rPr>
          <w:rFonts w:ascii="Arial Narrow" w:hAnsi="Arial Narrow" w:cs="Times New Roman"/>
          <w:sz w:val="24"/>
          <w:szCs w:val="24"/>
        </w:rPr>
        <w:t xml:space="preserve"> Indonesia. </w:t>
      </w:r>
      <w:proofErr w:type="spellStart"/>
      <w:r w:rsidRPr="00033D54">
        <w:rPr>
          <w:rFonts w:ascii="Arial Narrow" w:hAnsi="Arial Narrow" w:cs="Times New Roman"/>
          <w:sz w:val="24"/>
          <w:szCs w:val="24"/>
        </w:rPr>
        <w:t>Kehadiran</w:t>
      </w:r>
      <w:proofErr w:type="spellEnd"/>
      <w:r w:rsidRPr="00033D54">
        <w:rPr>
          <w:rFonts w:ascii="Arial Narrow" w:hAnsi="Arial Narrow" w:cs="Times New Roman"/>
          <w:sz w:val="24"/>
          <w:szCs w:val="24"/>
        </w:rPr>
        <w:t xml:space="preserve"> KUHP Baru </w:t>
      </w:r>
      <w:proofErr w:type="spellStart"/>
      <w:r w:rsidRPr="00033D54">
        <w:rPr>
          <w:rFonts w:ascii="Arial Narrow" w:hAnsi="Arial Narrow" w:cs="Times New Roman"/>
          <w:sz w:val="24"/>
          <w:szCs w:val="24"/>
        </w:rPr>
        <w:t>mencerminkan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komitmen</w:t>
      </w:r>
      <w:proofErr w:type="spellEnd"/>
      <w:r w:rsidRPr="00033D54">
        <w:rPr>
          <w:rFonts w:ascii="Arial Narrow" w:hAnsi="Arial Narrow" w:cs="Times New Roman"/>
          <w:sz w:val="24"/>
          <w:szCs w:val="24"/>
        </w:rPr>
        <w:t xml:space="preserve"> negara </w:t>
      </w:r>
      <w:proofErr w:type="spellStart"/>
      <w:r w:rsidRPr="00033D54">
        <w:rPr>
          <w:rFonts w:ascii="Arial Narrow" w:hAnsi="Arial Narrow" w:cs="Times New Roman"/>
          <w:sz w:val="24"/>
          <w:szCs w:val="24"/>
        </w:rPr>
        <w:t>dalam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mewujudkan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dekolonisasi</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hukum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melalui</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pembentukan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sistem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hukum</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pidana</w:t>
      </w:r>
      <w:proofErr w:type="spellEnd"/>
      <w:r w:rsidRPr="00033D54">
        <w:rPr>
          <w:rFonts w:ascii="Arial Narrow" w:hAnsi="Arial Narrow" w:cs="Times New Roman"/>
          <w:sz w:val="24"/>
          <w:szCs w:val="24"/>
        </w:rPr>
        <w:t xml:space="preserve"> yang </w:t>
      </w:r>
      <w:proofErr w:type="spellStart"/>
      <w:r w:rsidRPr="00033D54">
        <w:rPr>
          <w:rFonts w:ascii="Arial Narrow" w:hAnsi="Arial Narrow" w:cs="Times New Roman"/>
          <w:sz w:val="24"/>
          <w:szCs w:val="24"/>
        </w:rPr>
        <w:t>berpijak</w:t>
      </w:r>
      <w:proofErr w:type="spellEnd"/>
      <w:r w:rsidRPr="00033D54">
        <w:rPr>
          <w:rFonts w:ascii="Arial Narrow" w:hAnsi="Arial Narrow" w:cs="Times New Roman"/>
          <w:sz w:val="24"/>
          <w:szCs w:val="24"/>
        </w:rPr>
        <w:t xml:space="preserve"> pada </w:t>
      </w:r>
      <w:proofErr w:type="spellStart"/>
      <w:r w:rsidRPr="00033D54">
        <w:rPr>
          <w:rFonts w:ascii="Arial Narrow" w:hAnsi="Arial Narrow" w:cs="Times New Roman"/>
          <w:sz w:val="24"/>
          <w:szCs w:val="24"/>
        </w:rPr>
        <w:t>nilai-nilai</w:t>
      </w:r>
      <w:proofErr w:type="spellEnd"/>
      <w:r w:rsidRPr="00033D54">
        <w:rPr>
          <w:rFonts w:ascii="Arial Narrow" w:hAnsi="Arial Narrow" w:cs="Times New Roman"/>
          <w:sz w:val="24"/>
          <w:szCs w:val="24"/>
        </w:rPr>
        <w:t xml:space="preserve"> Pancasila, </w:t>
      </w:r>
      <w:proofErr w:type="spellStart"/>
      <w:r w:rsidRPr="00033D54">
        <w:rPr>
          <w:rFonts w:ascii="Arial Narrow" w:hAnsi="Arial Narrow" w:cs="Times New Roman"/>
          <w:sz w:val="24"/>
          <w:szCs w:val="24"/>
        </w:rPr>
        <w:t>mengedepankan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penghormatan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terhadap</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hak</w:t>
      </w:r>
      <w:proofErr w:type="spellEnd"/>
      <w:r w:rsidRPr="00033D54">
        <w:rPr>
          <w:rFonts w:ascii="Arial Narrow" w:hAnsi="Arial Narrow" w:cs="Times New Roman"/>
          <w:sz w:val="24"/>
          <w:szCs w:val="24"/>
        </w:rPr>
        <w:t xml:space="preserve"> dan </w:t>
      </w:r>
      <w:proofErr w:type="spellStart"/>
      <w:r w:rsidRPr="00033D54">
        <w:rPr>
          <w:rFonts w:ascii="Arial Narrow" w:hAnsi="Arial Narrow" w:cs="Times New Roman"/>
          <w:sz w:val="24"/>
          <w:szCs w:val="24"/>
        </w:rPr>
        <w:t>martabat</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manusia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serta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berorientasi</w:t>
      </w:r>
      <w:proofErr w:type="spellEnd"/>
      <w:r w:rsidRPr="00033D54">
        <w:rPr>
          <w:rFonts w:ascii="Arial Narrow" w:hAnsi="Arial Narrow" w:cs="Times New Roman"/>
          <w:sz w:val="24"/>
          <w:szCs w:val="24"/>
        </w:rPr>
        <w:t xml:space="preserve"> pada </w:t>
      </w:r>
      <w:proofErr w:type="spellStart"/>
      <w:r w:rsidRPr="00033D54">
        <w:rPr>
          <w:rFonts w:ascii="Arial Narrow" w:hAnsi="Arial Narrow" w:cs="Times New Roman"/>
          <w:sz w:val="24"/>
          <w:szCs w:val="24"/>
        </w:rPr>
        <w:t>tercapainya</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keadilan</w:t>
      </w:r>
      <w:proofErr w:type="spellEnd"/>
      <w:r w:rsidRPr="00033D54">
        <w:rPr>
          <w:rFonts w:ascii="Arial Narrow" w:hAnsi="Arial Narrow" w:cs="Times New Roman"/>
          <w:sz w:val="24"/>
          <w:szCs w:val="24"/>
        </w:rPr>
        <w:t xml:space="preserve"> </w:t>
      </w:r>
      <w:proofErr w:type="spellStart"/>
      <w:r w:rsidRPr="00033D54">
        <w:rPr>
          <w:rFonts w:ascii="Arial Narrow" w:hAnsi="Arial Narrow" w:cs="Times New Roman"/>
          <w:sz w:val="24"/>
          <w:szCs w:val="24"/>
        </w:rPr>
        <w:t>sosial</w:t>
      </w:r>
      <w:proofErr w:type="spellEnd"/>
    </w:p>
    <w:p w14:paraId="6572DF0E" w14:textId="77777777" w:rsidR="00033D54" w:rsidRPr="00033D54" w:rsidRDefault="00033D54" w:rsidP="00033D54">
      <w:pPr>
        <w:spacing w:after="0"/>
        <w:ind w:firstLine="720"/>
        <w:jc w:val="both"/>
        <w:rPr>
          <w:rFonts w:ascii="Arial Narrow" w:hAnsi="Arial Narrow" w:cs="Times New Roman"/>
          <w:color w:val="000000"/>
          <w:sz w:val="24"/>
          <w:szCs w:val="24"/>
        </w:rPr>
      </w:pPr>
      <w:r w:rsidRPr="00033D54">
        <w:rPr>
          <w:rFonts w:ascii="Arial Narrow" w:hAnsi="Arial Narrow" w:cs="Times New Roman"/>
          <w:color w:val="000000"/>
          <w:sz w:val="24"/>
          <w:szCs w:val="24"/>
          <w:lang w:val="sv-SE"/>
        </w:rPr>
        <w:t>Menurut Barda Nawawi Arief</w:t>
      </w:r>
      <w:r w:rsidRPr="00033D54">
        <w:rPr>
          <w:rFonts w:ascii="Arial Narrow" w:hAnsi="Arial Narrow" w:cs="Times New Roman"/>
          <w:color w:val="000000"/>
          <w:sz w:val="24"/>
          <w:szCs w:val="24"/>
          <w:vertAlign w:val="superscript"/>
          <w:lang w:val="sv-SE"/>
        </w:rPr>
        <w:footnoteReference w:id="1"/>
      </w:r>
      <w:r w:rsidRPr="00033D54">
        <w:rPr>
          <w:rFonts w:ascii="Arial Narrow" w:hAnsi="Arial Narrow" w:cs="Times New Roman"/>
          <w:color w:val="000000"/>
          <w:sz w:val="24"/>
          <w:szCs w:val="24"/>
          <w:lang w:val="sv-SE"/>
        </w:rPr>
        <w:t xml:space="preserve">, </w:t>
      </w:r>
      <w:proofErr w:type="spellStart"/>
      <w:r w:rsidRPr="00033D54">
        <w:rPr>
          <w:rFonts w:ascii="Arial Narrow" w:hAnsi="Arial Narrow" w:cs="Times New Roman"/>
          <w:color w:val="000000"/>
          <w:sz w:val="24"/>
          <w:szCs w:val="24"/>
        </w:rPr>
        <w:t>Paradigma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pembaruan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menekankan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pentingnya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keseimbangan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antara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perlindungan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kepentingan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lastRenderedPageBreak/>
        <w:t>penghormatan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hak-hak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individu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perspektif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diposisikan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semata-mata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represif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melalui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melainkan</w:t>
      </w:r>
      <w:proofErr w:type="spellEnd"/>
      <w:r w:rsidRPr="00033D54">
        <w:rPr>
          <w:rFonts w:ascii="Arial Narrow" w:hAnsi="Arial Narrow" w:cs="Times New Roman"/>
          <w:color w:val="000000"/>
          <w:sz w:val="24"/>
          <w:szCs w:val="24"/>
        </w:rPr>
        <w:t xml:space="preserve"> juga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sarana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preventif</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edukatif</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berorientasi</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kejahatan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pembinaan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w:t>
      </w:r>
    </w:p>
    <w:p w14:paraId="02E40AC2" w14:textId="77777777" w:rsidR="00033D54" w:rsidRPr="00033D54" w:rsidRDefault="00033D54" w:rsidP="00033D54">
      <w:pPr>
        <w:spacing w:after="0"/>
        <w:ind w:firstLine="720"/>
        <w:jc w:val="both"/>
        <w:rPr>
          <w:rFonts w:ascii="Arial Narrow" w:hAnsi="Arial Narrow" w:cs="Times New Roman"/>
          <w:color w:val="000000"/>
          <w:sz w:val="24"/>
          <w:szCs w:val="24"/>
        </w:rPr>
      </w:pPr>
      <w:r w:rsidRPr="00033D54">
        <w:rPr>
          <w:rFonts w:ascii="Arial Narrow" w:hAnsi="Arial Narrow" w:cs="Times New Roman"/>
          <w:color w:val="000000"/>
          <w:sz w:val="24"/>
          <w:szCs w:val="24"/>
        </w:rPr>
        <w:t xml:space="preserve">Arah </w:t>
      </w:r>
      <w:proofErr w:type="spellStart"/>
      <w:r w:rsidRPr="00033D54">
        <w:rPr>
          <w:rFonts w:ascii="Arial Narrow" w:hAnsi="Arial Narrow" w:cs="Times New Roman"/>
          <w:color w:val="000000"/>
          <w:sz w:val="24"/>
          <w:szCs w:val="24"/>
        </w:rPr>
        <w:t>pembaruan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memperoleh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landasan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normatif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melalui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Undang-Undang</w:t>
      </w:r>
      <w:proofErr w:type="spellEnd"/>
      <w:r w:rsidRPr="00033D54">
        <w:rPr>
          <w:rFonts w:ascii="Arial Narrow" w:hAnsi="Arial Narrow" w:cs="Times New Roman"/>
          <w:color w:val="000000"/>
          <w:sz w:val="24"/>
          <w:szCs w:val="24"/>
        </w:rPr>
        <w:t xml:space="preserve"> Republik Indonesia </w:t>
      </w:r>
      <w:proofErr w:type="spellStart"/>
      <w:r w:rsidRPr="00033D54">
        <w:rPr>
          <w:rFonts w:ascii="Arial Narrow" w:hAnsi="Arial Narrow" w:cs="Times New Roman"/>
          <w:color w:val="000000"/>
          <w:sz w:val="24"/>
          <w:szCs w:val="24"/>
        </w:rPr>
        <w:t>Nomor</w:t>
      </w:r>
      <w:proofErr w:type="spellEnd"/>
      <w:r w:rsidRPr="00033D54">
        <w:rPr>
          <w:rFonts w:ascii="Arial Narrow" w:hAnsi="Arial Narrow" w:cs="Times New Roman"/>
          <w:color w:val="000000"/>
          <w:sz w:val="24"/>
          <w:szCs w:val="24"/>
        </w:rPr>
        <w:t xml:space="preserve"> 59 </w:t>
      </w:r>
      <w:proofErr w:type="spellStart"/>
      <w:r w:rsidRPr="00033D54">
        <w:rPr>
          <w:rFonts w:ascii="Arial Narrow" w:hAnsi="Arial Narrow" w:cs="Times New Roman"/>
          <w:color w:val="000000"/>
          <w:sz w:val="24"/>
          <w:szCs w:val="24"/>
        </w:rPr>
        <w:t>Tahun</w:t>
      </w:r>
      <w:proofErr w:type="spellEnd"/>
      <w:r w:rsidRPr="00033D54">
        <w:rPr>
          <w:rFonts w:ascii="Arial Narrow" w:hAnsi="Arial Narrow" w:cs="Times New Roman"/>
          <w:color w:val="000000"/>
          <w:sz w:val="24"/>
          <w:szCs w:val="24"/>
        </w:rPr>
        <w:t xml:space="preserve"> 2024 </w:t>
      </w:r>
      <w:proofErr w:type="spellStart"/>
      <w:r w:rsidRPr="00033D54">
        <w:rPr>
          <w:rFonts w:ascii="Arial Narrow" w:hAnsi="Arial Narrow" w:cs="Times New Roman"/>
          <w:color w:val="000000"/>
          <w:sz w:val="24"/>
          <w:szCs w:val="24"/>
        </w:rPr>
        <w:t>tentang</w:t>
      </w:r>
      <w:proofErr w:type="spellEnd"/>
      <w:r w:rsidRPr="00033D54">
        <w:rPr>
          <w:rFonts w:ascii="Arial Narrow" w:hAnsi="Arial Narrow" w:cs="Times New Roman"/>
          <w:color w:val="000000"/>
          <w:sz w:val="24"/>
          <w:szCs w:val="24"/>
        </w:rPr>
        <w:t xml:space="preserve"> RPJPN </w:t>
      </w:r>
      <w:proofErr w:type="spellStart"/>
      <w:r w:rsidRPr="00033D54">
        <w:rPr>
          <w:rFonts w:ascii="Arial Narrow" w:hAnsi="Arial Narrow" w:cs="Times New Roman"/>
          <w:color w:val="000000"/>
          <w:sz w:val="24"/>
          <w:szCs w:val="24"/>
        </w:rPr>
        <w:t>Tahun</w:t>
      </w:r>
      <w:proofErr w:type="spellEnd"/>
      <w:r w:rsidRPr="00033D54">
        <w:rPr>
          <w:rFonts w:ascii="Arial Narrow" w:hAnsi="Arial Narrow" w:cs="Times New Roman"/>
          <w:color w:val="000000"/>
          <w:sz w:val="24"/>
          <w:szCs w:val="24"/>
        </w:rPr>
        <w:t xml:space="preserve"> 2025–2045, yang </w:t>
      </w:r>
      <w:proofErr w:type="spellStart"/>
      <w:r w:rsidRPr="00033D54">
        <w:rPr>
          <w:rFonts w:ascii="Arial Narrow" w:hAnsi="Arial Narrow" w:cs="Times New Roman"/>
          <w:color w:val="000000"/>
          <w:sz w:val="24"/>
          <w:szCs w:val="24"/>
        </w:rPr>
        <w:t>kemudian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dioperasionalisasikan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melalui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Peraturan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Presiden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Nomor</w:t>
      </w:r>
      <w:proofErr w:type="spellEnd"/>
      <w:r w:rsidRPr="00033D54">
        <w:rPr>
          <w:rFonts w:ascii="Arial Narrow" w:hAnsi="Arial Narrow" w:cs="Times New Roman"/>
          <w:color w:val="000000"/>
          <w:sz w:val="24"/>
          <w:szCs w:val="24"/>
        </w:rPr>
        <w:t xml:space="preserve"> 12 </w:t>
      </w:r>
      <w:proofErr w:type="spellStart"/>
      <w:r w:rsidRPr="00033D54">
        <w:rPr>
          <w:rFonts w:ascii="Arial Narrow" w:hAnsi="Arial Narrow" w:cs="Times New Roman"/>
          <w:color w:val="000000"/>
          <w:sz w:val="24"/>
          <w:szCs w:val="24"/>
        </w:rPr>
        <w:t>Tahun</w:t>
      </w:r>
      <w:proofErr w:type="spellEnd"/>
      <w:r w:rsidRPr="00033D54">
        <w:rPr>
          <w:rFonts w:ascii="Arial Narrow" w:hAnsi="Arial Narrow" w:cs="Times New Roman"/>
          <w:color w:val="000000"/>
          <w:sz w:val="24"/>
          <w:szCs w:val="24"/>
        </w:rPr>
        <w:t xml:space="preserve"> 2025 </w:t>
      </w:r>
      <w:proofErr w:type="spellStart"/>
      <w:r w:rsidRPr="00033D54">
        <w:rPr>
          <w:rFonts w:ascii="Arial Narrow" w:hAnsi="Arial Narrow" w:cs="Times New Roman"/>
          <w:color w:val="000000"/>
          <w:sz w:val="24"/>
          <w:szCs w:val="24"/>
        </w:rPr>
        <w:t>tentang</w:t>
      </w:r>
      <w:proofErr w:type="spellEnd"/>
      <w:r w:rsidRPr="00033D54">
        <w:rPr>
          <w:rFonts w:ascii="Arial Narrow" w:hAnsi="Arial Narrow" w:cs="Times New Roman"/>
          <w:color w:val="000000"/>
          <w:sz w:val="24"/>
          <w:szCs w:val="24"/>
        </w:rPr>
        <w:t xml:space="preserve"> RPJMN 2025–2029. 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agenda </w:t>
      </w:r>
      <w:proofErr w:type="spellStart"/>
      <w:r w:rsidRPr="00033D54">
        <w:rPr>
          <w:rFonts w:ascii="Arial Narrow" w:hAnsi="Arial Narrow" w:cs="Times New Roman"/>
          <w:color w:val="000000"/>
          <w:sz w:val="24"/>
          <w:szCs w:val="24"/>
        </w:rPr>
        <w:t>strategis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RPJMN </w:t>
      </w:r>
      <w:proofErr w:type="spellStart"/>
      <w:r w:rsidRPr="00033D54">
        <w:rPr>
          <w:rFonts w:ascii="Arial Narrow" w:hAnsi="Arial Narrow" w:cs="Times New Roman"/>
          <w:color w:val="000000"/>
          <w:sz w:val="24"/>
          <w:szCs w:val="24"/>
        </w:rPr>
        <w:t>adalah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transformasi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sektor</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mewujudkan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supremasi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berkeadilan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adaptif</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responsif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perubahan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perkembangan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kejahatan</w:t>
      </w:r>
      <w:proofErr w:type="spellEnd"/>
      <w:r w:rsidRPr="00033D54">
        <w:rPr>
          <w:rFonts w:ascii="Arial Narrow" w:hAnsi="Arial Narrow" w:cs="Times New Roman"/>
          <w:color w:val="000000"/>
          <w:sz w:val="24"/>
          <w:szCs w:val="24"/>
        </w:rPr>
        <w:t xml:space="preserve"> modern.</w:t>
      </w:r>
    </w:p>
    <w:p w14:paraId="017D72D2" w14:textId="77777777" w:rsidR="00033D54" w:rsidRPr="00033D54" w:rsidRDefault="00033D54" w:rsidP="00033D54">
      <w:pPr>
        <w:spacing w:after="0"/>
        <w:ind w:firstLine="720"/>
        <w:jc w:val="both"/>
        <w:rPr>
          <w:rFonts w:ascii="Arial Narrow" w:hAnsi="Arial Narrow" w:cs="Times New Roman"/>
          <w:color w:val="000000"/>
          <w:sz w:val="24"/>
          <w:szCs w:val="24"/>
        </w:rPr>
      </w:pP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kerangka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pembaruan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berfungsi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strategis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memperkuat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perlindungan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asasi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manusia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sekaligus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meningkatkan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efektivitas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penanggulangan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kejahatan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dipandang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mekanisme</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pembalasan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semata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tetapi</w:t>
      </w:r>
      <w:proofErr w:type="spellEnd"/>
      <w:r w:rsidRPr="00033D54">
        <w:rPr>
          <w:rFonts w:ascii="Arial Narrow" w:hAnsi="Arial Narrow" w:cs="Times New Roman"/>
          <w:color w:val="000000"/>
          <w:sz w:val="24"/>
          <w:szCs w:val="24"/>
        </w:rPr>
        <w:t xml:space="preserve"> juga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pembinaan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mendukung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fungsi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alat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perubahan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social engineering</w:t>
      </w:r>
      <w:r w:rsidRPr="00033D54">
        <w:rPr>
          <w:rFonts w:ascii="Arial Narrow" w:hAnsi="Arial Narrow" w:cs="Times New Roman"/>
          <w:color w:val="000000"/>
          <w:sz w:val="24"/>
          <w:szCs w:val="24"/>
        </w:rPr>
        <w:t>).</w:t>
      </w:r>
    </w:p>
    <w:p w14:paraId="44AA9A90" w14:textId="77777777" w:rsidR="00033D54" w:rsidRPr="00033D54" w:rsidRDefault="00033D54" w:rsidP="00033D54">
      <w:pPr>
        <w:spacing w:after="0"/>
        <w:ind w:firstLine="720"/>
        <w:jc w:val="both"/>
        <w:rPr>
          <w:rFonts w:ascii="Arial Narrow" w:hAnsi="Arial Narrow" w:cs="Times New Roman"/>
          <w:color w:val="000000"/>
          <w:sz w:val="24"/>
          <w:szCs w:val="24"/>
        </w:rPr>
      </w:pPr>
      <w:proofErr w:type="spellStart"/>
      <w:r w:rsidRPr="00033D54">
        <w:rPr>
          <w:rFonts w:ascii="Arial Narrow" w:hAnsi="Arial Narrow" w:cs="Times New Roman"/>
          <w:color w:val="000000"/>
          <w:sz w:val="24"/>
          <w:szCs w:val="24"/>
        </w:rPr>
        <w:t>Orientasi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selaras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konsideran</w:t>
      </w:r>
      <w:proofErr w:type="spellEnd"/>
      <w:r w:rsidRPr="00033D54">
        <w:rPr>
          <w:rFonts w:ascii="Arial Narrow" w:hAnsi="Arial Narrow" w:cs="Times New Roman"/>
          <w:color w:val="000000"/>
          <w:sz w:val="24"/>
          <w:szCs w:val="24"/>
        </w:rPr>
        <w:t xml:space="preserve"> RKUHP yang </w:t>
      </w:r>
      <w:proofErr w:type="spellStart"/>
      <w:r w:rsidRPr="00033D54">
        <w:rPr>
          <w:rFonts w:ascii="Arial Narrow" w:hAnsi="Arial Narrow" w:cs="Times New Roman"/>
          <w:color w:val="000000"/>
          <w:sz w:val="24"/>
          <w:szCs w:val="24"/>
        </w:rPr>
        <w:t>menegaskan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perlunya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penyesuaian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nasional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politik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nasional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kondisi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aktual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dinamika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kehidupan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berbangsa</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bernegara</w:t>
      </w:r>
      <w:proofErr w:type="spellEnd"/>
      <w:r w:rsidRPr="00033D54">
        <w:rPr>
          <w:rFonts w:ascii="Arial Narrow" w:hAnsi="Arial Narrow" w:cs="Times New Roman"/>
          <w:color w:val="000000"/>
          <w:sz w:val="24"/>
          <w:szCs w:val="24"/>
        </w:rPr>
        <w:t xml:space="preserve">. Selain </w:t>
      </w:r>
      <w:proofErr w:type="spellStart"/>
      <w:r w:rsidRPr="00033D54">
        <w:rPr>
          <w:rFonts w:ascii="Arial Narrow" w:hAnsi="Arial Narrow" w:cs="Times New Roman"/>
          <w:color w:val="000000"/>
          <w:sz w:val="24"/>
          <w:szCs w:val="24"/>
        </w:rPr>
        <w:t>itu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pembentukan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nasional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merupakan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bagian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dari</w:t>
      </w:r>
      <w:proofErr w:type="spellEnd"/>
      <w:r w:rsidRPr="00033D54">
        <w:rPr>
          <w:rFonts w:ascii="Arial Narrow" w:hAnsi="Arial Narrow" w:cs="Times New Roman"/>
          <w:color w:val="000000"/>
          <w:sz w:val="24"/>
          <w:szCs w:val="24"/>
        </w:rPr>
        <w:t xml:space="preserve"> reformasi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berlandaskan</w:t>
      </w:r>
      <w:proofErr w:type="spellEnd"/>
      <w:r w:rsidRPr="00033D54">
        <w:rPr>
          <w:rFonts w:ascii="Arial Narrow" w:hAnsi="Arial Narrow" w:cs="Times New Roman"/>
          <w:color w:val="000000"/>
          <w:sz w:val="24"/>
          <w:szCs w:val="24"/>
        </w:rPr>
        <w:t xml:space="preserve"> Pancasila dan </w:t>
      </w:r>
      <w:proofErr w:type="spellStart"/>
      <w:r w:rsidRPr="00033D54">
        <w:rPr>
          <w:rFonts w:ascii="Arial Narrow" w:hAnsi="Arial Narrow" w:cs="Times New Roman"/>
          <w:color w:val="000000"/>
          <w:sz w:val="24"/>
          <w:szCs w:val="24"/>
        </w:rPr>
        <w:t>Undang-Undang</w:t>
      </w:r>
      <w:proofErr w:type="spellEnd"/>
      <w:r w:rsidRPr="00033D54">
        <w:rPr>
          <w:rFonts w:ascii="Arial Narrow" w:hAnsi="Arial Narrow" w:cs="Times New Roman"/>
          <w:color w:val="000000"/>
          <w:sz w:val="24"/>
          <w:szCs w:val="24"/>
        </w:rPr>
        <w:t xml:space="preserve"> Dasar Negara Republik Indonesia </w:t>
      </w:r>
      <w:proofErr w:type="spellStart"/>
      <w:r w:rsidRPr="00033D54">
        <w:rPr>
          <w:rFonts w:ascii="Arial Narrow" w:hAnsi="Arial Narrow" w:cs="Times New Roman"/>
          <w:color w:val="000000"/>
          <w:sz w:val="24"/>
          <w:szCs w:val="24"/>
        </w:rPr>
        <w:t>Tahun</w:t>
      </w:r>
      <w:proofErr w:type="spellEnd"/>
      <w:r w:rsidRPr="00033D54">
        <w:rPr>
          <w:rFonts w:ascii="Arial Narrow" w:hAnsi="Arial Narrow" w:cs="Times New Roman"/>
          <w:color w:val="000000"/>
          <w:sz w:val="24"/>
          <w:szCs w:val="24"/>
        </w:rPr>
        <w:t xml:space="preserve"> 1945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berorientasi</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penghormatan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asasi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manusia</w:t>
      </w:r>
      <w:proofErr w:type="spellEnd"/>
      <w:r w:rsidRPr="00033D54">
        <w:rPr>
          <w:rFonts w:ascii="Arial Narrow" w:hAnsi="Arial Narrow" w:cs="Times New Roman"/>
          <w:color w:val="000000"/>
          <w:sz w:val="24"/>
          <w:szCs w:val="24"/>
        </w:rPr>
        <w:t>.</w:t>
      </w:r>
    </w:p>
    <w:p w14:paraId="5FF86098" w14:textId="77777777" w:rsidR="00033D54" w:rsidRPr="00033D54" w:rsidRDefault="00033D54" w:rsidP="00033D54">
      <w:pPr>
        <w:spacing w:after="0"/>
        <w:ind w:firstLine="720"/>
        <w:jc w:val="both"/>
        <w:rPr>
          <w:rFonts w:ascii="Arial Narrow" w:hAnsi="Arial Narrow" w:cs="Times New Roman"/>
          <w:color w:val="000000"/>
          <w:sz w:val="24"/>
          <w:szCs w:val="24"/>
        </w:rPr>
      </w:pPr>
      <w:proofErr w:type="spellStart"/>
      <w:r w:rsidRPr="00033D54">
        <w:rPr>
          <w:rFonts w:ascii="Arial Narrow" w:hAnsi="Arial Narrow" w:cs="Times New Roman"/>
          <w:color w:val="000000"/>
          <w:sz w:val="24"/>
          <w:szCs w:val="24"/>
        </w:rPr>
        <w:t>Secara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internasional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urgensi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pembaruan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juga </w:t>
      </w:r>
      <w:proofErr w:type="spellStart"/>
      <w:r w:rsidRPr="00033D54">
        <w:rPr>
          <w:rFonts w:ascii="Arial Narrow" w:hAnsi="Arial Narrow" w:cs="Times New Roman"/>
          <w:color w:val="000000"/>
          <w:sz w:val="24"/>
          <w:szCs w:val="24"/>
        </w:rPr>
        <w:t>didukung</w:t>
      </w:r>
      <w:proofErr w:type="spellEnd"/>
      <w:r w:rsidRPr="00033D54">
        <w:rPr>
          <w:rFonts w:ascii="Arial Narrow" w:hAnsi="Arial Narrow" w:cs="Times New Roman"/>
          <w:color w:val="000000"/>
          <w:sz w:val="24"/>
          <w:szCs w:val="24"/>
        </w:rPr>
        <w:t xml:space="preserve"> oleh </w:t>
      </w:r>
      <w:proofErr w:type="spellStart"/>
      <w:r w:rsidRPr="00033D54">
        <w:rPr>
          <w:rFonts w:ascii="Arial Narrow" w:hAnsi="Arial Narrow" w:cs="Times New Roman"/>
          <w:color w:val="000000"/>
          <w:sz w:val="24"/>
          <w:szCs w:val="24"/>
        </w:rPr>
        <w:t>rekomendasi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Kongres</w:t>
      </w:r>
      <w:proofErr w:type="spellEnd"/>
      <w:r w:rsidRPr="00033D54">
        <w:rPr>
          <w:rFonts w:ascii="Arial Narrow" w:hAnsi="Arial Narrow" w:cs="Times New Roman"/>
          <w:color w:val="000000"/>
          <w:sz w:val="24"/>
          <w:szCs w:val="24"/>
        </w:rPr>
        <w:t xml:space="preserve"> PBB </w:t>
      </w:r>
      <w:proofErr w:type="spellStart"/>
      <w:r w:rsidRPr="00033D54">
        <w:rPr>
          <w:rFonts w:ascii="Arial Narrow" w:hAnsi="Arial Narrow" w:cs="Times New Roman"/>
          <w:color w:val="000000"/>
          <w:sz w:val="24"/>
          <w:szCs w:val="24"/>
        </w:rPr>
        <w:t>Tahun</w:t>
      </w:r>
      <w:proofErr w:type="spellEnd"/>
      <w:r w:rsidRPr="00033D54">
        <w:rPr>
          <w:rFonts w:ascii="Arial Narrow" w:hAnsi="Arial Narrow" w:cs="Times New Roman"/>
          <w:color w:val="000000"/>
          <w:sz w:val="24"/>
          <w:szCs w:val="24"/>
        </w:rPr>
        <w:t xml:space="preserve"> 1976 </w:t>
      </w:r>
      <w:proofErr w:type="spellStart"/>
      <w:r w:rsidRPr="00033D54">
        <w:rPr>
          <w:rFonts w:ascii="Arial Narrow" w:hAnsi="Arial Narrow" w:cs="Times New Roman"/>
          <w:color w:val="000000"/>
          <w:sz w:val="24"/>
          <w:szCs w:val="24"/>
        </w:rPr>
        <w:t>tentang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kejahatan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perlakuan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Kongres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menegaskan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bahwa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banyak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diwarisi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dari</w:t>
      </w:r>
      <w:proofErr w:type="spellEnd"/>
      <w:r w:rsidRPr="00033D54">
        <w:rPr>
          <w:rFonts w:ascii="Arial Narrow" w:hAnsi="Arial Narrow" w:cs="Times New Roman"/>
          <w:color w:val="000000"/>
          <w:sz w:val="24"/>
          <w:szCs w:val="24"/>
        </w:rPr>
        <w:t xml:space="preserve"> masa </w:t>
      </w:r>
      <w:proofErr w:type="spellStart"/>
      <w:r w:rsidRPr="00033D54">
        <w:rPr>
          <w:rFonts w:ascii="Arial Narrow" w:hAnsi="Arial Narrow" w:cs="Times New Roman"/>
          <w:color w:val="000000"/>
          <w:sz w:val="24"/>
          <w:szCs w:val="24"/>
        </w:rPr>
        <w:t>kolonial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telah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menjadi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usang</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obsolete</w:t>
      </w:r>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adil</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unjust</w:t>
      </w:r>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sesuai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realitas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outmoded and unreal</w:t>
      </w:r>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berakar</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nilai-nilai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budaya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maupun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aspirasi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sehingga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memerlukan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pembaruan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sesuai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kebutuhan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kontemporer</w:t>
      </w:r>
      <w:proofErr w:type="spellEnd"/>
      <w:r w:rsidRPr="00033D54">
        <w:rPr>
          <w:rFonts w:ascii="Arial Narrow" w:hAnsi="Arial Narrow" w:cs="Times New Roman"/>
          <w:color w:val="000000"/>
          <w:sz w:val="24"/>
          <w:szCs w:val="24"/>
          <w:lang w:val="id-ID"/>
        </w:rPr>
        <w:t>.</w:t>
      </w:r>
      <w:r w:rsidRPr="00033D54">
        <w:rPr>
          <w:rFonts w:ascii="Arial Narrow" w:hAnsi="Arial Narrow" w:cs="Times New Roman"/>
          <w:color w:val="000000"/>
          <w:sz w:val="24"/>
          <w:szCs w:val="24"/>
          <w:vertAlign w:val="superscript"/>
          <w:lang w:val="id-ID"/>
        </w:rPr>
        <w:footnoteReference w:id="2"/>
      </w:r>
    </w:p>
    <w:p w14:paraId="569E8F98"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pokok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memiliki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fungsi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strategis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menjaga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ketertiban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umum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sekaligus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melindungi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dari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dampak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perbuatan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bertentangan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perspektif</w:t>
      </w:r>
      <w:proofErr w:type="spellEnd"/>
      <w:r w:rsidRPr="00033D54">
        <w:rPr>
          <w:rFonts w:ascii="Arial Narrow" w:hAnsi="Arial Narrow" w:cs="Times New Roman"/>
          <w:color w:val="000000"/>
          <w:sz w:val="24"/>
          <w:szCs w:val="24"/>
        </w:rPr>
        <w:t xml:space="preserve"> negara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modern,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dipandang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semata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mekanisme</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pembalasan</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retributive justice</w:t>
      </w:r>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tetapi</w:t>
      </w:r>
      <w:proofErr w:type="spellEnd"/>
      <w:r w:rsidRPr="00033D54">
        <w:rPr>
          <w:rFonts w:ascii="Arial Narrow" w:hAnsi="Arial Narrow" w:cs="Times New Roman"/>
          <w:color w:val="000000"/>
          <w:sz w:val="24"/>
          <w:szCs w:val="24"/>
        </w:rPr>
        <w:t xml:space="preserve"> juga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mencapai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tujuan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preventif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melalui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pembinaan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xml:space="preserve">. Oleh </w:t>
      </w:r>
      <w:proofErr w:type="spellStart"/>
      <w:r w:rsidRPr="00033D54">
        <w:rPr>
          <w:rFonts w:ascii="Arial Narrow" w:hAnsi="Arial Narrow" w:cs="Times New Roman"/>
          <w:color w:val="000000"/>
          <w:sz w:val="24"/>
          <w:szCs w:val="24"/>
        </w:rPr>
        <w:t>karena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kebijakan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perlu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dirumuskan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secara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proporsional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mengintegrasikan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prinsip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keadilan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kemanfaatan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kepastian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landasan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utama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penyelenggaraan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peradilan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3"/>
      </w:r>
    </w:p>
    <w:p w14:paraId="1BF79509"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proofErr w:type="spellStart"/>
      <w:r w:rsidRPr="00033D54">
        <w:rPr>
          <w:rFonts w:ascii="Arial Narrow" w:hAnsi="Arial Narrow" w:cs="Times New Roman"/>
          <w:color w:val="000000"/>
          <w:sz w:val="24"/>
          <w:szCs w:val="24"/>
        </w:rPr>
        <w:t>Perubahan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perkembangan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terus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berlangsung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menuntut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adanya</w:t>
      </w:r>
      <w:proofErr w:type="spellEnd"/>
      <w:r w:rsidRPr="00033D54">
        <w:rPr>
          <w:rFonts w:ascii="Arial Narrow" w:hAnsi="Arial Narrow" w:cs="Times New Roman"/>
          <w:color w:val="000000"/>
          <w:sz w:val="24"/>
          <w:szCs w:val="24"/>
        </w:rPr>
        <w:t xml:space="preserve"> reformasi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nasional</w:t>
      </w:r>
      <w:proofErr w:type="spellEnd"/>
      <w:r w:rsidRPr="00033D54">
        <w:rPr>
          <w:rFonts w:ascii="Arial Narrow" w:hAnsi="Arial Narrow" w:cs="Times New Roman"/>
          <w:color w:val="000000"/>
          <w:sz w:val="24"/>
          <w:szCs w:val="24"/>
        </w:rPr>
        <w:t xml:space="preserve">. KUHP lama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produk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peninggalan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kolonial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dinilai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belum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sepenuhnya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mencerminkan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nilai-nilai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budaya</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filosofi</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hidup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Indonesia. Atas </w:t>
      </w:r>
      <w:proofErr w:type="spellStart"/>
      <w:r w:rsidRPr="00033D54">
        <w:rPr>
          <w:rFonts w:ascii="Arial Narrow" w:hAnsi="Arial Narrow" w:cs="Times New Roman"/>
          <w:color w:val="000000"/>
          <w:sz w:val="24"/>
          <w:szCs w:val="24"/>
        </w:rPr>
        <w:t>dasar</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dibentuklah</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bagian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dari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pembaruan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lastRenderedPageBreak/>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nasional</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diharapkan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mampu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mengakomodasi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kebutuhan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penegakan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modern, </w:t>
      </w:r>
      <w:proofErr w:type="spellStart"/>
      <w:r w:rsidRPr="00033D54">
        <w:rPr>
          <w:rFonts w:ascii="Arial Narrow" w:hAnsi="Arial Narrow" w:cs="Times New Roman"/>
          <w:color w:val="000000"/>
          <w:sz w:val="24"/>
          <w:szCs w:val="24"/>
        </w:rPr>
        <w:t>terutama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meningkatkan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efektivitas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w:t>
      </w:r>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4"/>
      </w:r>
    </w:p>
    <w:p w14:paraId="041D3372"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r w:rsidRPr="00033D54">
        <w:rPr>
          <w:rFonts w:ascii="Arial Narrow" w:hAnsi="Arial Narrow" w:cs="Times New Roman"/>
          <w:color w:val="000000"/>
          <w:sz w:val="24"/>
          <w:szCs w:val="24"/>
        </w:rPr>
        <w:t xml:space="preserve">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karakteristik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utama</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adalah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perubahan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orientasi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kebijakan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menuju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pendekatan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lebih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komprehensif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Paradigma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didasarkan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semata-mata</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prinsip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pembalasan</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retributive justice</w:t>
      </w:r>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melainkan</w:t>
      </w:r>
      <w:proofErr w:type="spellEnd"/>
      <w:r w:rsidRPr="00033D54">
        <w:rPr>
          <w:rFonts w:ascii="Arial Narrow" w:hAnsi="Arial Narrow" w:cs="Times New Roman"/>
          <w:color w:val="000000"/>
          <w:sz w:val="24"/>
          <w:szCs w:val="24"/>
        </w:rPr>
        <w:t xml:space="preserve"> juga </w:t>
      </w:r>
      <w:proofErr w:type="spellStart"/>
      <w:r w:rsidRPr="00033D54">
        <w:rPr>
          <w:rFonts w:ascii="Arial Narrow" w:hAnsi="Arial Narrow" w:cs="Times New Roman"/>
          <w:color w:val="000000"/>
          <w:sz w:val="24"/>
          <w:szCs w:val="24"/>
        </w:rPr>
        <w:t>mengintegrasikan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fungsi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preventif</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korektif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orientasi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diarahkan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mencegah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terjadinya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maupun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terulangnya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mendorong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rehabilitasi</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reintegrasi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memulihkan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keseimbangan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ketertiban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terganggu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akibat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terjadinya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w:t>
      </w:r>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5"/>
      </w:r>
    </w:p>
    <w:p w14:paraId="6F4B403A"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r w:rsidRPr="00033D54">
        <w:rPr>
          <w:rFonts w:ascii="Arial Narrow" w:hAnsi="Arial Narrow" w:cs="Times New Roman"/>
          <w:color w:val="000000"/>
          <w:sz w:val="24"/>
          <w:szCs w:val="24"/>
        </w:rPr>
        <w:t xml:space="preserve">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tujuan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adalah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mencegah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terjadinya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melalui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terciptanya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efek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jera</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deterrent effect</w:t>
      </w:r>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Efek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berlaku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baik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xml:space="preserve"> agar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mengulangi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perbuatannya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khusus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maupun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agar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melakukan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serupa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umum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mendukung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tujuan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memperkenalkan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variasi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jenis</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bentuk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lebih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fleksibel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sehingga</w:t>
      </w:r>
      <w:proofErr w:type="spellEnd"/>
      <w:r w:rsidRPr="00033D54">
        <w:rPr>
          <w:rFonts w:ascii="Arial Narrow" w:hAnsi="Arial Narrow" w:cs="Times New Roman"/>
          <w:color w:val="000000"/>
          <w:sz w:val="24"/>
          <w:szCs w:val="24"/>
        </w:rPr>
        <w:t xml:space="preserve"> hakim </w:t>
      </w:r>
      <w:proofErr w:type="spellStart"/>
      <w:r w:rsidRPr="00033D54">
        <w:rPr>
          <w:rFonts w:ascii="Arial Narrow" w:hAnsi="Arial Narrow" w:cs="Times New Roman"/>
          <w:color w:val="000000"/>
          <w:sz w:val="24"/>
          <w:szCs w:val="24"/>
        </w:rPr>
        <w:t>dapat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menentukan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sanksi</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lebih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proporsional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mempertimbangkan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tingkat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kesalahan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keadaan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karakteristik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dilakukan</w:t>
      </w:r>
      <w:proofErr w:type="spellEnd"/>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6"/>
      </w:r>
    </w:p>
    <w:p w14:paraId="34EBEA88"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r w:rsidRPr="00033D54">
        <w:rPr>
          <w:rFonts w:ascii="Arial Narrow" w:hAnsi="Arial Narrow" w:cs="Times New Roman"/>
          <w:color w:val="000000"/>
          <w:sz w:val="24"/>
          <w:szCs w:val="24"/>
        </w:rPr>
        <w:t xml:space="preserve">KUHP Baru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menempatkan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penjara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satu-satunya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utama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Regulasi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memperkenalkan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sekaligus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memperkuat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alternatif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non-</w:t>
      </w:r>
      <w:proofErr w:type="spellStart"/>
      <w:r w:rsidRPr="00033D54">
        <w:rPr>
          <w:rFonts w:ascii="Arial Narrow" w:hAnsi="Arial Narrow" w:cs="Times New Roman"/>
          <w:color w:val="000000"/>
          <w:sz w:val="24"/>
          <w:szCs w:val="24"/>
        </w:rPr>
        <w:t>pemenjaraan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seperti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kerja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pengawasan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denda</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diatur</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secara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lebih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komprehensif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Kebijakan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merupakan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bagian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dari</w:t>
      </w:r>
      <w:proofErr w:type="spellEnd"/>
      <w:r w:rsidRPr="00033D54">
        <w:rPr>
          <w:rFonts w:ascii="Arial Narrow" w:hAnsi="Arial Narrow" w:cs="Times New Roman"/>
          <w:color w:val="000000"/>
          <w:sz w:val="24"/>
          <w:szCs w:val="24"/>
        </w:rPr>
        <w:t xml:space="preserve"> reformasi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mengurangi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ketergantungan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penjara</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dinilai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belum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mampu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secara</w:t>
      </w:r>
      <w:proofErr w:type="spellEnd"/>
      <w:r w:rsidRPr="00033D54">
        <w:rPr>
          <w:rFonts w:ascii="Arial Narrow" w:hAnsi="Arial Narrow" w:cs="Times New Roman"/>
          <w:color w:val="000000"/>
          <w:sz w:val="24"/>
          <w:szCs w:val="24"/>
        </w:rPr>
        <w:t xml:space="preserve"> optimal </w:t>
      </w:r>
      <w:proofErr w:type="spellStart"/>
      <w:r w:rsidRPr="00033D54">
        <w:rPr>
          <w:rFonts w:ascii="Arial Narrow" w:hAnsi="Arial Narrow" w:cs="Times New Roman"/>
          <w:color w:val="000000"/>
          <w:sz w:val="24"/>
          <w:szCs w:val="24"/>
        </w:rPr>
        <w:t>mencegah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pengulangan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berpotensi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menimbulkan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dampak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merugikan</w:t>
      </w:r>
      <w:proofErr w:type="spellEnd"/>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7"/>
      </w:r>
    </w:p>
    <w:p w14:paraId="599127D1"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r w:rsidRPr="00033D54">
        <w:rPr>
          <w:rFonts w:ascii="Arial Narrow" w:hAnsi="Arial Narrow" w:cs="Times New Roman"/>
          <w:color w:val="000000"/>
          <w:sz w:val="24"/>
          <w:szCs w:val="24"/>
        </w:rPr>
        <w:t xml:space="preserve">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prinsip</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diperkuat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adalah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individualisasi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yaitu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konsep</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menghendaki</w:t>
      </w:r>
      <w:proofErr w:type="spellEnd"/>
      <w:r w:rsidRPr="00033D54">
        <w:rPr>
          <w:rFonts w:ascii="Arial Narrow" w:hAnsi="Arial Narrow" w:cs="Times New Roman"/>
          <w:color w:val="000000"/>
          <w:sz w:val="24"/>
          <w:szCs w:val="24"/>
        </w:rPr>
        <w:t xml:space="preserve"> agar </w:t>
      </w:r>
      <w:proofErr w:type="spellStart"/>
      <w:r w:rsidRPr="00033D54">
        <w:rPr>
          <w:rFonts w:ascii="Arial Narrow" w:hAnsi="Arial Narrow" w:cs="Times New Roman"/>
          <w:color w:val="000000"/>
          <w:sz w:val="24"/>
          <w:szCs w:val="24"/>
        </w:rPr>
        <w:t>penjatuhan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disesuaikan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keadaan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pribadi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Faktor-</w:t>
      </w:r>
      <w:proofErr w:type="spellStart"/>
      <w:r w:rsidRPr="00033D54">
        <w:rPr>
          <w:rFonts w:ascii="Arial Narrow" w:hAnsi="Arial Narrow" w:cs="Times New Roman"/>
          <w:color w:val="000000"/>
          <w:sz w:val="24"/>
          <w:szCs w:val="24"/>
        </w:rPr>
        <w:t>faktor</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seperti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latar</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belakang</w:t>
      </w:r>
      <w:proofErr w:type="spellEnd"/>
      <w:r w:rsidRPr="00033D54">
        <w:rPr>
          <w:rFonts w:ascii="Arial Narrow" w:hAnsi="Arial Narrow" w:cs="Times New Roman"/>
          <w:color w:val="000000"/>
          <w:sz w:val="24"/>
          <w:szCs w:val="24"/>
        </w:rPr>
        <w:t xml:space="preserve">, motif </w:t>
      </w:r>
      <w:proofErr w:type="spellStart"/>
      <w:r w:rsidRPr="00033D54">
        <w:rPr>
          <w:rFonts w:ascii="Arial Narrow" w:hAnsi="Arial Narrow" w:cs="Times New Roman"/>
          <w:color w:val="000000"/>
          <w:sz w:val="24"/>
          <w:szCs w:val="24"/>
        </w:rPr>
        <w:t>melakukan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kondisi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menjadi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aspek</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harus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dipertimbangkan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menentukan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jenis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maupun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ringannya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demikian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semata-mata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berorientasi</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penghukuman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tetapi</w:t>
      </w:r>
      <w:proofErr w:type="spellEnd"/>
      <w:r w:rsidRPr="00033D54">
        <w:rPr>
          <w:rFonts w:ascii="Arial Narrow" w:hAnsi="Arial Narrow" w:cs="Times New Roman"/>
          <w:color w:val="000000"/>
          <w:sz w:val="24"/>
          <w:szCs w:val="24"/>
        </w:rPr>
        <w:t xml:space="preserve"> juga pada </w:t>
      </w:r>
      <w:proofErr w:type="spellStart"/>
      <w:r w:rsidRPr="00033D54">
        <w:rPr>
          <w:rFonts w:ascii="Arial Narrow" w:hAnsi="Arial Narrow" w:cs="Times New Roman"/>
          <w:color w:val="000000"/>
          <w:sz w:val="24"/>
          <w:szCs w:val="24"/>
        </w:rPr>
        <w:t>pembinaan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rehabilitasi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upaya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mencegah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terjadinya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pengulangan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w:t>
      </w:r>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8"/>
      </w:r>
    </w:p>
    <w:p w14:paraId="30B1508C"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r w:rsidRPr="00033D54">
        <w:rPr>
          <w:rFonts w:ascii="Arial Narrow" w:hAnsi="Arial Narrow" w:cs="Times New Roman"/>
          <w:color w:val="000000"/>
          <w:sz w:val="24"/>
          <w:szCs w:val="24"/>
          <w:lang w:val="id-ID"/>
        </w:rPr>
        <w:t xml:space="preserve">Efektivitas pemidanaan dalam mencegah tindak pidana sangat dipengaruhi oleh pelaksanaan penegakan hukum yang konsisten, adil, dan profesional. Keberadaan aturan hukum yang baik tidak akan memberikan hasil yang optimal apabila tidak didukung oleh aparat penegak </w:t>
      </w:r>
      <w:r w:rsidRPr="00033D54">
        <w:rPr>
          <w:rFonts w:ascii="Arial Narrow" w:hAnsi="Arial Narrow" w:cs="Times New Roman"/>
          <w:color w:val="000000"/>
          <w:sz w:val="24"/>
          <w:szCs w:val="24"/>
          <w:lang w:val="id-ID"/>
        </w:rPr>
        <w:lastRenderedPageBreak/>
        <w:t>hukum yang mampu menerapkannya secara tepat dan berintegritas. Oleh sebab itu, pencapaian tujuan pemidanaan sebagaimana diatur dalam KUHP Baru mensyaratkan adanya pembaruan tidak hanya pada aspek regulasi, tetapi juga pada aspek implementasi penegakan hukum..</w:t>
      </w:r>
      <w:r w:rsidRPr="00033D54">
        <w:rPr>
          <w:rStyle w:val="FootnoteReference"/>
          <w:rFonts w:ascii="Arial Narrow" w:hAnsi="Arial Narrow" w:cs="Times New Roman"/>
          <w:color w:val="000000"/>
          <w:sz w:val="24"/>
          <w:szCs w:val="24"/>
          <w:lang w:val="id-ID"/>
        </w:rPr>
        <w:footnoteReference w:id="9"/>
      </w:r>
    </w:p>
    <w:p w14:paraId="1D6BD99D"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proofErr w:type="spellStart"/>
      <w:r w:rsidRPr="00033D54">
        <w:rPr>
          <w:rFonts w:ascii="Arial Narrow" w:hAnsi="Arial Narrow" w:cs="Times New Roman"/>
          <w:color w:val="000000"/>
          <w:sz w:val="24"/>
          <w:szCs w:val="24"/>
        </w:rPr>
        <w:t>Partisipasi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merupakan</w:t>
      </w:r>
      <w:proofErr w:type="spellEnd"/>
      <w:r w:rsidRPr="00033D54">
        <w:rPr>
          <w:rFonts w:ascii="Arial Narrow" w:hAnsi="Arial Narrow" w:cs="Times New Roman"/>
          <w:color w:val="000000"/>
          <w:sz w:val="24"/>
          <w:szCs w:val="24"/>
        </w:rPr>
        <w:t xml:space="preserve"> 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unsur</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mendukung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keberhasilan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mencegah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memberikan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peluang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penerapan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keadilan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restoratif</w:t>
      </w:r>
      <w:proofErr w:type="spellEnd"/>
      <w:r w:rsidRPr="00033D54">
        <w:rPr>
          <w:rFonts w:ascii="Arial Narrow" w:hAnsi="Arial Narrow" w:cs="Times New Roman"/>
          <w:color w:val="000000"/>
          <w:sz w:val="24"/>
          <w:szCs w:val="24"/>
        </w:rPr>
        <w:t xml:space="preserve"> (</w:t>
      </w:r>
      <w:r w:rsidRPr="00033D54">
        <w:rPr>
          <w:rFonts w:ascii="Arial Narrow" w:hAnsi="Arial Narrow" w:cs="Times New Roman"/>
          <w:i/>
          <w:iCs/>
          <w:color w:val="000000"/>
          <w:sz w:val="24"/>
          <w:szCs w:val="24"/>
        </w:rPr>
        <w:t>restorative justice</w:t>
      </w:r>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perkara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tertentu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penyelesaian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menitikberatkan</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pemulihan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Pendekatan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diharapkan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dapat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mewujudkan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keadilan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lebih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substantif</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sekaligus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menjaga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keharmonisan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dengan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mengurangi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konflik</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berkepanjangan</w:t>
      </w:r>
      <w:proofErr w:type="spellEnd"/>
      <w:r w:rsidRPr="00033D54">
        <w:rPr>
          <w:rFonts w:ascii="Arial Narrow" w:hAnsi="Arial Narrow" w:cs="Times New Roman"/>
          <w:color w:val="000000"/>
          <w:sz w:val="24"/>
          <w:szCs w:val="24"/>
        </w:rPr>
        <w:t>.</w:t>
      </w:r>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10"/>
      </w:r>
    </w:p>
    <w:p w14:paraId="4D880BD7" w14:textId="77777777" w:rsidR="00033D54" w:rsidRPr="00033D54" w:rsidRDefault="00033D54" w:rsidP="00033D54">
      <w:pPr>
        <w:spacing w:after="0"/>
        <w:ind w:firstLine="720"/>
        <w:jc w:val="both"/>
        <w:rPr>
          <w:rFonts w:ascii="Arial Narrow" w:hAnsi="Arial Narrow" w:cs="Times New Roman"/>
          <w:color w:val="000000"/>
          <w:sz w:val="24"/>
          <w:szCs w:val="24"/>
          <w:lang w:val="id-ID"/>
        </w:rPr>
      </w:pPr>
      <w:proofErr w:type="spellStart"/>
      <w:r w:rsidRPr="00033D54">
        <w:rPr>
          <w:rFonts w:ascii="Arial Narrow" w:hAnsi="Arial Narrow" w:cs="Times New Roman"/>
          <w:color w:val="000000"/>
          <w:sz w:val="24"/>
          <w:szCs w:val="24"/>
        </w:rPr>
        <w:t>Meskipun</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dirancang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reformasi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berorientasi</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lebih</w:t>
      </w:r>
      <w:proofErr w:type="spellEnd"/>
      <w:r w:rsidRPr="00033D54">
        <w:rPr>
          <w:rFonts w:ascii="Arial Narrow" w:hAnsi="Arial Narrow" w:cs="Times New Roman"/>
          <w:color w:val="000000"/>
          <w:sz w:val="24"/>
          <w:szCs w:val="24"/>
        </w:rPr>
        <w:t xml:space="preserve"> modern, </w:t>
      </w:r>
      <w:proofErr w:type="spellStart"/>
      <w:r w:rsidRPr="00033D54">
        <w:rPr>
          <w:rFonts w:ascii="Arial Narrow" w:hAnsi="Arial Narrow" w:cs="Times New Roman"/>
          <w:color w:val="000000"/>
          <w:sz w:val="24"/>
          <w:szCs w:val="24"/>
        </w:rPr>
        <w:t>implementasinya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masih</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dihadapkan</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berbagai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tantangan</w:t>
      </w:r>
      <w:proofErr w:type="spellEnd"/>
      <w:r w:rsidRPr="00033D54">
        <w:rPr>
          <w:rFonts w:ascii="Arial Narrow" w:hAnsi="Arial Narrow" w:cs="Times New Roman"/>
          <w:color w:val="000000"/>
          <w:sz w:val="24"/>
          <w:szCs w:val="24"/>
        </w:rPr>
        <w:t xml:space="preserve">. Salah </w:t>
      </w:r>
      <w:proofErr w:type="spellStart"/>
      <w:r w:rsidRPr="00033D54">
        <w:rPr>
          <w:rFonts w:ascii="Arial Narrow" w:hAnsi="Arial Narrow" w:cs="Times New Roman"/>
          <w:color w:val="000000"/>
          <w:sz w:val="24"/>
          <w:szCs w:val="24"/>
        </w:rPr>
        <w:t>satu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kendala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utama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terletak</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belum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optimalnya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pemahaman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aparat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penegak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paradigma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mengedepankan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fungsi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preventif</w:t>
      </w:r>
      <w:proofErr w:type="spellEnd"/>
      <w:r w:rsidRPr="00033D54">
        <w:rPr>
          <w:rFonts w:ascii="Arial Narrow" w:hAnsi="Arial Narrow" w:cs="Times New Roman"/>
          <w:color w:val="000000"/>
          <w:sz w:val="24"/>
          <w:szCs w:val="24"/>
        </w:rPr>
        <w:t xml:space="preserve"> di </w:t>
      </w:r>
      <w:proofErr w:type="spellStart"/>
      <w:r w:rsidRPr="00033D54">
        <w:rPr>
          <w:rFonts w:ascii="Arial Narrow" w:hAnsi="Arial Narrow" w:cs="Times New Roman"/>
          <w:color w:val="000000"/>
          <w:sz w:val="24"/>
          <w:szCs w:val="24"/>
        </w:rPr>
        <w:t>samping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fungsi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represif</w:t>
      </w:r>
      <w:proofErr w:type="spellEnd"/>
      <w:r w:rsidRPr="00033D54">
        <w:rPr>
          <w:rFonts w:ascii="Arial Narrow" w:hAnsi="Arial Narrow" w:cs="Times New Roman"/>
          <w:color w:val="000000"/>
          <w:sz w:val="24"/>
          <w:szCs w:val="24"/>
        </w:rPr>
        <w:t xml:space="preserve">. Selain </w:t>
      </w:r>
      <w:proofErr w:type="spellStart"/>
      <w:r w:rsidRPr="00033D54">
        <w:rPr>
          <w:rFonts w:ascii="Arial Narrow" w:hAnsi="Arial Narrow" w:cs="Times New Roman"/>
          <w:color w:val="000000"/>
          <w:sz w:val="24"/>
          <w:szCs w:val="24"/>
        </w:rPr>
        <w:t>itu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keterbatasan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sosialisasi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kesiapan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kelembagaan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serta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infrastruktur</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belum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sepenuhnya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mendukung</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berpotensi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menghambat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efektivitas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pelaksanaan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kebijakan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Kondisi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menunjukkan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bahwa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keberhasilan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penerapan</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tidak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hanya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bergantung</w:t>
      </w:r>
      <w:proofErr w:type="spellEnd"/>
      <w:r w:rsidRPr="00033D54">
        <w:rPr>
          <w:rFonts w:ascii="Arial Narrow" w:hAnsi="Arial Narrow" w:cs="Times New Roman"/>
          <w:color w:val="000000"/>
          <w:sz w:val="24"/>
          <w:szCs w:val="24"/>
        </w:rPr>
        <w:t xml:space="preserve"> pada </w:t>
      </w:r>
      <w:proofErr w:type="spellStart"/>
      <w:r w:rsidRPr="00033D54">
        <w:rPr>
          <w:rFonts w:ascii="Arial Narrow" w:hAnsi="Arial Narrow" w:cs="Times New Roman"/>
          <w:color w:val="000000"/>
          <w:sz w:val="24"/>
          <w:szCs w:val="24"/>
        </w:rPr>
        <w:t>kualitas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substansi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hukumnya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tetapi</w:t>
      </w:r>
      <w:proofErr w:type="spellEnd"/>
      <w:r w:rsidRPr="00033D54">
        <w:rPr>
          <w:rFonts w:ascii="Arial Narrow" w:hAnsi="Arial Narrow" w:cs="Times New Roman"/>
          <w:color w:val="000000"/>
          <w:sz w:val="24"/>
          <w:szCs w:val="24"/>
        </w:rPr>
        <w:t xml:space="preserve"> juga pada </w:t>
      </w:r>
      <w:proofErr w:type="spellStart"/>
      <w:r w:rsidRPr="00033D54">
        <w:rPr>
          <w:rFonts w:ascii="Arial Narrow" w:hAnsi="Arial Narrow" w:cs="Times New Roman"/>
          <w:color w:val="000000"/>
          <w:sz w:val="24"/>
          <w:szCs w:val="24"/>
        </w:rPr>
        <w:t>kesiapan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sistem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penegakan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dukungan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mengimplementasikan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tujuan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secara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konsisten</w:t>
      </w:r>
      <w:proofErr w:type="spellEnd"/>
      <w:r w:rsidRPr="00033D54">
        <w:rPr>
          <w:rFonts w:ascii="Arial Narrow" w:hAnsi="Arial Narrow" w:cs="Times New Roman"/>
          <w:color w:val="000000"/>
          <w:sz w:val="24"/>
          <w:szCs w:val="24"/>
        </w:rPr>
        <w:t>.</w:t>
      </w:r>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11"/>
      </w:r>
    </w:p>
    <w:p w14:paraId="30A584BA" w14:textId="164464B1" w:rsidR="00033D54" w:rsidRPr="00033D54" w:rsidRDefault="00033D54" w:rsidP="00033D54">
      <w:pPr>
        <w:spacing w:after="0"/>
        <w:ind w:firstLine="360"/>
        <w:jc w:val="both"/>
        <w:rPr>
          <w:rFonts w:ascii="Arial Narrow" w:hAnsi="Arial Narrow" w:cs="Times New Roman"/>
          <w:color w:val="000000"/>
          <w:sz w:val="24"/>
          <w:szCs w:val="24"/>
          <w:lang w:val="id-ID"/>
        </w:rPr>
      </w:pPr>
      <w:proofErr w:type="spellStart"/>
      <w:r w:rsidRPr="00033D54">
        <w:rPr>
          <w:rFonts w:ascii="Arial Narrow" w:hAnsi="Arial Narrow" w:cs="Times New Roman"/>
          <w:color w:val="000000"/>
          <w:sz w:val="24"/>
          <w:szCs w:val="24"/>
        </w:rPr>
        <w:t>Berdasarkan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keseluruhan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uraian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kajian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pengaturan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implikasi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KUHP Baru </w:t>
      </w:r>
      <w:proofErr w:type="spellStart"/>
      <w:r w:rsidRPr="00033D54">
        <w:rPr>
          <w:rFonts w:ascii="Arial Narrow" w:hAnsi="Arial Narrow" w:cs="Times New Roman"/>
          <w:color w:val="000000"/>
          <w:sz w:val="24"/>
          <w:szCs w:val="24"/>
        </w:rPr>
        <w:t>menjadi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relevan</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memiliki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signifikansi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akademik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maupun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praktis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Analisis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diperlukan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untuk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menilai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efektivitas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kebijakan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pemidanaan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sebagai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instrumen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pencegahan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tindak</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sekaligus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mengkaji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sejauh</w:t>
      </w:r>
      <w:proofErr w:type="spellEnd"/>
      <w:r w:rsidRPr="00033D54">
        <w:rPr>
          <w:rFonts w:ascii="Arial Narrow" w:hAnsi="Arial Narrow" w:cs="Times New Roman"/>
          <w:color w:val="000000"/>
          <w:sz w:val="24"/>
          <w:szCs w:val="24"/>
        </w:rPr>
        <w:t xml:space="preserve"> mana </w:t>
      </w:r>
      <w:proofErr w:type="spellStart"/>
      <w:r w:rsidRPr="00033D54">
        <w:rPr>
          <w:rFonts w:ascii="Arial Narrow" w:hAnsi="Arial Narrow" w:cs="Times New Roman"/>
          <w:color w:val="000000"/>
          <w:sz w:val="24"/>
          <w:szCs w:val="24"/>
        </w:rPr>
        <w:t>pengaturan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tersebut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mampu</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mengimplementasikan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tujuan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nasional</w:t>
      </w:r>
      <w:proofErr w:type="spellEnd"/>
      <w:r w:rsidRPr="00033D54">
        <w:rPr>
          <w:rFonts w:ascii="Arial Narrow" w:hAnsi="Arial Narrow" w:cs="Times New Roman"/>
          <w:color w:val="000000"/>
          <w:sz w:val="24"/>
          <w:szCs w:val="24"/>
        </w:rPr>
        <w:t xml:space="preserve"> yang </w:t>
      </w:r>
      <w:proofErr w:type="spellStart"/>
      <w:r w:rsidRPr="00033D54">
        <w:rPr>
          <w:rFonts w:ascii="Arial Narrow" w:hAnsi="Arial Narrow" w:cs="Times New Roman"/>
          <w:color w:val="000000"/>
          <w:sz w:val="24"/>
          <w:szCs w:val="24"/>
        </w:rPr>
        <w:t>berlandaskan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perlindungan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masyarakat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keadilan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kepastian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dan </w:t>
      </w:r>
      <w:proofErr w:type="spellStart"/>
      <w:r w:rsidRPr="00033D54">
        <w:rPr>
          <w:rFonts w:ascii="Arial Narrow" w:hAnsi="Arial Narrow" w:cs="Times New Roman"/>
          <w:color w:val="000000"/>
          <w:sz w:val="24"/>
          <w:szCs w:val="24"/>
        </w:rPr>
        <w:t>pemeliharaan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ketertiban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sosial</w:t>
      </w:r>
      <w:proofErr w:type="spellEnd"/>
      <w:r w:rsidRPr="00033D54">
        <w:rPr>
          <w:rFonts w:ascii="Arial Narrow" w:hAnsi="Arial Narrow" w:cs="Times New Roman"/>
          <w:color w:val="000000"/>
          <w:sz w:val="24"/>
          <w:szCs w:val="24"/>
        </w:rPr>
        <w:t xml:space="preserve">. Hasil </w:t>
      </w:r>
      <w:proofErr w:type="spellStart"/>
      <w:r w:rsidRPr="00033D54">
        <w:rPr>
          <w:rFonts w:ascii="Arial Narrow" w:hAnsi="Arial Narrow" w:cs="Times New Roman"/>
          <w:color w:val="000000"/>
          <w:sz w:val="24"/>
          <w:szCs w:val="24"/>
        </w:rPr>
        <w:t>kajian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ini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diharapkan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dapat</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memberikan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kontribusi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terhadap</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pengembangan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pemikiran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hukum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pidana</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sekaligus</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menjadi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masukan</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dalam</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optimalisasi</w:t>
      </w:r>
      <w:proofErr w:type="spellEnd"/>
      <w:r w:rsidRPr="00033D54">
        <w:rPr>
          <w:rFonts w:ascii="Arial Narrow" w:hAnsi="Arial Narrow" w:cs="Times New Roman"/>
          <w:color w:val="000000"/>
          <w:sz w:val="24"/>
          <w:szCs w:val="24"/>
        </w:rPr>
        <w:t xml:space="preserve"> </w:t>
      </w:r>
      <w:proofErr w:type="spellStart"/>
      <w:r w:rsidRPr="00033D54">
        <w:rPr>
          <w:rFonts w:ascii="Arial Narrow" w:hAnsi="Arial Narrow" w:cs="Times New Roman"/>
          <w:color w:val="000000"/>
          <w:sz w:val="24"/>
          <w:szCs w:val="24"/>
        </w:rPr>
        <w:t>implementasi</w:t>
      </w:r>
      <w:proofErr w:type="spellEnd"/>
      <w:r w:rsidRPr="00033D54">
        <w:rPr>
          <w:rFonts w:ascii="Arial Narrow" w:hAnsi="Arial Narrow" w:cs="Times New Roman"/>
          <w:color w:val="000000"/>
          <w:sz w:val="24"/>
          <w:szCs w:val="24"/>
        </w:rPr>
        <w:t xml:space="preserve"> KUHP Baru di Indonesia.</w:t>
      </w:r>
      <w:r w:rsidRPr="00033D54">
        <w:rPr>
          <w:rFonts w:ascii="Arial Narrow" w:hAnsi="Arial Narrow" w:cs="Times New Roman"/>
          <w:color w:val="000000"/>
          <w:sz w:val="24"/>
          <w:szCs w:val="24"/>
          <w:lang w:val="id-ID"/>
        </w:rPr>
        <w:t>.</w:t>
      </w:r>
      <w:r w:rsidRPr="00033D54">
        <w:rPr>
          <w:rStyle w:val="FootnoteReference"/>
          <w:rFonts w:ascii="Arial Narrow" w:hAnsi="Arial Narrow" w:cs="Times New Roman"/>
          <w:color w:val="000000"/>
          <w:sz w:val="24"/>
          <w:szCs w:val="24"/>
          <w:lang w:val="id-ID"/>
        </w:rPr>
        <w:footnoteReference w:id="12"/>
      </w:r>
    </w:p>
    <w:p w14:paraId="746FD5B5" w14:textId="77777777"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bookmarkStart w:id="0" w:name="_1fob9te" w:colFirst="0" w:colLast="0"/>
      <w:bookmarkEnd w:id="0"/>
    </w:p>
    <w:p w14:paraId="01666D08" w14:textId="77777777"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2.  Metode </w:t>
      </w:r>
      <w:proofErr w:type="spellStart"/>
      <w:r w:rsidRPr="00E57D8C">
        <w:rPr>
          <w:rFonts w:ascii="Arial Narrow" w:eastAsia="Book Antiqua" w:hAnsi="Arial Narrow" w:cs="Book Antiqua"/>
          <w:sz w:val="24"/>
          <w:szCs w:val="24"/>
        </w:rPr>
        <w:t>Penelitian</w:t>
      </w:r>
      <w:proofErr w:type="spellEnd"/>
    </w:p>
    <w:p w14:paraId="51716B27" w14:textId="58D78682" w:rsidR="002421A7" w:rsidRDefault="002421A7" w:rsidP="002421A7">
      <w:pPr>
        <w:pBdr>
          <w:top w:val="nil"/>
          <w:left w:val="nil"/>
          <w:bottom w:val="nil"/>
          <w:right w:val="nil"/>
          <w:between w:val="nil"/>
        </w:pBdr>
        <w:tabs>
          <w:tab w:val="center" w:pos="4680"/>
          <w:tab w:val="right" w:pos="9360"/>
        </w:tabs>
        <w:spacing w:before="120" w:after="0" w:line="240" w:lineRule="auto"/>
        <w:ind w:firstLine="567"/>
        <w:jc w:val="both"/>
        <w:rPr>
          <w:rFonts w:ascii="Arial Narrow" w:eastAsia="Book Antiqua" w:hAnsi="Arial Narrow" w:cs="Book Antiqua"/>
          <w:color w:val="000000"/>
          <w:sz w:val="24"/>
          <w:szCs w:val="24"/>
        </w:rPr>
      </w:pPr>
    </w:p>
    <w:p w14:paraId="153EC36C" w14:textId="77777777" w:rsidR="00033D54" w:rsidRDefault="00033D54" w:rsidP="00033D54">
      <w:pPr>
        <w:widowControl w:val="0"/>
        <w:tabs>
          <w:tab w:val="left" w:pos="0"/>
        </w:tabs>
        <w:autoSpaceDE w:val="0"/>
        <w:autoSpaceDN w:val="0"/>
        <w:spacing w:after="0"/>
        <w:ind w:firstLine="720"/>
        <w:jc w:val="both"/>
        <w:rPr>
          <w:rFonts w:ascii="Arial Narrow" w:hAnsi="Arial Narrow" w:cs="Times New Roman"/>
          <w:sz w:val="24"/>
          <w:lang w:val="id-ID" w:eastAsia="en-US"/>
        </w:rPr>
      </w:pPr>
      <w:r w:rsidRPr="00033D54">
        <w:rPr>
          <w:rFonts w:ascii="Arial Narrow" w:hAnsi="Arial Narrow" w:cs="Times New Roman"/>
          <w:sz w:val="24"/>
          <w:lang w:val="en-ID" w:eastAsia="en-US"/>
        </w:rPr>
        <w:t xml:space="preserve">Metode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merupakan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seperangkat</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cara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atau</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pendekatan</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digunakan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untuk</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mencapai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tujuan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secara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ilmiah</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Dalam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perspektif</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metodologis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metode</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tidak</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hanya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dipahami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sebagai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jalan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untuk</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memperoleh</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pengetahuan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tetapi</w:t>
      </w:r>
      <w:proofErr w:type="spellEnd"/>
      <w:r w:rsidRPr="00033D54">
        <w:rPr>
          <w:rFonts w:ascii="Arial Narrow" w:hAnsi="Arial Narrow" w:cs="Times New Roman"/>
          <w:sz w:val="24"/>
          <w:lang w:val="en-ID" w:eastAsia="en-US"/>
        </w:rPr>
        <w:t xml:space="preserve"> juga </w:t>
      </w:r>
      <w:proofErr w:type="spellStart"/>
      <w:r w:rsidRPr="00033D54">
        <w:rPr>
          <w:rFonts w:ascii="Arial Narrow" w:hAnsi="Arial Narrow" w:cs="Times New Roman"/>
          <w:sz w:val="24"/>
          <w:lang w:val="en-ID" w:eastAsia="en-US"/>
        </w:rPr>
        <w:t>sebagai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pola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berpikir</w:t>
      </w:r>
      <w:proofErr w:type="spellEnd"/>
      <w:r w:rsidRPr="00033D54">
        <w:rPr>
          <w:rFonts w:ascii="Arial Narrow" w:hAnsi="Arial Narrow" w:cs="Times New Roman"/>
          <w:sz w:val="24"/>
          <w:lang w:val="en-ID" w:eastAsia="en-US"/>
        </w:rPr>
        <w:t xml:space="preserve"> </w:t>
      </w:r>
      <w:r w:rsidRPr="00033D54">
        <w:rPr>
          <w:rFonts w:ascii="Arial Narrow" w:hAnsi="Arial Narrow" w:cs="Times New Roman"/>
          <w:sz w:val="24"/>
          <w:lang w:val="en-ID" w:eastAsia="en-US"/>
        </w:rPr>
        <w:lastRenderedPageBreak/>
        <w:t xml:space="preserve">yang </w:t>
      </w:r>
      <w:proofErr w:type="spellStart"/>
      <w:r w:rsidRPr="00033D54">
        <w:rPr>
          <w:rFonts w:ascii="Arial Narrow" w:hAnsi="Arial Narrow" w:cs="Times New Roman"/>
          <w:sz w:val="24"/>
          <w:lang w:val="en-ID" w:eastAsia="en-US"/>
        </w:rPr>
        <w:t>mendasari</w:t>
      </w:r>
      <w:proofErr w:type="spellEnd"/>
      <w:r w:rsidRPr="00033D54">
        <w:rPr>
          <w:rFonts w:ascii="Arial Narrow" w:hAnsi="Arial Narrow" w:cs="Times New Roman"/>
          <w:sz w:val="24"/>
          <w:lang w:val="en-ID" w:eastAsia="en-US"/>
        </w:rPr>
        <w:t xml:space="preserve"> proses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penilaian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teknik</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lazim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digunakan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dalam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pengembangan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ilmu</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pengetahuan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serta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prosedur</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sistematis</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mengarahkan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setiap</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tahapan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pelaksanaan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agar </w:t>
      </w:r>
      <w:proofErr w:type="spellStart"/>
      <w:r w:rsidRPr="00033D54">
        <w:rPr>
          <w:rFonts w:ascii="Arial Narrow" w:hAnsi="Arial Narrow" w:cs="Times New Roman"/>
          <w:sz w:val="24"/>
          <w:lang w:val="en-ID" w:eastAsia="en-US"/>
        </w:rPr>
        <w:t>menghasilkan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temuan</w:t>
      </w:r>
      <w:proofErr w:type="spellEnd"/>
      <w:r w:rsidRPr="00033D54">
        <w:rPr>
          <w:rFonts w:ascii="Arial Narrow" w:hAnsi="Arial Narrow" w:cs="Times New Roman"/>
          <w:sz w:val="24"/>
          <w:lang w:val="en-ID" w:eastAsia="en-US"/>
        </w:rPr>
        <w:t xml:space="preserve"> yang valid, </w:t>
      </w:r>
      <w:proofErr w:type="spellStart"/>
      <w:r w:rsidRPr="00033D54">
        <w:rPr>
          <w:rFonts w:ascii="Arial Narrow" w:hAnsi="Arial Narrow" w:cs="Times New Roman"/>
          <w:sz w:val="24"/>
          <w:lang w:val="en-ID" w:eastAsia="en-US"/>
        </w:rPr>
        <w:t>objektif</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dapat</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dipertanggungjawabkan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secara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ilmiah</w:t>
      </w:r>
      <w:proofErr w:type="spellEnd"/>
      <w:r w:rsidRPr="00033D54">
        <w:rPr>
          <w:rFonts w:ascii="Arial Narrow" w:hAnsi="Arial Narrow" w:cs="Times New Roman"/>
          <w:sz w:val="24"/>
          <w:lang w:val="id-ID" w:eastAsia="en-US"/>
        </w:rPr>
        <w:t>.</w:t>
      </w:r>
      <w:r w:rsidRPr="00033D54">
        <w:rPr>
          <w:rFonts w:ascii="Arial Narrow" w:hAnsi="Arial Narrow" w:cs="Times New Roman"/>
          <w:sz w:val="24"/>
          <w:vertAlign w:val="superscript"/>
          <w:lang w:val="id-ID" w:eastAsia="en-US"/>
        </w:rPr>
        <w:footnoteReference w:id="13"/>
      </w:r>
      <w:r w:rsidRPr="00033D54">
        <w:rPr>
          <w:rFonts w:ascii="Arial Narrow" w:hAnsi="Arial Narrow" w:cs="Times New Roman"/>
          <w:sz w:val="24"/>
          <w:lang w:val="id-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merupakan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suatu</w:t>
      </w:r>
      <w:proofErr w:type="spellEnd"/>
      <w:r w:rsidRPr="00033D54">
        <w:rPr>
          <w:rFonts w:ascii="Arial Narrow" w:hAnsi="Arial Narrow" w:cs="Times New Roman"/>
          <w:sz w:val="24"/>
          <w:lang w:val="en-ID" w:eastAsia="en-US"/>
        </w:rPr>
        <w:t xml:space="preserve"> proses </w:t>
      </w:r>
      <w:proofErr w:type="spellStart"/>
      <w:r w:rsidRPr="00033D54">
        <w:rPr>
          <w:rFonts w:ascii="Arial Narrow" w:hAnsi="Arial Narrow" w:cs="Times New Roman"/>
          <w:sz w:val="24"/>
          <w:lang w:val="en-ID" w:eastAsia="en-US"/>
        </w:rPr>
        <w:t>ilmiah</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dilakukan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secara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sistematis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untuk</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memperoleh</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mengembangkan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pengetahuan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mengenai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memiliki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tingkat</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kebenaran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serta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validitas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ilmiah</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Pengetahuan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tersebut</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menjadi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dasar</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dalam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menganalisis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menjawab</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memberikan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penyelesaian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terhadap</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permasalahan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secara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objektif</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rasional</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sesuai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dengan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kaidah</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berlaku</w:t>
      </w:r>
      <w:proofErr w:type="spellEnd"/>
      <w:r w:rsidRPr="00033D54">
        <w:rPr>
          <w:rFonts w:ascii="Arial Narrow" w:hAnsi="Arial Narrow" w:cs="Times New Roman"/>
          <w:sz w:val="24"/>
          <w:lang w:val="en-ID" w:eastAsia="en-US"/>
        </w:rPr>
        <w:t>.</w:t>
      </w:r>
      <w:r w:rsidRPr="00033D54">
        <w:rPr>
          <w:rFonts w:ascii="Arial Narrow" w:hAnsi="Arial Narrow" w:cs="Times New Roman"/>
          <w:sz w:val="24"/>
          <w:vertAlign w:val="superscript"/>
          <w:lang w:val="id-ID" w:eastAsia="en-US"/>
        </w:rPr>
        <w:footnoteReference w:id="14"/>
      </w:r>
    </w:p>
    <w:p w14:paraId="1C89A9BA" w14:textId="7AF7F353" w:rsidR="00033D54" w:rsidRPr="00033D54" w:rsidRDefault="00033D54" w:rsidP="00033D54">
      <w:pPr>
        <w:widowControl w:val="0"/>
        <w:tabs>
          <w:tab w:val="left" w:pos="0"/>
        </w:tabs>
        <w:autoSpaceDE w:val="0"/>
        <w:autoSpaceDN w:val="0"/>
        <w:spacing w:after="0"/>
        <w:ind w:firstLine="720"/>
        <w:jc w:val="both"/>
        <w:rPr>
          <w:rFonts w:ascii="Arial Narrow" w:hAnsi="Arial Narrow" w:cs="Times New Roman"/>
          <w:sz w:val="24"/>
          <w:lang w:val="id-ID" w:eastAsia="en-US"/>
        </w:rPr>
      </w:pP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ini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menggunakan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metode</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pendekatan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yuridis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normatif</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menitikberatkan</w:t>
      </w:r>
      <w:proofErr w:type="spellEnd"/>
      <w:r w:rsidRPr="00033D54">
        <w:rPr>
          <w:rFonts w:ascii="Arial Narrow" w:hAnsi="Arial Narrow" w:cs="Times New Roman"/>
          <w:sz w:val="24"/>
          <w:lang w:val="en-ID" w:eastAsia="en-US"/>
        </w:rPr>
        <w:t xml:space="preserve"> pada </w:t>
      </w:r>
      <w:proofErr w:type="spellStart"/>
      <w:r w:rsidRPr="00033D54">
        <w:rPr>
          <w:rFonts w:ascii="Arial Narrow" w:hAnsi="Arial Narrow" w:cs="Times New Roman"/>
          <w:sz w:val="24"/>
          <w:lang w:val="en-ID" w:eastAsia="en-US"/>
        </w:rPr>
        <w:t>analisis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terhadap</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teori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konsep</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ketentuan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peraturan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perundang-undangan</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berkaitan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dengan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permasalahan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Pendekatan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ini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memandang</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sebagai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suatu</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sistem</w:t>
      </w:r>
      <w:proofErr w:type="spellEnd"/>
      <w:r w:rsidRPr="00033D54">
        <w:rPr>
          <w:rFonts w:ascii="Arial Narrow" w:hAnsi="Arial Narrow" w:cs="Times New Roman"/>
          <w:sz w:val="24"/>
          <w:lang w:val="en-ID" w:eastAsia="en-US"/>
        </w:rPr>
        <w:t xml:space="preserve"> norma yang </w:t>
      </w:r>
      <w:proofErr w:type="spellStart"/>
      <w:r w:rsidRPr="00033D54">
        <w:rPr>
          <w:rFonts w:ascii="Arial Narrow" w:hAnsi="Arial Narrow" w:cs="Times New Roman"/>
          <w:sz w:val="24"/>
          <w:lang w:val="en-ID" w:eastAsia="en-US"/>
        </w:rPr>
        <w:t>terdiri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atas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asas</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norma, </w:t>
      </w:r>
      <w:proofErr w:type="spellStart"/>
      <w:r w:rsidRPr="00033D54">
        <w:rPr>
          <w:rFonts w:ascii="Arial Narrow" w:hAnsi="Arial Narrow" w:cs="Times New Roman"/>
          <w:sz w:val="24"/>
          <w:lang w:val="en-ID" w:eastAsia="en-US"/>
        </w:rPr>
        <w:t>kaidah</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dalam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peraturan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perundang-undangan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perjanjian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serta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doktrin</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berkembang</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dalam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ilmu</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Oleh </w:t>
      </w:r>
      <w:proofErr w:type="spellStart"/>
      <w:r w:rsidRPr="00033D54">
        <w:rPr>
          <w:rFonts w:ascii="Arial Narrow" w:hAnsi="Arial Narrow" w:cs="Times New Roman"/>
          <w:sz w:val="24"/>
          <w:lang w:val="en-ID" w:eastAsia="en-US"/>
        </w:rPr>
        <w:t>karena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itu</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normatif</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bertujuan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untuk</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mengkaji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sistematika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mengidentifikasi</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permasalahan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serta</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menemukan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konsep</w:t>
      </w:r>
      <w:proofErr w:type="spellEnd"/>
      <w:r w:rsidRPr="00033D54">
        <w:rPr>
          <w:rFonts w:ascii="Arial Narrow" w:hAnsi="Arial Narrow" w:cs="Times New Roman"/>
          <w:sz w:val="24"/>
          <w:lang w:val="en-ID" w:eastAsia="en-US"/>
        </w:rPr>
        <w:t xml:space="preserve"> dan </w:t>
      </w:r>
      <w:proofErr w:type="spellStart"/>
      <w:r w:rsidRPr="00033D54">
        <w:rPr>
          <w:rFonts w:ascii="Arial Narrow" w:hAnsi="Arial Narrow" w:cs="Times New Roman"/>
          <w:sz w:val="24"/>
          <w:lang w:val="en-ID" w:eastAsia="en-US"/>
        </w:rPr>
        <w:t>dasar</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hukum</w:t>
      </w:r>
      <w:proofErr w:type="spellEnd"/>
      <w:r w:rsidRPr="00033D54">
        <w:rPr>
          <w:rFonts w:ascii="Arial Narrow" w:hAnsi="Arial Narrow" w:cs="Times New Roman"/>
          <w:sz w:val="24"/>
          <w:lang w:val="en-ID" w:eastAsia="en-US"/>
        </w:rPr>
        <w:t xml:space="preserve"> yang </w:t>
      </w:r>
      <w:proofErr w:type="spellStart"/>
      <w:r w:rsidRPr="00033D54">
        <w:rPr>
          <w:rFonts w:ascii="Arial Narrow" w:hAnsi="Arial Narrow" w:cs="Times New Roman"/>
          <w:sz w:val="24"/>
          <w:lang w:val="en-ID" w:eastAsia="en-US"/>
        </w:rPr>
        <w:t>dapat</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digunakan</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dalam</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menjawab</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isu</w:t>
      </w:r>
      <w:proofErr w:type="spellEnd"/>
      <w:r w:rsidRPr="00033D54">
        <w:rPr>
          <w:rFonts w:ascii="Arial Narrow" w:hAnsi="Arial Narrow" w:cs="Times New Roman"/>
          <w:sz w:val="24"/>
          <w:lang w:val="en-ID" w:eastAsia="en-US"/>
        </w:rPr>
        <w:t xml:space="preserve"> </w:t>
      </w:r>
      <w:proofErr w:type="spellStart"/>
      <w:r w:rsidRPr="00033D54">
        <w:rPr>
          <w:rFonts w:ascii="Arial Narrow" w:hAnsi="Arial Narrow" w:cs="Times New Roman"/>
          <w:sz w:val="24"/>
          <w:lang w:val="en-ID" w:eastAsia="en-US"/>
        </w:rPr>
        <w:t>penelitian</w:t>
      </w:r>
      <w:proofErr w:type="spellEnd"/>
      <w:r w:rsidRPr="00033D54">
        <w:rPr>
          <w:rFonts w:ascii="Arial Narrow" w:hAnsi="Arial Narrow" w:cs="Times New Roman"/>
          <w:sz w:val="24"/>
          <w:lang w:val="id-ID" w:eastAsia="en-US"/>
        </w:rPr>
        <w:t>.</w:t>
      </w:r>
      <w:r w:rsidRPr="00033D54">
        <w:rPr>
          <w:rFonts w:ascii="Arial Narrow" w:hAnsi="Arial Narrow" w:cs="Times New Roman"/>
          <w:sz w:val="24"/>
          <w:vertAlign w:val="superscript"/>
          <w:lang w:val="id-ID" w:eastAsia="en-US"/>
        </w:rPr>
        <w:footnoteReference w:id="15"/>
      </w:r>
    </w:p>
    <w:p w14:paraId="07288732" w14:textId="77777777" w:rsidR="002421A7" w:rsidRPr="00E57D8C" w:rsidRDefault="002421A7" w:rsidP="002421A7">
      <w:pPr>
        <w:spacing w:before="120" w:after="0" w:line="240" w:lineRule="auto"/>
        <w:jc w:val="both"/>
        <w:rPr>
          <w:rFonts w:ascii="Arial Narrow" w:eastAsia="Book Antiqua" w:hAnsi="Arial Narrow" w:cs="Book Antiqua"/>
          <w:sz w:val="24"/>
          <w:szCs w:val="24"/>
        </w:rPr>
      </w:pPr>
    </w:p>
    <w:p w14:paraId="268F93A5" w14:textId="1889FCD9" w:rsidR="00033D54" w:rsidRPr="00033D54" w:rsidRDefault="002421A7" w:rsidP="00033D54">
      <w:pPr>
        <w:pStyle w:val="Heading1"/>
        <w:spacing w:before="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3.  Hasil </w:t>
      </w:r>
      <w:proofErr w:type="spellStart"/>
      <w:r w:rsidRPr="00E57D8C">
        <w:rPr>
          <w:rFonts w:ascii="Arial Narrow" w:eastAsia="Book Antiqua" w:hAnsi="Arial Narrow" w:cs="Book Antiqua"/>
          <w:sz w:val="24"/>
          <w:szCs w:val="24"/>
        </w:rPr>
        <w:t>Penelitian</w:t>
      </w:r>
      <w:proofErr w:type="spellEnd"/>
      <w:r w:rsidRPr="00E57D8C">
        <w:rPr>
          <w:rFonts w:ascii="Arial Narrow" w:eastAsia="Book Antiqua" w:hAnsi="Arial Narrow" w:cs="Book Antiqua"/>
          <w:sz w:val="24"/>
          <w:szCs w:val="24"/>
        </w:rPr>
        <w:t xml:space="preserve"> dan </w:t>
      </w:r>
      <w:proofErr w:type="spellStart"/>
      <w:r w:rsidRPr="00E57D8C">
        <w:rPr>
          <w:rFonts w:ascii="Arial Narrow" w:eastAsia="Book Antiqua" w:hAnsi="Arial Narrow" w:cs="Book Antiqua"/>
          <w:sz w:val="24"/>
          <w:szCs w:val="24"/>
        </w:rPr>
        <w:t>Pembahasan</w:t>
      </w:r>
      <w:proofErr w:type="spellEnd"/>
      <w:r w:rsidRPr="00E57D8C">
        <w:rPr>
          <w:rFonts w:ascii="Arial Narrow" w:eastAsia="Book Antiqua" w:hAnsi="Arial Narrow" w:cs="Book Antiqua"/>
          <w:sz w:val="24"/>
          <w:szCs w:val="24"/>
        </w:rPr>
        <w:t xml:space="preserve"> </w:t>
      </w:r>
    </w:p>
    <w:p w14:paraId="13933E50" w14:textId="77777777" w:rsidR="00033D54" w:rsidRPr="00033D54" w:rsidRDefault="00033D54" w:rsidP="00033D54">
      <w:pPr>
        <w:numPr>
          <w:ilvl w:val="3"/>
          <w:numId w:val="19"/>
        </w:numPr>
        <w:tabs>
          <w:tab w:val="left" w:pos="426"/>
        </w:tabs>
        <w:spacing w:after="0"/>
        <w:ind w:left="426" w:hanging="426"/>
        <w:jc w:val="both"/>
        <w:rPr>
          <w:rFonts w:ascii="Arial Narrow" w:eastAsia="Times New Roman" w:hAnsi="Arial Narrow" w:cs="Times New Roman"/>
          <w:b/>
          <w:bCs/>
          <w:sz w:val="24"/>
          <w:szCs w:val="24"/>
        </w:rPr>
      </w:pPr>
      <w:r w:rsidRPr="00033D54">
        <w:rPr>
          <w:rFonts w:ascii="Arial Narrow" w:eastAsia="Times New Roman" w:hAnsi="Arial Narrow" w:cs="Times New Roman"/>
          <w:b/>
          <w:bCs/>
          <w:sz w:val="24"/>
          <w:szCs w:val="24"/>
          <w:lang w:val="id-ID"/>
        </w:rPr>
        <w:t>Pengaturan Pemidanaan Dalam KUHP Baru Yang  Dirumuskan Sebagai Sarana Pencegahan Tindak Pidana</w:t>
      </w:r>
    </w:p>
    <w:p w14:paraId="12CA2DED" w14:textId="77777777" w:rsidR="00033D54" w:rsidRPr="00033D54" w:rsidRDefault="00033D54" w:rsidP="00033D54">
      <w:pPr>
        <w:tabs>
          <w:tab w:val="left" w:pos="709"/>
        </w:tabs>
        <w:spacing w:after="0"/>
        <w:jc w:val="both"/>
        <w:rPr>
          <w:rFonts w:ascii="Arial Narrow" w:eastAsia="Times New Roman" w:hAnsi="Arial Narrow" w:cs="Times New Roman"/>
          <w:sz w:val="24"/>
          <w:szCs w:val="24"/>
        </w:rPr>
      </w:pPr>
      <w:r w:rsidRPr="00033D54">
        <w:rPr>
          <w:rFonts w:ascii="Arial Narrow" w:eastAsia="Times New Roman" w:hAnsi="Arial Narrow" w:cs="Times New Roman"/>
          <w:sz w:val="24"/>
          <w:szCs w:val="24"/>
        </w:rPr>
        <w:tab/>
        <w:t xml:space="preserve">Salah </w:t>
      </w:r>
      <w:proofErr w:type="spellStart"/>
      <w:r w:rsidRPr="00033D54">
        <w:rPr>
          <w:rFonts w:ascii="Arial Narrow" w:eastAsia="Times New Roman" w:hAnsi="Arial Narrow" w:cs="Times New Roman"/>
          <w:sz w:val="24"/>
          <w:szCs w:val="24"/>
        </w:rPr>
        <w:t>satu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pembaruan</w:t>
      </w:r>
      <w:proofErr w:type="spellEnd"/>
      <w:r w:rsidRPr="00033D54">
        <w:rPr>
          <w:rFonts w:ascii="Arial Narrow" w:eastAsia="Times New Roman" w:hAnsi="Arial Narrow" w:cs="Times New Roman"/>
          <w:sz w:val="24"/>
          <w:szCs w:val="24"/>
        </w:rPr>
        <w:t xml:space="preserve"> yang paling fundamental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Kitab </w:t>
      </w:r>
      <w:proofErr w:type="spellStart"/>
      <w:r w:rsidRPr="00033D54">
        <w:rPr>
          <w:rFonts w:ascii="Arial Narrow" w:eastAsia="Times New Roman" w:hAnsi="Arial Narrow" w:cs="Times New Roman"/>
          <w:sz w:val="24"/>
          <w:szCs w:val="24"/>
        </w:rPr>
        <w:t>Undang-Undang</w:t>
      </w:r>
      <w:proofErr w:type="spellEnd"/>
      <w:r w:rsidRPr="00033D54">
        <w:rPr>
          <w:rFonts w:ascii="Arial Narrow" w:eastAsia="Times New Roman" w:hAnsi="Arial Narrow" w:cs="Times New Roman"/>
          <w:sz w:val="24"/>
          <w:szCs w:val="24"/>
        </w:rPr>
        <w:t xml:space="preserve"> Hukum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(KUHP) Nasional </w:t>
      </w:r>
      <w:proofErr w:type="spellStart"/>
      <w:r w:rsidRPr="00033D54">
        <w:rPr>
          <w:rFonts w:ascii="Arial Narrow" w:eastAsia="Times New Roman" w:hAnsi="Arial Narrow" w:cs="Times New Roman"/>
          <w:sz w:val="24"/>
          <w:szCs w:val="24"/>
        </w:rPr>
        <w:t>sebagaimana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diatur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Undang-Undang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Nomor</w:t>
      </w:r>
      <w:proofErr w:type="spellEnd"/>
      <w:r w:rsidRPr="00033D54">
        <w:rPr>
          <w:rFonts w:ascii="Arial Narrow" w:eastAsia="Times New Roman" w:hAnsi="Arial Narrow" w:cs="Times New Roman"/>
          <w:sz w:val="24"/>
          <w:szCs w:val="24"/>
        </w:rPr>
        <w:t xml:space="preserve"> 1 </w:t>
      </w:r>
      <w:proofErr w:type="spellStart"/>
      <w:r w:rsidRPr="00033D54">
        <w:rPr>
          <w:rFonts w:ascii="Arial Narrow" w:eastAsia="Times New Roman" w:hAnsi="Arial Narrow" w:cs="Times New Roman"/>
          <w:sz w:val="24"/>
          <w:szCs w:val="24"/>
        </w:rPr>
        <w:t>Tahun</w:t>
      </w:r>
      <w:proofErr w:type="spellEnd"/>
      <w:r w:rsidRPr="00033D54">
        <w:rPr>
          <w:rFonts w:ascii="Arial Narrow" w:eastAsia="Times New Roman" w:hAnsi="Arial Narrow" w:cs="Times New Roman"/>
          <w:sz w:val="24"/>
          <w:szCs w:val="24"/>
        </w:rPr>
        <w:t xml:space="preserve"> 2023 </w:t>
      </w:r>
      <w:proofErr w:type="spellStart"/>
      <w:r w:rsidRPr="00033D54">
        <w:rPr>
          <w:rFonts w:ascii="Arial Narrow" w:eastAsia="Times New Roman" w:hAnsi="Arial Narrow" w:cs="Times New Roman"/>
          <w:sz w:val="24"/>
          <w:szCs w:val="24"/>
        </w:rPr>
        <w:t>adalah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perubahan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Orientasi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sebelumnya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menitikberatkan</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aspek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pembalasan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kini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bergeser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menuju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mengutamakan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pemulihan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kemanfaatan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Perubahan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hanya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tercermin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penyusunan</w:t>
      </w:r>
      <w:proofErr w:type="spellEnd"/>
      <w:r w:rsidRPr="00033D54">
        <w:rPr>
          <w:rFonts w:ascii="Arial Narrow" w:eastAsia="Times New Roman" w:hAnsi="Arial Narrow" w:cs="Times New Roman"/>
          <w:sz w:val="24"/>
          <w:szCs w:val="24"/>
        </w:rPr>
        <w:t xml:space="preserve"> norma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tetapi</w:t>
      </w:r>
      <w:proofErr w:type="spellEnd"/>
      <w:r w:rsidRPr="00033D54">
        <w:rPr>
          <w:rFonts w:ascii="Arial Narrow" w:eastAsia="Times New Roman" w:hAnsi="Arial Narrow" w:cs="Times New Roman"/>
          <w:sz w:val="24"/>
          <w:szCs w:val="24"/>
        </w:rPr>
        <w:t xml:space="preserve"> juga </w:t>
      </w:r>
      <w:proofErr w:type="spellStart"/>
      <w:r w:rsidRPr="00033D54">
        <w:rPr>
          <w:rFonts w:ascii="Arial Narrow" w:eastAsia="Times New Roman" w:hAnsi="Arial Narrow" w:cs="Times New Roman"/>
          <w:sz w:val="24"/>
          <w:szCs w:val="24"/>
        </w:rPr>
        <w:t>menunjukkan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transformasi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konseptual</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filosofis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mengenai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makna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fungsi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sistem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Indonesia.</w:t>
      </w:r>
      <w:r w:rsidRPr="00033D54">
        <w:rPr>
          <w:rFonts w:ascii="Arial Narrow" w:eastAsia="Times New Roman" w:hAnsi="Arial Narrow" w:cs="Times New Roman"/>
          <w:sz w:val="24"/>
          <w:szCs w:val="24"/>
          <w:lang w:val="id-ID"/>
        </w:rPr>
        <w:t>.</w:t>
      </w:r>
      <w:r w:rsidRPr="00033D54">
        <w:rPr>
          <w:rFonts w:ascii="Arial Narrow" w:eastAsia="Times New Roman" w:hAnsi="Arial Narrow" w:cs="Times New Roman"/>
          <w:sz w:val="24"/>
          <w:szCs w:val="24"/>
          <w:vertAlign w:val="superscript"/>
          <w:lang w:val="id-ID"/>
        </w:rPr>
        <w:footnoteReference w:id="16"/>
      </w:r>
      <w:r w:rsidRPr="00033D54">
        <w:rPr>
          <w:rFonts w:ascii="Arial Narrow" w:eastAsia="Times New Roman" w:hAnsi="Arial Narrow" w:cs="Times New Roman"/>
          <w:sz w:val="24"/>
          <w:szCs w:val="24"/>
          <w:lang w:val="id-ID"/>
        </w:rPr>
        <w:t xml:space="preserve"> </w:t>
      </w:r>
    </w:p>
    <w:p w14:paraId="71508CAD" w14:textId="77777777" w:rsidR="00033D54" w:rsidRPr="00033D54" w:rsidRDefault="00033D54" w:rsidP="00033D54">
      <w:pPr>
        <w:tabs>
          <w:tab w:val="left" w:pos="709"/>
        </w:tabs>
        <w:spacing w:after="0"/>
        <w:jc w:val="both"/>
        <w:rPr>
          <w:rFonts w:ascii="Arial Narrow" w:eastAsia="Times New Roman" w:hAnsi="Arial Narrow" w:cs="Times New Roman"/>
          <w:sz w:val="24"/>
          <w:szCs w:val="24"/>
        </w:rPr>
      </w:pPr>
      <w:r w:rsidRPr="00033D54">
        <w:rPr>
          <w:rFonts w:ascii="Arial Narrow" w:eastAsia="Times New Roman" w:hAnsi="Arial Narrow" w:cs="Times New Roman"/>
          <w:sz w:val="24"/>
          <w:szCs w:val="24"/>
        </w:rPr>
        <w:tab/>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retributif</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menjadi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fondasi</w:t>
      </w:r>
      <w:proofErr w:type="spellEnd"/>
      <w:r w:rsidRPr="00033D54">
        <w:rPr>
          <w:rFonts w:ascii="Arial Narrow" w:eastAsia="Times New Roman" w:hAnsi="Arial Narrow" w:cs="Times New Roman"/>
          <w:sz w:val="24"/>
          <w:szCs w:val="24"/>
        </w:rPr>
        <w:t xml:space="preserve"> KUHP </w:t>
      </w:r>
      <w:proofErr w:type="spellStart"/>
      <w:r w:rsidRPr="00033D54">
        <w:rPr>
          <w:rFonts w:ascii="Arial Narrow" w:eastAsia="Times New Roman" w:hAnsi="Arial Narrow" w:cs="Times New Roman"/>
          <w:sz w:val="24"/>
          <w:szCs w:val="24"/>
        </w:rPr>
        <w:t>warisan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kolonial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i/>
          <w:iCs/>
          <w:sz w:val="24"/>
          <w:szCs w:val="24"/>
        </w:rPr>
        <w:t>Wetboek</w:t>
      </w:r>
      <w:proofErr w:type="spellEnd"/>
      <w:r w:rsidRPr="00033D54">
        <w:rPr>
          <w:rFonts w:ascii="Arial Narrow" w:eastAsia="Times New Roman" w:hAnsi="Arial Narrow" w:cs="Times New Roman"/>
          <w:i/>
          <w:iCs/>
          <w:sz w:val="24"/>
          <w:szCs w:val="24"/>
        </w:rPr>
        <w:t xml:space="preserve"> van </w:t>
      </w:r>
      <w:proofErr w:type="spellStart"/>
      <w:r w:rsidRPr="00033D54">
        <w:rPr>
          <w:rFonts w:ascii="Arial Narrow" w:eastAsia="Times New Roman" w:hAnsi="Arial Narrow" w:cs="Times New Roman"/>
          <w:i/>
          <w:iCs/>
          <w:sz w:val="24"/>
          <w:szCs w:val="24"/>
        </w:rPr>
        <w:t>Strafrecht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menempatkan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konsekuensi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normatif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kesalahan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dilakukan</w:t>
      </w:r>
      <w:proofErr w:type="spellEnd"/>
      <w:r w:rsidRPr="00033D54">
        <w:rPr>
          <w:rFonts w:ascii="Arial Narrow" w:eastAsia="Times New Roman" w:hAnsi="Arial Narrow" w:cs="Times New Roman"/>
          <w:sz w:val="24"/>
          <w:szCs w:val="24"/>
        </w:rPr>
        <w:t xml:space="preserve"> oleh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fokus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utama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diarahkan</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perbuatan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telah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terjadi</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backward looking</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sehingga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dipahami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pembalasan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proporsional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tingkat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kesalahan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Orientasi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menempatkan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objek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penghukuman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utama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menegakkan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keadilan</w:t>
      </w:r>
      <w:proofErr w:type="spellEnd"/>
      <w:r w:rsidRPr="00033D54">
        <w:rPr>
          <w:rFonts w:ascii="Arial Narrow" w:eastAsia="Times New Roman" w:hAnsi="Arial Narrow" w:cs="Times New Roman"/>
          <w:sz w:val="24"/>
          <w:szCs w:val="24"/>
        </w:rPr>
        <w:t xml:space="preserve"> formal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menciptakan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efek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jera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melalui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penderitaan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dijatuhkan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konsekuensi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pelanggaran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w:t>
      </w:r>
    </w:p>
    <w:p w14:paraId="3A31AFCD"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rPr>
      </w:pPr>
      <w:proofErr w:type="spellStart"/>
      <w:r w:rsidRPr="00033D54">
        <w:rPr>
          <w:rFonts w:ascii="Arial Narrow" w:eastAsia="Times New Roman" w:hAnsi="Arial Narrow" w:cs="Times New Roman"/>
          <w:sz w:val="24"/>
          <w:szCs w:val="24"/>
        </w:rPr>
        <w:t>Sebaliknya</w:t>
      </w:r>
      <w:proofErr w:type="spellEnd"/>
      <w:r w:rsidRPr="00033D54">
        <w:rPr>
          <w:rFonts w:ascii="Arial Narrow" w:eastAsia="Times New Roman" w:hAnsi="Arial Narrow" w:cs="Times New Roman"/>
          <w:sz w:val="24"/>
          <w:szCs w:val="24"/>
        </w:rPr>
        <w:t xml:space="preserve">, KUHP Nasional </w:t>
      </w:r>
      <w:proofErr w:type="spellStart"/>
      <w:r w:rsidRPr="00033D54">
        <w:rPr>
          <w:rFonts w:ascii="Arial Narrow" w:eastAsia="Times New Roman" w:hAnsi="Arial Narrow" w:cs="Times New Roman"/>
          <w:sz w:val="24"/>
          <w:szCs w:val="24"/>
        </w:rPr>
        <w:t>melalui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Undang-Undang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Nomor</w:t>
      </w:r>
      <w:proofErr w:type="spellEnd"/>
      <w:r w:rsidRPr="00033D54">
        <w:rPr>
          <w:rFonts w:ascii="Arial Narrow" w:eastAsia="Times New Roman" w:hAnsi="Arial Narrow" w:cs="Times New Roman"/>
          <w:sz w:val="24"/>
          <w:szCs w:val="24"/>
        </w:rPr>
        <w:t xml:space="preserve"> 1 </w:t>
      </w:r>
      <w:proofErr w:type="spellStart"/>
      <w:r w:rsidRPr="00033D54">
        <w:rPr>
          <w:rFonts w:ascii="Arial Narrow" w:eastAsia="Times New Roman" w:hAnsi="Arial Narrow" w:cs="Times New Roman"/>
          <w:sz w:val="24"/>
          <w:szCs w:val="24"/>
        </w:rPr>
        <w:t>Tahun</w:t>
      </w:r>
      <w:proofErr w:type="spellEnd"/>
      <w:r w:rsidRPr="00033D54">
        <w:rPr>
          <w:rFonts w:ascii="Arial Narrow" w:eastAsia="Times New Roman" w:hAnsi="Arial Narrow" w:cs="Times New Roman"/>
          <w:sz w:val="24"/>
          <w:szCs w:val="24"/>
        </w:rPr>
        <w:t xml:space="preserve"> 2023 </w:t>
      </w:r>
      <w:proofErr w:type="spellStart"/>
      <w:r w:rsidRPr="00033D54">
        <w:rPr>
          <w:rFonts w:ascii="Arial Narrow" w:eastAsia="Times New Roman" w:hAnsi="Arial Narrow" w:cs="Times New Roman"/>
          <w:sz w:val="24"/>
          <w:szCs w:val="24"/>
        </w:rPr>
        <w:t>memperkenalkan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humanis</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berorientasi</w:t>
      </w:r>
      <w:proofErr w:type="spellEnd"/>
      <w:r w:rsidRPr="00033D54">
        <w:rPr>
          <w:rFonts w:ascii="Arial Narrow" w:eastAsia="Times New Roman" w:hAnsi="Arial Narrow" w:cs="Times New Roman"/>
          <w:sz w:val="24"/>
          <w:szCs w:val="24"/>
        </w:rPr>
        <w:t xml:space="preserve"> pada masa </w:t>
      </w:r>
      <w:proofErr w:type="spellStart"/>
      <w:r w:rsidRPr="00033D54">
        <w:rPr>
          <w:rFonts w:ascii="Arial Narrow" w:eastAsia="Times New Roman" w:hAnsi="Arial Narrow" w:cs="Times New Roman"/>
          <w:sz w:val="24"/>
          <w:szCs w:val="24"/>
        </w:rPr>
        <w:t>depan</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forward looking</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Ketentuan</w:t>
      </w:r>
      <w:proofErr w:type="spellEnd"/>
      <w:r w:rsidRPr="00033D54">
        <w:rPr>
          <w:rFonts w:ascii="Arial Narrow" w:eastAsia="Times New Roman" w:hAnsi="Arial Narrow" w:cs="Times New Roman"/>
          <w:sz w:val="24"/>
          <w:szCs w:val="24"/>
        </w:rPr>
        <w:t xml:space="preserve"> Pasal 51 </w:t>
      </w:r>
      <w:proofErr w:type="spellStart"/>
      <w:r w:rsidRPr="00033D54">
        <w:rPr>
          <w:rFonts w:ascii="Arial Narrow" w:eastAsia="Times New Roman" w:hAnsi="Arial Narrow" w:cs="Times New Roman"/>
          <w:sz w:val="24"/>
          <w:szCs w:val="24"/>
        </w:rPr>
        <w:t>menegaskan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bahwa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lagi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dimaknai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semata-mata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instrumen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pembalasan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melainkan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sarana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mencegah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lastRenderedPageBreak/>
        <w:t>merehabilitasi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menyelesaikan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konflik</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ditimbulkan</w:t>
      </w:r>
      <w:proofErr w:type="spellEnd"/>
      <w:r w:rsidRPr="00033D54">
        <w:rPr>
          <w:rFonts w:ascii="Arial Narrow" w:eastAsia="Times New Roman" w:hAnsi="Arial Narrow" w:cs="Times New Roman"/>
          <w:sz w:val="24"/>
          <w:szCs w:val="24"/>
        </w:rPr>
        <w:t xml:space="preserve"> oleh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memulihkan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keseimbangan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sosial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menumbuhkan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penyesalan</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tanggung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jawab</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diri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Pergeseran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mencerminkan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adopsi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nilai-nilai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keadilan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restoratif</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restorative justice</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sebagaimana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dikembangkan</w:t>
      </w:r>
      <w:proofErr w:type="spellEnd"/>
      <w:r w:rsidRPr="00033D54">
        <w:rPr>
          <w:rFonts w:ascii="Arial Narrow" w:eastAsia="Times New Roman" w:hAnsi="Arial Narrow" w:cs="Times New Roman"/>
          <w:sz w:val="24"/>
          <w:szCs w:val="24"/>
        </w:rPr>
        <w:t xml:space="preserve"> oleh Howard Zehr dan John Braithwaite, yang </w:t>
      </w:r>
      <w:proofErr w:type="spellStart"/>
      <w:r w:rsidRPr="00033D54">
        <w:rPr>
          <w:rFonts w:ascii="Arial Narrow" w:eastAsia="Times New Roman" w:hAnsi="Arial Narrow" w:cs="Times New Roman"/>
          <w:sz w:val="24"/>
          <w:szCs w:val="24"/>
        </w:rPr>
        <w:t>memandang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pelanggaran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relasi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sosial</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tatanan</w:t>
      </w:r>
      <w:proofErr w:type="spellEnd"/>
      <w:r w:rsidRPr="00033D54">
        <w:rPr>
          <w:rFonts w:ascii="Arial Narrow" w:eastAsia="Times New Roman" w:hAnsi="Arial Narrow" w:cs="Times New Roman"/>
          <w:sz w:val="24"/>
          <w:szCs w:val="24"/>
        </w:rPr>
        <w:t xml:space="preserve"> moral </w:t>
      </w:r>
      <w:proofErr w:type="spellStart"/>
      <w:r w:rsidRPr="00033D54">
        <w:rPr>
          <w:rFonts w:ascii="Arial Narrow" w:eastAsia="Times New Roman" w:hAnsi="Arial Narrow" w:cs="Times New Roman"/>
          <w:sz w:val="24"/>
          <w:szCs w:val="24"/>
        </w:rPr>
        <w:t>masyarakat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sekadar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pelanggaran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norma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negara.</w:t>
      </w:r>
    </w:p>
    <w:p w14:paraId="1F321521"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rPr>
      </w:pPr>
      <w:proofErr w:type="spellStart"/>
      <w:r w:rsidRPr="00033D54">
        <w:rPr>
          <w:rFonts w:ascii="Arial Narrow" w:eastAsia="Times New Roman" w:hAnsi="Arial Narrow" w:cs="Times New Roman"/>
          <w:sz w:val="24"/>
          <w:szCs w:val="24"/>
        </w:rPr>
        <w:t>Perubahan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orientasi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juga </w:t>
      </w:r>
      <w:proofErr w:type="spellStart"/>
      <w:r w:rsidRPr="00033D54">
        <w:rPr>
          <w:rFonts w:ascii="Arial Narrow" w:eastAsia="Times New Roman" w:hAnsi="Arial Narrow" w:cs="Times New Roman"/>
          <w:sz w:val="24"/>
          <w:szCs w:val="24"/>
        </w:rPr>
        <w:t>sejalan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perkembangan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teori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modern. Kritik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rehabilitatif</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mengemuka</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dekade</w:t>
      </w:r>
      <w:proofErr w:type="spellEnd"/>
      <w:r w:rsidRPr="00033D54">
        <w:rPr>
          <w:rFonts w:ascii="Arial Narrow" w:eastAsia="Times New Roman" w:hAnsi="Arial Narrow" w:cs="Times New Roman"/>
          <w:sz w:val="24"/>
          <w:szCs w:val="24"/>
        </w:rPr>
        <w:t xml:space="preserve"> 1970-an </w:t>
      </w:r>
      <w:proofErr w:type="spellStart"/>
      <w:r w:rsidRPr="00033D54">
        <w:rPr>
          <w:rFonts w:ascii="Arial Narrow" w:eastAsia="Times New Roman" w:hAnsi="Arial Narrow" w:cs="Times New Roman"/>
          <w:sz w:val="24"/>
          <w:szCs w:val="24"/>
        </w:rPr>
        <w:t>menyoroti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rendahnya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efektivitas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rehabilitasi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potensi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ketidakpastian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penjatuhan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akibat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luasnya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diskresi</w:t>
      </w:r>
      <w:proofErr w:type="spellEnd"/>
      <w:r w:rsidRPr="00033D54">
        <w:rPr>
          <w:rFonts w:ascii="Arial Narrow" w:eastAsia="Times New Roman" w:hAnsi="Arial Narrow" w:cs="Times New Roman"/>
          <w:sz w:val="24"/>
          <w:szCs w:val="24"/>
        </w:rPr>
        <w:t xml:space="preserve"> hakim.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respons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kondisi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Sue Titus Reid </w:t>
      </w:r>
      <w:proofErr w:type="spellStart"/>
      <w:r w:rsidRPr="00033D54">
        <w:rPr>
          <w:rFonts w:ascii="Arial Narrow" w:eastAsia="Times New Roman" w:hAnsi="Arial Narrow" w:cs="Times New Roman"/>
          <w:sz w:val="24"/>
          <w:szCs w:val="24"/>
        </w:rPr>
        <w:t>mengembangkan</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justice model</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mengintegrasikan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prinsip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proporsionalitas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pencegahan</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prevention</w:t>
      </w:r>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pembalasan</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retribution</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konsep</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just deserts</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ditentukan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berdasarkan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tingkat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kesalahan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dilakukan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sehingga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mampu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mewujudkan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keadilan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proporsional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sekaligus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memberikan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efek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pencegahan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baik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special prevention</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maupun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masyarakat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secara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umum</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general prevention</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menunjukkan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bahwa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sistem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modern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lagi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mempertentangkan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retribusi</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pencegahan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melainkan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mengintegrasikan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keduanya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kerangka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adil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proporsional</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berorientasi</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perlindungan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masyarakat</w:t>
      </w:r>
      <w:proofErr w:type="spellEnd"/>
      <w:r w:rsidRPr="00033D54">
        <w:rPr>
          <w:rFonts w:ascii="Arial Narrow" w:eastAsia="Times New Roman" w:hAnsi="Arial Narrow" w:cs="Times New Roman"/>
          <w:sz w:val="24"/>
          <w:szCs w:val="24"/>
          <w:lang w:val="id-ID"/>
        </w:rPr>
        <w:t xml:space="preserve">. </w:t>
      </w:r>
      <w:r w:rsidRPr="00033D54">
        <w:rPr>
          <w:rFonts w:ascii="Arial Narrow" w:eastAsia="Times New Roman" w:hAnsi="Arial Narrow" w:cs="Times New Roman"/>
          <w:sz w:val="24"/>
          <w:szCs w:val="24"/>
          <w:vertAlign w:val="superscript"/>
          <w:lang w:val="id-ID"/>
        </w:rPr>
        <w:footnoteReference w:id="17"/>
      </w:r>
    </w:p>
    <w:p w14:paraId="5F615BAB"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rPr>
      </w:pPr>
      <w:r w:rsidRPr="00033D54">
        <w:rPr>
          <w:rFonts w:ascii="Arial Narrow" w:eastAsia="Times New Roman" w:hAnsi="Arial Narrow" w:cs="Times New Roman"/>
          <w:sz w:val="24"/>
          <w:szCs w:val="24"/>
        </w:rPr>
        <w:tab/>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just deserts</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berpijak</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prinsip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proporsionalitas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yaitu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bahwa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setiap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harus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menerima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sebanding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tingkat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kesalahan</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tingkat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keseriusan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perbuatan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dilakukan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Berdasarkan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prinsip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melakukan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karakteristik</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serupa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semestinya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dijatuhi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setara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sedangkan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melakukan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tingkat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keseriusan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tinggi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patut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menerima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berat</w:t>
      </w:r>
      <w:proofErr w:type="spellEnd"/>
      <w:r w:rsidRPr="00033D54">
        <w:rPr>
          <w:rFonts w:ascii="Arial Narrow" w:eastAsia="Times New Roman" w:hAnsi="Arial Narrow" w:cs="Times New Roman"/>
          <w:sz w:val="24"/>
          <w:szCs w:val="24"/>
        </w:rPr>
        <w:t xml:space="preserve">. </w:t>
      </w:r>
    </w:p>
    <w:p w14:paraId="3506904E"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rPr>
      </w:pPr>
      <w:proofErr w:type="spellStart"/>
      <w:r w:rsidRPr="00033D54">
        <w:rPr>
          <w:rFonts w:ascii="Arial Narrow" w:eastAsia="Times New Roman" w:hAnsi="Arial Narrow" w:cs="Times New Roman"/>
          <w:sz w:val="24"/>
          <w:szCs w:val="24"/>
        </w:rPr>
        <w:t>Meskipun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memberikan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landasan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kuat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konsistensi</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kepastian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teori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luput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kritik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Pertama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orientasinya</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berfokus</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proporsionalitas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antara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kejahatan</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cenderung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mengabaikan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faktor-faktor</w:t>
      </w:r>
      <w:proofErr w:type="spellEnd"/>
      <w:r w:rsidRPr="00033D54">
        <w:rPr>
          <w:rFonts w:ascii="Arial Narrow" w:eastAsia="Times New Roman" w:hAnsi="Arial Narrow" w:cs="Times New Roman"/>
          <w:sz w:val="24"/>
          <w:szCs w:val="24"/>
        </w:rPr>
        <w:t xml:space="preserve"> individual, </w:t>
      </w:r>
      <w:proofErr w:type="spellStart"/>
      <w:r w:rsidRPr="00033D54">
        <w:rPr>
          <w:rFonts w:ascii="Arial Narrow" w:eastAsia="Times New Roman" w:hAnsi="Arial Narrow" w:cs="Times New Roman"/>
          <w:sz w:val="24"/>
          <w:szCs w:val="24"/>
        </w:rPr>
        <w:t>seperti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kondisi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pribadi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latar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belakang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sosial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dampak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keluarganya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sehingga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berpotensi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mengurangi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terwujudnya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keadilan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substantif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Kedua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walaupun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teori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mempertimbangkan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klasifikasi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riwayat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kriminal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dasar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penjatuhan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penerapannya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dapat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memengaruhi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persepsi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psikologis</w:t>
      </w:r>
      <w:proofErr w:type="spellEnd"/>
      <w:r w:rsidRPr="00033D54">
        <w:rPr>
          <w:rFonts w:ascii="Arial Narrow" w:eastAsia="Times New Roman" w:hAnsi="Arial Narrow" w:cs="Times New Roman"/>
          <w:sz w:val="24"/>
          <w:szCs w:val="24"/>
        </w:rPr>
        <w:t xml:space="preserve"> hakim, </w:t>
      </w:r>
      <w:proofErr w:type="spellStart"/>
      <w:r w:rsidRPr="00033D54">
        <w:rPr>
          <w:rFonts w:ascii="Arial Narrow" w:eastAsia="Times New Roman" w:hAnsi="Arial Narrow" w:cs="Times New Roman"/>
          <w:sz w:val="24"/>
          <w:szCs w:val="24"/>
        </w:rPr>
        <w:t>penuntut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umum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maupun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Kondisi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berpotensi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menimbulkan</w:t>
      </w:r>
      <w:proofErr w:type="spellEnd"/>
      <w:r w:rsidRPr="00033D54">
        <w:rPr>
          <w:rFonts w:ascii="Arial Narrow" w:eastAsia="Times New Roman" w:hAnsi="Arial Narrow" w:cs="Times New Roman"/>
          <w:sz w:val="24"/>
          <w:szCs w:val="24"/>
        </w:rPr>
        <w:t xml:space="preserve"> bias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proses </w:t>
      </w:r>
      <w:proofErr w:type="spellStart"/>
      <w:r w:rsidRPr="00033D54">
        <w:rPr>
          <w:rFonts w:ascii="Arial Narrow" w:eastAsia="Times New Roman" w:hAnsi="Arial Narrow" w:cs="Times New Roman"/>
          <w:sz w:val="24"/>
          <w:szCs w:val="24"/>
        </w:rPr>
        <w:t>pengambilan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keputusan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sehingga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memengaruhi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objektivitas</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proporsionalitas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lang w:val="id-ID"/>
        </w:rPr>
        <w:t>.</w:t>
      </w:r>
      <w:r w:rsidRPr="00033D54">
        <w:rPr>
          <w:rFonts w:ascii="Arial Narrow" w:eastAsia="Times New Roman" w:hAnsi="Arial Narrow" w:cs="Times New Roman"/>
          <w:sz w:val="24"/>
          <w:szCs w:val="24"/>
          <w:vertAlign w:val="superscript"/>
          <w:lang w:val="id-ID"/>
        </w:rPr>
        <w:footnoteReference w:id="18"/>
      </w:r>
      <w:r w:rsidRPr="00033D54">
        <w:rPr>
          <w:rFonts w:ascii="Arial Narrow" w:eastAsia="Times New Roman" w:hAnsi="Arial Narrow" w:cs="Times New Roman"/>
          <w:sz w:val="24"/>
          <w:szCs w:val="24"/>
          <w:lang w:val="id-ID"/>
        </w:rPr>
        <w:t xml:space="preserve"> Oleh karena itu, tujuan utama sistem pidana bukan memperberat penderitaan pelaku, melainkan memulihkan hubungan antara pelaku, korban, dan masyarakat. Dalam kerangka ini, keadilan dipahami sebagai pemulihan (</w:t>
      </w:r>
      <w:r w:rsidRPr="00033D54">
        <w:rPr>
          <w:rFonts w:ascii="Arial Narrow" w:eastAsia="Times New Roman" w:hAnsi="Arial Narrow" w:cs="Times New Roman"/>
          <w:i/>
          <w:iCs/>
          <w:sz w:val="24"/>
          <w:szCs w:val="24"/>
          <w:lang w:val="id-ID"/>
        </w:rPr>
        <w:t>reparation</w:t>
      </w:r>
      <w:r w:rsidRPr="00033D54">
        <w:rPr>
          <w:rFonts w:ascii="Arial Narrow" w:eastAsia="Times New Roman" w:hAnsi="Arial Narrow" w:cs="Times New Roman"/>
          <w:sz w:val="24"/>
          <w:szCs w:val="24"/>
          <w:lang w:val="id-ID"/>
        </w:rPr>
        <w:t>), bukan sekadar pembalasan (</w:t>
      </w:r>
      <w:r w:rsidRPr="00033D54">
        <w:rPr>
          <w:rFonts w:ascii="Arial Narrow" w:eastAsia="Times New Roman" w:hAnsi="Arial Narrow" w:cs="Times New Roman"/>
          <w:i/>
          <w:iCs/>
          <w:sz w:val="24"/>
          <w:szCs w:val="24"/>
          <w:lang w:val="id-ID"/>
        </w:rPr>
        <w:t>retribution</w:t>
      </w:r>
      <w:r w:rsidRPr="00033D54">
        <w:rPr>
          <w:rFonts w:ascii="Arial Narrow" w:eastAsia="Times New Roman" w:hAnsi="Arial Narrow" w:cs="Times New Roman"/>
          <w:sz w:val="24"/>
          <w:szCs w:val="24"/>
          <w:lang w:val="id-ID"/>
        </w:rPr>
        <w:t>).</w:t>
      </w:r>
      <w:r w:rsidRPr="00033D54">
        <w:rPr>
          <w:rFonts w:ascii="Arial Narrow" w:eastAsia="Times New Roman" w:hAnsi="Arial Narrow" w:cs="Times New Roman"/>
          <w:sz w:val="24"/>
          <w:szCs w:val="24"/>
          <w:vertAlign w:val="superscript"/>
          <w:lang w:val="id-ID"/>
        </w:rPr>
        <w:footnoteReference w:id="19"/>
      </w:r>
      <w:r w:rsidRPr="00033D54">
        <w:rPr>
          <w:rFonts w:ascii="Arial Narrow" w:eastAsia="Times New Roman" w:hAnsi="Arial Narrow" w:cs="Times New Roman"/>
          <w:sz w:val="24"/>
          <w:szCs w:val="24"/>
        </w:rPr>
        <w:t xml:space="preserve"> </w:t>
      </w:r>
    </w:p>
    <w:p w14:paraId="57DACA5D" w14:textId="77777777" w:rsidR="00033D54" w:rsidRPr="00033D54" w:rsidRDefault="00033D54" w:rsidP="00033D54">
      <w:pPr>
        <w:tabs>
          <w:tab w:val="left" w:pos="709"/>
        </w:tabs>
        <w:spacing w:after="0"/>
        <w:jc w:val="both"/>
        <w:rPr>
          <w:rFonts w:ascii="Arial Narrow" w:eastAsia="Times New Roman" w:hAnsi="Arial Narrow" w:cs="Times New Roman"/>
          <w:sz w:val="24"/>
          <w:szCs w:val="24"/>
        </w:rPr>
      </w:pPr>
      <w:r w:rsidRPr="00033D54">
        <w:rPr>
          <w:rFonts w:ascii="Arial Narrow" w:eastAsia="Times New Roman" w:hAnsi="Arial Narrow" w:cs="Times New Roman"/>
          <w:sz w:val="24"/>
          <w:szCs w:val="24"/>
          <w:lang w:val="id-ID"/>
        </w:rPr>
        <w:lastRenderedPageBreak/>
        <w:tab/>
      </w:r>
      <w:proofErr w:type="spellStart"/>
      <w:r w:rsidRPr="00033D54">
        <w:rPr>
          <w:rFonts w:ascii="Arial Narrow" w:eastAsia="Times New Roman" w:hAnsi="Arial Narrow" w:cs="Times New Roman"/>
          <w:sz w:val="24"/>
          <w:szCs w:val="24"/>
        </w:rPr>
        <w:t>Ketentuan</w:t>
      </w:r>
      <w:proofErr w:type="spellEnd"/>
      <w:r w:rsidRPr="00033D54">
        <w:rPr>
          <w:rFonts w:ascii="Arial Narrow" w:eastAsia="Times New Roman" w:hAnsi="Arial Narrow" w:cs="Times New Roman"/>
          <w:sz w:val="24"/>
          <w:szCs w:val="24"/>
        </w:rPr>
        <w:t xml:space="preserve"> Pasal 52 KUHP Baru </w:t>
      </w:r>
      <w:proofErr w:type="spellStart"/>
      <w:r w:rsidRPr="00033D54">
        <w:rPr>
          <w:rFonts w:ascii="Arial Narrow" w:eastAsia="Times New Roman" w:hAnsi="Arial Narrow" w:cs="Times New Roman"/>
          <w:sz w:val="24"/>
          <w:szCs w:val="24"/>
        </w:rPr>
        <w:t>menegaskan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bahwa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dimaksudkan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menimbulkan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penderitaan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ataupun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merendahkan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martabat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manusia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Rumusan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mencerminkan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perubahan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Indonesia yang </w:t>
      </w:r>
      <w:proofErr w:type="spellStart"/>
      <w:r w:rsidRPr="00033D54">
        <w:rPr>
          <w:rFonts w:ascii="Arial Narrow" w:eastAsia="Times New Roman" w:hAnsi="Arial Narrow" w:cs="Times New Roman"/>
          <w:sz w:val="24"/>
          <w:szCs w:val="24"/>
        </w:rPr>
        <w:t>menempatkan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penghormatan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asasi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manusia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salah </w:t>
      </w:r>
      <w:proofErr w:type="spellStart"/>
      <w:r w:rsidRPr="00033D54">
        <w:rPr>
          <w:rFonts w:ascii="Arial Narrow" w:eastAsia="Times New Roman" w:hAnsi="Arial Narrow" w:cs="Times New Roman"/>
          <w:sz w:val="24"/>
          <w:szCs w:val="24"/>
        </w:rPr>
        <w:t>satu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prinsip</w:t>
      </w:r>
      <w:proofErr w:type="spellEnd"/>
      <w:r w:rsidRPr="00033D54">
        <w:rPr>
          <w:rFonts w:ascii="Arial Narrow" w:eastAsia="Times New Roman" w:hAnsi="Arial Narrow" w:cs="Times New Roman"/>
          <w:sz w:val="24"/>
          <w:szCs w:val="24"/>
        </w:rPr>
        <w:t xml:space="preserve"> fundamental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kebijakan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demikian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lagi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semata-mata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berorientasi</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penghukuman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tetapi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diarahkan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mewujudkan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perlindungan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masyarakat</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 xml:space="preserve">social </w:t>
      </w:r>
      <w:proofErr w:type="spellStart"/>
      <w:r w:rsidRPr="00033D54">
        <w:rPr>
          <w:rFonts w:ascii="Arial Narrow" w:eastAsia="Times New Roman" w:hAnsi="Arial Narrow" w:cs="Times New Roman"/>
          <w:i/>
          <w:iCs/>
          <w:sz w:val="24"/>
          <w:szCs w:val="24"/>
        </w:rPr>
        <w:t>defence</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rehabilitasi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resosialisasi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reintegrasi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sosial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melalui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humanis</w:t>
      </w:r>
      <w:proofErr w:type="spellEnd"/>
      <w:r w:rsidRPr="00033D54">
        <w:rPr>
          <w:rFonts w:ascii="Arial Narrow" w:eastAsia="Times New Roman" w:hAnsi="Arial Narrow" w:cs="Times New Roman"/>
          <w:sz w:val="24"/>
          <w:szCs w:val="24"/>
        </w:rPr>
        <w:t>.</w:t>
      </w:r>
    </w:p>
    <w:p w14:paraId="7F923D4E" w14:textId="77777777" w:rsidR="00033D54" w:rsidRPr="00033D54" w:rsidRDefault="00033D54" w:rsidP="00033D54">
      <w:pPr>
        <w:tabs>
          <w:tab w:val="left" w:pos="709"/>
        </w:tabs>
        <w:spacing w:after="0"/>
        <w:jc w:val="both"/>
        <w:rPr>
          <w:rFonts w:ascii="Arial Narrow" w:eastAsia="Times New Roman" w:hAnsi="Arial Narrow" w:cs="Times New Roman"/>
          <w:sz w:val="24"/>
          <w:szCs w:val="24"/>
        </w:rPr>
      </w:pPr>
      <w:proofErr w:type="spellStart"/>
      <w:r w:rsidRPr="00033D54">
        <w:rPr>
          <w:rFonts w:ascii="Arial Narrow" w:eastAsia="Times New Roman" w:hAnsi="Arial Narrow" w:cs="Times New Roman"/>
          <w:sz w:val="24"/>
          <w:szCs w:val="24"/>
        </w:rPr>
        <w:t>Konsep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memperlihatkan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pengaruh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aliran</w:t>
      </w:r>
      <w:proofErr w:type="spellEnd"/>
      <w:r w:rsidRPr="00033D54">
        <w:rPr>
          <w:rFonts w:ascii="Arial Narrow" w:eastAsia="Times New Roman" w:hAnsi="Arial Narrow" w:cs="Times New Roman"/>
          <w:sz w:val="24"/>
          <w:szCs w:val="24"/>
        </w:rPr>
        <w:t xml:space="preserve"> neo-</w:t>
      </w:r>
      <w:proofErr w:type="spellStart"/>
      <w:r w:rsidRPr="00033D54">
        <w:rPr>
          <w:rFonts w:ascii="Arial Narrow" w:eastAsia="Times New Roman" w:hAnsi="Arial Narrow" w:cs="Times New Roman"/>
          <w:sz w:val="24"/>
          <w:szCs w:val="24"/>
        </w:rPr>
        <w:t>klasik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pembentukan</w:t>
      </w:r>
      <w:proofErr w:type="spellEnd"/>
      <w:r w:rsidRPr="00033D54">
        <w:rPr>
          <w:rFonts w:ascii="Arial Narrow" w:eastAsia="Times New Roman" w:hAnsi="Arial Narrow" w:cs="Times New Roman"/>
          <w:sz w:val="24"/>
          <w:szCs w:val="24"/>
        </w:rPr>
        <w:t xml:space="preserve"> KUHP Baru. </w:t>
      </w:r>
      <w:proofErr w:type="spellStart"/>
      <w:r w:rsidRPr="00033D54">
        <w:rPr>
          <w:rFonts w:ascii="Arial Narrow" w:eastAsia="Times New Roman" w:hAnsi="Arial Narrow" w:cs="Times New Roman"/>
          <w:sz w:val="24"/>
          <w:szCs w:val="24"/>
        </w:rPr>
        <w:t>Pengaruh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tercermin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penerapan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prinsip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individualisasi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melalui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pengaturan</w:t>
      </w:r>
      <w:proofErr w:type="spellEnd"/>
      <w:r w:rsidRPr="00033D54">
        <w:rPr>
          <w:rFonts w:ascii="Arial Narrow" w:eastAsia="Times New Roman" w:hAnsi="Arial Narrow" w:cs="Times New Roman"/>
          <w:sz w:val="24"/>
          <w:szCs w:val="24"/>
        </w:rPr>
        <w:t xml:space="preserve"> batas minimum dan </w:t>
      </w:r>
      <w:proofErr w:type="spellStart"/>
      <w:r w:rsidRPr="00033D54">
        <w:rPr>
          <w:rFonts w:ascii="Arial Narrow" w:eastAsia="Times New Roman" w:hAnsi="Arial Narrow" w:cs="Times New Roman"/>
          <w:sz w:val="24"/>
          <w:szCs w:val="24"/>
        </w:rPr>
        <w:t>maksimum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pengakuan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keadaan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dapat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meringankan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pemberian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ruang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bagi</w:t>
      </w:r>
      <w:proofErr w:type="spellEnd"/>
      <w:r w:rsidRPr="00033D54">
        <w:rPr>
          <w:rFonts w:ascii="Arial Narrow" w:eastAsia="Times New Roman" w:hAnsi="Arial Narrow" w:cs="Times New Roman"/>
          <w:sz w:val="24"/>
          <w:szCs w:val="24"/>
        </w:rPr>
        <w:t xml:space="preserve"> hakim </w:t>
      </w:r>
      <w:proofErr w:type="spellStart"/>
      <w:r w:rsidRPr="00033D54">
        <w:rPr>
          <w:rFonts w:ascii="Arial Narrow" w:eastAsia="Times New Roman" w:hAnsi="Arial Narrow" w:cs="Times New Roman"/>
          <w:sz w:val="24"/>
          <w:szCs w:val="24"/>
        </w:rPr>
        <w:t>untuk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mempertimbangkan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kondisi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objektif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maupun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karakteristik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pribadi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menentukan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jenis</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berat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ringannya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menunjukkan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keseimbangan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antara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kepastian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proporsionalitas</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pembinaan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tindak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w:t>
      </w:r>
    </w:p>
    <w:p w14:paraId="2846CC47" w14:textId="77777777" w:rsidR="00033D54" w:rsidRPr="00033D54" w:rsidRDefault="00033D54" w:rsidP="00033D54">
      <w:pPr>
        <w:tabs>
          <w:tab w:val="left" w:pos="709"/>
        </w:tabs>
        <w:spacing w:after="0"/>
        <w:jc w:val="both"/>
        <w:rPr>
          <w:rFonts w:ascii="Arial Narrow" w:eastAsia="Times New Roman" w:hAnsi="Arial Narrow" w:cs="Times New Roman"/>
          <w:sz w:val="24"/>
          <w:szCs w:val="24"/>
        </w:rPr>
      </w:pP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implementasi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Pasal 65 KUHP Baru </w:t>
      </w:r>
      <w:proofErr w:type="spellStart"/>
      <w:r w:rsidRPr="00033D54">
        <w:rPr>
          <w:rFonts w:ascii="Arial Narrow" w:eastAsia="Times New Roman" w:hAnsi="Arial Narrow" w:cs="Times New Roman"/>
          <w:sz w:val="24"/>
          <w:szCs w:val="24"/>
        </w:rPr>
        <w:t>mengatur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sistem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pokok</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terdiri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penjara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tutupan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pengawasan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denda</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kerja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sosial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Susunan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didasarkan</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tingkat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ringannya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i/>
          <w:iCs/>
          <w:sz w:val="24"/>
          <w:szCs w:val="24"/>
        </w:rPr>
        <w:t>strafmaat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tutupan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pengawasan</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kerja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sosial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diposisikan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alternatif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terhadap</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penjara</w:t>
      </w:r>
      <w:proofErr w:type="spellEnd"/>
      <w:r w:rsidRPr="00033D54">
        <w:rPr>
          <w:rFonts w:ascii="Arial Narrow" w:eastAsia="Times New Roman" w:hAnsi="Arial Narrow" w:cs="Times New Roman"/>
          <w:sz w:val="24"/>
          <w:szCs w:val="24"/>
        </w:rPr>
        <w:t xml:space="preserve"> guna </w:t>
      </w:r>
      <w:proofErr w:type="spellStart"/>
      <w:r w:rsidRPr="00033D54">
        <w:rPr>
          <w:rFonts w:ascii="Arial Narrow" w:eastAsia="Times New Roman" w:hAnsi="Arial Narrow" w:cs="Times New Roman"/>
          <w:sz w:val="24"/>
          <w:szCs w:val="24"/>
        </w:rPr>
        <w:t>mengurangi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dominasi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penggunaan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pemenjaraan</w:t>
      </w:r>
      <w:proofErr w:type="spellEnd"/>
      <w:r w:rsidRPr="00033D54">
        <w:rPr>
          <w:rFonts w:ascii="Arial Narrow" w:eastAsia="Times New Roman" w:hAnsi="Arial Narrow" w:cs="Times New Roman"/>
          <w:sz w:val="24"/>
          <w:szCs w:val="24"/>
        </w:rPr>
        <w:t xml:space="preserve">. Di </w:t>
      </w:r>
      <w:proofErr w:type="spellStart"/>
      <w:r w:rsidRPr="00033D54">
        <w:rPr>
          <w:rFonts w:ascii="Arial Narrow" w:eastAsia="Times New Roman" w:hAnsi="Arial Narrow" w:cs="Times New Roman"/>
          <w:sz w:val="24"/>
          <w:szCs w:val="24"/>
        </w:rPr>
        <w:t>samping</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itu</w:t>
      </w:r>
      <w:proofErr w:type="spellEnd"/>
      <w:r w:rsidRPr="00033D54">
        <w:rPr>
          <w:rFonts w:ascii="Arial Narrow" w:eastAsia="Times New Roman" w:hAnsi="Arial Narrow" w:cs="Times New Roman"/>
          <w:sz w:val="24"/>
          <w:szCs w:val="24"/>
        </w:rPr>
        <w:t xml:space="preserve">, Pasal 66 </w:t>
      </w:r>
      <w:proofErr w:type="spellStart"/>
      <w:r w:rsidRPr="00033D54">
        <w:rPr>
          <w:rFonts w:ascii="Arial Narrow" w:eastAsia="Times New Roman" w:hAnsi="Arial Narrow" w:cs="Times New Roman"/>
          <w:sz w:val="24"/>
          <w:szCs w:val="24"/>
        </w:rPr>
        <w:t>mengatur</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tambahan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antara</w:t>
      </w:r>
      <w:proofErr w:type="spellEnd"/>
      <w:r w:rsidRPr="00033D54">
        <w:rPr>
          <w:rFonts w:ascii="Arial Narrow" w:eastAsia="Times New Roman" w:hAnsi="Arial Narrow" w:cs="Times New Roman"/>
          <w:sz w:val="24"/>
          <w:szCs w:val="24"/>
        </w:rPr>
        <w:t xml:space="preserve"> lain </w:t>
      </w:r>
      <w:proofErr w:type="spellStart"/>
      <w:r w:rsidRPr="00033D54">
        <w:rPr>
          <w:rFonts w:ascii="Arial Narrow" w:eastAsia="Times New Roman" w:hAnsi="Arial Narrow" w:cs="Times New Roman"/>
          <w:sz w:val="24"/>
          <w:szCs w:val="24"/>
        </w:rPr>
        <w:t>pencabutan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tertentu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perampasan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barang</w:t>
      </w:r>
      <w:proofErr w:type="spellEnd"/>
      <w:r w:rsidRPr="00033D54">
        <w:rPr>
          <w:rFonts w:ascii="Arial Narrow" w:eastAsia="Times New Roman" w:hAnsi="Arial Narrow" w:cs="Times New Roman"/>
          <w:sz w:val="24"/>
          <w:szCs w:val="24"/>
        </w:rPr>
        <w:t xml:space="preserve"> dan/</w:t>
      </w:r>
      <w:proofErr w:type="spellStart"/>
      <w:r w:rsidRPr="00033D54">
        <w:rPr>
          <w:rFonts w:ascii="Arial Narrow" w:eastAsia="Times New Roman" w:hAnsi="Arial Narrow" w:cs="Times New Roman"/>
          <w:sz w:val="24"/>
          <w:szCs w:val="24"/>
        </w:rPr>
        <w:t>atau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tagihan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tertentu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pengumuman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putusan</w:t>
      </w:r>
      <w:proofErr w:type="spellEnd"/>
      <w:r w:rsidRPr="00033D54">
        <w:rPr>
          <w:rFonts w:ascii="Arial Narrow" w:eastAsia="Times New Roman" w:hAnsi="Arial Narrow" w:cs="Times New Roman"/>
          <w:sz w:val="24"/>
          <w:szCs w:val="24"/>
        </w:rPr>
        <w:t xml:space="preserve"> hakim, </w:t>
      </w:r>
      <w:proofErr w:type="spellStart"/>
      <w:r w:rsidRPr="00033D54">
        <w:rPr>
          <w:rFonts w:ascii="Arial Narrow" w:eastAsia="Times New Roman" w:hAnsi="Arial Narrow" w:cs="Times New Roman"/>
          <w:sz w:val="24"/>
          <w:szCs w:val="24"/>
        </w:rPr>
        <w:t>pembayaran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ganti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rugi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pencabutan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izin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tertentu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serta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pemenuhan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kewajiban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adat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setempat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Pengaturan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mencerminkan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semakin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beragamnya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instrumen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dapat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digunakan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mewujudkan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secara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efektif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proporsional</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berkeadilan</w:t>
      </w:r>
      <w:proofErr w:type="spellEnd"/>
      <w:r w:rsidRPr="00033D54">
        <w:rPr>
          <w:rFonts w:ascii="Arial Narrow" w:eastAsia="Times New Roman" w:hAnsi="Arial Narrow" w:cs="Times New Roman"/>
          <w:sz w:val="24"/>
          <w:szCs w:val="24"/>
          <w:vertAlign w:val="superscript"/>
          <w:lang w:val="id-ID"/>
        </w:rPr>
        <w:footnoteReference w:id="20"/>
      </w:r>
      <w:r w:rsidRPr="00033D54">
        <w:rPr>
          <w:rFonts w:ascii="Arial Narrow" w:eastAsia="Times New Roman" w:hAnsi="Arial Narrow" w:cs="Times New Roman"/>
          <w:sz w:val="24"/>
          <w:szCs w:val="24"/>
          <w:lang w:val="id-ID"/>
        </w:rPr>
        <w:t xml:space="preserve"> </w:t>
      </w:r>
    </w:p>
    <w:p w14:paraId="3F178BD8"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rPr>
        <w:tab/>
      </w:r>
      <w:r w:rsidRPr="00033D54">
        <w:rPr>
          <w:rFonts w:ascii="Arial Narrow" w:eastAsia="Times New Roman" w:hAnsi="Arial Narrow" w:cs="Times New Roman"/>
          <w:sz w:val="24"/>
          <w:szCs w:val="24"/>
          <w:lang w:val="id-ID"/>
        </w:rPr>
        <w:t>UHP Baru memperkuat penerapan prinsip individualisasi pidana melalui ketentuan Pasal 53 dan Pasal 54 yang mengatur pedoman pemidanaan. Dalam ketentuan tersebut, hakim diwajibkan mempertimbangkan berbagai faktor yang meringankan, keadaan objektif tindak pidana, serta kondisi pribadi pelaku sebelum menjatuhkan pidana. Pendekatan ini menunjukkan bahwa kebijakan pemidanaan dalam KUHP Baru tidak lagi semata-mata berorientasi pada teori pembalasan (retributive theory), melainkan lebih dekat dengan teori relatif (relative theory) yang diperkaya dengan karakteristik teori integratif (integrative theory). Melalui pendekatan tersebut, tujuan pemidanaan dipahami sebagai kombinasi antara pembalasan yang proporsional, pencegahan kejahatan, perlindungan masyarakat, rehabilitasi, dan reintegrasi sosial pelaku, sehingga sistem pemidanaan mampu menghasilkan manfaat yang lebih optimal.</w:t>
      </w:r>
    </w:p>
    <w:p w14:paraId="055CC553"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p>
    <w:p w14:paraId="530AAB30" w14:textId="77777777" w:rsidR="00033D54" w:rsidRPr="00033D54" w:rsidRDefault="00033D54" w:rsidP="00033D54">
      <w:pPr>
        <w:tabs>
          <w:tab w:val="left" w:pos="709"/>
        </w:tabs>
        <w:spacing w:after="0"/>
        <w:jc w:val="both"/>
        <w:rPr>
          <w:rFonts w:ascii="Arial Narrow" w:eastAsia="Times New Roman" w:hAnsi="Arial Narrow" w:cs="Times New Roman"/>
          <w:spacing w:val="-2"/>
          <w:sz w:val="24"/>
          <w:szCs w:val="24"/>
        </w:rPr>
      </w:pPr>
      <w:r w:rsidRPr="00033D54">
        <w:rPr>
          <w:rFonts w:ascii="Arial Narrow" w:eastAsia="Times New Roman" w:hAnsi="Arial Narrow" w:cs="Times New Roman"/>
          <w:sz w:val="24"/>
          <w:szCs w:val="24"/>
          <w:lang w:val="id-ID"/>
        </w:rPr>
        <w:t xml:space="preserve">Dalam konteks tindak pidana tertentu yang memiliki tingkat keseriusan luar biasa, KUHP Baru tetap mempertahankan pidana mati sebagai bentuk pidana yang bersifat khusus. Akan tetapi, berbeda dengan paradigma sebelumnya, pidana mati tidak lagi ditempatkan sebagai pidana pokok yang bersifat absolut, melainkan sebagai alternatif yang hanya diterapkan sebagai upaya terakhir </w:t>
      </w:r>
      <w:r w:rsidRPr="00033D54">
        <w:rPr>
          <w:rFonts w:ascii="Arial Narrow" w:eastAsia="Times New Roman" w:hAnsi="Arial Narrow" w:cs="Times New Roman"/>
          <w:sz w:val="24"/>
          <w:szCs w:val="24"/>
          <w:lang w:val="id-ID"/>
        </w:rPr>
        <w:lastRenderedPageBreak/>
        <w:t>(ultimum remedium). Ancaman pidana tersebut umumnya dirumuskan secara alternatif dengan pidana penjara seumur hidup atau pidana penjara paling lama dua puluh tahun, terutama untuk tindak pidana yang mengancam kepentingan hukum yang sangat mendasar, seperti tindak pidana narkotika, terorisme, korupsi dalam keadaan tertentu, dan pelanggaran hak asasi manusia yang berat. Lebih lanjut, Pasal 99 KUHP mengatur bahwa pelaksanaan pidana mati hanya dapat dilakukan setelah permohonan grasi terpidana ditolak oleh Presiden Republik Indonesia. Eksekusi dilaksanakan di luar ruang publik dan dilakukan menurut tata cara yang ditentukan dalam peraturan perundang-undangan. Pengaturan tersebut menunjukkan adanya upaya untuk membatasi penggunaan pidana mati sekaligus memastikan pelaksanaannya tetap memperhatikan prinsip-prinsip negara hukum, hak asasi manusia, dan due process of law.</w:t>
      </w:r>
      <w:r w:rsidRPr="00033D54">
        <w:rPr>
          <w:rFonts w:ascii="Arial Narrow" w:eastAsia="Times New Roman" w:hAnsi="Arial Narrow" w:cs="Times New Roman"/>
          <w:spacing w:val="-2"/>
          <w:sz w:val="24"/>
          <w:szCs w:val="24"/>
          <w:lang w:val="id-ID"/>
        </w:rPr>
        <w:t>.”</w:t>
      </w:r>
      <w:r w:rsidRPr="00033D54">
        <w:rPr>
          <w:rFonts w:ascii="Arial Narrow" w:eastAsia="Times New Roman" w:hAnsi="Arial Narrow" w:cs="Times New Roman"/>
          <w:spacing w:val="-2"/>
          <w:sz w:val="24"/>
          <w:szCs w:val="24"/>
          <w:vertAlign w:val="superscript"/>
          <w:lang w:val="id-ID"/>
        </w:rPr>
        <w:footnoteReference w:id="21"/>
      </w:r>
      <w:r w:rsidRPr="00033D54">
        <w:rPr>
          <w:rFonts w:ascii="Arial Narrow" w:eastAsia="Times New Roman" w:hAnsi="Arial Narrow" w:cs="Times New Roman"/>
          <w:sz w:val="24"/>
          <w:szCs w:val="24"/>
          <w:lang w:val="id-ID"/>
        </w:rPr>
        <w:t xml:space="preserve"> </w:t>
      </w:r>
    </w:p>
    <w:p w14:paraId="5B562674" w14:textId="77777777" w:rsidR="00033D54" w:rsidRPr="00033D54" w:rsidRDefault="00033D54" w:rsidP="00033D54">
      <w:pPr>
        <w:tabs>
          <w:tab w:val="left" w:pos="709"/>
        </w:tabs>
        <w:spacing w:after="0"/>
        <w:jc w:val="both"/>
        <w:rPr>
          <w:rFonts w:ascii="Arial Narrow" w:eastAsia="Times New Roman" w:hAnsi="Arial Narrow" w:cs="Times New Roman"/>
          <w:spacing w:val="-2"/>
          <w:sz w:val="24"/>
          <w:szCs w:val="24"/>
        </w:rPr>
      </w:pPr>
      <w:r w:rsidRPr="00033D54">
        <w:rPr>
          <w:rFonts w:ascii="Arial Narrow" w:eastAsia="Times New Roman" w:hAnsi="Arial Narrow" w:cs="Times New Roman"/>
          <w:spacing w:val="-2"/>
          <w:sz w:val="24"/>
          <w:szCs w:val="24"/>
        </w:rPr>
        <w:tab/>
        <w:t xml:space="preserve">Salah </w:t>
      </w:r>
      <w:proofErr w:type="spellStart"/>
      <w:r w:rsidRPr="00033D54">
        <w:rPr>
          <w:rFonts w:ascii="Arial Narrow" w:eastAsia="Times New Roman" w:hAnsi="Arial Narrow" w:cs="Times New Roman"/>
          <w:spacing w:val="-2"/>
          <w:sz w:val="24"/>
          <w:szCs w:val="24"/>
        </w:rPr>
        <w:t>satu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pembaruan</w:t>
      </w:r>
      <w:proofErr w:type="spellEnd"/>
      <w:r w:rsidRPr="00033D54">
        <w:rPr>
          <w:rFonts w:ascii="Arial Narrow" w:eastAsia="Times New Roman" w:hAnsi="Arial Narrow" w:cs="Times New Roman"/>
          <w:spacing w:val="-2"/>
          <w:sz w:val="24"/>
          <w:szCs w:val="24"/>
        </w:rPr>
        <w:t xml:space="preserve"> yang paling </w:t>
      </w:r>
      <w:proofErr w:type="spellStart"/>
      <w:r w:rsidRPr="00033D54">
        <w:rPr>
          <w:rFonts w:ascii="Arial Narrow" w:eastAsia="Times New Roman" w:hAnsi="Arial Narrow" w:cs="Times New Roman"/>
          <w:spacing w:val="-2"/>
          <w:sz w:val="24"/>
          <w:szCs w:val="24"/>
        </w:rPr>
        <w:t>progresif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KUHP Baru </w:t>
      </w:r>
      <w:proofErr w:type="spellStart"/>
      <w:r w:rsidRPr="00033D54">
        <w:rPr>
          <w:rFonts w:ascii="Arial Narrow" w:eastAsia="Times New Roman" w:hAnsi="Arial Narrow" w:cs="Times New Roman"/>
          <w:spacing w:val="-2"/>
          <w:sz w:val="24"/>
          <w:szCs w:val="24"/>
        </w:rPr>
        <w:t>adalah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diperkenalkannya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mekanisme</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dengan</w:t>
      </w:r>
      <w:proofErr w:type="spellEnd"/>
      <w:r w:rsidRPr="00033D54">
        <w:rPr>
          <w:rFonts w:ascii="Arial Narrow" w:eastAsia="Times New Roman" w:hAnsi="Arial Narrow" w:cs="Times New Roman"/>
          <w:spacing w:val="-2"/>
          <w:sz w:val="24"/>
          <w:szCs w:val="24"/>
        </w:rPr>
        <w:t xml:space="preserve"> masa </w:t>
      </w:r>
      <w:proofErr w:type="spellStart"/>
      <w:r w:rsidRPr="00033D54">
        <w:rPr>
          <w:rFonts w:ascii="Arial Narrow" w:eastAsia="Times New Roman" w:hAnsi="Arial Narrow" w:cs="Times New Roman"/>
          <w:spacing w:val="-2"/>
          <w:sz w:val="24"/>
          <w:szCs w:val="24"/>
        </w:rPr>
        <w:t>percobaan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sebagaimana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diatur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Pasal 100. </w:t>
      </w:r>
      <w:proofErr w:type="spellStart"/>
      <w:r w:rsidRPr="00033D54">
        <w:rPr>
          <w:rFonts w:ascii="Arial Narrow" w:eastAsia="Times New Roman" w:hAnsi="Arial Narrow" w:cs="Times New Roman"/>
          <w:spacing w:val="-2"/>
          <w:sz w:val="24"/>
          <w:szCs w:val="24"/>
        </w:rPr>
        <w:t>Berbeda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sistem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sebelumnya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lagi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diposisikan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sebagai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sanksi</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bersifat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absolut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melainkan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diberikan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ruang</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evaluasi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melalui</w:t>
      </w:r>
      <w:proofErr w:type="spellEnd"/>
      <w:r w:rsidRPr="00033D54">
        <w:rPr>
          <w:rFonts w:ascii="Arial Narrow" w:eastAsia="Times New Roman" w:hAnsi="Arial Narrow" w:cs="Times New Roman"/>
          <w:spacing w:val="-2"/>
          <w:sz w:val="24"/>
          <w:szCs w:val="24"/>
        </w:rPr>
        <w:t xml:space="preserve"> masa </w:t>
      </w:r>
      <w:proofErr w:type="spellStart"/>
      <w:r w:rsidRPr="00033D54">
        <w:rPr>
          <w:rFonts w:ascii="Arial Narrow" w:eastAsia="Times New Roman" w:hAnsi="Arial Narrow" w:cs="Times New Roman"/>
          <w:spacing w:val="-2"/>
          <w:sz w:val="24"/>
          <w:szCs w:val="24"/>
        </w:rPr>
        <w:t>percobaan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selama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sepuluh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tahun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periode</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tersebut</w:t>
      </w:r>
      <w:proofErr w:type="spellEnd"/>
      <w:r w:rsidRPr="00033D54">
        <w:rPr>
          <w:rFonts w:ascii="Arial Narrow" w:eastAsia="Times New Roman" w:hAnsi="Arial Narrow" w:cs="Times New Roman"/>
          <w:spacing w:val="-2"/>
          <w:sz w:val="24"/>
          <w:szCs w:val="24"/>
        </w:rPr>
        <w:t xml:space="preserve">, hakim dan negara </w:t>
      </w:r>
      <w:proofErr w:type="spellStart"/>
      <w:r w:rsidRPr="00033D54">
        <w:rPr>
          <w:rFonts w:ascii="Arial Narrow" w:eastAsia="Times New Roman" w:hAnsi="Arial Narrow" w:cs="Times New Roman"/>
          <w:spacing w:val="-2"/>
          <w:sz w:val="24"/>
          <w:szCs w:val="24"/>
        </w:rPr>
        <w:t>dapat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menilai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perkembangan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perilaku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berdasarkan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indikator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seperti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penyesalan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kemungkinan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rehabilitasi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serta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tingkat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keterlibatan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Apabila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hasil</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evaluasi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menunjukkan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perubahan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positif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dapat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dikonversi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menjadi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penjara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seumur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hidup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melalui</w:t>
      </w:r>
      <w:proofErr w:type="spellEnd"/>
      <w:r w:rsidRPr="00033D54">
        <w:rPr>
          <w:rFonts w:ascii="Arial Narrow" w:eastAsia="Times New Roman" w:hAnsi="Arial Narrow" w:cs="Times New Roman"/>
          <w:spacing w:val="-2"/>
          <w:sz w:val="24"/>
          <w:szCs w:val="24"/>
        </w:rPr>
        <w:t xml:space="preserve"> Keputusan </w:t>
      </w:r>
      <w:proofErr w:type="spellStart"/>
      <w:r w:rsidRPr="00033D54">
        <w:rPr>
          <w:rFonts w:ascii="Arial Narrow" w:eastAsia="Times New Roman" w:hAnsi="Arial Narrow" w:cs="Times New Roman"/>
          <w:spacing w:val="-2"/>
          <w:sz w:val="24"/>
          <w:szCs w:val="24"/>
        </w:rPr>
        <w:t>Presiden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setelah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memperoleh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pertimbangan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Mahkamah</w:t>
      </w:r>
      <w:proofErr w:type="spellEnd"/>
      <w:r w:rsidRPr="00033D54">
        <w:rPr>
          <w:rFonts w:ascii="Arial Narrow" w:eastAsia="Times New Roman" w:hAnsi="Arial Narrow" w:cs="Times New Roman"/>
          <w:spacing w:val="-2"/>
          <w:sz w:val="24"/>
          <w:szCs w:val="24"/>
        </w:rPr>
        <w:t xml:space="preserve"> Agung. </w:t>
      </w:r>
      <w:proofErr w:type="spellStart"/>
      <w:r w:rsidRPr="00033D54">
        <w:rPr>
          <w:rFonts w:ascii="Arial Narrow" w:eastAsia="Times New Roman" w:hAnsi="Arial Narrow" w:cs="Times New Roman"/>
          <w:spacing w:val="-2"/>
          <w:sz w:val="24"/>
          <w:szCs w:val="24"/>
        </w:rPr>
        <w:t>Sebaliknya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apabila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menunjukkan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perbaikan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berarti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pelaksanaan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dapat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dilakukan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atas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perintah</w:t>
      </w:r>
      <w:proofErr w:type="spellEnd"/>
      <w:r w:rsidRPr="00033D54">
        <w:rPr>
          <w:rFonts w:ascii="Arial Narrow" w:eastAsia="Times New Roman" w:hAnsi="Arial Narrow" w:cs="Times New Roman"/>
          <w:spacing w:val="-2"/>
          <w:sz w:val="24"/>
          <w:szCs w:val="24"/>
        </w:rPr>
        <w:t xml:space="preserve"> Jaksa Agung. Model </w:t>
      </w:r>
      <w:proofErr w:type="spellStart"/>
      <w:r w:rsidRPr="00033D54">
        <w:rPr>
          <w:rFonts w:ascii="Arial Narrow" w:eastAsia="Times New Roman" w:hAnsi="Arial Narrow" w:cs="Times New Roman"/>
          <w:spacing w:val="-2"/>
          <w:sz w:val="24"/>
          <w:szCs w:val="24"/>
        </w:rPr>
        <w:t>ini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mencerminkan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pergeseran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paradigma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lebih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mengedepankan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nilai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kemanusiaan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tanpa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mengesampingkan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fungsi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perlindungan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masyarakat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terhadap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yang sangat </w:t>
      </w:r>
      <w:proofErr w:type="spellStart"/>
      <w:r w:rsidRPr="00033D54">
        <w:rPr>
          <w:rFonts w:ascii="Arial Narrow" w:eastAsia="Times New Roman" w:hAnsi="Arial Narrow" w:cs="Times New Roman"/>
          <w:spacing w:val="-2"/>
          <w:sz w:val="24"/>
          <w:szCs w:val="24"/>
        </w:rPr>
        <w:t>serius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seperti</w:t>
      </w:r>
      <w:proofErr w:type="spellEnd"/>
      <w:r w:rsidRPr="00033D54">
        <w:rPr>
          <w:rFonts w:ascii="Arial Narrow" w:eastAsia="Times New Roman" w:hAnsi="Arial Narrow" w:cs="Times New Roman"/>
          <w:spacing w:val="-2"/>
          <w:sz w:val="24"/>
          <w:szCs w:val="24"/>
        </w:rPr>
        <w:t xml:space="preserve"> makar </w:t>
      </w:r>
      <w:proofErr w:type="spellStart"/>
      <w:r w:rsidRPr="00033D54">
        <w:rPr>
          <w:rFonts w:ascii="Arial Narrow" w:eastAsia="Times New Roman" w:hAnsi="Arial Narrow" w:cs="Times New Roman"/>
          <w:spacing w:val="-2"/>
          <w:sz w:val="24"/>
          <w:szCs w:val="24"/>
        </w:rPr>
        <w:t>terhadap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Presiden</w:t>
      </w:r>
      <w:proofErr w:type="spellEnd"/>
      <w:r w:rsidRPr="00033D54">
        <w:rPr>
          <w:rFonts w:ascii="Arial Narrow" w:eastAsia="Times New Roman" w:hAnsi="Arial Narrow" w:cs="Times New Roman"/>
          <w:spacing w:val="-2"/>
          <w:sz w:val="24"/>
          <w:szCs w:val="24"/>
        </w:rPr>
        <w:t xml:space="preserve"> dan/</w:t>
      </w:r>
      <w:proofErr w:type="spellStart"/>
      <w:r w:rsidRPr="00033D54">
        <w:rPr>
          <w:rFonts w:ascii="Arial Narrow" w:eastAsia="Times New Roman" w:hAnsi="Arial Narrow" w:cs="Times New Roman"/>
          <w:spacing w:val="-2"/>
          <w:sz w:val="24"/>
          <w:szCs w:val="24"/>
        </w:rPr>
        <w:t>atau</w:t>
      </w:r>
      <w:proofErr w:type="spellEnd"/>
      <w:r w:rsidRPr="00033D54">
        <w:rPr>
          <w:rFonts w:ascii="Arial Narrow" w:eastAsia="Times New Roman" w:hAnsi="Arial Narrow" w:cs="Times New Roman"/>
          <w:spacing w:val="-2"/>
          <w:sz w:val="24"/>
          <w:szCs w:val="24"/>
        </w:rPr>
        <w:t xml:space="preserve"> Wakil </w:t>
      </w:r>
      <w:proofErr w:type="spellStart"/>
      <w:r w:rsidRPr="00033D54">
        <w:rPr>
          <w:rFonts w:ascii="Arial Narrow" w:eastAsia="Times New Roman" w:hAnsi="Arial Narrow" w:cs="Times New Roman"/>
          <w:spacing w:val="-2"/>
          <w:sz w:val="24"/>
          <w:szCs w:val="24"/>
        </w:rPr>
        <w:t>Presiden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sebagaimana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diatur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Pasal 191 KUHP Baru.</w:t>
      </w:r>
    </w:p>
    <w:p w14:paraId="130E1E10" w14:textId="77777777" w:rsidR="00033D54" w:rsidRPr="00033D54" w:rsidRDefault="00033D54" w:rsidP="00033D54">
      <w:pPr>
        <w:tabs>
          <w:tab w:val="left" w:pos="709"/>
        </w:tabs>
        <w:spacing w:after="0"/>
        <w:jc w:val="both"/>
        <w:rPr>
          <w:rFonts w:ascii="Arial Narrow" w:eastAsia="Times New Roman" w:hAnsi="Arial Narrow" w:cs="Times New Roman"/>
          <w:spacing w:val="-2"/>
          <w:sz w:val="24"/>
          <w:szCs w:val="24"/>
        </w:rPr>
      </w:pPr>
      <w:r w:rsidRPr="00033D54">
        <w:rPr>
          <w:rFonts w:ascii="Arial Narrow" w:eastAsia="Times New Roman" w:hAnsi="Arial Narrow" w:cs="Times New Roman"/>
          <w:spacing w:val="-2"/>
          <w:sz w:val="24"/>
          <w:szCs w:val="24"/>
        </w:rPr>
        <w:t xml:space="preserve">Di </w:t>
      </w:r>
      <w:proofErr w:type="spellStart"/>
      <w:r w:rsidRPr="00033D54">
        <w:rPr>
          <w:rFonts w:ascii="Arial Narrow" w:eastAsia="Times New Roman" w:hAnsi="Arial Narrow" w:cs="Times New Roman"/>
          <w:spacing w:val="-2"/>
          <w:sz w:val="24"/>
          <w:szCs w:val="24"/>
        </w:rPr>
        <w:t>samping</w:t>
      </w:r>
      <w:proofErr w:type="spellEnd"/>
      <w:r w:rsidRPr="00033D54">
        <w:rPr>
          <w:rFonts w:ascii="Arial Narrow" w:eastAsia="Times New Roman" w:hAnsi="Arial Narrow" w:cs="Times New Roman"/>
          <w:spacing w:val="-2"/>
          <w:sz w:val="24"/>
          <w:szCs w:val="24"/>
        </w:rPr>
        <w:t xml:space="preserve"> reformasi </w:t>
      </w:r>
      <w:proofErr w:type="spellStart"/>
      <w:r w:rsidRPr="00033D54">
        <w:rPr>
          <w:rFonts w:ascii="Arial Narrow" w:eastAsia="Times New Roman" w:hAnsi="Arial Narrow" w:cs="Times New Roman"/>
          <w:spacing w:val="-2"/>
          <w:sz w:val="24"/>
          <w:szCs w:val="24"/>
        </w:rPr>
        <w:t>terhadap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mati</w:t>
      </w:r>
      <w:proofErr w:type="spellEnd"/>
      <w:r w:rsidRPr="00033D54">
        <w:rPr>
          <w:rFonts w:ascii="Arial Narrow" w:eastAsia="Times New Roman" w:hAnsi="Arial Narrow" w:cs="Times New Roman"/>
          <w:spacing w:val="-2"/>
          <w:sz w:val="24"/>
          <w:szCs w:val="24"/>
        </w:rPr>
        <w:t xml:space="preserve">, KUHP Baru juga </w:t>
      </w:r>
      <w:proofErr w:type="spellStart"/>
      <w:r w:rsidRPr="00033D54">
        <w:rPr>
          <w:rFonts w:ascii="Arial Narrow" w:eastAsia="Times New Roman" w:hAnsi="Arial Narrow" w:cs="Times New Roman"/>
          <w:spacing w:val="-2"/>
          <w:sz w:val="24"/>
          <w:szCs w:val="24"/>
        </w:rPr>
        <w:t>mengembangkan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konsep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b/>
          <w:bCs/>
          <w:spacing w:val="-2"/>
          <w:sz w:val="24"/>
          <w:szCs w:val="24"/>
        </w:rPr>
        <w:t>pidana</w:t>
      </w:r>
      <w:proofErr w:type="spellEnd"/>
      <w:r w:rsidRPr="00033D54">
        <w:rPr>
          <w:rFonts w:ascii="Arial Narrow" w:eastAsia="Times New Roman" w:hAnsi="Arial Narrow" w:cs="Times New Roman"/>
          <w:b/>
          <w:bCs/>
          <w:spacing w:val="-2"/>
          <w:sz w:val="24"/>
          <w:szCs w:val="24"/>
        </w:rPr>
        <w:t xml:space="preserve"> </w:t>
      </w:r>
      <w:proofErr w:type="spellStart"/>
      <w:r w:rsidRPr="00033D54">
        <w:rPr>
          <w:rFonts w:ascii="Arial Narrow" w:eastAsia="Times New Roman" w:hAnsi="Arial Narrow" w:cs="Times New Roman"/>
          <w:b/>
          <w:bCs/>
          <w:spacing w:val="-2"/>
          <w:sz w:val="24"/>
          <w:szCs w:val="24"/>
        </w:rPr>
        <w:t>tindakan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bagi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memiliki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kondisi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psikologis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atau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intelektual</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tertentu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Ketentuan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Pasal 38 dan Pasal 39 </w:t>
      </w:r>
      <w:proofErr w:type="spellStart"/>
      <w:r w:rsidRPr="00033D54">
        <w:rPr>
          <w:rFonts w:ascii="Arial Narrow" w:eastAsia="Times New Roman" w:hAnsi="Arial Narrow" w:cs="Times New Roman"/>
          <w:spacing w:val="-2"/>
          <w:sz w:val="24"/>
          <w:szCs w:val="24"/>
        </w:rPr>
        <w:t>menegaskan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bahwa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mengalami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disabilitas</w:t>
      </w:r>
      <w:proofErr w:type="spellEnd"/>
      <w:r w:rsidRPr="00033D54">
        <w:rPr>
          <w:rFonts w:ascii="Arial Narrow" w:eastAsia="Times New Roman" w:hAnsi="Arial Narrow" w:cs="Times New Roman"/>
          <w:spacing w:val="-2"/>
          <w:sz w:val="24"/>
          <w:szCs w:val="24"/>
        </w:rPr>
        <w:t xml:space="preserve"> mental </w:t>
      </w:r>
      <w:proofErr w:type="spellStart"/>
      <w:r w:rsidRPr="00033D54">
        <w:rPr>
          <w:rFonts w:ascii="Arial Narrow" w:eastAsia="Times New Roman" w:hAnsi="Arial Narrow" w:cs="Times New Roman"/>
          <w:spacing w:val="-2"/>
          <w:sz w:val="24"/>
          <w:szCs w:val="24"/>
        </w:rPr>
        <w:t>atau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disabilitas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intelektual</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selalu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dijatuhi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arti </w:t>
      </w:r>
      <w:proofErr w:type="spellStart"/>
      <w:r w:rsidRPr="00033D54">
        <w:rPr>
          <w:rFonts w:ascii="Arial Narrow" w:eastAsia="Times New Roman" w:hAnsi="Arial Narrow" w:cs="Times New Roman"/>
          <w:spacing w:val="-2"/>
          <w:sz w:val="24"/>
          <w:szCs w:val="24"/>
        </w:rPr>
        <w:t>konvensional</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melainkan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dapat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dikenai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lebih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berorientasi</w:t>
      </w:r>
      <w:proofErr w:type="spellEnd"/>
      <w:r w:rsidRPr="00033D54">
        <w:rPr>
          <w:rFonts w:ascii="Arial Narrow" w:eastAsia="Times New Roman" w:hAnsi="Arial Narrow" w:cs="Times New Roman"/>
          <w:spacing w:val="-2"/>
          <w:sz w:val="24"/>
          <w:szCs w:val="24"/>
        </w:rPr>
        <w:t xml:space="preserve"> pada </w:t>
      </w:r>
      <w:proofErr w:type="spellStart"/>
      <w:r w:rsidRPr="00033D54">
        <w:rPr>
          <w:rFonts w:ascii="Arial Narrow" w:eastAsia="Times New Roman" w:hAnsi="Arial Narrow" w:cs="Times New Roman"/>
          <w:spacing w:val="-2"/>
          <w:sz w:val="24"/>
          <w:szCs w:val="24"/>
        </w:rPr>
        <w:t>perawatan</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rehabilitasi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Bentuk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tersebut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meliputi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rehabilitasi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penyerahan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kepada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individu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tertentu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penempatan</w:t>
      </w:r>
      <w:proofErr w:type="spellEnd"/>
      <w:r w:rsidRPr="00033D54">
        <w:rPr>
          <w:rFonts w:ascii="Arial Narrow" w:eastAsia="Times New Roman" w:hAnsi="Arial Narrow" w:cs="Times New Roman"/>
          <w:spacing w:val="-2"/>
          <w:sz w:val="24"/>
          <w:szCs w:val="24"/>
        </w:rPr>
        <w:t xml:space="preserve"> pada </w:t>
      </w:r>
      <w:proofErr w:type="spellStart"/>
      <w:r w:rsidRPr="00033D54">
        <w:rPr>
          <w:rFonts w:ascii="Arial Narrow" w:eastAsia="Times New Roman" w:hAnsi="Arial Narrow" w:cs="Times New Roman"/>
          <w:spacing w:val="-2"/>
          <w:sz w:val="24"/>
          <w:szCs w:val="24"/>
        </w:rPr>
        <w:t>lembaga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khusus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penyerahan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kepada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instansi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pemerintah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maupun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perawatan</w:t>
      </w:r>
      <w:proofErr w:type="spellEnd"/>
      <w:r w:rsidRPr="00033D54">
        <w:rPr>
          <w:rFonts w:ascii="Arial Narrow" w:eastAsia="Times New Roman" w:hAnsi="Arial Narrow" w:cs="Times New Roman"/>
          <w:spacing w:val="-2"/>
          <w:sz w:val="24"/>
          <w:szCs w:val="24"/>
        </w:rPr>
        <w:t xml:space="preserve"> di </w:t>
      </w:r>
      <w:proofErr w:type="spellStart"/>
      <w:r w:rsidRPr="00033D54">
        <w:rPr>
          <w:rFonts w:ascii="Arial Narrow" w:eastAsia="Times New Roman" w:hAnsi="Arial Narrow" w:cs="Times New Roman"/>
          <w:spacing w:val="-2"/>
          <w:sz w:val="24"/>
          <w:szCs w:val="24"/>
        </w:rPr>
        <w:t>rumah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sakit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jiwa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Penentuan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jenis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jangka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waktu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lokasi</w:t>
      </w:r>
      <w:proofErr w:type="spellEnd"/>
      <w:r w:rsidRPr="00033D54">
        <w:rPr>
          <w:rFonts w:ascii="Arial Narrow" w:eastAsia="Times New Roman" w:hAnsi="Arial Narrow" w:cs="Times New Roman"/>
          <w:spacing w:val="-2"/>
          <w:sz w:val="24"/>
          <w:szCs w:val="24"/>
        </w:rPr>
        <w:t xml:space="preserve">, dan tata </w:t>
      </w:r>
      <w:proofErr w:type="spellStart"/>
      <w:r w:rsidRPr="00033D54">
        <w:rPr>
          <w:rFonts w:ascii="Arial Narrow" w:eastAsia="Times New Roman" w:hAnsi="Arial Narrow" w:cs="Times New Roman"/>
          <w:spacing w:val="-2"/>
          <w:sz w:val="24"/>
          <w:szCs w:val="24"/>
        </w:rPr>
        <w:t>cara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pelaksanaan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sepenuhnya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menjadi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kewenangan</w:t>
      </w:r>
      <w:proofErr w:type="spellEnd"/>
      <w:r w:rsidRPr="00033D54">
        <w:rPr>
          <w:rFonts w:ascii="Arial Narrow" w:eastAsia="Times New Roman" w:hAnsi="Arial Narrow" w:cs="Times New Roman"/>
          <w:spacing w:val="-2"/>
          <w:sz w:val="24"/>
          <w:szCs w:val="24"/>
        </w:rPr>
        <w:t xml:space="preserve"> hakim </w:t>
      </w:r>
      <w:proofErr w:type="spellStart"/>
      <w:r w:rsidRPr="00033D54">
        <w:rPr>
          <w:rFonts w:ascii="Arial Narrow" w:eastAsia="Times New Roman" w:hAnsi="Arial Narrow" w:cs="Times New Roman"/>
          <w:spacing w:val="-2"/>
          <w:sz w:val="24"/>
          <w:szCs w:val="24"/>
        </w:rPr>
        <w:t>berdasarkan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hasil</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pemeriksaan</w:t>
      </w:r>
      <w:proofErr w:type="spellEnd"/>
      <w:r w:rsidRPr="00033D54">
        <w:rPr>
          <w:rFonts w:ascii="Arial Narrow" w:eastAsia="Times New Roman" w:hAnsi="Arial Narrow" w:cs="Times New Roman"/>
          <w:spacing w:val="-2"/>
          <w:sz w:val="24"/>
          <w:szCs w:val="24"/>
        </w:rPr>
        <w:t xml:space="preserve"> di </w:t>
      </w:r>
      <w:proofErr w:type="spellStart"/>
      <w:r w:rsidRPr="00033D54">
        <w:rPr>
          <w:rFonts w:ascii="Arial Narrow" w:eastAsia="Times New Roman" w:hAnsi="Arial Narrow" w:cs="Times New Roman"/>
          <w:spacing w:val="-2"/>
          <w:sz w:val="24"/>
          <w:szCs w:val="24"/>
        </w:rPr>
        <w:t>persidangan</w:t>
      </w:r>
      <w:proofErr w:type="spellEnd"/>
      <w:r w:rsidRPr="00033D54">
        <w:rPr>
          <w:rFonts w:ascii="Arial Narrow" w:eastAsia="Times New Roman" w:hAnsi="Arial Narrow" w:cs="Times New Roman"/>
          <w:spacing w:val="-2"/>
          <w:sz w:val="24"/>
          <w:szCs w:val="24"/>
        </w:rPr>
        <w:t>.</w:t>
      </w:r>
    </w:p>
    <w:p w14:paraId="1FA41133" w14:textId="77777777" w:rsidR="00033D54" w:rsidRPr="00033D54" w:rsidRDefault="00033D54" w:rsidP="00033D54">
      <w:pPr>
        <w:tabs>
          <w:tab w:val="left" w:pos="709"/>
        </w:tabs>
        <w:spacing w:after="0"/>
        <w:jc w:val="both"/>
        <w:rPr>
          <w:rFonts w:ascii="Arial Narrow" w:eastAsia="Times New Roman" w:hAnsi="Arial Narrow" w:cs="Times New Roman"/>
          <w:spacing w:val="-2"/>
          <w:sz w:val="24"/>
          <w:szCs w:val="24"/>
        </w:rPr>
      </w:pPr>
      <w:proofErr w:type="spellStart"/>
      <w:r w:rsidRPr="00033D54">
        <w:rPr>
          <w:rFonts w:ascii="Arial Narrow" w:eastAsia="Times New Roman" w:hAnsi="Arial Narrow" w:cs="Times New Roman"/>
          <w:spacing w:val="-2"/>
          <w:sz w:val="24"/>
          <w:szCs w:val="24"/>
        </w:rPr>
        <w:t>Pengaturan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tersebut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menunjukkan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bahwa</w:t>
      </w:r>
      <w:proofErr w:type="spellEnd"/>
      <w:r w:rsidRPr="00033D54">
        <w:rPr>
          <w:rFonts w:ascii="Arial Narrow" w:eastAsia="Times New Roman" w:hAnsi="Arial Narrow" w:cs="Times New Roman"/>
          <w:spacing w:val="-2"/>
          <w:sz w:val="24"/>
          <w:szCs w:val="24"/>
        </w:rPr>
        <w:t xml:space="preserve"> KUHP Baru </w:t>
      </w:r>
      <w:proofErr w:type="spellStart"/>
      <w:r w:rsidRPr="00033D54">
        <w:rPr>
          <w:rFonts w:ascii="Arial Narrow" w:eastAsia="Times New Roman" w:hAnsi="Arial Narrow" w:cs="Times New Roman"/>
          <w:spacing w:val="-2"/>
          <w:sz w:val="24"/>
          <w:szCs w:val="24"/>
        </w:rPr>
        <w:t>mengadopsi</w:t>
      </w:r>
      <w:proofErr w:type="spellEnd"/>
      <w:r w:rsidRPr="00033D54">
        <w:rPr>
          <w:rFonts w:ascii="Arial Narrow" w:eastAsia="Times New Roman" w:hAnsi="Arial Narrow" w:cs="Times New Roman"/>
          <w:spacing w:val="-2"/>
          <w:sz w:val="24"/>
          <w:szCs w:val="24"/>
        </w:rPr>
        <w:t xml:space="preserve"> model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bercorak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integratif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menyeimbangkan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aspek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perlindungan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masyarakat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kepastian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hukum</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pembinaan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Diskresi</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lebih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luas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diberikan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kepada</w:t>
      </w:r>
      <w:proofErr w:type="spellEnd"/>
      <w:r w:rsidRPr="00033D54">
        <w:rPr>
          <w:rFonts w:ascii="Arial Narrow" w:eastAsia="Times New Roman" w:hAnsi="Arial Narrow" w:cs="Times New Roman"/>
          <w:spacing w:val="-2"/>
          <w:sz w:val="24"/>
          <w:szCs w:val="24"/>
        </w:rPr>
        <w:t xml:space="preserve"> hakim </w:t>
      </w:r>
      <w:proofErr w:type="spellStart"/>
      <w:r w:rsidRPr="00033D54">
        <w:rPr>
          <w:rFonts w:ascii="Arial Narrow" w:eastAsia="Times New Roman" w:hAnsi="Arial Narrow" w:cs="Times New Roman"/>
          <w:spacing w:val="-2"/>
          <w:sz w:val="24"/>
          <w:szCs w:val="24"/>
        </w:rPr>
        <w:t>untuk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memilih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jenis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sanksi</w:t>
      </w:r>
      <w:proofErr w:type="spellEnd"/>
      <w:r w:rsidRPr="00033D54">
        <w:rPr>
          <w:rFonts w:ascii="Arial Narrow" w:eastAsia="Times New Roman" w:hAnsi="Arial Narrow" w:cs="Times New Roman"/>
          <w:spacing w:val="-2"/>
          <w:sz w:val="24"/>
          <w:szCs w:val="24"/>
        </w:rPr>
        <w:t xml:space="preserve"> yang paling </w:t>
      </w:r>
      <w:proofErr w:type="spellStart"/>
      <w:r w:rsidRPr="00033D54">
        <w:rPr>
          <w:rFonts w:ascii="Arial Narrow" w:eastAsia="Times New Roman" w:hAnsi="Arial Narrow" w:cs="Times New Roman"/>
          <w:spacing w:val="-2"/>
          <w:sz w:val="24"/>
          <w:szCs w:val="24"/>
        </w:rPr>
        <w:t>tepat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mempertimbangkan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tujuan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prinsip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keadilan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restoratif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serta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kondisi</w:t>
      </w:r>
      <w:proofErr w:type="spellEnd"/>
      <w:r w:rsidRPr="00033D54">
        <w:rPr>
          <w:rFonts w:ascii="Arial Narrow" w:eastAsia="Times New Roman" w:hAnsi="Arial Narrow" w:cs="Times New Roman"/>
          <w:spacing w:val="-2"/>
          <w:sz w:val="24"/>
          <w:szCs w:val="24"/>
        </w:rPr>
        <w:t xml:space="preserve"> individual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menjatuhkan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putusan</w:t>
      </w:r>
      <w:proofErr w:type="spellEnd"/>
      <w:r w:rsidRPr="00033D54">
        <w:rPr>
          <w:rFonts w:ascii="Arial Narrow" w:eastAsia="Times New Roman" w:hAnsi="Arial Narrow" w:cs="Times New Roman"/>
          <w:spacing w:val="-2"/>
          <w:sz w:val="24"/>
          <w:szCs w:val="24"/>
        </w:rPr>
        <w:t xml:space="preserve">, hakim juga </w:t>
      </w:r>
      <w:proofErr w:type="spellStart"/>
      <w:r w:rsidRPr="00033D54">
        <w:rPr>
          <w:rFonts w:ascii="Arial Narrow" w:eastAsia="Times New Roman" w:hAnsi="Arial Narrow" w:cs="Times New Roman"/>
          <w:spacing w:val="-2"/>
          <w:sz w:val="24"/>
          <w:szCs w:val="24"/>
        </w:rPr>
        <w:t>memperhatikan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berbagai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faktor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seperti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latar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belakang</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sosial</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ekonomi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dampak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terhadap</w:t>
      </w:r>
      <w:proofErr w:type="spellEnd"/>
      <w:r w:rsidRPr="00033D54">
        <w:rPr>
          <w:rFonts w:ascii="Arial Narrow" w:eastAsia="Times New Roman" w:hAnsi="Arial Narrow" w:cs="Times New Roman"/>
          <w:spacing w:val="-2"/>
          <w:sz w:val="24"/>
          <w:szCs w:val="24"/>
        </w:rPr>
        <w:t xml:space="preserve"> masa </w:t>
      </w:r>
      <w:proofErr w:type="spellStart"/>
      <w:r w:rsidRPr="00033D54">
        <w:rPr>
          <w:rFonts w:ascii="Arial Narrow" w:eastAsia="Times New Roman" w:hAnsi="Arial Narrow" w:cs="Times New Roman"/>
          <w:spacing w:val="-2"/>
          <w:sz w:val="24"/>
          <w:szCs w:val="24"/>
        </w:rPr>
        <w:t>depan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sikap</w:t>
      </w:r>
      <w:proofErr w:type="spellEnd"/>
      <w:r w:rsidRPr="00033D54">
        <w:rPr>
          <w:rFonts w:ascii="Arial Narrow" w:eastAsia="Times New Roman" w:hAnsi="Arial Narrow" w:cs="Times New Roman"/>
          <w:spacing w:val="-2"/>
          <w:sz w:val="24"/>
          <w:szCs w:val="24"/>
        </w:rPr>
        <w:t xml:space="preserve"> korban </w:t>
      </w:r>
      <w:proofErr w:type="spellStart"/>
      <w:r w:rsidRPr="00033D54">
        <w:rPr>
          <w:rFonts w:ascii="Arial Narrow" w:eastAsia="Times New Roman" w:hAnsi="Arial Narrow" w:cs="Times New Roman"/>
          <w:spacing w:val="-2"/>
          <w:sz w:val="24"/>
          <w:szCs w:val="24"/>
        </w:rPr>
        <w:t>atau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keluarganya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termasuk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adanya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permintaan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maaf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serta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pandangan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masyarakat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terhadap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dilakukan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Pendekatan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ini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mencerminkan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transformasi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sistem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w:t>
      </w:r>
      <w:r w:rsidRPr="00033D54">
        <w:rPr>
          <w:rFonts w:ascii="Arial Narrow" w:eastAsia="Times New Roman" w:hAnsi="Arial Narrow" w:cs="Times New Roman"/>
          <w:spacing w:val="-2"/>
          <w:sz w:val="24"/>
          <w:szCs w:val="24"/>
        </w:rPr>
        <w:lastRenderedPageBreak/>
        <w:t xml:space="preserve">Indonesia </w:t>
      </w:r>
      <w:proofErr w:type="spellStart"/>
      <w:r w:rsidRPr="00033D54">
        <w:rPr>
          <w:rFonts w:ascii="Arial Narrow" w:eastAsia="Times New Roman" w:hAnsi="Arial Narrow" w:cs="Times New Roman"/>
          <w:spacing w:val="-2"/>
          <w:sz w:val="24"/>
          <w:szCs w:val="24"/>
        </w:rPr>
        <w:t>menuju</w:t>
      </w:r>
      <w:proofErr w:type="spellEnd"/>
      <w:r w:rsidRPr="00033D54">
        <w:rPr>
          <w:rFonts w:ascii="Arial Narrow" w:eastAsia="Times New Roman" w:hAnsi="Arial Narrow" w:cs="Times New Roman"/>
          <w:spacing w:val="-2"/>
          <w:sz w:val="24"/>
          <w:szCs w:val="24"/>
        </w:rPr>
        <w:t xml:space="preserve"> model yang </w:t>
      </w:r>
      <w:proofErr w:type="spellStart"/>
      <w:r w:rsidRPr="00033D54">
        <w:rPr>
          <w:rFonts w:ascii="Arial Narrow" w:eastAsia="Times New Roman" w:hAnsi="Arial Narrow" w:cs="Times New Roman"/>
          <w:spacing w:val="-2"/>
          <w:sz w:val="24"/>
          <w:szCs w:val="24"/>
        </w:rPr>
        <w:t>lebih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humanis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proporsional</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berorientasi</w:t>
      </w:r>
      <w:proofErr w:type="spellEnd"/>
      <w:r w:rsidRPr="00033D54">
        <w:rPr>
          <w:rFonts w:ascii="Arial Narrow" w:eastAsia="Times New Roman" w:hAnsi="Arial Narrow" w:cs="Times New Roman"/>
          <w:spacing w:val="-2"/>
          <w:sz w:val="24"/>
          <w:szCs w:val="24"/>
        </w:rPr>
        <w:t xml:space="preserve"> pada </w:t>
      </w:r>
      <w:proofErr w:type="spellStart"/>
      <w:r w:rsidRPr="00033D54">
        <w:rPr>
          <w:rFonts w:ascii="Arial Narrow" w:eastAsia="Times New Roman" w:hAnsi="Arial Narrow" w:cs="Times New Roman"/>
          <w:spacing w:val="-2"/>
          <w:sz w:val="24"/>
          <w:szCs w:val="24"/>
        </w:rPr>
        <w:t>pemulihan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tanpa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mengabaikan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kepentingan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perlindungan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masyarakat</w:t>
      </w:r>
      <w:proofErr w:type="spellEnd"/>
      <w:r w:rsidRPr="00033D54">
        <w:rPr>
          <w:rFonts w:ascii="Arial Narrow" w:eastAsia="Times New Roman" w:hAnsi="Arial Narrow" w:cs="Times New Roman"/>
          <w:spacing w:val="-2"/>
          <w:sz w:val="24"/>
          <w:szCs w:val="24"/>
        </w:rPr>
        <w:t>.</w:t>
      </w:r>
      <w:r w:rsidRPr="00033D54">
        <w:rPr>
          <w:rFonts w:ascii="Arial Narrow" w:eastAsia="Times New Roman" w:hAnsi="Arial Narrow" w:cs="Times New Roman"/>
          <w:spacing w:val="-2"/>
          <w:sz w:val="24"/>
          <w:szCs w:val="24"/>
          <w:lang w:val="id-ID"/>
        </w:rPr>
        <w:t xml:space="preserve"> </w:t>
      </w:r>
    </w:p>
    <w:p w14:paraId="74348CA5" w14:textId="77777777" w:rsidR="00033D54" w:rsidRPr="00033D54" w:rsidRDefault="00033D54" w:rsidP="00033D54">
      <w:pPr>
        <w:tabs>
          <w:tab w:val="left" w:pos="709"/>
        </w:tabs>
        <w:spacing w:after="0"/>
        <w:jc w:val="both"/>
        <w:rPr>
          <w:rFonts w:ascii="Arial Narrow" w:eastAsia="Times New Roman" w:hAnsi="Arial Narrow" w:cs="Times New Roman"/>
          <w:spacing w:val="-2"/>
          <w:sz w:val="24"/>
          <w:szCs w:val="24"/>
        </w:rPr>
      </w:pPr>
      <w:r w:rsidRPr="00033D54">
        <w:rPr>
          <w:rFonts w:ascii="Arial Narrow" w:eastAsia="Times New Roman" w:hAnsi="Arial Narrow" w:cs="Times New Roman"/>
          <w:spacing w:val="-2"/>
          <w:sz w:val="24"/>
          <w:szCs w:val="24"/>
        </w:rPr>
        <w:tab/>
      </w:r>
      <w:proofErr w:type="spellStart"/>
      <w:r w:rsidRPr="00033D54">
        <w:rPr>
          <w:rFonts w:ascii="Arial Narrow" w:eastAsia="Times New Roman" w:hAnsi="Arial Narrow" w:cs="Times New Roman"/>
          <w:spacing w:val="-2"/>
          <w:sz w:val="24"/>
          <w:szCs w:val="24"/>
        </w:rPr>
        <w:t>Pengaturan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mengenai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pedoman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KUHP Baru </w:t>
      </w:r>
      <w:proofErr w:type="spellStart"/>
      <w:r w:rsidRPr="00033D54">
        <w:rPr>
          <w:rFonts w:ascii="Arial Narrow" w:eastAsia="Times New Roman" w:hAnsi="Arial Narrow" w:cs="Times New Roman"/>
          <w:spacing w:val="-2"/>
          <w:sz w:val="24"/>
          <w:szCs w:val="24"/>
        </w:rPr>
        <w:t>memberikan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ruang</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diskresi</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lebih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luas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kepada</w:t>
      </w:r>
      <w:proofErr w:type="spellEnd"/>
      <w:r w:rsidRPr="00033D54">
        <w:rPr>
          <w:rFonts w:ascii="Arial Narrow" w:eastAsia="Times New Roman" w:hAnsi="Arial Narrow" w:cs="Times New Roman"/>
          <w:spacing w:val="-2"/>
          <w:sz w:val="24"/>
          <w:szCs w:val="24"/>
        </w:rPr>
        <w:t xml:space="preserve"> hakim </w:t>
      </w:r>
      <w:proofErr w:type="spellStart"/>
      <w:r w:rsidRPr="00033D54">
        <w:rPr>
          <w:rFonts w:ascii="Arial Narrow" w:eastAsia="Times New Roman" w:hAnsi="Arial Narrow" w:cs="Times New Roman"/>
          <w:spacing w:val="-2"/>
          <w:sz w:val="24"/>
          <w:szCs w:val="24"/>
        </w:rPr>
        <w:t>untuk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mempertimbangkan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berbagai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keadaan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relevan</w:t>
      </w:r>
      <w:proofErr w:type="spellEnd"/>
      <w:r w:rsidRPr="00033D54">
        <w:rPr>
          <w:rFonts w:ascii="Arial Narrow" w:eastAsia="Times New Roman" w:hAnsi="Arial Narrow" w:cs="Times New Roman"/>
          <w:spacing w:val="-2"/>
          <w:sz w:val="24"/>
          <w:szCs w:val="24"/>
        </w:rPr>
        <w:t xml:space="preserve"> di </w:t>
      </w:r>
      <w:proofErr w:type="spellStart"/>
      <w:r w:rsidRPr="00033D54">
        <w:rPr>
          <w:rFonts w:ascii="Arial Narrow" w:eastAsia="Times New Roman" w:hAnsi="Arial Narrow" w:cs="Times New Roman"/>
          <w:spacing w:val="-2"/>
          <w:sz w:val="24"/>
          <w:szCs w:val="24"/>
        </w:rPr>
        <w:t>luar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unsur-unsur</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sebagaimana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ditentukan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ketentuan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peraturan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perundang-undangan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Keleluasaan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tersebut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dimaksudkan</w:t>
      </w:r>
      <w:proofErr w:type="spellEnd"/>
      <w:r w:rsidRPr="00033D54">
        <w:rPr>
          <w:rFonts w:ascii="Arial Narrow" w:eastAsia="Times New Roman" w:hAnsi="Arial Narrow" w:cs="Times New Roman"/>
          <w:spacing w:val="-2"/>
          <w:sz w:val="24"/>
          <w:szCs w:val="24"/>
        </w:rPr>
        <w:t xml:space="preserve"> agar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dijatuhkan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hanya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memenuhi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prinsip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legalitas</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proporsionalitas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tetapi</w:t>
      </w:r>
      <w:proofErr w:type="spellEnd"/>
      <w:r w:rsidRPr="00033D54">
        <w:rPr>
          <w:rFonts w:ascii="Arial Narrow" w:eastAsia="Times New Roman" w:hAnsi="Arial Narrow" w:cs="Times New Roman"/>
          <w:spacing w:val="-2"/>
          <w:sz w:val="24"/>
          <w:szCs w:val="24"/>
        </w:rPr>
        <w:t xml:space="preserve"> juga </w:t>
      </w:r>
      <w:proofErr w:type="spellStart"/>
      <w:r w:rsidRPr="00033D54">
        <w:rPr>
          <w:rFonts w:ascii="Arial Narrow" w:eastAsia="Times New Roman" w:hAnsi="Arial Narrow" w:cs="Times New Roman"/>
          <w:spacing w:val="-2"/>
          <w:sz w:val="24"/>
          <w:szCs w:val="24"/>
        </w:rPr>
        <w:t>mencerminkan</w:t>
      </w:r>
      <w:proofErr w:type="spellEnd"/>
      <w:r w:rsidRPr="00033D54">
        <w:rPr>
          <w:rFonts w:ascii="Arial Narrow" w:eastAsia="Times New Roman" w:hAnsi="Arial Narrow" w:cs="Times New Roman"/>
          <w:spacing w:val="-2"/>
          <w:sz w:val="24"/>
          <w:szCs w:val="24"/>
        </w:rPr>
        <w:t xml:space="preserve"> rasa </w:t>
      </w:r>
      <w:proofErr w:type="spellStart"/>
      <w:r w:rsidRPr="00033D54">
        <w:rPr>
          <w:rFonts w:ascii="Arial Narrow" w:eastAsia="Times New Roman" w:hAnsi="Arial Narrow" w:cs="Times New Roman"/>
          <w:spacing w:val="-2"/>
          <w:sz w:val="24"/>
          <w:szCs w:val="24"/>
        </w:rPr>
        <w:t>keadilan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dapat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diterima</w:t>
      </w:r>
      <w:proofErr w:type="spellEnd"/>
      <w:r w:rsidRPr="00033D54">
        <w:rPr>
          <w:rFonts w:ascii="Arial Narrow" w:eastAsia="Times New Roman" w:hAnsi="Arial Narrow" w:cs="Times New Roman"/>
          <w:spacing w:val="-2"/>
          <w:sz w:val="24"/>
          <w:szCs w:val="24"/>
        </w:rPr>
        <w:t xml:space="preserve"> oleh </w:t>
      </w:r>
      <w:proofErr w:type="spellStart"/>
      <w:r w:rsidRPr="00033D54">
        <w:rPr>
          <w:rFonts w:ascii="Arial Narrow" w:eastAsia="Times New Roman" w:hAnsi="Arial Narrow" w:cs="Times New Roman"/>
          <w:spacing w:val="-2"/>
          <w:sz w:val="24"/>
          <w:szCs w:val="24"/>
        </w:rPr>
        <w:t>masyarakat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maupun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Sejalan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itu</w:t>
      </w:r>
      <w:proofErr w:type="spellEnd"/>
      <w:r w:rsidRPr="00033D54">
        <w:rPr>
          <w:rFonts w:ascii="Arial Narrow" w:eastAsia="Times New Roman" w:hAnsi="Arial Narrow" w:cs="Times New Roman"/>
          <w:spacing w:val="-2"/>
          <w:sz w:val="24"/>
          <w:szCs w:val="24"/>
        </w:rPr>
        <w:t xml:space="preserve">, KUHP Baru </w:t>
      </w:r>
      <w:proofErr w:type="spellStart"/>
      <w:r w:rsidRPr="00033D54">
        <w:rPr>
          <w:rFonts w:ascii="Arial Narrow" w:eastAsia="Times New Roman" w:hAnsi="Arial Narrow" w:cs="Times New Roman"/>
          <w:spacing w:val="-2"/>
          <w:sz w:val="24"/>
          <w:szCs w:val="24"/>
        </w:rPr>
        <w:t>mengadopsi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asas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i/>
          <w:iCs/>
          <w:spacing w:val="-2"/>
          <w:sz w:val="24"/>
          <w:szCs w:val="24"/>
        </w:rPr>
        <w:t>rechterlijk</w:t>
      </w:r>
      <w:proofErr w:type="spellEnd"/>
      <w:r w:rsidRPr="00033D54">
        <w:rPr>
          <w:rFonts w:ascii="Arial Narrow" w:eastAsia="Times New Roman" w:hAnsi="Arial Narrow" w:cs="Times New Roman"/>
          <w:i/>
          <w:iCs/>
          <w:spacing w:val="-2"/>
          <w:sz w:val="24"/>
          <w:szCs w:val="24"/>
        </w:rPr>
        <w:t xml:space="preserve"> pardon</w:t>
      </w:r>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pemaafan</w:t>
      </w:r>
      <w:proofErr w:type="spellEnd"/>
      <w:r w:rsidRPr="00033D54">
        <w:rPr>
          <w:rFonts w:ascii="Arial Narrow" w:eastAsia="Times New Roman" w:hAnsi="Arial Narrow" w:cs="Times New Roman"/>
          <w:spacing w:val="-2"/>
          <w:sz w:val="24"/>
          <w:szCs w:val="24"/>
        </w:rPr>
        <w:t xml:space="preserve"> hakim), </w:t>
      </w:r>
      <w:proofErr w:type="spellStart"/>
      <w:r w:rsidRPr="00033D54">
        <w:rPr>
          <w:rFonts w:ascii="Arial Narrow" w:eastAsia="Times New Roman" w:hAnsi="Arial Narrow" w:cs="Times New Roman"/>
          <w:spacing w:val="-2"/>
          <w:sz w:val="24"/>
          <w:szCs w:val="24"/>
        </w:rPr>
        <w:t>yaitu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kewenangan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bagi</w:t>
      </w:r>
      <w:proofErr w:type="spellEnd"/>
      <w:r w:rsidRPr="00033D54">
        <w:rPr>
          <w:rFonts w:ascii="Arial Narrow" w:eastAsia="Times New Roman" w:hAnsi="Arial Narrow" w:cs="Times New Roman"/>
          <w:spacing w:val="-2"/>
          <w:sz w:val="24"/>
          <w:szCs w:val="24"/>
        </w:rPr>
        <w:t xml:space="preserve"> hakim </w:t>
      </w:r>
      <w:proofErr w:type="spellStart"/>
      <w:r w:rsidRPr="00033D54">
        <w:rPr>
          <w:rFonts w:ascii="Arial Narrow" w:eastAsia="Times New Roman" w:hAnsi="Arial Narrow" w:cs="Times New Roman"/>
          <w:spacing w:val="-2"/>
          <w:sz w:val="24"/>
          <w:szCs w:val="24"/>
        </w:rPr>
        <w:t>untuk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menjatuhkan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terhadap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tindak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pidana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tertentu</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memenuhi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persyaratan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meskipun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kesalahannya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telah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terbukti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secara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sah</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meyakinkan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kondisi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demikian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pernyataan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mengenai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pemberian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pemaafan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tetap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harus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dimuat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putusan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pengadilan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sebagai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bentuk</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pertanggungjawaban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yuridis</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Kehadiran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konsep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tersebut</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menunjukkan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adanya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pergeseran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paradigma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pemidanaan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dari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pendekatan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semata-mata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represif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menuju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pendekatan</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lebih</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humanis</w:t>
      </w:r>
      <w:proofErr w:type="spellEnd"/>
      <w:r w:rsidRPr="00033D54">
        <w:rPr>
          <w:rFonts w:ascii="Arial Narrow" w:eastAsia="Times New Roman" w:hAnsi="Arial Narrow" w:cs="Times New Roman"/>
          <w:spacing w:val="-2"/>
          <w:sz w:val="24"/>
          <w:szCs w:val="24"/>
        </w:rPr>
        <w:t xml:space="preserve"> dan </w:t>
      </w:r>
      <w:proofErr w:type="spellStart"/>
      <w:r w:rsidRPr="00033D54">
        <w:rPr>
          <w:rFonts w:ascii="Arial Narrow" w:eastAsia="Times New Roman" w:hAnsi="Arial Narrow" w:cs="Times New Roman"/>
          <w:spacing w:val="-2"/>
          <w:sz w:val="24"/>
          <w:szCs w:val="24"/>
        </w:rPr>
        <w:t>restoratif</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dengan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mempertimbangkan</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secara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seimbang</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kondisi</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pelaku</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kepentingan</w:t>
      </w:r>
      <w:proofErr w:type="spellEnd"/>
      <w:r w:rsidRPr="00033D54">
        <w:rPr>
          <w:rFonts w:ascii="Arial Narrow" w:eastAsia="Times New Roman" w:hAnsi="Arial Narrow" w:cs="Times New Roman"/>
          <w:spacing w:val="-2"/>
          <w:sz w:val="24"/>
          <w:szCs w:val="24"/>
        </w:rPr>
        <w:t xml:space="preserve"> korban, </w:t>
      </w:r>
      <w:proofErr w:type="spellStart"/>
      <w:r w:rsidRPr="00033D54">
        <w:rPr>
          <w:rFonts w:ascii="Arial Narrow" w:eastAsia="Times New Roman" w:hAnsi="Arial Narrow" w:cs="Times New Roman"/>
          <w:spacing w:val="-2"/>
          <w:sz w:val="24"/>
          <w:szCs w:val="24"/>
        </w:rPr>
        <w:t>serta</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nilai-nilai</w:t>
      </w:r>
      <w:proofErr w:type="spellEnd"/>
      <w:r w:rsidRPr="00033D54">
        <w:rPr>
          <w:rFonts w:ascii="Arial Narrow" w:eastAsia="Times New Roman" w:hAnsi="Arial Narrow" w:cs="Times New Roman"/>
          <w:spacing w:val="-2"/>
          <w:sz w:val="24"/>
          <w:szCs w:val="24"/>
        </w:rPr>
        <w:t xml:space="preserve"> yang </w:t>
      </w:r>
      <w:proofErr w:type="spellStart"/>
      <w:r w:rsidRPr="00033D54">
        <w:rPr>
          <w:rFonts w:ascii="Arial Narrow" w:eastAsia="Times New Roman" w:hAnsi="Arial Narrow" w:cs="Times New Roman"/>
          <w:spacing w:val="-2"/>
          <w:sz w:val="24"/>
          <w:szCs w:val="24"/>
        </w:rPr>
        <w:t>hidup</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dalam</w:t>
      </w:r>
      <w:proofErr w:type="spellEnd"/>
      <w:r w:rsidRPr="00033D54">
        <w:rPr>
          <w:rFonts w:ascii="Arial Narrow" w:eastAsia="Times New Roman" w:hAnsi="Arial Narrow" w:cs="Times New Roman"/>
          <w:spacing w:val="-2"/>
          <w:sz w:val="24"/>
          <w:szCs w:val="24"/>
        </w:rPr>
        <w:t xml:space="preserve"> </w:t>
      </w:r>
      <w:proofErr w:type="spellStart"/>
      <w:r w:rsidRPr="00033D54">
        <w:rPr>
          <w:rFonts w:ascii="Arial Narrow" w:eastAsia="Times New Roman" w:hAnsi="Arial Narrow" w:cs="Times New Roman"/>
          <w:spacing w:val="-2"/>
          <w:sz w:val="24"/>
          <w:szCs w:val="24"/>
        </w:rPr>
        <w:t>masyarakat</w:t>
      </w:r>
      <w:proofErr w:type="spellEnd"/>
      <w:r w:rsidRPr="00033D54">
        <w:rPr>
          <w:rFonts w:ascii="Arial Narrow" w:eastAsia="Times New Roman" w:hAnsi="Arial Narrow" w:cs="Times New Roman"/>
          <w:spacing w:val="-2"/>
          <w:sz w:val="24"/>
          <w:szCs w:val="24"/>
          <w:lang w:val="id-ID"/>
        </w:rPr>
        <w:t>.</w:t>
      </w:r>
      <w:r w:rsidRPr="00033D54">
        <w:rPr>
          <w:rFonts w:ascii="Arial Narrow" w:eastAsia="Times New Roman" w:hAnsi="Arial Narrow" w:cs="Times New Roman"/>
          <w:spacing w:val="-2"/>
          <w:sz w:val="24"/>
          <w:szCs w:val="24"/>
          <w:vertAlign w:val="superscript"/>
          <w:lang w:val="id-ID"/>
        </w:rPr>
        <w:footnoteReference w:id="22"/>
      </w:r>
    </w:p>
    <w:p w14:paraId="1F047BD9" w14:textId="77777777" w:rsidR="00033D54" w:rsidRPr="00033D54" w:rsidRDefault="00033D54" w:rsidP="00033D54">
      <w:pPr>
        <w:spacing w:after="0"/>
        <w:jc w:val="both"/>
        <w:rPr>
          <w:rFonts w:ascii="Arial Narrow" w:eastAsia="Times New Roman" w:hAnsi="Arial Narrow" w:cs="Times New Roman"/>
          <w:b/>
          <w:sz w:val="24"/>
          <w:szCs w:val="24"/>
          <w:lang w:val="id-ID"/>
        </w:rPr>
      </w:pPr>
    </w:p>
    <w:p w14:paraId="0A0FE883" w14:textId="77777777" w:rsidR="00033D54" w:rsidRPr="00033D54" w:rsidRDefault="00033D54" w:rsidP="00033D54">
      <w:pPr>
        <w:numPr>
          <w:ilvl w:val="3"/>
          <w:numId w:val="19"/>
        </w:numPr>
        <w:tabs>
          <w:tab w:val="left" w:pos="426"/>
        </w:tabs>
        <w:spacing w:after="0"/>
        <w:ind w:left="426" w:hanging="426"/>
        <w:jc w:val="both"/>
        <w:rPr>
          <w:rFonts w:ascii="Arial Narrow" w:eastAsia="Times New Roman" w:hAnsi="Arial Narrow" w:cs="Times New Roman"/>
          <w:b/>
          <w:sz w:val="24"/>
          <w:szCs w:val="24"/>
        </w:rPr>
      </w:pPr>
      <w:r w:rsidRPr="00033D54">
        <w:rPr>
          <w:rFonts w:ascii="Arial Narrow" w:eastAsia="Times New Roman" w:hAnsi="Arial Narrow" w:cs="Times New Roman"/>
          <w:b/>
          <w:sz w:val="24"/>
          <w:szCs w:val="24"/>
          <w:lang w:val="id-ID"/>
        </w:rPr>
        <w:t>Implikasi penerapan konsep dalam KUHP baru terhadap efektivitas pencegahan tindak pidana</w:t>
      </w:r>
    </w:p>
    <w:p w14:paraId="1F57914E"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rPr>
        <w:tab/>
      </w:r>
      <w:r w:rsidRPr="00033D54">
        <w:rPr>
          <w:rFonts w:ascii="Arial Narrow" w:eastAsia="Times New Roman" w:hAnsi="Arial Narrow" w:cs="Times New Roman"/>
          <w:sz w:val="24"/>
          <w:szCs w:val="24"/>
          <w:lang w:val="id-ID"/>
        </w:rPr>
        <w:t>Pengesahan Kitab Undang-Undang Hukum Pidana melalui Undang-Undang Nomor 1 Tahun 2023 merupakan tonggak penting dalam reformasi hukum pidana Indonesia sekaligus manifestasi dari proses dekolonialisasi hukum nasional. Reformasi tersebut tidak hanya menggantikan kodifikasi hukum pidana warisan kolonial Belanda, tetapi juga merekonstruksi orientasi politik hukum nasional menuju sistem hukum yang berlandaskan Pancasila dan nilai-nilai konstitusional Indonesia. Dalam perspektif dekolonialisasi, perubahan tersebut mencerminkan pelepasan dari paradigma hukum kolonial yang menempatkan negara sebagai pusat kekuasaan menuju paradigma yang menempatkan manusia sebagai subjek utama perlindungan hukum. Orientasi tersebut sejalan dengan pemikiran Satjipto Rahardjo mengenai hukum progresif yang menegaskan bahwa hukum harus berfungsi sebagai instrumen untuk melayani manusia, bukan sebaliknya. Dengan demikian, KUHP Tahun 2023 menandai transformasi dari konsep rule by law yang bercorak formalistik menuju rule of law yang demokratis, berkeadilan, dan berlandaskan moralitas hukum.</w:t>
      </w:r>
    </w:p>
    <w:p w14:paraId="7D6E1B26"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p>
    <w:p w14:paraId="20CE651A" w14:textId="58559B14"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 xml:space="preserve">Transformasi tersebut juga tercermin dalam pembaruan paradigma pemidanaan yang bergeser dari pendekatan retributif menuju pendekatan restoratif. Sistem pemidanaan tidak lagi dipahami semata-mata sebagai mekanisme pembalasan terhadap pelaku, melainkan sebagai sarana pembinaan, rehabilitasi, reintegrasi sosial, dan pemulihan keseimbangan hubungan antara pelaku, korban, serta masyarakat. Pendekatan ini selaras dengan teori restorative justice serta pemikiran Muladi dan Barda Nawawi Arief yang menekankan pentingnya keseimbangan perlindungan terhadap kepentingan negara, korban, dan pelaku. Pergeseran tersebut menunjukkan komitmen negara untuk </w:t>
      </w:r>
      <w:r w:rsidRPr="00033D54">
        <w:rPr>
          <w:rFonts w:ascii="Arial Narrow" w:eastAsia="Times New Roman" w:hAnsi="Arial Narrow" w:cs="Times New Roman"/>
          <w:sz w:val="24"/>
          <w:szCs w:val="24"/>
          <w:lang w:val="id-ID"/>
        </w:rPr>
        <w:lastRenderedPageBreak/>
        <w:t>membangun sistem pemidanaan yang lebih efektif, proporsional, dan mampu mengurangi praktik over-penalization melalui penerapan prinsip keadilan korektif dan keadilan substantif.</w:t>
      </w:r>
    </w:p>
    <w:p w14:paraId="29094BA5" w14:textId="77777777" w:rsidR="00033D54" w:rsidRPr="00033D54" w:rsidRDefault="00033D54" w:rsidP="00033D54">
      <w:pPr>
        <w:tabs>
          <w:tab w:val="left" w:pos="709"/>
        </w:tabs>
        <w:spacing w:after="0"/>
        <w:jc w:val="both"/>
        <w:rPr>
          <w:rFonts w:ascii="Arial Narrow" w:eastAsia="Times New Roman" w:hAnsi="Arial Narrow" w:cs="Times New Roman"/>
          <w:sz w:val="24"/>
          <w:szCs w:val="24"/>
        </w:rPr>
      </w:pPr>
      <w:r w:rsidRPr="00033D54">
        <w:rPr>
          <w:rFonts w:ascii="Arial Narrow" w:eastAsia="Times New Roman" w:hAnsi="Arial Narrow" w:cs="Times New Roman"/>
          <w:sz w:val="24"/>
          <w:szCs w:val="24"/>
          <w:lang w:val="id-ID"/>
        </w:rPr>
        <w:t>Lebih lanjut, reformasi KUHP memperlihatkan internalisasi nilai-nilai humanistik dalam struktur asas hukum pidana nasional. Meskipun asas legalitas tetap dipertahankan sebagai fondasi utama hukum pidana, penerapannya kini diperkaya dengan asas kemanusiaan, proporsionalitas, serta pengakuan terhadap living law sebagai hukum yang hidup dalam masyarakat. Integrasi nilai-nilai hukum adat ke dalam sistem hukum nasional mempertegas identitas hukum Indonesia yang pluralistik dan berakar pada budaya bangsa. Dari sisi teknik legislasi, KUHP Nasional juga menunjukkan peningkatan kualitas perumusan norma melalui penggunaan bahasa hukum yang sistematis, cermat, efektif, dan memenuhi kaidah kebakuan sintaksis. Karakteristik tersebut mendukung terciptanya norma hukum yang lebih jelas, memberikan kepastian hukum, serta memudahkan pemahaman dan penerapannya dalam praktik penegakan hukum..</w:t>
      </w:r>
      <w:r w:rsidRPr="00033D54">
        <w:rPr>
          <w:rFonts w:ascii="Arial Narrow" w:eastAsia="Times New Roman" w:hAnsi="Arial Narrow" w:cs="Times New Roman"/>
          <w:sz w:val="24"/>
          <w:szCs w:val="24"/>
          <w:vertAlign w:val="superscript"/>
          <w:lang w:val="id-ID"/>
        </w:rPr>
        <w:footnoteReference w:id="23"/>
      </w:r>
    </w:p>
    <w:p w14:paraId="151A56A9" w14:textId="00B5C510"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rPr>
        <w:tab/>
      </w:r>
      <w:r w:rsidRPr="00033D54">
        <w:rPr>
          <w:rFonts w:ascii="Arial Narrow" w:eastAsia="Times New Roman" w:hAnsi="Arial Narrow" w:cs="Times New Roman"/>
          <w:sz w:val="24"/>
          <w:szCs w:val="24"/>
          <w:lang w:val="id-ID"/>
        </w:rPr>
        <w:t>KUHP Baru mengukuhkan prinsip individualisasi pemidanaan sebagai salah satu pilar utama dalam sistem pemidanaan nasional yang modern. Prinsip tersebut memberikan ruang diskresi yang lebih luas kepada hakim untuk menentukan jenis dan berat ringannya pidana berdasarkan karakteristik individual pelaku, sehingga pemidanaan tidak lagi bersifat mekanis maupun seragam. Dalam menjatuhkan putusan, hakim diwajibkan mempertimbangkan berbagai aspek, antara lain latar belakang sosial dan ekonomi pelaku, tingkat kesalahan dan kontribusinya dalam tindak pidana, motif yang melatarbelakangi perbuatan, serta prospek rehabilitasi dan reintegrasi sosial di masa mendatang. Pendekatan ini mencerminkan pergeseran dari orientasi yang semata-mata berfokus pada tindak pidana menuju orientasi yang juga memperhatikan kondisi dan kebutuhan individual pelaku.</w:t>
      </w:r>
    </w:p>
    <w:p w14:paraId="499AF5DB" w14:textId="672B24CF"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Penerapan prinsip individualisasi tersebut memiliki implikasi yang signifikan terhadap sistem pemidanaan. Fleksibilitas dalam penjatuhan pidana diharapkan mampu menghasilkan putusan yang lebih proporsional, adil, dan sesuai dengan tujuan pemidanaan yang berorientasi pada perlindungan masyarakat serta penghormatan terhadap martabat manusia. Di sisi lain, ruang diskresi yang semakin luas menuntut adanya integritas, profesionalisme, dan kompetensi hakim yang tinggi, khususnya dalam melakukan asesmen terhadap aspek sosiologis, psikologis, dan kriminologis pelaku. Oleh karena itu, penguatan kapasitas hakim melalui pendidikan dan pelatihan berkelanjutan menjadi prasyarat penting agar diskresi tersebut dapat diterapkan secara objektif, akuntabel, dan tetap berada dalam koridor kepastian hukum.</w:t>
      </w:r>
    </w:p>
    <w:p w14:paraId="58D6B756"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 xml:space="preserve">Selain memperkuat individualisasi pemidanaan, KUHP Baru juga mengembangkan sistem pemidanaan yang lebih beragam melalui perluasan jenis pidana yang dapat dijatuhkan. Di samping pidana penjara, hakim diberikan kewenangan untuk menjatuhkan pidana kerja sosial, pidana pengawasan, serta pidana denda yang disusun secara lebih adaptif terhadap kondisi sosial dan ekonomi pelaku. Diversifikasi jenis pidana tersebut mencerminkan perubahan paradigma dari dominasi pidana pemenjaraan menuju pemanfaatan sanksi alternatif yang lebih efektif dan proporsional. Kebijakan ini diharapkan mampu mengurangi berbagai persoalan struktural dalam sistem pemasyarakatan, seperti overcrowding lembaga pemasyarakatan, tingginya beban </w:t>
      </w:r>
      <w:r w:rsidRPr="00033D54">
        <w:rPr>
          <w:rFonts w:ascii="Arial Narrow" w:eastAsia="Times New Roman" w:hAnsi="Arial Narrow" w:cs="Times New Roman"/>
          <w:sz w:val="24"/>
          <w:szCs w:val="24"/>
          <w:lang w:val="id-ID"/>
        </w:rPr>
        <w:lastRenderedPageBreak/>
        <w:t>pembiayaan negara, serta terbatasnya efektivitas pidana penjara dalam mencapai tujuan rehabilitasi dan mencegah terjadinya residivisme..</w:t>
      </w:r>
      <w:r w:rsidRPr="00033D54">
        <w:rPr>
          <w:rFonts w:ascii="Arial Narrow" w:eastAsia="Times New Roman" w:hAnsi="Arial Narrow" w:cs="Times New Roman"/>
          <w:sz w:val="24"/>
          <w:szCs w:val="24"/>
          <w:vertAlign w:val="superscript"/>
          <w:lang w:val="id-ID"/>
        </w:rPr>
        <w:footnoteReference w:id="24"/>
      </w:r>
    </w:p>
    <w:p w14:paraId="404443D8"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rPr>
        <w:tab/>
      </w:r>
      <w:r w:rsidRPr="00033D54">
        <w:rPr>
          <w:rFonts w:ascii="Arial Narrow" w:eastAsia="Times New Roman" w:hAnsi="Arial Narrow" w:cs="Times New Roman"/>
          <w:sz w:val="24"/>
          <w:szCs w:val="24"/>
          <w:lang w:val="id-ID"/>
        </w:rPr>
        <w:t xml:space="preserve"> Kebijakan diversifikasi pemidanaan dalam KUHP Baru memberikan konsekuensi berupa terbukanya ruang yang lebih luas bagi penerapan sanksi pidana yang bersifat humanis, proporsional, dan kontekstual terhadap karakteristik tindak pidana maupun kondisi individual pelaku. Khususnya dalam penanganan tindak pidana dengan tingkat keseriusan yang relatif ringan, penggunaan pidana non-pemenjaraan diharapkan mampu meminimalkan dampak stigmatisasi sosial yang selama ini sering melekat pada pidana penjara. Pada saat yang sama, kebijakan tersebut tetap diarahkan untuk menjamin terpenuhinya rasa keadilan masyarakat melalui penjatuhan sanksi yang efektif dan proporsional. Dengan demikian, sistem pemidanaan dalam KUHP Baru mencerminkan pergeseran paradigma dari orientasi retributif menuju pendekatan yang lebih menekankan rehabilitasi, reintegrasi sosial, perlindungan masyarakat, serta peningkatan efisiensi penyelenggaraan sistem peradilan pidana.</w:t>
      </w:r>
    </w:p>
    <w:p w14:paraId="15EB9B00" w14:textId="77777777" w:rsidR="00033D54" w:rsidRPr="00033D54" w:rsidRDefault="00033D54" w:rsidP="00033D54">
      <w:pPr>
        <w:tabs>
          <w:tab w:val="left" w:pos="709"/>
        </w:tabs>
        <w:spacing w:after="0"/>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Lebih lanjut, KUHP Baru merumuskan tujuan pemidanaan secara eksplisit dan sistematis dalam norma hukum sebagai pedoman bagi seluruh proses penegakan hukum pidana. Tujuan tersebut meliputi perlindungan masyarakat dari kemungkinan terulangnya tindak pidana, pencegahan kejahatan baik dalam dimensi umum maupun khusus, pembinaan dan perbaikan perilaku pelaku, pemulihan hak serta kepentingan korban, dan pemulihan keseimbangan sosial yang terganggu akibat tindak pidana. Perumusan tujuan tersebut menunjukkan adanya pembaruan konseptual dalam hukum pidana nasional yang memandang pemidanaan sebagai instrumen yang tidak hanya berfungsi memberikan penderitaan kepada pelaku, tetapi juga sebagai sarana untuk mewujudkan perlindungan sosial, keadilan, dan penghormatan terhadap nilai-nilai kemanusiaan.</w:t>
      </w:r>
    </w:p>
    <w:p w14:paraId="0AA60733"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Kejelasan mengenai tujuan pemidanaan tersebut memiliki implikasi yang penting terhadap praktik penegakan hukum, khususnya dalam proses penjatuhan pidana oleh hakim. Rumusan tujuan yang jelas memberikan kerangka normatif yang dapat dijadikan dasar pertimbangan dalam setiap putusan, sehingga pemidanaan tidak lagi dilaksanakan berdasarkan kebiasaan atau pendekatan konvensional semata, melainkan harus dikaitkan dengan tujuan hukum pidana yang telah ditetapkan oleh pembentuk undang-undang. Dengan demikian, kualitas putusan pidana diharapkan semakin konsisten, transparan, dan akuntabel, sekaligus mampu mencerminkan keseimbangan antara kepastian hukum, keadilan substantif, dan kemanfaatan bagi masyarakat.</w:t>
      </w:r>
    </w:p>
    <w:p w14:paraId="1E6EEBD9"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rPr>
        <w:tab/>
      </w:r>
      <w:r w:rsidRPr="00033D54">
        <w:rPr>
          <w:rFonts w:ascii="Arial Narrow" w:eastAsia="Times New Roman" w:hAnsi="Arial Narrow" w:cs="Times New Roman"/>
          <w:sz w:val="24"/>
          <w:szCs w:val="24"/>
          <w:lang w:val="id-ID"/>
        </w:rPr>
        <w:t>Perubahan sistem pemidanaan dalam KUHP Baru membawa konsekuensi yang signifikan terhadap penyelenggaraan sistem pemasyarakatan di Indonesia. Pergeseran orientasi dari dominasi pidana penjara menuju pemanfaatan pidana alternatif diharapkan mampu mengurangi berbagai persoalan yang selama ini dihadapi lembaga pemasyarakatan, seperti kelebihan kapasitas penghuni, keterbatasan anggaran, serta kurang optimalnya pelaksanaan program pembinaan. Berkurangnya jumlah narapidana yang menjalani pidana penjara juga memberikan kesempatan bagi lembaga pemasyarakatan untuk memfokuskan pembinaan terhadap warga binaan yang membutuhkan penanganan secara lebih intensif.</w:t>
      </w:r>
    </w:p>
    <w:p w14:paraId="205A9FC7"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lastRenderedPageBreak/>
        <w:t>Perubahan tersebut menuntut adanya transformasi fungsi lembaga pemasyarakatan, dari institusi yang berorientasi pada pelaksanaan hukuman menjadi lembaga yang menitikberatkan pada rehabilitasi dan reintegrasi sosial. Dalam kerangka tersebut, lembaga pemasyarakatan tidak hanya berperan sebagai tempat menjalani pidana, tetapi juga sebagai sarana pembentukan kembali perilaku sosial narapidana agar mampu kembali ke masyarakat sebagai individu yang produktif dan bertanggung jawab. Meskipun demikian, hasil penelitian menunjukkan bahwa keberhasilan transformasi tersebut sangat bergantung pada konsistensi kebijakan pemerintah, peningkatan kapasitas sumber daya manusia, serta ketersediaan sarana dan prasarana yang memadai. Tanpa dukungan tersebut, implementasi paradigma pemidanaan dalam KUHP Baru dikhawatirkan belum dapat berjalan secara optimal.</w:t>
      </w:r>
    </w:p>
    <w:p w14:paraId="4FB054C2" w14:textId="77777777" w:rsidR="00033D54" w:rsidRPr="00033D54" w:rsidRDefault="00033D54" w:rsidP="00033D54">
      <w:pPr>
        <w:tabs>
          <w:tab w:val="left" w:pos="709"/>
        </w:tabs>
        <w:spacing w:after="0"/>
        <w:ind w:firstLine="709"/>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Walaupun menawarkan berbagai pembaruan, penelitian juga menunjukkan bahwa implementasi KUHP Baru masih menghadapi sejumlah tantangan dalam praktik sistem pemidanaan. Tantangan-tantangan tersebut antara lain sebagai berikut.</w:t>
      </w:r>
    </w:p>
    <w:p w14:paraId="3AB06A8C" w14:textId="77777777" w:rsidR="00033D54" w:rsidRPr="00033D54" w:rsidRDefault="00033D54" w:rsidP="00033D54">
      <w:pPr>
        <w:numPr>
          <w:ilvl w:val="0"/>
          <w:numId w:val="20"/>
        </w:numPr>
        <w:tabs>
          <w:tab w:val="left" w:pos="426"/>
        </w:tabs>
        <w:spacing w:after="0"/>
        <w:ind w:left="426" w:hanging="426"/>
        <w:jc w:val="both"/>
        <w:rPr>
          <w:rFonts w:ascii="Arial Narrow" w:eastAsia="Times New Roman" w:hAnsi="Arial Narrow" w:cs="Times New Roman"/>
          <w:b/>
          <w:bCs/>
          <w:sz w:val="24"/>
          <w:szCs w:val="24"/>
          <w:lang w:val="id-ID"/>
        </w:rPr>
      </w:pPr>
      <w:r w:rsidRPr="00033D54">
        <w:rPr>
          <w:rFonts w:ascii="Arial Narrow" w:eastAsia="Times New Roman" w:hAnsi="Arial Narrow" w:cs="Times New Roman"/>
          <w:b/>
          <w:bCs/>
          <w:sz w:val="24"/>
          <w:szCs w:val="24"/>
          <w:lang w:val="id-ID"/>
        </w:rPr>
        <w:t>Keterbatasan pemahaman aparat penegak hukum terhadap konsep pemidanaan baru</w:t>
      </w:r>
    </w:p>
    <w:p w14:paraId="1CF44F0F" w14:textId="77777777" w:rsidR="00033D54" w:rsidRPr="00033D54" w:rsidRDefault="00033D54" w:rsidP="00033D54">
      <w:pPr>
        <w:spacing w:after="0"/>
        <w:ind w:left="425" w:firstLine="709"/>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rPr>
        <w:t xml:space="preserve">Salah </w:t>
      </w:r>
      <w:proofErr w:type="spellStart"/>
      <w:r w:rsidRPr="00033D54">
        <w:rPr>
          <w:rFonts w:ascii="Arial Narrow" w:eastAsia="Times New Roman" w:hAnsi="Arial Narrow" w:cs="Times New Roman"/>
          <w:sz w:val="24"/>
          <w:szCs w:val="24"/>
        </w:rPr>
        <w:t>satu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tantangan</w:t>
      </w:r>
      <w:proofErr w:type="spellEnd"/>
      <w:r w:rsidRPr="00033D54">
        <w:rPr>
          <w:rFonts w:ascii="Arial Narrow" w:eastAsia="Times New Roman" w:hAnsi="Arial Narrow" w:cs="Times New Roman"/>
          <w:sz w:val="24"/>
          <w:szCs w:val="24"/>
        </w:rPr>
        <w:t xml:space="preserve"> fundamental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implementasi</w:t>
      </w:r>
      <w:proofErr w:type="spellEnd"/>
      <w:r w:rsidRPr="00033D54">
        <w:rPr>
          <w:rFonts w:ascii="Arial Narrow" w:eastAsia="Times New Roman" w:hAnsi="Arial Narrow" w:cs="Times New Roman"/>
          <w:sz w:val="24"/>
          <w:szCs w:val="24"/>
        </w:rPr>
        <w:t xml:space="preserve"> KUHP Baru </w:t>
      </w:r>
      <w:proofErr w:type="spellStart"/>
      <w:r w:rsidRPr="00033D54">
        <w:rPr>
          <w:rFonts w:ascii="Arial Narrow" w:eastAsia="Times New Roman" w:hAnsi="Arial Narrow" w:cs="Times New Roman"/>
          <w:sz w:val="24"/>
          <w:szCs w:val="24"/>
        </w:rPr>
        <w:t>terletak</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belum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optimalnya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internalisasi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baru</w:t>
      </w:r>
      <w:proofErr w:type="spellEnd"/>
      <w:r w:rsidRPr="00033D54">
        <w:rPr>
          <w:rFonts w:ascii="Arial Narrow" w:eastAsia="Times New Roman" w:hAnsi="Arial Narrow" w:cs="Times New Roman"/>
          <w:sz w:val="24"/>
          <w:szCs w:val="24"/>
        </w:rPr>
        <w:t xml:space="preserve"> di </w:t>
      </w:r>
      <w:proofErr w:type="spellStart"/>
      <w:r w:rsidRPr="00033D54">
        <w:rPr>
          <w:rFonts w:ascii="Arial Narrow" w:eastAsia="Times New Roman" w:hAnsi="Arial Narrow" w:cs="Times New Roman"/>
          <w:sz w:val="24"/>
          <w:szCs w:val="24"/>
        </w:rPr>
        <w:t>kalangan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aparat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penegak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baik</w:t>
      </w:r>
      <w:proofErr w:type="spellEnd"/>
      <w:r w:rsidRPr="00033D54">
        <w:rPr>
          <w:rFonts w:ascii="Arial Narrow" w:eastAsia="Times New Roman" w:hAnsi="Arial Narrow" w:cs="Times New Roman"/>
          <w:sz w:val="24"/>
          <w:szCs w:val="24"/>
        </w:rPr>
        <w:t xml:space="preserve"> hakim, </w:t>
      </w:r>
      <w:proofErr w:type="spellStart"/>
      <w:r w:rsidRPr="00033D54">
        <w:rPr>
          <w:rFonts w:ascii="Arial Narrow" w:eastAsia="Times New Roman" w:hAnsi="Arial Narrow" w:cs="Times New Roman"/>
          <w:sz w:val="24"/>
          <w:szCs w:val="24"/>
        </w:rPr>
        <w:t>jaksa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maupun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penyidik</w:t>
      </w:r>
      <w:proofErr w:type="spellEnd"/>
      <w:r w:rsidRPr="00033D54">
        <w:rPr>
          <w:rFonts w:ascii="Arial Narrow" w:eastAsia="Times New Roman" w:hAnsi="Arial Narrow" w:cs="Times New Roman"/>
          <w:sz w:val="24"/>
          <w:szCs w:val="24"/>
        </w:rPr>
        <w:t xml:space="preserve">. Reformasi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dihadirkan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melalui</w:t>
      </w:r>
      <w:proofErr w:type="spellEnd"/>
      <w:r w:rsidRPr="00033D54">
        <w:rPr>
          <w:rFonts w:ascii="Arial Narrow" w:eastAsia="Times New Roman" w:hAnsi="Arial Narrow" w:cs="Times New Roman"/>
          <w:sz w:val="24"/>
          <w:szCs w:val="24"/>
        </w:rPr>
        <w:t xml:space="preserve"> KUHP Baru </w:t>
      </w:r>
      <w:proofErr w:type="spellStart"/>
      <w:r w:rsidRPr="00033D54">
        <w:rPr>
          <w:rFonts w:ascii="Arial Narrow" w:eastAsia="Times New Roman" w:hAnsi="Arial Narrow" w:cs="Times New Roman"/>
          <w:sz w:val="24"/>
          <w:szCs w:val="24"/>
        </w:rPr>
        <w:t>menuntut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perubahan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orientasi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dari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sistem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bercorak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retributif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menuju</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pendekatan</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menekankan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aspek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korektif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restoratif</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rehabilitatif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Pergeseran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paradigma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menghendaki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perubahan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tidak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hanya</w:t>
      </w:r>
      <w:proofErr w:type="spellEnd"/>
      <w:r w:rsidRPr="00033D54">
        <w:rPr>
          <w:rFonts w:ascii="Arial Narrow" w:eastAsia="Times New Roman" w:hAnsi="Arial Narrow" w:cs="Times New Roman"/>
          <w:sz w:val="24"/>
          <w:szCs w:val="24"/>
        </w:rPr>
        <w:t xml:space="preserve"> pada </w:t>
      </w:r>
      <w:proofErr w:type="spellStart"/>
      <w:r w:rsidRPr="00033D54">
        <w:rPr>
          <w:rFonts w:ascii="Arial Narrow" w:eastAsia="Times New Roman" w:hAnsi="Arial Narrow" w:cs="Times New Roman"/>
          <w:sz w:val="24"/>
          <w:szCs w:val="24"/>
        </w:rPr>
        <w:t>aspek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normatif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tetapi</w:t>
      </w:r>
      <w:proofErr w:type="spellEnd"/>
      <w:r w:rsidRPr="00033D54">
        <w:rPr>
          <w:rFonts w:ascii="Arial Narrow" w:eastAsia="Times New Roman" w:hAnsi="Arial Narrow" w:cs="Times New Roman"/>
          <w:sz w:val="24"/>
          <w:szCs w:val="24"/>
        </w:rPr>
        <w:t xml:space="preserve"> juga pada </w:t>
      </w:r>
      <w:proofErr w:type="spellStart"/>
      <w:r w:rsidRPr="00033D54">
        <w:rPr>
          <w:rFonts w:ascii="Arial Narrow" w:eastAsia="Times New Roman" w:hAnsi="Arial Narrow" w:cs="Times New Roman"/>
          <w:sz w:val="24"/>
          <w:szCs w:val="24"/>
        </w:rPr>
        <w:t>pola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pikir</w:t>
      </w:r>
      <w:proofErr w:type="spellEnd"/>
      <w:r w:rsidRPr="00033D54">
        <w:rPr>
          <w:rFonts w:ascii="Arial Narrow" w:eastAsia="Times New Roman" w:hAnsi="Arial Narrow" w:cs="Times New Roman"/>
          <w:sz w:val="24"/>
          <w:szCs w:val="24"/>
        </w:rPr>
        <w:t xml:space="preserve"> dan </w:t>
      </w:r>
      <w:proofErr w:type="spellStart"/>
      <w:r w:rsidRPr="00033D54">
        <w:rPr>
          <w:rFonts w:ascii="Arial Narrow" w:eastAsia="Times New Roman" w:hAnsi="Arial Narrow" w:cs="Times New Roman"/>
          <w:sz w:val="24"/>
          <w:szCs w:val="24"/>
        </w:rPr>
        <w:t>budaya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aparat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penegak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menjalankan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kewenangannya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Namun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demikian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hasil</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penelitian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menunjukkan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bahwa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praktik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penegakan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masih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didominasi</w:t>
      </w:r>
      <w:proofErr w:type="spellEnd"/>
      <w:r w:rsidRPr="00033D54">
        <w:rPr>
          <w:rFonts w:ascii="Arial Narrow" w:eastAsia="Times New Roman" w:hAnsi="Arial Narrow" w:cs="Times New Roman"/>
          <w:sz w:val="24"/>
          <w:szCs w:val="24"/>
        </w:rPr>
        <w:t xml:space="preserve"> oleh </w:t>
      </w:r>
      <w:proofErr w:type="spellStart"/>
      <w:r w:rsidRPr="00033D54">
        <w:rPr>
          <w:rFonts w:ascii="Arial Narrow" w:eastAsia="Times New Roman" w:hAnsi="Arial Narrow" w:cs="Times New Roman"/>
          <w:sz w:val="24"/>
          <w:szCs w:val="24"/>
        </w:rPr>
        <w:t>pola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konvensional</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menempatkan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penjara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instrumen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utama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meskipun</w:t>
      </w:r>
      <w:proofErr w:type="spellEnd"/>
      <w:r w:rsidRPr="00033D54">
        <w:rPr>
          <w:rFonts w:ascii="Arial Narrow" w:eastAsia="Times New Roman" w:hAnsi="Arial Narrow" w:cs="Times New Roman"/>
          <w:sz w:val="24"/>
          <w:szCs w:val="24"/>
        </w:rPr>
        <w:t xml:space="preserve"> KUHP Baru </w:t>
      </w:r>
      <w:proofErr w:type="spellStart"/>
      <w:r w:rsidRPr="00033D54">
        <w:rPr>
          <w:rFonts w:ascii="Arial Narrow" w:eastAsia="Times New Roman" w:hAnsi="Arial Narrow" w:cs="Times New Roman"/>
          <w:sz w:val="24"/>
          <w:szCs w:val="24"/>
        </w:rPr>
        <w:t>telah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memberikan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ruang</w:t>
      </w:r>
      <w:proofErr w:type="spellEnd"/>
      <w:r w:rsidRPr="00033D54">
        <w:rPr>
          <w:rFonts w:ascii="Arial Narrow" w:eastAsia="Times New Roman" w:hAnsi="Arial Narrow" w:cs="Times New Roman"/>
          <w:sz w:val="24"/>
          <w:szCs w:val="24"/>
        </w:rPr>
        <w:t xml:space="preserve"> yang </w:t>
      </w:r>
      <w:proofErr w:type="spellStart"/>
      <w:r w:rsidRPr="00033D54">
        <w:rPr>
          <w:rFonts w:ascii="Arial Narrow" w:eastAsia="Times New Roman" w:hAnsi="Arial Narrow" w:cs="Times New Roman"/>
          <w:sz w:val="24"/>
          <w:szCs w:val="24"/>
        </w:rPr>
        <w:t>lebih</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luas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bagi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penerapan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berbagai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bentuk</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pidana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alternatif</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Kondisi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tersebut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berpotensi</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menimbulkan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kesenjangan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antara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kebijakan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hukum</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law in the books</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dengan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pelaksanaannya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praktik</w:t>
      </w:r>
      <w:proofErr w:type="spellEnd"/>
      <w:r w:rsidRPr="00033D54">
        <w:rPr>
          <w:rFonts w:ascii="Arial Narrow" w:eastAsia="Times New Roman" w:hAnsi="Arial Narrow" w:cs="Times New Roman"/>
          <w:sz w:val="24"/>
          <w:szCs w:val="24"/>
        </w:rPr>
        <w:t xml:space="preserve"> (</w:t>
      </w:r>
      <w:r w:rsidRPr="00033D54">
        <w:rPr>
          <w:rFonts w:ascii="Arial Narrow" w:eastAsia="Times New Roman" w:hAnsi="Arial Narrow" w:cs="Times New Roman"/>
          <w:i/>
          <w:iCs/>
          <w:sz w:val="24"/>
          <w:szCs w:val="24"/>
        </w:rPr>
        <w:t>law in action</w:t>
      </w:r>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sehingga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efektivitas</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pencapaian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tujuan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pemidanaan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sebagaimana</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dirumuskan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dalam</w:t>
      </w:r>
      <w:proofErr w:type="spellEnd"/>
      <w:r w:rsidRPr="00033D54">
        <w:rPr>
          <w:rFonts w:ascii="Arial Narrow" w:eastAsia="Times New Roman" w:hAnsi="Arial Narrow" w:cs="Times New Roman"/>
          <w:sz w:val="24"/>
          <w:szCs w:val="24"/>
        </w:rPr>
        <w:t xml:space="preserve"> KUHP Baru </w:t>
      </w:r>
      <w:proofErr w:type="spellStart"/>
      <w:r w:rsidRPr="00033D54">
        <w:rPr>
          <w:rFonts w:ascii="Arial Narrow" w:eastAsia="Times New Roman" w:hAnsi="Arial Narrow" w:cs="Times New Roman"/>
          <w:sz w:val="24"/>
          <w:szCs w:val="24"/>
        </w:rPr>
        <w:t>belum</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dapat</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diwujudkan</w:t>
      </w:r>
      <w:proofErr w:type="spellEnd"/>
      <w:r w:rsidRPr="00033D54">
        <w:rPr>
          <w:rFonts w:ascii="Arial Narrow" w:eastAsia="Times New Roman" w:hAnsi="Arial Narrow" w:cs="Times New Roman"/>
          <w:sz w:val="24"/>
          <w:szCs w:val="24"/>
        </w:rPr>
        <w:t xml:space="preserve"> </w:t>
      </w:r>
      <w:proofErr w:type="spellStart"/>
      <w:r w:rsidRPr="00033D54">
        <w:rPr>
          <w:rFonts w:ascii="Arial Narrow" w:eastAsia="Times New Roman" w:hAnsi="Arial Narrow" w:cs="Times New Roman"/>
          <w:sz w:val="24"/>
          <w:szCs w:val="24"/>
        </w:rPr>
        <w:t>secara</w:t>
      </w:r>
      <w:proofErr w:type="spellEnd"/>
      <w:r w:rsidRPr="00033D54">
        <w:rPr>
          <w:rFonts w:ascii="Arial Narrow" w:eastAsia="Times New Roman" w:hAnsi="Arial Narrow" w:cs="Times New Roman"/>
          <w:sz w:val="24"/>
          <w:szCs w:val="24"/>
        </w:rPr>
        <w:t xml:space="preserve"> optimal.</w:t>
      </w:r>
      <w:r w:rsidRPr="00033D54">
        <w:rPr>
          <w:rStyle w:val="FootnoteReference"/>
          <w:rFonts w:ascii="Arial Narrow" w:eastAsia="Times New Roman" w:hAnsi="Arial Narrow" w:cs="Times New Roman"/>
          <w:sz w:val="24"/>
          <w:szCs w:val="24"/>
        </w:rPr>
        <w:footnoteReference w:id="25"/>
      </w:r>
    </w:p>
    <w:p w14:paraId="6389AFE3" w14:textId="77777777" w:rsidR="00033D54" w:rsidRPr="00033D54" w:rsidRDefault="00033D54" w:rsidP="00033D54">
      <w:pPr>
        <w:pStyle w:val="ListParagraph"/>
        <w:numPr>
          <w:ilvl w:val="0"/>
          <w:numId w:val="20"/>
        </w:numPr>
        <w:tabs>
          <w:tab w:val="clear" w:pos="720"/>
        </w:tabs>
        <w:spacing w:after="0"/>
        <w:ind w:left="426" w:hanging="502"/>
        <w:jc w:val="both"/>
        <w:rPr>
          <w:rFonts w:ascii="Arial Narrow" w:eastAsia="Times New Roman" w:hAnsi="Arial Narrow" w:cs="Times New Roman"/>
          <w:sz w:val="24"/>
          <w:szCs w:val="24"/>
          <w:lang w:val="id-ID"/>
        </w:rPr>
      </w:pPr>
      <w:r w:rsidRPr="00033D54">
        <w:rPr>
          <w:rFonts w:ascii="Arial Narrow" w:eastAsia="Times New Roman" w:hAnsi="Arial Narrow" w:cs="Times New Roman"/>
          <w:b/>
          <w:bCs/>
          <w:sz w:val="24"/>
          <w:szCs w:val="24"/>
          <w:lang w:val="id-ID"/>
        </w:rPr>
        <w:t>Belum optimalnya sarana dan prasarana pendukung pidana alternatif</w:t>
      </w:r>
      <w:r w:rsidRPr="00033D54">
        <w:rPr>
          <w:rFonts w:ascii="Arial Narrow" w:eastAsia="Times New Roman" w:hAnsi="Arial Narrow" w:cs="Times New Roman"/>
          <w:sz w:val="24"/>
          <w:szCs w:val="24"/>
          <w:lang w:val="id-ID"/>
        </w:rPr>
        <w:t>.</w:t>
      </w:r>
    </w:p>
    <w:p w14:paraId="342D9592" w14:textId="77777777" w:rsidR="00033D54" w:rsidRPr="00033D54" w:rsidRDefault="00033D54" w:rsidP="00033D54">
      <w:pPr>
        <w:tabs>
          <w:tab w:val="left" w:pos="709"/>
        </w:tabs>
        <w:spacing w:after="0"/>
        <w:ind w:left="426"/>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ab/>
        <w:t xml:space="preserve">Selain aspek pemahaman aparat penegak hukum, tantangan penting dalam implementasi KUHP Baru terletak pada belum memadainya sarana dan prasarana yang mendukung pelaksanaan pidana alternatif, seperti pidana kerja sosial, pidana pengawasan, maupun bentuk pidana non-pemenjaraan lainnya. Pelaksanaan jenis pidana tersebut memerlukan dukungan kelembagaan yang kuat, sistem pengawasan yang efektif, serta koordinasi yang baik antarinstansi agar tujuan pemidanaan dapat tercapai secara optimal. Namun, berbagai kajian menunjukkan bahwa kesiapan lembaga pelaksana, termasuk lembaga pemasyarakatan, Balai Pemasyarakatan (Bapas), dan pemerintah daerah, masih menghadapi berbagai keterbatasan, baik dari sisi sumber daya manusia, fasilitas, maupun mekanisme operasional. Kondisi tersebut berpotensi menghambat penerapan pidana alternatif secara konsisten sehingga dalam </w:t>
      </w:r>
      <w:r w:rsidRPr="00033D54">
        <w:rPr>
          <w:rFonts w:ascii="Arial Narrow" w:eastAsia="Times New Roman" w:hAnsi="Arial Narrow" w:cs="Times New Roman"/>
          <w:sz w:val="24"/>
          <w:szCs w:val="24"/>
          <w:lang w:val="id-ID"/>
        </w:rPr>
        <w:lastRenderedPageBreak/>
        <w:t>praktiknya aparat penegak hukum masih cenderung menjadikan pidana penjara sebagai pilihan utama karena dinilai lebih mudah untuk dilaksanakan.</w:t>
      </w:r>
      <w:r w:rsidRPr="00033D54">
        <w:rPr>
          <w:rStyle w:val="FootnoteReference"/>
          <w:rFonts w:ascii="Arial Narrow" w:eastAsia="Times New Roman" w:hAnsi="Arial Narrow" w:cs="Times New Roman"/>
          <w:sz w:val="24"/>
          <w:szCs w:val="24"/>
          <w:lang w:val="id-ID"/>
        </w:rPr>
        <w:footnoteReference w:id="26"/>
      </w:r>
    </w:p>
    <w:p w14:paraId="53CFD06A" w14:textId="77777777" w:rsidR="00033D54" w:rsidRPr="00033D54" w:rsidRDefault="00033D54" w:rsidP="00033D54">
      <w:pPr>
        <w:numPr>
          <w:ilvl w:val="0"/>
          <w:numId w:val="20"/>
        </w:numPr>
        <w:tabs>
          <w:tab w:val="clear" w:pos="720"/>
        </w:tabs>
        <w:spacing w:after="0"/>
        <w:ind w:left="426"/>
        <w:jc w:val="both"/>
        <w:rPr>
          <w:rFonts w:ascii="Arial Narrow" w:eastAsia="Times New Roman" w:hAnsi="Arial Narrow" w:cs="Times New Roman"/>
          <w:sz w:val="24"/>
          <w:szCs w:val="24"/>
          <w:lang w:val="id-ID"/>
        </w:rPr>
      </w:pPr>
      <w:r w:rsidRPr="00033D54">
        <w:rPr>
          <w:rFonts w:ascii="Arial Narrow" w:eastAsia="Times New Roman" w:hAnsi="Arial Narrow" w:cs="Times New Roman"/>
          <w:b/>
          <w:bCs/>
          <w:sz w:val="24"/>
          <w:szCs w:val="24"/>
          <w:lang w:val="id-ID"/>
        </w:rPr>
        <w:t>Perbedaan penafsiran dalam penerapan norma-norma baru</w:t>
      </w:r>
      <w:r w:rsidRPr="00033D54">
        <w:rPr>
          <w:rFonts w:ascii="Arial Narrow" w:eastAsia="Times New Roman" w:hAnsi="Arial Narrow" w:cs="Times New Roman"/>
          <w:sz w:val="24"/>
          <w:szCs w:val="24"/>
          <w:lang w:val="id-ID"/>
        </w:rPr>
        <w:t xml:space="preserve">. </w:t>
      </w:r>
    </w:p>
    <w:p w14:paraId="667B4C32" w14:textId="77777777" w:rsidR="00033D54" w:rsidRPr="00033D54" w:rsidRDefault="00033D54" w:rsidP="00033D54">
      <w:pPr>
        <w:spacing w:after="0"/>
        <w:ind w:left="425" w:firstLine="624"/>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Salah satu tantangan dalam implementasi KUHP Baru adalah adanya potensi perbedaan penafsiran terhadap berbagai ketentuan yang bersifat baru dan belum memiliki praktik penerapan yang mapan. Perbedaan interpretasi tersebut dapat muncul di antara aparat penegak hukum maupun lembaga peradilan di berbagai wilayah, terutama dalam memahami konsep, tujuan, dan mekanisme pemidanaan yang diperkenalkan melalui KUHP Baru. Ketidaksamaan pemahaman tersebut berpotensi menimbulkan disparitas pemidanaan serta mengurangi tingkat kepastian hukum. Dalam jangka panjang, kondisi tersebut dapat memengaruhi tingkat kepercayaan masyarakat terhadap sistem peradilan pidana sekaligus menghambat tercapainya tujuan pembaruan hukum pidana nasional.</w:t>
      </w:r>
      <w:r w:rsidRPr="00033D54">
        <w:rPr>
          <w:rStyle w:val="FootnoteReference"/>
          <w:rFonts w:ascii="Arial Narrow" w:eastAsia="Times New Roman" w:hAnsi="Arial Narrow" w:cs="Times New Roman"/>
          <w:sz w:val="24"/>
          <w:szCs w:val="24"/>
          <w:lang w:val="id-ID"/>
        </w:rPr>
        <w:footnoteReference w:id="27"/>
      </w:r>
    </w:p>
    <w:p w14:paraId="23270444" w14:textId="77777777" w:rsidR="00033D54" w:rsidRPr="00033D54" w:rsidRDefault="00033D54" w:rsidP="00033D54">
      <w:pPr>
        <w:spacing w:after="0"/>
        <w:ind w:left="425" w:firstLine="624"/>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Berbagai tantangan tersebut menunjukkan bahwa keberhasilan implementasi KUHP Baru tidak cukup hanya bergantung pada pembaruan substansi hukum, tetapi juga memerlukan penguatan kelembagaan secara menyeluruh. Upaya tersebut meliputi penyesuaian struktur organisasi, penyempurnaan mekanisme kerja, serta peningkatan koordinasi antarlembaga penegak hukum. Selain itu, pengembangan kapasitas sumber daya manusia melalui pendidikan, pelatihan, dan sosialisasi yang berkesinambungan menjadi faktor penting agar aparat penegak hukum mampu memahami serta menerapkan paradigma pemidanaan baru secara konsisten. Dengan demikian, pelaksanaan KUHP Baru diharapkan dapat berjalan sesuai dengan tujuan pembentukannya, yaitu mewujudkan sistem pemidanaan yang berkeadilan, berorientasi pada pemulihan, dan menjunjung nilai-nilai kemanusiaan.</w:t>
      </w:r>
      <w:r w:rsidRPr="00033D54">
        <w:rPr>
          <w:rStyle w:val="FootnoteReference"/>
          <w:rFonts w:ascii="Arial Narrow" w:eastAsia="Times New Roman" w:hAnsi="Arial Narrow" w:cs="Times New Roman"/>
          <w:sz w:val="24"/>
          <w:szCs w:val="24"/>
          <w:lang w:val="id-ID"/>
        </w:rPr>
        <w:footnoteReference w:id="28"/>
      </w:r>
    </w:p>
    <w:p w14:paraId="2ADB5FF9" w14:textId="77777777" w:rsidR="00033D54" w:rsidRPr="00033D54" w:rsidRDefault="00033D54" w:rsidP="00033D54">
      <w:pPr>
        <w:spacing w:after="0"/>
        <w:ind w:left="425" w:firstLine="624"/>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Dari perspektif normatif, KUHP Baru diharapkan mampu memperkuat kepastian hukum melalui penyusunan norma pidana yang lebih sistematis, komprehensif, dan sesuai dengan perkembangan masyarakat. Kodifikasi tersebut memberikan pedoman yang lebih jelas bagi aparat penegak hukum dalam menafsirkan dan menerapkan ketentuan pidana sehingga secara teoritis dapat mengurangi perbedaan interpretasi sekaligus meningkatkan prediktabilitas hukum. Kepastian hukum tersebut merupakan prasyarat penting dalam memberikan perlindungan terhadap hak-hak warga negara dan memperkuat kepercayaan masyarakat terhadap sistem peradilan pidana.</w:t>
      </w:r>
      <w:r w:rsidRPr="00033D54">
        <w:rPr>
          <w:rStyle w:val="FootnoteReference"/>
          <w:rFonts w:ascii="Arial Narrow" w:eastAsia="Times New Roman" w:hAnsi="Arial Narrow" w:cs="Times New Roman"/>
          <w:sz w:val="24"/>
          <w:szCs w:val="24"/>
          <w:lang w:val="id-ID"/>
        </w:rPr>
        <w:footnoteReference w:id="29"/>
      </w:r>
    </w:p>
    <w:p w14:paraId="3CFDA0EF" w14:textId="77777777" w:rsidR="00033D54" w:rsidRPr="00033D54" w:rsidRDefault="00033D54" w:rsidP="00033D54">
      <w:pPr>
        <w:spacing w:after="0"/>
        <w:ind w:left="425" w:firstLine="624"/>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 xml:space="preserve">Meskipun demikian, kepastian hukum yang dibangun melalui pembaruan regulasi harus diikuti dengan konsistensi penerapan di tingkat praktik. Tanpa adanya pedoman teknis yang jelas, parameter penilaian yang objektif, serta mekanisme pengawasan yang efektif, ruang diskresi yang diberikan kepada hakim berpotensi menimbulkan disparitas putusan di berbagai wilayah. Kondisi tersebut dapat memunculkan persepsi ketidakadilan dan melemahkan </w:t>
      </w:r>
      <w:r w:rsidRPr="00033D54">
        <w:rPr>
          <w:rFonts w:ascii="Arial Narrow" w:eastAsia="Times New Roman" w:hAnsi="Arial Narrow" w:cs="Times New Roman"/>
          <w:sz w:val="24"/>
          <w:szCs w:val="24"/>
          <w:lang w:val="id-ID"/>
        </w:rPr>
        <w:lastRenderedPageBreak/>
        <w:t>kepastian hukum. Oleh karena itu, implementasi KUHP Baru harus mampu menjaga keseimbangan antara kepastian hukum dan keadilan substantif melalui penguatan kebijakan teknis, peningkatan profesionalisme aparat penegak hukum, serta sistem pengawasan yang transparan dan akuntabel.</w:t>
      </w:r>
      <w:r w:rsidRPr="00033D54">
        <w:rPr>
          <w:rStyle w:val="FootnoteReference"/>
          <w:rFonts w:ascii="Arial Narrow" w:eastAsia="Times New Roman" w:hAnsi="Arial Narrow" w:cs="Times New Roman"/>
          <w:sz w:val="24"/>
          <w:szCs w:val="24"/>
          <w:lang w:val="id-ID"/>
        </w:rPr>
        <w:footnoteReference w:id="30"/>
      </w:r>
    </w:p>
    <w:p w14:paraId="6913C39E" w14:textId="77777777" w:rsidR="00033D54" w:rsidRPr="00033D54" w:rsidRDefault="00033D54" w:rsidP="00033D54">
      <w:pPr>
        <w:spacing w:after="0"/>
        <w:ind w:left="425" w:firstLine="624"/>
        <w:jc w:val="both"/>
        <w:rPr>
          <w:rFonts w:ascii="Arial Narrow" w:eastAsia="Times New Roman" w:hAnsi="Arial Narrow" w:cs="Times New Roman"/>
          <w:sz w:val="24"/>
          <w:szCs w:val="24"/>
          <w:lang w:val="id-ID"/>
        </w:rPr>
      </w:pPr>
      <w:r w:rsidRPr="00033D54">
        <w:rPr>
          <w:rFonts w:ascii="Arial Narrow" w:eastAsia="Times New Roman" w:hAnsi="Arial Narrow" w:cs="Times New Roman"/>
          <w:sz w:val="24"/>
          <w:szCs w:val="24"/>
          <w:lang w:val="id-ID"/>
        </w:rPr>
        <w:t>Dalam perspektif jangka panjang, KUHP Baru membawa implikasi strategis terhadap arah pembangunan hukum pidana nasional. Reformasi sistem pemidanaan yang diusung tidak hanya mengubah aspek normatif, tetapi juga mencerminkan perubahan paradigma negara dalam memandang fungsi hukum pidana sebagai instrumen perlindungan masyarakat dan pembangunan sosial. Oleh karena itu, KUHP Baru menjadi landasan bagi pengembangan kebijakan kriminal yang lebih adaptif terhadap dinamika sosial, perkembangan nilai-nilai kemanusiaan, dan tuntutan keadilan yang berkembang di masyarakat.</w:t>
      </w:r>
      <w:r w:rsidRPr="00033D54">
        <w:rPr>
          <w:rStyle w:val="FootnoteReference"/>
          <w:rFonts w:ascii="Arial Narrow" w:eastAsia="Times New Roman" w:hAnsi="Arial Narrow" w:cs="Times New Roman"/>
          <w:sz w:val="24"/>
          <w:szCs w:val="24"/>
          <w:lang w:val="id-ID"/>
        </w:rPr>
        <w:footnoteReference w:id="31"/>
      </w:r>
    </w:p>
    <w:p w14:paraId="0015CA8A" w14:textId="7D2FF6A2" w:rsidR="00033D54" w:rsidRPr="00033D54" w:rsidRDefault="00033D54" w:rsidP="00033D54">
      <w:pPr>
        <w:spacing w:after="0"/>
        <w:ind w:left="425" w:firstLine="624"/>
        <w:jc w:val="both"/>
        <w:rPr>
          <w:rFonts w:ascii="Arial Narrow" w:eastAsia="Times New Roman" w:hAnsi="Arial Narrow" w:cs="Times New Roman"/>
          <w:sz w:val="24"/>
          <w:szCs w:val="24"/>
        </w:rPr>
      </w:pPr>
      <w:r w:rsidRPr="00033D54">
        <w:rPr>
          <w:rFonts w:ascii="Arial Narrow" w:eastAsia="Times New Roman" w:hAnsi="Arial Narrow" w:cs="Times New Roman"/>
          <w:sz w:val="24"/>
          <w:szCs w:val="24"/>
          <w:lang w:val="id-ID"/>
        </w:rPr>
        <w:t>Ke depan, sistem pemidanaan yang diatur dalam KUHP Baru diharapkan mampu meningkatkan efektivitas penanggulangan kejahatan tanpa mengesampingkan prinsip keadilan, proporsionalitas, dan penghormatan terhadap hak asasi manusia. Orientasi pemidanaan tidak lagi hanya ditujukan untuk menekan angka kriminalitas, tetapi juga untuk membangun kesadaran hukum, memberikan perlindungan terhadap korban, serta menciptakan keseimbangan kepentingan antara negara, masyarakat, pelaku, dan korban tindak pidana. Dengan demikian, KUHP Baru diharapkan menjadi fondasi utama pembaruan hukum pidana nasional yang berkelanjutan, humanis, dan berorientasi pada kemanfaatan sosial.</w:t>
      </w:r>
      <w:r w:rsidRPr="00033D54">
        <w:rPr>
          <w:rStyle w:val="FootnoteReference"/>
          <w:rFonts w:ascii="Arial Narrow" w:eastAsia="Times New Roman" w:hAnsi="Arial Narrow" w:cs="Times New Roman"/>
          <w:sz w:val="24"/>
          <w:szCs w:val="24"/>
          <w:lang w:val="id-ID"/>
        </w:rPr>
        <w:footnoteReference w:id="32"/>
      </w:r>
    </w:p>
    <w:p w14:paraId="1CA00019" w14:textId="77777777" w:rsidR="002421A7" w:rsidRPr="00E57D8C" w:rsidRDefault="002421A7" w:rsidP="002421A7">
      <w:pPr>
        <w:pStyle w:val="Heading1"/>
        <w:spacing w:before="120" w:after="0" w:line="240" w:lineRule="auto"/>
        <w:jc w:val="both"/>
        <w:rPr>
          <w:rFonts w:ascii="Arial Narrow" w:eastAsia="Book Antiqua" w:hAnsi="Arial Narrow" w:cs="Book Antiqua"/>
          <w:sz w:val="24"/>
          <w:szCs w:val="24"/>
        </w:rPr>
      </w:pPr>
      <w:r w:rsidRPr="00E57D8C">
        <w:rPr>
          <w:rFonts w:ascii="Arial Narrow" w:eastAsia="Book Antiqua" w:hAnsi="Arial Narrow" w:cs="Book Antiqua"/>
          <w:sz w:val="24"/>
          <w:szCs w:val="24"/>
        </w:rPr>
        <w:t xml:space="preserve">4.  </w:t>
      </w:r>
      <w:proofErr w:type="spellStart"/>
      <w:r w:rsidRPr="00E57D8C">
        <w:rPr>
          <w:rFonts w:ascii="Arial Narrow" w:eastAsia="Book Antiqua" w:hAnsi="Arial Narrow" w:cs="Book Antiqua"/>
          <w:sz w:val="24"/>
          <w:szCs w:val="24"/>
        </w:rPr>
        <w:t>Penutup</w:t>
      </w:r>
      <w:proofErr w:type="spellEnd"/>
    </w:p>
    <w:p w14:paraId="31BC2A2A" w14:textId="77777777" w:rsidR="00033D54" w:rsidRDefault="00033D54" w:rsidP="00033D54">
      <w:pPr>
        <w:numPr>
          <w:ilvl w:val="1"/>
          <w:numId w:val="20"/>
        </w:numPr>
        <w:spacing w:before="120" w:after="0" w:line="240" w:lineRule="auto"/>
        <w:ind w:left="709"/>
        <w:jc w:val="both"/>
        <w:rPr>
          <w:rFonts w:ascii="Arial Narrow" w:eastAsia="Book Antiqua" w:hAnsi="Arial Narrow" w:cs="Book Antiqua"/>
          <w:bCs/>
          <w:sz w:val="24"/>
          <w:szCs w:val="24"/>
          <w:lang w:val="id-ID"/>
        </w:rPr>
      </w:pPr>
      <w:r w:rsidRPr="00033D54">
        <w:rPr>
          <w:rFonts w:ascii="Arial Narrow" w:eastAsia="Book Antiqua" w:hAnsi="Arial Narrow" w:cs="Book Antiqua"/>
          <w:bCs/>
          <w:sz w:val="24"/>
          <w:szCs w:val="24"/>
          <w:lang w:val="id-ID"/>
        </w:rPr>
        <w:t xml:space="preserve">Undang-Undang Nomor 1 Tahun 2023 tentang Kitab Undang-Undang Hukum Pidana (KUHP) membawa perubahan fundamental terhadap sistem pemidanaan di Indonesia melalui pergeseran paradigma dari pendekatan retributif menuju pendekatan yang lebih preventif, restoratif, dan rehabilitatif. Pembaruan tersebut tercermin dalam perumusan tujuan pemidanaan yang tidak lagi berorientasi semata-mata pada pembalasan terhadap pelaku tindak pidana, melainkan juga diarahkan untuk mencegah terjadinya tindak pidana, merehabilitasi pelaku, memulihkan keseimbangan sosial, serta menumbuhkan kesadaran dan penyesalan atas perbuatan yang dilakukan. Selain itu, KUHP Baru mengintegrasikan prinsip kemanusiaan, proporsionalitas, dan individualisasi pemidanaan sebagai pedoman bagi hakim dalam menjatuhkan putusan yang lebih adil dan sesuai dengan karakteristik setiap perkara. Lebih lanjut, KUHP Baru menghadirkan diversifikasi jenis pidana melalui penguatan sanksi non-pemenjaraan, seperti pidana kerja sosial, pidana pengawasan, dan pidana denda yang lebih adaptif, serta mengakomodasi pidana tindakan bagi pelaku dengan kondisi tertentu. Pengaturan tersebut memberikan fleksibilitas yang lebih besar kepada hakim untuk memilih jenis sanksi yang paling tepat berdasarkan tingkat kesalahan, kondisi pelaku, serta tujuan pemidanaan yang hendak dicapai. Dengan demikian, sistem pemidanaan dalam KUHP Baru diharapkan mampu meningkatkan efektivitas pencegahan tindak pidana, mengurangi ketergantungan terhadap pidana penjara, serta mewujudkan </w:t>
      </w:r>
      <w:r w:rsidRPr="00033D54">
        <w:rPr>
          <w:rFonts w:ascii="Arial Narrow" w:eastAsia="Book Antiqua" w:hAnsi="Arial Narrow" w:cs="Book Antiqua"/>
          <w:bCs/>
          <w:sz w:val="24"/>
          <w:szCs w:val="24"/>
          <w:lang w:val="id-ID"/>
        </w:rPr>
        <w:lastRenderedPageBreak/>
        <w:t>sistem hukum pidana nasional yang lebih humanis, berkeadilan, dan berorientasi pada perlindungan masyarakat serta penghormatan terhadap hak asasi manusia.</w:t>
      </w:r>
      <w:r w:rsidRPr="00033D54">
        <w:rPr>
          <w:rFonts w:ascii="Arial Narrow" w:eastAsia="Book Antiqua" w:hAnsi="Arial Narrow" w:cs="Book Antiqua"/>
          <w:sz w:val="24"/>
          <w:szCs w:val="24"/>
          <w:lang w:val="id-ID"/>
        </w:rPr>
        <w:t>.</w:t>
      </w:r>
    </w:p>
    <w:p w14:paraId="41308298" w14:textId="2F2B788B" w:rsidR="002421A7" w:rsidRPr="00033D54" w:rsidRDefault="00033D54" w:rsidP="00033D54">
      <w:pPr>
        <w:numPr>
          <w:ilvl w:val="1"/>
          <w:numId w:val="20"/>
        </w:numPr>
        <w:spacing w:before="120" w:after="0" w:line="240" w:lineRule="auto"/>
        <w:ind w:left="709"/>
        <w:jc w:val="both"/>
        <w:rPr>
          <w:rFonts w:ascii="Arial Narrow" w:eastAsia="Book Antiqua" w:hAnsi="Arial Narrow" w:cs="Book Antiqua"/>
          <w:bCs/>
          <w:sz w:val="24"/>
          <w:szCs w:val="24"/>
          <w:lang w:val="id-ID"/>
        </w:rPr>
      </w:pPr>
      <w:r w:rsidRPr="00033D54">
        <w:rPr>
          <w:rFonts w:ascii="Arial Narrow" w:eastAsia="Book Antiqua" w:hAnsi="Arial Narrow" w:cs="Book Antiqua"/>
          <w:sz w:val="24"/>
          <w:szCs w:val="24"/>
          <w:lang w:val="id-ID"/>
        </w:rPr>
        <w:t>Penerapan konsep pemidanaan dalam Undang-Undang Nomor 1 Tahun 2023 tentang Kitab Undang-Undang Hukum Pidana (KUHP) memiliki implikasi yang signifikan terhadap efektivitas pencegahan tindak pidana, meskipun keberhasilannya sangat bergantung pada kualitas implementasinya. Secara konseptual, paradigma pemidanaan yang berorientasi ke masa depan (*forward looking*), penerapan prinsip individualisasi pemidanaan, serta pengembangan pidana alternatif di luar pidana penjara berpotensi meningkatkan efektivitas pencegahan tindak pidana, baik melalui pencegahan umum (*general prevention*) maupun pencegahan khusus (*special prevention*). Kebijakan tersebut juga diharapkan mampu menekan angka residivisme, mengurangi praktik *over-penalization*, serta mendorong terciptanya sistem pemidanaan yang lebih proporsional, humanis, dan berorientasi pada rehabilitasi serta reintegrasi sosial pelaku. Namun demikian, efektivitas konsep pemidanaan dalam KUHP Baru tidak dapat diwujudkan hanya melalui perubahan regulasi semata. Keberhasilannya sangat ditentukan oleh kesiapan kelembagaan, ketersediaan sarana dan prasarana pendukung, kualitas sumber daya manusia, profesionalisme aparat penegak hukum, serta tersedianya pedoman pelaksanaan yang jelas dan seragam. Tanpa dukungan faktor-faktor tersebut, ruang diskresi yang lebih luas dalam penjatuhan pidana berpotensi menimbulkan disparitas putusan, perbedaan penafsiran antarpenegak hukum, dan ketidakpastian hukum yang pada akhirnya dapat mengurangi efektivitas pemidanaan sebagai instrumen pencegahan tindak pidana. Oleh karena itu, implementasi KUHP Baru memerlukan penguatan kapasitas institusi, peningkatan kompetensi aparat penegak hukum, serta harmonisasi kebijakan teknis agar tujuan pembaruan hukum pidana nasional dapat tercapai secara optimal</w:t>
      </w:r>
      <w:r w:rsidR="002421A7" w:rsidRPr="00033D54">
        <w:rPr>
          <w:rFonts w:ascii="Arial Narrow" w:eastAsia="Book Antiqua" w:hAnsi="Arial Narrow" w:cs="Book Antiqua"/>
          <w:sz w:val="24"/>
          <w:szCs w:val="24"/>
        </w:rPr>
        <w:t>.</w:t>
      </w:r>
    </w:p>
    <w:p w14:paraId="7D0ECDF1" w14:textId="77777777" w:rsidR="002421A7" w:rsidRPr="00E57D8C" w:rsidRDefault="002421A7" w:rsidP="002421A7">
      <w:pPr>
        <w:pStyle w:val="Heading1"/>
        <w:spacing w:before="0" w:after="0" w:line="240" w:lineRule="auto"/>
        <w:jc w:val="both"/>
        <w:rPr>
          <w:rFonts w:ascii="Arial Narrow" w:eastAsia="Book Antiqua" w:hAnsi="Arial Narrow" w:cs="Book Antiqua"/>
          <w:sz w:val="24"/>
          <w:szCs w:val="24"/>
        </w:rPr>
      </w:pPr>
    </w:p>
    <w:p w14:paraId="3BFF96C1" w14:textId="77777777" w:rsidR="002421A7" w:rsidRPr="00E57D8C" w:rsidRDefault="002421A7" w:rsidP="002421A7">
      <w:pPr>
        <w:widowControl w:val="0"/>
        <w:spacing w:after="0" w:line="240" w:lineRule="auto"/>
        <w:ind w:right="88" w:firstLine="720"/>
        <w:jc w:val="both"/>
        <w:rPr>
          <w:rFonts w:ascii="Arial Narrow" w:eastAsia="Book Antiqua" w:hAnsi="Arial Narrow" w:cs="Book Antiqua"/>
          <w:sz w:val="24"/>
          <w:szCs w:val="24"/>
        </w:rPr>
      </w:pPr>
    </w:p>
    <w:p w14:paraId="7C54E4CE" w14:textId="3FD169E4" w:rsidR="002421A7" w:rsidRPr="00723CA6" w:rsidRDefault="002421A7" w:rsidP="00723CA6">
      <w:pPr>
        <w:pBdr>
          <w:top w:val="nil"/>
          <w:left w:val="nil"/>
          <w:bottom w:val="nil"/>
          <w:right w:val="nil"/>
          <w:between w:val="nil"/>
        </w:pBdr>
        <w:spacing w:before="120" w:after="0" w:line="240" w:lineRule="auto"/>
        <w:ind w:left="200" w:hanging="200"/>
        <w:jc w:val="both"/>
        <w:rPr>
          <w:rFonts w:ascii="Arial Narrow" w:eastAsia="Book Antiqua" w:hAnsi="Arial Narrow" w:cs="Book Antiqua"/>
          <w:b/>
          <w:color w:val="000000"/>
          <w:sz w:val="24"/>
          <w:szCs w:val="24"/>
        </w:rPr>
      </w:pPr>
      <w:r w:rsidRPr="00E57D8C">
        <w:rPr>
          <w:rFonts w:ascii="Arial Narrow" w:eastAsia="Book Antiqua" w:hAnsi="Arial Narrow" w:cs="Book Antiqua"/>
          <w:b/>
          <w:color w:val="000000"/>
          <w:sz w:val="24"/>
          <w:szCs w:val="24"/>
        </w:rPr>
        <w:t>Daftar Pustaka</w:t>
      </w:r>
    </w:p>
    <w:p w14:paraId="05D4C040" w14:textId="0ECD87A4" w:rsidR="00723CA6" w:rsidRPr="00723CA6" w:rsidRDefault="00723CA6" w:rsidP="00723CA6">
      <w:pPr>
        <w:spacing w:after="0" w:line="360" w:lineRule="auto"/>
        <w:jc w:val="both"/>
        <w:rPr>
          <w:rFonts w:ascii="Arial Narrow" w:eastAsia="Times New Roman" w:hAnsi="Arial Narrow"/>
          <w:b/>
          <w:sz w:val="24"/>
          <w:szCs w:val="24"/>
          <w:lang w:val="id-ID"/>
        </w:rPr>
      </w:pPr>
      <w:r w:rsidRPr="00723CA6">
        <w:rPr>
          <w:rFonts w:ascii="Arial Narrow" w:eastAsia="Times New Roman" w:hAnsi="Arial Narrow"/>
          <w:b/>
          <w:sz w:val="24"/>
          <w:szCs w:val="24"/>
          <w:lang w:val="id-ID"/>
        </w:rPr>
        <w:t>Buku</w:t>
      </w:r>
    </w:p>
    <w:p w14:paraId="4DE00F72"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Arief, Barda Nawawi. Kebijakan Hukum Pidana. Jakarta: Kencana, 2022.</w:t>
      </w:r>
    </w:p>
    <w:p w14:paraId="27BD6B19"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Arief, Barda Nawawi. Bunga Rampai Kebijakan Hukum Pidana: Perkembangan Penyusunan Konsep KUHP Baru. Jakarta: Kencana, 2017.</w:t>
      </w:r>
    </w:p>
    <w:p w14:paraId="28C25A07"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Eva Achjani Zulfa. Perkembangan Sistem Pemidanaan dan Sistem Pemasyarakatan. Depok: Rajawali Pers, 2017.</w:t>
      </w:r>
    </w:p>
    <w:p w14:paraId="43047E02"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Hakim, L. Penerapan dan Implementasi "Tujuan Pemidanaan" dalam Rancangan Kitab Undang-Undang Hukum Pidana (RKUHP) dan Rancangan Kitab Undang-Undang Hukum Acara Pidana (RKUHAP). Yogyakarta: Deepublish, 2020.</w:t>
      </w:r>
    </w:p>
    <w:p w14:paraId="1E62E6CC"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Soekanto, Soerjono. Pengantar Penelitian Hukum. Edisi Revisi. Jakarta: UI-Press, 2016.</w:t>
      </w:r>
    </w:p>
    <w:p w14:paraId="533CF24E"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Sunggono, Bambang. Metodologi Penelitian Hukum. Jakarta: RajaGrafindo Persada, 2016.</w:t>
      </w:r>
    </w:p>
    <w:p w14:paraId="64287E23" w14:textId="77777777" w:rsidR="00723CA6" w:rsidRPr="00723CA6" w:rsidRDefault="00723CA6" w:rsidP="00723CA6">
      <w:pPr>
        <w:pStyle w:val="ListParagraph"/>
        <w:spacing w:after="0" w:line="240" w:lineRule="auto"/>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Syamsudin, M. Operasionalisasi Penelitian Hukum. Jakarta: PT RajaGrafindo Persada, 2007.</w:t>
      </w:r>
    </w:p>
    <w:p w14:paraId="2608F5D5" w14:textId="77777777" w:rsidR="00723CA6" w:rsidRDefault="00723CA6" w:rsidP="00723CA6">
      <w:pPr>
        <w:spacing w:after="0" w:line="360" w:lineRule="auto"/>
        <w:jc w:val="both"/>
        <w:rPr>
          <w:rFonts w:ascii="Arial Narrow" w:eastAsia="Times New Roman" w:hAnsi="Arial Narrow"/>
          <w:b/>
          <w:sz w:val="24"/>
          <w:szCs w:val="24"/>
          <w:lang w:val="id-ID"/>
        </w:rPr>
      </w:pPr>
    </w:p>
    <w:p w14:paraId="007C02D3" w14:textId="421B228B" w:rsidR="00723CA6" w:rsidRPr="00723CA6" w:rsidRDefault="00723CA6" w:rsidP="00723CA6">
      <w:pPr>
        <w:spacing w:after="0" w:line="360" w:lineRule="auto"/>
        <w:jc w:val="both"/>
        <w:rPr>
          <w:rFonts w:ascii="Arial Narrow" w:eastAsia="Times New Roman" w:hAnsi="Arial Narrow"/>
          <w:b/>
          <w:sz w:val="24"/>
          <w:szCs w:val="24"/>
          <w:lang w:val="id-ID"/>
        </w:rPr>
      </w:pPr>
      <w:r w:rsidRPr="00723CA6">
        <w:rPr>
          <w:rFonts w:ascii="Arial Narrow" w:eastAsia="Times New Roman" w:hAnsi="Arial Narrow"/>
          <w:b/>
          <w:sz w:val="24"/>
          <w:szCs w:val="24"/>
          <w:lang w:val="id-ID"/>
        </w:rPr>
        <w:t>Jurnal</w:t>
      </w:r>
    </w:p>
    <w:p w14:paraId="308500AA"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Andes Robensyah dkk. "Analisis Pasal 51 tentang Tujuan Pemidanaan dalam KUHP Nasional Perspektif Hukum Pidana Islam." Pagaruyuang Law Journal 9, No. 2 (2026).</w:t>
      </w:r>
    </w:p>
    <w:p w14:paraId="79775372"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Apriani, L. R. "Penerapan Filsafat Pemidanaan dalam Tindak Pidana Korupsi." Jurnal Yudisial 3, No. 1 (2010): 1–14.</w:t>
      </w:r>
    </w:p>
    <w:p w14:paraId="71C93203"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lastRenderedPageBreak/>
        <w:t>Ardiansyah, M. R., dan Ibrahim Fikma Edrisy. "Tinjauan Pembaruan Sistem Pemidanaan di Indonesia dalam KUHP Baru." Journal Evidence of Law 4, No. 3 (2025): 1641–1653.</w:t>
      </w:r>
    </w:p>
    <w:p w14:paraId="4E908D68"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Arief, Barda Nawawi. "Tujuan dan Pedoman Pemidanaan dalam Pembaruan KUHP Nasional." Jurnal Masalah-Masalah Hukum 51, No. 1 (2022): 1–15.</w:t>
      </w:r>
    </w:p>
    <w:p w14:paraId="1A8DB36A"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Dimbara, Rafsandi. "Paradigma Baru Pemidanaan dalam KUHP Nasional: Analisis Jenis, Tujuan, dan Pedoman Penjatuhan Pidana." Journal of Health Law 2, No. 1 (2026): 27–38.</w:t>
      </w:r>
    </w:p>
    <w:p w14:paraId="49289ACF"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Fanisa Luthfia dan Putri Erwanti. "Pergeseran Konsep Pemidanaan Pasca Pengesahan Undang-Undang Nomor 1 Tahun 2023 dan Dampaknya pada Penegakan Hukum Korupsi." Recidive 13, No. 1 (2024): 155–165.</w:t>
      </w:r>
    </w:p>
    <w:p w14:paraId="35C7E4F8"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Howard Zehr. "Restorative Justice and the Gandhian Tradition." International Journal on Responsibility 1, No. 2 (2019).</w:t>
      </w:r>
    </w:p>
    <w:p w14:paraId="50A7DBE7"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Marhaendra, R. E., T. J. Putra, dan M. A. Dzaky. "Perbandingan Substansi Hukum Pidana Antara KUHP Baru dengan KUHP Lama: Dekolonisasi, Demokratisasi, dan Pemenuhan Hak Asasi Manusia." 1, No. 4 (2025): 1–9.</w:t>
      </w:r>
    </w:p>
    <w:p w14:paraId="52AC16A4"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Marwan Suliandi dan Gusti Adjie Aditama. "Politik Hukum dalam Pembuatan Kitab Undang-Undang Hukum Pidana Baru." Jurnal Hukum Staatrechts 6, No. 2 (2023): 125–139.</w:t>
      </w:r>
    </w:p>
    <w:p w14:paraId="2EED76BC"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Muladi. "Pembaharuan Hukum Pidana dalam Perspektif Kebijakan." Jurnal Masalah-Masalah Hukum 48, No. 2 (2019): 105–118.</w:t>
      </w:r>
    </w:p>
    <w:p w14:paraId="66F0C603"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M. Ilham Wira Pratama dkk. "Keadilan bagi Korban dalam Tujuan Pemidanaan KUHP Indonesia: Suatu Analisis Hukum." SUPREMASI: Jurnal Pemikiran, Penelitian Ilmu-ilmu Sosial, Hukum dan Pengajarannya 21, No. 2 (2026): 315–328.</w:t>
      </w:r>
    </w:p>
    <w:p w14:paraId="3DE95860"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Netty Mewahaty Simbolon. "Pergeseran Paradigma Pemidanaan dalam KUHP Nasional: Systematic Literature Review terhadap Keadilan Restoratif dalam Hukum Pidana Indonesia." Pagaruyuang Law Journal 10, No. 1 (2026).</w:t>
      </w:r>
    </w:p>
    <w:p w14:paraId="3BF03B4F"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Ningrum, Emilia. "Konsistensi Sistem Pemidanaan dalam KUHP Baru Menuju Restorative Justice." QOSIM: Jurnal Pendidikan Sosial &amp; Humaniora 4, No. 3 (2026).</w:t>
      </w:r>
    </w:p>
    <w:p w14:paraId="0A2016C6"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Nissa, K., R. Fathonah, dan M. Shafira. "Rekonstruksi Keadilan dalam Hukum Pidana: Tinjauan Filosofis terhadap Politik Hukum dalam KUHP Baru dan Dampaknya pada Sistem Pemidanaan." Al-Zayn: Jurnal Ilmu Sosial &amp; Hukum 3, No. 4 (2025): 5085–5092.</w:t>
      </w:r>
    </w:p>
    <w:p w14:paraId="0C1671F0"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Ramadhan, M., dan D. O. Ariyanti. "Tujuan Pemidanaan dalam Kebijakan Pembaharuan Hukum Pidana Indonesia." Jurnal Rechten: Riset Hukum dan Hak Asasi Manusia 5, No. 1 (2023): 1–6.</w:t>
      </w:r>
    </w:p>
    <w:p w14:paraId="541DCD04"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Sukma, F., dan C. Cumbhadrika. "Urgensi Penerapan Rechterlijk Pardon sebagai Pembaharuan Hukum Pidana dalam Perspektif Keadilan Restoratif." Gorontalo Law Review 6, No. 1 (2023): 46–61.</w:t>
      </w:r>
    </w:p>
    <w:p w14:paraId="164F0193"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Sulastri Sangadji, Ami Cintia Melinda, Najib Satria, dan Ni Made Regina Febrianti. "Politik Hukum dalam Perumusan Undang-Undang Nomor 1 Tahun 2023 tentang Kitab Undang-Undang Hukum Pidana." Jurnal Legislasi Indonesia 20, No. 4 (2023): 511–530.</w:t>
      </w:r>
    </w:p>
    <w:p w14:paraId="6FFC2630" w14:textId="77777777" w:rsidR="00723CA6" w:rsidRPr="00723CA6" w:rsidRDefault="00723CA6" w:rsidP="00723CA6">
      <w:pPr>
        <w:pStyle w:val="ListParagraph"/>
        <w:spacing w:after="0"/>
        <w:ind w:left="709" w:hanging="720"/>
        <w:jc w:val="both"/>
        <w:rPr>
          <w:rFonts w:ascii="Arial Narrow" w:eastAsia="Times New Roman" w:hAnsi="Arial Narrow"/>
          <w:bCs/>
          <w:sz w:val="24"/>
          <w:szCs w:val="24"/>
          <w:lang w:val="id-ID"/>
        </w:rPr>
      </w:pPr>
      <w:r w:rsidRPr="00723CA6">
        <w:rPr>
          <w:rFonts w:ascii="Arial Narrow" w:eastAsia="Times New Roman" w:hAnsi="Arial Narrow"/>
          <w:bCs/>
          <w:sz w:val="24"/>
          <w:szCs w:val="24"/>
          <w:lang w:val="id-ID"/>
        </w:rPr>
        <w:t xml:space="preserve">Thimoty Dwi Felix Barus dan Johannes Mangapul Turnip. "Implementasi Restorative Justice sebagai Alternatif Pemidanaan dalam Sistem Peradilan Pidana untuk Menangani Fenomena Over Kapasitas di Rutan Berdasarkan Teori Efektivitas Hukum pada Rumah Tahanan Negara </w:t>
      </w:r>
      <w:r w:rsidRPr="00723CA6">
        <w:rPr>
          <w:rFonts w:ascii="Arial Narrow" w:eastAsia="Times New Roman" w:hAnsi="Arial Narrow"/>
          <w:bCs/>
          <w:sz w:val="24"/>
          <w:szCs w:val="24"/>
          <w:lang w:val="id-ID"/>
        </w:rPr>
        <w:lastRenderedPageBreak/>
        <w:t>Kelas I Labuhan Deli." Rewang Rencang: Jurnal Hukum Lex Generalis 6, No. 7 (2025): 1–20.</w:t>
      </w:r>
    </w:p>
    <w:p w14:paraId="3751EBB6" w14:textId="0472AB85" w:rsidR="00723CA6" w:rsidRPr="00723CA6" w:rsidRDefault="00723CA6" w:rsidP="00723CA6">
      <w:pPr>
        <w:pStyle w:val="ListParagraph"/>
        <w:spacing w:after="0" w:line="360" w:lineRule="auto"/>
        <w:ind w:left="360"/>
        <w:jc w:val="both"/>
        <w:rPr>
          <w:rFonts w:ascii="Arial Narrow" w:eastAsia="Times New Roman" w:hAnsi="Arial Narrow"/>
          <w:b/>
          <w:sz w:val="24"/>
          <w:szCs w:val="24"/>
          <w:lang w:val="id-ID"/>
        </w:rPr>
      </w:pPr>
      <w:r w:rsidRPr="00723CA6">
        <w:rPr>
          <w:rFonts w:ascii="Arial Narrow" w:eastAsia="Times New Roman" w:hAnsi="Arial Narrow"/>
          <w:b/>
          <w:sz w:val="24"/>
          <w:szCs w:val="24"/>
          <w:lang w:val="id-ID"/>
        </w:rPr>
        <w:t>Sumber Internet</w:t>
      </w:r>
    </w:p>
    <w:p w14:paraId="652558BB" w14:textId="5CCC6AB9" w:rsidR="00723CA6" w:rsidRDefault="00723CA6" w:rsidP="00723CA6">
      <w:pPr>
        <w:pStyle w:val="ListParagraph"/>
        <w:spacing w:after="0" w:line="240" w:lineRule="auto"/>
        <w:ind w:left="1429" w:hanging="720"/>
        <w:jc w:val="both"/>
        <w:rPr>
          <w:rFonts w:ascii="Arial Narrow" w:eastAsia="Times New Roman" w:hAnsi="Arial Narrow"/>
          <w:b/>
          <w:sz w:val="24"/>
          <w:szCs w:val="24"/>
          <w:lang w:val="id-ID"/>
        </w:rPr>
      </w:pPr>
      <w:r w:rsidRPr="00723CA6">
        <w:rPr>
          <w:rFonts w:ascii="Arial Narrow" w:eastAsia="Times New Roman" w:hAnsi="Arial Narrow"/>
          <w:bCs/>
          <w:sz w:val="24"/>
          <w:szCs w:val="24"/>
          <w:lang w:val="id-ID"/>
        </w:rPr>
        <w:t>Mochamad Januar Rizki. "Mengenali Konsep Baru Jenis Pemidanaan dalam KUHP Nasional." Hukumonline, 2024. Diakses pada 18 Juni 2026 pukul 22.50 WIB</w:t>
      </w:r>
      <w:r w:rsidRPr="00723CA6">
        <w:rPr>
          <w:rFonts w:ascii="Arial Narrow" w:eastAsia="Times New Roman" w:hAnsi="Arial Narrow"/>
          <w:b/>
          <w:sz w:val="24"/>
          <w:szCs w:val="24"/>
          <w:lang w:val="id-ID"/>
        </w:rPr>
        <w:t>.</w:t>
      </w:r>
    </w:p>
    <w:sectPr w:rsidR="00723CA6" w:rsidSect="00080E2E">
      <w:headerReference w:type="even" r:id="rId9"/>
      <w:headerReference w:type="default" r:id="rId10"/>
      <w:footerReference w:type="even" r:id="rId11"/>
      <w:footerReference w:type="default" r:id="rId12"/>
      <w:headerReference w:type="first" r:id="rId13"/>
      <w:footerReference w:type="first" r:id="rId14"/>
      <w:pgSz w:w="11906" w:h="16838"/>
      <w:pgMar w:top="2022" w:right="1418" w:bottom="1418" w:left="1701" w:header="720" w:footer="720" w:gutter="0"/>
      <w:pgNumType w:start="3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BBCE49" w14:textId="77777777" w:rsidR="00415246" w:rsidRDefault="00415246" w:rsidP="00AA467B">
      <w:pPr>
        <w:spacing w:after="0" w:line="240" w:lineRule="auto"/>
      </w:pPr>
      <w:r>
        <w:separator/>
      </w:r>
    </w:p>
  </w:endnote>
  <w:endnote w:type="continuationSeparator" w:id="0">
    <w:p w14:paraId="4A945CA9" w14:textId="77777777" w:rsidR="00415246" w:rsidRDefault="00415246" w:rsidP="00AA46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imesNewRomanPSMT">
    <w:altName w:val="Times New Roman"/>
    <w:panose1 w:val="00000000000000000000"/>
    <w:charset w:val="00"/>
    <w:family w:val="roman"/>
    <w:notTrueType/>
    <w:pitch w:val="default"/>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Bodoni MT">
    <w:panose1 w:val="02070603080606020203"/>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8AB22" w14:textId="77777777" w:rsidR="00000000" w:rsidRDefault="00000000">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C00000"/>
        <w:sz w:val="20"/>
        <w:szCs w:val="20"/>
      </w:rPr>
    </w:pPr>
  </w:p>
  <w:p w14:paraId="608A1C6E"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341228"/>
      <w:docPartObj>
        <w:docPartGallery w:val="Page Numbers (Bottom of Page)"/>
        <w:docPartUnique/>
      </w:docPartObj>
    </w:sdtPr>
    <w:sdtContent>
      <w:p w14:paraId="76C124D0" w14:textId="77777777" w:rsidR="00BA20A0" w:rsidRDefault="00F214B7">
        <w:pPr>
          <w:pStyle w:val="Footer"/>
          <w:jc w:val="right"/>
        </w:pPr>
        <w:r>
          <w:fldChar w:fldCharType="begin"/>
        </w:r>
        <w:r w:rsidR="005D2BB4">
          <w:instrText xml:space="preserve"> PAGE   \* MERGEFORMAT </w:instrText>
        </w:r>
        <w:r>
          <w:fldChar w:fldCharType="separate"/>
        </w:r>
        <w:r w:rsidR="00AA30DD">
          <w:rPr>
            <w:noProof/>
          </w:rPr>
          <w:t>35</w:t>
        </w:r>
        <w:r>
          <w:rPr>
            <w:noProof/>
          </w:rPr>
          <w:fldChar w:fldCharType="end"/>
        </w:r>
      </w:p>
    </w:sdtContent>
  </w:sdt>
  <w:p w14:paraId="6AAE41DC" w14:textId="77777777" w:rsidR="00000000" w:rsidRDefault="00000000">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7888310"/>
      <w:docPartObj>
        <w:docPartGallery w:val="Page Numbers (Bottom of Page)"/>
        <w:docPartUnique/>
      </w:docPartObj>
    </w:sdtPr>
    <w:sdtEndPr>
      <w:rPr>
        <w:noProof/>
      </w:rPr>
    </w:sdtEndPr>
    <w:sdtContent>
      <w:p w14:paraId="56B48E7C" w14:textId="77777777" w:rsidR="004F32EE" w:rsidRDefault="004F32EE">
        <w:pPr>
          <w:pStyle w:val="Footer"/>
          <w:jc w:val="right"/>
        </w:pPr>
        <w:r>
          <w:fldChar w:fldCharType="begin"/>
        </w:r>
        <w:r>
          <w:instrText xml:space="preserve"> PAGE   \* MERGEFORMAT </w:instrText>
        </w:r>
        <w:r>
          <w:fldChar w:fldCharType="separate"/>
        </w:r>
        <w:r w:rsidR="00AA30DD">
          <w:rPr>
            <w:noProof/>
          </w:rPr>
          <w:t>32</w:t>
        </w:r>
        <w:r>
          <w:rPr>
            <w:noProof/>
          </w:rPr>
          <w:fldChar w:fldCharType="end"/>
        </w:r>
      </w:p>
    </w:sdtContent>
  </w:sdt>
  <w:p w14:paraId="67CB0DF3" w14:textId="77777777" w:rsidR="004F32EE" w:rsidRDefault="004F32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4CCBA7" w14:textId="77777777" w:rsidR="00415246" w:rsidRDefault="00415246" w:rsidP="00AA467B">
      <w:pPr>
        <w:spacing w:after="0" w:line="240" w:lineRule="auto"/>
      </w:pPr>
      <w:r>
        <w:separator/>
      </w:r>
    </w:p>
  </w:footnote>
  <w:footnote w:type="continuationSeparator" w:id="0">
    <w:p w14:paraId="4B62340E" w14:textId="77777777" w:rsidR="00415246" w:rsidRDefault="00415246" w:rsidP="00AA467B">
      <w:pPr>
        <w:spacing w:after="0" w:line="240" w:lineRule="auto"/>
      </w:pPr>
      <w:r>
        <w:continuationSeparator/>
      </w:r>
    </w:p>
  </w:footnote>
  <w:footnote w:id="1">
    <w:p w14:paraId="2F5F2D17"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Arief, Barda Nawawi. </w:t>
      </w:r>
      <w:proofErr w:type="spellStart"/>
      <w:r w:rsidRPr="00723CA6">
        <w:rPr>
          <w:rFonts w:ascii="Arial Narrow" w:hAnsi="Arial Narrow" w:cs="Times New Roman"/>
          <w:i/>
        </w:rPr>
        <w:t>Kebijakan</w:t>
      </w:r>
      <w:proofErr w:type="spellEnd"/>
      <w:r w:rsidRPr="00723CA6">
        <w:rPr>
          <w:rFonts w:ascii="Arial Narrow" w:hAnsi="Arial Narrow" w:cs="Times New Roman"/>
          <w:i/>
        </w:rPr>
        <w:t xml:space="preserve"> Hukum </w:t>
      </w:r>
      <w:proofErr w:type="spellStart"/>
      <w:r w:rsidRPr="00723CA6">
        <w:rPr>
          <w:rFonts w:ascii="Arial Narrow" w:hAnsi="Arial Narrow" w:cs="Times New Roman"/>
          <w:i/>
        </w:rPr>
        <w:t>Pidana</w:t>
      </w:r>
      <w:proofErr w:type="spellEnd"/>
      <w:r w:rsidRPr="00723CA6">
        <w:rPr>
          <w:rFonts w:ascii="Arial Narrow" w:hAnsi="Arial Narrow" w:cs="Times New Roman"/>
        </w:rPr>
        <w:t xml:space="preserve">. Jakarta: </w:t>
      </w:r>
      <w:proofErr w:type="spellStart"/>
      <w:r w:rsidRPr="00723CA6">
        <w:rPr>
          <w:rFonts w:ascii="Arial Narrow" w:hAnsi="Arial Narrow" w:cs="Times New Roman"/>
        </w:rPr>
        <w:t>Kencana</w:t>
      </w:r>
      <w:proofErr w:type="spellEnd"/>
      <w:r w:rsidRPr="00723CA6">
        <w:rPr>
          <w:rFonts w:ascii="Arial Narrow" w:hAnsi="Arial Narrow" w:cs="Times New Roman"/>
        </w:rPr>
        <w:t xml:space="preserve">, 2022. </w:t>
      </w:r>
      <w:proofErr w:type="spellStart"/>
      <w:r w:rsidRPr="00723CA6">
        <w:rPr>
          <w:rFonts w:ascii="Arial Narrow" w:hAnsi="Arial Narrow" w:cs="Times New Roman"/>
        </w:rPr>
        <w:t>hlm</w:t>
      </w:r>
      <w:proofErr w:type="spellEnd"/>
      <w:r w:rsidRPr="00723CA6">
        <w:rPr>
          <w:rFonts w:ascii="Arial Narrow" w:hAnsi="Arial Narrow" w:cs="Times New Roman"/>
        </w:rPr>
        <w:t>. 45</w:t>
      </w:r>
    </w:p>
  </w:footnote>
  <w:footnote w:id="2">
    <w:p w14:paraId="71518738"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Barda, Nawawi Arief... Ibid </w:t>
      </w:r>
      <w:proofErr w:type="spellStart"/>
      <w:r w:rsidRPr="00723CA6">
        <w:rPr>
          <w:rFonts w:ascii="Arial Narrow" w:hAnsi="Arial Narrow" w:cs="Times New Roman"/>
        </w:rPr>
        <w:t>hlm</w:t>
      </w:r>
      <w:proofErr w:type="spellEnd"/>
      <w:r w:rsidRPr="00723CA6">
        <w:rPr>
          <w:rFonts w:ascii="Arial Narrow" w:hAnsi="Arial Narrow" w:cs="Times New Roman"/>
        </w:rPr>
        <w:t>. 29</w:t>
      </w:r>
    </w:p>
  </w:footnote>
  <w:footnote w:id="3">
    <w:p w14:paraId="5FBD7491"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Ramadhan, M., dan D. O. </w:t>
      </w:r>
      <w:proofErr w:type="spellStart"/>
      <w:r w:rsidRPr="00723CA6">
        <w:rPr>
          <w:rFonts w:ascii="Arial Narrow" w:hAnsi="Arial Narrow" w:cs="Times New Roman"/>
          <w:lang w:val="en-ID"/>
        </w:rPr>
        <w:t>Ariyanti</w:t>
      </w:r>
      <w:proofErr w:type="spellEnd"/>
      <w:r w:rsidRPr="00723CA6">
        <w:rPr>
          <w:rFonts w:ascii="Arial Narrow" w:hAnsi="Arial Narrow" w:cs="Times New Roman"/>
          <w:lang w:val="en-ID"/>
        </w:rPr>
        <w:t xml:space="preserve">, "Tujuan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Kebijakan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Pembaharuan</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Indonesia,"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Rechten</w:t>
      </w:r>
      <w:proofErr w:type="spellEnd"/>
      <w:r w:rsidRPr="00723CA6">
        <w:rPr>
          <w:rFonts w:ascii="Arial Narrow" w:hAnsi="Arial Narrow" w:cs="Times New Roman"/>
          <w:i/>
          <w:iCs/>
          <w:lang w:val="en-ID"/>
        </w:rPr>
        <w:t xml:space="preserve">: Riset Hukum dan Hak Asasi </w:t>
      </w:r>
      <w:proofErr w:type="spellStart"/>
      <w:r w:rsidRPr="00723CA6">
        <w:rPr>
          <w:rFonts w:ascii="Arial Narrow" w:hAnsi="Arial Narrow" w:cs="Times New Roman"/>
          <w:i/>
          <w:iCs/>
          <w:lang w:val="en-ID"/>
        </w:rPr>
        <w:t>Manusia</w:t>
      </w:r>
      <w:proofErr w:type="spellEnd"/>
      <w:r w:rsidRPr="00723CA6">
        <w:rPr>
          <w:rFonts w:ascii="Arial Narrow" w:hAnsi="Arial Narrow" w:cs="Times New Roman"/>
          <w:lang w:val="en-ID"/>
        </w:rPr>
        <w:t xml:space="preserve"> 5, no. 1 (2023): 1–6</w:t>
      </w:r>
    </w:p>
  </w:footnote>
  <w:footnote w:id="4">
    <w:p w14:paraId="022DB705"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lang w:val="en-ID"/>
        </w:rPr>
        <w:t>Ardiansyah</w:t>
      </w:r>
      <w:proofErr w:type="spellEnd"/>
      <w:r w:rsidRPr="00723CA6">
        <w:rPr>
          <w:rFonts w:ascii="Arial Narrow" w:hAnsi="Arial Narrow" w:cs="Times New Roman"/>
          <w:lang w:val="en-ID"/>
        </w:rPr>
        <w:t xml:space="preserve">, M. R., &amp; </w:t>
      </w:r>
      <w:proofErr w:type="spellStart"/>
      <w:r w:rsidRPr="00723CA6">
        <w:rPr>
          <w:rFonts w:ascii="Arial Narrow" w:hAnsi="Arial Narrow" w:cs="Times New Roman"/>
          <w:lang w:val="en-ID"/>
        </w:rPr>
        <w:t>Edrisy</w:t>
      </w:r>
      <w:proofErr w:type="spellEnd"/>
      <w:r w:rsidRPr="00723CA6">
        <w:rPr>
          <w:rFonts w:ascii="Arial Narrow" w:hAnsi="Arial Narrow" w:cs="Times New Roman"/>
          <w:lang w:val="en-ID"/>
        </w:rPr>
        <w:t xml:space="preserve">, I. F. (2025). </w:t>
      </w:r>
      <w:proofErr w:type="spellStart"/>
      <w:r w:rsidRPr="00723CA6">
        <w:rPr>
          <w:rFonts w:ascii="Arial Narrow" w:hAnsi="Arial Narrow" w:cs="Times New Roman"/>
          <w:lang w:val="en-ID"/>
        </w:rPr>
        <w:t>Tinjauan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Pembaruan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Sistem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Tinjauan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Pembaruan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Sistem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di Indonesia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Baru . </w:t>
      </w:r>
      <w:r w:rsidRPr="00723CA6">
        <w:rPr>
          <w:rFonts w:ascii="Arial Narrow" w:hAnsi="Arial Narrow" w:cs="Times New Roman"/>
          <w:i/>
          <w:iCs/>
          <w:lang w:val="en-ID"/>
        </w:rPr>
        <w:t>Journal Evidence Of Law</w:t>
      </w:r>
      <w:r w:rsidRPr="00723CA6">
        <w:rPr>
          <w:rFonts w:ascii="Arial Narrow" w:hAnsi="Arial Narrow" w:cs="Times New Roman"/>
          <w:lang w:val="en-ID"/>
        </w:rPr>
        <w:t xml:space="preserve">, </w:t>
      </w:r>
      <w:r w:rsidRPr="00723CA6">
        <w:rPr>
          <w:rFonts w:ascii="Arial Narrow" w:hAnsi="Arial Narrow" w:cs="Times New Roman"/>
          <w:i/>
          <w:iCs/>
          <w:lang w:val="en-ID"/>
        </w:rPr>
        <w:t>4</w:t>
      </w:r>
      <w:r w:rsidRPr="00723CA6">
        <w:rPr>
          <w:rFonts w:ascii="Arial Narrow" w:hAnsi="Arial Narrow" w:cs="Times New Roman"/>
          <w:lang w:val="en-ID"/>
        </w:rPr>
        <w:t xml:space="preserve">(3), 1641–1653. </w:t>
      </w:r>
    </w:p>
  </w:footnote>
  <w:footnote w:id="5">
    <w:p w14:paraId="2ED2F436"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Netty </w:t>
      </w:r>
      <w:proofErr w:type="spellStart"/>
      <w:r w:rsidRPr="00723CA6">
        <w:rPr>
          <w:rFonts w:ascii="Arial Narrow" w:hAnsi="Arial Narrow" w:cs="Times New Roman"/>
          <w:lang w:val="en-ID"/>
        </w:rPr>
        <w:t>Mewahaty</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Simbolon</w:t>
      </w:r>
      <w:proofErr w:type="spellEnd"/>
      <w:r w:rsidRPr="00723CA6">
        <w:rPr>
          <w:rFonts w:ascii="Arial Narrow" w:hAnsi="Arial Narrow" w:cs="Times New Roman"/>
          <w:lang w:val="en-ID"/>
        </w:rPr>
        <w:t>, "</w:t>
      </w:r>
      <w:proofErr w:type="spellStart"/>
      <w:r w:rsidRPr="00723CA6">
        <w:rPr>
          <w:rFonts w:ascii="Arial Narrow" w:hAnsi="Arial Narrow" w:cs="Times New Roman"/>
          <w:lang w:val="en-ID"/>
        </w:rPr>
        <w:t>Pergeseran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Paradigma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Nasional: Systematic Literature Review </w:t>
      </w:r>
      <w:proofErr w:type="spellStart"/>
      <w:r w:rsidRPr="00723CA6">
        <w:rPr>
          <w:rFonts w:ascii="Arial Narrow" w:hAnsi="Arial Narrow" w:cs="Times New Roman"/>
          <w:lang w:val="en-ID"/>
        </w:rPr>
        <w:t>terhadap</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Keadilan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Restoratif</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Indonesia," </w:t>
      </w:r>
      <w:proofErr w:type="spellStart"/>
      <w:r w:rsidRPr="00723CA6">
        <w:rPr>
          <w:rFonts w:ascii="Arial Narrow" w:hAnsi="Arial Narrow" w:cs="Times New Roman"/>
          <w:i/>
          <w:iCs/>
          <w:lang w:val="en-ID"/>
        </w:rPr>
        <w:t>Pagaruyuang</w:t>
      </w:r>
      <w:proofErr w:type="spellEnd"/>
      <w:r w:rsidRPr="00723CA6">
        <w:rPr>
          <w:rFonts w:ascii="Arial Narrow" w:hAnsi="Arial Narrow" w:cs="Times New Roman"/>
          <w:i/>
          <w:iCs/>
          <w:lang w:val="en-ID"/>
        </w:rPr>
        <w:t xml:space="preserve"> Law Journal</w:t>
      </w:r>
      <w:r w:rsidRPr="00723CA6">
        <w:rPr>
          <w:rFonts w:ascii="Arial Narrow" w:hAnsi="Arial Narrow" w:cs="Times New Roman"/>
          <w:lang w:val="en-ID"/>
        </w:rPr>
        <w:t xml:space="preserve"> 10, no. 1 (2026). 270</w:t>
      </w:r>
    </w:p>
  </w:footnote>
  <w:footnote w:id="6">
    <w:p w14:paraId="6DEF9AB3"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lang w:val="en-ID"/>
        </w:rPr>
        <w:t>Rafsandi</w:t>
      </w:r>
      <w:proofErr w:type="spellEnd"/>
      <w:r w:rsidRPr="00723CA6">
        <w:rPr>
          <w:rFonts w:ascii="Arial Narrow" w:hAnsi="Arial Narrow" w:cs="Times New Roman"/>
          <w:lang w:val="en-ID"/>
        </w:rPr>
        <w:t xml:space="preserve"> Dimbara, </w:t>
      </w:r>
      <w:proofErr w:type="spellStart"/>
      <w:r w:rsidRPr="00723CA6">
        <w:rPr>
          <w:rFonts w:ascii="Arial Narrow" w:hAnsi="Arial Narrow" w:cs="Times New Roman"/>
          <w:lang w:val="en-ID"/>
        </w:rPr>
        <w:t>Paradigma</w:t>
      </w:r>
      <w:proofErr w:type="spellEnd"/>
      <w:r w:rsidRPr="00723CA6">
        <w:rPr>
          <w:rFonts w:ascii="Arial Narrow" w:hAnsi="Arial Narrow" w:cs="Times New Roman"/>
          <w:lang w:val="en-ID"/>
        </w:rPr>
        <w:t xml:space="preserve"> Baru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Nasional: </w:t>
      </w:r>
      <w:proofErr w:type="spellStart"/>
      <w:r w:rsidRPr="00723CA6">
        <w:rPr>
          <w:rFonts w:ascii="Arial Narrow" w:hAnsi="Arial Narrow" w:cs="Times New Roman"/>
          <w:lang w:val="en-ID"/>
        </w:rPr>
        <w:t>Analisis</w:t>
      </w:r>
      <w:proofErr w:type="spellEnd"/>
      <w:r w:rsidRPr="00723CA6">
        <w:rPr>
          <w:rFonts w:ascii="Arial Narrow" w:hAnsi="Arial Narrow" w:cs="Times New Roman"/>
          <w:lang w:val="en-ID"/>
        </w:rPr>
        <w:t xml:space="preserve"> Jenis, Tujuan, Dan Pedoman Penjatuhan Pidana. (2026). </w:t>
      </w:r>
      <w:r w:rsidRPr="00723CA6">
        <w:rPr>
          <w:rFonts w:ascii="Arial Narrow" w:hAnsi="Arial Narrow" w:cs="Times New Roman"/>
          <w:i/>
          <w:iCs/>
          <w:lang w:val="en-ID"/>
        </w:rPr>
        <w:t>JOURNAL OF HEALTH LAW</w:t>
      </w:r>
      <w:r w:rsidRPr="00723CA6">
        <w:rPr>
          <w:rFonts w:ascii="Arial Narrow" w:hAnsi="Arial Narrow" w:cs="Times New Roman"/>
          <w:lang w:val="en-ID"/>
        </w:rPr>
        <w:t xml:space="preserve">, </w:t>
      </w:r>
      <w:r w:rsidRPr="00723CA6">
        <w:rPr>
          <w:rFonts w:ascii="Arial Narrow" w:hAnsi="Arial Narrow" w:cs="Times New Roman"/>
          <w:i/>
          <w:iCs/>
          <w:lang w:val="en-ID"/>
        </w:rPr>
        <w:t>2</w:t>
      </w:r>
      <w:r w:rsidRPr="00723CA6">
        <w:rPr>
          <w:rFonts w:ascii="Arial Narrow" w:hAnsi="Arial Narrow" w:cs="Times New Roman"/>
          <w:lang w:val="en-ID"/>
        </w:rPr>
        <w:t>(1), 27-38</w:t>
      </w:r>
    </w:p>
  </w:footnote>
  <w:footnote w:id="7">
    <w:p w14:paraId="1C0EC921"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Emilia Ningrum, "</w:t>
      </w:r>
      <w:proofErr w:type="spellStart"/>
      <w:r w:rsidRPr="00723CA6">
        <w:rPr>
          <w:rFonts w:ascii="Arial Narrow" w:hAnsi="Arial Narrow" w:cs="Times New Roman"/>
          <w:lang w:val="en-ID"/>
        </w:rPr>
        <w:t>Konsistensi</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Sistem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Baru </w:t>
      </w:r>
      <w:proofErr w:type="spellStart"/>
      <w:r w:rsidRPr="00723CA6">
        <w:rPr>
          <w:rFonts w:ascii="Arial Narrow" w:hAnsi="Arial Narrow" w:cs="Times New Roman"/>
          <w:lang w:val="en-ID"/>
        </w:rPr>
        <w:t>Menuju</w:t>
      </w:r>
      <w:proofErr w:type="spellEnd"/>
      <w:r w:rsidRPr="00723CA6">
        <w:rPr>
          <w:rFonts w:ascii="Arial Narrow" w:hAnsi="Arial Narrow" w:cs="Times New Roman"/>
          <w:lang w:val="en-ID"/>
        </w:rPr>
        <w:t xml:space="preserve"> Restorative Justice," </w:t>
      </w:r>
      <w:r w:rsidRPr="00723CA6">
        <w:rPr>
          <w:rFonts w:ascii="Arial Narrow" w:hAnsi="Arial Narrow" w:cs="Times New Roman"/>
          <w:i/>
          <w:iCs/>
          <w:lang w:val="en-ID"/>
        </w:rPr>
        <w:t xml:space="preserve">QOSIM: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Pendidikan Sosial &amp; </w:t>
      </w:r>
      <w:proofErr w:type="spellStart"/>
      <w:r w:rsidRPr="00723CA6">
        <w:rPr>
          <w:rFonts w:ascii="Arial Narrow" w:hAnsi="Arial Narrow" w:cs="Times New Roman"/>
          <w:i/>
          <w:iCs/>
          <w:lang w:val="en-ID"/>
        </w:rPr>
        <w:t>Humaniora</w:t>
      </w:r>
      <w:proofErr w:type="spellEnd"/>
      <w:r w:rsidRPr="00723CA6">
        <w:rPr>
          <w:rFonts w:ascii="Arial Narrow" w:hAnsi="Arial Narrow" w:cs="Times New Roman"/>
          <w:lang w:val="en-ID"/>
        </w:rPr>
        <w:t xml:space="preserve"> 4, no. 3 (2026)</w:t>
      </w:r>
    </w:p>
  </w:footnote>
  <w:footnote w:id="8">
    <w:p w14:paraId="7E46B374"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Andes Robensyah </w:t>
      </w:r>
      <w:proofErr w:type="spellStart"/>
      <w:r w:rsidRPr="00723CA6">
        <w:rPr>
          <w:rFonts w:ascii="Arial Narrow" w:hAnsi="Arial Narrow" w:cs="Times New Roman"/>
          <w:lang w:val="en-ID"/>
        </w:rPr>
        <w:t>dkk</w:t>
      </w:r>
      <w:proofErr w:type="spellEnd"/>
      <w:r w:rsidRPr="00723CA6">
        <w:rPr>
          <w:rFonts w:ascii="Arial Narrow" w:hAnsi="Arial Narrow" w:cs="Times New Roman"/>
          <w:lang w:val="en-ID"/>
        </w:rPr>
        <w:t>., "</w:t>
      </w:r>
      <w:proofErr w:type="spellStart"/>
      <w:r w:rsidRPr="00723CA6">
        <w:rPr>
          <w:rFonts w:ascii="Arial Narrow" w:hAnsi="Arial Narrow" w:cs="Times New Roman"/>
          <w:lang w:val="en-ID"/>
        </w:rPr>
        <w:t>Analisis</w:t>
      </w:r>
      <w:proofErr w:type="spellEnd"/>
      <w:r w:rsidRPr="00723CA6">
        <w:rPr>
          <w:rFonts w:ascii="Arial Narrow" w:hAnsi="Arial Narrow" w:cs="Times New Roman"/>
          <w:lang w:val="en-ID"/>
        </w:rPr>
        <w:t xml:space="preserve"> Pasal 51 </w:t>
      </w:r>
      <w:proofErr w:type="spellStart"/>
      <w:r w:rsidRPr="00723CA6">
        <w:rPr>
          <w:rFonts w:ascii="Arial Narrow" w:hAnsi="Arial Narrow" w:cs="Times New Roman"/>
          <w:lang w:val="en-ID"/>
        </w:rPr>
        <w:t>tentang</w:t>
      </w:r>
      <w:proofErr w:type="spellEnd"/>
      <w:r w:rsidRPr="00723CA6">
        <w:rPr>
          <w:rFonts w:ascii="Arial Narrow" w:hAnsi="Arial Narrow" w:cs="Times New Roman"/>
          <w:lang w:val="en-ID"/>
        </w:rPr>
        <w:t xml:space="preserve"> Tujuan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Nasional </w:t>
      </w:r>
      <w:proofErr w:type="spellStart"/>
      <w:r w:rsidRPr="00723CA6">
        <w:rPr>
          <w:rFonts w:ascii="Arial Narrow" w:hAnsi="Arial Narrow" w:cs="Times New Roman"/>
          <w:lang w:val="en-ID"/>
        </w:rPr>
        <w:t>Perspektif</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Islam," </w:t>
      </w:r>
      <w:proofErr w:type="spellStart"/>
      <w:r w:rsidRPr="00723CA6">
        <w:rPr>
          <w:rFonts w:ascii="Arial Narrow" w:hAnsi="Arial Narrow" w:cs="Times New Roman"/>
          <w:i/>
          <w:iCs/>
          <w:lang w:val="en-ID"/>
        </w:rPr>
        <w:t>Pagaruyuang</w:t>
      </w:r>
      <w:proofErr w:type="spellEnd"/>
      <w:r w:rsidRPr="00723CA6">
        <w:rPr>
          <w:rFonts w:ascii="Arial Narrow" w:hAnsi="Arial Narrow" w:cs="Times New Roman"/>
          <w:i/>
          <w:iCs/>
          <w:lang w:val="en-ID"/>
        </w:rPr>
        <w:t xml:space="preserve"> Law Journal</w:t>
      </w:r>
      <w:r w:rsidRPr="00723CA6">
        <w:rPr>
          <w:rFonts w:ascii="Arial Narrow" w:hAnsi="Arial Narrow" w:cs="Times New Roman"/>
          <w:lang w:val="en-ID"/>
        </w:rPr>
        <w:t xml:space="preserve"> 9, no. 2 (2026</w:t>
      </w:r>
    </w:p>
  </w:footnote>
  <w:footnote w:id="9">
    <w:p w14:paraId="795F5961"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lang w:val="en-ID"/>
        </w:rPr>
        <w:t>Thimoty</w:t>
      </w:r>
      <w:proofErr w:type="spellEnd"/>
      <w:r w:rsidRPr="00723CA6">
        <w:rPr>
          <w:rFonts w:ascii="Arial Narrow" w:hAnsi="Arial Narrow" w:cs="Times New Roman"/>
          <w:lang w:val="en-ID"/>
        </w:rPr>
        <w:t xml:space="preserve"> Dwi Felix Barus dan Johannes Mangapul Turnip, "</w:t>
      </w:r>
      <w:proofErr w:type="spellStart"/>
      <w:r w:rsidRPr="00723CA6">
        <w:rPr>
          <w:rFonts w:ascii="Arial Narrow" w:hAnsi="Arial Narrow" w:cs="Times New Roman"/>
          <w:lang w:val="en-ID"/>
        </w:rPr>
        <w:t>Implementasi</w:t>
      </w:r>
      <w:proofErr w:type="spellEnd"/>
      <w:r w:rsidRPr="00723CA6">
        <w:rPr>
          <w:rFonts w:ascii="Arial Narrow" w:hAnsi="Arial Narrow" w:cs="Times New Roman"/>
          <w:lang w:val="en-ID"/>
        </w:rPr>
        <w:t xml:space="preserve"> </w:t>
      </w:r>
      <w:r w:rsidRPr="00723CA6">
        <w:rPr>
          <w:rFonts w:ascii="Arial Narrow" w:hAnsi="Arial Narrow" w:cs="Times New Roman"/>
          <w:i/>
          <w:iCs/>
          <w:lang w:val="en-ID"/>
        </w:rPr>
        <w:t>Restorative Justice</w:t>
      </w:r>
      <w:r w:rsidRPr="00723CA6">
        <w:rPr>
          <w:rFonts w:ascii="Arial Narrow" w:hAnsi="Arial Narrow" w:cs="Times New Roman"/>
          <w:lang w:val="en-ID"/>
        </w:rPr>
        <w:t xml:space="preserve"> </w:t>
      </w:r>
      <w:proofErr w:type="spellStart"/>
      <w:r w:rsidRPr="00723CA6">
        <w:rPr>
          <w:rFonts w:ascii="Arial Narrow" w:hAnsi="Arial Narrow" w:cs="Times New Roman"/>
          <w:lang w:val="en-ID"/>
        </w:rPr>
        <w:t>sebagai</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Alternatif</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Sistem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Peradilan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untuk</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Menangani</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Fenomena</w:t>
      </w:r>
      <w:proofErr w:type="spellEnd"/>
      <w:r w:rsidRPr="00723CA6">
        <w:rPr>
          <w:rFonts w:ascii="Arial Narrow" w:hAnsi="Arial Narrow" w:cs="Times New Roman"/>
          <w:lang w:val="en-ID"/>
        </w:rPr>
        <w:t xml:space="preserve"> </w:t>
      </w:r>
      <w:r w:rsidRPr="00723CA6">
        <w:rPr>
          <w:rFonts w:ascii="Arial Narrow" w:hAnsi="Arial Narrow" w:cs="Times New Roman"/>
          <w:i/>
          <w:iCs/>
          <w:lang w:val="en-ID"/>
        </w:rPr>
        <w:t xml:space="preserve">Over </w:t>
      </w:r>
      <w:proofErr w:type="spellStart"/>
      <w:r w:rsidRPr="00723CA6">
        <w:rPr>
          <w:rFonts w:ascii="Arial Narrow" w:hAnsi="Arial Narrow" w:cs="Times New Roman"/>
          <w:i/>
          <w:iCs/>
          <w:lang w:val="en-ID"/>
        </w:rPr>
        <w:t>Kapasitas</w:t>
      </w:r>
      <w:proofErr w:type="spellEnd"/>
      <w:r w:rsidRPr="00723CA6">
        <w:rPr>
          <w:rFonts w:ascii="Arial Narrow" w:hAnsi="Arial Narrow" w:cs="Times New Roman"/>
          <w:lang w:val="en-ID"/>
        </w:rPr>
        <w:t xml:space="preserve"> di Rutan </w:t>
      </w:r>
      <w:proofErr w:type="spellStart"/>
      <w:r w:rsidRPr="00723CA6">
        <w:rPr>
          <w:rFonts w:ascii="Arial Narrow" w:hAnsi="Arial Narrow" w:cs="Times New Roman"/>
          <w:lang w:val="en-ID"/>
        </w:rPr>
        <w:t>Berdasarkan</w:t>
      </w:r>
      <w:proofErr w:type="spellEnd"/>
      <w:r w:rsidRPr="00723CA6">
        <w:rPr>
          <w:rFonts w:ascii="Arial Narrow" w:hAnsi="Arial Narrow" w:cs="Times New Roman"/>
          <w:lang w:val="en-ID"/>
        </w:rPr>
        <w:t xml:space="preserve"> Teori </w:t>
      </w:r>
      <w:proofErr w:type="spellStart"/>
      <w:r w:rsidRPr="00723CA6">
        <w:rPr>
          <w:rFonts w:ascii="Arial Narrow" w:hAnsi="Arial Narrow" w:cs="Times New Roman"/>
          <w:lang w:val="en-ID"/>
        </w:rPr>
        <w:t>Efektivitas</w:t>
      </w:r>
      <w:proofErr w:type="spellEnd"/>
      <w:r w:rsidRPr="00723CA6">
        <w:rPr>
          <w:rFonts w:ascii="Arial Narrow" w:hAnsi="Arial Narrow" w:cs="Times New Roman"/>
          <w:lang w:val="en-ID"/>
        </w:rPr>
        <w:t xml:space="preserve"> Hukum pada Rumah </w:t>
      </w:r>
      <w:proofErr w:type="spellStart"/>
      <w:r w:rsidRPr="00723CA6">
        <w:rPr>
          <w:rFonts w:ascii="Arial Narrow" w:hAnsi="Arial Narrow" w:cs="Times New Roman"/>
          <w:lang w:val="en-ID"/>
        </w:rPr>
        <w:t>Tahanan</w:t>
      </w:r>
      <w:proofErr w:type="spellEnd"/>
      <w:r w:rsidRPr="00723CA6">
        <w:rPr>
          <w:rFonts w:ascii="Arial Narrow" w:hAnsi="Arial Narrow" w:cs="Times New Roman"/>
          <w:lang w:val="en-ID"/>
        </w:rPr>
        <w:t xml:space="preserve"> Negara </w:t>
      </w:r>
      <w:proofErr w:type="spellStart"/>
      <w:r w:rsidRPr="00723CA6">
        <w:rPr>
          <w:rFonts w:ascii="Arial Narrow" w:hAnsi="Arial Narrow" w:cs="Times New Roman"/>
          <w:lang w:val="en-ID"/>
        </w:rPr>
        <w:t>Kelas</w:t>
      </w:r>
      <w:proofErr w:type="spellEnd"/>
      <w:r w:rsidRPr="00723CA6">
        <w:rPr>
          <w:rFonts w:ascii="Arial Narrow" w:hAnsi="Arial Narrow" w:cs="Times New Roman"/>
          <w:lang w:val="en-ID"/>
        </w:rPr>
        <w:t xml:space="preserve"> I </w:t>
      </w:r>
      <w:proofErr w:type="spellStart"/>
      <w:r w:rsidRPr="00723CA6">
        <w:rPr>
          <w:rFonts w:ascii="Arial Narrow" w:hAnsi="Arial Narrow" w:cs="Times New Roman"/>
          <w:lang w:val="en-ID"/>
        </w:rPr>
        <w:t>Labuhan</w:t>
      </w:r>
      <w:proofErr w:type="spellEnd"/>
      <w:r w:rsidRPr="00723CA6">
        <w:rPr>
          <w:rFonts w:ascii="Arial Narrow" w:hAnsi="Arial Narrow" w:cs="Times New Roman"/>
          <w:lang w:val="en-ID"/>
        </w:rPr>
        <w:t xml:space="preserve"> Deli," </w:t>
      </w:r>
      <w:proofErr w:type="spellStart"/>
      <w:r w:rsidRPr="00723CA6">
        <w:rPr>
          <w:rFonts w:ascii="Arial Narrow" w:hAnsi="Arial Narrow" w:cs="Times New Roman"/>
          <w:i/>
          <w:iCs/>
          <w:lang w:val="en-ID"/>
        </w:rPr>
        <w:t>Rewang</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Rencang</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Hukum Lex Generalis</w:t>
      </w:r>
      <w:r w:rsidRPr="00723CA6">
        <w:rPr>
          <w:rFonts w:ascii="Arial Narrow" w:hAnsi="Arial Narrow" w:cs="Times New Roman"/>
          <w:lang w:val="en-ID"/>
        </w:rPr>
        <w:t xml:space="preserve"> 6, No. 7 (2025), 1-20</w:t>
      </w:r>
    </w:p>
  </w:footnote>
  <w:footnote w:id="10">
    <w:p w14:paraId="59F4E256"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M. Ilham Wira Pratama </w:t>
      </w:r>
      <w:proofErr w:type="spellStart"/>
      <w:r w:rsidRPr="00723CA6">
        <w:rPr>
          <w:rFonts w:ascii="Arial Narrow" w:hAnsi="Arial Narrow" w:cs="Times New Roman"/>
          <w:lang w:val="en-ID"/>
        </w:rPr>
        <w:t>dkk</w:t>
      </w:r>
      <w:proofErr w:type="spellEnd"/>
      <w:r w:rsidRPr="00723CA6">
        <w:rPr>
          <w:rFonts w:ascii="Arial Narrow" w:hAnsi="Arial Narrow" w:cs="Times New Roman"/>
          <w:lang w:val="en-ID"/>
        </w:rPr>
        <w:t>., "</w:t>
      </w:r>
      <w:proofErr w:type="spellStart"/>
      <w:r w:rsidRPr="00723CA6">
        <w:rPr>
          <w:rFonts w:ascii="Arial Narrow" w:hAnsi="Arial Narrow" w:cs="Times New Roman"/>
          <w:lang w:val="en-ID"/>
        </w:rPr>
        <w:t>Keadilan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bagi</w:t>
      </w:r>
      <w:proofErr w:type="spellEnd"/>
      <w:r w:rsidRPr="00723CA6">
        <w:rPr>
          <w:rFonts w:ascii="Arial Narrow" w:hAnsi="Arial Narrow" w:cs="Times New Roman"/>
          <w:lang w:val="en-ID"/>
        </w:rPr>
        <w:t xml:space="preserve"> Korban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Tujuan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KUHP Indonesia: </w:t>
      </w:r>
      <w:proofErr w:type="spellStart"/>
      <w:r w:rsidRPr="00723CA6">
        <w:rPr>
          <w:rFonts w:ascii="Arial Narrow" w:hAnsi="Arial Narrow" w:cs="Times New Roman"/>
          <w:lang w:val="en-ID"/>
        </w:rPr>
        <w:t>Suatu</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Analisis</w:t>
      </w:r>
      <w:proofErr w:type="spellEnd"/>
      <w:r w:rsidRPr="00723CA6">
        <w:rPr>
          <w:rFonts w:ascii="Arial Narrow" w:hAnsi="Arial Narrow" w:cs="Times New Roman"/>
          <w:lang w:val="en-ID"/>
        </w:rPr>
        <w:t xml:space="preserve"> Hukum," </w:t>
      </w:r>
      <w:r w:rsidRPr="00723CA6">
        <w:rPr>
          <w:rFonts w:ascii="Arial Narrow" w:hAnsi="Arial Narrow" w:cs="Times New Roman"/>
          <w:i/>
          <w:iCs/>
          <w:lang w:val="en-ID"/>
        </w:rPr>
        <w:t xml:space="preserve">SUPREMASI: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Pemikiran</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Penelitian</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Ilmu-ilmu</w:t>
      </w:r>
      <w:proofErr w:type="spellEnd"/>
      <w:r w:rsidRPr="00723CA6">
        <w:rPr>
          <w:rFonts w:ascii="Arial Narrow" w:hAnsi="Arial Narrow" w:cs="Times New Roman"/>
          <w:i/>
          <w:iCs/>
          <w:lang w:val="en-ID"/>
        </w:rPr>
        <w:t xml:space="preserve"> Sosial, Hukum dan </w:t>
      </w:r>
      <w:proofErr w:type="spellStart"/>
      <w:r w:rsidRPr="00723CA6">
        <w:rPr>
          <w:rFonts w:ascii="Arial Narrow" w:hAnsi="Arial Narrow" w:cs="Times New Roman"/>
          <w:i/>
          <w:iCs/>
          <w:lang w:val="en-ID"/>
        </w:rPr>
        <w:t>Pengajarannya</w:t>
      </w:r>
      <w:proofErr w:type="spellEnd"/>
      <w:r w:rsidRPr="00723CA6">
        <w:rPr>
          <w:rFonts w:ascii="Arial Narrow" w:hAnsi="Arial Narrow" w:cs="Times New Roman"/>
          <w:lang w:val="en-ID"/>
        </w:rPr>
        <w:t xml:space="preserve"> 21, no. 2 (2026).</w:t>
      </w:r>
      <w:r w:rsidRPr="00723CA6">
        <w:rPr>
          <w:rFonts w:ascii="Arial Narrow" w:hAnsi="Arial Narrow" w:cs="Times New Roman"/>
        </w:rPr>
        <w:t>315 - 328</w:t>
      </w:r>
    </w:p>
  </w:footnote>
  <w:footnote w:id="11">
    <w:p w14:paraId="229BE013"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N</w:t>
      </w:r>
      <w:proofErr w:type="spellStart"/>
      <w:r w:rsidRPr="00723CA6">
        <w:rPr>
          <w:rFonts w:ascii="Arial Narrow" w:hAnsi="Arial Narrow" w:cs="Times New Roman"/>
          <w:lang w:val="en-ID"/>
        </w:rPr>
        <w:t>etty</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Mewahaty</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Simbolon</w:t>
      </w:r>
      <w:proofErr w:type="spellEnd"/>
      <w:r w:rsidRPr="00723CA6">
        <w:rPr>
          <w:rFonts w:ascii="Arial Narrow" w:hAnsi="Arial Narrow" w:cs="Times New Roman"/>
          <w:lang w:val="en-ID"/>
        </w:rPr>
        <w:t>, "</w:t>
      </w:r>
      <w:proofErr w:type="spellStart"/>
      <w:r w:rsidRPr="00723CA6">
        <w:rPr>
          <w:rFonts w:ascii="Arial Narrow" w:hAnsi="Arial Narrow" w:cs="Times New Roman"/>
          <w:lang w:val="en-ID"/>
        </w:rPr>
        <w:t>Pergeseran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Paradigma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Nasional," </w:t>
      </w:r>
      <w:proofErr w:type="spellStart"/>
      <w:r w:rsidRPr="00723CA6">
        <w:rPr>
          <w:rFonts w:ascii="Arial Narrow" w:hAnsi="Arial Narrow" w:cs="Times New Roman"/>
          <w:i/>
          <w:iCs/>
          <w:lang w:val="en-ID"/>
        </w:rPr>
        <w:t>Pagaruyuang</w:t>
      </w:r>
      <w:proofErr w:type="spellEnd"/>
      <w:r w:rsidRPr="00723CA6">
        <w:rPr>
          <w:rFonts w:ascii="Arial Narrow" w:hAnsi="Arial Narrow" w:cs="Times New Roman"/>
          <w:i/>
          <w:iCs/>
          <w:lang w:val="en-ID"/>
        </w:rPr>
        <w:t xml:space="preserve"> Law Journal</w:t>
      </w:r>
      <w:r w:rsidRPr="00723CA6">
        <w:rPr>
          <w:rFonts w:ascii="Arial Narrow" w:hAnsi="Arial Narrow" w:cs="Times New Roman"/>
          <w:lang w:val="en-ID"/>
        </w:rPr>
        <w:t xml:space="preserve"> 10, no. 1 (2026)</w:t>
      </w:r>
    </w:p>
  </w:footnote>
  <w:footnote w:id="12">
    <w:p w14:paraId="50F002C8"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M. Rico </w:t>
      </w:r>
      <w:proofErr w:type="spellStart"/>
      <w:r w:rsidRPr="00723CA6">
        <w:rPr>
          <w:rFonts w:ascii="Arial Narrow" w:hAnsi="Arial Narrow" w:cs="Times New Roman"/>
          <w:lang w:val="en-ID"/>
        </w:rPr>
        <w:t>Ardiansyah</w:t>
      </w:r>
      <w:proofErr w:type="spellEnd"/>
      <w:r w:rsidRPr="00723CA6">
        <w:rPr>
          <w:rFonts w:ascii="Arial Narrow" w:hAnsi="Arial Narrow" w:cs="Times New Roman"/>
          <w:lang w:val="en-ID"/>
        </w:rPr>
        <w:t xml:space="preserve"> dan Ibrahim Fikma Edrisy, "</w:t>
      </w:r>
      <w:proofErr w:type="spellStart"/>
      <w:r w:rsidRPr="00723CA6">
        <w:rPr>
          <w:rFonts w:ascii="Arial Narrow" w:hAnsi="Arial Narrow" w:cs="Times New Roman"/>
          <w:lang w:val="en-ID"/>
        </w:rPr>
        <w:t>Tinjauan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Pembaruan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Sistem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di Indonesia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KUHP Baru," </w:t>
      </w:r>
      <w:r w:rsidRPr="00723CA6">
        <w:rPr>
          <w:rFonts w:ascii="Arial Narrow" w:hAnsi="Arial Narrow" w:cs="Times New Roman"/>
          <w:i/>
          <w:iCs/>
          <w:lang w:val="en-ID"/>
        </w:rPr>
        <w:t>Journal Evidence of Law</w:t>
      </w:r>
      <w:r w:rsidRPr="00723CA6">
        <w:rPr>
          <w:rFonts w:ascii="Arial Narrow" w:hAnsi="Arial Narrow" w:cs="Times New Roman"/>
          <w:lang w:val="en-ID"/>
        </w:rPr>
        <w:t xml:space="preserve"> 4, no. 3 (2025)</w:t>
      </w:r>
    </w:p>
  </w:footnote>
  <w:footnote w:id="13">
    <w:p w14:paraId="49610F9F"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rPr>
        <w:t>Soerjono</w:t>
      </w:r>
      <w:proofErr w:type="spellEnd"/>
      <w:r w:rsidRPr="00723CA6">
        <w:rPr>
          <w:rFonts w:ascii="Arial Narrow" w:hAnsi="Arial Narrow" w:cs="Times New Roman"/>
        </w:rPr>
        <w:t xml:space="preserve"> Soekanto, </w:t>
      </w:r>
      <w:proofErr w:type="spellStart"/>
      <w:r w:rsidRPr="00723CA6">
        <w:rPr>
          <w:rFonts w:ascii="Arial Narrow" w:hAnsi="Arial Narrow" w:cs="Times New Roman"/>
          <w:i/>
        </w:rPr>
        <w:t>Pengantar</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Penelitian</w:t>
      </w:r>
      <w:proofErr w:type="spellEnd"/>
      <w:r w:rsidRPr="00723CA6">
        <w:rPr>
          <w:rFonts w:ascii="Arial Narrow" w:hAnsi="Arial Narrow" w:cs="Times New Roman"/>
          <w:i/>
        </w:rPr>
        <w:t xml:space="preserve"> Hukum </w:t>
      </w:r>
      <w:proofErr w:type="spellStart"/>
      <w:r w:rsidRPr="00723CA6">
        <w:rPr>
          <w:rFonts w:ascii="Arial Narrow" w:hAnsi="Arial Narrow" w:cs="Times New Roman"/>
          <w:i/>
        </w:rPr>
        <w:t>edisi</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Revisi</w:t>
      </w:r>
      <w:proofErr w:type="spellEnd"/>
      <w:r w:rsidRPr="00723CA6">
        <w:rPr>
          <w:rFonts w:ascii="Arial Narrow" w:hAnsi="Arial Narrow" w:cs="Times New Roman"/>
        </w:rPr>
        <w:t xml:space="preserve">, UI-Press, Jakarta, 2016, </w:t>
      </w:r>
      <w:proofErr w:type="spellStart"/>
      <w:r w:rsidRPr="00723CA6">
        <w:rPr>
          <w:rFonts w:ascii="Arial Narrow" w:hAnsi="Arial Narrow" w:cs="Times New Roman"/>
        </w:rPr>
        <w:t>hlm</w:t>
      </w:r>
      <w:proofErr w:type="spellEnd"/>
      <w:r w:rsidRPr="00723CA6">
        <w:rPr>
          <w:rFonts w:ascii="Arial Narrow" w:hAnsi="Arial Narrow" w:cs="Times New Roman"/>
        </w:rPr>
        <w:t>. 5</w:t>
      </w:r>
    </w:p>
  </w:footnote>
  <w:footnote w:id="14">
    <w:p w14:paraId="2BA12D1E"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M Syamsudin, </w:t>
      </w:r>
      <w:proofErr w:type="spellStart"/>
      <w:r w:rsidRPr="00723CA6">
        <w:rPr>
          <w:rFonts w:ascii="Arial Narrow" w:hAnsi="Arial Narrow" w:cs="Times New Roman"/>
          <w:i/>
        </w:rPr>
        <w:t>Operasionalisasi</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Penelitian</w:t>
      </w:r>
      <w:proofErr w:type="spellEnd"/>
      <w:r w:rsidRPr="00723CA6">
        <w:rPr>
          <w:rFonts w:ascii="Arial Narrow" w:hAnsi="Arial Narrow" w:cs="Times New Roman"/>
          <w:i/>
        </w:rPr>
        <w:t xml:space="preserve"> Hukum</w:t>
      </w:r>
      <w:r w:rsidRPr="00723CA6">
        <w:rPr>
          <w:rFonts w:ascii="Arial Narrow" w:hAnsi="Arial Narrow" w:cs="Times New Roman"/>
        </w:rPr>
        <w:t xml:space="preserve">, PT. Raja </w:t>
      </w:r>
      <w:proofErr w:type="spellStart"/>
      <w:r w:rsidRPr="00723CA6">
        <w:rPr>
          <w:rFonts w:ascii="Arial Narrow" w:hAnsi="Arial Narrow" w:cs="Times New Roman"/>
        </w:rPr>
        <w:t>Grafindo</w:t>
      </w:r>
      <w:proofErr w:type="spellEnd"/>
      <w:r w:rsidRPr="00723CA6">
        <w:rPr>
          <w:rFonts w:ascii="Arial Narrow" w:hAnsi="Arial Narrow" w:cs="Times New Roman"/>
        </w:rPr>
        <w:t xml:space="preserve"> Persada, Jakarta, 2007, </w:t>
      </w:r>
      <w:proofErr w:type="spellStart"/>
      <w:r w:rsidRPr="00723CA6">
        <w:rPr>
          <w:rFonts w:ascii="Arial Narrow" w:hAnsi="Arial Narrow" w:cs="Times New Roman"/>
        </w:rPr>
        <w:t>hlm</w:t>
      </w:r>
      <w:proofErr w:type="spellEnd"/>
      <w:r w:rsidRPr="00723CA6">
        <w:rPr>
          <w:rFonts w:ascii="Arial Narrow" w:hAnsi="Arial Narrow" w:cs="Times New Roman"/>
        </w:rPr>
        <w:t>. 21</w:t>
      </w:r>
    </w:p>
  </w:footnote>
  <w:footnote w:id="15">
    <w:p w14:paraId="614C9005"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BambangSunggono,</w:t>
      </w:r>
      <w:r w:rsidRPr="00723CA6">
        <w:rPr>
          <w:rFonts w:ascii="Arial Narrow" w:hAnsi="Arial Narrow" w:cs="Times New Roman"/>
          <w:i/>
        </w:rPr>
        <w:t>MetodologiPenelitianHukum</w:t>
      </w:r>
      <w:r w:rsidRPr="00723CA6">
        <w:rPr>
          <w:rFonts w:ascii="Arial Narrow" w:hAnsi="Arial Narrow" w:cs="Times New Roman"/>
        </w:rPr>
        <w:t>,RajaGrafindoPersada,Jakarta, 2016 hlm.93.</w:t>
      </w:r>
    </w:p>
  </w:footnote>
  <w:footnote w:id="16">
    <w:p w14:paraId="7BF94CA0"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rPr>
        <w:t>Fanisa</w:t>
      </w:r>
      <w:proofErr w:type="spellEnd"/>
      <w:r w:rsidRPr="00723CA6">
        <w:rPr>
          <w:rFonts w:ascii="Arial Narrow" w:hAnsi="Arial Narrow" w:cs="Times New Roman"/>
        </w:rPr>
        <w:t xml:space="preserve"> Luthfia dan Putri Erwanti, “</w:t>
      </w:r>
      <w:proofErr w:type="spellStart"/>
      <w:r w:rsidRPr="00723CA6">
        <w:rPr>
          <w:rFonts w:ascii="Arial Narrow" w:hAnsi="Arial Narrow" w:cs="Times New Roman"/>
        </w:rPr>
        <w:t>Pergeseran</w:t>
      </w:r>
      <w:proofErr w:type="spellEnd"/>
      <w:r w:rsidRPr="00723CA6">
        <w:rPr>
          <w:rFonts w:ascii="Arial Narrow" w:hAnsi="Arial Narrow" w:cs="Times New Roman"/>
        </w:rPr>
        <w:t xml:space="preserve"> </w:t>
      </w:r>
      <w:proofErr w:type="spellStart"/>
      <w:r w:rsidRPr="00723CA6">
        <w:rPr>
          <w:rFonts w:ascii="Arial Narrow" w:hAnsi="Arial Narrow" w:cs="Times New Roman"/>
        </w:rPr>
        <w:t>Konsep</w:t>
      </w:r>
      <w:proofErr w:type="spellEnd"/>
      <w:r w:rsidRPr="00723CA6">
        <w:rPr>
          <w:rFonts w:ascii="Arial Narrow" w:hAnsi="Arial Narrow" w:cs="Times New Roman"/>
        </w:rPr>
        <w:t xml:space="preserve"> </w:t>
      </w:r>
      <w:proofErr w:type="spellStart"/>
      <w:r w:rsidRPr="00723CA6">
        <w:rPr>
          <w:rFonts w:ascii="Arial Narrow" w:hAnsi="Arial Narrow" w:cs="Times New Roman"/>
        </w:rPr>
        <w:t>Pemidanaan</w:t>
      </w:r>
      <w:proofErr w:type="spellEnd"/>
      <w:r w:rsidRPr="00723CA6">
        <w:rPr>
          <w:rFonts w:ascii="Arial Narrow" w:hAnsi="Arial Narrow" w:cs="Times New Roman"/>
        </w:rPr>
        <w:t xml:space="preserve"> Pasca </w:t>
      </w:r>
      <w:proofErr w:type="spellStart"/>
      <w:r w:rsidRPr="00723CA6">
        <w:rPr>
          <w:rFonts w:ascii="Arial Narrow" w:hAnsi="Arial Narrow" w:cs="Times New Roman"/>
        </w:rPr>
        <w:t>Pengesahan</w:t>
      </w:r>
      <w:proofErr w:type="spellEnd"/>
      <w:r w:rsidRPr="00723CA6">
        <w:rPr>
          <w:rFonts w:ascii="Arial Narrow" w:hAnsi="Arial Narrow" w:cs="Times New Roman"/>
        </w:rPr>
        <w:t xml:space="preserve"> </w:t>
      </w:r>
      <w:proofErr w:type="spellStart"/>
      <w:r w:rsidRPr="00723CA6">
        <w:rPr>
          <w:rFonts w:ascii="Arial Narrow" w:hAnsi="Arial Narrow" w:cs="Times New Roman"/>
        </w:rPr>
        <w:t>Undang-Undang</w:t>
      </w:r>
      <w:proofErr w:type="spellEnd"/>
      <w:r w:rsidRPr="00723CA6">
        <w:rPr>
          <w:rFonts w:ascii="Arial Narrow" w:hAnsi="Arial Narrow" w:cs="Times New Roman"/>
        </w:rPr>
        <w:t xml:space="preserve"> </w:t>
      </w:r>
      <w:proofErr w:type="spellStart"/>
      <w:r w:rsidRPr="00723CA6">
        <w:rPr>
          <w:rFonts w:ascii="Arial Narrow" w:hAnsi="Arial Narrow" w:cs="Times New Roman"/>
        </w:rPr>
        <w:t>Nomor</w:t>
      </w:r>
      <w:proofErr w:type="spellEnd"/>
      <w:r w:rsidRPr="00723CA6">
        <w:rPr>
          <w:rFonts w:ascii="Arial Narrow" w:hAnsi="Arial Narrow" w:cs="Times New Roman"/>
        </w:rPr>
        <w:t xml:space="preserve"> 1Tahun 2023 dan </w:t>
      </w:r>
      <w:proofErr w:type="spellStart"/>
      <w:r w:rsidRPr="00723CA6">
        <w:rPr>
          <w:rFonts w:ascii="Arial Narrow" w:hAnsi="Arial Narrow" w:cs="Times New Roman"/>
        </w:rPr>
        <w:t>Dampaknya</w:t>
      </w:r>
      <w:proofErr w:type="spellEnd"/>
      <w:r w:rsidRPr="00723CA6">
        <w:rPr>
          <w:rFonts w:ascii="Arial Narrow" w:hAnsi="Arial Narrow" w:cs="Times New Roman"/>
        </w:rPr>
        <w:t xml:space="preserve"> pada </w:t>
      </w:r>
      <w:proofErr w:type="spellStart"/>
      <w:r w:rsidRPr="00723CA6">
        <w:rPr>
          <w:rFonts w:ascii="Arial Narrow" w:hAnsi="Arial Narrow" w:cs="Times New Roman"/>
        </w:rPr>
        <w:t>Penegakan</w:t>
      </w:r>
      <w:proofErr w:type="spellEnd"/>
      <w:r w:rsidRPr="00723CA6">
        <w:rPr>
          <w:rFonts w:ascii="Arial Narrow" w:hAnsi="Arial Narrow" w:cs="Times New Roman"/>
        </w:rPr>
        <w:t xml:space="preserve"> Hukum </w:t>
      </w:r>
      <w:proofErr w:type="spellStart"/>
      <w:r w:rsidRPr="00723CA6">
        <w:rPr>
          <w:rFonts w:ascii="Arial Narrow" w:hAnsi="Arial Narrow" w:cs="Times New Roman"/>
        </w:rPr>
        <w:t>Korupsi</w:t>
      </w:r>
      <w:proofErr w:type="spellEnd"/>
      <w:r w:rsidRPr="00723CA6">
        <w:rPr>
          <w:rFonts w:ascii="Arial Narrow" w:hAnsi="Arial Narrow" w:cs="Times New Roman"/>
        </w:rPr>
        <w:t>,”</w:t>
      </w:r>
      <w:proofErr w:type="spellStart"/>
      <w:r w:rsidRPr="00723CA6">
        <w:rPr>
          <w:rFonts w:ascii="Arial Narrow" w:hAnsi="Arial Narrow" w:cs="Times New Roman"/>
        </w:rPr>
        <w:t>Recidive</w:t>
      </w:r>
      <w:proofErr w:type="spellEnd"/>
      <w:r w:rsidRPr="00723CA6">
        <w:rPr>
          <w:rFonts w:ascii="Arial Narrow" w:hAnsi="Arial Narrow" w:cs="Times New Roman"/>
        </w:rPr>
        <w:t xml:space="preserve"> 13,no.1(2024):155–65.</w:t>
      </w:r>
    </w:p>
  </w:footnote>
  <w:footnote w:id="17">
    <w:p w14:paraId="25FD8DDD"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Hakim, L. (2020). </w:t>
      </w:r>
      <w:proofErr w:type="spellStart"/>
      <w:r w:rsidRPr="00723CA6">
        <w:rPr>
          <w:rFonts w:ascii="Arial Narrow" w:hAnsi="Arial Narrow" w:cs="Times New Roman"/>
          <w:i/>
        </w:rPr>
        <w:t>Penerapan</w:t>
      </w:r>
      <w:proofErr w:type="spellEnd"/>
      <w:r w:rsidRPr="00723CA6">
        <w:rPr>
          <w:rFonts w:ascii="Arial Narrow" w:hAnsi="Arial Narrow" w:cs="Times New Roman"/>
          <w:i/>
        </w:rPr>
        <w:t xml:space="preserve"> Dan </w:t>
      </w:r>
      <w:proofErr w:type="spellStart"/>
      <w:r w:rsidRPr="00723CA6">
        <w:rPr>
          <w:rFonts w:ascii="Arial Narrow" w:hAnsi="Arial Narrow" w:cs="Times New Roman"/>
          <w:i/>
        </w:rPr>
        <w:t>Implementasi</w:t>
      </w:r>
      <w:proofErr w:type="spellEnd"/>
      <w:r w:rsidRPr="00723CA6">
        <w:rPr>
          <w:rFonts w:ascii="Arial Narrow" w:hAnsi="Arial Narrow" w:cs="Times New Roman"/>
          <w:i/>
        </w:rPr>
        <w:t xml:space="preserve"> “Tujuan </w:t>
      </w:r>
      <w:proofErr w:type="spellStart"/>
      <w:r w:rsidRPr="00723CA6">
        <w:rPr>
          <w:rFonts w:ascii="Arial Narrow" w:hAnsi="Arial Narrow" w:cs="Times New Roman"/>
          <w:i/>
        </w:rPr>
        <w:t>Pemidanaan</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Dalam</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Rancangan</w:t>
      </w:r>
      <w:proofErr w:type="spellEnd"/>
      <w:r w:rsidRPr="00723CA6">
        <w:rPr>
          <w:rFonts w:ascii="Arial Narrow" w:hAnsi="Arial Narrow" w:cs="Times New Roman"/>
          <w:i/>
        </w:rPr>
        <w:t xml:space="preserve"> Kitab </w:t>
      </w:r>
      <w:proofErr w:type="spellStart"/>
      <w:r w:rsidRPr="00723CA6">
        <w:rPr>
          <w:rFonts w:ascii="Arial Narrow" w:hAnsi="Arial Narrow" w:cs="Times New Roman"/>
          <w:i/>
        </w:rPr>
        <w:t>Undang-Undang</w:t>
      </w:r>
      <w:proofErr w:type="spellEnd"/>
      <w:r w:rsidRPr="00723CA6">
        <w:rPr>
          <w:rFonts w:ascii="Arial Narrow" w:hAnsi="Arial Narrow" w:cs="Times New Roman"/>
          <w:i/>
        </w:rPr>
        <w:t xml:space="preserve"> Hukum </w:t>
      </w:r>
      <w:proofErr w:type="spellStart"/>
      <w:r w:rsidRPr="00723CA6">
        <w:rPr>
          <w:rFonts w:ascii="Arial Narrow" w:hAnsi="Arial Narrow" w:cs="Times New Roman"/>
          <w:i/>
        </w:rPr>
        <w:t>Pidana</w:t>
      </w:r>
      <w:proofErr w:type="spellEnd"/>
      <w:r w:rsidRPr="00723CA6">
        <w:rPr>
          <w:rFonts w:ascii="Arial Narrow" w:hAnsi="Arial Narrow" w:cs="Times New Roman"/>
          <w:i/>
        </w:rPr>
        <w:t xml:space="preserve"> (RKUHP) Dan Rancangan Kitab </w:t>
      </w:r>
      <w:proofErr w:type="spellStart"/>
      <w:r w:rsidRPr="00723CA6">
        <w:rPr>
          <w:rFonts w:ascii="Arial Narrow" w:hAnsi="Arial Narrow" w:cs="Times New Roman"/>
          <w:i/>
        </w:rPr>
        <w:t>Undang-Undang</w:t>
      </w:r>
      <w:proofErr w:type="spellEnd"/>
      <w:r w:rsidRPr="00723CA6">
        <w:rPr>
          <w:rFonts w:ascii="Arial Narrow" w:hAnsi="Arial Narrow" w:cs="Times New Roman"/>
          <w:i/>
        </w:rPr>
        <w:t xml:space="preserve"> Hukum Acara </w:t>
      </w:r>
      <w:proofErr w:type="spellStart"/>
      <w:r w:rsidRPr="00723CA6">
        <w:rPr>
          <w:rFonts w:ascii="Arial Narrow" w:hAnsi="Arial Narrow" w:cs="Times New Roman"/>
          <w:i/>
        </w:rPr>
        <w:t>Pidana</w:t>
      </w:r>
      <w:proofErr w:type="spellEnd"/>
      <w:r w:rsidRPr="00723CA6">
        <w:rPr>
          <w:rFonts w:ascii="Arial Narrow" w:hAnsi="Arial Narrow" w:cs="Times New Roman"/>
          <w:i/>
        </w:rPr>
        <w:t xml:space="preserve"> (RKUHP)</w:t>
      </w:r>
      <w:r w:rsidRPr="00723CA6">
        <w:rPr>
          <w:rFonts w:ascii="Arial Narrow" w:hAnsi="Arial Narrow" w:cs="Times New Roman"/>
        </w:rPr>
        <w:t xml:space="preserve">. </w:t>
      </w:r>
      <w:proofErr w:type="spellStart"/>
      <w:r w:rsidRPr="00723CA6">
        <w:rPr>
          <w:rFonts w:ascii="Arial Narrow" w:hAnsi="Arial Narrow" w:cs="Times New Roman"/>
        </w:rPr>
        <w:t>Deepublish</w:t>
      </w:r>
      <w:proofErr w:type="spellEnd"/>
      <w:r w:rsidRPr="00723CA6">
        <w:rPr>
          <w:rFonts w:ascii="Arial Narrow" w:hAnsi="Arial Narrow" w:cs="Times New Roman"/>
        </w:rPr>
        <w:t>.</w:t>
      </w:r>
    </w:p>
  </w:footnote>
  <w:footnote w:id="18">
    <w:p w14:paraId="0B3814F4"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rPr>
        <w:t>Apriani,L.R</w:t>
      </w:r>
      <w:proofErr w:type="spellEnd"/>
      <w:r w:rsidRPr="00723CA6">
        <w:rPr>
          <w:rFonts w:ascii="Arial Narrow" w:hAnsi="Arial Narrow" w:cs="Times New Roman"/>
        </w:rPr>
        <w:t xml:space="preserve">.(2010). </w:t>
      </w:r>
      <w:proofErr w:type="spellStart"/>
      <w:r w:rsidRPr="00723CA6">
        <w:rPr>
          <w:rFonts w:ascii="Arial Narrow" w:hAnsi="Arial Narrow" w:cs="Times New Roman"/>
        </w:rPr>
        <w:t>Penerapan</w:t>
      </w:r>
      <w:proofErr w:type="spellEnd"/>
      <w:r w:rsidRPr="00723CA6">
        <w:rPr>
          <w:rFonts w:ascii="Arial Narrow" w:hAnsi="Arial Narrow" w:cs="Times New Roman"/>
        </w:rPr>
        <w:t xml:space="preserve"> </w:t>
      </w:r>
      <w:proofErr w:type="spellStart"/>
      <w:r w:rsidRPr="00723CA6">
        <w:rPr>
          <w:rFonts w:ascii="Arial Narrow" w:hAnsi="Arial Narrow" w:cs="Times New Roman"/>
        </w:rPr>
        <w:t>Filsafat</w:t>
      </w:r>
      <w:proofErr w:type="spellEnd"/>
      <w:r w:rsidRPr="00723CA6">
        <w:rPr>
          <w:rFonts w:ascii="Arial Narrow" w:hAnsi="Arial Narrow" w:cs="Times New Roman"/>
        </w:rPr>
        <w:t xml:space="preserve"> </w:t>
      </w:r>
      <w:proofErr w:type="spellStart"/>
      <w:r w:rsidRPr="00723CA6">
        <w:rPr>
          <w:rFonts w:ascii="Arial Narrow" w:hAnsi="Arial Narrow" w:cs="Times New Roman"/>
        </w:rPr>
        <w:t>Pemidanaan</w:t>
      </w:r>
      <w:proofErr w:type="spellEnd"/>
      <w:r w:rsidRPr="00723CA6">
        <w:rPr>
          <w:rFonts w:ascii="Arial Narrow" w:hAnsi="Arial Narrow" w:cs="Times New Roman"/>
        </w:rPr>
        <w:t xml:space="preserve"> </w:t>
      </w:r>
      <w:proofErr w:type="spellStart"/>
      <w:r w:rsidRPr="00723CA6">
        <w:rPr>
          <w:rFonts w:ascii="Arial Narrow" w:hAnsi="Arial Narrow" w:cs="Times New Roman"/>
        </w:rPr>
        <w:t>Dalam</w:t>
      </w:r>
      <w:proofErr w:type="spellEnd"/>
      <w:r w:rsidRPr="00723CA6">
        <w:rPr>
          <w:rFonts w:ascii="Arial Narrow" w:hAnsi="Arial Narrow" w:cs="Times New Roman"/>
        </w:rPr>
        <w:t xml:space="preserve"> </w:t>
      </w:r>
      <w:proofErr w:type="spellStart"/>
      <w:r w:rsidRPr="00723CA6">
        <w:rPr>
          <w:rFonts w:ascii="Arial Narrow" w:hAnsi="Arial Narrow" w:cs="Times New Roman"/>
        </w:rPr>
        <w:t>Tindak</w:t>
      </w:r>
      <w:proofErr w:type="spellEnd"/>
      <w:r w:rsidRPr="00723CA6">
        <w:rPr>
          <w:rFonts w:ascii="Arial Narrow" w:hAnsi="Arial Narrow" w:cs="Times New Roman"/>
        </w:rPr>
        <w:t xml:space="preserve"> Pidana </w:t>
      </w:r>
      <w:proofErr w:type="spellStart"/>
      <w:r w:rsidRPr="00723CA6">
        <w:rPr>
          <w:rFonts w:ascii="Arial Narrow" w:hAnsi="Arial Narrow" w:cs="Times New Roman"/>
        </w:rPr>
        <w:t>Korupsi</w:t>
      </w:r>
      <w:proofErr w:type="spellEnd"/>
      <w:r w:rsidRPr="00723CA6">
        <w:rPr>
          <w:rFonts w:ascii="Arial Narrow" w:hAnsi="Arial Narrow" w:cs="Times New Roman"/>
        </w:rPr>
        <w:t xml:space="preserve">. </w:t>
      </w:r>
      <w:proofErr w:type="spellStart"/>
      <w:r w:rsidRPr="00723CA6">
        <w:rPr>
          <w:rFonts w:ascii="Arial Narrow" w:hAnsi="Arial Narrow" w:cs="Times New Roman"/>
          <w:i/>
        </w:rPr>
        <w:t>Jurnal</w:t>
      </w:r>
      <w:proofErr w:type="spellEnd"/>
      <w:r w:rsidRPr="00723CA6">
        <w:rPr>
          <w:rFonts w:ascii="Arial Narrow" w:hAnsi="Arial Narrow" w:cs="Times New Roman"/>
          <w:i/>
        </w:rPr>
        <w:t xml:space="preserve"> Yudisial</w:t>
      </w:r>
      <w:r w:rsidRPr="00723CA6">
        <w:rPr>
          <w:rFonts w:ascii="Arial Narrow" w:hAnsi="Arial Narrow" w:cs="Times New Roman"/>
        </w:rPr>
        <w:t>,</w:t>
      </w:r>
      <w:r w:rsidRPr="00723CA6">
        <w:rPr>
          <w:rFonts w:ascii="Arial Narrow" w:hAnsi="Arial Narrow" w:cs="Times New Roman"/>
          <w:i/>
        </w:rPr>
        <w:t>3</w:t>
      </w:r>
      <w:r w:rsidRPr="00723CA6">
        <w:rPr>
          <w:rFonts w:ascii="Arial Narrow" w:hAnsi="Arial Narrow" w:cs="Times New Roman"/>
        </w:rPr>
        <w:t>(1), 1–14.</w:t>
      </w:r>
    </w:p>
  </w:footnote>
  <w:footnote w:id="19">
    <w:p w14:paraId="01889AED"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Howard </w:t>
      </w:r>
      <w:proofErr w:type="spellStart"/>
      <w:r w:rsidRPr="00723CA6">
        <w:rPr>
          <w:rFonts w:ascii="Arial Narrow" w:hAnsi="Arial Narrow" w:cs="Times New Roman"/>
        </w:rPr>
        <w:t>Zehr,“Restorative</w:t>
      </w:r>
      <w:proofErr w:type="spellEnd"/>
      <w:r w:rsidRPr="00723CA6">
        <w:rPr>
          <w:rFonts w:ascii="Arial Narrow" w:hAnsi="Arial Narrow" w:cs="Times New Roman"/>
        </w:rPr>
        <w:t xml:space="preserve"> Justice and the Gandhian </w:t>
      </w:r>
      <w:proofErr w:type="spellStart"/>
      <w:r w:rsidRPr="00723CA6">
        <w:rPr>
          <w:rFonts w:ascii="Arial Narrow" w:hAnsi="Arial Narrow" w:cs="Times New Roman"/>
        </w:rPr>
        <w:t>Tradition,”International</w:t>
      </w:r>
      <w:proofErr w:type="spellEnd"/>
      <w:r w:rsidRPr="00723CA6">
        <w:rPr>
          <w:rFonts w:ascii="Arial Narrow" w:hAnsi="Arial Narrow" w:cs="Times New Roman"/>
        </w:rPr>
        <w:t xml:space="preserve"> Journal on Responsibility 1, no. 22019),</w:t>
      </w:r>
    </w:p>
    <w:p w14:paraId="70AC381B" w14:textId="77777777" w:rsidR="00033D54" w:rsidRPr="00723CA6" w:rsidRDefault="00033D54" w:rsidP="00033D54">
      <w:pPr>
        <w:pStyle w:val="FootnoteText"/>
        <w:ind w:firstLine="720"/>
        <w:jc w:val="both"/>
        <w:rPr>
          <w:rFonts w:ascii="Arial Narrow" w:hAnsi="Arial Narrow" w:cs="Times New Roman"/>
        </w:rPr>
      </w:pPr>
    </w:p>
  </w:footnote>
  <w:footnote w:id="20">
    <w:p w14:paraId="19F164FD"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proofErr w:type="spellStart"/>
      <w:r w:rsidRPr="00723CA6">
        <w:rPr>
          <w:rFonts w:ascii="Arial Narrow" w:hAnsi="Arial Narrow" w:cs="Times New Roman"/>
        </w:rPr>
        <w:t>Mochamad</w:t>
      </w:r>
      <w:proofErr w:type="spellEnd"/>
      <w:r w:rsidRPr="00723CA6">
        <w:rPr>
          <w:rFonts w:ascii="Arial Narrow" w:hAnsi="Arial Narrow" w:cs="Times New Roman"/>
        </w:rPr>
        <w:t xml:space="preserve"> </w:t>
      </w:r>
      <w:proofErr w:type="spellStart"/>
      <w:r w:rsidRPr="00723CA6">
        <w:rPr>
          <w:rFonts w:ascii="Arial Narrow" w:hAnsi="Arial Narrow" w:cs="Times New Roman"/>
        </w:rPr>
        <w:t>Januar</w:t>
      </w:r>
      <w:proofErr w:type="spellEnd"/>
      <w:r w:rsidRPr="00723CA6">
        <w:rPr>
          <w:rFonts w:ascii="Arial Narrow" w:hAnsi="Arial Narrow" w:cs="Times New Roman"/>
        </w:rPr>
        <w:t xml:space="preserve"> Rizki.(2024). </w:t>
      </w:r>
      <w:proofErr w:type="spellStart"/>
      <w:r w:rsidRPr="00723CA6">
        <w:rPr>
          <w:rFonts w:ascii="Arial Narrow" w:hAnsi="Arial Narrow" w:cs="Times New Roman"/>
          <w:i/>
        </w:rPr>
        <w:t>Mengenali</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Konsep</w:t>
      </w:r>
      <w:proofErr w:type="spellEnd"/>
      <w:r w:rsidRPr="00723CA6">
        <w:rPr>
          <w:rFonts w:ascii="Arial Narrow" w:hAnsi="Arial Narrow" w:cs="Times New Roman"/>
          <w:i/>
        </w:rPr>
        <w:t xml:space="preserve"> Baru Jenis   Nasional</w:t>
      </w:r>
      <w:r w:rsidRPr="00723CA6">
        <w:rPr>
          <w:rFonts w:ascii="Arial Narrow" w:hAnsi="Arial Narrow" w:cs="Times New Roman"/>
        </w:rPr>
        <w:t xml:space="preserve">. Hukum online. </w:t>
      </w:r>
      <w:hyperlink r:id="rId1">
        <w:r w:rsidRPr="00723CA6">
          <w:rPr>
            <w:rStyle w:val="Hyperlink1"/>
            <w:rFonts w:ascii="Arial Narrow" w:hAnsi="Arial Narrow" w:cs="Times New Roman"/>
          </w:rPr>
          <w:t>https://www.hukumonline.com/berita/a/mengenali-konsep-baru-jenis-pemidanaan-dalam-kuhp-nasional-lt662de997a2036/</w:t>
        </w:r>
      </w:hyperlink>
      <w:r w:rsidRPr="00723CA6">
        <w:rPr>
          <w:rFonts w:ascii="Arial Narrow" w:hAnsi="Arial Narrow" w:cs="Times New Roman"/>
        </w:rPr>
        <w:t xml:space="preserve"> </w:t>
      </w:r>
      <w:proofErr w:type="spellStart"/>
      <w:r w:rsidRPr="00723CA6">
        <w:rPr>
          <w:rFonts w:ascii="Arial Narrow" w:hAnsi="Arial Narrow" w:cs="Times New Roman"/>
        </w:rPr>
        <w:t>diakses</w:t>
      </w:r>
      <w:proofErr w:type="spellEnd"/>
      <w:r w:rsidRPr="00723CA6">
        <w:rPr>
          <w:rFonts w:ascii="Arial Narrow" w:hAnsi="Arial Narrow" w:cs="Times New Roman"/>
        </w:rPr>
        <w:t xml:space="preserve"> pada 18 </w:t>
      </w:r>
      <w:proofErr w:type="spellStart"/>
      <w:r w:rsidRPr="00723CA6">
        <w:rPr>
          <w:rFonts w:ascii="Arial Narrow" w:hAnsi="Arial Narrow" w:cs="Times New Roman"/>
        </w:rPr>
        <w:t>juni</w:t>
      </w:r>
      <w:proofErr w:type="spellEnd"/>
      <w:r w:rsidRPr="00723CA6">
        <w:rPr>
          <w:rFonts w:ascii="Arial Narrow" w:hAnsi="Arial Narrow" w:cs="Times New Roman"/>
        </w:rPr>
        <w:t xml:space="preserve"> 2026 </w:t>
      </w:r>
      <w:proofErr w:type="spellStart"/>
      <w:r w:rsidRPr="00723CA6">
        <w:rPr>
          <w:rFonts w:ascii="Arial Narrow" w:hAnsi="Arial Narrow" w:cs="Times New Roman"/>
        </w:rPr>
        <w:t>pukul</w:t>
      </w:r>
      <w:proofErr w:type="spellEnd"/>
      <w:r w:rsidRPr="00723CA6">
        <w:rPr>
          <w:rFonts w:ascii="Arial Narrow" w:hAnsi="Arial Narrow" w:cs="Times New Roman"/>
        </w:rPr>
        <w:t xml:space="preserve"> 22.50 WIB</w:t>
      </w:r>
    </w:p>
  </w:footnote>
  <w:footnote w:id="21">
    <w:p w14:paraId="5CBC029E" w14:textId="77777777" w:rsidR="00033D54" w:rsidRPr="00723CA6" w:rsidRDefault="00033D54" w:rsidP="00033D54">
      <w:pPr>
        <w:pStyle w:val="FootnoteText"/>
        <w:ind w:firstLine="720"/>
        <w:jc w:val="both"/>
        <w:rPr>
          <w:rFonts w:ascii="Arial Narrow" w:hAnsi="Arial Narrow" w:cs="Times New Roman"/>
          <w:i/>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i/>
        </w:rPr>
        <w:t>Ibid..</w:t>
      </w:r>
    </w:p>
  </w:footnote>
  <w:footnote w:id="22">
    <w:p w14:paraId="33BD56E5"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Sukma, F., &amp; </w:t>
      </w:r>
      <w:proofErr w:type="spellStart"/>
      <w:r w:rsidRPr="00723CA6">
        <w:rPr>
          <w:rFonts w:ascii="Arial Narrow" w:hAnsi="Arial Narrow" w:cs="Times New Roman"/>
        </w:rPr>
        <w:t>Cumbhadrika</w:t>
      </w:r>
      <w:proofErr w:type="spellEnd"/>
      <w:r w:rsidRPr="00723CA6">
        <w:rPr>
          <w:rFonts w:ascii="Arial Narrow" w:hAnsi="Arial Narrow" w:cs="Times New Roman"/>
        </w:rPr>
        <w:t xml:space="preserve">, C. (2023). </w:t>
      </w:r>
      <w:proofErr w:type="spellStart"/>
      <w:r w:rsidRPr="00723CA6">
        <w:rPr>
          <w:rFonts w:ascii="Arial Narrow" w:hAnsi="Arial Narrow" w:cs="Times New Roman"/>
        </w:rPr>
        <w:t>Urgensi</w:t>
      </w:r>
      <w:proofErr w:type="spellEnd"/>
      <w:r w:rsidRPr="00723CA6">
        <w:rPr>
          <w:rFonts w:ascii="Arial Narrow" w:hAnsi="Arial Narrow" w:cs="Times New Roman"/>
        </w:rPr>
        <w:t xml:space="preserve"> </w:t>
      </w:r>
      <w:proofErr w:type="spellStart"/>
      <w:r w:rsidRPr="00723CA6">
        <w:rPr>
          <w:rFonts w:ascii="Arial Narrow" w:hAnsi="Arial Narrow" w:cs="Times New Roman"/>
        </w:rPr>
        <w:t>Penerapan</w:t>
      </w:r>
      <w:proofErr w:type="spellEnd"/>
      <w:r w:rsidRPr="00723CA6">
        <w:rPr>
          <w:rFonts w:ascii="Arial Narrow" w:hAnsi="Arial Narrow" w:cs="Times New Roman"/>
        </w:rPr>
        <w:t xml:space="preserve"> </w:t>
      </w:r>
      <w:proofErr w:type="spellStart"/>
      <w:r w:rsidRPr="00723CA6">
        <w:rPr>
          <w:rFonts w:ascii="Arial Narrow" w:hAnsi="Arial Narrow" w:cs="Times New Roman"/>
        </w:rPr>
        <w:t>Rechterlijk</w:t>
      </w:r>
      <w:proofErr w:type="spellEnd"/>
      <w:r w:rsidRPr="00723CA6">
        <w:rPr>
          <w:rFonts w:ascii="Arial Narrow" w:hAnsi="Arial Narrow" w:cs="Times New Roman"/>
        </w:rPr>
        <w:t xml:space="preserve"> Pardon </w:t>
      </w:r>
      <w:proofErr w:type="spellStart"/>
      <w:r w:rsidRPr="00723CA6">
        <w:rPr>
          <w:rFonts w:ascii="Arial Narrow" w:hAnsi="Arial Narrow" w:cs="Times New Roman"/>
        </w:rPr>
        <w:t>Sebagai</w:t>
      </w:r>
      <w:proofErr w:type="spellEnd"/>
      <w:r w:rsidRPr="00723CA6">
        <w:rPr>
          <w:rFonts w:ascii="Arial Narrow" w:hAnsi="Arial Narrow" w:cs="Times New Roman"/>
        </w:rPr>
        <w:t xml:space="preserve"> </w:t>
      </w:r>
      <w:proofErr w:type="spellStart"/>
      <w:r w:rsidRPr="00723CA6">
        <w:rPr>
          <w:rFonts w:ascii="Arial Narrow" w:hAnsi="Arial Narrow" w:cs="Times New Roman"/>
        </w:rPr>
        <w:t>Pembaharuan</w:t>
      </w:r>
      <w:proofErr w:type="spellEnd"/>
      <w:r w:rsidRPr="00723CA6">
        <w:rPr>
          <w:rFonts w:ascii="Arial Narrow" w:hAnsi="Arial Narrow" w:cs="Times New Roman"/>
        </w:rPr>
        <w:t xml:space="preserve"> Hukum </w:t>
      </w:r>
      <w:proofErr w:type="spellStart"/>
      <w:r w:rsidRPr="00723CA6">
        <w:rPr>
          <w:rFonts w:ascii="Arial Narrow" w:hAnsi="Arial Narrow" w:cs="Times New Roman"/>
        </w:rPr>
        <w:t>Pidana</w:t>
      </w:r>
      <w:proofErr w:type="spellEnd"/>
      <w:r w:rsidRPr="00723CA6">
        <w:rPr>
          <w:rFonts w:ascii="Arial Narrow" w:hAnsi="Arial Narrow" w:cs="Times New Roman"/>
        </w:rPr>
        <w:t xml:space="preserve"> </w:t>
      </w:r>
      <w:proofErr w:type="spellStart"/>
      <w:r w:rsidRPr="00723CA6">
        <w:rPr>
          <w:rFonts w:ascii="Arial Narrow" w:hAnsi="Arial Narrow" w:cs="Times New Roman"/>
        </w:rPr>
        <w:t>Dalam</w:t>
      </w:r>
      <w:proofErr w:type="spellEnd"/>
      <w:r w:rsidRPr="00723CA6">
        <w:rPr>
          <w:rFonts w:ascii="Arial Narrow" w:hAnsi="Arial Narrow" w:cs="Times New Roman"/>
        </w:rPr>
        <w:t xml:space="preserve"> </w:t>
      </w:r>
      <w:proofErr w:type="spellStart"/>
      <w:r w:rsidRPr="00723CA6">
        <w:rPr>
          <w:rFonts w:ascii="Arial Narrow" w:hAnsi="Arial Narrow" w:cs="Times New Roman"/>
        </w:rPr>
        <w:t>Perspektif</w:t>
      </w:r>
      <w:proofErr w:type="spellEnd"/>
      <w:r w:rsidRPr="00723CA6">
        <w:rPr>
          <w:rFonts w:ascii="Arial Narrow" w:hAnsi="Arial Narrow" w:cs="Times New Roman"/>
        </w:rPr>
        <w:t xml:space="preserve"> </w:t>
      </w:r>
      <w:proofErr w:type="spellStart"/>
      <w:r w:rsidRPr="00723CA6">
        <w:rPr>
          <w:rFonts w:ascii="Arial Narrow" w:hAnsi="Arial Narrow" w:cs="Times New Roman"/>
        </w:rPr>
        <w:t>Keadilan</w:t>
      </w:r>
      <w:proofErr w:type="spellEnd"/>
      <w:r w:rsidRPr="00723CA6">
        <w:rPr>
          <w:rFonts w:ascii="Arial Narrow" w:hAnsi="Arial Narrow" w:cs="Times New Roman"/>
        </w:rPr>
        <w:t xml:space="preserve"> Restoratif. </w:t>
      </w:r>
      <w:r w:rsidRPr="00723CA6">
        <w:rPr>
          <w:rFonts w:ascii="Arial Narrow" w:hAnsi="Arial Narrow" w:cs="Times New Roman"/>
          <w:i/>
        </w:rPr>
        <w:t>Gorontalo Law Review</w:t>
      </w:r>
      <w:r w:rsidRPr="00723CA6">
        <w:rPr>
          <w:rFonts w:ascii="Arial Narrow" w:hAnsi="Arial Narrow" w:cs="Times New Roman"/>
        </w:rPr>
        <w:t xml:space="preserve">, </w:t>
      </w:r>
      <w:r w:rsidRPr="00723CA6">
        <w:rPr>
          <w:rFonts w:ascii="Arial Narrow" w:hAnsi="Arial Narrow" w:cs="Times New Roman"/>
          <w:i/>
        </w:rPr>
        <w:t>6</w:t>
      </w:r>
      <w:r w:rsidRPr="00723CA6">
        <w:rPr>
          <w:rFonts w:ascii="Arial Narrow" w:hAnsi="Arial Narrow" w:cs="Times New Roman"/>
        </w:rPr>
        <w:t>(1), 46–61.</w:t>
      </w:r>
    </w:p>
    <w:p w14:paraId="01BB4D76" w14:textId="77777777" w:rsidR="00033D54" w:rsidRPr="00723CA6" w:rsidRDefault="00033D54" w:rsidP="00033D54">
      <w:pPr>
        <w:pStyle w:val="FootnoteText"/>
        <w:ind w:firstLine="720"/>
        <w:jc w:val="both"/>
        <w:rPr>
          <w:rFonts w:ascii="Arial Narrow" w:hAnsi="Arial Narrow" w:cs="Times New Roman"/>
        </w:rPr>
      </w:pPr>
    </w:p>
  </w:footnote>
  <w:footnote w:id="23">
    <w:p w14:paraId="0997592C"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Marhaendra,R.E.,Putra,T.J.,&amp;</w:t>
      </w:r>
      <w:proofErr w:type="spellStart"/>
      <w:r w:rsidRPr="00723CA6">
        <w:rPr>
          <w:rFonts w:ascii="Arial Narrow" w:hAnsi="Arial Narrow" w:cs="Times New Roman"/>
        </w:rPr>
        <w:t>Dzaky,M.A</w:t>
      </w:r>
      <w:proofErr w:type="spellEnd"/>
      <w:r w:rsidRPr="00723CA6">
        <w:rPr>
          <w:rFonts w:ascii="Arial Narrow" w:hAnsi="Arial Narrow" w:cs="Times New Roman"/>
        </w:rPr>
        <w:t>.(2025).</w:t>
      </w:r>
      <w:proofErr w:type="spellStart"/>
      <w:r w:rsidRPr="00723CA6">
        <w:rPr>
          <w:rFonts w:ascii="Arial Narrow" w:hAnsi="Arial Narrow" w:cs="Times New Roman"/>
          <w:i/>
        </w:rPr>
        <w:t>Perbandingan</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Substansi</w:t>
      </w:r>
      <w:proofErr w:type="spellEnd"/>
      <w:r w:rsidRPr="00723CA6">
        <w:rPr>
          <w:rFonts w:ascii="Arial Narrow" w:hAnsi="Arial Narrow" w:cs="Times New Roman"/>
          <w:i/>
        </w:rPr>
        <w:t xml:space="preserve"> Hukum </w:t>
      </w:r>
      <w:proofErr w:type="spellStart"/>
      <w:r w:rsidRPr="00723CA6">
        <w:rPr>
          <w:rFonts w:ascii="Arial Narrow" w:hAnsi="Arial Narrow" w:cs="Times New Roman"/>
          <w:i/>
        </w:rPr>
        <w:t>Pidana</w:t>
      </w:r>
      <w:proofErr w:type="spellEnd"/>
      <w:r w:rsidRPr="00723CA6">
        <w:rPr>
          <w:rFonts w:ascii="Arial Narrow" w:hAnsi="Arial Narrow" w:cs="Times New Roman"/>
          <w:i/>
        </w:rPr>
        <w:t xml:space="preserve"> Antara </w:t>
      </w:r>
      <w:proofErr w:type="spellStart"/>
      <w:r w:rsidRPr="00723CA6">
        <w:rPr>
          <w:rFonts w:ascii="Arial Narrow" w:hAnsi="Arial Narrow" w:cs="Times New Roman"/>
          <w:i/>
        </w:rPr>
        <w:t>KUHPBaru</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dengan</w:t>
      </w:r>
      <w:proofErr w:type="spellEnd"/>
      <w:r w:rsidRPr="00723CA6">
        <w:rPr>
          <w:rFonts w:ascii="Arial Narrow" w:hAnsi="Arial Narrow" w:cs="Times New Roman"/>
          <w:i/>
        </w:rPr>
        <w:t xml:space="preserve"> KUHP </w:t>
      </w:r>
      <w:proofErr w:type="spellStart"/>
      <w:r w:rsidRPr="00723CA6">
        <w:rPr>
          <w:rFonts w:ascii="Arial Narrow" w:hAnsi="Arial Narrow" w:cs="Times New Roman"/>
          <w:i/>
        </w:rPr>
        <w:t>Lama:Dekolonisasi,Demokratisasi,dan</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Pemenuhan</w:t>
      </w:r>
      <w:proofErr w:type="spellEnd"/>
      <w:r w:rsidRPr="00723CA6">
        <w:rPr>
          <w:rFonts w:ascii="Arial Narrow" w:hAnsi="Arial Narrow" w:cs="Times New Roman"/>
          <w:i/>
        </w:rPr>
        <w:t xml:space="preserve"> Hak Asasi Manusia</w:t>
      </w:r>
      <w:r w:rsidRPr="00723CA6">
        <w:rPr>
          <w:rFonts w:ascii="Arial Narrow" w:hAnsi="Arial Narrow" w:cs="Times New Roman"/>
        </w:rPr>
        <w:t xml:space="preserve">. </w:t>
      </w:r>
      <w:r w:rsidRPr="00723CA6">
        <w:rPr>
          <w:rFonts w:ascii="Arial Narrow" w:hAnsi="Arial Narrow" w:cs="Times New Roman"/>
          <w:i/>
        </w:rPr>
        <w:t>1</w:t>
      </w:r>
      <w:r w:rsidRPr="00723CA6">
        <w:rPr>
          <w:rFonts w:ascii="Arial Narrow" w:hAnsi="Arial Narrow" w:cs="Times New Roman"/>
        </w:rPr>
        <w:t>(4), 1–9.</w:t>
      </w:r>
    </w:p>
    <w:p w14:paraId="0E44B466" w14:textId="77777777" w:rsidR="00033D54" w:rsidRPr="00723CA6" w:rsidRDefault="00033D54" w:rsidP="00033D54">
      <w:pPr>
        <w:pStyle w:val="FootnoteText"/>
        <w:ind w:firstLine="720"/>
        <w:jc w:val="both"/>
        <w:rPr>
          <w:rFonts w:ascii="Arial Narrow" w:hAnsi="Arial Narrow" w:cs="Times New Roman"/>
        </w:rPr>
      </w:pPr>
    </w:p>
  </w:footnote>
  <w:footnote w:id="24">
    <w:p w14:paraId="7CC95521"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Nissa,K.,Fathonah,R.,&amp;Shafira,M.(2025).RekonstruksiKeadilandalamHukumPidana:Tinjauan </w:t>
      </w:r>
      <w:proofErr w:type="spellStart"/>
      <w:r w:rsidRPr="00723CA6">
        <w:rPr>
          <w:rFonts w:ascii="Arial Narrow" w:hAnsi="Arial Narrow" w:cs="Times New Roman"/>
        </w:rPr>
        <w:t>Filosofis</w:t>
      </w:r>
      <w:proofErr w:type="spellEnd"/>
      <w:r w:rsidRPr="00723CA6">
        <w:rPr>
          <w:rFonts w:ascii="Arial Narrow" w:hAnsi="Arial Narrow" w:cs="Times New Roman"/>
        </w:rPr>
        <w:t xml:space="preserve"> </w:t>
      </w:r>
      <w:proofErr w:type="spellStart"/>
      <w:r w:rsidRPr="00723CA6">
        <w:rPr>
          <w:rFonts w:ascii="Arial Narrow" w:hAnsi="Arial Narrow" w:cs="Times New Roman"/>
        </w:rPr>
        <w:t>terhadap</w:t>
      </w:r>
      <w:proofErr w:type="spellEnd"/>
      <w:r w:rsidRPr="00723CA6">
        <w:rPr>
          <w:rFonts w:ascii="Arial Narrow" w:hAnsi="Arial Narrow" w:cs="Times New Roman"/>
        </w:rPr>
        <w:t xml:space="preserve"> Politik Hukum </w:t>
      </w:r>
      <w:proofErr w:type="spellStart"/>
      <w:r w:rsidRPr="00723CA6">
        <w:rPr>
          <w:rFonts w:ascii="Arial Narrow" w:hAnsi="Arial Narrow" w:cs="Times New Roman"/>
        </w:rPr>
        <w:t>dalam</w:t>
      </w:r>
      <w:proofErr w:type="spellEnd"/>
      <w:r w:rsidRPr="00723CA6">
        <w:rPr>
          <w:rFonts w:ascii="Arial Narrow" w:hAnsi="Arial Narrow" w:cs="Times New Roman"/>
        </w:rPr>
        <w:t xml:space="preserve"> KUHP Baru dan </w:t>
      </w:r>
      <w:proofErr w:type="spellStart"/>
      <w:r w:rsidRPr="00723CA6">
        <w:rPr>
          <w:rFonts w:ascii="Arial Narrow" w:hAnsi="Arial Narrow" w:cs="Times New Roman"/>
        </w:rPr>
        <w:t>Dampaknya</w:t>
      </w:r>
      <w:proofErr w:type="spellEnd"/>
      <w:r w:rsidRPr="00723CA6">
        <w:rPr>
          <w:rFonts w:ascii="Arial Narrow" w:hAnsi="Arial Narrow" w:cs="Times New Roman"/>
        </w:rPr>
        <w:t xml:space="preserve"> pada </w:t>
      </w:r>
      <w:proofErr w:type="spellStart"/>
      <w:r w:rsidRPr="00723CA6">
        <w:rPr>
          <w:rFonts w:ascii="Arial Narrow" w:hAnsi="Arial Narrow" w:cs="Times New Roman"/>
        </w:rPr>
        <w:t>Sistem</w:t>
      </w:r>
      <w:proofErr w:type="spellEnd"/>
      <w:r w:rsidRPr="00723CA6">
        <w:rPr>
          <w:rFonts w:ascii="Arial Narrow" w:hAnsi="Arial Narrow" w:cs="Times New Roman"/>
        </w:rPr>
        <w:t xml:space="preserve"> </w:t>
      </w:r>
      <w:proofErr w:type="spellStart"/>
      <w:r w:rsidRPr="00723CA6">
        <w:rPr>
          <w:rFonts w:ascii="Arial Narrow" w:hAnsi="Arial Narrow" w:cs="Times New Roman"/>
        </w:rPr>
        <w:t>Pemidanaan.</w:t>
      </w:r>
      <w:r w:rsidRPr="00723CA6">
        <w:rPr>
          <w:rFonts w:ascii="Arial Narrow" w:hAnsi="Arial Narrow" w:cs="Times New Roman"/>
          <w:i/>
        </w:rPr>
        <w:t>JurnalIlmu</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Sosial</w:t>
      </w:r>
      <w:proofErr w:type="spellEnd"/>
      <w:r w:rsidRPr="00723CA6">
        <w:rPr>
          <w:rFonts w:ascii="Arial Narrow" w:hAnsi="Arial Narrow" w:cs="Times New Roman"/>
          <w:i/>
        </w:rPr>
        <w:t xml:space="preserve"> &amp;</w:t>
      </w:r>
      <w:proofErr w:type="spellStart"/>
      <w:r w:rsidRPr="00723CA6">
        <w:rPr>
          <w:rFonts w:ascii="Arial Narrow" w:hAnsi="Arial Narrow" w:cs="Times New Roman"/>
          <w:i/>
        </w:rPr>
        <w:t>HukumAl-Zayn:JurnalIlmu</w:t>
      </w:r>
      <w:proofErr w:type="spellEnd"/>
      <w:r w:rsidRPr="00723CA6">
        <w:rPr>
          <w:rFonts w:ascii="Arial Narrow" w:hAnsi="Arial Narrow" w:cs="Times New Roman"/>
          <w:i/>
        </w:rPr>
        <w:t xml:space="preserve"> </w:t>
      </w:r>
      <w:proofErr w:type="spellStart"/>
      <w:r w:rsidRPr="00723CA6">
        <w:rPr>
          <w:rFonts w:ascii="Arial Narrow" w:hAnsi="Arial Narrow" w:cs="Times New Roman"/>
          <w:i/>
        </w:rPr>
        <w:t>Sosial</w:t>
      </w:r>
      <w:proofErr w:type="spellEnd"/>
      <w:r w:rsidRPr="00723CA6">
        <w:rPr>
          <w:rFonts w:ascii="Arial Narrow" w:hAnsi="Arial Narrow" w:cs="Times New Roman"/>
          <w:i/>
        </w:rPr>
        <w:t xml:space="preserve"> &amp;Hukum</w:t>
      </w:r>
      <w:r w:rsidRPr="00723CA6">
        <w:rPr>
          <w:rFonts w:ascii="Arial Narrow" w:hAnsi="Arial Narrow" w:cs="Times New Roman"/>
        </w:rPr>
        <w:t xml:space="preserve">, </w:t>
      </w:r>
      <w:r w:rsidRPr="00723CA6">
        <w:rPr>
          <w:rFonts w:ascii="Arial Narrow" w:hAnsi="Arial Narrow" w:cs="Times New Roman"/>
          <w:i/>
        </w:rPr>
        <w:t>3</w:t>
      </w:r>
      <w:r w:rsidRPr="00723CA6">
        <w:rPr>
          <w:rFonts w:ascii="Arial Narrow" w:hAnsi="Arial Narrow" w:cs="Times New Roman"/>
        </w:rPr>
        <w:t>(4),5085–5092. https://doi.org/</w:t>
      </w:r>
      <w:hyperlink r:id="rId2">
        <w:r w:rsidRPr="00723CA6">
          <w:rPr>
            <w:rStyle w:val="Hyperlink1"/>
            <w:rFonts w:ascii="Arial Narrow" w:hAnsi="Arial Narrow" w:cs="Times New Roman"/>
          </w:rPr>
          <w:t>https://doi.org/10.61104/alz.v3i4.2087</w:t>
        </w:r>
      </w:hyperlink>
    </w:p>
  </w:footnote>
  <w:footnote w:id="25">
    <w:p w14:paraId="52D3CAC3"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Marwan </w:t>
      </w:r>
      <w:proofErr w:type="spellStart"/>
      <w:r w:rsidRPr="00723CA6">
        <w:rPr>
          <w:rFonts w:ascii="Arial Narrow" w:hAnsi="Arial Narrow" w:cs="Times New Roman"/>
          <w:lang w:val="en-ID"/>
        </w:rPr>
        <w:t>Suliandi</w:t>
      </w:r>
      <w:proofErr w:type="spellEnd"/>
      <w:r w:rsidRPr="00723CA6">
        <w:rPr>
          <w:rFonts w:ascii="Arial Narrow" w:hAnsi="Arial Narrow" w:cs="Times New Roman"/>
          <w:lang w:val="en-ID"/>
        </w:rPr>
        <w:t xml:space="preserve"> dan Gusti Adjie Aditama, </w:t>
      </w:r>
      <w:r w:rsidRPr="00723CA6">
        <w:rPr>
          <w:rFonts w:ascii="Arial Narrow" w:hAnsi="Arial Narrow" w:cs="Times New Roman"/>
          <w:i/>
          <w:iCs/>
          <w:lang w:val="en-ID"/>
        </w:rPr>
        <w:t xml:space="preserve">"Politik Hukum </w:t>
      </w:r>
      <w:proofErr w:type="spellStart"/>
      <w:r w:rsidRPr="00723CA6">
        <w:rPr>
          <w:rFonts w:ascii="Arial Narrow" w:hAnsi="Arial Narrow" w:cs="Times New Roman"/>
          <w:i/>
          <w:iCs/>
          <w:lang w:val="en-ID"/>
        </w:rPr>
        <w:t>Dalam</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Pembuatan</w:t>
      </w:r>
      <w:proofErr w:type="spellEnd"/>
      <w:r w:rsidRPr="00723CA6">
        <w:rPr>
          <w:rFonts w:ascii="Arial Narrow" w:hAnsi="Arial Narrow" w:cs="Times New Roman"/>
          <w:i/>
          <w:iCs/>
          <w:lang w:val="en-ID"/>
        </w:rPr>
        <w:t xml:space="preserve"> Kitab </w:t>
      </w:r>
      <w:proofErr w:type="spellStart"/>
      <w:r w:rsidRPr="00723CA6">
        <w:rPr>
          <w:rFonts w:ascii="Arial Narrow" w:hAnsi="Arial Narrow" w:cs="Times New Roman"/>
          <w:i/>
          <w:iCs/>
          <w:lang w:val="en-ID"/>
        </w:rPr>
        <w:t>Undang-Undang</w:t>
      </w:r>
      <w:proofErr w:type="spellEnd"/>
      <w:r w:rsidRPr="00723CA6">
        <w:rPr>
          <w:rFonts w:ascii="Arial Narrow" w:hAnsi="Arial Narrow" w:cs="Times New Roman"/>
          <w:i/>
          <w:iCs/>
          <w:lang w:val="en-ID"/>
        </w:rPr>
        <w:t xml:space="preserve"> Hukum </w:t>
      </w:r>
      <w:proofErr w:type="spellStart"/>
      <w:r w:rsidRPr="00723CA6">
        <w:rPr>
          <w:rFonts w:ascii="Arial Narrow" w:hAnsi="Arial Narrow" w:cs="Times New Roman"/>
          <w:i/>
          <w:iCs/>
          <w:lang w:val="en-ID"/>
        </w:rPr>
        <w:t>Pidana</w:t>
      </w:r>
      <w:proofErr w:type="spellEnd"/>
      <w:r w:rsidRPr="00723CA6">
        <w:rPr>
          <w:rFonts w:ascii="Arial Narrow" w:hAnsi="Arial Narrow" w:cs="Times New Roman"/>
          <w:i/>
          <w:iCs/>
          <w:lang w:val="en-ID"/>
        </w:rPr>
        <w:t xml:space="preserve"> Baru,"</w:t>
      </w:r>
      <w:r w:rsidRPr="00723CA6">
        <w:rPr>
          <w:rFonts w:ascii="Arial Narrow" w:hAnsi="Arial Narrow" w:cs="Times New Roman"/>
          <w:lang w:val="en-ID"/>
        </w:rPr>
        <w:t xml:space="preserve"> </w:t>
      </w:r>
      <w:proofErr w:type="spellStart"/>
      <w:r w:rsidRPr="00723CA6">
        <w:rPr>
          <w:rFonts w:ascii="Arial Narrow" w:hAnsi="Arial Narrow" w:cs="Times New Roman"/>
          <w:lang w:val="en-ID"/>
        </w:rPr>
        <w:t>Jurnal</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Staatrechts</w:t>
      </w:r>
      <w:proofErr w:type="spellEnd"/>
      <w:r w:rsidRPr="00723CA6">
        <w:rPr>
          <w:rFonts w:ascii="Arial Narrow" w:hAnsi="Arial Narrow" w:cs="Times New Roman"/>
          <w:lang w:val="en-ID"/>
        </w:rPr>
        <w:t>, Vol. 6, No. 2, 2023.</w:t>
      </w:r>
    </w:p>
  </w:footnote>
  <w:footnote w:id="26">
    <w:p w14:paraId="22166F23"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Eva Achjani Zulfa, </w:t>
      </w:r>
      <w:proofErr w:type="spellStart"/>
      <w:r w:rsidRPr="00723CA6">
        <w:rPr>
          <w:rFonts w:ascii="Arial Narrow" w:hAnsi="Arial Narrow" w:cs="Times New Roman"/>
          <w:i/>
          <w:iCs/>
          <w:lang w:val="en-ID"/>
        </w:rPr>
        <w:t>Perkembangan</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Sistem</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Pemidanaan</w:t>
      </w:r>
      <w:proofErr w:type="spellEnd"/>
      <w:r w:rsidRPr="00723CA6">
        <w:rPr>
          <w:rFonts w:ascii="Arial Narrow" w:hAnsi="Arial Narrow" w:cs="Times New Roman"/>
          <w:i/>
          <w:iCs/>
          <w:lang w:val="en-ID"/>
        </w:rPr>
        <w:t xml:space="preserve"> dan </w:t>
      </w:r>
      <w:proofErr w:type="spellStart"/>
      <w:r w:rsidRPr="00723CA6">
        <w:rPr>
          <w:rFonts w:ascii="Arial Narrow" w:hAnsi="Arial Narrow" w:cs="Times New Roman"/>
          <w:i/>
          <w:iCs/>
          <w:lang w:val="en-ID"/>
        </w:rPr>
        <w:t>Sistem</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Pemasyarakatan</w:t>
      </w:r>
      <w:proofErr w:type="spellEnd"/>
      <w:r w:rsidRPr="00723CA6">
        <w:rPr>
          <w:rFonts w:ascii="Arial Narrow" w:hAnsi="Arial Narrow" w:cs="Times New Roman"/>
          <w:lang w:val="en-ID"/>
        </w:rPr>
        <w:t xml:space="preserve"> (Depok: </w:t>
      </w:r>
      <w:proofErr w:type="spellStart"/>
      <w:r w:rsidRPr="00723CA6">
        <w:rPr>
          <w:rFonts w:ascii="Arial Narrow" w:hAnsi="Arial Narrow" w:cs="Times New Roman"/>
          <w:lang w:val="en-ID"/>
        </w:rPr>
        <w:t>Rajawali</w:t>
      </w:r>
      <w:proofErr w:type="spellEnd"/>
      <w:r w:rsidRPr="00723CA6">
        <w:rPr>
          <w:rFonts w:ascii="Arial Narrow" w:hAnsi="Arial Narrow" w:cs="Times New Roman"/>
          <w:lang w:val="en-ID"/>
        </w:rPr>
        <w:t xml:space="preserve"> Pers, 2017), </w:t>
      </w:r>
      <w:proofErr w:type="spellStart"/>
      <w:r w:rsidRPr="00723CA6">
        <w:rPr>
          <w:rFonts w:ascii="Arial Narrow" w:hAnsi="Arial Narrow" w:cs="Times New Roman"/>
          <w:lang w:val="en-ID"/>
        </w:rPr>
        <w:t>hlm</w:t>
      </w:r>
      <w:proofErr w:type="spellEnd"/>
      <w:r w:rsidRPr="00723CA6">
        <w:rPr>
          <w:rFonts w:ascii="Arial Narrow" w:hAnsi="Arial Narrow" w:cs="Times New Roman"/>
          <w:lang w:val="en-ID"/>
        </w:rPr>
        <w:t>. 183–186.</w:t>
      </w:r>
    </w:p>
  </w:footnote>
  <w:footnote w:id="27">
    <w:p w14:paraId="51B25274"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Sulastri Sangadji, Ami Cintia Melinda, Najib Satria, dan Ni Made Regina </w:t>
      </w:r>
      <w:proofErr w:type="spellStart"/>
      <w:r w:rsidRPr="00723CA6">
        <w:rPr>
          <w:rFonts w:ascii="Arial Narrow" w:hAnsi="Arial Narrow" w:cs="Times New Roman"/>
          <w:lang w:val="en-ID"/>
        </w:rPr>
        <w:t>Febrianti</w:t>
      </w:r>
      <w:proofErr w:type="spellEnd"/>
      <w:r w:rsidRPr="00723CA6">
        <w:rPr>
          <w:rFonts w:ascii="Arial Narrow" w:hAnsi="Arial Narrow" w:cs="Times New Roman"/>
          <w:lang w:val="en-ID"/>
        </w:rPr>
        <w:t xml:space="preserve">, "Politik Hukum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Perumusan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Undang-Undang</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Nomor</w:t>
      </w:r>
      <w:proofErr w:type="spellEnd"/>
      <w:r w:rsidRPr="00723CA6">
        <w:rPr>
          <w:rFonts w:ascii="Arial Narrow" w:hAnsi="Arial Narrow" w:cs="Times New Roman"/>
          <w:lang w:val="en-ID"/>
        </w:rPr>
        <w:t xml:space="preserve"> 1 </w:t>
      </w:r>
      <w:proofErr w:type="spellStart"/>
      <w:r w:rsidRPr="00723CA6">
        <w:rPr>
          <w:rFonts w:ascii="Arial Narrow" w:hAnsi="Arial Narrow" w:cs="Times New Roman"/>
          <w:lang w:val="en-ID"/>
        </w:rPr>
        <w:t>Tahun</w:t>
      </w:r>
      <w:proofErr w:type="spellEnd"/>
      <w:r w:rsidRPr="00723CA6">
        <w:rPr>
          <w:rFonts w:ascii="Arial Narrow" w:hAnsi="Arial Narrow" w:cs="Times New Roman"/>
          <w:lang w:val="en-ID"/>
        </w:rPr>
        <w:t xml:space="preserve"> 2023 </w:t>
      </w:r>
      <w:proofErr w:type="spellStart"/>
      <w:r w:rsidRPr="00723CA6">
        <w:rPr>
          <w:rFonts w:ascii="Arial Narrow" w:hAnsi="Arial Narrow" w:cs="Times New Roman"/>
          <w:lang w:val="en-ID"/>
        </w:rPr>
        <w:t>tentang</w:t>
      </w:r>
      <w:proofErr w:type="spellEnd"/>
      <w:r w:rsidRPr="00723CA6">
        <w:rPr>
          <w:rFonts w:ascii="Arial Narrow" w:hAnsi="Arial Narrow" w:cs="Times New Roman"/>
          <w:lang w:val="en-ID"/>
        </w:rPr>
        <w:t xml:space="preserve"> Kitab </w:t>
      </w:r>
      <w:proofErr w:type="spellStart"/>
      <w:r w:rsidRPr="00723CA6">
        <w:rPr>
          <w:rFonts w:ascii="Arial Narrow" w:hAnsi="Arial Narrow" w:cs="Times New Roman"/>
          <w:lang w:val="en-ID"/>
        </w:rPr>
        <w:t>Undang-Undang</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Legislasi</w:t>
      </w:r>
      <w:proofErr w:type="spellEnd"/>
      <w:r w:rsidRPr="00723CA6">
        <w:rPr>
          <w:rFonts w:ascii="Arial Narrow" w:hAnsi="Arial Narrow" w:cs="Times New Roman"/>
          <w:i/>
          <w:iCs/>
          <w:lang w:val="en-ID"/>
        </w:rPr>
        <w:t xml:space="preserve"> Indonesia</w:t>
      </w:r>
      <w:r w:rsidRPr="00723CA6">
        <w:rPr>
          <w:rFonts w:ascii="Arial Narrow" w:hAnsi="Arial Narrow" w:cs="Times New Roman"/>
          <w:lang w:val="en-ID"/>
        </w:rPr>
        <w:t xml:space="preserve"> 20, No. 4 (2023): 511–530</w:t>
      </w:r>
    </w:p>
  </w:footnote>
  <w:footnote w:id="28">
    <w:p w14:paraId="41120395"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Marwan </w:t>
      </w:r>
      <w:proofErr w:type="spellStart"/>
      <w:r w:rsidRPr="00723CA6">
        <w:rPr>
          <w:rFonts w:ascii="Arial Narrow" w:hAnsi="Arial Narrow" w:cs="Times New Roman"/>
          <w:lang w:val="en-ID"/>
        </w:rPr>
        <w:t>Suliandi</w:t>
      </w:r>
      <w:proofErr w:type="spellEnd"/>
      <w:r w:rsidRPr="00723CA6">
        <w:rPr>
          <w:rFonts w:ascii="Arial Narrow" w:hAnsi="Arial Narrow" w:cs="Times New Roman"/>
          <w:lang w:val="en-ID"/>
        </w:rPr>
        <w:t xml:space="preserve"> dan Gusti Adjie Aditama, "Politik Hukum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Pembuatan</w:t>
      </w:r>
      <w:proofErr w:type="spellEnd"/>
      <w:r w:rsidRPr="00723CA6">
        <w:rPr>
          <w:rFonts w:ascii="Arial Narrow" w:hAnsi="Arial Narrow" w:cs="Times New Roman"/>
          <w:lang w:val="en-ID"/>
        </w:rPr>
        <w:t xml:space="preserve"> Kitab </w:t>
      </w:r>
      <w:proofErr w:type="spellStart"/>
      <w:r w:rsidRPr="00723CA6">
        <w:rPr>
          <w:rFonts w:ascii="Arial Narrow" w:hAnsi="Arial Narrow" w:cs="Times New Roman"/>
          <w:lang w:val="en-ID"/>
        </w:rPr>
        <w:t>Undang-Undang</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Baru,"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Hukum </w:t>
      </w:r>
      <w:proofErr w:type="spellStart"/>
      <w:r w:rsidRPr="00723CA6">
        <w:rPr>
          <w:rFonts w:ascii="Arial Narrow" w:hAnsi="Arial Narrow" w:cs="Times New Roman"/>
          <w:i/>
          <w:iCs/>
          <w:lang w:val="en-ID"/>
        </w:rPr>
        <w:t>Staatrechts</w:t>
      </w:r>
      <w:proofErr w:type="spellEnd"/>
      <w:r w:rsidRPr="00723CA6">
        <w:rPr>
          <w:rFonts w:ascii="Arial Narrow" w:hAnsi="Arial Narrow" w:cs="Times New Roman"/>
          <w:lang w:val="en-ID"/>
        </w:rPr>
        <w:t xml:space="preserve"> 6, No. 2 (2023): 125–139.</w:t>
      </w:r>
    </w:p>
  </w:footnote>
  <w:footnote w:id="29">
    <w:p w14:paraId="6B2043FE"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Barda Nawawi Arief, </w:t>
      </w:r>
      <w:r w:rsidRPr="00723CA6">
        <w:rPr>
          <w:rFonts w:ascii="Arial Narrow" w:hAnsi="Arial Narrow" w:cs="Times New Roman"/>
          <w:i/>
          <w:iCs/>
          <w:lang w:val="en-ID"/>
        </w:rPr>
        <w:t xml:space="preserve">Bunga </w:t>
      </w:r>
      <w:proofErr w:type="spellStart"/>
      <w:r w:rsidRPr="00723CA6">
        <w:rPr>
          <w:rFonts w:ascii="Arial Narrow" w:hAnsi="Arial Narrow" w:cs="Times New Roman"/>
          <w:i/>
          <w:iCs/>
          <w:lang w:val="en-ID"/>
        </w:rPr>
        <w:t>Rampai</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Kebijakan</w:t>
      </w:r>
      <w:proofErr w:type="spellEnd"/>
      <w:r w:rsidRPr="00723CA6">
        <w:rPr>
          <w:rFonts w:ascii="Arial Narrow" w:hAnsi="Arial Narrow" w:cs="Times New Roman"/>
          <w:i/>
          <w:iCs/>
          <w:lang w:val="en-ID"/>
        </w:rPr>
        <w:t xml:space="preserve"> Hukum </w:t>
      </w:r>
      <w:proofErr w:type="spellStart"/>
      <w:r w:rsidRPr="00723CA6">
        <w:rPr>
          <w:rFonts w:ascii="Arial Narrow" w:hAnsi="Arial Narrow" w:cs="Times New Roman"/>
          <w:i/>
          <w:iCs/>
          <w:lang w:val="en-ID"/>
        </w:rPr>
        <w:t>Pidana</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Perkembangan</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Penyusunan</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Konsep</w:t>
      </w:r>
      <w:proofErr w:type="spellEnd"/>
      <w:r w:rsidRPr="00723CA6">
        <w:rPr>
          <w:rFonts w:ascii="Arial Narrow" w:hAnsi="Arial Narrow" w:cs="Times New Roman"/>
          <w:i/>
          <w:iCs/>
          <w:lang w:val="en-ID"/>
        </w:rPr>
        <w:t xml:space="preserve"> KUHP Baru</w:t>
      </w:r>
      <w:r w:rsidRPr="00723CA6">
        <w:rPr>
          <w:rFonts w:ascii="Arial Narrow" w:hAnsi="Arial Narrow" w:cs="Times New Roman"/>
          <w:lang w:val="en-ID"/>
        </w:rPr>
        <w:t xml:space="preserve"> (Jakarta: </w:t>
      </w:r>
      <w:proofErr w:type="spellStart"/>
      <w:r w:rsidRPr="00723CA6">
        <w:rPr>
          <w:rFonts w:ascii="Arial Narrow" w:hAnsi="Arial Narrow" w:cs="Times New Roman"/>
          <w:lang w:val="en-ID"/>
        </w:rPr>
        <w:t>Kencana</w:t>
      </w:r>
      <w:proofErr w:type="spellEnd"/>
      <w:r w:rsidRPr="00723CA6">
        <w:rPr>
          <w:rFonts w:ascii="Arial Narrow" w:hAnsi="Arial Narrow" w:cs="Times New Roman"/>
          <w:lang w:val="en-ID"/>
        </w:rPr>
        <w:t xml:space="preserve">, 2017), </w:t>
      </w:r>
      <w:proofErr w:type="spellStart"/>
      <w:r w:rsidRPr="00723CA6">
        <w:rPr>
          <w:rFonts w:ascii="Arial Narrow" w:hAnsi="Arial Narrow" w:cs="Times New Roman"/>
          <w:lang w:val="en-ID"/>
        </w:rPr>
        <w:t>hlm</w:t>
      </w:r>
      <w:proofErr w:type="spellEnd"/>
      <w:r w:rsidRPr="00723CA6">
        <w:rPr>
          <w:rFonts w:ascii="Arial Narrow" w:hAnsi="Arial Narrow" w:cs="Times New Roman"/>
          <w:lang w:val="en-ID"/>
        </w:rPr>
        <w:t>. 39–54</w:t>
      </w:r>
    </w:p>
  </w:footnote>
  <w:footnote w:id="30">
    <w:p w14:paraId="4FDD5172"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Muladi, "</w:t>
      </w:r>
      <w:proofErr w:type="spellStart"/>
      <w:r w:rsidRPr="00723CA6">
        <w:rPr>
          <w:rFonts w:ascii="Arial Narrow" w:hAnsi="Arial Narrow" w:cs="Times New Roman"/>
          <w:lang w:val="en-ID"/>
        </w:rPr>
        <w:t>Pembaharuan</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Perspektif</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Kebijakan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Masalah-Masalah</w:t>
      </w:r>
      <w:proofErr w:type="spellEnd"/>
      <w:r w:rsidRPr="00723CA6">
        <w:rPr>
          <w:rFonts w:ascii="Arial Narrow" w:hAnsi="Arial Narrow" w:cs="Times New Roman"/>
          <w:i/>
          <w:iCs/>
          <w:lang w:val="en-ID"/>
        </w:rPr>
        <w:t xml:space="preserve"> Hukum</w:t>
      </w:r>
      <w:r w:rsidRPr="00723CA6">
        <w:rPr>
          <w:rFonts w:ascii="Arial Narrow" w:hAnsi="Arial Narrow" w:cs="Times New Roman"/>
          <w:lang w:val="en-ID"/>
        </w:rPr>
        <w:t xml:space="preserve"> 48, No. 2 (2019): 105–118</w:t>
      </w:r>
    </w:p>
  </w:footnote>
  <w:footnote w:id="31">
    <w:p w14:paraId="788A6B16"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Sulastri Sangadji </w:t>
      </w:r>
      <w:proofErr w:type="spellStart"/>
      <w:r w:rsidRPr="00723CA6">
        <w:rPr>
          <w:rFonts w:ascii="Arial Narrow" w:hAnsi="Arial Narrow" w:cs="Times New Roman"/>
          <w:lang w:val="en-ID"/>
        </w:rPr>
        <w:t>dkk</w:t>
      </w:r>
      <w:proofErr w:type="spellEnd"/>
      <w:r w:rsidRPr="00723CA6">
        <w:rPr>
          <w:rFonts w:ascii="Arial Narrow" w:hAnsi="Arial Narrow" w:cs="Times New Roman"/>
          <w:lang w:val="en-ID"/>
        </w:rPr>
        <w:t xml:space="preserve">., "Politik Hukum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Perumusan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Undang-Undang</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Nomor</w:t>
      </w:r>
      <w:proofErr w:type="spellEnd"/>
      <w:r w:rsidRPr="00723CA6">
        <w:rPr>
          <w:rFonts w:ascii="Arial Narrow" w:hAnsi="Arial Narrow" w:cs="Times New Roman"/>
          <w:lang w:val="en-ID"/>
        </w:rPr>
        <w:t xml:space="preserve"> 1 </w:t>
      </w:r>
      <w:proofErr w:type="spellStart"/>
      <w:r w:rsidRPr="00723CA6">
        <w:rPr>
          <w:rFonts w:ascii="Arial Narrow" w:hAnsi="Arial Narrow" w:cs="Times New Roman"/>
          <w:lang w:val="en-ID"/>
        </w:rPr>
        <w:t>Tahun</w:t>
      </w:r>
      <w:proofErr w:type="spellEnd"/>
      <w:r w:rsidRPr="00723CA6">
        <w:rPr>
          <w:rFonts w:ascii="Arial Narrow" w:hAnsi="Arial Narrow" w:cs="Times New Roman"/>
          <w:lang w:val="en-ID"/>
        </w:rPr>
        <w:t xml:space="preserve"> 2023 </w:t>
      </w:r>
      <w:proofErr w:type="spellStart"/>
      <w:r w:rsidRPr="00723CA6">
        <w:rPr>
          <w:rFonts w:ascii="Arial Narrow" w:hAnsi="Arial Narrow" w:cs="Times New Roman"/>
          <w:lang w:val="en-ID"/>
        </w:rPr>
        <w:t>tentang</w:t>
      </w:r>
      <w:proofErr w:type="spellEnd"/>
      <w:r w:rsidRPr="00723CA6">
        <w:rPr>
          <w:rFonts w:ascii="Arial Narrow" w:hAnsi="Arial Narrow" w:cs="Times New Roman"/>
          <w:lang w:val="en-ID"/>
        </w:rPr>
        <w:t xml:space="preserve"> Kitab </w:t>
      </w:r>
      <w:proofErr w:type="spellStart"/>
      <w:r w:rsidRPr="00723CA6">
        <w:rPr>
          <w:rFonts w:ascii="Arial Narrow" w:hAnsi="Arial Narrow" w:cs="Times New Roman"/>
          <w:lang w:val="en-ID"/>
        </w:rPr>
        <w:t>Undang-Undang</w:t>
      </w:r>
      <w:proofErr w:type="spellEnd"/>
      <w:r w:rsidRPr="00723CA6">
        <w:rPr>
          <w:rFonts w:ascii="Arial Narrow" w:hAnsi="Arial Narrow" w:cs="Times New Roman"/>
          <w:lang w:val="en-ID"/>
        </w:rPr>
        <w:t xml:space="preserve"> Hukum </w:t>
      </w:r>
      <w:proofErr w:type="spellStart"/>
      <w:r w:rsidRPr="00723CA6">
        <w:rPr>
          <w:rFonts w:ascii="Arial Narrow" w:hAnsi="Arial Narrow" w:cs="Times New Roman"/>
          <w:lang w:val="en-ID"/>
        </w:rPr>
        <w:t>Pidana</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Legislasi</w:t>
      </w:r>
      <w:proofErr w:type="spellEnd"/>
      <w:r w:rsidRPr="00723CA6">
        <w:rPr>
          <w:rFonts w:ascii="Arial Narrow" w:hAnsi="Arial Narrow" w:cs="Times New Roman"/>
          <w:i/>
          <w:iCs/>
          <w:lang w:val="en-ID"/>
        </w:rPr>
        <w:t xml:space="preserve"> Indonesia</w:t>
      </w:r>
      <w:r w:rsidRPr="00723CA6">
        <w:rPr>
          <w:rFonts w:ascii="Arial Narrow" w:hAnsi="Arial Narrow" w:cs="Times New Roman"/>
          <w:lang w:val="en-ID"/>
        </w:rPr>
        <w:t xml:space="preserve"> 20, No. 4 (2023): 511–530.</w:t>
      </w:r>
    </w:p>
  </w:footnote>
  <w:footnote w:id="32">
    <w:p w14:paraId="713B21AD" w14:textId="77777777" w:rsidR="00033D54" w:rsidRPr="00723CA6" w:rsidRDefault="00033D54" w:rsidP="00033D54">
      <w:pPr>
        <w:pStyle w:val="FootnoteText"/>
        <w:ind w:firstLine="720"/>
        <w:jc w:val="both"/>
        <w:rPr>
          <w:rFonts w:ascii="Arial Narrow" w:hAnsi="Arial Narrow" w:cs="Times New Roman"/>
        </w:rPr>
      </w:pPr>
      <w:r w:rsidRPr="00723CA6">
        <w:rPr>
          <w:rStyle w:val="FootnoteReference"/>
          <w:rFonts w:ascii="Arial Narrow" w:hAnsi="Arial Narrow" w:cs="Times New Roman"/>
        </w:rPr>
        <w:footnoteRef/>
      </w:r>
      <w:r w:rsidRPr="00723CA6">
        <w:rPr>
          <w:rFonts w:ascii="Arial Narrow" w:hAnsi="Arial Narrow" w:cs="Times New Roman"/>
        </w:rPr>
        <w:t xml:space="preserve"> </w:t>
      </w:r>
      <w:r w:rsidRPr="00723CA6">
        <w:rPr>
          <w:rFonts w:ascii="Arial Narrow" w:hAnsi="Arial Narrow" w:cs="Times New Roman"/>
          <w:lang w:val="en-ID"/>
        </w:rPr>
        <w:t xml:space="preserve">Barda Nawawi Arief, "Tujuan dan </w:t>
      </w:r>
      <w:proofErr w:type="spellStart"/>
      <w:r w:rsidRPr="00723CA6">
        <w:rPr>
          <w:rFonts w:ascii="Arial Narrow" w:hAnsi="Arial Narrow" w:cs="Times New Roman"/>
          <w:lang w:val="en-ID"/>
        </w:rPr>
        <w:t>Pedoman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Pemidanaan</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dalam</w:t>
      </w:r>
      <w:proofErr w:type="spellEnd"/>
      <w:r w:rsidRPr="00723CA6">
        <w:rPr>
          <w:rFonts w:ascii="Arial Narrow" w:hAnsi="Arial Narrow" w:cs="Times New Roman"/>
          <w:lang w:val="en-ID"/>
        </w:rPr>
        <w:t xml:space="preserve"> </w:t>
      </w:r>
      <w:proofErr w:type="spellStart"/>
      <w:r w:rsidRPr="00723CA6">
        <w:rPr>
          <w:rFonts w:ascii="Arial Narrow" w:hAnsi="Arial Narrow" w:cs="Times New Roman"/>
          <w:lang w:val="en-ID"/>
        </w:rPr>
        <w:t>Pembaruan</w:t>
      </w:r>
      <w:proofErr w:type="spellEnd"/>
      <w:r w:rsidRPr="00723CA6">
        <w:rPr>
          <w:rFonts w:ascii="Arial Narrow" w:hAnsi="Arial Narrow" w:cs="Times New Roman"/>
          <w:lang w:val="en-ID"/>
        </w:rPr>
        <w:t xml:space="preserve"> KUHP Nasional," </w:t>
      </w:r>
      <w:proofErr w:type="spellStart"/>
      <w:r w:rsidRPr="00723CA6">
        <w:rPr>
          <w:rFonts w:ascii="Arial Narrow" w:hAnsi="Arial Narrow" w:cs="Times New Roman"/>
          <w:i/>
          <w:iCs/>
          <w:lang w:val="en-ID"/>
        </w:rPr>
        <w:t>Jurnal</w:t>
      </w:r>
      <w:proofErr w:type="spellEnd"/>
      <w:r w:rsidRPr="00723CA6">
        <w:rPr>
          <w:rFonts w:ascii="Arial Narrow" w:hAnsi="Arial Narrow" w:cs="Times New Roman"/>
          <w:i/>
          <w:iCs/>
          <w:lang w:val="en-ID"/>
        </w:rPr>
        <w:t xml:space="preserve"> </w:t>
      </w:r>
      <w:proofErr w:type="spellStart"/>
      <w:r w:rsidRPr="00723CA6">
        <w:rPr>
          <w:rFonts w:ascii="Arial Narrow" w:hAnsi="Arial Narrow" w:cs="Times New Roman"/>
          <w:i/>
          <w:iCs/>
          <w:lang w:val="en-ID"/>
        </w:rPr>
        <w:t>Masalah-Masalah</w:t>
      </w:r>
      <w:proofErr w:type="spellEnd"/>
      <w:r w:rsidRPr="00723CA6">
        <w:rPr>
          <w:rFonts w:ascii="Arial Narrow" w:hAnsi="Arial Narrow" w:cs="Times New Roman"/>
          <w:i/>
          <w:iCs/>
          <w:lang w:val="en-ID"/>
        </w:rPr>
        <w:t xml:space="preserve"> Hukum</w:t>
      </w:r>
      <w:r w:rsidRPr="00723CA6">
        <w:rPr>
          <w:rFonts w:ascii="Arial Narrow" w:hAnsi="Arial Narrow" w:cs="Times New Roman"/>
          <w:lang w:val="en-ID"/>
        </w:rPr>
        <w:t xml:space="preserve"> 51, No. 1 (2022): 1–15.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56D22C" w14:textId="77777777" w:rsidR="002E505A" w:rsidRDefault="00000000">
    <w:pPr>
      <w:pStyle w:val="Header"/>
    </w:pPr>
    <w:r>
      <w:rPr>
        <w:noProof/>
        <w:lang w:val="id-ID"/>
      </w:rPr>
      <w:pict w14:anchorId="332094B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6" o:spid="_x0000_s1036" type="#_x0000_t75" style="position:absolute;margin-left:0;margin-top:0;width:5in;height:270pt;z-index:-251648000;mso-position-horizontal:center;mso-position-horizontal-relative:margin;mso-position-vertical:center;mso-position-vertical-relative:margin" o:allowincell="f">
          <v:imagedata r:id="rId1" o:title="Logo LJ New"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2F16BC" w14:textId="77777777" w:rsidR="004F32EE" w:rsidRDefault="004865B0" w:rsidP="004F32EE">
    <w:pPr>
      <w:spacing w:after="0" w:line="240" w:lineRule="auto"/>
      <w:contextualSpacing/>
      <w:jc w:val="center"/>
      <w:rPr>
        <w:b/>
        <w:lang w:val="id-ID"/>
      </w:rPr>
    </w:pPr>
    <w:r>
      <w:rPr>
        <w:noProof/>
        <w:lang w:val="id-ID"/>
      </w:rPr>
      <mc:AlternateContent>
        <mc:Choice Requires="wps">
          <w:drawing>
            <wp:anchor distT="0" distB="0" distL="114300" distR="114300" simplePos="0" relativeHeight="251661312" behindDoc="0" locked="0" layoutInCell="1" allowOverlap="1" wp14:anchorId="7F1B85D5" wp14:editId="5DEA3D1B">
              <wp:simplePos x="0" y="0"/>
              <wp:positionH relativeFrom="column">
                <wp:posOffset>3628052</wp:posOffset>
              </wp:positionH>
              <wp:positionV relativeFrom="paragraph">
                <wp:posOffset>-29183</wp:posOffset>
              </wp:positionV>
              <wp:extent cx="1874926" cy="545465"/>
              <wp:effectExtent l="76200" t="57150" r="68580" b="10223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74926"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60135AE5"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6192F827"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F1B85D5" id="_x0000_t202" coordsize="21600,21600" o:spt="202" path="m,l,21600r21600,l21600,xe">
              <v:stroke joinstyle="miter"/>
              <v:path gradientshapeok="t" o:connecttype="rect"/>
            </v:shapetype>
            <v:shape id="Text Box 4" o:spid="_x0000_s1026" type="#_x0000_t202" style="position:absolute;left:0;text-align:left;margin-left:285.65pt;margin-top:-2.3pt;width:147.65pt;height:42.9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" fillcolor="#9bbb59 [3206]" strokecolor="white [3201]" strokeweight="3pt">
              <v:shadow on="t" color="black" opacity="24903f" origin=",.5" offset="0,.55556mm"/>
              <v:path arrowok="t"/>
              <v:textbox>
                <w:txbxContent>
                  <w:p w14:paraId="60135AE5"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Pr>
                        <w:rFonts w:ascii="Bodoni MT" w:hAnsi="Bodoni MT"/>
                        <w:b/>
                        <w:sz w:val="24"/>
                        <w:szCs w:val="24"/>
                        <w:lang w:val="id-ID"/>
                      </w:rPr>
                      <w:t>I</w:t>
                    </w:r>
                    <w:r w:rsidRPr="00DC1C52">
                      <w:rPr>
                        <w:rFonts w:ascii="Bodoni MT" w:hAnsi="Bodoni MT"/>
                        <w:b/>
                        <w:sz w:val="24"/>
                        <w:szCs w:val="24"/>
                        <w:lang w:val="id-ID"/>
                      </w:rPr>
                      <w:t xml:space="preserve">, Nomor </w:t>
                    </w:r>
                    <w:r>
                      <w:rPr>
                        <w:rFonts w:ascii="Bodoni MT" w:hAnsi="Bodoni MT"/>
                        <w:b/>
                        <w:sz w:val="24"/>
                        <w:szCs w:val="24"/>
                        <w:lang w:val="id-ID"/>
                      </w:rPr>
                      <w:t>1</w:t>
                    </w:r>
                    <w:r w:rsidRPr="00DC1C52">
                      <w:rPr>
                        <w:rFonts w:ascii="Bodoni MT" w:hAnsi="Bodoni MT"/>
                        <w:b/>
                        <w:sz w:val="24"/>
                        <w:szCs w:val="24"/>
                        <w:lang w:val="id-ID"/>
                      </w:rPr>
                      <w:t>,</w:t>
                    </w:r>
                  </w:p>
                  <w:p w14:paraId="6192F827" w14:textId="77777777" w:rsidR="004F32EE" w:rsidRPr="00DC1C52" w:rsidRDefault="004F32EE"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Juli</w:t>
                    </w:r>
                    <w:r w:rsidRPr="00DC1C52">
                      <w:rPr>
                        <w:rFonts w:ascii="Bodoni MT" w:hAnsi="Bodoni MT"/>
                        <w:b/>
                        <w:sz w:val="24"/>
                        <w:szCs w:val="24"/>
                        <w:lang w:val="id-ID"/>
                      </w:rPr>
                      <w:t xml:space="preserve">, </w:t>
                    </w:r>
                    <w:r>
                      <w:rPr>
                        <w:rFonts w:ascii="Bodoni MT" w:hAnsi="Bodoni MT"/>
                        <w:b/>
                        <w:sz w:val="28"/>
                        <w:szCs w:val="28"/>
                        <w:lang w:val="id-ID"/>
                      </w:rPr>
                      <w:t>2020</w:t>
                    </w:r>
                  </w:p>
                </w:txbxContent>
              </v:textbox>
            </v:shape>
          </w:pict>
        </mc:Fallback>
      </mc:AlternateContent>
    </w:r>
    <w:r w:rsidR="00000000">
      <w:rPr>
        <w:noProof/>
        <w:lang w:val="id-ID"/>
      </w:rPr>
      <w:pict w14:anchorId="03F62C6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0443457" o:spid="_x0000_s1037" type="#_x0000_t75" style="position:absolute;left:0;text-align:left;margin-left:0;margin-top:0;width:5in;height:270pt;z-index:-251646976;mso-position-horizontal:center;mso-position-horizontal-relative:margin;mso-position-vertical:center;mso-position-vertical-relative:margin" o:allowincell="f">
          <v:imagedata r:id="rId1" o:title="Logo LJ New" gain="19661f" blacklevel="22938f"/>
          <w10:wrap anchorx="margin" anchory="margin"/>
        </v:shape>
      </w:pict>
    </w:r>
    <w:r w:rsidR="004F32EE">
      <w:rPr>
        <w:noProof/>
        <w:lang w:val="id-ID"/>
      </w:rPr>
      <w:drawing>
        <wp:anchor distT="0" distB="0" distL="114300" distR="114300" simplePos="0" relativeHeight="251664384" behindDoc="1" locked="0" layoutInCell="0" allowOverlap="1" wp14:anchorId="7E3710E4" wp14:editId="21900419">
          <wp:simplePos x="0" y="0"/>
          <wp:positionH relativeFrom="margin">
            <wp:align>center</wp:align>
          </wp:positionH>
          <wp:positionV relativeFrom="margin">
            <wp:align>center</wp:align>
          </wp:positionV>
          <wp:extent cx="4572000" cy="3429000"/>
          <wp:effectExtent l="0" t="0" r="0" b="0"/>
          <wp:wrapNone/>
          <wp:docPr id="8" name="Picture 8"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2">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1612A2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42" type="#_x0000_t136" style="position:absolute;left:0;text-align:left;margin-left:59.3pt;margin-top:4.3pt;width:147.25pt;height:9.1pt;z-index:-251636736;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val="id-ID"/>
      </w:rPr>
      <w:drawing>
        <wp:anchor distT="0" distB="0" distL="114300" distR="114300" simplePos="0" relativeHeight="251658240" behindDoc="1" locked="0" layoutInCell="1" allowOverlap="1" wp14:anchorId="2CFA03EE" wp14:editId="0E759AEE">
          <wp:simplePos x="0" y="0"/>
          <wp:positionH relativeFrom="column">
            <wp:posOffset>45720</wp:posOffset>
          </wp:positionH>
          <wp:positionV relativeFrom="paragraph">
            <wp:posOffset>19211</wp:posOffset>
          </wp:positionV>
          <wp:extent cx="593090" cy="654685"/>
          <wp:effectExtent l="114300" t="76200" r="92710" b="735965"/>
          <wp:wrapNone/>
          <wp:docPr id="9" name="Picture 9"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3">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7987EE67" w14:textId="77777777" w:rsidR="004F32EE" w:rsidRPr="005A60CA" w:rsidRDefault="00000000" w:rsidP="004F32EE">
    <w:pPr>
      <w:spacing w:after="0" w:line="240" w:lineRule="auto"/>
      <w:contextualSpacing/>
      <w:jc w:val="center"/>
      <w:rPr>
        <w:rFonts w:ascii="Century Gothic" w:hAnsi="Century Gothic"/>
        <w:b/>
        <w:lang w:val="id-ID"/>
      </w:rPr>
    </w:pPr>
    <w:r>
      <w:rPr>
        <w:noProof/>
        <w:lang w:val="id-ID"/>
      </w:rPr>
      <w:pict w14:anchorId="63F56582">
        <v:shape id="_x0000_s1043" type="#_x0000_t136" style="position:absolute;left:0;text-align:left;margin-left:58.75pt;margin-top:4.2pt;width:210.75pt;height:14.6pt;z-index:-251635712" adj="10803" fillcolor="#92d050">
          <v:shadow color="#b2b2b2" opacity="52429f" offset="3pt"/>
          <v:textpath style="font-family:&quot;Times New Roman&quot;;font-size:20pt;v-text-kern:t" trim="t" fitpath="t" string="LAW_JURNAL&#10;"/>
        </v:shape>
      </w:pict>
    </w:r>
  </w:p>
  <w:p w14:paraId="6ED1E9E3" w14:textId="77777777" w:rsidR="004F32EE" w:rsidRDefault="00000000" w:rsidP="004F32EE">
    <w:pPr>
      <w:pStyle w:val="Header"/>
      <w:tabs>
        <w:tab w:val="clear" w:pos="4513"/>
        <w:tab w:val="clear" w:pos="9026"/>
        <w:tab w:val="left" w:pos="1977"/>
        <w:tab w:val="left" w:pos="4814"/>
      </w:tabs>
    </w:pPr>
    <w:r>
      <w:rPr>
        <w:noProof/>
        <w:lang w:val="id-ID"/>
      </w:rPr>
      <w:pict w14:anchorId="58440B76">
        <v:shape id="_x0000_s1045" type="#_x0000_t136" style="position:absolute;margin-left:56.45pt;margin-top:16.45pt;width:43.9pt;height:7.2pt;z-index:-251630592" fillcolor="black">
          <v:shadow color="#b2b2b2" opacity="52429f" offset="3pt"/>
          <v:textpath style="font-family:&quot;Times New Roman&quot;;font-size:16pt;v-text-kern:t" trim="t" fitpath="t" string="E-ISSN :&#10;"/>
        </v:shape>
      </w:pict>
    </w:r>
    <w:r>
      <w:rPr>
        <w:noProof/>
        <w:lang w:val="id-ID"/>
      </w:rPr>
      <w:pict w14:anchorId="45788289">
        <v:shape id="_x0000_s1044" type="#_x0000_t136" style="position:absolute;margin-left:59.85pt;margin-top:6pt;width:40.5pt;height:6.45pt;z-index:-251634688" fillcolor="black">
          <v:shadow color="#b2b2b2" opacity="52429f" offset="3pt"/>
          <v:textpath style="font-family:&quot;Times New Roman&quot;;font-size:16pt;v-text-kern:t" trim="t" fitpath="t" string="ISSN :&#10;"/>
        </v:shape>
      </w:pict>
    </w:r>
    <w:r w:rsidR="004F32EE">
      <w:tab/>
    </w:r>
  </w:p>
  <w:p w14:paraId="0606AF11" w14:textId="77777777" w:rsidR="00000000" w:rsidRPr="004F32EE" w:rsidRDefault="00785D12" w:rsidP="004865B0">
    <w:pPr>
      <w:pBdr>
        <w:top w:val="nil"/>
        <w:left w:val="nil"/>
        <w:bottom w:val="nil"/>
        <w:right w:val="nil"/>
        <w:between w:val="nil"/>
      </w:pBdr>
      <w:tabs>
        <w:tab w:val="left" w:pos="843"/>
      </w:tabs>
      <w:spacing w:after="0" w:line="240" w:lineRule="auto"/>
      <w:rPr>
        <w:color w:val="000000"/>
        <w:lang w:val="id-ID"/>
      </w:rPr>
    </w:pPr>
    <w:r>
      <w:rPr>
        <w:noProof/>
        <w:lang w:val="id-ID"/>
      </w:rPr>
      <mc:AlternateContent>
        <mc:Choice Requires="wps">
          <w:drawing>
            <wp:anchor distT="0" distB="0" distL="114300" distR="114300" simplePos="0" relativeHeight="251667456" behindDoc="0" locked="0" layoutInCell="1" allowOverlap="1" wp14:anchorId="50C54B4A" wp14:editId="3BE643E1">
              <wp:simplePos x="0" y="0"/>
              <wp:positionH relativeFrom="column">
                <wp:posOffset>-10092</wp:posOffset>
              </wp:positionH>
              <wp:positionV relativeFrom="paragraph">
                <wp:posOffset>236585</wp:posOffset>
              </wp:positionV>
              <wp:extent cx="5593404" cy="6824"/>
              <wp:effectExtent l="38100" t="38100" r="64770" b="88900"/>
              <wp:wrapNone/>
              <wp:docPr id="3" name="Straight Connector 3"/>
              <wp:cNvGraphicFramePr/>
              <a:graphic xmlns:a="http://schemas.openxmlformats.org/drawingml/2006/main">
                <a:graphicData uri="http://schemas.microsoft.com/office/word/2010/wordprocessingShape">
                  <wps:wsp>
                    <wps:cNvCnPr/>
                    <wps:spPr>
                      <a:xfrm>
                        <a:off x="0" y="0"/>
                        <a:ext cx="5593404"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14:sizeRelH relativeFrom="margin">
                <wp14:pctWidth>0</wp14:pctWidth>
              </wp14:sizeRelH>
            </wp:anchor>
          </w:drawing>
        </mc:Choice>
        <mc:Fallback>
          <w:pict>
            <v:line w14:anchorId="2DFF0063" id="Straight Connector 3" o:spid="_x0000_s1026" style="position:absolute;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pt,18.65pt" to="439.65pt,1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" strokecolor="black [3200]" strokeweight="2pt">
              <v:shadow on="t" color="black" opacity="24903f" origin=",.5" offset="0,.55556mm"/>
            </v:line>
          </w:pict>
        </mc:Fallback>
      </mc:AlternateContent>
    </w:r>
    <w:r w:rsidR="004865B0">
      <w:rPr>
        <w:color w:val="000000"/>
        <w:lang w:val="id-ID"/>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AAC693" w14:textId="77777777" w:rsidR="004F32EE" w:rsidRDefault="00080E2E" w:rsidP="004F32EE">
    <w:pPr>
      <w:spacing w:after="0" w:line="240" w:lineRule="auto"/>
      <w:contextualSpacing/>
      <w:jc w:val="center"/>
      <w:rPr>
        <w:b/>
        <w:lang w:val="id-ID"/>
      </w:rPr>
    </w:pPr>
    <w:r>
      <w:rPr>
        <w:noProof/>
        <w:lang w:val="id-ID"/>
      </w:rPr>
      <mc:AlternateContent>
        <mc:Choice Requires="wps">
          <w:drawing>
            <wp:anchor distT="0" distB="0" distL="114300" distR="114300" simplePos="0" relativeHeight="251651072" behindDoc="0" locked="0" layoutInCell="1" allowOverlap="1" wp14:anchorId="0BC6DB18" wp14:editId="66CFDEB7">
              <wp:simplePos x="0" y="0"/>
              <wp:positionH relativeFrom="column">
                <wp:posOffset>3628052</wp:posOffset>
              </wp:positionH>
              <wp:positionV relativeFrom="paragraph">
                <wp:posOffset>-29183</wp:posOffset>
              </wp:positionV>
              <wp:extent cx="1923564" cy="545465"/>
              <wp:effectExtent l="76200" t="57150" r="76835" b="10223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923564" cy="545465"/>
                      </a:xfrm>
                      <a:prstGeom prst="rect">
                        <a:avLst/>
                      </a:prstGeom>
                      <a:ln/>
                    </wps:spPr>
                    <wps:style>
                      <a:lnRef idx="3">
                        <a:schemeClr val="lt1"/>
                      </a:lnRef>
                      <a:fillRef idx="1">
                        <a:schemeClr val="accent3"/>
                      </a:fillRef>
                      <a:effectRef idx="1">
                        <a:schemeClr val="accent3"/>
                      </a:effectRef>
                      <a:fontRef idx="minor">
                        <a:schemeClr val="lt1"/>
                      </a:fontRef>
                    </wps:style>
                    <wps:txbx>
                      <w:txbxContent>
                        <w:p w14:paraId="5FDCBC93"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sidRPr="00DC1C52">
                            <w:rPr>
                              <w:rFonts w:ascii="Bodoni MT" w:hAnsi="Bodoni MT"/>
                              <w:b/>
                              <w:sz w:val="24"/>
                              <w:szCs w:val="24"/>
                              <w:lang w:val="id-ID"/>
                            </w:rPr>
                            <w:t>, Nomor ,</w:t>
                          </w:r>
                        </w:p>
                        <w:p w14:paraId="323B3629"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BC6DB18" id="_x0000_t202" coordsize="21600,21600" o:spt="202" path="m,l,21600r21600,l21600,xe">
              <v:stroke joinstyle="miter"/>
              <v:path gradientshapeok="t" o:connecttype="rect"/>
            </v:shapetype>
            <v:shape id="Text Box 7" o:spid="_x0000_s1027" type="#_x0000_t202" style="position:absolute;left:0;text-align:left;margin-left:285.65pt;margin-top:-2.3pt;width:151.45pt;height:42.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" fillcolor="#9bbb59 [3206]" strokecolor="white [3201]" strokeweight="3pt">
              <v:shadow on="t" color="black" opacity="24903f" origin=",.5" offset="0,.55556mm"/>
              <v:path arrowok="t"/>
              <v:textbox>
                <w:txbxContent>
                  <w:p w14:paraId="5FDCBC93" w14:textId="77777777" w:rsidR="004F32EE" w:rsidRPr="00DC1C52" w:rsidRDefault="004F32EE" w:rsidP="004F32EE">
                    <w:pPr>
                      <w:spacing w:after="0" w:line="240" w:lineRule="auto"/>
                      <w:contextualSpacing/>
                      <w:jc w:val="right"/>
                      <w:rPr>
                        <w:rFonts w:ascii="Bodoni MT" w:hAnsi="Bodoni MT"/>
                        <w:b/>
                        <w:sz w:val="24"/>
                        <w:szCs w:val="24"/>
                        <w:lang w:val="id-ID"/>
                      </w:rPr>
                    </w:pPr>
                    <w:r w:rsidRPr="00DC1C52">
                      <w:rPr>
                        <w:rFonts w:ascii="Bodoni MT" w:hAnsi="Bodoni MT"/>
                        <w:b/>
                        <w:sz w:val="24"/>
                        <w:szCs w:val="24"/>
                        <w:lang w:val="id-ID"/>
                      </w:rPr>
                      <w:t xml:space="preserve">Volume </w:t>
                    </w:r>
                    <w:r w:rsidRPr="00DC1C52">
                      <w:rPr>
                        <w:rFonts w:ascii="Bodoni MT" w:hAnsi="Bodoni MT"/>
                        <w:b/>
                        <w:sz w:val="24"/>
                        <w:szCs w:val="24"/>
                        <w:lang w:val="id-ID"/>
                      </w:rPr>
                      <w:t>, Nomor ,</w:t>
                    </w:r>
                  </w:p>
                  <w:p w14:paraId="323B3629" w14:textId="77777777" w:rsidR="004F32EE" w:rsidRPr="00DC1C52" w:rsidRDefault="00AA30DD" w:rsidP="004F32EE">
                    <w:pPr>
                      <w:spacing w:after="0" w:line="240" w:lineRule="auto"/>
                      <w:contextualSpacing/>
                      <w:jc w:val="right"/>
                      <w:rPr>
                        <w:rFonts w:ascii="Bodoni MT" w:hAnsi="Bodoni MT"/>
                        <w:b/>
                        <w:sz w:val="28"/>
                        <w:szCs w:val="28"/>
                        <w:lang w:val="id-ID"/>
                      </w:rPr>
                    </w:pPr>
                    <w:r>
                      <w:rPr>
                        <w:rFonts w:ascii="Bodoni MT" w:hAnsi="Bodoni MT"/>
                        <w:b/>
                        <w:sz w:val="24"/>
                        <w:szCs w:val="24"/>
                        <w:lang w:val="id-ID"/>
                      </w:rPr>
                      <w:t>Bulan</w:t>
                    </w:r>
                    <w:r w:rsidR="004F32EE" w:rsidRPr="00DC1C52">
                      <w:rPr>
                        <w:rFonts w:ascii="Bodoni MT" w:hAnsi="Bodoni MT"/>
                        <w:b/>
                        <w:sz w:val="24"/>
                        <w:szCs w:val="24"/>
                        <w:lang w:val="id-ID"/>
                      </w:rPr>
                      <w:t xml:space="preserve">, </w:t>
                    </w:r>
                    <w:r>
                      <w:rPr>
                        <w:rFonts w:ascii="Bodoni MT" w:hAnsi="Bodoni MT"/>
                        <w:b/>
                        <w:sz w:val="24"/>
                        <w:szCs w:val="24"/>
                        <w:lang w:val="id-ID"/>
                      </w:rPr>
                      <w:t>Thn</w:t>
                    </w:r>
                  </w:p>
                </w:txbxContent>
              </v:textbox>
            </v:shape>
          </w:pict>
        </mc:Fallback>
      </mc:AlternateContent>
    </w:r>
    <w:r w:rsidR="004F32EE">
      <w:rPr>
        <w:noProof/>
        <w:lang w:val="id-ID"/>
      </w:rPr>
      <w:drawing>
        <wp:anchor distT="0" distB="0" distL="114300" distR="114300" simplePos="0" relativeHeight="251653120" behindDoc="1" locked="0" layoutInCell="0" allowOverlap="1" wp14:anchorId="4F9FF8C2" wp14:editId="471701FE">
          <wp:simplePos x="0" y="0"/>
          <wp:positionH relativeFrom="margin">
            <wp:align>center</wp:align>
          </wp:positionH>
          <wp:positionV relativeFrom="margin">
            <wp:align>center</wp:align>
          </wp:positionV>
          <wp:extent cx="4572000" cy="3429000"/>
          <wp:effectExtent l="0" t="0" r="0" b="0"/>
          <wp:wrapNone/>
          <wp:docPr id="10" name="Picture 10" descr="Logo LJ 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10292321" descr="Logo LJ New"/>
                  <pic:cNvPicPr>
                    <a:picLocks noChangeAspect="1" noChangeArrowheads="1"/>
                  </pic:cNvPicPr>
                </pic:nvPicPr>
                <pic:blipFill>
                  <a:blip r:embed="rId1">
                    <a:lum bright="70000" contrast="-70000"/>
                    <a:extLst>
                      <a:ext uri="{28A0092B-C50C-407E-A947-70E740481C1C}">
                        <a14:useLocalDpi xmlns:a14="http://schemas.microsoft.com/office/drawing/2010/main" val="0"/>
                      </a:ext>
                    </a:extLst>
                  </a:blip>
                  <a:srcRect/>
                  <a:stretch>
                    <a:fillRect/>
                  </a:stretch>
                </pic:blipFill>
                <pic:spPr bwMode="auto">
                  <a:xfrm>
                    <a:off x="0" y="0"/>
                    <a:ext cx="4572000" cy="3429000"/>
                  </a:xfrm>
                  <a:prstGeom prst="rect">
                    <a:avLst/>
                  </a:prstGeom>
                  <a:noFill/>
                </pic:spPr>
              </pic:pic>
            </a:graphicData>
          </a:graphic>
          <wp14:sizeRelH relativeFrom="page">
            <wp14:pctWidth>0</wp14:pctWidth>
          </wp14:sizeRelH>
          <wp14:sizeRelV relativeFrom="page">
            <wp14:pctHeight>0</wp14:pctHeight>
          </wp14:sizeRelV>
        </wp:anchor>
      </w:drawing>
    </w:r>
    <w:r w:rsidR="00000000">
      <w:rPr>
        <w:noProof/>
      </w:rPr>
      <w:pict w14:anchorId="3B34A55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59.3pt;margin-top:4.3pt;width:147.25pt;height:9.1pt;z-index:-251644928;mso-position-horizontal-relative:text;mso-position-vertical-relative:text" fillcolor="black">
          <v:shadow color="#b2b2b2" opacity="52429f" offset="3pt"/>
          <v:textpath style="font-family:&quot;Times New Roman&quot;;font-size:16pt;v-text-kern:t" trim="t" fitpath="t" string="Jurnal Ilmiah Penelitian"/>
        </v:shape>
      </w:pict>
    </w:r>
    <w:r w:rsidR="004F32EE">
      <w:rPr>
        <w:noProof/>
        <w:lang w:val="id-ID"/>
      </w:rPr>
      <w:drawing>
        <wp:anchor distT="0" distB="0" distL="114300" distR="114300" simplePos="0" relativeHeight="251649024" behindDoc="1" locked="0" layoutInCell="1" allowOverlap="1" wp14:anchorId="58B44D1B" wp14:editId="17FEEADD">
          <wp:simplePos x="0" y="0"/>
          <wp:positionH relativeFrom="column">
            <wp:posOffset>45720</wp:posOffset>
          </wp:positionH>
          <wp:positionV relativeFrom="paragraph">
            <wp:posOffset>19211</wp:posOffset>
          </wp:positionV>
          <wp:extent cx="593090" cy="654685"/>
          <wp:effectExtent l="114300" t="76200" r="92710" b="735965"/>
          <wp:wrapNone/>
          <wp:docPr id="11" name="Picture 1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2">
                    <a:duotone>
                      <a:schemeClr val="accent3">
                        <a:shade val="45000"/>
                        <a:satMod val="135000"/>
                      </a:schemeClr>
                      <a:prstClr val="white"/>
                    </a:duotone>
                    <a:extLst>
                      <a:ext uri="{28A0092B-C50C-407E-A947-70E740481C1C}">
                        <a14:useLocalDpi xmlns:a14="http://schemas.microsoft.com/office/drawing/2010/main" val="0"/>
                      </a:ext>
                    </a:extLst>
                  </a:blip>
                  <a:srcRect/>
                  <a:stretch>
                    <a:fillRect/>
                  </a:stretch>
                </pic:blipFill>
                <pic:spPr bwMode="auto">
                  <a:xfrm>
                    <a:off x="0" y="0"/>
                    <a:ext cx="593090" cy="654685"/>
                  </a:xfrm>
                  <a:prstGeom prst="ellipse">
                    <a:avLst/>
                  </a:prstGeom>
                  <a:ln w="63500" cap="rnd">
                    <a:solidFill>
                      <a:srgbClr val="92D050"/>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pic:spPr>
              </pic:pic>
            </a:graphicData>
          </a:graphic>
        </wp:anchor>
      </w:drawing>
    </w:r>
  </w:p>
  <w:p w14:paraId="1690CA00" w14:textId="77777777" w:rsidR="004F32EE" w:rsidRPr="005A60CA" w:rsidRDefault="00000000" w:rsidP="004F32EE">
    <w:pPr>
      <w:spacing w:after="0" w:line="240" w:lineRule="auto"/>
      <w:contextualSpacing/>
      <w:jc w:val="center"/>
      <w:rPr>
        <w:rFonts w:ascii="Century Gothic" w:hAnsi="Century Gothic"/>
        <w:b/>
        <w:lang w:val="id-ID"/>
      </w:rPr>
    </w:pPr>
    <w:r>
      <w:rPr>
        <w:noProof/>
        <w:lang w:val="id-ID"/>
      </w:rPr>
      <w:pict w14:anchorId="6DB83087">
        <v:shape id="_x0000_s1039" type="#_x0000_t136" style="position:absolute;left:0;text-align:left;margin-left:58.75pt;margin-top:4.2pt;width:210.75pt;height:14.6pt;z-index:-251643904" adj="10803" fillcolor="#92d050">
          <v:shadow color="#b2b2b2" opacity="52429f" offset="3pt"/>
          <v:textpath style="font-family:&quot;Times New Roman&quot;;font-size:20pt;v-text-kern:t" trim="t" fitpath="t" string="LAW_JURNAL&#10;"/>
        </v:shape>
      </w:pict>
    </w:r>
  </w:p>
  <w:p w14:paraId="4BA2183F" w14:textId="77777777" w:rsidR="004F32EE" w:rsidRDefault="00000000" w:rsidP="004F32EE">
    <w:pPr>
      <w:pStyle w:val="Header"/>
      <w:tabs>
        <w:tab w:val="clear" w:pos="4513"/>
        <w:tab w:val="clear" w:pos="9026"/>
        <w:tab w:val="left" w:pos="1977"/>
        <w:tab w:val="left" w:pos="4814"/>
      </w:tabs>
    </w:pPr>
    <w:r>
      <w:rPr>
        <w:noProof/>
        <w:lang w:val="id-ID"/>
      </w:rPr>
      <w:pict w14:anchorId="4E2AAC25">
        <v:shape id="_x0000_s1041" type="#_x0000_t136" style="position:absolute;margin-left:56.45pt;margin-top:16.45pt;width:43.9pt;height:7.2pt;z-index:-251638784" fillcolor="black">
          <v:shadow color="#b2b2b2" opacity="52429f" offset="3pt"/>
          <v:textpath style="font-family:&quot;Times New Roman&quot;;font-size:16pt;v-text-kern:t" trim="t" fitpath="t" string="E-ISSN :&#10;"/>
        </v:shape>
      </w:pict>
    </w:r>
    <w:r>
      <w:rPr>
        <w:noProof/>
        <w:lang w:val="id-ID"/>
      </w:rPr>
      <w:pict w14:anchorId="561AE015">
        <v:shape id="_x0000_s1040" type="#_x0000_t136" style="position:absolute;margin-left:59.85pt;margin-top:6pt;width:40.5pt;height:6.45pt;z-index:-251642880" fillcolor="black">
          <v:shadow color="#b2b2b2" opacity="52429f" offset="3pt"/>
          <v:textpath style="font-family:&quot;Times New Roman&quot;;font-size:16pt;v-text-kern:t" trim="t" fitpath="t" string="ISSN :&#10;"/>
        </v:shape>
      </w:pict>
    </w:r>
    <w:r w:rsidR="004F32EE">
      <w:tab/>
    </w:r>
  </w:p>
  <w:p w14:paraId="24891636" w14:textId="77777777" w:rsidR="009F2384" w:rsidRPr="004F32EE" w:rsidRDefault="00785D12" w:rsidP="009C0B64">
    <w:pPr>
      <w:pStyle w:val="Header"/>
      <w:tabs>
        <w:tab w:val="clear" w:pos="4513"/>
        <w:tab w:val="clear" w:pos="9026"/>
        <w:tab w:val="left" w:pos="5889"/>
      </w:tabs>
      <w:rPr>
        <w:lang w:val="id-ID"/>
      </w:rPr>
    </w:pPr>
    <w:r>
      <w:rPr>
        <w:noProof/>
        <w:lang w:val="id-ID"/>
      </w:rPr>
      <mc:AlternateContent>
        <mc:Choice Requires="wps">
          <w:drawing>
            <wp:anchor distT="0" distB="0" distL="114300" distR="114300" simplePos="0" relativeHeight="251655168" behindDoc="0" locked="0" layoutInCell="1" allowOverlap="1" wp14:anchorId="2984E2E6" wp14:editId="6A015763">
              <wp:simplePos x="0" y="0"/>
              <wp:positionH relativeFrom="column">
                <wp:posOffset>40640</wp:posOffset>
              </wp:positionH>
              <wp:positionV relativeFrom="paragraph">
                <wp:posOffset>241503</wp:posOffset>
              </wp:positionV>
              <wp:extent cx="5513696" cy="6824"/>
              <wp:effectExtent l="38100" t="38100" r="68580" b="88900"/>
              <wp:wrapNone/>
              <wp:docPr id="2" name="Straight Connector 2"/>
              <wp:cNvGraphicFramePr/>
              <a:graphic xmlns:a="http://schemas.openxmlformats.org/drawingml/2006/main">
                <a:graphicData uri="http://schemas.microsoft.com/office/word/2010/wordprocessingShape">
                  <wps:wsp>
                    <wps:cNvCnPr/>
                    <wps:spPr>
                      <a:xfrm>
                        <a:off x="0" y="0"/>
                        <a:ext cx="5513696" cy="6824"/>
                      </a:xfrm>
                      <a:prstGeom prst="line">
                        <a:avLst/>
                      </a:prstGeom>
                    </wps:spPr>
                    <wps:style>
                      <a:lnRef idx="2">
                        <a:schemeClr val="dk1"/>
                      </a:lnRef>
                      <a:fillRef idx="0">
                        <a:schemeClr val="dk1"/>
                      </a:fillRef>
                      <a:effectRef idx="1">
                        <a:schemeClr val="dk1"/>
                      </a:effectRef>
                      <a:fontRef idx="minor">
                        <a:schemeClr val="tx1"/>
                      </a:fontRef>
                    </wps:style>
                    <wps:bodyPr/>
                  </wps:wsp>
                </a:graphicData>
              </a:graphic>
            </wp:anchor>
          </w:drawing>
        </mc:Choice>
        <mc:Fallback>
          <w:pict>
            <v:line w14:anchorId="69AFC910" id="Straight Connector 2" o:spid="_x0000_s1026" style="position:absolute;z-index:251655168;visibility:visible;mso-wrap-style:square;mso-wrap-distance-left:9pt;mso-wrap-distance-top:0;mso-wrap-distance-right:9pt;mso-wrap-distance-bottom:0;mso-position-horizontal:absolute;mso-position-horizontal-relative:text;mso-position-vertical:absolute;mso-position-vertical-relative:text" from="3.2pt,19pt" to="437.3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" strokecolor="black [3200]" strokeweight="2pt">
              <v:shadow on="t" color="black" opacity="24903f" origin=",.5" offset="0,.55556mm"/>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hybridMultilevel"/>
    <w:tmpl w:val="643C9868"/>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0000002"/>
    <w:multiLevelType w:val="hybridMultilevel"/>
    <w:tmpl w:val="66334872"/>
    <w:lvl w:ilvl="0" w:tplc="FFFFFFFF">
      <w:start w:val="1"/>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15:restartNumberingAfterBreak="0">
    <w:nsid w:val="04491C6A"/>
    <w:multiLevelType w:val="multilevel"/>
    <w:tmpl w:val="673A7A1C"/>
    <w:lvl w:ilvl="0">
      <w:start w:val="1"/>
      <w:numFmt w:val="decimal"/>
      <w:pStyle w:val="Section"/>
      <w:suff w:val="nothing"/>
      <w:lvlText w:val="%1.  "/>
      <w:lvlJc w:val="left"/>
      <w:pPr>
        <w:ind w:left="0" w:firstLine="0"/>
      </w:pPr>
      <w:rPr>
        <w:rFonts w:hint="default"/>
      </w:rPr>
    </w:lvl>
    <w:lvl w:ilvl="1">
      <w:start w:val="1"/>
      <w:numFmt w:val="decimal"/>
      <w:pStyle w:val="Subsection"/>
      <w:suff w:val="nothing"/>
      <w:lvlText w:val="%1.%2.  "/>
      <w:lvlJc w:val="left"/>
      <w:pPr>
        <w:ind w:left="0" w:firstLine="0"/>
      </w:pPr>
      <w:rPr>
        <w:rFonts w:hint="default"/>
      </w:rPr>
    </w:lvl>
    <w:lvl w:ilvl="2">
      <w:start w:val="1"/>
      <w:numFmt w:val="decimal"/>
      <w:pStyle w:val="Subsubsection"/>
      <w:suff w:val="nothing"/>
      <w:lvlText w:val="%1.%2.%3.  "/>
      <w:lvlJc w:val="left"/>
      <w:pPr>
        <w:ind w:left="0" w:firstLine="142"/>
      </w:pPr>
      <w:rPr>
        <w:rFonts w:hint="default"/>
        <w:i/>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7D40E58"/>
    <w:multiLevelType w:val="hybridMultilevel"/>
    <w:tmpl w:val="3812886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86C4428"/>
    <w:multiLevelType w:val="hybridMultilevel"/>
    <w:tmpl w:val="B27CD53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08EA1957"/>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6" w15:restartNumberingAfterBreak="0">
    <w:nsid w:val="1540708D"/>
    <w:multiLevelType w:val="multilevel"/>
    <w:tmpl w:val="23A00E0A"/>
    <w:lvl w:ilvl="0">
      <w:start w:val="1"/>
      <w:numFmt w:val="decimal"/>
      <w:lvlText w:val="%1."/>
      <w:lvlJc w:val="left"/>
      <w:pPr>
        <w:tabs>
          <w:tab w:val="num" w:pos="720"/>
        </w:tabs>
        <w:ind w:left="720" w:hanging="360"/>
      </w:pPr>
      <w:rPr>
        <w:b/>
        <w:bCs/>
      </w:rPr>
    </w:lvl>
    <w:lvl w:ilvl="1">
      <w:start w:val="1"/>
      <w:numFmt w:val="upperLetter"/>
      <w:lvlText w:val="%2."/>
      <w:lvlJc w:val="left"/>
      <w:pPr>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A7A3F38"/>
    <w:multiLevelType w:val="hybridMultilevel"/>
    <w:tmpl w:val="13FC1352"/>
    <w:lvl w:ilvl="0" w:tplc="2B1411D2">
      <w:start w:val="1"/>
      <w:numFmt w:val="decimal"/>
      <w:lvlText w:val="%1."/>
      <w:lvlJc w:val="left"/>
      <w:pPr>
        <w:ind w:left="720" w:hanging="360"/>
      </w:pPr>
      <w:rPr>
        <w:rFonts w:ascii="TimesNewRomanPSMT" w:hAnsi="TimesNewRomanPSMT" w:cstheme="minorBidi" w:hint="default"/>
        <w:color w:val="000000"/>
        <w:sz w:val="24"/>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8" w15:restartNumberingAfterBreak="0">
    <w:nsid w:val="2DF25285"/>
    <w:multiLevelType w:val="hybridMultilevel"/>
    <w:tmpl w:val="0E4E1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30D64E3B"/>
    <w:multiLevelType w:val="hybridMultilevel"/>
    <w:tmpl w:val="B9186916"/>
    <w:lvl w:ilvl="0" w:tplc="58E49752">
      <w:start w:val="1"/>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30E45458"/>
    <w:multiLevelType w:val="hybridMultilevel"/>
    <w:tmpl w:val="512EC844"/>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377D0856"/>
    <w:multiLevelType w:val="hybridMultilevel"/>
    <w:tmpl w:val="477E235C"/>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3F915750"/>
    <w:multiLevelType w:val="hybridMultilevel"/>
    <w:tmpl w:val="26FE2E7C"/>
    <w:lvl w:ilvl="0" w:tplc="3C88AE9C">
      <w:start w:val="1"/>
      <w:numFmt w:val="decimal"/>
      <w:lvlText w:val="%1."/>
      <w:lvlJc w:val="left"/>
      <w:pPr>
        <w:ind w:left="1431" w:hanging="825"/>
      </w:pPr>
      <w:rPr>
        <w:rFonts w:hint="default"/>
      </w:rPr>
    </w:lvl>
    <w:lvl w:ilvl="1" w:tplc="04210019" w:tentative="1">
      <w:start w:val="1"/>
      <w:numFmt w:val="lowerLetter"/>
      <w:lvlText w:val="%2."/>
      <w:lvlJc w:val="left"/>
      <w:pPr>
        <w:ind w:left="1686" w:hanging="360"/>
      </w:pPr>
    </w:lvl>
    <w:lvl w:ilvl="2" w:tplc="0421001B" w:tentative="1">
      <w:start w:val="1"/>
      <w:numFmt w:val="lowerRoman"/>
      <w:lvlText w:val="%3."/>
      <w:lvlJc w:val="right"/>
      <w:pPr>
        <w:ind w:left="2406" w:hanging="180"/>
      </w:pPr>
    </w:lvl>
    <w:lvl w:ilvl="3" w:tplc="0421000F" w:tentative="1">
      <w:start w:val="1"/>
      <w:numFmt w:val="decimal"/>
      <w:lvlText w:val="%4."/>
      <w:lvlJc w:val="left"/>
      <w:pPr>
        <w:ind w:left="3126" w:hanging="360"/>
      </w:pPr>
    </w:lvl>
    <w:lvl w:ilvl="4" w:tplc="04210019" w:tentative="1">
      <w:start w:val="1"/>
      <w:numFmt w:val="lowerLetter"/>
      <w:lvlText w:val="%5."/>
      <w:lvlJc w:val="left"/>
      <w:pPr>
        <w:ind w:left="3846" w:hanging="360"/>
      </w:pPr>
    </w:lvl>
    <w:lvl w:ilvl="5" w:tplc="0421001B" w:tentative="1">
      <w:start w:val="1"/>
      <w:numFmt w:val="lowerRoman"/>
      <w:lvlText w:val="%6."/>
      <w:lvlJc w:val="right"/>
      <w:pPr>
        <w:ind w:left="4566" w:hanging="180"/>
      </w:pPr>
    </w:lvl>
    <w:lvl w:ilvl="6" w:tplc="0421000F" w:tentative="1">
      <w:start w:val="1"/>
      <w:numFmt w:val="decimal"/>
      <w:lvlText w:val="%7."/>
      <w:lvlJc w:val="left"/>
      <w:pPr>
        <w:ind w:left="5286" w:hanging="360"/>
      </w:pPr>
    </w:lvl>
    <w:lvl w:ilvl="7" w:tplc="04210019" w:tentative="1">
      <w:start w:val="1"/>
      <w:numFmt w:val="lowerLetter"/>
      <w:lvlText w:val="%8."/>
      <w:lvlJc w:val="left"/>
      <w:pPr>
        <w:ind w:left="6006" w:hanging="360"/>
      </w:pPr>
    </w:lvl>
    <w:lvl w:ilvl="8" w:tplc="0421001B" w:tentative="1">
      <w:start w:val="1"/>
      <w:numFmt w:val="lowerRoman"/>
      <w:lvlText w:val="%9."/>
      <w:lvlJc w:val="right"/>
      <w:pPr>
        <w:ind w:left="6726" w:hanging="180"/>
      </w:pPr>
    </w:lvl>
  </w:abstractNum>
  <w:abstractNum w:abstractNumId="13" w15:restartNumberingAfterBreak="0">
    <w:nsid w:val="426C78AC"/>
    <w:multiLevelType w:val="multilevel"/>
    <w:tmpl w:val="6A803FF6"/>
    <w:lvl w:ilvl="0">
      <w:start w:val="1"/>
      <w:numFmt w:val="decimal"/>
      <w:lvlText w:val="%1."/>
      <w:lvlJc w:val="left"/>
      <w:pPr>
        <w:ind w:left="360" w:hanging="360"/>
      </w:pPr>
      <w:rPr>
        <w:rFonts w:hint="default"/>
      </w:rPr>
    </w:lvl>
    <w:lvl w:ilvl="1">
      <w:start w:val="2"/>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 w15:restartNumberingAfterBreak="0">
    <w:nsid w:val="44483DCA"/>
    <w:multiLevelType w:val="multilevel"/>
    <w:tmpl w:val="625E2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550D18AF"/>
    <w:multiLevelType w:val="multilevel"/>
    <w:tmpl w:val="3FA2B02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5B92362A"/>
    <w:multiLevelType w:val="hybridMultilevel"/>
    <w:tmpl w:val="6856271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68740680"/>
    <w:multiLevelType w:val="multilevel"/>
    <w:tmpl w:val="1E6C8F0C"/>
    <w:lvl w:ilvl="0">
      <w:start w:val="3"/>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8" w15:restartNumberingAfterBreak="0">
    <w:nsid w:val="6B3939DA"/>
    <w:multiLevelType w:val="multilevel"/>
    <w:tmpl w:val="8430BEB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rPr>
        <w:rFonts w:ascii="Times New Roman" w:eastAsia="Times New Roman" w:hAnsi="Times New Roman" w:cs="Times New Roman"/>
        <w:sz w:val="20"/>
      </w:rPr>
    </w:lvl>
    <w:lvl w:ilvl="2">
      <w:start w:val="1"/>
      <w:numFmt w:val="lowerLetter"/>
      <w:lvlText w:val="%3."/>
      <w:lvlJc w:val="left"/>
      <w:pPr>
        <w:ind w:left="2160" w:hanging="360"/>
      </w:pPr>
      <w:rPr>
        <w:rFonts w:hint="default"/>
      </w:rPr>
    </w:lvl>
    <w:lvl w:ilvl="3">
      <w:start w:val="1"/>
      <w:numFmt w:val="upperLetter"/>
      <w:lvlText w:val="%4."/>
      <w:lvlJc w:val="left"/>
      <w:pPr>
        <w:ind w:left="2880" w:hanging="360"/>
      </w:pPr>
      <w:rPr>
        <w:rFonts w:hint="default"/>
      </w:r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98537C9"/>
    <w:multiLevelType w:val="hybridMultilevel"/>
    <w:tmpl w:val="8CE6E3DE"/>
    <w:lvl w:ilvl="0" w:tplc="1780F192">
      <w:start w:val="3"/>
      <w:numFmt w:val="decimal"/>
      <w:lvlText w:val="%1."/>
      <w:lvlJc w:val="left"/>
      <w:pPr>
        <w:ind w:left="720" w:hanging="360"/>
      </w:pPr>
      <w:rPr>
        <w:rFonts w:ascii="Book Antiqua" w:hAnsi="Book Antiqua" w:hint="default"/>
      </w:rPr>
    </w:lvl>
    <w:lvl w:ilvl="1" w:tplc="04210019">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16cid:durableId="74087368">
    <w:abstractNumId w:val="15"/>
  </w:num>
  <w:num w:numId="2" w16cid:durableId="1445267260">
    <w:abstractNumId w:val="13"/>
  </w:num>
  <w:num w:numId="3" w16cid:durableId="581834637">
    <w:abstractNumId w:val="0"/>
  </w:num>
  <w:num w:numId="4" w16cid:durableId="458299657">
    <w:abstractNumId w:val="5"/>
  </w:num>
  <w:num w:numId="5" w16cid:durableId="185414981">
    <w:abstractNumId w:val="1"/>
  </w:num>
  <w:num w:numId="6" w16cid:durableId="322005881">
    <w:abstractNumId w:val="12"/>
  </w:num>
  <w:num w:numId="7" w16cid:durableId="1629816263">
    <w:abstractNumId w:val="3"/>
  </w:num>
  <w:num w:numId="8" w16cid:durableId="2044477541">
    <w:abstractNumId w:val="14"/>
  </w:num>
  <w:num w:numId="9" w16cid:durableId="1798451729">
    <w:abstractNumId w:val="10"/>
  </w:num>
  <w:num w:numId="10" w16cid:durableId="1524660889">
    <w:abstractNumId w:val="8"/>
  </w:num>
  <w:num w:numId="11" w16cid:durableId="1754009305">
    <w:abstractNumId w:val="7"/>
  </w:num>
  <w:num w:numId="12" w16cid:durableId="452676839">
    <w:abstractNumId w:val="16"/>
  </w:num>
  <w:num w:numId="13" w16cid:durableId="1205748996">
    <w:abstractNumId w:val="9"/>
  </w:num>
  <w:num w:numId="14" w16cid:durableId="399796232">
    <w:abstractNumId w:val="2"/>
  </w:num>
  <w:num w:numId="15" w16cid:durableId="1989673480">
    <w:abstractNumId w:val="11"/>
  </w:num>
  <w:num w:numId="16" w16cid:durableId="1730958839">
    <w:abstractNumId w:val="4"/>
  </w:num>
  <w:num w:numId="17" w16cid:durableId="626349523">
    <w:abstractNumId w:val="19"/>
  </w:num>
  <w:num w:numId="18" w16cid:durableId="987830282">
    <w:abstractNumId w:val="17"/>
  </w:num>
  <w:num w:numId="19" w16cid:durableId="435516268">
    <w:abstractNumId w:val="18"/>
  </w:num>
  <w:num w:numId="20" w16cid:durableId="65695594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AA467B"/>
    <w:rsid w:val="00000A7F"/>
    <w:rsid w:val="00000B3E"/>
    <w:rsid w:val="0000134A"/>
    <w:rsid w:val="000020CA"/>
    <w:rsid w:val="00002A1F"/>
    <w:rsid w:val="00002F43"/>
    <w:rsid w:val="0000305C"/>
    <w:rsid w:val="000036B3"/>
    <w:rsid w:val="00004B02"/>
    <w:rsid w:val="000056FC"/>
    <w:rsid w:val="00005738"/>
    <w:rsid w:val="0000617F"/>
    <w:rsid w:val="00006703"/>
    <w:rsid w:val="00006B0D"/>
    <w:rsid w:val="00006ED6"/>
    <w:rsid w:val="00007723"/>
    <w:rsid w:val="000078C9"/>
    <w:rsid w:val="0001034D"/>
    <w:rsid w:val="000105C1"/>
    <w:rsid w:val="000113DA"/>
    <w:rsid w:val="00012B9F"/>
    <w:rsid w:val="00014590"/>
    <w:rsid w:val="000203D2"/>
    <w:rsid w:val="00021F3A"/>
    <w:rsid w:val="000224E3"/>
    <w:rsid w:val="00022E43"/>
    <w:rsid w:val="000234E2"/>
    <w:rsid w:val="00023769"/>
    <w:rsid w:val="00024C32"/>
    <w:rsid w:val="00026788"/>
    <w:rsid w:val="000269A8"/>
    <w:rsid w:val="000278D2"/>
    <w:rsid w:val="00030CF7"/>
    <w:rsid w:val="00030F4C"/>
    <w:rsid w:val="000311D7"/>
    <w:rsid w:val="00031544"/>
    <w:rsid w:val="00031B81"/>
    <w:rsid w:val="000322AD"/>
    <w:rsid w:val="00032958"/>
    <w:rsid w:val="00033D54"/>
    <w:rsid w:val="000342B2"/>
    <w:rsid w:val="00035084"/>
    <w:rsid w:val="00035636"/>
    <w:rsid w:val="00036225"/>
    <w:rsid w:val="00037657"/>
    <w:rsid w:val="00037FFA"/>
    <w:rsid w:val="00040854"/>
    <w:rsid w:val="00040C6C"/>
    <w:rsid w:val="00041140"/>
    <w:rsid w:val="00044054"/>
    <w:rsid w:val="00045DD9"/>
    <w:rsid w:val="00047951"/>
    <w:rsid w:val="00047A64"/>
    <w:rsid w:val="00047C7B"/>
    <w:rsid w:val="000506F5"/>
    <w:rsid w:val="000509D2"/>
    <w:rsid w:val="00050D68"/>
    <w:rsid w:val="000510A8"/>
    <w:rsid w:val="000514A1"/>
    <w:rsid w:val="00051BC9"/>
    <w:rsid w:val="00052ECB"/>
    <w:rsid w:val="00053472"/>
    <w:rsid w:val="0005365A"/>
    <w:rsid w:val="00053BA4"/>
    <w:rsid w:val="000543BC"/>
    <w:rsid w:val="00054458"/>
    <w:rsid w:val="0005501C"/>
    <w:rsid w:val="00056371"/>
    <w:rsid w:val="0006019F"/>
    <w:rsid w:val="00060DC2"/>
    <w:rsid w:val="000638C1"/>
    <w:rsid w:val="00063977"/>
    <w:rsid w:val="00064D7A"/>
    <w:rsid w:val="000657D5"/>
    <w:rsid w:val="00065830"/>
    <w:rsid w:val="000662AC"/>
    <w:rsid w:val="00066CB4"/>
    <w:rsid w:val="00066E5E"/>
    <w:rsid w:val="00067D38"/>
    <w:rsid w:val="00070D60"/>
    <w:rsid w:val="00071B80"/>
    <w:rsid w:val="00071BF5"/>
    <w:rsid w:val="00072402"/>
    <w:rsid w:val="0007276E"/>
    <w:rsid w:val="00073F81"/>
    <w:rsid w:val="00074A0B"/>
    <w:rsid w:val="00075594"/>
    <w:rsid w:val="00075D97"/>
    <w:rsid w:val="00075FF2"/>
    <w:rsid w:val="00076F89"/>
    <w:rsid w:val="00077131"/>
    <w:rsid w:val="00077A1D"/>
    <w:rsid w:val="00077C7E"/>
    <w:rsid w:val="00077E35"/>
    <w:rsid w:val="00077EFA"/>
    <w:rsid w:val="00080E2E"/>
    <w:rsid w:val="00080F35"/>
    <w:rsid w:val="0008159A"/>
    <w:rsid w:val="00081A63"/>
    <w:rsid w:val="000832C6"/>
    <w:rsid w:val="000835B8"/>
    <w:rsid w:val="0008496A"/>
    <w:rsid w:val="00091403"/>
    <w:rsid w:val="00093F6B"/>
    <w:rsid w:val="00094108"/>
    <w:rsid w:val="00094B5E"/>
    <w:rsid w:val="000960CB"/>
    <w:rsid w:val="000969BF"/>
    <w:rsid w:val="00097452"/>
    <w:rsid w:val="000A0E28"/>
    <w:rsid w:val="000A0E53"/>
    <w:rsid w:val="000A158A"/>
    <w:rsid w:val="000A1728"/>
    <w:rsid w:val="000A1B08"/>
    <w:rsid w:val="000A3451"/>
    <w:rsid w:val="000A379B"/>
    <w:rsid w:val="000A4D20"/>
    <w:rsid w:val="000A5705"/>
    <w:rsid w:val="000A5F6D"/>
    <w:rsid w:val="000B018C"/>
    <w:rsid w:val="000B0667"/>
    <w:rsid w:val="000B0B2F"/>
    <w:rsid w:val="000B445B"/>
    <w:rsid w:val="000B525D"/>
    <w:rsid w:val="000B53D9"/>
    <w:rsid w:val="000B62A6"/>
    <w:rsid w:val="000B653B"/>
    <w:rsid w:val="000B66EF"/>
    <w:rsid w:val="000C02E4"/>
    <w:rsid w:val="000C26CA"/>
    <w:rsid w:val="000C2917"/>
    <w:rsid w:val="000C2936"/>
    <w:rsid w:val="000C2EC1"/>
    <w:rsid w:val="000C42BE"/>
    <w:rsid w:val="000C4630"/>
    <w:rsid w:val="000C5479"/>
    <w:rsid w:val="000C54A5"/>
    <w:rsid w:val="000C5697"/>
    <w:rsid w:val="000C72BB"/>
    <w:rsid w:val="000D0B05"/>
    <w:rsid w:val="000D141F"/>
    <w:rsid w:val="000D3381"/>
    <w:rsid w:val="000D3C0F"/>
    <w:rsid w:val="000D3EC6"/>
    <w:rsid w:val="000D42FA"/>
    <w:rsid w:val="000D5472"/>
    <w:rsid w:val="000D5B77"/>
    <w:rsid w:val="000D6298"/>
    <w:rsid w:val="000D62B6"/>
    <w:rsid w:val="000D70D0"/>
    <w:rsid w:val="000E00D1"/>
    <w:rsid w:val="000E04D5"/>
    <w:rsid w:val="000E1BEA"/>
    <w:rsid w:val="000E28C9"/>
    <w:rsid w:val="000E2B61"/>
    <w:rsid w:val="000E4594"/>
    <w:rsid w:val="000E6735"/>
    <w:rsid w:val="000F0483"/>
    <w:rsid w:val="000F0C51"/>
    <w:rsid w:val="000F0F19"/>
    <w:rsid w:val="000F16EB"/>
    <w:rsid w:val="000F2B4E"/>
    <w:rsid w:val="000F4D45"/>
    <w:rsid w:val="000F56F8"/>
    <w:rsid w:val="000F5F45"/>
    <w:rsid w:val="000F68C5"/>
    <w:rsid w:val="000F6E61"/>
    <w:rsid w:val="000F7EDD"/>
    <w:rsid w:val="00100EFF"/>
    <w:rsid w:val="00101879"/>
    <w:rsid w:val="00101C75"/>
    <w:rsid w:val="00103595"/>
    <w:rsid w:val="001045AC"/>
    <w:rsid w:val="001060AB"/>
    <w:rsid w:val="00106256"/>
    <w:rsid w:val="00106594"/>
    <w:rsid w:val="0010693C"/>
    <w:rsid w:val="00107F7D"/>
    <w:rsid w:val="00112E49"/>
    <w:rsid w:val="001160E6"/>
    <w:rsid w:val="0011616F"/>
    <w:rsid w:val="00116FD1"/>
    <w:rsid w:val="00117372"/>
    <w:rsid w:val="00117745"/>
    <w:rsid w:val="001178AC"/>
    <w:rsid w:val="001209AE"/>
    <w:rsid w:val="00121041"/>
    <w:rsid w:val="001211D0"/>
    <w:rsid w:val="00121EEF"/>
    <w:rsid w:val="00122470"/>
    <w:rsid w:val="00123736"/>
    <w:rsid w:val="00123CA4"/>
    <w:rsid w:val="001242D7"/>
    <w:rsid w:val="00124366"/>
    <w:rsid w:val="0012476C"/>
    <w:rsid w:val="001257BE"/>
    <w:rsid w:val="00126064"/>
    <w:rsid w:val="00126295"/>
    <w:rsid w:val="001276B2"/>
    <w:rsid w:val="00127E2D"/>
    <w:rsid w:val="001311AB"/>
    <w:rsid w:val="001319A1"/>
    <w:rsid w:val="00131D63"/>
    <w:rsid w:val="00132326"/>
    <w:rsid w:val="00132BE4"/>
    <w:rsid w:val="00133128"/>
    <w:rsid w:val="00133BA8"/>
    <w:rsid w:val="00134796"/>
    <w:rsid w:val="00136E97"/>
    <w:rsid w:val="00137C77"/>
    <w:rsid w:val="00140F2E"/>
    <w:rsid w:val="0014160F"/>
    <w:rsid w:val="001426BE"/>
    <w:rsid w:val="001427CC"/>
    <w:rsid w:val="00142B66"/>
    <w:rsid w:val="00142F24"/>
    <w:rsid w:val="00143AD4"/>
    <w:rsid w:val="00144253"/>
    <w:rsid w:val="00144A43"/>
    <w:rsid w:val="00144F54"/>
    <w:rsid w:val="00145727"/>
    <w:rsid w:val="001462D7"/>
    <w:rsid w:val="00146BD4"/>
    <w:rsid w:val="00147432"/>
    <w:rsid w:val="00147D0B"/>
    <w:rsid w:val="00151847"/>
    <w:rsid w:val="001544BC"/>
    <w:rsid w:val="00154800"/>
    <w:rsid w:val="00155DAA"/>
    <w:rsid w:val="001563CC"/>
    <w:rsid w:val="00156CE9"/>
    <w:rsid w:val="00160419"/>
    <w:rsid w:val="00161396"/>
    <w:rsid w:val="00162CA0"/>
    <w:rsid w:val="0016377B"/>
    <w:rsid w:val="00163C27"/>
    <w:rsid w:val="0016454B"/>
    <w:rsid w:val="00164A4D"/>
    <w:rsid w:val="00164EC5"/>
    <w:rsid w:val="00167550"/>
    <w:rsid w:val="00170B7B"/>
    <w:rsid w:val="001713C4"/>
    <w:rsid w:val="00172811"/>
    <w:rsid w:val="00172898"/>
    <w:rsid w:val="00173D8F"/>
    <w:rsid w:val="00174ED1"/>
    <w:rsid w:val="00175302"/>
    <w:rsid w:val="00175477"/>
    <w:rsid w:val="00176F48"/>
    <w:rsid w:val="00181440"/>
    <w:rsid w:val="001814B9"/>
    <w:rsid w:val="00181E28"/>
    <w:rsid w:val="00183B91"/>
    <w:rsid w:val="00184C88"/>
    <w:rsid w:val="00184DCC"/>
    <w:rsid w:val="0018510F"/>
    <w:rsid w:val="001917F5"/>
    <w:rsid w:val="00191B5D"/>
    <w:rsid w:val="001931A2"/>
    <w:rsid w:val="00193B34"/>
    <w:rsid w:val="00193BB9"/>
    <w:rsid w:val="001944DD"/>
    <w:rsid w:val="0019603B"/>
    <w:rsid w:val="00196C5E"/>
    <w:rsid w:val="001A0BE6"/>
    <w:rsid w:val="001A0C58"/>
    <w:rsid w:val="001A13DF"/>
    <w:rsid w:val="001A2F50"/>
    <w:rsid w:val="001A40A9"/>
    <w:rsid w:val="001A40EB"/>
    <w:rsid w:val="001A4394"/>
    <w:rsid w:val="001A5A60"/>
    <w:rsid w:val="001A68EA"/>
    <w:rsid w:val="001A7070"/>
    <w:rsid w:val="001A7F03"/>
    <w:rsid w:val="001B0DB7"/>
    <w:rsid w:val="001B1518"/>
    <w:rsid w:val="001B20F4"/>
    <w:rsid w:val="001B2110"/>
    <w:rsid w:val="001B2C54"/>
    <w:rsid w:val="001B658E"/>
    <w:rsid w:val="001B76B7"/>
    <w:rsid w:val="001C02E2"/>
    <w:rsid w:val="001C1B78"/>
    <w:rsid w:val="001C1BD7"/>
    <w:rsid w:val="001C1E63"/>
    <w:rsid w:val="001C2807"/>
    <w:rsid w:val="001C3200"/>
    <w:rsid w:val="001C3334"/>
    <w:rsid w:val="001C5CD7"/>
    <w:rsid w:val="001C6490"/>
    <w:rsid w:val="001C6CD2"/>
    <w:rsid w:val="001C7EA1"/>
    <w:rsid w:val="001D0557"/>
    <w:rsid w:val="001D07BC"/>
    <w:rsid w:val="001D142D"/>
    <w:rsid w:val="001D465D"/>
    <w:rsid w:val="001D46A4"/>
    <w:rsid w:val="001D4758"/>
    <w:rsid w:val="001D75C0"/>
    <w:rsid w:val="001E0868"/>
    <w:rsid w:val="001E0A18"/>
    <w:rsid w:val="001E12FD"/>
    <w:rsid w:val="001E174E"/>
    <w:rsid w:val="001E1EE3"/>
    <w:rsid w:val="001E2C99"/>
    <w:rsid w:val="001E32CD"/>
    <w:rsid w:val="001E36F1"/>
    <w:rsid w:val="001E3C8A"/>
    <w:rsid w:val="001E5FDF"/>
    <w:rsid w:val="001F060C"/>
    <w:rsid w:val="001F0821"/>
    <w:rsid w:val="001F0A06"/>
    <w:rsid w:val="001F28B7"/>
    <w:rsid w:val="001F2E7E"/>
    <w:rsid w:val="001F30EB"/>
    <w:rsid w:val="001F36A6"/>
    <w:rsid w:val="001F43CF"/>
    <w:rsid w:val="001F44FF"/>
    <w:rsid w:val="001F533D"/>
    <w:rsid w:val="001F545D"/>
    <w:rsid w:val="001F6A8C"/>
    <w:rsid w:val="001F6B45"/>
    <w:rsid w:val="001F712D"/>
    <w:rsid w:val="001F79D9"/>
    <w:rsid w:val="00201555"/>
    <w:rsid w:val="002017AF"/>
    <w:rsid w:val="0020264F"/>
    <w:rsid w:val="00202BAA"/>
    <w:rsid w:val="00203147"/>
    <w:rsid w:val="002048E3"/>
    <w:rsid w:val="00205FCC"/>
    <w:rsid w:val="00206AFE"/>
    <w:rsid w:val="00206F67"/>
    <w:rsid w:val="002071A2"/>
    <w:rsid w:val="002071CD"/>
    <w:rsid w:val="00207C6A"/>
    <w:rsid w:val="00207E27"/>
    <w:rsid w:val="0021010F"/>
    <w:rsid w:val="002101CC"/>
    <w:rsid w:val="00210FCB"/>
    <w:rsid w:val="002117D5"/>
    <w:rsid w:val="00212DA3"/>
    <w:rsid w:val="00213EEA"/>
    <w:rsid w:val="00215568"/>
    <w:rsid w:val="002162BD"/>
    <w:rsid w:val="002164EC"/>
    <w:rsid w:val="00217ECE"/>
    <w:rsid w:val="002205C4"/>
    <w:rsid w:val="00221FCE"/>
    <w:rsid w:val="002223BE"/>
    <w:rsid w:val="00223A08"/>
    <w:rsid w:val="00223C31"/>
    <w:rsid w:val="00224F8F"/>
    <w:rsid w:val="0022544F"/>
    <w:rsid w:val="00227BF8"/>
    <w:rsid w:val="00227C66"/>
    <w:rsid w:val="00230872"/>
    <w:rsid w:val="00230FB4"/>
    <w:rsid w:val="00231A08"/>
    <w:rsid w:val="00231BDC"/>
    <w:rsid w:val="00231E27"/>
    <w:rsid w:val="002329DA"/>
    <w:rsid w:val="00233455"/>
    <w:rsid w:val="00234056"/>
    <w:rsid w:val="00234FBA"/>
    <w:rsid w:val="00235D91"/>
    <w:rsid w:val="00235FA2"/>
    <w:rsid w:val="0023681B"/>
    <w:rsid w:val="002370AC"/>
    <w:rsid w:val="002407B6"/>
    <w:rsid w:val="002421A7"/>
    <w:rsid w:val="002425F3"/>
    <w:rsid w:val="0024299A"/>
    <w:rsid w:val="00242BF2"/>
    <w:rsid w:val="00243408"/>
    <w:rsid w:val="00244006"/>
    <w:rsid w:val="002453E2"/>
    <w:rsid w:val="00245997"/>
    <w:rsid w:val="00245A55"/>
    <w:rsid w:val="00245ABA"/>
    <w:rsid w:val="00250DF2"/>
    <w:rsid w:val="00251BD4"/>
    <w:rsid w:val="0025206D"/>
    <w:rsid w:val="00253AA3"/>
    <w:rsid w:val="00255E27"/>
    <w:rsid w:val="00256993"/>
    <w:rsid w:val="00260E2A"/>
    <w:rsid w:val="00260F51"/>
    <w:rsid w:val="00261100"/>
    <w:rsid w:val="0026155B"/>
    <w:rsid w:val="00261E0A"/>
    <w:rsid w:val="002621CE"/>
    <w:rsid w:val="00262792"/>
    <w:rsid w:val="00263377"/>
    <w:rsid w:val="00263BB3"/>
    <w:rsid w:val="00264327"/>
    <w:rsid w:val="0026486D"/>
    <w:rsid w:val="00264E6C"/>
    <w:rsid w:val="00264F02"/>
    <w:rsid w:val="00265E54"/>
    <w:rsid w:val="00266D93"/>
    <w:rsid w:val="0026765C"/>
    <w:rsid w:val="00267C68"/>
    <w:rsid w:val="00270F30"/>
    <w:rsid w:val="00271487"/>
    <w:rsid w:val="00272418"/>
    <w:rsid w:val="002725EB"/>
    <w:rsid w:val="0027268F"/>
    <w:rsid w:val="00272929"/>
    <w:rsid w:val="00272AD3"/>
    <w:rsid w:val="0027331F"/>
    <w:rsid w:val="00273C15"/>
    <w:rsid w:val="00273F55"/>
    <w:rsid w:val="00276777"/>
    <w:rsid w:val="002767AA"/>
    <w:rsid w:val="00276E52"/>
    <w:rsid w:val="00277890"/>
    <w:rsid w:val="0028003E"/>
    <w:rsid w:val="0028024F"/>
    <w:rsid w:val="00280C89"/>
    <w:rsid w:val="0028126B"/>
    <w:rsid w:val="00284182"/>
    <w:rsid w:val="0028571F"/>
    <w:rsid w:val="00286DDF"/>
    <w:rsid w:val="00287749"/>
    <w:rsid w:val="002878D2"/>
    <w:rsid w:val="002879B3"/>
    <w:rsid w:val="00287C68"/>
    <w:rsid w:val="002905AE"/>
    <w:rsid w:val="0029217B"/>
    <w:rsid w:val="00292CE6"/>
    <w:rsid w:val="002935BD"/>
    <w:rsid w:val="00294518"/>
    <w:rsid w:val="00294B48"/>
    <w:rsid w:val="00295609"/>
    <w:rsid w:val="00297ED8"/>
    <w:rsid w:val="002A0632"/>
    <w:rsid w:val="002A1882"/>
    <w:rsid w:val="002A2016"/>
    <w:rsid w:val="002A232F"/>
    <w:rsid w:val="002A2C74"/>
    <w:rsid w:val="002A2EBB"/>
    <w:rsid w:val="002A32FF"/>
    <w:rsid w:val="002A3E01"/>
    <w:rsid w:val="002A4A84"/>
    <w:rsid w:val="002A4F54"/>
    <w:rsid w:val="002A55C2"/>
    <w:rsid w:val="002A5C5B"/>
    <w:rsid w:val="002A6879"/>
    <w:rsid w:val="002A7C59"/>
    <w:rsid w:val="002B0E8C"/>
    <w:rsid w:val="002B130F"/>
    <w:rsid w:val="002B25B8"/>
    <w:rsid w:val="002B2E09"/>
    <w:rsid w:val="002B3D89"/>
    <w:rsid w:val="002B3E6F"/>
    <w:rsid w:val="002B4045"/>
    <w:rsid w:val="002B4701"/>
    <w:rsid w:val="002B4891"/>
    <w:rsid w:val="002B4E53"/>
    <w:rsid w:val="002B5526"/>
    <w:rsid w:val="002B68AC"/>
    <w:rsid w:val="002B7B91"/>
    <w:rsid w:val="002C073A"/>
    <w:rsid w:val="002C164E"/>
    <w:rsid w:val="002C1CD2"/>
    <w:rsid w:val="002C411D"/>
    <w:rsid w:val="002C42FB"/>
    <w:rsid w:val="002C434D"/>
    <w:rsid w:val="002C67E2"/>
    <w:rsid w:val="002D069D"/>
    <w:rsid w:val="002D07F1"/>
    <w:rsid w:val="002D0BF3"/>
    <w:rsid w:val="002D0F04"/>
    <w:rsid w:val="002D1926"/>
    <w:rsid w:val="002D1C65"/>
    <w:rsid w:val="002D2E2C"/>
    <w:rsid w:val="002D399F"/>
    <w:rsid w:val="002D3EBB"/>
    <w:rsid w:val="002D3F3E"/>
    <w:rsid w:val="002D43C4"/>
    <w:rsid w:val="002D59F6"/>
    <w:rsid w:val="002D6F73"/>
    <w:rsid w:val="002D75A9"/>
    <w:rsid w:val="002D7BA4"/>
    <w:rsid w:val="002E0202"/>
    <w:rsid w:val="002E42F0"/>
    <w:rsid w:val="002E4A3C"/>
    <w:rsid w:val="002E4DDF"/>
    <w:rsid w:val="002E505A"/>
    <w:rsid w:val="002E79E8"/>
    <w:rsid w:val="002F0599"/>
    <w:rsid w:val="002F39CC"/>
    <w:rsid w:val="002F40AB"/>
    <w:rsid w:val="002F44C4"/>
    <w:rsid w:val="002F6D4E"/>
    <w:rsid w:val="0030095B"/>
    <w:rsid w:val="00300AFB"/>
    <w:rsid w:val="00300F30"/>
    <w:rsid w:val="0030168C"/>
    <w:rsid w:val="00301B76"/>
    <w:rsid w:val="00304082"/>
    <w:rsid w:val="00304B04"/>
    <w:rsid w:val="003058ED"/>
    <w:rsid w:val="00305A7F"/>
    <w:rsid w:val="003075E3"/>
    <w:rsid w:val="003105A9"/>
    <w:rsid w:val="003114EA"/>
    <w:rsid w:val="00314396"/>
    <w:rsid w:val="00314B15"/>
    <w:rsid w:val="00316B8D"/>
    <w:rsid w:val="00316D5D"/>
    <w:rsid w:val="00316DA2"/>
    <w:rsid w:val="0031722D"/>
    <w:rsid w:val="00317795"/>
    <w:rsid w:val="0032213C"/>
    <w:rsid w:val="003245F0"/>
    <w:rsid w:val="0032571D"/>
    <w:rsid w:val="00326165"/>
    <w:rsid w:val="003262ED"/>
    <w:rsid w:val="00327928"/>
    <w:rsid w:val="003279B4"/>
    <w:rsid w:val="003279CB"/>
    <w:rsid w:val="00327C3F"/>
    <w:rsid w:val="00330CB3"/>
    <w:rsid w:val="0033251D"/>
    <w:rsid w:val="00333CFA"/>
    <w:rsid w:val="00337759"/>
    <w:rsid w:val="0034067D"/>
    <w:rsid w:val="003409C3"/>
    <w:rsid w:val="003442AD"/>
    <w:rsid w:val="0034558E"/>
    <w:rsid w:val="00347C47"/>
    <w:rsid w:val="003508FA"/>
    <w:rsid w:val="00351EB6"/>
    <w:rsid w:val="003529FC"/>
    <w:rsid w:val="0035345D"/>
    <w:rsid w:val="00353C6F"/>
    <w:rsid w:val="00357270"/>
    <w:rsid w:val="00357409"/>
    <w:rsid w:val="003578BE"/>
    <w:rsid w:val="00357F90"/>
    <w:rsid w:val="00360736"/>
    <w:rsid w:val="003623A5"/>
    <w:rsid w:val="0036245C"/>
    <w:rsid w:val="00362E02"/>
    <w:rsid w:val="00363220"/>
    <w:rsid w:val="003634BA"/>
    <w:rsid w:val="0036392A"/>
    <w:rsid w:val="00364736"/>
    <w:rsid w:val="0036498C"/>
    <w:rsid w:val="003652EC"/>
    <w:rsid w:val="003656F2"/>
    <w:rsid w:val="00367D85"/>
    <w:rsid w:val="00370DA2"/>
    <w:rsid w:val="00371A39"/>
    <w:rsid w:val="00371A42"/>
    <w:rsid w:val="00371E99"/>
    <w:rsid w:val="003720F7"/>
    <w:rsid w:val="003731BE"/>
    <w:rsid w:val="003750CA"/>
    <w:rsid w:val="00375AF5"/>
    <w:rsid w:val="003778FA"/>
    <w:rsid w:val="003803EA"/>
    <w:rsid w:val="00380F23"/>
    <w:rsid w:val="0038111A"/>
    <w:rsid w:val="0038150B"/>
    <w:rsid w:val="00381BBD"/>
    <w:rsid w:val="00382465"/>
    <w:rsid w:val="00382C49"/>
    <w:rsid w:val="0038359E"/>
    <w:rsid w:val="00383673"/>
    <w:rsid w:val="00383B11"/>
    <w:rsid w:val="00384C29"/>
    <w:rsid w:val="00385460"/>
    <w:rsid w:val="003857D8"/>
    <w:rsid w:val="00386E2B"/>
    <w:rsid w:val="00387485"/>
    <w:rsid w:val="00387911"/>
    <w:rsid w:val="003900D0"/>
    <w:rsid w:val="00391829"/>
    <w:rsid w:val="00391EAB"/>
    <w:rsid w:val="00392293"/>
    <w:rsid w:val="00392694"/>
    <w:rsid w:val="003934CC"/>
    <w:rsid w:val="0039443E"/>
    <w:rsid w:val="00396922"/>
    <w:rsid w:val="00396FEF"/>
    <w:rsid w:val="00397560"/>
    <w:rsid w:val="0039766F"/>
    <w:rsid w:val="00397E2A"/>
    <w:rsid w:val="003A0DF5"/>
    <w:rsid w:val="003A2069"/>
    <w:rsid w:val="003A3CE6"/>
    <w:rsid w:val="003A59DA"/>
    <w:rsid w:val="003A7380"/>
    <w:rsid w:val="003A7F3D"/>
    <w:rsid w:val="003B0D0A"/>
    <w:rsid w:val="003B2E87"/>
    <w:rsid w:val="003B3488"/>
    <w:rsid w:val="003B360B"/>
    <w:rsid w:val="003B3A8E"/>
    <w:rsid w:val="003B3B86"/>
    <w:rsid w:val="003B4963"/>
    <w:rsid w:val="003B5143"/>
    <w:rsid w:val="003B54BF"/>
    <w:rsid w:val="003B7AF3"/>
    <w:rsid w:val="003C037C"/>
    <w:rsid w:val="003C1165"/>
    <w:rsid w:val="003C1A07"/>
    <w:rsid w:val="003C1ECA"/>
    <w:rsid w:val="003C227E"/>
    <w:rsid w:val="003C2802"/>
    <w:rsid w:val="003C34A7"/>
    <w:rsid w:val="003C41A7"/>
    <w:rsid w:val="003C461F"/>
    <w:rsid w:val="003C4C12"/>
    <w:rsid w:val="003C51D5"/>
    <w:rsid w:val="003C685B"/>
    <w:rsid w:val="003C74ED"/>
    <w:rsid w:val="003C7BBB"/>
    <w:rsid w:val="003C7D7E"/>
    <w:rsid w:val="003D04A3"/>
    <w:rsid w:val="003D11EA"/>
    <w:rsid w:val="003D2A5F"/>
    <w:rsid w:val="003D2CDA"/>
    <w:rsid w:val="003D405E"/>
    <w:rsid w:val="003D41F8"/>
    <w:rsid w:val="003D74E1"/>
    <w:rsid w:val="003D754F"/>
    <w:rsid w:val="003D78F7"/>
    <w:rsid w:val="003D7FBD"/>
    <w:rsid w:val="003E0692"/>
    <w:rsid w:val="003E1263"/>
    <w:rsid w:val="003E49A8"/>
    <w:rsid w:val="003E5367"/>
    <w:rsid w:val="003E69C1"/>
    <w:rsid w:val="003E7586"/>
    <w:rsid w:val="003F0BF2"/>
    <w:rsid w:val="003F0F4C"/>
    <w:rsid w:val="003F17AF"/>
    <w:rsid w:val="003F30F0"/>
    <w:rsid w:val="003F452B"/>
    <w:rsid w:val="003F4D3C"/>
    <w:rsid w:val="003F6C8B"/>
    <w:rsid w:val="00400DB5"/>
    <w:rsid w:val="00403718"/>
    <w:rsid w:val="00406A24"/>
    <w:rsid w:val="0040721D"/>
    <w:rsid w:val="004079FB"/>
    <w:rsid w:val="00407CD8"/>
    <w:rsid w:val="004102AA"/>
    <w:rsid w:val="00410717"/>
    <w:rsid w:val="00411DD0"/>
    <w:rsid w:val="00413B43"/>
    <w:rsid w:val="00414A56"/>
    <w:rsid w:val="0041517C"/>
    <w:rsid w:val="004151D9"/>
    <w:rsid w:val="004151FF"/>
    <w:rsid w:val="00415246"/>
    <w:rsid w:val="00415A5E"/>
    <w:rsid w:val="0041620A"/>
    <w:rsid w:val="0041697D"/>
    <w:rsid w:val="0041770A"/>
    <w:rsid w:val="00417FBB"/>
    <w:rsid w:val="0042135F"/>
    <w:rsid w:val="00422370"/>
    <w:rsid w:val="004226CD"/>
    <w:rsid w:val="004241DD"/>
    <w:rsid w:val="004250F2"/>
    <w:rsid w:val="004253AC"/>
    <w:rsid w:val="00426087"/>
    <w:rsid w:val="00426784"/>
    <w:rsid w:val="00426CFF"/>
    <w:rsid w:val="00426E25"/>
    <w:rsid w:val="00426F0B"/>
    <w:rsid w:val="004278D9"/>
    <w:rsid w:val="00427D55"/>
    <w:rsid w:val="00432330"/>
    <w:rsid w:val="004325B3"/>
    <w:rsid w:val="00434E1A"/>
    <w:rsid w:val="004367F7"/>
    <w:rsid w:val="00436D37"/>
    <w:rsid w:val="004412C7"/>
    <w:rsid w:val="004414B9"/>
    <w:rsid w:val="00442CE3"/>
    <w:rsid w:val="0044357E"/>
    <w:rsid w:val="00443B0F"/>
    <w:rsid w:val="004442F0"/>
    <w:rsid w:val="00445487"/>
    <w:rsid w:val="00445DBF"/>
    <w:rsid w:val="00445FF2"/>
    <w:rsid w:val="0044624F"/>
    <w:rsid w:val="0044656E"/>
    <w:rsid w:val="00450870"/>
    <w:rsid w:val="0045192A"/>
    <w:rsid w:val="0045233A"/>
    <w:rsid w:val="004526A8"/>
    <w:rsid w:val="00452757"/>
    <w:rsid w:val="00452882"/>
    <w:rsid w:val="00452B07"/>
    <w:rsid w:val="00453E6C"/>
    <w:rsid w:val="004560C8"/>
    <w:rsid w:val="0045643E"/>
    <w:rsid w:val="0045726E"/>
    <w:rsid w:val="00457305"/>
    <w:rsid w:val="00462514"/>
    <w:rsid w:val="00462BCB"/>
    <w:rsid w:val="00462E53"/>
    <w:rsid w:val="004635E2"/>
    <w:rsid w:val="00463623"/>
    <w:rsid w:val="004647C8"/>
    <w:rsid w:val="00465955"/>
    <w:rsid w:val="00466213"/>
    <w:rsid w:val="004703A9"/>
    <w:rsid w:val="00470553"/>
    <w:rsid w:val="00470B2D"/>
    <w:rsid w:val="00470B6E"/>
    <w:rsid w:val="00470CB2"/>
    <w:rsid w:val="00471B94"/>
    <w:rsid w:val="004727D0"/>
    <w:rsid w:val="004734FD"/>
    <w:rsid w:val="00474F04"/>
    <w:rsid w:val="00475E71"/>
    <w:rsid w:val="00476139"/>
    <w:rsid w:val="0047691D"/>
    <w:rsid w:val="00476C47"/>
    <w:rsid w:val="0047717E"/>
    <w:rsid w:val="00477C6C"/>
    <w:rsid w:val="004805C5"/>
    <w:rsid w:val="004817A6"/>
    <w:rsid w:val="004827A6"/>
    <w:rsid w:val="004851FF"/>
    <w:rsid w:val="004861EB"/>
    <w:rsid w:val="004865B0"/>
    <w:rsid w:val="00487E88"/>
    <w:rsid w:val="00490863"/>
    <w:rsid w:val="00490E34"/>
    <w:rsid w:val="00493319"/>
    <w:rsid w:val="00493346"/>
    <w:rsid w:val="00494D54"/>
    <w:rsid w:val="004956E1"/>
    <w:rsid w:val="00496E61"/>
    <w:rsid w:val="004A19B5"/>
    <w:rsid w:val="004A282A"/>
    <w:rsid w:val="004A2BB1"/>
    <w:rsid w:val="004A2C1A"/>
    <w:rsid w:val="004A43A4"/>
    <w:rsid w:val="004A4C30"/>
    <w:rsid w:val="004A55CB"/>
    <w:rsid w:val="004A5F4F"/>
    <w:rsid w:val="004A68E1"/>
    <w:rsid w:val="004A7DFB"/>
    <w:rsid w:val="004B02FD"/>
    <w:rsid w:val="004B1F8A"/>
    <w:rsid w:val="004B332A"/>
    <w:rsid w:val="004B4557"/>
    <w:rsid w:val="004B737D"/>
    <w:rsid w:val="004B764C"/>
    <w:rsid w:val="004C29FB"/>
    <w:rsid w:val="004C4486"/>
    <w:rsid w:val="004C465C"/>
    <w:rsid w:val="004C5616"/>
    <w:rsid w:val="004C61AF"/>
    <w:rsid w:val="004C720F"/>
    <w:rsid w:val="004D1D4F"/>
    <w:rsid w:val="004D52D3"/>
    <w:rsid w:val="004D5529"/>
    <w:rsid w:val="004E079F"/>
    <w:rsid w:val="004E11EB"/>
    <w:rsid w:val="004E187F"/>
    <w:rsid w:val="004E1D07"/>
    <w:rsid w:val="004E47A8"/>
    <w:rsid w:val="004E47EA"/>
    <w:rsid w:val="004E64CD"/>
    <w:rsid w:val="004E67BB"/>
    <w:rsid w:val="004E6D5A"/>
    <w:rsid w:val="004E6F9A"/>
    <w:rsid w:val="004E7417"/>
    <w:rsid w:val="004E7CC4"/>
    <w:rsid w:val="004F00E7"/>
    <w:rsid w:val="004F15C6"/>
    <w:rsid w:val="004F32EE"/>
    <w:rsid w:val="004F6D45"/>
    <w:rsid w:val="0050021C"/>
    <w:rsid w:val="005003F3"/>
    <w:rsid w:val="005043A2"/>
    <w:rsid w:val="00504B89"/>
    <w:rsid w:val="005056F0"/>
    <w:rsid w:val="00505D34"/>
    <w:rsid w:val="00505E04"/>
    <w:rsid w:val="00510354"/>
    <w:rsid w:val="00510DD9"/>
    <w:rsid w:val="00510ED4"/>
    <w:rsid w:val="005112AE"/>
    <w:rsid w:val="005120EF"/>
    <w:rsid w:val="005133FB"/>
    <w:rsid w:val="00514A20"/>
    <w:rsid w:val="00514AF8"/>
    <w:rsid w:val="0051575A"/>
    <w:rsid w:val="005159A0"/>
    <w:rsid w:val="0052057B"/>
    <w:rsid w:val="00520785"/>
    <w:rsid w:val="0052282A"/>
    <w:rsid w:val="00522C0B"/>
    <w:rsid w:val="0052391E"/>
    <w:rsid w:val="00523E07"/>
    <w:rsid w:val="00524A64"/>
    <w:rsid w:val="00525E45"/>
    <w:rsid w:val="005261EA"/>
    <w:rsid w:val="005272BE"/>
    <w:rsid w:val="005310A3"/>
    <w:rsid w:val="0053121F"/>
    <w:rsid w:val="005315A7"/>
    <w:rsid w:val="00531C15"/>
    <w:rsid w:val="00532103"/>
    <w:rsid w:val="005324DC"/>
    <w:rsid w:val="0053295D"/>
    <w:rsid w:val="0053295E"/>
    <w:rsid w:val="00533989"/>
    <w:rsid w:val="00534C4A"/>
    <w:rsid w:val="00535840"/>
    <w:rsid w:val="00535CA6"/>
    <w:rsid w:val="005368AE"/>
    <w:rsid w:val="0053724B"/>
    <w:rsid w:val="00537CD0"/>
    <w:rsid w:val="00540601"/>
    <w:rsid w:val="00540665"/>
    <w:rsid w:val="005409CD"/>
    <w:rsid w:val="0054102B"/>
    <w:rsid w:val="00541213"/>
    <w:rsid w:val="005424E7"/>
    <w:rsid w:val="005440E0"/>
    <w:rsid w:val="005443BD"/>
    <w:rsid w:val="00544B61"/>
    <w:rsid w:val="00544C0A"/>
    <w:rsid w:val="005457E3"/>
    <w:rsid w:val="00547E67"/>
    <w:rsid w:val="005510D5"/>
    <w:rsid w:val="005518EC"/>
    <w:rsid w:val="005526FA"/>
    <w:rsid w:val="005528F9"/>
    <w:rsid w:val="00552DB0"/>
    <w:rsid w:val="00553396"/>
    <w:rsid w:val="00555304"/>
    <w:rsid w:val="00555E21"/>
    <w:rsid w:val="0055695B"/>
    <w:rsid w:val="005571F6"/>
    <w:rsid w:val="00557CC1"/>
    <w:rsid w:val="005610E0"/>
    <w:rsid w:val="0056125B"/>
    <w:rsid w:val="005613BF"/>
    <w:rsid w:val="005614D6"/>
    <w:rsid w:val="00561594"/>
    <w:rsid w:val="00561B41"/>
    <w:rsid w:val="00563FF7"/>
    <w:rsid w:val="005643C7"/>
    <w:rsid w:val="00564B7B"/>
    <w:rsid w:val="00564D4A"/>
    <w:rsid w:val="00565570"/>
    <w:rsid w:val="0056601D"/>
    <w:rsid w:val="00567BCE"/>
    <w:rsid w:val="005708B9"/>
    <w:rsid w:val="0057099A"/>
    <w:rsid w:val="00570C75"/>
    <w:rsid w:val="005717D9"/>
    <w:rsid w:val="00572641"/>
    <w:rsid w:val="00574D22"/>
    <w:rsid w:val="00575374"/>
    <w:rsid w:val="0057586D"/>
    <w:rsid w:val="00577DB4"/>
    <w:rsid w:val="00580495"/>
    <w:rsid w:val="00580A47"/>
    <w:rsid w:val="005850B7"/>
    <w:rsid w:val="005873FA"/>
    <w:rsid w:val="00587A45"/>
    <w:rsid w:val="00590062"/>
    <w:rsid w:val="00590B62"/>
    <w:rsid w:val="00590CDF"/>
    <w:rsid w:val="00590CE2"/>
    <w:rsid w:val="00591735"/>
    <w:rsid w:val="005919B3"/>
    <w:rsid w:val="0059275C"/>
    <w:rsid w:val="0059297A"/>
    <w:rsid w:val="00592C05"/>
    <w:rsid w:val="005940B9"/>
    <w:rsid w:val="00594E58"/>
    <w:rsid w:val="005A03F2"/>
    <w:rsid w:val="005A07B8"/>
    <w:rsid w:val="005A0EB6"/>
    <w:rsid w:val="005A18B3"/>
    <w:rsid w:val="005A1E56"/>
    <w:rsid w:val="005A1F16"/>
    <w:rsid w:val="005A4420"/>
    <w:rsid w:val="005A6658"/>
    <w:rsid w:val="005A78F7"/>
    <w:rsid w:val="005A7D8C"/>
    <w:rsid w:val="005B0E05"/>
    <w:rsid w:val="005B286C"/>
    <w:rsid w:val="005B2AAB"/>
    <w:rsid w:val="005B2AB7"/>
    <w:rsid w:val="005B30E8"/>
    <w:rsid w:val="005B553A"/>
    <w:rsid w:val="005B635B"/>
    <w:rsid w:val="005B6746"/>
    <w:rsid w:val="005B6838"/>
    <w:rsid w:val="005B7587"/>
    <w:rsid w:val="005B7E69"/>
    <w:rsid w:val="005C05DF"/>
    <w:rsid w:val="005C1334"/>
    <w:rsid w:val="005C1AAC"/>
    <w:rsid w:val="005C2D28"/>
    <w:rsid w:val="005C426B"/>
    <w:rsid w:val="005C530E"/>
    <w:rsid w:val="005C539C"/>
    <w:rsid w:val="005C6788"/>
    <w:rsid w:val="005C75B1"/>
    <w:rsid w:val="005C7974"/>
    <w:rsid w:val="005D0054"/>
    <w:rsid w:val="005D1967"/>
    <w:rsid w:val="005D2A07"/>
    <w:rsid w:val="005D2BB4"/>
    <w:rsid w:val="005D360B"/>
    <w:rsid w:val="005D36D8"/>
    <w:rsid w:val="005D3A67"/>
    <w:rsid w:val="005D4426"/>
    <w:rsid w:val="005D6BD7"/>
    <w:rsid w:val="005D6C80"/>
    <w:rsid w:val="005D7641"/>
    <w:rsid w:val="005E2B94"/>
    <w:rsid w:val="005E31F1"/>
    <w:rsid w:val="005E33CB"/>
    <w:rsid w:val="005E426A"/>
    <w:rsid w:val="005E46AF"/>
    <w:rsid w:val="005E4F33"/>
    <w:rsid w:val="005E53B9"/>
    <w:rsid w:val="005E54F8"/>
    <w:rsid w:val="005E6C08"/>
    <w:rsid w:val="005E6C21"/>
    <w:rsid w:val="005E7C73"/>
    <w:rsid w:val="005F0789"/>
    <w:rsid w:val="005F0C09"/>
    <w:rsid w:val="005F10C0"/>
    <w:rsid w:val="005F12CA"/>
    <w:rsid w:val="005F15EC"/>
    <w:rsid w:val="005F1640"/>
    <w:rsid w:val="005F202C"/>
    <w:rsid w:val="005F2E11"/>
    <w:rsid w:val="005F3BD8"/>
    <w:rsid w:val="005F3F1F"/>
    <w:rsid w:val="005F43B5"/>
    <w:rsid w:val="005F4406"/>
    <w:rsid w:val="005F48F1"/>
    <w:rsid w:val="005F4A40"/>
    <w:rsid w:val="005F4E52"/>
    <w:rsid w:val="005F4FD2"/>
    <w:rsid w:val="005F665F"/>
    <w:rsid w:val="005F6B3B"/>
    <w:rsid w:val="005F7631"/>
    <w:rsid w:val="005F79F4"/>
    <w:rsid w:val="00600BE9"/>
    <w:rsid w:val="00600FE1"/>
    <w:rsid w:val="006018DF"/>
    <w:rsid w:val="0060417C"/>
    <w:rsid w:val="00604E4E"/>
    <w:rsid w:val="006059FE"/>
    <w:rsid w:val="00605AFD"/>
    <w:rsid w:val="00607630"/>
    <w:rsid w:val="00607732"/>
    <w:rsid w:val="006102BE"/>
    <w:rsid w:val="006103C4"/>
    <w:rsid w:val="00611CA0"/>
    <w:rsid w:val="00612668"/>
    <w:rsid w:val="00612749"/>
    <w:rsid w:val="00613579"/>
    <w:rsid w:val="0061760C"/>
    <w:rsid w:val="00617B27"/>
    <w:rsid w:val="006202C9"/>
    <w:rsid w:val="00620E2A"/>
    <w:rsid w:val="00622370"/>
    <w:rsid w:val="0062451E"/>
    <w:rsid w:val="006247CC"/>
    <w:rsid w:val="006250E1"/>
    <w:rsid w:val="00625CB9"/>
    <w:rsid w:val="00627008"/>
    <w:rsid w:val="006277A6"/>
    <w:rsid w:val="0063027D"/>
    <w:rsid w:val="00632DEC"/>
    <w:rsid w:val="00635048"/>
    <w:rsid w:val="0063765E"/>
    <w:rsid w:val="006376D2"/>
    <w:rsid w:val="00640C26"/>
    <w:rsid w:val="00640F3A"/>
    <w:rsid w:val="00641830"/>
    <w:rsid w:val="00642B79"/>
    <w:rsid w:val="00643086"/>
    <w:rsid w:val="0064374B"/>
    <w:rsid w:val="00644F8B"/>
    <w:rsid w:val="0064510E"/>
    <w:rsid w:val="0064649A"/>
    <w:rsid w:val="0064693E"/>
    <w:rsid w:val="00646B9D"/>
    <w:rsid w:val="00647256"/>
    <w:rsid w:val="00650B63"/>
    <w:rsid w:val="00650B7E"/>
    <w:rsid w:val="00651AE0"/>
    <w:rsid w:val="006520B0"/>
    <w:rsid w:val="006522D4"/>
    <w:rsid w:val="00652734"/>
    <w:rsid w:val="00652CD9"/>
    <w:rsid w:val="00653F43"/>
    <w:rsid w:val="006544FC"/>
    <w:rsid w:val="00654806"/>
    <w:rsid w:val="00656B89"/>
    <w:rsid w:val="00657669"/>
    <w:rsid w:val="006608AC"/>
    <w:rsid w:val="006625AB"/>
    <w:rsid w:val="00662912"/>
    <w:rsid w:val="00663CDC"/>
    <w:rsid w:val="006658EB"/>
    <w:rsid w:val="00665E43"/>
    <w:rsid w:val="00665E48"/>
    <w:rsid w:val="006679FC"/>
    <w:rsid w:val="00667D3E"/>
    <w:rsid w:val="006722A6"/>
    <w:rsid w:val="0067383A"/>
    <w:rsid w:val="00673890"/>
    <w:rsid w:val="00674933"/>
    <w:rsid w:val="00674D58"/>
    <w:rsid w:val="00675589"/>
    <w:rsid w:val="0067618D"/>
    <w:rsid w:val="006766C7"/>
    <w:rsid w:val="00676DFC"/>
    <w:rsid w:val="006771D1"/>
    <w:rsid w:val="00680927"/>
    <w:rsid w:val="006813A3"/>
    <w:rsid w:val="00681555"/>
    <w:rsid w:val="00681882"/>
    <w:rsid w:val="00681BDE"/>
    <w:rsid w:val="00682FA3"/>
    <w:rsid w:val="00683730"/>
    <w:rsid w:val="006839CA"/>
    <w:rsid w:val="00684B69"/>
    <w:rsid w:val="00684BDE"/>
    <w:rsid w:val="00684F84"/>
    <w:rsid w:val="006856CA"/>
    <w:rsid w:val="00687337"/>
    <w:rsid w:val="00687A3E"/>
    <w:rsid w:val="00687AC9"/>
    <w:rsid w:val="0069006D"/>
    <w:rsid w:val="00691E80"/>
    <w:rsid w:val="00691FDD"/>
    <w:rsid w:val="0069245C"/>
    <w:rsid w:val="0069463C"/>
    <w:rsid w:val="00694666"/>
    <w:rsid w:val="00695BDC"/>
    <w:rsid w:val="0069791A"/>
    <w:rsid w:val="006A1E81"/>
    <w:rsid w:val="006A27B7"/>
    <w:rsid w:val="006A32BF"/>
    <w:rsid w:val="006A3FD6"/>
    <w:rsid w:val="006A4081"/>
    <w:rsid w:val="006A62FE"/>
    <w:rsid w:val="006A7AD1"/>
    <w:rsid w:val="006A7F69"/>
    <w:rsid w:val="006B0B06"/>
    <w:rsid w:val="006B0B39"/>
    <w:rsid w:val="006B11FE"/>
    <w:rsid w:val="006B14B9"/>
    <w:rsid w:val="006B1D34"/>
    <w:rsid w:val="006B1EE6"/>
    <w:rsid w:val="006B22F5"/>
    <w:rsid w:val="006B3B35"/>
    <w:rsid w:val="006B714A"/>
    <w:rsid w:val="006B7892"/>
    <w:rsid w:val="006C0999"/>
    <w:rsid w:val="006C09DD"/>
    <w:rsid w:val="006C0C57"/>
    <w:rsid w:val="006C11CC"/>
    <w:rsid w:val="006C160F"/>
    <w:rsid w:val="006C34B5"/>
    <w:rsid w:val="006C418E"/>
    <w:rsid w:val="006C503F"/>
    <w:rsid w:val="006C5C31"/>
    <w:rsid w:val="006C5F8F"/>
    <w:rsid w:val="006C6E01"/>
    <w:rsid w:val="006D0B3B"/>
    <w:rsid w:val="006D14EA"/>
    <w:rsid w:val="006D2927"/>
    <w:rsid w:val="006D33DF"/>
    <w:rsid w:val="006D3975"/>
    <w:rsid w:val="006D3B87"/>
    <w:rsid w:val="006D6F98"/>
    <w:rsid w:val="006D7CB1"/>
    <w:rsid w:val="006E0475"/>
    <w:rsid w:val="006E049A"/>
    <w:rsid w:val="006E0ED8"/>
    <w:rsid w:val="006E0F70"/>
    <w:rsid w:val="006E2309"/>
    <w:rsid w:val="006E4F99"/>
    <w:rsid w:val="006E54CB"/>
    <w:rsid w:val="006E61CC"/>
    <w:rsid w:val="006E65BB"/>
    <w:rsid w:val="006E7137"/>
    <w:rsid w:val="006F01AD"/>
    <w:rsid w:val="006F0ECB"/>
    <w:rsid w:val="006F3D16"/>
    <w:rsid w:val="006F424F"/>
    <w:rsid w:val="006F4327"/>
    <w:rsid w:val="006F55FD"/>
    <w:rsid w:val="006F622A"/>
    <w:rsid w:val="0070014D"/>
    <w:rsid w:val="00701754"/>
    <w:rsid w:val="00701E7B"/>
    <w:rsid w:val="00703221"/>
    <w:rsid w:val="007036B1"/>
    <w:rsid w:val="00703C14"/>
    <w:rsid w:val="00704833"/>
    <w:rsid w:val="00704FE5"/>
    <w:rsid w:val="00710B54"/>
    <w:rsid w:val="00711E78"/>
    <w:rsid w:val="00712A49"/>
    <w:rsid w:val="0071390B"/>
    <w:rsid w:val="00713B92"/>
    <w:rsid w:val="00714000"/>
    <w:rsid w:val="0071415C"/>
    <w:rsid w:val="00714C65"/>
    <w:rsid w:val="00715626"/>
    <w:rsid w:val="00717ED5"/>
    <w:rsid w:val="00721249"/>
    <w:rsid w:val="007225D6"/>
    <w:rsid w:val="00722828"/>
    <w:rsid w:val="00723CA6"/>
    <w:rsid w:val="00724909"/>
    <w:rsid w:val="00727F94"/>
    <w:rsid w:val="0073097E"/>
    <w:rsid w:val="00733807"/>
    <w:rsid w:val="00733B23"/>
    <w:rsid w:val="00735337"/>
    <w:rsid w:val="00735F77"/>
    <w:rsid w:val="007364D5"/>
    <w:rsid w:val="00736916"/>
    <w:rsid w:val="007369F2"/>
    <w:rsid w:val="00736C7A"/>
    <w:rsid w:val="00736C7B"/>
    <w:rsid w:val="00737260"/>
    <w:rsid w:val="007374C5"/>
    <w:rsid w:val="007379A5"/>
    <w:rsid w:val="00737C6D"/>
    <w:rsid w:val="007429E3"/>
    <w:rsid w:val="00742EC7"/>
    <w:rsid w:val="007438BD"/>
    <w:rsid w:val="007440E5"/>
    <w:rsid w:val="007441B4"/>
    <w:rsid w:val="0074507D"/>
    <w:rsid w:val="0074649D"/>
    <w:rsid w:val="00746F7D"/>
    <w:rsid w:val="007472DE"/>
    <w:rsid w:val="00747467"/>
    <w:rsid w:val="00747575"/>
    <w:rsid w:val="00747F25"/>
    <w:rsid w:val="00750020"/>
    <w:rsid w:val="00750111"/>
    <w:rsid w:val="00754EB8"/>
    <w:rsid w:val="0075517A"/>
    <w:rsid w:val="007554E4"/>
    <w:rsid w:val="007565E3"/>
    <w:rsid w:val="007568DA"/>
    <w:rsid w:val="00756CB1"/>
    <w:rsid w:val="007570B6"/>
    <w:rsid w:val="00757261"/>
    <w:rsid w:val="00760507"/>
    <w:rsid w:val="00760CD5"/>
    <w:rsid w:val="00761309"/>
    <w:rsid w:val="00761BEA"/>
    <w:rsid w:val="007621C4"/>
    <w:rsid w:val="007625C8"/>
    <w:rsid w:val="00763225"/>
    <w:rsid w:val="007667B6"/>
    <w:rsid w:val="00770EA8"/>
    <w:rsid w:val="00771E7E"/>
    <w:rsid w:val="0077218C"/>
    <w:rsid w:val="007724D4"/>
    <w:rsid w:val="00774367"/>
    <w:rsid w:val="00774EDC"/>
    <w:rsid w:val="007765D1"/>
    <w:rsid w:val="00776C80"/>
    <w:rsid w:val="00780185"/>
    <w:rsid w:val="0078035D"/>
    <w:rsid w:val="00780466"/>
    <w:rsid w:val="00781233"/>
    <w:rsid w:val="007819DA"/>
    <w:rsid w:val="00782CBA"/>
    <w:rsid w:val="007850B2"/>
    <w:rsid w:val="00785400"/>
    <w:rsid w:val="00785959"/>
    <w:rsid w:val="00785B79"/>
    <w:rsid w:val="00785D12"/>
    <w:rsid w:val="00790DC9"/>
    <w:rsid w:val="00791329"/>
    <w:rsid w:val="0079157A"/>
    <w:rsid w:val="007919F3"/>
    <w:rsid w:val="007952DE"/>
    <w:rsid w:val="007954C2"/>
    <w:rsid w:val="00795F38"/>
    <w:rsid w:val="00796B26"/>
    <w:rsid w:val="0079745C"/>
    <w:rsid w:val="00797605"/>
    <w:rsid w:val="00797D89"/>
    <w:rsid w:val="007A22BD"/>
    <w:rsid w:val="007A2A38"/>
    <w:rsid w:val="007A4000"/>
    <w:rsid w:val="007A40B5"/>
    <w:rsid w:val="007A42EA"/>
    <w:rsid w:val="007A4A16"/>
    <w:rsid w:val="007A4AC8"/>
    <w:rsid w:val="007A4D2C"/>
    <w:rsid w:val="007A563A"/>
    <w:rsid w:val="007B005A"/>
    <w:rsid w:val="007B0682"/>
    <w:rsid w:val="007B0725"/>
    <w:rsid w:val="007B1842"/>
    <w:rsid w:val="007B28DC"/>
    <w:rsid w:val="007B41B5"/>
    <w:rsid w:val="007B4A3E"/>
    <w:rsid w:val="007B4FB5"/>
    <w:rsid w:val="007B5987"/>
    <w:rsid w:val="007B59B5"/>
    <w:rsid w:val="007B76BE"/>
    <w:rsid w:val="007C05F4"/>
    <w:rsid w:val="007C09FE"/>
    <w:rsid w:val="007C2402"/>
    <w:rsid w:val="007C4161"/>
    <w:rsid w:val="007C44D2"/>
    <w:rsid w:val="007C5017"/>
    <w:rsid w:val="007C5879"/>
    <w:rsid w:val="007C5FDD"/>
    <w:rsid w:val="007C6FE9"/>
    <w:rsid w:val="007C70BB"/>
    <w:rsid w:val="007D0268"/>
    <w:rsid w:val="007D0DC2"/>
    <w:rsid w:val="007D1C65"/>
    <w:rsid w:val="007D231F"/>
    <w:rsid w:val="007D26C7"/>
    <w:rsid w:val="007D2793"/>
    <w:rsid w:val="007D335A"/>
    <w:rsid w:val="007D416C"/>
    <w:rsid w:val="007D4269"/>
    <w:rsid w:val="007D45A0"/>
    <w:rsid w:val="007D46A6"/>
    <w:rsid w:val="007D5E57"/>
    <w:rsid w:val="007D65A5"/>
    <w:rsid w:val="007D742E"/>
    <w:rsid w:val="007D7B06"/>
    <w:rsid w:val="007E0D38"/>
    <w:rsid w:val="007E0ED6"/>
    <w:rsid w:val="007E1930"/>
    <w:rsid w:val="007E1C86"/>
    <w:rsid w:val="007E28A5"/>
    <w:rsid w:val="007E44D0"/>
    <w:rsid w:val="007E46EE"/>
    <w:rsid w:val="007E6638"/>
    <w:rsid w:val="007F0B65"/>
    <w:rsid w:val="007F25CC"/>
    <w:rsid w:val="007F3ABA"/>
    <w:rsid w:val="007F3B6E"/>
    <w:rsid w:val="007F3C5B"/>
    <w:rsid w:val="007F3D49"/>
    <w:rsid w:val="007F5226"/>
    <w:rsid w:val="007F6872"/>
    <w:rsid w:val="00800270"/>
    <w:rsid w:val="00800EEC"/>
    <w:rsid w:val="0080172B"/>
    <w:rsid w:val="00803FA7"/>
    <w:rsid w:val="00806137"/>
    <w:rsid w:val="00806E6C"/>
    <w:rsid w:val="008101B3"/>
    <w:rsid w:val="0081038E"/>
    <w:rsid w:val="00810C30"/>
    <w:rsid w:val="00811D86"/>
    <w:rsid w:val="0081248D"/>
    <w:rsid w:val="008132F8"/>
    <w:rsid w:val="00813FE2"/>
    <w:rsid w:val="0081524E"/>
    <w:rsid w:val="008153BA"/>
    <w:rsid w:val="00815888"/>
    <w:rsid w:val="00815C1A"/>
    <w:rsid w:val="0081760C"/>
    <w:rsid w:val="00817FC1"/>
    <w:rsid w:val="0082151C"/>
    <w:rsid w:val="00822142"/>
    <w:rsid w:val="00822262"/>
    <w:rsid w:val="0082237B"/>
    <w:rsid w:val="00824089"/>
    <w:rsid w:val="0082531E"/>
    <w:rsid w:val="008253A1"/>
    <w:rsid w:val="00826C59"/>
    <w:rsid w:val="00827442"/>
    <w:rsid w:val="0083080A"/>
    <w:rsid w:val="008348AC"/>
    <w:rsid w:val="00837D77"/>
    <w:rsid w:val="00840B64"/>
    <w:rsid w:val="00840F2A"/>
    <w:rsid w:val="008417DC"/>
    <w:rsid w:val="008421AE"/>
    <w:rsid w:val="0084366A"/>
    <w:rsid w:val="00843A53"/>
    <w:rsid w:val="00845977"/>
    <w:rsid w:val="00846F7D"/>
    <w:rsid w:val="008470F4"/>
    <w:rsid w:val="008507ED"/>
    <w:rsid w:val="0085238D"/>
    <w:rsid w:val="00853576"/>
    <w:rsid w:val="0085537B"/>
    <w:rsid w:val="008562B6"/>
    <w:rsid w:val="00856C89"/>
    <w:rsid w:val="008576C6"/>
    <w:rsid w:val="008602EC"/>
    <w:rsid w:val="00861090"/>
    <w:rsid w:val="008617E0"/>
    <w:rsid w:val="00861ACF"/>
    <w:rsid w:val="00861C09"/>
    <w:rsid w:val="00861C90"/>
    <w:rsid w:val="00861EE8"/>
    <w:rsid w:val="00862A1C"/>
    <w:rsid w:val="00862DA1"/>
    <w:rsid w:val="008660FF"/>
    <w:rsid w:val="00866A3D"/>
    <w:rsid w:val="00866CB5"/>
    <w:rsid w:val="00867BF7"/>
    <w:rsid w:val="00867E7C"/>
    <w:rsid w:val="0087028D"/>
    <w:rsid w:val="00871536"/>
    <w:rsid w:val="008717E8"/>
    <w:rsid w:val="00871ADD"/>
    <w:rsid w:val="0087315F"/>
    <w:rsid w:val="00876CBA"/>
    <w:rsid w:val="00876E50"/>
    <w:rsid w:val="0087761B"/>
    <w:rsid w:val="008819C4"/>
    <w:rsid w:val="00883334"/>
    <w:rsid w:val="00883786"/>
    <w:rsid w:val="0088386B"/>
    <w:rsid w:val="00885645"/>
    <w:rsid w:val="00885F0A"/>
    <w:rsid w:val="00890595"/>
    <w:rsid w:val="00890E2C"/>
    <w:rsid w:val="00891304"/>
    <w:rsid w:val="00891E57"/>
    <w:rsid w:val="0089253C"/>
    <w:rsid w:val="0089311A"/>
    <w:rsid w:val="008931FD"/>
    <w:rsid w:val="00893624"/>
    <w:rsid w:val="00893939"/>
    <w:rsid w:val="0089448E"/>
    <w:rsid w:val="00897F01"/>
    <w:rsid w:val="008A25B6"/>
    <w:rsid w:val="008A28AB"/>
    <w:rsid w:val="008A471D"/>
    <w:rsid w:val="008A52B2"/>
    <w:rsid w:val="008A57C5"/>
    <w:rsid w:val="008A5EF8"/>
    <w:rsid w:val="008A6C72"/>
    <w:rsid w:val="008A7A7B"/>
    <w:rsid w:val="008B1372"/>
    <w:rsid w:val="008B1430"/>
    <w:rsid w:val="008B1765"/>
    <w:rsid w:val="008B1BA2"/>
    <w:rsid w:val="008B3C53"/>
    <w:rsid w:val="008B3CA9"/>
    <w:rsid w:val="008B59A8"/>
    <w:rsid w:val="008C0440"/>
    <w:rsid w:val="008C1296"/>
    <w:rsid w:val="008C1A5E"/>
    <w:rsid w:val="008C2B90"/>
    <w:rsid w:val="008C4549"/>
    <w:rsid w:val="008C4CBA"/>
    <w:rsid w:val="008C4F79"/>
    <w:rsid w:val="008C5388"/>
    <w:rsid w:val="008C6DFD"/>
    <w:rsid w:val="008C738F"/>
    <w:rsid w:val="008D1569"/>
    <w:rsid w:val="008D18DB"/>
    <w:rsid w:val="008D4665"/>
    <w:rsid w:val="008D5448"/>
    <w:rsid w:val="008D7005"/>
    <w:rsid w:val="008D79B8"/>
    <w:rsid w:val="008D7A60"/>
    <w:rsid w:val="008D7B7C"/>
    <w:rsid w:val="008E112C"/>
    <w:rsid w:val="008E2083"/>
    <w:rsid w:val="008E225B"/>
    <w:rsid w:val="008E55D1"/>
    <w:rsid w:val="008F0608"/>
    <w:rsid w:val="008F0957"/>
    <w:rsid w:val="008F0B28"/>
    <w:rsid w:val="008F116A"/>
    <w:rsid w:val="008F133F"/>
    <w:rsid w:val="008F308E"/>
    <w:rsid w:val="008F333D"/>
    <w:rsid w:val="008F3953"/>
    <w:rsid w:val="008F467A"/>
    <w:rsid w:val="008F6AAE"/>
    <w:rsid w:val="008F72E9"/>
    <w:rsid w:val="008F7E61"/>
    <w:rsid w:val="0090089F"/>
    <w:rsid w:val="00901483"/>
    <w:rsid w:val="00901545"/>
    <w:rsid w:val="00902157"/>
    <w:rsid w:val="009037F9"/>
    <w:rsid w:val="00904AAB"/>
    <w:rsid w:val="00905801"/>
    <w:rsid w:val="009064D5"/>
    <w:rsid w:val="009107E8"/>
    <w:rsid w:val="00911459"/>
    <w:rsid w:val="00914490"/>
    <w:rsid w:val="00914D08"/>
    <w:rsid w:val="00915E13"/>
    <w:rsid w:val="009168F0"/>
    <w:rsid w:val="00916A51"/>
    <w:rsid w:val="00917065"/>
    <w:rsid w:val="00920143"/>
    <w:rsid w:val="009205A4"/>
    <w:rsid w:val="00922B5C"/>
    <w:rsid w:val="009231F2"/>
    <w:rsid w:val="009234E3"/>
    <w:rsid w:val="009234F5"/>
    <w:rsid w:val="00923FF5"/>
    <w:rsid w:val="009248DF"/>
    <w:rsid w:val="0092610F"/>
    <w:rsid w:val="009265FA"/>
    <w:rsid w:val="00926D13"/>
    <w:rsid w:val="009318EC"/>
    <w:rsid w:val="00933040"/>
    <w:rsid w:val="009337F1"/>
    <w:rsid w:val="00934BC6"/>
    <w:rsid w:val="00934CFD"/>
    <w:rsid w:val="00935E5B"/>
    <w:rsid w:val="00936576"/>
    <w:rsid w:val="009370C2"/>
    <w:rsid w:val="00937895"/>
    <w:rsid w:val="0094086F"/>
    <w:rsid w:val="00941A22"/>
    <w:rsid w:val="00942E81"/>
    <w:rsid w:val="00943332"/>
    <w:rsid w:val="009448ED"/>
    <w:rsid w:val="0094499B"/>
    <w:rsid w:val="009465CF"/>
    <w:rsid w:val="00946C37"/>
    <w:rsid w:val="00946CC1"/>
    <w:rsid w:val="00947A75"/>
    <w:rsid w:val="009505E3"/>
    <w:rsid w:val="009509ED"/>
    <w:rsid w:val="00952980"/>
    <w:rsid w:val="00952AE8"/>
    <w:rsid w:val="00953856"/>
    <w:rsid w:val="00954394"/>
    <w:rsid w:val="00954486"/>
    <w:rsid w:val="00954B14"/>
    <w:rsid w:val="0095739C"/>
    <w:rsid w:val="0096088D"/>
    <w:rsid w:val="009616DE"/>
    <w:rsid w:val="00961920"/>
    <w:rsid w:val="00962697"/>
    <w:rsid w:val="009628E7"/>
    <w:rsid w:val="00963A53"/>
    <w:rsid w:val="00965378"/>
    <w:rsid w:val="009665DE"/>
    <w:rsid w:val="00966B2A"/>
    <w:rsid w:val="00967B3C"/>
    <w:rsid w:val="00967EE0"/>
    <w:rsid w:val="00970102"/>
    <w:rsid w:val="00972629"/>
    <w:rsid w:val="00972952"/>
    <w:rsid w:val="009735CD"/>
    <w:rsid w:val="00974AD5"/>
    <w:rsid w:val="0097576F"/>
    <w:rsid w:val="0098053F"/>
    <w:rsid w:val="00980A55"/>
    <w:rsid w:val="009826EE"/>
    <w:rsid w:val="00983FB6"/>
    <w:rsid w:val="00984725"/>
    <w:rsid w:val="0098498A"/>
    <w:rsid w:val="00984B99"/>
    <w:rsid w:val="00991104"/>
    <w:rsid w:val="00991A2C"/>
    <w:rsid w:val="00992167"/>
    <w:rsid w:val="00992554"/>
    <w:rsid w:val="009926EC"/>
    <w:rsid w:val="00994AC8"/>
    <w:rsid w:val="00994F96"/>
    <w:rsid w:val="0099578E"/>
    <w:rsid w:val="0099584A"/>
    <w:rsid w:val="00995DBE"/>
    <w:rsid w:val="00995FB4"/>
    <w:rsid w:val="00997FBC"/>
    <w:rsid w:val="009A012A"/>
    <w:rsid w:val="009A2EB0"/>
    <w:rsid w:val="009A2EB5"/>
    <w:rsid w:val="009A41CF"/>
    <w:rsid w:val="009A441A"/>
    <w:rsid w:val="009A66CD"/>
    <w:rsid w:val="009A6F97"/>
    <w:rsid w:val="009B0684"/>
    <w:rsid w:val="009B069E"/>
    <w:rsid w:val="009B172B"/>
    <w:rsid w:val="009B181A"/>
    <w:rsid w:val="009B2557"/>
    <w:rsid w:val="009B3B0B"/>
    <w:rsid w:val="009B3C62"/>
    <w:rsid w:val="009B5916"/>
    <w:rsid w:val="009B5AB0"/>
    <w:rsid w:val="009B677C"/>
    <w:rsid w:val="009B69DC"/>
    <w:rsid w:val="009B79C1"/>
    <w:rsid w:val="009C096A"/>
    <w:rsid w:val="009C0B64"/>
    <w:rsid w:val="009C169A"/>
    <w:rsid w:val="009C2EC4"/>
    <w:rsid w:val="009C3AEA"/>
    <w:rsid w:val="009C475C"/>
    <w:rsid w:val="009C582A"/>
    <w:rsid w:val="009C64EF"/>
    <w:rsid w:val="009C7623"/>
    <w:rsid w:val="009C79EF"/>
    <w:rsid w:val="009D0915"/>
    <w:rsid w:val="009D0E51"/>
    <w:rsid w:val="009D497A"/>
    <w:rsid w:val="009D55D1"/>
    <w:rsid w:val="009D5B3F"/>
    <w:rsid w:val="009D5C47"/>
    <w:rsid w:val="009D670A"/>
    <w:rsid w:val="009D75C1"/>
    <w:rsid w:val="009D7F66"/>
    <w:rsid w:val="009E0106"/>
    <w:rsid w:val="009E0835"/>
    <w:rsid w:val="009E0C7A"/>
    <w:rsid w:val="009E164D"/>
    <w:rsid w:val="009E1A55"/>
    <w:rsid w:val="009E277B"/>
    <w:rsid w:val="009E4373"/>
    <w:rsid w:val="009E4C8F"/>
    <w:rsid w:val="009E5DC5"/>
    <w:rsid w:val="009E5EDC"/>
    <w:rsid w:val="009E6A68"/>
    <w:rsid w:val="009E7650"/>
    <w:rsid w:val="009E7CF2"/>
    <w:rsid w:val="009F0F92"/>
    <w:rsid w:val="009F1A92"/>
    <w:rsid w:val="009F2384"/>
    <w:rsid w:val="009F2616"/>
    <w:rsid w:val="009F33C0"/>
    <w:rsid w:val="009F45AC"/>
    <w:rsid w:val="009F47FB"/>
    <w:rsid w:val="009F4920"/>
    <w:rsid w:val="009F6656"/>
    <w:rsid w:val="009F75EC"/>
    <w:rsid w:val="009F780F"/>
    <w:rsid w:val="00A01491"/>
    <w:rsid w:val="00A01539"/>
    <w:rsid w:val="00A024E1"/>
    <w:rsid w:val="00A02961"/>
    <w:rsid w:val="00A02E21"/>
    <w:rsid w:val="00A03BFD"/>
    <w:rsid w:val="00A03DF3"/>
    <w:rsid w:val="00A06108"/>
    <w:rsid w:val="00A101D3"/>
    <w:rsid w:val="00A11AF7"/>
    <w:rsid w:val="00A120D3"/>
    <w:rsid w:val="00A126FF"/>
    <w:rsid w:val="00A13E3B"/>
    <w:rsid w:val="00A141A8"/>
    <w:rsid w:val="00A15EC3"/>
    <w:rsid w:val="00A16E88"/>
    <w:rsid w:val="00A170AE"/>
    <w:rsid w:val="00A176B5"/>
    <w:rsid w:val="00A203BE"/>
    <w:rsid w:val="00A22742"/>
    <w:rsid w:val="00A22834"/>
    <w:rsid w:val="00A26EC9"/>
    <w:rsid w:val="00A31F8E"/>
    <w:rsid w:val="00A3446C"/>
    <w:rsid w:val="00A34E68"/>
    <w:rsid w:val="00A34E6D"/>
    <w:rsid w:val="00A37138"/>
    <w:rsid w:val="00A373C3"/>
    <w:rsid w:val="00A3743F"/>
    <w:rsid w:val="00A402BC"/>
    <w:rsid w:val="00A40889"/>
    <w:rsid w:val="00A425E9"/>
    <w:rsid w:val="00A4274B"/>
    <w:rsid w:val="00A440AB"/>
    <w:rsid w:val="00A44563"/>
    <w:rsid w:val="00A448DF"/>
    <w:rsid w:val="00A44CCB"/>
    <w:rsid w:val="00A4529F"/>
    <w:rsid w:val="00A45A13"/>
    <w:rsid w:val="00A47057"/>
    <w:rsid w:val="00A473B9"/>
    <w:rsid w:val="00A47B28"/>
    <w:rsid w:val="00A50062"/>
    <w:rsid w:val="00A5200C"/>
    <w:rsid w:val="00A534E2"/>
    <w:rsid w:val="00A537E8"/>
    <w:rsid w:val="00A549B5"/>
    <w:rsid w:val="00A54E48"/>
    <w:rsid w:val="00A556BD"/>
    <w:rsid w:val="00A569FE"/>
    <w:rsid w:val="00A56F0A"/>
    <w:rsid w:val="00A577A3"/>
    <w:rsid w:val="00A607F3"/>
    <w:rsid w:val="00A6289D"/>
    <w:rsid w:val="00A62B34"/>
    <w:rsid w:val="00A63045"/>
    <w:rsid w:val="00A63623"/>
    <w:rsid w:val="00A65BD8"/>
    <w:rsid w:val="00A66292"/>
    <w:rsid w:val="00A66562"/>
    <w:rsid w:val="00A67596"/>
    <w:rsid w:val="00A67685"/>
    <w:rsid w:val="00A67BED"/>
    <w:rsid w:val="00A70881"/>
    <w:rsid w:val="00A70F7A"/>
    <w:rsid w:val="00A72F89"/>
    <w:rsid w:val="00A740A0"/>
    <w:rsid w:val="00A743A4"/>
    <w:rsid w:val="00A74D89"/>
    <w:rsid w:val="00A75511"/>
    <w:rsid w:val="00A75792"/>
    <w:rsid w:val="00A76BD7"/>
    <w:rsid w:val="00A819A4"/>
    <w:rsid w:val="00A8246A"/>
    <w:rsid w:val="00A82E62"/>
    <w:rsid w:val="00A85D7E"/>
    <w:rsid w:val="00A8660E"/>
    <w:rsid w:val="00A87F9E"/>
    <w:rsid w:val="00A9067E"/>
    <w:rsid w:val="00A928F7"/>
    <w:rsid w:val="00A92D62"/>
    <w:rsid w:val="00A93744"/>
    <w:rsid w:val="00A94432"/>
    <w:rsid w:val="00A951F9"/>
    <w:rsid w:val="00A96077"/>
    <w:rsid w:val="00A96BBA"/>
    <w:rsid w:val="00A970C6"/>
    <w:rsid w:val="00A97880"/>
    <w:rsid w:val="00A97A58"/>
    <w:rsid w:val="00AA09C3"/>
    <w:rsid w:val="00AA0C4C"/>
    <w:rsid w:val="00AA0CBE"/>
    <w:rsid w:val="00AA0CE6"/>
    <w:rsid w:val="00AA0DA7"/>
    <w:rsid w:val="00AA22DC"/>
    <w:rsid w:val="00AA30DD"/>
    <w:rsid w:val="00AA330C"/>
    <w:rsid w:val="00AA38A8"/>
    <w:rsid w:val="00AA467B"/>
    <w:rsid w:val="00AA47ED"/>
    <w:rsid w:val="00AA4A65"/>
    <w:rsid w:val="00AA526D"/>
    <w:rsid w:val="00AA7574"/>
    <w:rsid w:val="00AA75E2"/>
    <w:rsid w:val="00AA7820"/>
    <w:rsid w:val="00AB04D5"/>
    <w:rsid w:val="00AB1920"/>
    <w:rsid w:val="00AB3676"/>
    <w:rsid w:val="00AB3AF4"/>
    <w:rsid w:val="00AB3B02"/>
    <w:rsid w:val="00AB4826"/>
    <w:rsid w:val="00AB4A80"/>
    <w:rsid w:val="00AB63EC"/>
    <w:rsid w:val="00AB6A78"/>
    <w:rsid w:val="00AB7546"/>
    <w:rsid w:val="00AC0CF6"/>
    <w:rsid w:val="00AC14B6"/>
    <w:rsid w:val="00AC260E"/>
    <w:rsid w:val="00AC3186"/>
    <w:rsid w:val="00AC34EF"/>
    <w:rsid w:val="00AC3C60"/>
    <w:rsid w:val="00AC5255"/>
    <w:rsid w:val="00AC5EB3"/>
    <w:rsid w:val="00AC61D9"/>
    <w:rsid w:val="00AC657B"/>
    <w:rsid w:val="00AC6941"/>
    <w:rsid w:val="00AD053D"/>
    <w:rsid w:val="00AD067A"/>
    <w:rsid w:val="00AD2996"/>
    <w:rsid w:val="00AD32D7"/>
    <w:rsid w:val="00AD4C4B"/>
    <w:rsid w:val="00AD6633"/>
    <w:rsid w:val="00AE09B7"/>
    <w:rsid w:val="00AE1A8A"/>
    <w:rsid w:val="00AE1B06"/>
    <w:rsid w:val="00AE1F39"/>
    <w:rsid w:val="00AE1FB6"/>
    <w:rsid w:val="00AE23CB"/>
    <w:rsid w:val="00AE2456"/>
    <w:rsid w:val="00AE25BD"/>
    <w:rsid w:val="00AE3CF3"/>
    <w:rsid w:val="00AE45E5"/>
    <w:rsid w:val="00AE6786"/>
    <w:rsid w:val="00AE71B9"/>
    <w:rsid w:val="00AF0792"/>
    <w:rsid w:val="00AF17BC"/>
    <w:rsid w:val="00AF23E2"/>
    <w:rsid w:val="00AF4B29"/>
    <w:rsid w:val="00AF527C"/>
    <w:rsid w:val="00AF6E2B"/>
    <w:rsid w:val="00AF74A2"/>
    <w:rsid w:val="00B00879"/>
    <w:rsid w:val="00B01200"/>
    <w:rsid w:val="00B0146C"/>
    <w:rsid w:val="00B021CD"/>
    <w:rsid w:val="00B04BAC"/>
    <w:rsid w:val="00B04E30"/>
    <w:rsid w:val="00B05402"/>
    <w:rsid w:val="00B05C8D"/>
    <w:rsid w:val="00B0666C"/>
    <w:rsid w:val="00B078B7"/>
    <w:rsid w:val="00B07DA6"/>
    <w:rsid w:val="00B10795"/>
    <w:rsid w:val="00B122C1"/>
    <w:rsid w:val="00B124DA"/>
    <w:rsid w:val="00B1371E"/>
    <w:rsid w:val="00B14013"/>
    <w:rsid w:val="00B15797"/>
    <w:rsid w:val="00B15B54"/>
    <w:rsid w:val="00B17479"/>
    <w:rsid w:val="00B201AB"/>
    <w:rsid w:val="00B2036E"/>
    <w:rsid w:val="00B20AB0"/>
    <w:rsid w:val="00B20B7B"/>
    <w:rsid w:val="00B213B4"/>
    <w:rsid w:val="00B252B9"/>
    <w:rsid w:val="00B25E32"/>
    <w:rsid w:val="00B26861"/>
    <w:rsid w:val="00B27694"/>
    <w:rsid w:val="00B277F5"/>
    <w:rsid w:val="00B30B48"/>
    <w:rsid w:val="00B317C6"/>
    <w:rsid w:val="00B324CA"/>
    <w:rsid w:val="00B33790"/>
    <w:rsid w:val="00B3383F"/>
    <w:rsid w:val="00B33BE9"/>
    <w:rsid w:val="00B33E88"/>
    <w:rsid w:val="00B348F6"/>
    <w:rsid w:val="00B3503A"/>
    <w:rsid w:val="00B359AF"/>
    <w:rsid w:val="00B368CD"/>
    <w:rsid w:val="00B4035F"/>
    <w:rsid w:val="00B403C9"/>
    <w:rsid w:val="00B4064B"/>
    <w:rsid w:val="00B40C7B"/>
    <w:rsid w:val="00B40E36"/>
    <w:rsid w:val="00B40FCD"/>
    <w:rsid w:val="00B4140B"/>
    <w:rsid w:val="00B4164C"/>
    <w:rsid w:val="00B41E69"/>
    <w:rsid w:val="00B41E6F"/>
    <w:rsid w:val="00B42DFD"/>
    <w:rsid w:val="00B46337"/>
    <w:rsid w:val="00B463B4"/>
    <w:rsid w:val="00B47284"/>
    <w:rsid w:val="00B51A5F"/>
    <w:rsid w:val="00B51B29"/>
    <w:rsid w:val="00B5386E"/>
    <w:rsid w:val="00B54058"/>
    <w:rsid w:val="00B54E1B"/>
    <w:rsid w:val="00B55167"/>
    <w:rsid w:val="00B563F3"/>
    <w:rsid w:val="00B56A24"/>
    <w:rsid w:val="00B56DAF"/>
    <w:rsid w:val="00B6239D"/>
    <w:rsid w:val="00B623FA"/>
    <w:rsid w:val="00B62B11"/>
    <w:rsid w:val="00B62FA6"/>
    <w:rsid w:val="00B63A84"/>
    <w:rsid w:val="00B64E22"/>
    <w:rsid w:val="00B657E9"/>
    <w:rsid w:val="00B65D62"/>
    <w:rsid w:val="00B669E2"/>
    <w:rsid w:val="00B7038E"/>
    <w:rsid w:val="00B70505"/>
    <w:rsid w:val="00B70DE6"/>
    <w:rsid w:val="00B7116B"/>
    <w:rsid w:val="00B71A3B"/>
    <w:rsid w:val="00B72364"/>
    <w:rsid w:val="00B72558"/>
    <w:rsid w:val="00B74AE8"/>
    <w:rsid w:val="00B74B07"/>
    <w:rsid w:val="00B75588"/>
    <w:rsid w:val="00B758AF"/>
    <w:rsid w:val="00B802A2"/>
    <w:rsid w:val="00B84A3C"/>
    <w:rsid w:val="00B84FA1"/>
    <w:rsid w:val="00B85928"/>
    <w:rsid w:val="00B85F17"/>
    <w:rsid w:val="00B86D31"/>
    <w:rsid w:val="00B876C7"/>
    <w:rsid w:val="00B9082C"/>
    <w:rsid w:val="00B90D46"/>
    <w:rsid w:val="00B94159"/>
    <w:rsid w:val="00B942C4"/>
    <w:rsid w:val="00B946DE"/>
    <w:rsid w:val="00B94B65"/>
    <w:rsid w:val="00B9699D"/>
    <w:rsid w:val="00B979BE"/>
    <w:rsid w:val="00BA18DF"/>
    <w:rsid w:val="00BA20A0"/>
    <w:rsid w:val="00BA2503"/>
    <w:rsid w:val="00BA29C9"/>
    <w:rsid w:val="00BA2C3A"/>
    <w:rsid w:val="00BA398E"/>
    <w:rsid w:val="00BA4616"/>
    <w:rsid w:val="00BA4E4B"/>
    <w:rsid w:val="00BA57DE"/>
    <w:rsid w:val="00BA7D35"/>
    <w:rsid w:val="00BB2DBD"/>
    <w:rsid w:val="00BB506D"/>
    <w:rsid w:val="00BB5FEE"/>
    <w:rsid w:val="00BB7118"/>
    <w:rsid w:val="00BB744C"/>
    <w:rsid w:val="00BB7855"/>
    <w:rsid w:val="00BC02E3"/>
    <w:rsid w:val="00BC2D69"/>
    <w:rsid w:val="00BC3CD8"/>
    <w:rsid w:val="00BC473C"/>
    <w:rsid w:val="00BC49AF"/>
    <w:rsid w:val="00BC54E3"/>
    <w:rsid w:val="00BC5B21"/>
    <w:rsid w:val="00BC6084"/>
    <w:rsid w:val="00BD03AE"/>
    <w:rsid w:val="00BD7840"/>
    <w:rsid w:val="00BD7E52"/>
    <w:rsid w:val="00BE055B"/>
    <w:rsid w:val="00BE24EB"/>
    <w:rsid w:val="00BE2E44"/>
    <w:rsid w:val="00BE3314"/>
    <w:rsid w:val="00BE605D"/>
    <w:rsid w:val="00BE6261"/>
    <w:rsid w:val="00BE7405"/>
    <w:rsid w:val="00BF0368"/>
    <w:rsid w:val="00BF180C"/>
    <w:rsid w:val="00BF2BF3"/>
    <w:rsid w:val="00BF33E9"/>
    <w:rsid w:val="00BF34F1"/>
    <w:rsid w:val="00BF4175"/>
    <w:rsid w:val="00BF5575"/>
    <w:rsid w:val="00BF6557"/>
    <w:rsid w:val="00BF68B0"/>
    <w:rsid w:val="00BF6948"/>
    <w:rsid w:val="00BF7286"/>
    <w:rsid w:val="00C01345"/>
    <w:rsid w:val="00C01F03"/>
    <w:rsid w:val="00C02EA9"/>
    <w:rsid w:val="00C031F7"/>
    <w:rsid w:val="00C04B03"/>
    <w:rsid w:val="00C0565E"/>
    <w:rsid w:val="00C06A3F"/>
    <w:rsid w:val="00C07F24"/>
    <w:rsid w:val="00C114C1"/>
    <w:rsid w:val="00C1225F"/>
    <w:rsid w:val="00C124AE"/>
    <w:rsid w:val="00C125D5"/>
    <w:rsid w:val="00C1392D"/>
    <w:rsid w:val="00C1452D"/>
    <w:rsid w:val="00C145C9"/>
    <w:rsid w:val="00C14B4D"/>
    <w:rsid w:val="00C15BF4"/>
    <w:rsid w:val="00C177FC"/>
    <w:rsid w:val="00C202FB"/>
    <w:rsid w:val="00C20314"/>
    <w:rsid w:val="00C20BD2"/>
    <w:rsid w:val="00C20C90"/>
    <w:rsid w:val="00C21F72"/>
    <w:rsid w:val="00C223FE"/>
    <w:rsid w:val="00C22C41"/>
    <w:rsid w:val="00C22F38"/>
    <w:rsid w:val="00C23ABE"/>
    <w:rsid w:val="00C24D09"/>
    <w:rsid w:val="00C2673D"/>
    <w:rsid w:val="00C277A9"/>
    <w:rsid w:val="00C30ABB"/>
    <w:rsid w:val="00C3196E"/>
    <w:rsid w:val="00C32A02"/>
    <w:rsid w:val="00C32F56"/>
    <w:rsid w:val="00C33358"/>
    <w:rsid w:val="00C3375C"/>
    <w:rsid w:val="00C34DD3"/>
    <w:rsid w:val="00C351F7"/>
    <w:rsid w:val="00C3680F"/>
    <w:rsid w:val="00C415E2"/>
    <w:rsid w:val="00C419EC"/>
    <w:rsid w:val="00C44DED"/>
    <w:rsid w:val="00C46A7B"/>
    <w:rsid w:val="00C47B87"/>
    <w:rsid w:val="00C50D42"/>
    <w:rsid w:val="00C51581"/>
    <w:rsid w:val="00C51E1E"/>
    <w:rsid w:val="00C521C2"/>
    <w:rsid w:val="00C5439B"/>
    <w:rsid w:val="00C55817"/>
    <w:rsid w:val="00C567D3"/>
    <w:rsid w:val="00C569BE"/>
    <w:rsid w:val="00C57A6C"/>
    <w:rsid w:val="00C617A4"/>
    <w:rsid w:val="00C61AB8"/>
    <w:rsid w:val="00C62CCF"/>
    <w:rsid w:val="00C636E1"/>
    <w:rsid w:val="00C637B7"/>
    <w:rsid w:val="00C6407A"/>
    <w:rsid w:val="00C65CD5"/>
    <w:rsid w:val="00C671E9"/>
    <w:rsid w:val="00C700B9"/>
    <w:rsid w:val="00C70B42"/>
    <w:rsid w:val="00C70CD2"/>
    <w:rsid w:val="00C70F67"/>
    <w:rsid w:val="00C711BF"/>
    <w:rsid w:val="00C73577"/>
    <w:rsid w:val="00C738F4"/>
    <w:rsid w:val="00C75BF4"/>
    <w:rsid w:val="00C75C4A"/>
    <w:rsid w:val="00C75CE4"/>
    <w:rsid w:val="00C7711E"/>
    <w:rsid w:val="00C77288"/>
    <w:rsid w:val="00C77D48"/>
    <w:rsid w:val="00C813F6"/>
    <w:rsid w:val="00C82A7E"/>
    <w:rsid w:val="00C843FD"/>
    <w:rsid w:val="00C84517"/>
    <w:rsid w:val="00C85695"/>
    <w:rsid w:val="00C85E3D"/>
    <w:rsid w:val="00C860D5"/>
    <w:rsid w:val="00C8659F"/>
    <w:rsid w:val="00C866A7"/>
    <w:rsid w:val="00C92CD1"/>
    <w:rsid w:val="00C93FCD"/>
    <w:rsid w:val="00C94360"/>
    <w:rsid w:val="00C94FB0"/>
    <w:rsid w:val="00C951DF"/>
    <w:rsid w:val="00C96DA1"/>
    <w:rsid w:val="00C971BB"/>
    <w:rsid w:val="00CA1557"/>
    <w:rsid w:val="00CA1766"/>
    <w:rsid w:val="00CA2DBE"/>
    <w:rsid w:val="00CA3550"/>
    <w:rsid w:val="00CA44FD"/>
    <w:rsid w:val="00CA4FCF"/>
    <w:rsid w:val="00CA60BC"/>
    <w:rsid w:val="00CA664D"/>
    <w:rsid w:val="00CA6F53"/>
    <w:rsid w:val="00CA7832"/>
    <w:rsid w:val="00CB1A57"/>
    <w:rsid w:val="00CB1D77"/>
    <w:rsid w:val="00CB25CE"/>
    <w:rsid w:val="00CB2847"/>
    <w:rsid w:val="00CB3C44"/>
    <w:rsid w:val="00CB465D"/>
    <w:rsid w:val="00CB51B5"/>
    <w:rsid w:val="00CC019E"/>
    <w:rsid w:val="00CC5713"/>
    <w:rsid w:val="00CC5794"/>
    <w:rsid w:val="00CC635F"/>
    <w:rsid w:val="00CC662D"/>
    <w:rsid w:val="00CC6ABA"/>
    <w:rsid w:val="00CC756B"/>
    <w:rsid w:val="00CD0320"/>
    <w:rsid w:val="00CD032A"/>
    <w:rsid w:val="00CD226D"/>
    <w:rsid w:val="00CD241C"/>
    <w:rsid w:val="00CD2819"/>
    <w:rsid w:val="00CD2EE2"/>
    <w:rsid w:val="00CD35B8"/>
    <w:rsid w:val="00CD4490"/>
    <w:rsid w:val="00CD524E"/>
    <w:rsid w:val="00CD7CC0"/>
    <w:rsid w:val="00CE30E9"/>
    <w:rsid w:val="00CE358F"/>
    <w:rsid w:val="00CE4686"/>
    <w:rsid w:val="00CE4991"/>
    <w:rsid w:val="00CE5191"/>
    <w:rsid w:val="00CE66D1"/>
    <w:rsid w:val="00CE6D3A"/>
    <w:rsid w:val="00CE7374"/>
    <w:rsid w:val="00CE79B6"/>
    <w:rsid w:val="00CF1EB9"/>
    <w:rsid w:val="00CF2413"/>
    <w:rsid w:val="00CF49C5"/>
    <w:rsid w:val="00CF540F"/>
    <w:rsid w:val="00CF547D"/>
    <w:rsid w:val="00CF5783"/>
    <w:rsid w:val="00CF6964"/>
    <w:rsid w:val="00CF6CEB"/>
    <w:rsid w:val="00D000C9"/>
    <w:rsid w:val="00D00CD3"/>
    <w:rsid w:val="00D01CB7"/>
    <w:rsid w:val="00D02576"/>
    <w:rsid w:val="00D029DC"/>
    <w:rsid w:val="00D03C9A"/>
    <w:rsid w:val="00D043C8"/>
    <w:rsid w:val="00D06DC4"/>
    <w:rsid w:val="00D1001C"/>
    <w:rsid w:val="00D10D56"/>
    <w:rsid w:val="00D11D8E"/>
    <w:rsid w:val="00D12568"/>
    <w:rsid w:val="00D13106"/>
    <w:rsid w:val="00D13695"/>
    <w:rsid w:val="00D13817"/>
    <w:rsid w:val="00D143CC"/>
    <w:rsid w:val="00D14820"/>
    <w:rsid w:val="00D148AF"/>
    <w:rsid w:val="00D1649D"/>
    <w:rsid w:val="00D24EFC"/>
    <w:rsid w:val="00D25B44"/>
    <w:rsid w:val="00D25D0D"/>
    <w:rsid w:val="00D263D1"/>
    <w:rsid w:val="00D306DA"/>
    <w:rsid w:val="00D30706"/>
    <w:rsid w:val="00D30E86"/>
    <w:rsid w:val="00D328A4"/>
    <w:rsid w:val="00D33908"/>
    <w:rsid w:val="00D33EE5"/>
    <w:rsid w:val="00D34234"/>
    <w:rsid w:val="00D35269"/>
    <w:rsid w:val="00D36412"/>
    <w:rsid w:val="00D370CF"/>
    <w:rsid w:val="00D42678"/>
    <w:rsid w:val="00D44DF9"/>
    <w:rsid w:val="00D47499"/>
    <w:rsid w:val="00D474E9"/>
    <w:rsid w:val="00D47E9A"/>
    <w:rsid w:val="00D51F6F"/>
    <w:rsid w:val="00D544E4"/>
    <w:rsid w:val="00D55144"/>
    <w:rsid w:val="00D553E0"/>
    <w:rsid w:val="00D556D5"/>
    <w:rsid w:val="00D562BF"/>
    <w:rsid w:val="00D565E0"/>
    <w:rsid w:val="00D57AD4"/>
    <w:rsid w:val="00D60E29"/>
    <w:rsid w:val="00D61CFD"/>
    <w:rsid w:val="00D627F1"/>
    <w:rsid w:val="00D62B0C"/>
    <w:rsid w:val="00D62C6B"/>
    <w:rsid w:val="00D65B32"/>
    <w:rsid w:val="00D65E44"/>
    <w:rsid w:val="00D6620C"/>
    <w:rsid w:val="00D7097B"/>
    <w:rsid w:val="00D733DE"/>
    <w:rsid w:val="00D73A7E"/>
    <w:rsid w:val="00D73CC8"/>
    <w:rsid w:val="00D740A0"/>
    <w:rsid w:val="00D7590E"/>
    <w:rsid w:val="00D75BEB"/>
    <w:rsid w:val="00D76B0A"/>
    <w:rsid w:val="00D76E28"/>
    <w:rsid w:val="00D77645"/>
    <w:rsid w:val="00D77A79"/>
    <w:rsid w:val="00D802F3"/>
    <w:rsid w:val="00D80C40"/>
    <w:rsid w:val="00D81642"/>
    <w:rsid w:val="00D81F01"/>
    <w:rsid w:val="00D82FAD"/>
    <w:rsid w:val="00D83D13"/>
    <w:rsid w:val="00D84012"/>
    <w:rsid w:val="00D8588C"/>
    <w:rsid w:val="00D85ED9"/>
    <w:rsid w:val="00D872E9"/>
    <w:rsid w:val="00D90DB8"/>
    <w:rsid w:val="00D91F46"/>
    <w:rsid w:val="00D923A3"/>
    <w:rsid w:val="00D92CE5"/>
    <w:rsid w:val="00D93667"/>
    <w:rsid w:val="00D93DF3"/>
    <w:rsid w:val="00D94388"/>
    <w:rsid w:val="00D9479D"/>
    <w:rsid w:val="00D96283"/>
    <w:rsid w:val="00D96495"/>
    <w:rsid w:val="00D969F1"/>
    <w:rsid w:val="00D974A1"/>
    <w:rsid w:val="00D97D7B"/>
    <w:rsid w:val="00DA08A4"/>
    <w:rsid w:val="00DA105D"/>
    <w:rsid w:val="00DA11B7"/>
    <w:rsid w:val="00DA1BC4"/>
    <w:rsid w:val="00DA358D"/>
    <w:rsid w:val="00DA3CB6"/>
    <w:rsid w:val="00DA443A"/>
    <w:rsid w:val="00DA4781"/>
    <w:rsid w:val="00DA4884"/>
    <w:rsid w:val="00DA60A1"/>
    <w:rsid w:val="00DB13A3"/>
    <w:rsid w:val="00DB16A6"/>
    <w:rsid w:val="00DB2D2B"/>
    <w:rsid w:val="00DB3877"/>
    <w:rsid w:val="00DB4457"/>
    <w:rsid w:val="00DB4F7C"/>
    <w:rsid w:val="00DB54AC"/>
    <w:rsid w:val="00DB5BE9"/>
    <w:rsid w:val="00DB612F"/>
    <w:rsid w:val="00DB680F"/>
    <w:rsid w:val="00DB7115"/>
    <w:rsid w:val="00DB75DB"/>
    <w:rsid w:val="00DB7A17"/>
    <w:rsid w:val="00DC0647"/>
    <w:rsid w:val="00DC20AA"/>
    <w:rsid w:val="00DC2AD3"/>
    <w:rsid w:val="00DC4F69"/>
    <w:rsid w:val="00DC5BE3"/>
    <w:rsid w:val="00DC78F7"/>
    <w:rsid w:val="00DC7924"/>
    <w:rsid w:val="00DD0A86"/>
    <w:rsid w:val="00DD1E08"/>
    <w:rsid w:val="00DD3283"/>
    <w:rsid w:val="00DD3FE2"/>
    <w:rsid w:val="00DD45F2"/>
    <w:rsid w:val="00DD59D7"/>
    <w:rsid w:val="00DD5D33"/>
    <w:rsid w:val="00DD6B99"/>
    <w:rsid w:val="00DE1158"/>
    <w:rsid w:val="00DE28F2"/>
    <w:rsid w:val="00DE3024"/>
    <w:rsid w:val="00DE3CDC"/>
    <w:rsid w:val="00DF1675"/>
    <w:rsid w:val="00DF1709"/>
    <w:rsid w:val="00DF194B"/>
    <w:rsid w:val="00DF1D5F"/>
    <w:rsid w:val="00DF3471"/>
    <w:rsid w:val="00DF3A43"/>
    <w:rsid w:val="00DF3BA8"/>
    <w:rsid w:val="00DF5303"/>
    <w:rsid w:val="00DF5B8A"/>
    <w:rsid w:val="00DF7437"/>
    <w:rsid w:val="00DF759A"/>
    <w:rsid w:val="00DF7718"/>
    <w:rsid w:val="00DF7FF3"/>
    <w:rsid w:val="00E01ACE"/>
    <w:rsid w:val="00E01FED"/>
    <w:rsid w:val="00E037AE"/>
    <w:rsid w:val="00E03C23"/>
    <w:rsid w:val="00E03F1F"/>
    <w:rsid w:val="00E04FAA"/>
    <w:rsid w:val="00E05656"/>
    <w:rsid w:val="00E058B3"/>
    <w:rsid w:val="00E06886"/>
    <w:rsid w:val="00E06A7D"/>
    <w:rsid w:val="00E06CC2"/>
    <w:rsid w:val="00E073E0"/>
    <w:rsid w:val="00E1084E"/>
    <w:rsid w:val="00E108B7"/>
    <w:rsid w:val="00E108FC"/>
    <w:rsid w:val="00E15C8C"/>
    <w:rsid w:val="00E15D9E"/>
    <w:rsid w:val="00E16601"/>
    <w:rsid w:val="00E16BCD"/>
    <w:rsid w:val="00E171D3"/>
    <w:rsid w:val="00E17C68"/>
    <w:rsid w:val="00E204D1"/>
    <w:rsid w:val="00E210E8"/>
    <w:rsid w:val="00E21678"/>
    <w:rsid w:val="00E21848"/>
    <w:rsid w:val="00E2186B"/>
    <w:rsid w:val="00E22321"/>
    <w:rsid w:val="00E26023"/>
    <w:rsid w:val="00E264AE"/>
    <w:rsid w:val="00E26651"/>
    <w:rsid w:val="00E26CEA"/>
    <w:rsid w:val="00E27030"/>
    <w:rsid w:val="00E30152"/>
    <w:rsid w:val="00E308D2"/>
    <w:rsid w:val="00E30EF7"/>
    <w:rsid w:val="00E3327A"/>
    <w:rsid w:val="00E36438"/>
    <w:rsid w:val="00E36F0D"/>
    <w:rsid w:val="00E37633"/>
    <w:rsid w:val="00E41F6A"/>
    <w:rsid w:val="00E41FC7"/>
    <w:rsid w:val="00E42705"/>
    <w:rsid w:val="00E43A0F"/>
    <w:rsid w:val="00E43DEB"/>
    <w:rsid w:val="00E44047"/>
    <w:rsid w:val="00E445DA"/>
    <w:rsid w:val="00E4465C"/>
    <w:rsid w:val="00E46368"/>
    <w:rsid w:val="00E4693C"/>
    <w:rsid w:val="00E475B9"/>
    <w:rsid w:val="00E4775E"/>
    <w:rsid w:val="00E50102"/>
    <w:rsid w:val="00E50450"/>
    <w:rsid w:val="00E51179"/>
    <w:rsid w:val="00E51380"/>
    <w:rsid w:val="00E51407"/>
    <w:rsid w:val="00E51858"/>
    <w:rsid w:val="00E51A79"/>
    <w:rsid w:val="00E51E4A"/>
    <w:rsid w:val="00E527E7"/>
    <w:rsid w:val="00E52A99"/>
    <w:rsid w:val="00E52D8C"/>
    <w:rsid w:val="00E53AC4"/>
    <w:rsid w:val="00E54474"/>
    <w:rsid w:val="00E54751"/>
    <w:rsid w:val="00E54F9D"/>
    <w:rsid w:val="00E55669"/>
    <w:rsid w:val="00E55D3B"/>
    <w:rsid w:val="00E560D6"/>
    <w:rsid w:val="00E57507"/>
    <w:rsid w:val="00E62B54"/>
    <w:rsid w:val="00E6497E"/>
    <w:rsid w:val="00E64EA5"/>
    <w:rsid w:val="00E65CB9"/>
    <w:rsid w:val="00E672B0"/>
    <w:rsid w:val="00E67B86"/>
    <w:rsid w:val="00E7058E"/>
    <w:rsid w:val="00E70B92"/>
    <w:rsid w:val="00E7240F"/>
    <w:rsid w:val="00E72561"/>
    <w:rsid w:val="00E72575"/>
    <w:rsid w:val="00E725CC"/>
    <w:rsid w:val="00E72C37"/>
    <w:rsid w:val="00E73666"/>
    <w:rsid w:val="00E73F55"/>
    <w:rsid w:val="00E759CC"/>
    <w:rsid w:val="00E76433"/>
    <w:rsid w:val="00E76A46"/>
    <w:rsid w:val="00E76B63"/>
    <w:rsid w:val="00E7773A"/>
    <w:rsid w:val="00E80DD2"/>
    <w:rsid w:val="00E815D3"/>
    <w:rsid w:val="00E81A54"/>
    <w:rsid w:val="00E833D7"/>
    <w:rsid w:val="00E8457D"/>
    <w:rsid w:val="00E85413"/>
    <w:rsid w:val="00E870DF"/>
    <w:rsid w:val="00E90842"/>
    <w:rsid w:val="00E9096A"/>
    <w:rsid w:val="00E90C10"/>
    <w:rsid w:val="00E92487"/>
    <w:rsid w:val="00E92E14"/>
    <w:rsid w:val="00E930C7"/>
    <w:rsid w:val="00E943C4"/>
    <w:rsid w:val="00E949FB"/>
    <w:rsid w:val="00E95356"/>
    <w:rsid w:val="00E95693"/>
    <w:rsid w:val="00E9597E"/>
    <w:rsid w:val="00E965A8"/>
    <w:rsid w:val="00E96CDA"/>
    <w:rsid w:val="00E96E56"/>
    <w:rsid w:val="00E97B25"/>
    <w:rsid w:val="00EA15EB"/>
    <w:rsid w:val="00EA1AFA"/>
    <w:rsid w:val="00EA226E"/>
    <w:rsid w:val="00EA24AA"/>
    <w:rsid w:val="00EA2BAC"/>
    <w:rsid w:val="00EA32B7"/>
    <w:rsid w:val="00EA55E9"/>
    <w:rsid w:val="00EA5881"/>
    <w:rsid w:val="00EA5C8F"/>
    <w:rsid w:val="00EB0A6B"/>
    <w:rsid w:val="00EB1EAD"/>
    <w:rsid w:val="00EB37E2"/>
    <w:rsid w:val="00EB3955"/>
    <w:rsid w:val="00EB5128"/>
    <w:rsid w:val="00EB763B"/>
    <w:rsid w:val="00EC2CD4"/>
    <w:rsid w:val="00EC4245"/>
    <w:rsid w:val="00EC4474"/>
    <w:rsid w:val="00EC61D4"/>
    <w:rsid w:val="00EC682C"/>
    <w:rsid w:val="00EC6B69"/>
    <w:rsid w:val="00EC6CCF"/>
    <w:rsid w:val="00EC7877"/>
    <w:rsid w:val="00EC7CE2"/>
    <w:rsid w:val="00ED0D12"/>
    <w:rsid w:val="00ED2D20"/>
    <w:rsid w:val="00ED456C"/>
    <w:rsid w:val="00ED53AC"/>
    <w:rsid w:val="00ED541E"/>
    <w:rsid w:val="00ED5440"/>
    <w:rsid w:val="00ED5B60"/>
    <w:rsid w:val="00ED5D20"/>
    <w:rsid w:val="00ED5FF9"/>
    <w:rsid w:val="00ED6064"/>
    <w:rsid w:val="00ED6DDE"/>
    <w:rsid w:val="00EE138D"/>
    <w:rsid w:val="00EE2035"/>
    <w:rsid w:val="00EE27CD"/>
    <w:rsid w:val="00EE2D0F"/>
    <w:rsid w:val="00EE34B4"/>
    <w:rsid w:val="00EE4795"/>
    <w:rsid w:val="00EE4A47"/>
    <w:rsid w:val="00EE5159"/>
    <w:rsid w:val="00EE5341"/>
    <w:rsid w:val="00EE54A6"/>
    <w:rsid w:val="00EE67A7"/>
    <w:rsid w:val="00EF09C5"/>
    <w:rsid w:val="00EF0C3C"/>
    <w:rsid w:val="00EF1CCC"/>
    <w:rsid w:val="00EF21B3"/>
    <w:rsid w:val="00EF2796"/>
    <w:rsid w:val="00EF3947"/>
    <w:rsid w:val="00EF3D3D"/>
    <w:rsid w:val="00EF4274"/>
    <w:rsid w:val="00EF520F"/>
    <w:rsid w:val="00EF537D"/>
    <w:rsid w:val="00EF5CE2"/>
    <w:rsid w:val="00EF5F88"/>
    <w:rsid w:val="00EF6988"/>
    <w:rsid w:val="00EF6BE7"/>
    <w:rsid w:val="00EF6F9F"/>
    <w:rsid w:val="00EF783C"/>
    <w:rsid w:val="00F004BA"/>
    <w:rsid w:val="00F00B9A"/>
    <w:rsid w:val="00F0240D"/>
    <w:rsid w:val="00F02DBB"/>
    <w:rsid w:val="00F0334A"/>
    <w:rsid w:val="00F04046"/>
    <w:rsid w:val="00F0471A"/>
    <w:rsid w:val="00F05D71"/>
    <w:rsid w:val="00F065BB"/>
    <w:rsid w:val="00F068FC"/>
    <w:rsid w:val="00F06AE2"/>
    <w:rsid w:val="00F06B21"/>
    <w:rsid w:val="00F0754C"/>
    <w:rsid w:val="00F07803"/>
    <w:rsid w:val="00F07812"/>
    <w:rsid w:val="00F10C64"/>
    <w:rsid w:val="00F123B7"/>
    <w:rsid w:val="00F13251"/>
    <w:rsid w:val="00F13642"/>
    <w:rsid w:val="00F13911"/>
    <w:rsid w:val="00F13CE9"/>
    <w:rsid w:val="00F143EB"/>
    <w:rsid w:val="00F1549D"/>
    <w:rsid w:val="00F17172"/>
    <w:rsid w:val="00F17571"/>
    <w:rsid w:val="00F17E7A"/>
    <w:rsid w:val="00F203DE"/>
    <w:rsid w:val="00F2131B"/>
    <w:rsid w:val="00F214B7"/>
    <w:rsid w:val="00F22F79"/>
    <w:rsid w:val="00F24691"/>
    <w:rsid w:val="00F2584A"/>
    <w:rsid w:val="00F25A82"/>
    <w:rsid w:val="00F264F0"/>
    <w:rsid w:val="00F26735"/>
    <w:rsid w:val="00F27F99"/>
    <w:rsid w:val="00F307CC"/>
    <w:rsid w:val="00F319E8"/>
    <w:rsid w:val="00F31FBF"/>
    <w:rsid w:val="00F32309"/>
    <w:rsid w:val="00F32EFC"/>
    <w:rsid w:val="00F34365"/>
    <w:rsid w:val="00F34BFA"/>
    <w:rsid w:val="00F35838"/>
    <w:rsid w:val="00F36740"/>
    <w:rsid w:val="00F37618"/>
    <w:rsid w:val="00F37B42"/>
    <w:rsid w:val="00F413F9"/>
    <w:rsid w:val="00F4179D"/>
    <w:rsid w:val="00F42F09"/>
    <w:rsid w:val="00F43044"/>
    <w:rsid w:val="00F43B69"/>
    <w:rsid w:val="00F44204"/>
    <w:rsid w:val="00F44DDE"/>
    <w:rsid w:val="00F45693"/>
    <w:rsid w:val="00F459CA"/>
    <w:rsid w:val="00F4608D"/>
    <w:rsid w:val="00F463A0"/>
    <w:rsid w:val="00F4665C"/>
    <w:rsid w:val="00F46B81"/>
    <w:rsid w:val="00F516A2"/>
    <w:rsid w:val="00F52AB3"/>
    <w:rsid w:val="00F55B3D"/>
    <w:rsid w:val="00F55BB2"/>
    <w:rsid w:val="00F56FC7"/>
    <w:rsid w:val="00F57478"/>
    <w:rsid w:val="00F619E3"/>
    <w:rsid w:val="00F622DC"/>
    <w:rsid w:val="00F62CEB"/>
    <w:rsid w:val="00F6389A"/>
    <w:rsid w:val="00F640D8"/>
    <w:rsid w:val="00F64A01"/>
    <w:rsid w:val="00F6562A"/>
    <w:rsid w:val="00F67147"/>
    <w:rsid w:val="00F67313"/>
    <w:rsid w:val="00F7011E"/>
    <w:rsid w:val="00F70B90"/>
    <w:rsid w:val="00F70F2C"/>
    <w:rsid w:val="00F7224E"/>
    <w:rsid w:val="00F736B5"/>
    <w:rsid w:val="00F7511F"/>
    <w:rsid w:val="00F75642"/>
    <w:rsid w:val="00F76CE6"/>
    <w:rsid w:val="00F777C3"/>
    <w:rsid w:val="00F800F5"/>
    <w:rsid w:val="00F8068D"/>
    <w:rsid w:val="00F81169"/>
    <w:rsid w:val="00F81F81"/>
    <w:rsid w:val="00F82460"/>
    <w:rsid w:val="00F82FB8"/>
    <w:rsid w:val="00F84EC4"/>
    <w:rsid w:val="00F85154"/>
    <w:rsid w:val="00F85437"/>
    <w:rsid w:val="00F86551"/>
    <w:rsid w:val="00F865A5"/>
    <w:rsid w:val="00F86752"/>
    <w:rsid w:val="00F87553"/>
    <w:rsid w:val="00F8757D"/>
    <w:rsid w:val="00F87665"/>
    <w:rsid w:val="00F90407"/>
    <w:rsid w:val="00F90ADD"/>
    <w:rsid w:val="00F90EBA"/>
    <w:rsid w:val="00F912F4"/>
    <w:rsid w:val="00F9236A"/>
    <w:rsid w:val="00F92724"/>
    <w:rsid w:val="00F935F6"/>
    <w:rsid w:val="00F94AED"/>
    <w:rsid w:val="00F95DD0"/>
    <w:rsid w:val="00F96603"/>
    <w:rsid w:val="00F974C1"/>
    <w:rsid w:val="00F97D22"/>
    <w:rsid w:val="00FA0338"/>
    <w:rsid w:val="00FA2959"/>
    <w:rsid w:val="00FA4A71"/>
    <w:rsid w:val="00FA54CB"/>
    <w:rsid w:val="00FA77BE"/>
    <w:rsid w:val="00FB0B8A"/>
    <w:rsid w:val="00FB2431"/>
    <w:rsid w:val="00FB325A"/>
    <w:rsid w:val="00FB34B0"/>
    <w:rsid w:val="00FB4FE9"/>
    <w:rsid w:val="00FB501B"/>
    <w:rsid w:val="00FB5D32"/>
    <w:rsid w:val="00FB65AD"/>
    <w:rsid w:val="00FB6ED1"/>
    <w:rsid w:val="00FB74D7"/>
    <w:rsid w:val="00FC075E"/>
    <w:rsid w:val="00FC095B"/>
    <w:rsid w:val="00FC0BB1"/>
    <w:rsid w:val="00FC1A68"/>
    <w:rsid w:val="00FC24F1"/>
    <w:rsid w:val="00FC3A38"/>
    <w:rsid w:val="00FC4D8D"/>
    <w:rsid w:val="00FC518A"/>
    <w:rsid w:val="00FC6086"/>
    <w:rsid w:val="00FC78E0"/>
    <w:rsid w:val="00FD3584"/>
    <w:rsid w:val="00FD464E"/>
    <w:rsid w:val="00FD5426"/>
    <w:rsid w:val="00FD55AD"/>
    <w:rsid w:val="00FD623A"/>
    <w:rsid w:val="00FD6BCD"/>
    <w:rsid w:val="00FD71C6"/>
    <w:rsid w:val="00FD72FE"/>
    <w:rsid w:val="00FD7679"/>
    <w:rsid w:val="00FD7892"/>
    <w:rsid w:val="00FD791B"/>
    <w:rsid w:val="00FE2454"/>
    <w:rsid w:val="00FE359A"/>
    <w:rsid w:val="00FE42A9"/>
    <w:rsid w:val="00FE43C5"/>
    <w:rsid w:val="00FE60E6"/>
    <w:rsid w:val="00FE661B"/>
    <w:rsid w:val="00FE6668"/>
    <w:rsid w:val="00FE6792"/>
    <w:rsid w:val="00FF0158"/>
    <w:rsid w:val="00FF1A5E"/>
    <w:rsid w:val="00FF1AB8"/>
    <w:rsid w:val="00FF4302"/>
    <w:rsid w:val="00FF4CB9"/>
    <w:rsid w:val="00FF66A1"/>
    <w:rsid w:val="00FF730E"/>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5C4D3A"/>
  <w15:docId w15:val="{2446A5A3-8C2D-4000-A468-B5A7010BD8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A467B"/>
    <w:rPr>
      <w:rFonts w:ascii="Calibri" w:eastAsia="Calibri" w:hAnsi="Calibri" w:cs="Calibri"/>
      <w:lang w:val="en-US" w:eastAsia="id-ID"/>
    </w:rPr>
  </w:style>
  <w:style w:type="paragraph" w:styleId="Heading1">
    <w:name w:val="heading 1"/>
    <w:basedOn w:val="Normal"/>
    <w:next w:val="Normal"/>
    <w:link w:val="Heading1Char"/>
    <w:rsid w:val="00AA467B"/>
    <w:pPr>
      <w:keepNext/>
      <w:keepLines/>
      <w:pBdr>
        <w:top w:val="nil"/>
        <w:left w:val="nil"/>
        <w:bottom w:val="nil"/>
        <w:right w:val="nil"/>
        <w:between w:val="nil"/>
      </w:pBdr>
      <w:spacing w:before="240" w:after="120" w:line="360" w:lineRule="auto"/>
      <w:outlineLvl w:val="0"/>
    </w:pPr>
    <w:rPr>
      <w:rFonts w:ascii="Times" w:eastAsia="Times" w:hAnsi="Times" w:cs="Times"/>
      <w:b/>
      <w:color w:val="000000"/>
      <w:sz w:val="28"/>
      <w:szCs w:val="28"/>
    </w:rPr>
  </w:style>
  <w:style w:type="paragraph" w:styleId="Heading2">
    <w:name w:val="heading 2"/>
    <w:basedOn w:val="Normal"/>
    <w:next w:val="Normal"/>
    <w:link w:val="Heading2Char"/>
    <w:uiPriority w:val="9"/>
    <w:semiHidden/>
    <w:unhideWhenUsed/>
    <w:qFormat/>
    <w:rsid w:val="00723CA6"/>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next w:val="Normal"/>
    <w:link w:val="Heading3Char"/>
    <w:rsid w:val="00AA467B"/>
    <w:pPr>
      <w:keepNext/>
      <w:keepLines/>
      <w:pBdr>
        <w:top w:val="nil"/>
        <w:left w:val="nil"/>
        <w:bottom w:val="nil"/>
        <w:right w:val="nil"/>
        <w:between w:val="nil"/>
      </w:pBdr>
      <w:spacing w:before="40" w:after="120" w:line="360" w:lineRule="auto"/>
      <w:outlineLvl w:val="2"/>
    </w:pPr>
    <w:rPr>
      <w:rFonts w:ascii="Times New Roman" w:eastAsia="Times New Roman" w:hAnsi="Times New Roman" w:cs="Times New Roman"/>
      <w:color w:val="00000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A467B"/>
    <w:rPr>
      <w:rFonts w:ascii="Times" w:eastAsia="Times" w:hAnsi="Times" w:cs="Times"/>
      <w:b/>
      <w:color w:val="000000"/>
      <w:sz w:val="28"/>
      <w:szCs w:val="28"/>
      <w:lang w:val="en-US" w:eastAsia="id-ID"/>
    </w:rPr>
  </w:style>
  <w:style w:type="character" w:customStyle="1" w:styleId="Heading3Char">
    <w:name w:val="Heading 3 Char"/>
    <w:basedOn w:val="DefaultParagraphFont"/>
    <w:link w:val="Heading3"/>
    <w:rsid w:val="00AA467B"/>
    <w:rPr>
      <w:rFonts w:ascii="Times New Roman" w:eastAsia="Times New Roman" w:hAnsi="Times New Roman" w:cs="Times New Roman"/>
      <w:color w:val="000000"/>
      <w:sz w:val="24"/>
      <w:szCs w:val="24"/>
      <w:lang w:val="en-US" w:eastAsia="id-ID"/>
    </w:rPr>
  </w:style>
  <w:style w:type="character" w:styleId="Hyperlink">
    <w:name w:val="Hyperlink"/>
    <w:basedOn w:val="DefaultParagraphFont"/>
    <w:uiPriority w:val="99"/>
    <w:unhideWhenUsed/>
    <w:rsid w:val="00AA467B"/>
    <w:rPr>
      <w:color w:val="0000FF"/>
      <w:u w:val="single"/>
    </w:rPr>
  </w:style>
  <w:style w:type="paragraph" w:styleId="FootnoteText">
    <w:name w:val="footnote text"/>
    <w:basedOn w:val="Normal"/>
    <w:link w:val="FootnoteTextChar"/>
    <w:uiPriority w:val="99"/>
    <w:semiHidden/>
    <w:unhideWhenUsed/>
    <w:rsid w:val="00AA467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A467B"/>
    <w:rPr>
      <w:rFonts w:ascii="Calibri" w:eastAsia="Calibri" w:hAnsi="Calibri" w:cs="Calibri"/>
      <w:sz w:val="20"/>
      <w:szCs w:val="20"/>
      <w:lang w:val="en-US" w:eastAsia="id-ID"/>
    </w:rPr>
  </w:style>
  <w:style w:type="character" w:styleId="FootnoteReference">
    <w:name w:val="footnote reference"/>
    <w:basedOn w:val="DefaultParagraphFont"/>
    <w:uiPriority w:val="99"/>
    <w:semiHidden/>
    <w:unhideWhenUsed/>
    <w:rsid w:val="00AA467B"/>
    <w:rPr>
      <w:vertAlign w:val="superscript"/>
    </w:rPr>
  </w:style>
  <w:style w:type="paragraph" w:styleId="ListParagraph">
    <w:name w:val="List Paragraph"/>
    <w:basedOn w:val="Normal"/>
    <w:uiPriority w:val="34"/>
    <w:qFormat/>
    <w:rsid w:val="00E7058E"/>
    <w:pPr>
      <w:ind w:left="720"/>
      <w:contextualSpacing/>
    </w:pPr>
  </w:style>
  <w:style w:type="paragraph" w:styleId="Header">
    <w:name w:val="header"/>
    <w:basedOn w:val="Normal"/>
    <w:link w:val="HeaderChar"/>
    <w:uiPriority w:val="99"/>
    <w:unhideWhenUsed/>
    <w:rsid w:val="009B79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B79C1"/>
    <w:rPr>
      <w:rFonts w:ascii="Calibri" w:eastAsia="Calibri" w:hAnsi="Calibri" w:cs="Calibri"/>
      <w:lang w:val="en-US" w:eastAsia="id-ID"/>
    </w:rPr>
  </w:style>
  <w:style w:type="paragraph" w:styleId="Footer">
    <w:name w:val="footer"/>
    <w:basedOn w:val="Normal"/>
    <w:link w:val="FooterChar"/>
    <w:uiPriority w:val="99"/>
    <w:unhideWhenUsed/>
    <w:rsid w:val="009B79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B79C1"/>
    <w:rPr>
      <w:rFonts w:ascii="Calibri" w:eastAsia="Calibri" w:hAnsi="Calibri" w:cs="Calibri"/>
      <w:lang w:val="en-US" w:eastAsia="id-ID"/>
    </w:rPr>
  </w:style>
  <w:style w:type="character" w:customStyle="1" w:styleId="fontstyle01">
    <w:name w:val="fontstyle01"/>
    <w:basedOn w:val="DefaultParagraphFont"/>
    <w:rsid w:val="00D740A0"/>
    <w:rPr>
      <w:rFonts w:ascii="TimesNewRomanPSMT" w:hAnsi="TimesNewRomanPSMT" w:hint="default"/>
      <w:b w:val="0"/>
      <w:bCs w:val="0"/>
      <w:i w:val="0"/>
      <w:iCs w:val="0"/>
      <w:color w:val="000000"/>
      <w:sz w:val="24"/>
      <w:szCs w:val="24"/>
    </w:rPr>
  </w:style>
  <w:style w:type="paragraph" w:customStyle="1" w:styleId="Subsubsection">
    <w:name w:val="Subsubsection"/>
    <w:next w:val="Normal"/>
    <w:rsid w:val="00F17E7A"/>
    <w:pPr>
      <w:numPr>
        <w:ilvl w:val="2"/>
        <w:numId w:val="14"/>
      </w:numPr>
      <w:spacing w:before="240" w:after="0" w:line="240" w:lineRule="auto"/>
      <w:ind w:firstLine="0"/>
    </w:pPr>
    <w:rPr>
      <w:rFonts w:ascii="Times" w:eastAsia="Times New Roman" w:hAnsi="Times" w:cs="Times New Roman"/>
      <w:i/>
      <w:iCs/>
      <w:color w:val="000000"/>
      <w:lang w:val="en-GB"/>
    </w:rPr>
  </w:style>
  <w:style w:type="paragraph" w:customStyle="1" w:styleId="Section">
    <w:name w:val="Section"/>
    <w:next w:val="Normal"/>
    <w:rsid w:val="00F17E7A"/>
    <w:pPr>
      <w:numPr>
        <w:numId w:val="14"/>
      </w:numPr>
      <w:spacing w:before="240" w:after="0" w:line="240" w:lineRule="auto"/>
    </w:pPr>
    <w:rPr>
      <w:rFonts w:ascii="Times" w:eastAsia="Times New Roman" w:hAnsi="Times" w:cs="Times New Roman"/>
      <w:b/>
      <w:iCs/>
      <w:color w:val="000000"/>
      <w:lang w:val="en-GB"/>
    </w:rPr>
  </w:style>
  <w:style w:type="paragraph" w:customStyle="1" w:styleId="Subsection">
    <w:name w:val="Subsection"/>
    <w:next w:val="Normal"/>
    <w:rsid w:val="00F17E7A"/>
    <w:pPr>
      <w:numPr>
        <w:ilvl w:val="1"/>
        <w:numId w:val="14"/>
      </w:numPr>
      <w:spacing w:before="240" w:after="0" w:line="240" w:lineRule="auto"/>
    </w:pPr>
    <w:rPr>
      <w:rFonts w:ascii="Times" w:eastAsia="Times New Roman" w:hAnsi="Times" w:cs="Times New Roman"/>
      <w:iCs/>
      <w:color w:val="000000"/>
      <w:lang w:val="en-GB"/>
    </w:rPr>
  </w:style>
  <w:style w:type="paragraph" w:styleId="BalloonText">
    <w:name w:val="Balloon Text"/>
    <w:basedOn w:val="Normal"/>
    <w:link w:val="BalloonTextChar"/>
    <w:uiPriority w:val="99"/>
    <w:semiHidden/>
    <w:unhideWhenUsed/>
    <w:rsid w:val="002421A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1A7"/>
    <w:rPr>
      <w:rFonts w:ascii="Tahoma" w:eastAsia="Calibri" w:hAnsi="Tahoma" w:cs="Tahoma"/>
      <w:sz w:val="16"/>
      <w:szCs w:val="16"/>
      <w:lang w:val="en-US" w:eastAsia="id-ID"/>
    </w:rPr>
  </w:style>
  <w:style w:type="character" w:styleId="UnresolvedMention">
    <w:name w:val="Unresolved Mention"/>
    <w:basedOn w:val="DefaultParagraphFont"/>
    <w:uiPriority w:val="99"/>
    <w:semiHidden/>
    <w:unhideWhenUsed/>
    <w:rsid w:val="00033D54"/>
    <w:rPr>
      <w:color w:val="605E5C"/>
      <w:shd w:val="clear" w:color="auto" w:fill="E1DFDD"/>
    </w:rPr>
  </w:style>
  <w:style w:type="character" w:customStyle="1" w:styleId="Hyperlink1">
    <w:name w:val="Hyperlink1"/>
    <w:basedOn w:val="DefaultParagraphFont"/>
    <w:uiPriority w:val="99"/>
    <w:unhideWhenUsed/>
    <w:rsid w:val="00033D54"/>
    <w:rPr>
      <w:color w:val="0563C1"/>
      <w:u w:val="single"/>
    </w:rPr>
  </w:style>
  <w:style w:type="character" w:customStyle="1" w:styleId="Heading2Char">
    <w:name w:val="Heading 2 Char"/>
    <w:basedOn w:val="DefaultParagraphFont"/>
    <w:link w:val="Heading2"/>
    <w:uiPriority w:val="9"/>
    <w:semiHidden/>
    <w:rsid w:val="00723CA6"/>
    <w:rPr>
      <w:rFonts w:asciiTheme="majorHAnsi" w:eastAsiaTheme="majorEastAsia" w:hAnsiTheme="majorHAnsi" w:cstheme="majorBidi"/>
      <w:color w:val="365F91" w:themeColor="accent1" w:themeShade="BF"/>
      <w:sz w:val="26"/>
      <w:szCs w:val="26"/>
      <w:lang w:val="en-US" w:eastAsia="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778671">
      <w:bodyDiv w:val="1"/>
      <w:marLeft w:val="0"/>
      <w:marRight w:val="0"/>
      <w:marTop w:val="0"/>
      <w:marBottom w:val="0"/>
      <w:divBdr>
        <w:top w:val="none" w:sz="0" w:space="0" w:color="auto"/>
        <w:left w:val="none" w:sz="0" w:space="0" w:color="auto"/>
        <w:bottom w:val="none" w:sz="0" w:space="0" w:color="auto"/>
        <w:right w:val="none" w:sz="0" w:space="0" w:color="auto"/>
      </w:divBdr>
    </w:div>
    <w:div w:id="8176478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aid.munawar15@gmail.com"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2" Type="http://schemas.openxmlformats.org/officeDocument/2006/relationships/hyperlink" Target="https://doi.org/10.61104/alz.v3i4.2087" TargetMode="External"/><Relationship Id="rId1" Type="http://schemas.openxmlformats.org/officeDocument/2006/relationships/hyperlink" Target="https://www.hukumonline.com/berita/a/mengenali-konsep-baru-jenis-pemidanaan-dalam-kuhp-nasional-lt662de997a2036/"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7CCF440-62D0-481B-A60A-4198C505FB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17</Pages>
  <Words>7366</Words>
  <Characters>41987</Characters>
  <Application>Microsoft Office Word</Application>
  <DocSecurity>0</DocSecurity>
  <Lines>349</Lines>
  <Paragraphs>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Emmi-Arief</dc:creator>
  <cp:lastModifiedBy>acer</cp:lastModifiedBy>
  <cp:revision>7</cp:revision>
  <cp:lastPrinted>2020-07-13T09:32:00Z</cp:lastPrinted>
  <dcterms:created xsi:type="dcterms:W3CDTF">2020-07-13T08:54:00Z</dcterms:created>
  <dcterms:modified xsi:type="dcterms:W3CDTF">2026-07-24T06:28:00Z</dcterms:modified>
</cp:coreProperties>
</file>