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94163D" w14:textId="77777777" w:rsidR="008E4F31" w:rsidRDefault="00253008">
      <w:pPr>
        <w:pStyle w:val="Heading1"/>
        <w:tabs>
          <w:tab w:val="left" w:pos="6290"/>
        </w:tabs>
        <w:spacing w:before="102"/>
      </w:pPr>
      <w:bookmarkStart w:id="0" w:name="_Toc112532368"/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15728640" behindDoc="0" locked="0" layoutInCell="1" allowOverlap="1" wp14:anchorId="7121CBB2" wp14:editId="38906007">
                <wp:simplePos x="0" y="0"/>
                <wp:positionH relativeFrom="page">
                  <wp:posOffset>4914900</wp:posOffset>
                </wp:positionH>
                <wp:positionV relativeFrom="paragraph">
                  <wp:posOffset>129540</wp:posOffset>
                </wp:positionV>
                <wp:extent cx="1666875" cy="828675"/>
                <wp:effectExtent l="0" t="0" r="0" b="0"/>
                <wp:wrapNone/>
                <wp:docPr id="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6875" cy="828675"/>
                          <a:chOff x="7740" y="204"/>
                          <a:chExt cx="2625" cy="1305"/>
                        </a:xfrm>
                      </wpg:grpSpPr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40" y="340"/>
                            <a:ext cx="1362" cy="1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60" y="204"/>
                            <a:ext cx="1305" cy="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E95618" id="Group 5" o:spid="_x0000_s1026" style="position:absolute;margin-left:387pt;margin-top:10.2pt;width:131.25pt;height:65.25pt;z-index:15728640;mso-position-horizontal-relative:page" coordorigin="7740,204" coordsize="2625,13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7740;top:340;width:1362;height:1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">
                  <v:imagedata r:id="rId9" o:title=""/>
                </v:shape>
                <v:shape id="Picture 6" o:spid="_x0000_s1028" type="#_x0000_t75" style="position:absolute;left:9060;top:204;width:1305;height:1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">
                  <v:imagedata r:id="rId10" o:title=""/>
                </v:shape>
                <w10:wrap anchorx="page"/>
              </v:group>
            </w:pict>
          </mc:Fallback>
        </mc:AlternateContent>
      </w:r>
      <w:r w:rsidR="00412CEC">
        <w:rPr>
          <w:shd w:val="clear" w:color="auto" w:fill="00AF50"/>
        </w:rPr>
        <w:t>LAW_JURNAL</w:t>
      </w:r>
      <w:bookmarkEnd w:id="0"/>
      <w:r w:rsidR="00412CEC">
        <w:rPr>
          <w:shd w:val="clear" w:color="auto" w:fill="00AF50"/>
        </w:rPr>
        <w:tab/>
      </w:r>
    </w:p>
    <w:p w14:paraId="4A25E6CB" w14:textId="37C848BE" w:rsidR="00BB5E9D" w:rsidRDefault="00412CEC" w:rsidP="006E69B8">
      <w:pPr>
        <w:ind w:left="140" w:right="4090"/>
        <w:rPr>
          <w:b/>
          <w:sz w:val="32"/>
          <w:lang w:val="id-ID"/>
        </w:rPr>
      </w:pPr>
      <w:r>
        <w:rPr>
          <w:b/>
          <w:sz w:val="32"/>
        </w:rPr>
        <w:t xml:space="preserve">Volume </w:t>
      </w:r>
      <w:r w:rsidR="008844EB">
        <w:rPr>
          <w:b/>
          <w:sz w:val="32"/>
          <w:lang w:val="en-US"/>
        </w:rPr>
        <w:t>V</w:t>
      </w:r>
      <w:r w:rsidR="00E641B8">
        <w:rPr>
          <w:b/>
          <w:sz w:val="32"/>
          <w:lang w:val="en-US"/>
        </w:rPr>
        <w:t>I</w:t>
      </w:r>
      <w:r>
        <w:rPr>
          <w:b/>
          <w:sz w:val="32"/>
        </w:rPr>
        <w:t xml:space="preserve"> </w:t>
      </w:r>
      <w:r w:rsidR="00512C25">
        <w:rPr>
          <w:b/>
          <w:sz w:val="32"/>
          <w:lang w:val="id-ID"/>
        </w:rPr>
        <w:t>Nomor</w:t>
      </w:r>
      <w:r>
        <w:rPr>
          <w:b/>
          <w:sz w:val="32"/>
        </w:rPr>
        <w:t xml:space="preserve"> </w:t>
      </w:r>
      <w:r w:rsidR="00E641B8">
        <w:rPr>
          <w:b/>
          <w:sz w:val="32"/>
          <w:lang w:val="en-US"/>
        </w:rPr>
        <w:t>1</w:t>
      </w:r>
      <w:r>
        <w:rPr>
          <w:b/>
          <w:sz w:val="32"/>
        </w:rPr>
        <w:t xml:space="preserve"> </w:t>
      </w:r>
      <w:r w:rsidR="00E641B8">
        <w:rPr>
          <w:b/>
          <w:sz w:val="32"/>
          <w:lang w:val="en-US"/>
        </w:rPr>
        <w:t>Juli</w:t>
      </w:r>
      <w:r w:rsidR="006E69B8">
        <w:rPr>
          <w:b/>
          <w:sz w:val="32"/>
          <w:lang w:val="en-US"/>
        </w:rPr>
        <w:t xml:space="preserve"> </w:t>
      </w:r>
      <w:r>
        <w:rPr>
          <w:b/>
          <w:sz w:val="32"/>
        </w:rPr>
        <w:t>202</w:t>
      </w:r>
      <w:r w:rsidR="00E3653E">
        <w:rPr>
          <w:b/>
          <w:sz w:val="32"/>
          <w:lang w:val="en-US"/>
        </w:rPr>
        <w:t>5</w:t>
      </w:r>
      <w:r>
        <w:rPr>
          <w:b/>
          <w:sz w:val="32"/>
        </w:rPr>
        <w:t xml:space="preserve"> Fakultas Hukum </w:t>
      </w:r>
    </w:p>
    <w:p w14:paraId="2B13E246" w14:textId="77777777" w:rsidR="008E4F31" w:rsidRDefault="00412CEC" w:rsidP="0045528B">
      <w:pPr>
        <w:tabs>
          <w:tab w:val="left" w:pos="4770"/>
        </w:tabs>
        <w:ind w:left="140" w:right="4523"/>
        <w:rPr>
          <w:b/>
          <w:sz w:val="32"/>
        </w:rPr>
      </w:pPr>
      <w:r>
        <w:rPr>
          <w:b/>
          <w:sz w:val="32"/>
        </w:rPr>
        <w:t>Universitas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Dharmawangsa</w:t>
      </w:r>
    </w:p>
    <w:p w14:paraId="34DC59D1" w14:textId="77777777" w:rsidR="008E4F31" w:rsidRDefault="008E4F31">
      <w:pPr>
        <w:pStyle w:val="BodyText"/>
        <w:spacing w:before="10"/>
        <w:rPr>
          <w:b/>
          <w:sz w:val="43"/>
          <w:lang w:val="id-ID"/>
        </w:rPr>
      </w:pPr>
    </w:p>
    <w:p w14:paraId="046E7E39" w14:textId="370F5499" w:rsidR="00E603C6" w:rsidRPr="0045528B" w:rsidRDefault="00E603C6" w:rsidP="00E603C6">
      <w:pPr>
        <w:pStyle w:val="BodyText"/>
        <w:spacing w:before="5"/>
        <w:rPr>
          <w:rFonts w:ascii="Book Antiqua" w:hAnsi="Book Antiqua"/>
          <w:b/>
          <w:sz w:val="28"/>
          <w:szCs w:val="28"/>
          <w:lang w:val="en-US"/>
        </w:rPr>
      </w:pPr>
      <w:r w:rsidRPr="00E603C6">
        <w:rPr>
          <w:rFonts w:ascii="Book Antiqua" w:hAnsi="Book Antiqua"/>
          <w:b/>
          <w:sz w:val="28"/>
          <w:szCs w:val="28"/>
          <w:lang w:val="id-ID"/>
        </w:rPr>
        <w:t>DAFTAR ISI</w:t>
      </w:r>
      <w:r w:rsidR="0045528B">
        <w:rPr>
          <w:rFonts w:ascii="Book Antiqua" w:hAnsi="Book Antiqua"/>
          <w:b/>
          <w:sz w:val="28"/>
          <w:szCs w:val="28"/>
          <w:lang w:val="id-ID"/>
        </w:rPr>
        <w:tab/>
      </w:r>
      <w:r w:rsidR="0045528B">
        <w:rPr>
          <w:rFonts w:ascii="Book Antiqua" w:hAnsi="Book Antiqua"/>
          <w:b/>
          <w:sz w:val="28"/>
          <w:szCs w:val="28"/>
          <w:lang w:val="id-ID"/>
        </w:rPr>
        <w:tab/>
      </w:r>
      <w:r w:rsidR="0045528B">
        <w:rPr>
          <w:rFonts w:ascii="Book Antiqua" w:hAnsi="Book Antiqua"/>
          <w:b/>
          <w:sz w:val="28"/>
          <w:szCs w:val="28"/>
          <w:lang w:val="id-ID"/>
        </w:rPr>
        <w:tab/>
      </w:r>
      <w:r w:rsidR="0045528B">
        <w:rPr>
          <w:rFonts w:ascii="Book Antiqua" w:hAnsi="Book Antiqua"/>
          <w:b/>
          <w:sz w:val="28"/>
          <w:szCs w:val="28"/>
          <w:lang w:val="id-ID"/>
        </w:rPr>
        <w:tab/>
      </w:r>
      <w:r w:rsidR="0045528B">
        <w:rPr>
          <w:rFonts w:ascii="Book Antiqua" w:hAnsi="Book Antiqua"/>
          <w:b/>
          <w:sz w:val="28"/>
          <w:szCs w:val="28"/>
          <w:lang w:val="id-ID"/>
        </w:rPr>
        <w:tab/>
      </w:r>
      <w:r w:rsidR="0045528B">
        <w:rPr>
          <w:rFonts w:ascii="Book Antiqua" w:hAnsi="Book Antiqua"/>
          <w:b/>
          <w:sz w:val="28"/>
          <w:szCs w:val="28"/>
          <w:lang w:val="id-ID"/>
        </w:rPr>
        <w:tab/>
      </w:r>
      <w:r w:rsidR="0045528B">
        <w:rPr>
          <w:rFonts w:ascii="Book Antiqua" w:hAnsi="Book Antiqua"/>
          <w:b/>
          <w:sz w:val="28"/>
          <w:szCs w:val="28"/>
          <w:lang w:val="id-ID"/>
        </w:rPr>
        <w:tab/>
      </w:r>
      <w:r w:rsidR="0045528B">
        <w:rPr>
          <w:rFonts w:ascii="Book Antiqua" w:hAnsi="Book Antiqua"/>
          <w:b/>
          <w:sz w:val="28"/>
          <w:szCs w:val="28"/>
          <w:lang w:val="id-ID"/>
        </w:rPr>
        <w:tab/>
      </w:r>
      <w:r w:rsidR="0045528B">
        <w:rPr>
          <w:rFonts w:ascii="Book Antiqua" w:hAnsi="Book Antiqua"/>
          <w:b/>
          <w:sz w:val="28"/>
          <w:szCs w:val="28"/>
          <w:lang w:val="id-ID"/>
        </w:rPr>
        <w:tab/>
      </w:r>
    </w:p>
    <w:p w14:paraId="41C8BB86" w14:textId="77777777" w:rsidR="005D6DD3" w:rsidRDefault="005D6DD3">
      <w:pPr>
        <w:pStyle w:val="BodyText"/>
        <w:spacing w:before="10"/>
        <w:rPr>
          <w:rFonts w:ascii="Arial Narrow" w:hAnsi="Arial Narrow" w:cs="Times New Roman"/>
          <w:bCs/>
          <w:lang w:val="en-US"/>
        </w:rPr>
      </w:pPr>
    </w:p>
    <w:p w14:paraId="1DECF546" w14:textId="1C059B62" w:rsidR="00E603C6" w:rsidRPr="005D6DD3" w:rsidRDefault="00492B88">
      <w:pPr>
        <w:pStyle w:val="BodyText"/>
        <w:spacing w:before="10"/>
        <w:rPr>
          <w:b/>
          <w:sz w:val="28"/>
          <w:szCs w:val="28"/>
          <w:lang w:val="en-US"/>
        </w:rPr>
      </w:pPr>
      <w:r>
        <w:rPr>
          <w:rFonts w:ascii="Arial Narrow" w:hAnsi="Arial Narrow" w:cs="Times New Roman"/>
          <w:bCs/>
          <w:lang w:val="id-ID"/>
        </w:rPr>
        <w:t>Tegar Raffi Putra Jumantoro</w:t>
      </w:r>
      <w:r w:rsidRPr="00492B88">
        <w:rPr>
          <w:rFonts w:ascii="Arial Narrow" w:hAnsi="Arial Narrow" w:cs="Times New Roman"/>
          <w:bCs/>
          <w:lang w:val="id-ID"/>
        </w:rPr>
        <w:t>, Alexandra Kayla Hened Larasati, Meidiana Aulia Larasati, Alfin Dwi Novemyanto</w:t>
      </w:r>
    </w:p>
    <w:p w14:paraId="3534F304" w14:textId="0142B189" w:rsidR="008844EB" w:rsidRDefault="00492B88" w:rsidP="00D045B7">
      <w:pPr>
        <w:tabs>
          <w:tab w:val="left" w:pos="1560"/>
          <w:tab w:val="right" w:leader="dot" w:pos="9214"/>
        </w:tabs>
        <w:jc w:val="both"/>
        <w:rPr>
          <w:rFonts w:ascii="Arial Narrow" w:hAnsi="Arial Narrow" w:cs="Times New Roman"/>
          <w:b/>
          <w:sz w:val="24"/>
          <w:szCs w:val="24"/>
          <w:lang w:val="en-US"/>
        </w:rPr>
      </w:pPr>
      <w:r w:rsidRPr="00492B88">
        <w:rPr>
          <w:rFonts w:ascii="Arial Narrow" w:hAnsi="Arial Narrow"/>
          <w:b/>
          <w:bCs/>
          <w:sz w:val="24"/>
          <w:szCs w:val="24"/>
        </w:rPr>
        <w:t>STRATEGI PENANGGULANGAN LAJU BRAIN DRAIN MELALUI KEBIJAKAN DUAL CITIZENSHIP BAGI DIASPORA INDONESIA</w:t>
      </w:r>
      <w:r w:rsidR="00BF1D07">
        <w:rPr>
          <w:rFonts w:ascii="Arial Narrow" w:hAnsi="Arial Narrow"/>
          <w:b/>
          <w:bCs/>
          <w:sz w:val="24"/>
          <w:szCs w:val="24"/>
        </w:rPr>
        <w:tab/>
      </w:r>
      <w:r w:rsidR="004A6391" w:rsidRPr="004A6391">
        <w:rPr>
          <w:rFonts w:ascii="Arial Narrow" w:hAnsi="Arial Narrow" w:cs="Times New Roman"/>
          <w:b/>
          <w:sz w:val="24"/>
          <w:szCs w:val="24"/>
          <w:lang w:val="en-US"/>
        </w:rPr>
        <w:t>1</w:t>
      </w:r>
      <w:r>
        <w:rPr>
          <w:rFonts w:ascii="Arial Narrow" w:hAnsi="Arial Narrow" w:cs="Times New Roman"/>
          <w:b/>
          <w:sz w:val="24"/>
          <w:szCs w:val="24"/>
          <w:lang w:val="en-US"/>
        </w:rPr>
        <w:t>-24</w:t>
      </w:r>
    </w:p>
    <w:p w14:paraId="245DF633" w14:textId="43BACE21" w:rsidR="00A90256" w:rsidRDefault="00A90256" w:rsidP="008844EB">
      <w:pPr>
        <w:tabs>
          <w:tab w:val="right" w:leader="hyphen" w:pos="1418"/>
          <w:tab w:val="right" w:leader="dot" w:pos="8789"/>
        </w:tabs>
        <w:ind w:right="521"/>
        <w:jc w:val="both"/>
        <w:rPr>
          <w:rFonts w:ascii="Arial Narrow" w:hAnsi="Arial Narrow" w:cs="Times New Roman"/>
          <w:b/>
          <w:sz w:val="24"/>
          <w:szCs w:val="24"/>
          <w:lang w:val="en-US"/>
        </w:rPr>
      </w:pPr>
    </w:p>
    <w:p w14:paraId="77ED639F" w14:textId="6633BCF0" w:rsidR="005D6DD3" w:rsidRPr="005D6DD3" w:rsidRDefault="00492B88" w:rsidP="008844EB">
      <w:pPr>
        <w:tabs>
          <w:tab w:val="right" w:leader="hyphen" w:pos="1418"/>
          <w:tab w:val="right" w:leader="dot" w:pos="8789"/>
        </w:tabs>
        <w:ind w:right="521"/>
        <w:jc w:val="both"/>
        <w:rPr>
          <w:rFonts w:ascii="Arial Narrow" w:hAnsi="Arial Narrow" w:cs="Times New Roman"/>
          <w:b/>
          <w:sz w:val="24"/>
          <w:szCs w:val="24"/>
          <w:lang w:val="en-US"/>
        </w:rPr>
      </w:pPr>
      <w:r w:rsidRPr="00492B88">
        <w:rPr>
          <w:rFonts w:ascii="Arial Narrow" w:eastAsia="Book Antiqua" w:hAnsi="Arial Narrow" w:cs="Book Antiqua"/>
        </w:rPr>
        <w:t>Nurul Chaerani Nur</w:t>
      </w:r>
      <w:r>
        <w:rPr>
          <w:rFonts w:ascii="Arial Narrow" w:eastAsia="Book Antiqua" w:hAnsi="Arial Narrow" w:cs="Book Antiqua"/>
          <w:lang w:val="en-US"/>
        </w:rPr>
        <w:t>,</w:t>
      </w:r>
      <w:r w:rsidRPr="00492B88">
        <w:rPr>
          <w:rFonts w:ascii="Arial Narrow" w:eastAsia="Book Antiqua" w:hAnsi="Arial Narrow" w:cs="Book Antiqua"/>
        </w:rPr>
        <w:t xml:space="preserve"> Nur Sri Maryam DM</w:t>
      </w:r>
    </w:p>
    <w:p w14:paraId="1A6AE5D0" w14:textId="77777777" w:rsidR="00492B88" w:rsidRDefault="00492B88" w:rsidP="00D045B7">
      <w:pPr>
        <w:tabs>
          <w:tab w:val="left" w:pos="1560"/>
          <w:tab w:val="right" w:leader="dot" w:pos="9214"/>
        </w:tabs>
        <w:jc w:val="both"/>
        <w:rPr>
          <w:rFonts w:ascii="Arial Narrow" w:eastAsia="Cambria" w:hAnsi="Arial Narrow" w:cs="Arial"/>
          <w:b/>
          <w:color w:val="000000"/>
          <w:sz w:val="24"/>
          <w:szCs w:val="24"/>
        </w:rPr>
      </w:pPr>
      <w:r w:rsidRPr="00492B88">
        <w:rPr>
          <w:rFonts w:ascii="Arial Narrow" w:eastAsia="Cambria" w:hAnsi="Arial Narrow" w:cs="Arial"/>
          <w:b/>
          <w:color w:val="000000"/>
          <w:sz w:val="24"/>
          <w:szCs w:val="24"/>
        </w:rPr>
        <w:t xml:space="preserve">TINDAK PIDANA SEKSUAL OLEH DOKTER: </w:t>
      </w:r>
    </w:p>
    <w:p w14:paraId="3023B696" w14:textId="1E2E9F63" w:rsidR="00F156E1" w:rsidRPr="00D045B7" w:rsidRDefault="00492B88" w:rsidP="00D045B7">
      <w:pPr>
        <w:tabs>
          <w:tab w:val="left" w:pos="1560"/>
          <w:tab w:val="right" w:leader="dot" w:pos="9214"/>
        </w:tabs>
        <w:jc w:val="both"/>
        <w:rPr>
          <w:rFonts w:ascii="Arial Narrow" w:hAnsi="Arial Narrow"/>
          <w:sz w:val="24"/>
          <w:szCs w:val="24"/>
          <w:lang w:val="en-US"/>
        </w:rPr>
      </w:pPr>
      <w:r w:rsidRPr="00492B88">
        <w:rPr>
          <w:rFonts w:ascii="Arial Narrow" w:eastAsia="Cambria" w:hAnsi="Arial Narrow" w:cs="Arial"/>
          <w:b/>
          <w:color w:val="000000"/>
          <w:sz w:val="24"/>
          <w:szCs w:val="24"/>
        </w:rPr>
        <w:t>TINJAUAN HUKUM PIDANA DAN ETIKA KESEHATAN</w:t>
      </w:r>
      <w:r w:rsidR="00BF1D07">
        <w:rPr>
          <w:rFonts w:ascii="Arial Narrow" w:eastAsia="Cambria" w:hAnsi="Arial Narrow" w:cs="Arial"/>
          <w:b/>
          <w:color w:val="000000"/>
          <w:sz w:val="24"/>
          <w:szCs w:val="24"/>
        </w:rPr>
        <w:t xml:space="preserve"> </w:t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  <w:lang w:val="en-US"/>
        </w:rPr>
        <w:t>25-40</w:t>
      </w:r>
    </w:p>
    <w:p w14:paraId="74EAEFE1" w14:textId="740184F2" w:rsidR="00F156E1" w:rsidRDefault="00F156E1" w:rsidP="00F156E1">
      <w:pPr>
        <w:rPr>
          <w:lang w:val="en-US"/>
        </w:rPr>
      </w:pPr>
    </w:p>
    <w:p w14:paraId="32FF79AB" w14:textId="28116D1F" w:rsidR="00F156E1" w:rsidRPr="005D6DD3" w:rsidRDefault="00492B88" w:rsidP="00F156E1">
      <w:pPr>
        <w:jc w:val="both"/>
        <w:rPr>
          <w:rFonts w:ascii="Arial Narrow" w:hAnsi="Arial Narrow" w:cs="Times New Roman"/>
          <w:sz w:val="24"/>
          <w:szCs w:val="24"/>
          <w:lang w:val="en-US"/>
        </w:rPr>
      </w:pPr>
      <w:r>
        <w:rPr>
          <w:rFonts w:ascii="Arial Narrow" w:eastAsia="Book Antiqua" w:hAnsi="Arial Narrow" w:cs="Book Antiqua"/>
          <w:sz w:val="24"/>
          <w:szCs w:val="24"/>
          <w:lang w:val="id-ID"/>
        </w:rPr>
        <w:t>Ayu Trisna Dewi</w:t>
      </w:r>
      <w:r w:rsidRPr="00492B88">
        <w:rPr>
          <w:rFonts w:ascii="Arial Narrow" w:eastAsia="Book Antiqua" w:hAnsi="Arial Narrow" w:cs="Book Antiqua"/>
          <w:sz w:val="24"/>
          <w:szCs w:val="24"/>
          <w:lang w:val="id-ID"/>
        </w:rPr>
        <w:t>, Mutia Husna</w:t>
      </w:r>
    </w:p>
    <w:p w14:paraId="776F59C9" w14:textId="4F1B1EB1" w:rsidR="00F156E1" w:rsidRPr="00D8300F" w:rsidRDefault="00492B88" w:rsidP="009314D9">
      <w:pPr>
        <w:tabs>
          <w:tab w:val="left" w:pos="1560"/>
          <w:tab w:val="right" w:leader="dot" w:pos="9214"/>
        </w:tabs>
        <w:jc w:val="both"/>
        <w:rPr>
          <w:rFonts w:ascii="Arial Narrow" w:hAnsi="Arial Narrow"/>
          <w:b/>
          <w:bCs/>
          <w:lang w:val="en-US"/>
        </w:rPr>
      </w:pPr>
      <w:r w:rsidRPr="00492B88">
        <w:rPr>
          <w:rFonts w:ascii="Arial Narrow" w:eastAsia="Cambria" w:hAnsi="Arial Narrow" w:cs="Arial"/>
          <w:b/>
          <w:bCs/>
          <w:sz w:val="24"/>
          <w:szCs w:val="24"/>
        </w:rPr>
        <w:t>DAMPAK PUTUSAN MAHKAMAH KONSTITUSI NOMOR 111/PUU-XIII/2015 TERHADAP IMPLEMENTASI KEBIJAKAN POWER WHEELING DI INDONESIA</w:t>
      </w:r>
      <w:r w:rsidR="00D8300F" w:rsidRPr="00492B88">
        <w:rPr>
          <w:rFonts w:ascii="Arial Narrow" w:eastAsia="Cambria" w:hAnsi="Arial Narrow" w:cs="Arial"/>
          <w:b/>
          <w:bCs/>
          <w:sz w:val="24"/>
          <w:szCs w:val="24"/>
        </w:rPr>
        <w:tab/>
      </w:r>
      <w:r w:rsidR="009314D9" w:rsidRPr="00F94E35">
        <w:rPr>
          <w:rFonts w:ascii="Arial Narrow" w:hAnsi="Arial Narrow"/>
          <w:b/>
          <w:bCs/>
          <w:sz w:val="24"/>
          <w:szCs w:val="24"/>
          <w:lang w:val="en-US"/>
        </w:rPr>
        <w:t>4</w:t>
      </w:r>
      <w:r>
        <w:rPr>
          <w:rFonts w:ascii="Arial Narrow" w:hAnsi="Arial Narrow"/>
          <w:b/>
          <w:bCs/>
          <w:sz w:val="24"/>
          <w:szCs w:val="24"/>
          <w:lang w:val="en-US"/>
        </w:rPr>
        <w:t>1</w:t>
      </w:r>
      <w:r w:rsidR="00D8300F" w:rsidRPr="00F94E35">
        <w:rPr>
          <w:rFonts w:ascii="Arial Narrow" w:hAnsi="Arial Narrow"/>
          <w:b/>
          <w:bCs/>
          <w:sz w:val="24"/>
          <w:szCs w:val="24"/>
          <w:lang w:val="en-US"/>
        </w:rPr>
        <w:t>-</w:t>
      </w:r>
      <w:r w:rsidR="009314D9" w:rsidRPr="00F94E35">
        <w:rPr>
          <w:rFonts w:ascii="Arial Narrow" w:hAnsi="Arial Narrow"/>
          <w:b/>
          <w:bCs/>
          <w:sz w:val="24"/>
          <w:szCs w:val="24"/>
          <w:lang w:val="en-US"/>
        </w:rPr>
        <w:t>5</w:t>
      </w:r>
      <w:r>
        <w:rPr>
          <w:rFonts w:ascii="Arial Narrow" w:hAnsi="Arial Narrow"/>
          <w:b/>
          <w:bCs/>
          <w:sz w:val="24"/>
          <w:szCs w:val="24"/>
          <w:lang w:val="en-US"/>
        </w:rPr>
        <w:t>6</w:t>
      </w:r>
    </w:p>
    <w:p w14:paraId="337F13BB" w14:textId="2D24A9DA" w:rsidR="00596987" w:rsidRDefault="00596987" w:rsidP="00596987">
      <w:pPr>
        <w:tabs>
          <w:tab w:val="right" w:leader="dot" w:pos="8789"/>
        </w:tabs>
        <w:ind w:right="522"/>
        <w:jc w:val="both"/>
        <w:rPr>
          <w:rFonts w:ascii="Arial Narrow" w:hAnsi="Arial Narrow" w:cs="Times New Roman"/>
          <w:b/>
          <w:sz w:val="24"/>
          <w:szCs w:val="24"/>
          <w:lang w:val="en-US"/>
        </w:rPr>
      </w:pPr>
    </w:p>
    <w:p w14:paraId="14BE83B8" w14:textId="16DE02D6" w:rsidR="00BF1D07" w:rsidRDefault="004E4BC0" w:rsidP="00596987">
      <w:pPr>
        <w:tabs>
          <w:tab w:val="right" w:leader="dot" w:pos="8789"/>
        </w:tabs>
        <w:ind w:right="522"/>
        <w:jc w:val="both"/>
        <w:rPr>
          <w:rFonts w:ascii="Arial Narrow" w:hAnsi="Arial Narrow" w:cs="Times New Roman"/>
          <w:b/>
          <w:sz w:val="24"/>
          <w:szCs w:val="24"/>
          <w:lang w:val="en-US"/>
        </w:rPr>
      </w:pPr>
      <w:r w:rsidRPr="004E4BC0">
        <w:rPr>
          <w:rFonts w:ascii="Arial Narrow" w:hAnsi="Arial Narrow" w:cs="Times New Roman"/>
          <w:bCs/>
          <w:noProof/>
          <w:sz w:val="24"/>
          <w:szCs w:val="24"/>
          <w:lang w:val="en-AU"/>
        </w:rPr>
        <w:t>Abdul Malik Mufty, Dwight Nusawakan</w:t>
      </w:r>
    </w:p>
    <w:p w14:paraId="30016248" w14:textId="4886768E" w:rsidR="00BF1D07" w:rsidRPr="00BF1D07" w:rsidRDefault="004E4BC0" w:rsidP="00F94E35">
      <w:pPr>
        <w:tabs>
          <w:tab w:val="left" w:pos="1560"/>
          <w:tab w:val="right" w:leader="dot" w:pos="9214"/>
        </w:tabs>
        <w:jc w:val="both"/>
        <w:rPr>
          <w:rFonts w:ascii="Arial Narrow" w:hAnsi="Arial Narrow" w:cs="Times New Roman"/>
          <w:b/>
          <w:bCs/>
          <w:noProof/>
          <w:sz w:val="24"/>
          <w:szCs w:val="24"/>
          <w:lang w:val="en-AU"/>
        </w:rPr>
      </w:pPr>
      <w:r w:rsidRPr="004E4BC0">
        <w:rPr>
          <w:rFonts w:ascii="Arial Narrow" w:hAnsi="Arial Narrow" w:cs="Times New Roman"/>
          <w:b/>
          <w:bCs/>
          <w:noProof/>
          <w:sz w:val="24"/>
          <w:szCs w:val="24"/>
          <w:lang w:val="en-AU"/>
        </w:rPr>
        <w:t>PERTANGGUNGJAWABAN HUKUM ATAS PENERBITAN SERTIFIKAT GANDA DALAM SATU OBJEK TANAH DAN BANGUNAN</w:t>
      </w:r>
      <w:r w:rsidR="00BF1D07">
        <w:rPr>
          <w:rFonts w:ascii="Arial Narrow" w:hAnsi="Arial Narrow" w:cs="Times New Roman"/>
          <w:b/>
          <w:bCs/>
          <w:noProof/>
          <w:sz w:val="24"/>
          <w:szCs w:val="24"/>
          <w:lang w:val="en-AU"/>
        </w:rPr>
        <w:tab/>
      </w:r>
      <w:r>
        <w:rPr>
          <w:rFonts w:ascii="Arial Narrow" w:hAnsi="Arial Narrow" w:cs="Times New Roman"/>
          <w:b/>
          <w:bCs/>
          <w:noProof/>
          <w:sz w:val="24"/>
          <w:szCs w:val="24"/>
          <w:lang w:val="en-AU"/>
        </w:rPr>
        <w:t>57</w:t>
      </w:r>
      <w:r w:rsidR="0008460D">
        <w:rPr>
          <w:rFonts w:ascii="Arial Narrow" w:hAnsi="Arial Narrow" w:cs="Times New Roman"/>
          <w:b/>
          <w:bCs/>
          <w:noProof/>
          <w:sz w:val="24"/>
          <w:szCs w:val="24"/>
          <w:lang w:val="en-AU"/>
        </w:rPr>
        <w:t>-</w:t>
      </w:r>
      <w:r>
        <w:rPr>
          <w:rFonts w:ascii="Arial Narrow" w:hAnsi="Arial Narrow" w:cs="Times New Roman"/>
          <w:b/>
          <w:bCs/>
          <w:noProof/>
          <w:sz w:val="24"/>
          <w:szCs w:val="24"/>
          <w:lang w:val="en-AU"/>
        </w:rPr>
        <w:t>70</w:t>
      </w:r>
    </w:p>
    <w:p w14:paraId="6BCFF18C" w14:textId="77777777" w:rsidR="00BF1D07" w:rsidRDefault="00BF1D07" w:rsidP="00596987">
      <w:pPr>
        <w:tabs>
          <w:tab w:val="right" w:leader="dot" w:pos="8789"/>
        </w:tabs>
        <w:ind w:right="522"/>
        <w:jc w:val="both"/>
        <w:rPr>
          <w:rFonts w:ascii="Arial Narrow" w:hAnsi="Arial Narrow" w:cs="Times New Roman"/>
          <w:b/>
          <w:sz w:val="24"/>
          <w:szCs w:val="24"/>
          <w:lang w:val="en-US"/>
        </w:rPr>
      </w:pPr>
    </w:p>
    <w:p w14:paraId="271CCB65" w14:textId="682B893C" w:rsidR="00DF131A" w:rsidRPr="00DF131A" w:rsidRDefault="004E4BC0" w:rsidP="00DF131A">
      <w:pPr>
        <w:pStyle w:val="Heading1"/>
        <w:ind w:left="0"/>
        <w:contextualSpacing/>
        <w:jc w:val="both"/>
        <w:rPr>
          <w:rFonts w:ascii="Arial Narrow" w:eastAsia="Book Antiqua" w:hAnsi="Arial Narrow" w:cs="Book Antiqua"/>
          <w:b w:val="0"/>
          <w:sz w:val="24"/>
          <w:szCs w:val="24"/>
          <w:vertAlign w:val="superscript"/>
          <w:lang w:val="en-US"/>
        </w:rPr>
      </w:pPr>
      <w:r w:rsidRPr="004E4BC0">
        <w:rPr>
          <w:rFonts w:ascii="Arial Narrow" w:hAnsi="Arial Narrow" w:cs="Times New Roman"/>
          <w:b w:val="0"/>
          <w:sz w:val="24"/>
          <w:szCs w:val="24"/>
          <w:lang w:val="id-ID"/>
        </w:rPr>
        <w:t>Mhd. Hasbi, Muhammad Dhobit Azhary Lubis, Ariman Sitompul</w:t>
      </w:r>
    </w:p>
    <w:p w14:paraId="3E29B708" w14:textId="77777777" w:rsidR="004E4BC0" w:rsidRPr="004E4BC0" w:rsidRDefault="004E4BC0" w:rsidP="004E4BC0">
      <w:pPr>
        <w:pStyle w:val="Heading3"/>
        <w:tabs>
          <w:tab w:val="right" w:leader="dot" w:pos="9214"/>
        </w:tabs>
        <w:rPr>
          <w:rFonts w:ascii="Arial Narrow" w:hAnsi="Arial Narrow"/>
          <w:b/>
          <w:bCs/>
          <w:color w:val="auto"/>
        </w:rPr>
      </w:pPr>
      <w:r w:rsidRPr="004E4BC0">
        <w:rPr>
          <w:rFonts w:ascii="Arial Narrow" w:hAnsi="Arial Narrow"/>
          <w:b/>
          <w:bCs/>
          <w:color w:val="auto"/>
        </w:rPr>
        <w:t>ANALISIS PUTUSAN PRAPERADILAN DALAM KASUS PIDANA PEMALSUAN SURAT DAN PEMALSUAN AKTA AUTENTIK DI KOTA MEDAN</w:t>
      </w:r>
    </w:p>
    <w:p w14:paraId="1CC98F8F" w14:textId="615F77DC" w:rsidR="00DF131A" w:rsidRPr="0008460D" w:rsidRDefault="004E4BC0" w:rsidP="004E4BC0">
      <w:pPr>
        <w:pStyle w:val="Heading3"/>
        <w:tabs>
          <w:tab w:val="right" w:leader="dot" w:pos="9214"/>
        </w:tabs>
        <w:spacing w:before="0"/>
        <w:rPr>
          <w:rFonts w:ascii="Arial Narrow" w:eastAsia="Cambria" w:hAnsi="Arial Narrow" w:cs="Arial"/>
          <w:b/>
          <w:lang w:val="en-US"/>
        </w:rPr>
      </w:pPr>
      <w:r w:rsidRPr="004E4BC0">
        <w:rPr>
          <w:rFonts w:ascii="Arial Narrow" w:hAnsi="Arial Narrow"/>
          <w:b/>
          <w:bCs/>
          <w:color w:val="auto"/>
        </w:rPr>
        <w:t>(Studi Putusan Praperadilan No.22/Pid.Pra/2025/PN Mdn)</w:t>
      </w:r>
      <w:r w:rsidR="00BF1D07">
        <w:rPr>
          <w:rFonts w:ascii="Arial Narrow" w:hAnsi="Arial Narrow"/>
          <w:b/>
          <w:bCs/>
          <w:color w:val="auto"/>
        </w:rPr>
        <w:tab/>
      </w:r>
      <w:r>
        <w:rPr>
          <w:rFonts w:ascii="Arial Narrow" w:hAnsi="Arial Narrow"/>
          <w:b/>
          <w:bCs/>
          <w:color w:val="auto"/>
          <w:lang w:val="en-US"/>
        </w:rPr>
        <w:t>71</w:t>
      </w:r>
      <w:r w:rsidR="0008460D">
        <w:rPr>
          <w:rFonts w:ascii="Arial Narrow" w:hAnsi="Arial Narrow"/>
          <w:b/>
          <w:bCs/>
          <w:color w:val="auto"/>
          <w:lang w:val="en-US"/>
        </w:rPr>
        <w:t>-</w:t>
      </w:r>
      <w:r>
        <w:rPr>
          <w:rFonts w:ascii="Arial Narrow" w:hAnsi="Arial Narrow"/>
          <w:b/>
          <w:bCs/>
          <w:color w:val="auto"/>
          <w:lang w:val="en-US"/>
        </w:rPr>
        <w:t>81</w:t>
      </w:r>
    </w:p>
    <w:p w14:paraId="5D4B6B88" w14:textId="7F433F6E" w:rsidR="0077240F" w:rsidRDefault="0077240F" w:rsidP="0077240F">
      <w:pPr>
        <w:tabs>
          <w:tab w:val="right" w:leader="dot" w:pos="8789"/>
        </w:tabs>
        <w:ind w:right="522"/>
        <w:jc w:val="both"/>
        <w:rPr>
          <w:rFonts w:ascii="Arial Narrow" w:hAnsi="Arial Narrow"/>
          <w:b/>
          <w:sz w:val="24"/>
          <w:szCs w:val="24"/>
          <w:lang w:val="sv-SE"/>
        </w:rPr>
      </w:pPr>
    </w:p>
    <w:p w14:paraId="1DF3FFF8" w14:textId="12D6F47C" w:rsidR="0077240F" w:rsidRPr="00920C22" w:rsidRDefault="004E4BC0" w:rsidP="00920C22">
      <w:pPr>
        <w:tabs>
          <w:tab w:val="right" w:leader="dot" w:pos="8788"/>
        </w:tabs>
        <w:ind w:right="522"/>
        <w:jc w:val="both"/>
        <w:rPr>
          <w:rFonts w:ascii="Arial Narrow" w:hAnsi="Arial Narrow" w:cs="Times New Roman"/>
          <w:bCs/>
          <w:noProof/>
          <w:sz w:val="24"/>
          <w:lang w:val="en-AU"/>
        </w:rPr>
      </w:pPr>
      <w:r w:rsidRPr="004E4BC0">
        <w:rPr>
          <w:rFonts w:ascii="Arial Narrow" w:hAnsi="Arial Narrow" w:cs="Times New Roman"/>
          <w:bCs/>
          <w:noProof/>
          <w:sz w:val="24"/>
          <w:lang w:val="en-AU"/>
        </w:rPr>
        <w:t>Hilda Halnum Salsabil, Muflih Munazih, Eka Widadi</w:t>
      </w:r>
    </w:p>
    <w:p w14:paraId="0B84F595" w14:textId="43C42691" w:rsidR="00BF1D07" w:rsidRDefault="004E4BC0" w:rsidP="00920C22">
      <w:pPr>
        <w:tabs>
          <w:tab w:val="right" w:leader="dot" w:pos="9214"/>
        </w:tabs>
        <w:jc w:val="both"/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</w:pPr>
      <w:r w:rsidRPr="004E4BC0">
        <w:rPr>
          <w:rFonts w:ascii="Arial Narrow" w:hAnsi="Arial Narrow" w:cs="Times New Roman"/>
          <w:b/>
          <w:bCs/>
          <w:noProof/>
          <w:sz w:val="24"/>
          <w:szCs w:val="24"/>
        </w:rPr>
        <w:t>INTRUKSI PRESIDEN DALAM NEGARA HUKUM: KEWENANGAN EKSEKUTIF ATAU PELEBARAN KEKUASAAN?</w:t>
      </w:r>
      <w:r w:rsidR="00BF1D07">
        <w:rPr>
          <w:rFonts w:ascii="Arial Narrow" w:hAnsi="Arial Narrow" w:cs="Times New Roman"/>
          <w:b/>
          <w:bCs/>
          <w:noProof/>
          <w:sz w:val="24"/>
          <w:szCs w:val="24"/>
        </w:rPr>
        <w:tab/>
      </w:r>
      <w:r w:rsidR="0049412F"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  <w:t>8</w:t>
      </w:r>
      <w:r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  <w:t>2</w:t>
      </w:r>
      <w:r w:rsidR="0049412F"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  <w:t>-</w:t>
      </w:r>
      <w:r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  <w:t>102</w:t>
      </w:r>
    </w:p>
    <w:p w14:paraId="3A767AE7" w14:textId="2113FCD4" w:rsidR="008D470C" w:rsidRDefault="008D470C" w:rsidP="00920C22">
      <w:pPr>
        <w:tabs>
          <w:tab w:val="right" w:leader="dot" w:pos="9214"/>
        </w:tabs>
        <w:jc w:val="both"/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</w:pPr>
    </w:p>
    <w:p w14:paraId="6AF34E57" w14:textId="3279BDEA" w:rsidR="008D470C" w:rsidRPr="00920C22" w:rsidRDefault="004E4BC0" w:rsidP="008D470C">
      <w:pPr>
        <w:tabs>
          <w:tab w:val="right" w:leader="dot" w:pos="8788"/>
        </w:tabs>
        <w:ind w:right="522"/>
        <w:jc w:val="both"/>
        <w:rPr>
          <w:rFonts w:ascii="Arial Narrow" w:hAnsi="Arial Narrow" w:cs="Times New Roman"/>
          <w:bCs/>
          <w:noProof/>
          <w:sz w:val="24"/>
          <w:lang w:val="en-AU"/>
        </w:rPr>
      </w:pPr>
      <w:r w:rsidRPr="004E4BC0">
        <w:rPr>
          <w:rFonts w:ascii="Arial Narrow" w:hAnsi="Arial Narrow" w:cs="Times New Roman"/>
          <w:bCs/>
          <w:noProof/>
          <w:sz w:val="24"/>
          <w:lang w:val="en-AU"/>
        </w:rPr>
        <w:t>Andi Agung Mallongi</w:t>
      </w:r>
      <w:r>
        <w:rPr>
          <w:rFonts w:ascii="Arial Narrow" w:hAnsi="Arial Narrow" w:cs="Times New Roman"/>
          <w:bCs/>
          <w:noProof/>
          <w:sz w:val="24"/>
          <w:lang w:val="en-AU"/>
        </w:rPr>
        <w:t>,</w:t>
      </w:r>
      <w:r w:rsidRPr="004E4BC0">
        <w:rPr>
          <w:rFonts w:ascii="Arial Narrow" w:hAnsi="Arial Narrow" w:cs="Times New Roman"/>
          <w:bCs/>
          <w:noProof/>
          <w:sz w:val="24"/>
          <w:lang w:val="en-AU"/>
        </w:rPr>
        <w:t xml:space="preserve"> Anjas Saputra, Muh Risyad Aminullah</w:t>
      </w:r>
      <w:r>
        <w:rPr>
          <w:rFonts w:ascii="Arial Narrow" w:hAnsi="Arial Narrow" w:cs="Times New Roman"/>
          <w:bCs/>
          <w:noProof/>
          <w:sz w:val="24"/>
          <w:lang w:val="en-AU"/>
        </w:rPr>
        <w:t>, Yoga Saputra</w:t>
      </w:r>
    </w:p>
    <w:p w14:paraId="1BD1E2BE" w14:textId="2DB9C990" w:rsidR="008D470C" w:rsidRPr="00A57290" w:rsidRDefault="004E4BC0" w:rsidP="008D470C">
      <w:pPr>
        <w:tabs>
          <w:tab w:val="right" w:leader="dot" w:pos="9214"/>
        </w:tabs>
        <w:jc w:val="both"/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</w:pPr>
      <w:r w:rsidRPr="004E4BC0">
        <w:rPr>
          <w:rFonts w:ascii="Arial Narrow" w:hAnsi="Arial Narrow" w:cs="Times New Roman"/>
          <w:b/>
          <w:bCs/>
          <w:noProof/>
          <w:sz w:val="24"/>
          <w:szCs w:val="24"/>
        </w:rPr>
        <w:t>URGENSITAS INDONESIA DALAM MERATIFIKASI KONVENSI 1951 DAN PROTOKOL 1967 TENTANG PENGUNGSIAN PERSPEKTIF HAK ASASI MANUSIA</w:t>
      </w:r>
      <w:r w:rsidR="008D470C">
        <w:rPr>
          <w:rFonts w:ascii="Arial Narrow" w:hAnsi="Arial Narrow" w:cs="Times New Roman"/>
          <w:b/>
          <w:bCs/>
          <w:noProof/>
          <w:sz w:val="24"/>
          <w:szCs w:val="24"/>
        </w:rPr>
        <w:tab/>
      </w:r>
      <w:r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  <w:t>103</w:t>
      </w:r>
      <w:r w:rsidR="008D470C"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  <w:t>-</w:t>
      </w:r>
      <w:r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  <w:t>117</w:t>
      </w:r>
    </w:p>
    <w:p w14:paraId="16D7058B" w14:textId="05994CB7" w:rsidR="008D470C" w:rsidRDefault="008D470C" w:rsidP="00920C22">
      <w:pPr>
        <w:tabs>
          <w:tab w:val="right" w:leader="dot" w:pos="9214"/>
        </w:tabs>
        <w:jc w:val="both"/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</w:pPr>
    </w:p>
    <w:p w14:paraId="36ED8859" w14:textId="6CD7C227" w:rsidR="008D470C" w:rsidRPr="00920C22" w:rsidRDefault="004E4BC0" w:rsidP="008D470C">
      <w:pPr>
        <w:tabs>
          <w:tab w:val="right" w:leader="dot" w:pos="8788"/>
        </w:tabs>
        <w:ind w:right="522"/>
        <w:jc w:val="both"/>
        <w:rPr>
          <w:rFonts w:ascii="Arial Narrow" w:hAnsi="Arial Narrow" w:cs="Times New Roman"/>
          <w:bCs/>
          <w:noProof/>
          <w:sz w:val="24"/>
          <w:lang w:val="en-AU"/>
        </w:rPr>
      </w:pPr>
      <w:r w:rsidRPr="004E4BC0">
        <w:rPr>
          <w:rFonts w:ascii="Arial Narrow" w:hAnsi="Arial Narrow" w:cs="Times New Roman"/>
          <w:bCs/>
          <w:noProof/>
          <w:sz w:val="24"/>
          <w:lang w:val="en-AU"/>
        </w:rPr>
        <w:t>Abraham,</w:t>
      </w:r>
      <w:r>
        <w:rPr>
          <w:rFonts w:ascii="Arial Narrow" w:hAnsi="Arial Narrow" w:cs="Times New Roman"/>
          <w:bCs/>
          <w:noProof/>
          <w:sz w:val="24"/>
          <w:lang w:val="en-AU"/>
        </w:rPr>
        <w:t xml:space="preserve"> Kusbianto</w:t>
      </w:r>
      <w:r w:rsidRPr="004E4BC0">
        <w:rPr>
          <w:rFonts w:ascii="Arial Narrow" w:hAnsi="Arial Narrow" w:cs="Times New Roman"/>
          <w:bCs/>
          <w:noProof/>
          <w:sz w:val="24"/>
          <w:lang w:val="en-AU"/>
        </w:rPr>
        <w:t>,</w:t>
      </w:r>
      <w:r>
        <w:rPr>
          <w:rFonts w:ascii="Arial Narrow" w:hAnsi="Arial Narrow" w:cs="Times New Roman"/>
          <w:bCs/>
          <w:noProof/>
          <w:sz w:val="24"/>
          <w:lang w:val="en-AU"/>
        </w:rPr>
        <w:t xml:space="preserve"> </w:t>
      </w:r>
      <w:r w:rsidRPr="004E4BC0">
        <w:rPr>
          <w:rFonts w:ascii="Arial Narrow" w:hAnsi="Arial Narrow" w:cs="Times New Roman"/>
          <w:bCs/>
          <w:noProof/>
          <w:sz w:val="24"/>
          <w:lang w:val="en-AU"/>
        </w:rPr>
        <w:t>Azmiati Zuliah</w:t>
      </w:r>
    </w:p>
    <w:p w14:paraId="4AE6D571" w14:textId="4557FA07" w:rsidR="008D470C" w:rsidRPr="00A57290" w:rsidRDefault="004E4BC0" w:rsidP="008D470C">
      <w:pPr>
        <w:tabs>
          <w:tab w:val="right" w:leader="dot" w:pos="9214"/>
        </w:tabs>
        <w:jc w:val="both"/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</w:pPr>
      <w:r w:rsidRPr="004E4BC0">
        <w:rPr>
          <w:rFonts w:ascii="Arial Narrow" w:hAnsi="Arial Narrow" w:cs="Times New Roman"/>
          <w:b/>
          <w:bCs/>
          <w:noProof/>
          <w:sz w:val="24"/>
          <w:szCs w:val="24"/>
        </w:rPr>
        <w:t>KEDUDUKAN HUKUM TINDAK PIDANA PERDAGANGAN ORANG DALAM MEMBERIKAN PERLINDUNGAN TERHADAP KORBAN DI INDONESIA</w:t>
      </w:r>
      <w:r w:rsidR="008D470C">
        <w:rPr>
          <w:rFonts w:ascii="Arial Narrow" w:hAnsi="Arial Narrow" w:cs="Times New Roman"/>
          <w:b/>
          <w:bCs/>
          <w:noProof/>
          <w:sz w:val="24"/>
          <w:szCs w:val="24"/>
        </w:rPr>
        <w:tab/>
      </w:r>
      <w:r w:rsidR="008D470C"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  <w:t>1</w:t>
      </w:r>
      <w:r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  <w:t>1</w:t>
      </w:r>
      <w:r w:rsidR="008D470C"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  <w:t>8</w:t>
      </w:r>
      <w:r w:rsidR="00D72B10"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  <w:t>-1</w:t>
      </w:r>
      <w:r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  <w:t>2</w:t>
      </w:r>
      <w:r w:rsidR="00D72B10"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  <w:t>4</w:t>
      </w:r>
    </w:p>
    <w:p w14:paraId="6520C878" w14:textId="4F8A4F22" w:rsidR="008D470C" w:rsidRDefault="008D470C" w:rsidP="00920C22">
      <w:pPr>
        <w:tabs>
          <w:tab w:val="right" w:leader="dot" w:pos="9214"/>
        </w:tabs>
        <w:jc w:val="both"/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</w:pPr>
    </w:p>
    <w:p w14:paraId="2A4BC796" w14:textId="063524F9" w:rsidR="004E4BC0" w:rsidRPr="004E4BC0" w:rsidRDefault="004E4BC0" w:rsidP="004E4BC0">
      <w:pPr>
        <w:tabs>
          <w:tab w:val="right" w:leader="dot" w:pos="8788"/>
        </w:tabs>
        <w:ind w:right="522"/>
        <w:jc w:val="both"/>
        <w:rPr>
          <w:rFonts w:ascii="Arial Narrow" w:hAnsi="Arial Narrow" w:cs="Times New Roman"/>
          <w:bCs/>
          <w:noProof/>
          <w:sz w:val="24"/>
          <w:lang w:val="en-AU"/>
        </w:rPr>
      </w:pPr>
      <w:r>
        <w:rPr>
          <w:rFonts w:ascii="Arial Narrow" w:hAnsi="Arial Narrow" w:cs="Times New Roman"/>
          <w:bCs/>
          <w:noProof/>
          <w:sz w:val="24"/>
          <w:lang w:val="en-AU"/>
        </w:rPr>
        <w:t>Shinta Kumala Syari, Sahat Parlindungan Simarmata, Khairina Widyanti</w:t>
      </w:r>
      <w:r w:rsidRPr="004E4BC0">
        <w:rPr>
          <w:rFonts w:ascii="Arial Narrow" w:hAnsi="Arial Narrow" w:cs="Times New Roman"/>
          <w:bCs/>
          <w:noProof/>
          <w:sz w:val="24"/>
          <w:lang w:val="en-AU"/>
        </w:rPr>
        <w:t xml:space="preserve">, </w:t>
      </w:r>
    </w:p>
    <w:p w14:paraId="780DE54B" w14:textId="383492D2" w:rsidR="004E4BC0" w:rsidRPr="00920C22" w:rsidRDefault="004E4BC0" w:rsidP="004E4BC0">
      <w:pPr>
        <w:tabs>
          <w:tab w:val="right" w:leader="dot" w:pos="8788"/>
        </w:tabs>
        <w:ind w:right="522"/>
        <w:jc w:val="both"/>
        <w:rPr>
          <w:rFonts w:ascii="Arial Narrow" w:hAnsi="Arial Narrow" w:cs="Times New Roman"/>
          <w:bCs/>
          <w:noProof/>
          <w:sz w:val="24"/>
          <w:lang w:val="en-AU"/>
        </w:rPr>
      </w:pPr>
      <w:r w:rsidRPr="004E4BC0">
        <w:rPr>
          <w:rFonts w:ascii="Arial Narrow" w:hAnsi="Arial Narrow" w:cs="Times New Roman"/>
          <w:bCs/>
          <w:noProof/>
          <w:sz w:val="24"/>
          <w:lang w:val="en-AU"/>
        </w:rPr>
        <w:t>Stefani Nuranugrah Putrijaya</w:t>
      </w:r>
    </w:p>
    <w:p w14:paraId="080AA20C" w14:textId="5558652A" w:rsidR="004E4BC0" w:rsidRPr="00A57290" w:rsidRDefault="004E4BC0" w:rsidP="004E4BC0">
      <w:pPr>
        <w:tabs>
          <w:tab w:val="right" w:leader="dot" w:pos="9214"/>
        </w:tabs>
        <w:jc w:val="both"/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</w:pPr>
      <w:r w:rsidRPr="004E4BC0">
        <w:rPr>
          <w:rFonts w:ascii="Arial Narrow" w:hAnsi="Arial Narrow" w:cs="Times New Roman"/>
          <w:b/>
          <w:bCs/>
          <w:noProof/>
          <w:sz w:val="24"/>
          <w:szCs w:val="24"/>
        </w:rPr>
        <w:t>FROM PRIVACY TO OBLIVION: THE RIGHT TO BE FORGOTTEN IN INDONESIA'S SOCIAL MEDIA PLATFORMS</w:t>
      </w:r>
      <w:r>
        <w:rPr>
          <w:rFonts w:ascii="Arial Narrow" w:hAnsi="Arial Narrow" w:cs="Times New Roman"/>
          <w:b/>
          <w:bCs/>
          <w:noProof/>
          <w:sz w:val="24"/>
          <w:szCs w:val="24"/>
        </w:rPr>
        <w:tab/>
      </w:r>
      <w:r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  <w:t>125-137</w:t>
      </w:r>
    </w:p>
    <w:p w14:paraId="79561BA4" w14:textId="576E633A" w:rsidR="00F156E1" w:rsidRDefault="00F156E1" w:rsidP="00F156E1">
      <w:pPr>
        <w:rPr>
          <w:sz w:val="24"/>
          <w:szCs w:val="24"/>
          <w:lang w:val="en-US"/>
        </w:rPr>
      </w:pPr>
    </w:p>
    <w:p w14:paraId="2D49443A" w14:textId="77777777" w:rsidR="004E4BC0" w:rsidRDefault="004E4BC0" w:rsidP="004E4BC0">
      <w:pPr>
        <w:tabs>
          <w:tab w:val="right" w:leader="dot" w:pos="8788"/>
        </w:tabs>
        <w:ind w:right="522"/>
        <w:jc w:val="both"/>
        <w:rPr>
          <w:rFonts w:ascii="Arial Narrow" w:hAnsi="Arial Narrow" w:cs="Times New Roman"/>
          <w:bCs/>
          <w:noProof/>
          <w:sz w:val="24"/>
          <w:lang w:val="en-AU"/>
        </w:rPr>
      </w:pPr>
    </w:p>
    <w:p w14:paraId="16D2EC9E" w14:textId="734C348C" w:rsidR="004E4BC0" w:rsidRPr="00920C22" w:rsidRDefault="004E4BC0" w:rsidP="004E4BC0">
      <w:pPr>
        <w:tabs>
          <w:tab w:val="right" w:leader="dot" w:pos="8788"/>
        </w:tabs>
        <w:ind w:right="522"/>
        <w:jc w:val="both"/>
        <w:rPr>
          <w:rFonts w:ascii="Arial Narrow" w:hAnsi="Arial Narrow" w:cs="Times New Roman"/>
          <w:bCs/>
          <w:noProof/>
          <w:sz w:val="24"/>
          <w:lang w:val="en-AU"/>
        </w:rPr>
      </w:pPr>
      <w:r w:rsidRPr="004E4BC0">
        <w:rPr>
          <w:rFonts w:ascii="Arial Narrow" w:hAnsi="Arial Narrow" w:cs="Times New Roman"/>
          <w:bCs/>
          <w:noProof/>
          <w:sz w:val="24"/>
          <w:lang w:val="en-AU"/>
        </w:rPr>
        <w:lastRenderedPageBreak/>
        <w:t>Nano Eka Yudha, Kusbianto, Ariman Sitompul</w:t>
      </w:r>
    </w:p>
    <w:p w14:paraId="34CC1DC6" w14:textId="031DECC1" w:rsidR="004E4BC0" w:rsidRPr="00A57290" w:rsidRDefault="004E4BC0" w:rsidP="004E4BC0">
      <w:pPr>
        <w:tabs>
          <w:tab w:val="right" w:leader="dot" w:pos="9214"/>
        </w:tabs>
        <w:jc w:val="both"/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</w:pPr>
      <w:r w:rsidRPr="004E4BC0">
        <w:rPr>
          <w:rFonts w:ascii="Arial Narrow" w:hAnsi="Arial Narrow" w:cs="Times New Roman"/>
          <w:b/>
          <w:bCs/>
          <w:noProof/>
          <w:sz w:val="24"/>
          <w:szCs w:val="24"/>
        </w:rPr>
        <w:t>PENERAPAN HUKUM TERHADAP PERLINDUNGAN KONSUMEN ATAS KEWENANGAN BADAN PENYELESAIAN SENGKETA KONSUMEN DAN PENGADILAN NEGERI</w:t>
      </w:r>
      <w:r>
        <w:rPr>
          <w:rFonts w:ascii="Arial Narrow" w:hAnsi="Arial Narrow" w:cs="Times New Roman"/>
          <w:b/>
          <w:bCs/>
          <w:noProof/>
          <w:sz w:val="24"/>
          <w:szCs w:val="24"/>
        </w:rPr>
        <w:tab/>
      </w:r>
      <w:r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  <w:t>138-151</w:t>
      </w:r>
    </w:p>
    <w:p w14:paraId="40E18C66" w14:textId="511BD21A" w:rsidR="004E4BC0" w:rsidRDefault="004E4BC0" w:rsidP="00F156E1">
      <w:pPr>
        <w:rPr>
          <w:sz w:val="24"/>
          <w:szCs w:val="24"/>
          <w:lang w:val="en-US"/>
        </w:rPr>
      </w:pPr>
    </w:p>
    <w:p w14:paraId="7A2E7194" w14:textId="6DBEC869" w:rsidR="004E4BC0" w:rsidRPr="00920C22" w:rsidRDefault="004E4BC0" w:rsidP="004E4BC0">
      <w:pPr>
        <w:tabs>
          <w:tab w:val="right" w:leader="dot" w:pos="8788"/>
        </w:tabs>
        <w:ind w:right="522"/>
        <w:jc w:val="both"/>
        <w:rPr>
          <w:rFonts w:ascii="Arial Narrow" w:hAnsi="Arial Narrow" w:cs="Times New Roman"/>
          <w:bCs/>
          <w:noProof/>
          <w:sz w:val="24"/>
          <w:lang w:val="en-AU"/>
        </w:rPr>
      </w:pPr>
      <w:r w:rsidRPr="004E4BC0">
        <w:rPr>
          <w:rFonts w:ascii="Arial Narrow" w:hAnsi="Arial Narrow" w:cs="Times New Roman"/>
          <w:bCs/>
          <w:noProof/>
          <w:sz w:val="24"/>
          <w:lang w:val="en-AU"/>
        </w:rPr>
        <w:t>Rayi Mutia Fadla</w:t>
      </w:r>
      <w:r>
        <w:rPr>
          <w:rFonts w:ascii="Arial Narrow" w:hAnsi="Arial Narrow" w:cs="Times New Roman"/>
          <w:bCs/>
          <w:noProof/>
          <w:sz w:val="24"/>
          <w:lang w:val="en-AU"/>
        </w:rPr>
        <w:t xml:space="preserve">, </w:t>
      </w:r>
      <w:r w:rsidRPr="004E4BC0">
        <w:rPr>
          <w:rFonts w:ascii="Arial Narrow" w:hAnsi="Arial Narrow" w:cs="Times New Roman"/>
          <w:bCs/>
          <w:noProof/>
          <w:sz w:val="24"/>
          <w:lang w:val="en-AU"/>
        </w:rPr>
        <w:t>Harisman</w:t>
      </w:r>
    </w:p>
    <w:p w14:paraId="335822FC" w14:textId="2DB8BDBE" w:rsidR="004E4BC0" w:rsidRDefault="004E4BC0" w:rsidP="004E4BC0">
      <w:pPr>
        <w:tabs>
          <w:tab w:val="right" w:leader="dot" w:pos="9214"/>
        </w:tabs>
        <w:jc w:val="both"/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</w:pPr>
      <w:r w:rsidRPr="004E4BC0">
        <w:rPr>
          <w:rFonts w:ascii="Arial Narrow" w:hAnsi="Arial Narrow" w:cs="Times New Roman"/>
          <w:b/>
          <w:bCs/>
          <w:noProof/>
          <w:sz w:val="24"/>
          <w:szCs w:val="24"/>
        </w:rPr>
        <w:t>KEAMANAN MANUSIA DARI PERUBAHAN TENAGA KERJA MANUSIA MENJADI ROBOT PERSPEKTIF DEKLARASI UNIVERSAL HAK ASASI MANUSIA (DUHAM) TAHUN 1948</w:t>
      </w:r>
      <w:r>
        <w:rPr>
          <w:rFonts w:ascii="Arial Narrow" w:hAnsi="Arial Narrow" w:cs="Times New Roman"/>
          <w:b/>
          <w:bCs/>
          <w:noProof/>
          <w:sz w:val="24"/>
          <w:szCs w:val="24"/>
        </w:rPr>
        <w:tab/>
      </w:r>
      <w:r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  <w:t>152-159</w:t>
      </w:r>
    </w:p>
    <w:p w14:paraId="2353EFF3" w14:textId="169E9000" w:rsidR="004E4BC0" w:rsidRDefault="004E4BC0" w:rsidP="004E4BC0">
      <w:pPr>
        <w:tabs>
          <w:tab w:val="right" w:leader="dot" w:pos="9214"/>
        </w:tabs>
        <w:jc w:val="both"/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</w:pPr>
    </w:p>
    <w:p w14:paraId="026B9156" w14:textId="793439DE" w:rsidR="004E4BC0" w:rsidRPr="00920C22" w:rsidRDefault="004E4BC0" w:rsidP="004E4BC0">
      <w:pPr>
        <w:tabs>
          <w:tab w:val="right" w:leader="dot" w:pos="8788"/>
        </w:tabs>
        <w:ind w:right="522"/>
        <w:jc w:val="both"/>
        <w:rPr>
          <w:rFonts w:ascii="Arial Narrow" w:hAnsi="Arial Narrow" w:cs="Times New Roman"/>
          <w:bCs/>
          <w:noProof/>
          <w:sz w:val="24"/>
          <w:lang w:val="en-AU"/>
        </w:rPr>
      </w:pPr>
      <w:r w:rsidRPr="004E4BC0">
        <w:rPr>
          <w:rFonts w:ascii="Arial Narrow" w:hAnsi="Arial Narrow" w:cs="Times New Roman"/>
          <w:bCs/>
          <w:noProof/>
          <w:sz w:val="24"/>
          <w:lang w:val="en-AU"/>
        </w:rPr>
        <w:t>Fredsly Hendra Sardol Girsang</w:t>
      </w:r>
      <w:r>
        <w:rPr>
          <w:rFonts w:ascii="Arial Narrow" w:hAnsi="Arial Narrow" w:cs="Times New Roman"/>
          <w:bCs/>
          <w:noProof/>
          <w:sz w:val="24"/>
          <w:lang w:val="en-AU"/>
        </w:rPr>
        <w:t>, Candra Robasa Sijabat</w:t>
      </w:r>
      <w:r w:rsidRPr="004E4BC0">
        <w:rPr>
          <w:rFonts w:ascii="Arial Narrow" w:hAnsi="Arial Narrow" w:cs="Times New Roman"/>
          <w:bCs/>
          <w:noProof/>
          <w:sz w:val="24"/>
          <w:lang w:val="en-AU"/>
        </w:rPr>
        <w:t>, Siti Mutiah Rahmadanti</w:t>
      </w:r>
    </w:p>
    <w:p w14:paraId="73B34BE2" w14:textId="26735AD4" w:rsidR="004E4BC0" w:rsidRPr="00BF1D07" w:rsidRDefault="004E4BC0" w:rsidP="004E4BC0">
      <w:pPr>
        <w:tabs>
          <w:tab w:val="right" w:leader="dot" w:pos="9214"/>
        </w:tabs>
        <w:jc w:val="both"/>
        <w:rPr>
          <w:sz w:val="24"/>
          <w:szCs w:val="24"/>
          <w:lang w:val="en-US"/>
        </w:rPr>
      </w:pPr>
      <w:r w:rsidRPr="004E4BC0">
        <w:rPr>
          <w:rFonts w:ascii="Arial Narrow" w:hAnsi="Arial Narrow" w:cs="Times New Roman"/>
          <w:b/>
          <w:bCs/>
          <w:noProof/>
          <w:sz w:val="24"/>
          <w:szCs w:val="24"/>
        </w:rPr>
        <w:t>ANALYSIS OF CONSUMER LEGAL PROTECTION AGAINST UNFAIR CLAUSES IN SMART CONTRACTS IN INDONESIA</w:t>
      </w:r>
      <w:r>
        <w:rPr>
          <w:rFonts w:ascii="Arial Narrow" w:hAnsi="Arial Narrow" w:cs="Times New Roman"/>
          <w:b/>
          <w:bCs/>
          <w:noProof/>
          <w:sz w:val="24"/>
          <w:szCs w:val="24"/>
        </w:rPr>
        <w:tab/>
      </w:r>
      <w:r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  <w:t>160-171</w:t>
      </w:r>
    </w:p>
    <w:p w14:paraId="5C070533" w14:textId="702CC802" w:rsidR="004E4BC0" w:rsidRDefault="004E4BC0" w:rsidP="004E4BC0">
      <w:pPr>
        <w:tabs>
          <w:tab w:val="right" w:leader="dot" w:pos="9214"/>
        </w:tabs>
        <w:jc w:val="both"/>
        <w:rPr>
          <w:sz w:val="24"/>
          <w:szCs w:val="24"/>
          <w:lang w:val="en-US"/>
        </w:rPr>
      </w:pPr>
    </w:p>
    <w:p w14:paraId="5FE3221A" w14:textId="2E7166EC" w:rsidR="004E4BC0" w:rsidRPr="00920C22" w:rsidRDefault="008541D5" w:rsidP="004E4BC0">
      <w:pPr>
        <w:tabs>
          <w:tab w:val="right" w:leader="dot" w:pos="8788"/>
        </w:tabs>
        <w:ind w:right="522"/>
        <w:jc w:val="both"/>
        <w:rPr>
          <w:rFonts w:ascii="Arial Narrow" w:hAnsi="Arial Narrow" w:cs="Times New Roman"/>
          <w:bCs/>
          <w:noProof/>
          <w:sz w:val="24"/>
          <w:lang w:val="en-AU"/>
        </w:rPr>
      </w:pPr>
      <w:r w:rsidRPr="008541D5">
        <w:rPr>
          <w:rFonts w:ascii="Arial Narrow" w:hAnsi="Arial Narrow" w:cs="Times New Roman"/>
          <w:bCs/>
          <w:noProof/>
          <w:sz w:val="24"/>
          <w:lang w:val="en-AU"/>
        </w:rPr>
        <w:t>Farida Khufyah, Helmy Boemiya</w:t>
      </w:r>
    </w:p>
    <w:p w14:paraId="0101FA7A" w14:textId="274EB01D" w:rsidR="004E4BC0" w:rsidRDefault="008541D5" w:rsidP="004E4BC0">
      <w:pPr>
        <w:tabs>
          <w:tab w:val="right" w:leader="dot" w:pos="9214"/>
        </w:tabs>
        <w:jc w:val="both"/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</w:pPr>
      <w:r w:rsidRPr="008541D5">
        <w:rPr>
          <w:rFonts w:ascii="Arial Narrow" w:hAnsi="Arial Narrow" w:cs="Times New Roman"/>
          <w:b/>
          <w:bCs/>
          <w:noProof/>
          <w:sz w:val="24"/>
          <w:szCs w:val="24"/>
        </w:rPr>
        <w:t>IMPLEMENTASI PERATURAN DAERAH NOMOR 10 TAHUN 2009 TENTANG RTRW KABUPATEN BANGKALAN TAHUN 2009-2029 MENGENAI KAWASAN HUTAN LINDUNG (STUDI KASUS PERUMAHAN GRIYA ANUGRAH RESIDENCE)</w:t>
      </w:r>
      <w:r w:rsidR="004E4BC0">
        <w:rPr>
          <w:rFonts w:ascii="Arial Narrow" w:hAnsi="Arial Narrow" w:cs="Times New Roman"/>
          <w:b/>
          <w:bCs/>
          <w:noProof/>
          <w:sz w:val="24"/>
          <w:szCs w:val="24"/>
        </w:rPr>
        <w:tab/>
      </w:r>
      <w:r w:rsidR="004E4BC0"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  <w:t>172-185</w:t>
      </w:r>
    </w:p>
    <w:p w14:paraId="10C70169" w14:textId="570D5123" w:rsidR="00187050" w:rsidRDefault="00187050" w:rsidP="004E4BC0">
      <w:pPr>
        <w:tabs>
          <w:tab w:val="right" w:leader="dot" w:pos="9214"/>
        </w:tabs>
        <w:jc w:val="both"/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</w:pPr>
    </w:p>
    <w:p w14:paraId="72AB03B8" w14:textId="034FD9EF" w:rsidR="00187050" w:rsidRPr="00920C22" w:rsidRDefault="00187050" w:rsidP="00187050">
      <w:pPr>
        <w:tabs>
          <w:tab w:val="right" w:leader="dot" w:pos="8788"/>
        </w:tabs>
        <w:ind w:right="522"/>
        <w:jc w:val="both"/>
        <w:rPr>
          <w:rFonts w:ascii="Arial Narrow" w:hAnsi="Arial Narrow" w:cs="Times New Roman"/>
          <w:bCs/>
          <w:noProof/>
          <w:sz w:val="24"/>
          <w:lang w:val="en-AU"/>
        </w:rPr>
      </w:pPr>
      <w:r w:rsidRPr="00187050">
        <w:rPr>
          <w:rFonts w:ascii="Arial Narrow" w:hAnsi="Arial Narrow" w:cs="Times New Roman"/>
          <w:bCs/>
          <w:noProof/>
          <w:sz w:val="24"/>
          <w:lang w:val="en-AU"/>
        </w:rPr>
        <w:t>Iin Hot Prinauli Purba, Enjelika Yanti Pratiwi Siregar, Mitra Enjoy Nadeak</w:t>
      </w:r>
    </w:p>
    <w:p w14:paraId="25BAA09B" w14:textId="5FBEFAA0" w:rsidR="00187050" w:rsidRPr="00BF1D07" w:rsidRDefault="00187050" w:rsidP="00187050">
      <w:pPr>
        <w:tabs>
          <w:tab w:val="right" w:leader="dot" w:pos="9214"/>
        </w:tabs>
        <w:jc w:val="both"/>
        <w:rPr>
          <w:sz w:val="24"/>
          <w:szCs w:val="24"/>
          <w:lang w:val="en-US"/>
        </w:rPr>
      </w:pPr>
      <w:r w:rsidRPr="00187050">
        <w:rPr>
          <w:rFonts w:ascii="Arial Narrow" w:hAnsi="Arial Narrow" w:cs="Times New Roman"/>
          <w:b/>
          <w:bCs/>
          <w:noProof/>
          <w:sz w:val="24"/>
          <w:szCs w:val="24"/>
        </w:rPr>
        <w:t>PERTANGGUNGJAWABAN PIDANA TERHADAP PELAKU TINDAK PIDANA PENGGELAPAN YANG DILAKUKAN SECARA BERSAMA SAMA</w:t>
      </w:r>
      <w:r>
        <w:rPr>
          <w:rFonts w:ascii="Arial Narrow" w:hAnsi="Arial Narrow" w:cs="Times New Roman"/>
          <w:b/>
          <w:bCs/>
          <w:noProof/>
          <w:sz w:val="24"/>
          <w:szCs w:val="24"/>
        </w:rPr>
        <w:tab/>
      </w:r>
      <w:r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  <w:t>186</w:t>
      </w:r>
      <w:r w:rsidR="00996F5D">
        <w:rPr>
          <w:rFonts w:ascii="Arial Narrow" w:hAnsi="Arial Narrow" w:cs="Times New Roman"/>
          <w:b/>
          <w:bCs/>
          <w:noProof/>
          <w:sz w:val="24"/>
          <w:szCs w:val="24"/>
          <w:lang w:val="en-US"/>
        </w:rPr>
        <w:t>-199</w:t>
      </w:r>
      <w:bookmarkStart w:id="1" w:name="_GoBack"/>
      <w:bookmarkEnd w:id="1"/>
    </w:p>
    <w:p w14:paraId="34EE9F68" w14:textId="77777777" w:rsidR="00187050" w:rsidRPr="00BF1D07" w:rsidRDefault="00187050" w:rsidP="004E4BC0">
      <w:pPr>
        <w:tabs>
          <w:tab w:val="right" w:leader="dot" w:pos="9214"/>
        </w:tabs>
        <w:jc w:val="both"/>
        <w:rPr>
          <w:sz w:val="24"/>
          <w:szCs w:val="24"/>
          <w:lang w:val="en-US"/>
        </w:rPr>
      </w:pPr>
    </w:p>
    <w:sectPr w:rsidR="00187050" w:rsidRPr="00BF1D07" w:rsidSect="00541331">
      <w:footerReference w:type="default" r:id="rId11"/>
      <w:pgSz w:w="11910" w:h="16840"/>
      <w:pgMar w:top="1580" w:right="1300" w:bottom="1200" w:left="1300" w:header="0" w:footer="1003" w:gutter="0"/>
      <w:pgNumType w:fmt="lowerRoman"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45F0C1" w14:textId="77777777" w:rsidR="004F0401" w:rsidRDefault="004F0401">
      <w:r>
        <w:separator/>
      </w:r>
    </w:p>
  </w:endnote>
  <w:endnote w:type="continuationSeparator" w:id="0">
    <w:p w14:paraId="31537C33" w14:textId="77777777" w:rsidR="004F0401" w:rsidRDefault="004F0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Uralic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37823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AF3180" w14:textId="44DE0BE5" w:rsidR="009657B9" w:rsidRDefault="009657B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6F5D">
          <w:rPr>
            <w:noProof/>
          </w:rPr>
          <w:t>iii</w:t>
        </w:r>
        <w:r>
          <w:rPr>
            <w:noProof/>
          </w:rPr>
          <w:fldChar w:fldCharType="end"/>
        </w:r>
      </w:p>
    </w:sdtContent>
  </w:sdt>
  <w:p w14:paraId="670AA635" w14:textId="77777777" w:rsidR="009657B9" w:rsidRDefault="009657B9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2A00BD" w14:textId="77777777" w:rsidR="004F0401" w:rsidRDefault="004F0401">
      <w:r>
        <w:separator/>
      </w:r>
    </w:p>
  </w:footnote>
  <w:footnote w:type="continuationSeparator" w:id="0">
    <w:p w14:paraId="502FAC56" w14:textId="77777777" w:rsidR="004F0401" w:rsidRDefault="004F04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28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F31"/>
    <w:rsid w:val="00014C5A"/>
    <w:rsid w:val="00026E01"/>
    <w:rsid w:val="00036C43"/>
    <w:rsid w:val="00075019"/>
    <w:rsid w:val="000822F1"/>
    <w:rsid w:val="0008460D"/>
    <w:rsid w:val="00093930"/>
    <w:rsid w:val="00093D48"/>
    <w:rsid w:val="000A702E"/>
    <w:rsid w:val="000D62FC"/>
    <w:rsid w:val="00105A4B"/>
    <w:rsid w:val="001339E9"/>
    <w:rsid w:val="00133DF0"/>
    <w:rsid w:val="00140E44"/>
    <w:rsid w:val="001632D4"/>
    <w:rsid w:val="00173926"/>
    <w:rsid w:val="00187050"/>
    <w:rsid w:val="001901E0"/>
    <w:rsid w:val="001B50C0"/>
    <w:rsid w:val="001E7EF4"/>
    <w:rsid w:val="002015CF"/>
    <w:rsid w:val="00204E45"/>
    <w:rsid w:val="00253008"/>
    <w:rsid w:val="00267EAF"/>
    <w:rsid w:val="00290FA3"/>
    <w:rsid w:val="002A05ED"/>
    <w:rsid w:val="002B7A3E"/>
    <w:rsid w:val="002E72BF"/>
    <w:rsid w:val="0030216D"/>
    <w:rsid w:val="00352094"/>
    <w:rsid w:val="00352191"/>
    <w:rsid w:val="00412CEC"/>
    <w:rsid w:val="0045528B"/>
    <w:rsid w:val="00480B2C"/>
    <w:rsid w:val="004901AB"/>
    <w:rsid w:val="00492B88"/>
    <w:rsid w:val="0049412F"/>
    <w:rsid w:val="004A6391"/>
    <w:rsid w:val="004C1311"/>
    <w:rsid w:val="004E4BC0"/>
    <w:rsid w:val="004F0401"/>
    <w:rsid w:val="00512C25"/>
    <w:rsid w:val="00541331"/>
    <w:rsid w:val="00562571"/>
    <w:rsid w:val="00596987"/>
    <w:rsid w:val="005B53A2"/>
    <w:rsid w:val="005D6DD3"/>
    <w:rsid w:val="00651C35"/>
    <w:rsid w:val="00654251"/>
    <w:rsid w:val="00662B1E"/>
    <w:rsid w:val="00666E2A"/>
    <w:rsid w:val="006B32E2"/>
    <w:rsid w:val="006B70A4"/>
    <w:rsid w:val="006C73C1"/>
    <w:rsid w:val="006E69B8"/>
    <w:rsid w:val="0077240F"/>
    <w:rsid w:val="00782256"/>
    <w:rsid w:val="00797C39"/>
    <w:rsid w:val="007B7985"/>
    <w:rsid w:val="00803C0B"/>
    <w:rsid w:val="0084673F"/>
    <w:rsid w:val="008511B9"/>
    <w:rsid w:val="00851E2D"/>
    <w:rsid w:val="008541D5"/>
    <w:rsid w:val="008844EB"/>
    <w:rsid w:val="008B151A"/>
    <w:rsid w:val="008B3F8F"/>
    <w:rsid w:val="008D470C"/>
    <w:rsid w:val="008E4F31"/>
    <w:rsid w:val="008E7B88"/>
    <w:rsid w:val="00901B7D"/>
    <w:rsid w:val="00920C22"/>
    <w:rsid w:val="009314D9"/>
    <w:rsid w:val="009657B9"/>
    <w:rsid w:val="00990CD1"/>
    <w:rsid w:val="00996F5D"/>
    <w:rsid w:val="009A6EAF"/>
    <w:rsid w:val="00A57290"/>
    <w:rsid w:val="00A622E8"/>
    <w:rsid w:val="00A66008"/>
    <w:rsid w:val="00A82CD9"/>
    <w:rsid w:val="00A90256"/>
    <w:rsid w:val="00AC135F"/>
    <w:rsid w:val="00AC7FF9"/>
    <w:rsid w:val="00B20236"/>
    <w:rsid w:val="00B442D0"/>
    <w:rsid w:val="00B73BCB"/>
    <w:rsid w:val="00B831C6"/>
    <w:rsid w:val="00B948FE"/>
    <w:rsid w:val="00BB4BA9"/>
    <w:rsid w:val="00BB5E9D"/>
    <w:rsid w:val="00BE754C"/>
    <w:rsid w:val="00BF1D07"/>
    <w:rsid w:val="00C001F3"/>
    <w:rsid w:val="00C249DE"/>
    <w:rsid w:val="00C41DF4"/>
    <w:rsid w:val="00C53874"/>
    <w:rsid w:val="00C94253"/>
    <w:rsid w:val="00CC68AE"/>
    <w:rsid w:val="00CE1FF1"/>
    <w:rsid w:val="00D045B7"/>
    <w:rsid w:val="00D11462"/>
    <w:rsid w:val="00D51060"/>
    <w:rsid w:val="00D71AA4"/>
    <w:rsid w:val="00D72B10"/>
    <w:rsid w:val="00D8300F"/>
    <w:rsid w:val="00D9215E"/>
    <w:rsid w:val="00D937FB"/>
    <w:rsid w:val="00DB2B55"/>
    <w:rsid w:val="00DF131A"/>
    <w:rsid w:val="00E3653E"/>
    <w:rsid w:val="00E45564"/>
    <w:rsid w:val="00E603C6"/>
    <w:rsid w:val="00E641B8"/>
    <w:rsid w:val="00EB4F64"/>
    <w:rsid w:val="00EC07F6"/>
    <w:rsid w:val="00F07FB9"/>
    <w:rsid w:val="00F156E1"/>
    <w:rsid w:val="00F94E35"/>
    <w:rsid w:val="00FA0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3150A0"/>
  <w15:docId w15:val="{78D12314-D256-4EBB-A51F-D98BD25E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Bookman Uralic" w:eastAsia="Bookman Uralic" w:hAnsi="Bookman Uralic" w:cs="Bookman Uralic"/>
      <w:lang w:val="id"/>
    </w:rPr>
  </w:style>
  <w:style w:type="paragraph" w:styleId="Heading1">
    <w:name w:val="heading 1"/>
    <w:basedOn w:val="Normal"/>
    <w:uiPriority w:val="1"/>
    <w:qFormat/>
    <w:pPr>
      <w:ind w:left="140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1"/>
    <w:qFormat/>
    <w:pPr>
      <w:ind w:left="140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156E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2530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3008"/>
    <w:rPr>
      <w:rFonts w:ascii="Tahoma" w:eastAsia="Bookman Uralic" w:hAnsi="Tahoma" w:cs="Tahoma"/>
      <w:sz w:val="16"/>
      <w:szCs w:val="16"/>
      <w:lang w:val="id"/>
    </w:rPr>
  </w:style>
  <w:style w:type="paragraph" w:styleId="Header">
    <w:name w:val="header"/>
    <w:basedOn w:val="Normal"/>
    <w:link w:val="HeaderChar"/>
    <w:uiPriority w:val="99"/>
    <w:unhideWhenUsed/>
    <w:rsid w:val="00E603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3C6"/>
    <w:rPr>
      <w:rFonts w:ascii="Bookman Uralic" w:eastAsia="Bookman Uralic" w:hAnsi="Bookman Uralic" w:cs="Bookman Uralic"/>
      <w:lang w:val="id"/>
    </w:rPr>
  </w:style>
  <w:style w:type="paragraph" w:styleId="Footer">
    <w:name w:val="footer"/>
    <w:basedOn w:val="Normal"/>
    <w:link w:val="FooterChar"/>
    <w:uiPriority w:val="99"/>
    <w:unhideWhenUsed/>
    <w:rsid w:val="00E603C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3C6"/>
    <w:rPr>
      <w:rFonts w:ascii="Bookman Uralic" w:eastAsia="Bookman Uralic" w:hAnsi="Bookman Uralic" w:cs="Bookman Uralic"/>
      <w:lang w:val="id"/>
    </w:rPr>
  </w:style>
  <w:style w:type="paragraph" w:styleId="NoSpacing">
    <w:name w:val="No Spacing"/>
    <w:link w:val="NoSpacingChar"/>
    <w:uiPriority w:val="1"/>
    <w:qFormat/>
    <w:rsid w:val="00352094"/>
    <w:pPr>
      <w:widowControl/>
      <w:autoSpaceDE/>
      <w:autoSpaceDN/>
    </w:pPr>
  </w:style>
  <w:style w:type="character" w:customStyle="1" w:styleId="NoSpacingChar">
    <w:name w:val="No Spacing Char"/>
    <w:link w:val="NoSpacing"/>
    <w:uiPriority w:val="1"/>
    <w:rsid w:val="00352094"/>
  </w:style>
  <w:style w:type="paragraph" w:styleId="TOC1">
    <w:name w:val="toc 1"/>
    <w:basedOn w:val="Normal"/>
    <w:next w:val="Normal"/>
    <w:autoRedefine/>
    <w:uiPriority w:val="39"/>
    <w:unhideWhenUsed/>
    <w:rsid w:val="00D937F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937FB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F156E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d"/>
    </w:rPr>
  </w:style>
  <w:style w:type="paragraph" w:styleId="Title">
    <w:name w:val="Title"/>
    <w:basedOn w:val="Normal"/>
    <w:link w:val="TitleChar"/>
    <w:uiPriority w:val="10"/>
    <w:qFormat/>
    <w:rsid w:val="0077240F"/>
    <w:pPr>
      <w:ind w:left="746" w:right="28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77240F"/>
    <w:rPr>
      <w:rFonts w:ascii="Times New Roman" w:eastAsia="Times New Roman" w:hAnsi="Times New Roman" w:cs="Times New Roman"/>
      <w:b/>
      <w:bCs/>
      <w:sz w:val="28"/>
      <w:szCs w:val="28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718D0-55C9-4932-AF9A-5AF0A791F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1843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65</cp:revision>
  <cp:lastPrinted>2025-02-13T04:55:00Z</cp:lastPrinted>
  <dcterms:created xsi:type="dcterms:W3CDTF">2020-07-14T14:13:00Z</dcterms:created>
  <dcterms:modified xsi:type="dcterms:W3CDTF">2025-07-04T10:19:00Z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2020-07-14T00:00:00Z</vt:filetime>
  </property>
</Properties>
</file>