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FE3E9" w14:textId="351B0F22" w:rsidR="00CF798D" w:rsidRPr="00F27EC5" w:rsidRDefault="00F27EC5" w:rsidP="00F27EC5">
      <w:pPr>
        <w:pStyle w:val="Title"/>
        <w:spacing w:after="0"/>
        <w:rPr>
          <w:rFonts w:ascii="Times New Roman" w:hAnsi="Times New Roman" w:cs="Times New Roman"/>
          <w:b/>
          <w:caps/>
          <w:color w:val="000000" w:themeColor="text1"/>
          <w:sz w:val="24"/>
          <w:szCs w:val="24"/>
        </w:rPr>
      </w:pPr>
      <w:bookmarkStart w:id="0" w:name="_Hlk230274420"/>
      <w:bookmarkEnd w:id="0"/>
      <w:r w:rsidRPr="00F27EC5">
        <w:rPr>
          <w:rFonts w:ascii="Times New Roman" w:hAnsi="Times New Roman" w:cs="Times New Roman"/>
          <w:b/>
          <w:color w:val="000000" w:themeColor="text1"/>
          <w:sz w:val="24"/>
          <w:szCs w:val="24"/>
        </w:rPr>
        <w:t>PENGARUH KONSISTENSI DFANCYSTUFF OFFICIAL DALAM MENINGKATKAN PENJUALAN DI PLATFORM E-COMMERCE SHOPEE</w:t>
      </w:r>
    </w:p>
    <w:p w14:paraId="10372828" w14:textId="77777777" w:rsidR="00CF798D" w:rsidRDefault="00CF798D" w:rsidP="00F27EC5">
      <w:pPr>
        <w:jc w:val="both"/>
        <w:rPr>
          <w:b/>
          <w:color w:val="000000" w:themeColor="text1"/>
          <w:sz w:val="24"/>
          <w:szCs w:val="24"/>
          <w:lang w:val="id-ID"/>
        </w:rPr>
      </w:pPr>
    </w:p>
    <w:p w14:paraId="061C31C5" w14:textId="443A26B1" w:rsidR="00CF798D" w:rsidRPr="00F27EC5" w:rsidRDefault="00F27EC5" w:rsidP="00F27EC5">
      <w:pPr>
        <w:pStyle w:val="Title"/>
        <w:spacing w:after="0"/>
        <w:rPr>
          <w:rFonts w:ascii="Times New Roman" w:hAnsi="Times New Roman" w:cs="Times New Roman"/>
          <w:b/>
          <w:color w:val="000000" w:themeColor="text1"/>
          <w:sz w:val="24"/>
          <w:szCs w:val="24"/>
          <w:lang w:val="id-ID"/>
        </w:rPr>
      </w:pPr>
      <w:r w:rsidRPr="00F27EC5">
        <w:rPr>
          <w:rFonts w:ascii="Times New Roman" w:hAnsi="Times New Roman" w:cs="Times New Roman"/>
          <w:b/>
          <w:bCs/>
          <w:color w:val="000000" w:themeColor="text1"/>
          <w:sz w:val="24"/>
          <w:szCs w:val="24"/>
        </w:rPr>
        <w:t>THE INFLUENCE OF DFANCYSTUFF OFFICIAL'S CONSISTENCY IN INCREASING SALES ON THE SHOPEE E-COMMERCE PLATFORM</w:t>
      </w:r>
    </w:p>
    <w:p w14:paraId="02ADFBE5" w14:textId="77777777" w:rsidR="00CF798D" w:rsidRDefault="00CF798D">
      <w:pPr>
        <w:tabs>
          <w:tab w:val="left" w:pos="1843"/>
        </w:tabs>
        <w:rPr>
          <w:b/>
          <w:bCs/>
          <w:color w:val="000000" w:themeColor="text1"/>
          <w:sz w:val="24"/>
          <w:szCs w:val="24"/>
          <w:lang w:val="id-ID"/>
        </w:rPr>
      </w:pPr>
    </w:p>
    <w:p w14:paraId="67A52731" w14:textId="77777777" w:rsidR="00CF798D" w:rsidRDefault="00CF798D">
      <w:pPr>
        <w:tabs>
          <w:tab w:val="left" w:pos="1843"/>
        </w:tabs>
        <w:rPr>
          <w:b/>
          <w:bCs/>
          <w:color w:val="000000" w:themeColor="text1"/>
          <w:sz w:val="24"/>
          <w:szCs w:val="24"/>
          <w:lang w:val="id-ID"/>
        </w:rPr>
      </w:pPr>
    </w:p>
    <w:p w14:paraId="45DD5E54" w14:textId="16117B5B" w:rsidR="00CF798D" w:rsidRDefault="00000000">
      <w:pPr>
        <w:pStyle w:val="ListParagraph"/>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vertAlign w:val="superscript"/>
          <w:lang w:val="id-ID"/>
        </w:rPr>
        <w:t>1)</w:t>
      </w:r>
      <w:r w:rsidR="00F27EC5" w:rsidRPr="00F27EC5">
        <w:rPr>
          <w:rFonts w:ascii="Times New Roman" w:eastAsia="SimSun" w:hAnsi="Times New Roman"/>
        </w:rPr>
        <w:t xml:space="preserve"> </w:t>
      </w:r>
      <w:r w:rsidR="001F77F8" w:rsidRPr="00F27EC5">
        <w:rPr>
          <w:rFonts w:ascii="Times New Roman" w:hAnsi="Times New Roman"/>
          <w:b/>
          <w:color w:val="000000" w:themeColor="text1"/>
          <w:sz w:val="24"/>
          <w:szCs w:val="24"/>
        </w:rPr>
        <w:t>Meidi Triana</w:t>
      </w:r>
      <w:r>
        <w:rPr>
          <w:rFonts w:ascii="Times New Roman" w:hAnsi="Times New Roman"/>
          <w:b/>
          <w:color w:val="000000" w:themeColor="text1"/>
          <w:sz w:val="24"/>
          <w:szCs w:val="24"/>
        </w:rPr>
        <w:t>,</w:t>
      </w:r>
      <w:r>
        <w:rPr>
          <w:rFonts w:ascii="Times New Roman" w:hAnsi="Times New Roman"/>
          <w:b/>
          <w:color w:val="000000" w:themeColor="text1"/>
          <w:sz w:val="24"/>
          <w:szCs w:val="24"/>
          <w:vertAlign w:val="superscript"/>
          <w:lang w:val="id-ID"/>
        </w:rPr>
        <w:t>2)</w:t>
      </w:r>
      <w:r w:rsidR="00C97744" w:rsidRPr="00C97744">
        <w:t xml:space="preserve"> </w:t>
      </w:r>
      <w:r w:rsidR="00C97744" w:rsidRPr="00C97744">
        <w:rPr>
          <w:rFonts w:ascii="Times New Roman" w:hAnsi="Times New Roman"/>
          <w:b/>
          <w:color w:val="000000" w:themeColor="text1"/>
          <w:sz w:val="24"/>
          <w:szCs w:val="24"/>
          <w:lang w:val="id-ID"/>
        </w:rPr>
        <w:t>Sri Mulyani</w:t>
      </w:r>
      <w:r>
        <w:rPr>
          <w:rFonts w:ascii="Times New Roman" w:hAnsi="Times New Roman"/>
          <w:b/>
          <w:color w:val="000000" w:themeColor="text1"/>
          <w:sz w:val="24"/>
          <w:szCs w:val="24"/>
        </w:rPr>
        <w:t xml:space="preserve">, </w:t>
      </w:r>
      <w:r>
        <w:rPr>
          <w:rFonts w:ascii="Times New Roman" w:hAnsi="Times New Roman"/>
          <w:b/>
          <w:color w:val="000000" w:themeColor="text1"/>
          <w:sz w:val="24"/>
          <w:szCs w:val="24"/>
          <w:vertAlign w:val="superscript"/>
          <w:lang w:val="id-ID"/>
        </w:rPr>
        <w:t>3)</w:t>
      </w:r>
      <w:r w:rsidR="00C97744" w:rsidRPr="00C97744">
        <w:t xml:space="preserve"> </w:t>
      </w:r>
      <w:r w:rsidR="00C97744" w:rsidRPr="00C97744">
        <w:rPr>
          <w:rFonts w:ascii="Times New Roman" w:hAnsi="Times New Roman"/>
          <w:b/>
          <w:color w:val="000000" w:themeColor="text1"/>
          <w:sz w:val="24"/>
          <w:szCs w:val="24"/>
          <w:lang w:val="id-ID"/>
        </w:rPr>
        <w:t>Teuku Fahmi</w:t>
      </w:r>
      <w:r w:rsidR="00C97744">
        <w:rPr>
          <w:rFonts w:ascii="Times New Roman" w:hAnsi="Times New Roman"/>
          <w:b/>
          <w:color w:val="000000" w:themeColor="text1"/>
          <w:sz w:val="24"/>
          <w:szCs w:val="24"/>
          <w:lang w:val="id-ID"/>
        </w:rPr>
        <w:t xml:space="preserve">, </w:t>
      </w:r>
      <w:r w:rsidR="00C56B0B">
        <w:rPr>
          <w:rFonts w:ascii="Times New Roman" w:hAnsi="Times New Roman"/>
          <w:b/>
          <w:color w:val="000000" w:themeColor="text1"/>
          <w:sz w:val="24"/>
          <w:szCs w:val="24"/>
          <w:vertAlign w:val="superscript"/>
          <w:lang w:val="id-ID"/>
        </w:rPr>
        <w:t>4</w:t>
      </w:r>
      <w:r w:rsidR="00C56B0B">
        <w:rPr>
          <w:rFonts w:ascii="Times New Roman" w:hAnsi="Times New Roman"/>
          <w:b/>
          <w:color w:val="000000" w:themeColor="text1"/>
          <w:sz w:val="24"/>
          <w:szCs w:val="24"/>
          <w:vertAlign w:val="superscript"/>
          <w:lang w:val="id-ID"/>
        </w:rPr>
        <w:t>)</w:t>
      </w:r>
      <w:r w:rsidR="00C97744">
        <w:rPr>
          <w:rFonts w:ascii="Times New Roman" w:hAnsi="Times New Roman"/>
          <w:b/>
          <w:color w:val="000000" w:themeColor="text1"/>
          <w:sz w:val="24"/>
          <w:szCs w:val="24"/>
          <w:lang w:val="id-ID"/>
        </w:rPr>
        <w:t xml:space="preserve">Zuliana Zulkarnaen, </w:t>
      </w:r>
      <w:r w:rsidR="00C56B0B">
        <w:rPr>
          <w:rFonts w:ascii="Times New Roman" w:hAnsi="Times New Roman"/>
          <w:b/>
          <w:color w:val="000000" w:themeColor="text1"/>
          <w:sz w:val="24"/>
          <w:szCs w:val="24"/>
          <w:vertAlign w:val="superscript"/>
          <w:lang w:val="id-ID"/>
        </w:rPr>
        <w:t>5</w:t>
      </w:r>
      <w:r w:rsidR="00C56B0B">
        <w:rPr>
          <w:rFonts w:ascii="Times New Roman" w:hAnsi="Times New Roman"/>
          <w:b/>
          <w:color w:val="000000" w:themeColor="text1"/>
          <w:sz w:val="24"/>
          <w:szCs w:val="24"/>
          <w:vertAlign w:val="superscript"/>
          <w:lang w:val="id-ID"/>
        </w:rPr>
        <w:t>)</w:t>
      </w:r>
      <w:r w:rsidR="00C97744">
        <w:rPr>
          <w:rFonts w:ascii="Times New Roman" w:hAnsi="Times New Roman"/>
          <w:b/>
          <w:color w:val="000000" w:themeColor="text1"/>
          <w:sz w:val="24"/>
          <w:szCs w:val="24"/>
          <w:lang w:val="id-ID"/>
        </w:rPr>
        <w:t>Muhammad Jaka Wiratama</w:t>
      </w:r>
    </w:p>
    <w:p w14:paraId="5878954E" w14:textId="3FFD24A9" w:rsidR="00CF798D" w:rsidRDefault="00CF798D">
      <w:pPr>
        <w:pStyle w:val="ListParagraph"/>
        <w:jc w:val="center"/>
        <w:rPr>
          <w:rFonts w:ascii="Times New Roman" w:hAnsi="Times New Roman"/>
          <w:b/>
          <w:color w:val="000000" w:themeColor="text1"/>
          <w:sz w:val="24"/>
          <w:szCs w:val="24"/>
          <w:lang w:val="id-ID"/>
        </w:rPr>
      </w:pPr>
    </w:p>
    <w:p w14:paraId="771765CB" w14:textId="7DDBE640" w:rsidR="001F77F8" w:rsidRPr="00AA6104" w:rsidRDefault="001F77F8" w:rsidP="001F77F8">
      <w:pPr>
        <w:rPr>
          <w:color w:val="000000" w:themeColor="text1"/>
          <w:sz w:val="24"/>
          <w:szCs w:val="24"/>
          <w:lang w:val="id-ID"/>
        </w:rPr>
      </w:pPr>
      <w:bookmarkStart w:id="1" w:name="_Hlk230675583"/>
      <w:r w:rsidRPr="00AA6104">
        <w:rPr>
          <w:color w:val="000000" w:themeColor="text1"/>
          <w:sz w:val="24"/>
          <w:szCs w:val="24"/>
        </w:rPr>
        <w:t>Program Studi</w:t>
      </w:r>
      <w:r w:rsidRPr="00AA6104">
        <w:rPr>
          <w:color w:val="000000" w:themeColor="text1"/>
          <w:sz w:val="24"/>
          <w:szCs w:val="24"/>
          <w:lang w:val="id-ID"/>
        </w:rPr>
        <w:t xml:space="preserve"> Administrasi Bisnis, </w:t>
      </w:r>
      <w:r w:rsidRPr="00AA6104">
        <w:rPr>
          <w:color w:val="000000" w:themeColor="text1"/>
          <w:sz w:val="24"/>
          <w:szCs w:val="24"/>
        </w:rPr>
        <w:t>Fakultas</w:t>
      </w:r>
      <w:r w:rsidRPr="00AA6104">
        <w:rPr>
          <w:color w:val="000000" w:themeColor="text1"/>
          <w:sz w:val="24"/>
          <w:szCs w:val="24"/>
          <w:lang w:val="id-ID"/>
        </w:rPr>
        <w:t xml:space="preserve"> Sosial dan Ilmu Politi</w:t>
      </w:r>
      <w:r>
        <w:rPr>
          <w:color w:val="000000" w:themeColor="text1"/>
          <w:sz w:val="24"/>
          <w:szCs w:val="24"/>
          <w:lang w:val="id-ID"/>
        </w:rPr>
        <w:t>k</w:t>
      </w:r>
    </w:p>
    <w:p w14:paraId="48D3E08A" w14:textId="57A90A24" w:rsidR="00CF798D" w:rsidRDefault="001F77F8" w:rsidP="001F77F8">
      <w:pPr>
        <w:rPr>
          <w:color w:val="000000" w:themeColor="text1"/>
          <w:sz w:val="24"/>
          <w:szCs w:val="24"/>
          <w:lang w:val="id-ID"/>
        </w:rPr>
      </w:pPr>
      <w:r w:rsidRPr="00AA6104">
        <w:rPr>
          <w:color w:val="000000" w:themeColor="text1"/>
          <w:sz w:val="24"/>
          <w:szCs w:val="24"/>
        </w:rPr>
        <w:t>Universitas</w:t>
      </w:r>
      <w:r w:rsidRPr="00AA6104">
        <w:rPr>
          <w:color w:val="000000" w:themeColor="text1"/>
          <w:sz w:val="24"/>
          <w:szCs w:val="24"/>
          <w:lang w:val="id-ID"/>
        </w:rPr>
        <w:t xml:space="preserve"> Dharmawangsa</w:t>
      </w:r>
      <w:bookmarkEnd w:id="1"/>
    </w:p>
    <w:p w14:paraId="0359E4D4" w14:textId="77777777" w:rsidR="00CF798D" w:rsidRDefault="00000000">
      <w:pPr>
        <w:rPr>
          <w:color w:val="000000" w:themeColor="text1"/>
          <w:sz w:val="24"/>
          <w:szCs w:val="24"/>
        </w:rPr>
      </w:pPr>
      <w:r>
        <w:rPr>
          <w:color w:val="000000" w:themeColor="text1"/>
          <w:sz w:val="24"/>
          <w:szCs w:val="24"/>
        </w:rPr>
        <w:t xml:space="preserve">*Email: </w:t>
      </w:r>
      <w:hyperlink r:id="rId8" w:history="1">
        <w:r w:rsidR="00CF798D">
          <w:rPr>
            <w:rStyle w:val="Hyperlink"/>
            <w:color w:val="000000" w:themeColor="text1"/>
            <w:sz w:val="24"/>
            <w:szCs w:val="24"/>
            <w:lang w:val="id-ID"/>
          </w:rPr>
          <w:t>penulis</w:t>
        </w:r>
      </w:hyperlink>
    </w:p>
    <w:p w14:paraId="2AAC5290" w14:textId="50CC1E2C" w:rsidR="00CF798D" w:rsidRDefault="00CF798D" w:rsidP="001F77F8">
      <w:pPr>
        <w:jc w:val="both"/>
        <w:rPr>
          <w:color w:val="000000" w:themeColor="text1"/>
          <w:sz w:val="24"/>
          <w:szCs w:val="24"/>
          <w:lang w:val="id-ID"/>
        </w:rPr>
      </w:pPr>
    </w:p>
    <w:p w14:paraId="2FE824F9" w14:textId="77777777" w:rsidR="00CF798D" w:rsidRDefault="00CF798D">
      <w:pPr>
        <w:rPr>
          <w:bCs/>
          <w:color w:val="000000" w:themeColor="text1"/>
          <w:sz w:val="24"/>
          <w:szCs w:val="24"/>
          <w:lang w:val="id-ID"/>
        </w:rPr>
      </w:pPr>
    </w:p>
    <w:p w14:paraId="77DF22F2" w14:textId="77777777" w:rsidR="00CF798D" w:rsidRDefault="00000000">
      <w:pPr>
        <w:spacing w:after="120"/>
        <w:ind w:left="1350" w:right="1106"/>
        <w:rPr>
          <w:b/>
          <w:i/>
          <w:iCs/>
          <w:color w:val="000000" w:themeColor="text1"/>
          <w:sz w:val="24"/>
          <w:szCs w:val="24"/>
          <w:lang w:val="id-ID"/>
        </w:rPr>
      </w:pPr>
      <w:r>
        <w:rPr>
          <w:b/>
          <w:i/>
          <w:iCs/>
          <w:color w:val="000000" w:themeColor="text1"/>
          <w:sz w:val="24"/>
          <w:szCs w:val="24"/>
        </w:rPr>
        <w:t>ABSTRAK</w:t>
      </w:r>
    </w:p>
    <w:p w14:paraId="464C8A7C" w14:textId="75E78AB6" w:rsidR="00CF798D" w:rsidRDefault="001F77F8">
      <w:pPr>
        <w:ind w:firstLine="709"/>
        <w:jc w:val="both"/>
        <w:rPr>
          <w:rStyle w:val="longtext"/>
          <w:i/>
          <w:color w:val="000000" w:themeColor="text1"/>
          <w:sz w:val="24"/>
          <w:szCs w:val="24"/>
          <w:shd w:val="clear" w:color="auto" w:fill="FFFFFF"/>
          <w:lang w:val="id-ID"/>
        </w:rPr>
      </w:pPr>
      <w:r w:rsidRPr="001F77F8">
        <w:rPr>
          <w:i/>
          <w:iCs/>
          <w:color w:val="000000" w:themeColor="text1"/>
          <w:sz w:val="24"/>
          <w:szCs w:val="24"/>
        </w:rPr>
        <w:t>Penelitian ini bertujuan untuk mengetahui pengaruh konsistensi Dfancystuff Official dalam meningkatkan penjualan di E-Commerce Shopee. Konsistensi dalam penelitian ini meliputi frekuensi unggahan konten, kesesuaian tema dan visual, ketepatan waktu posting, konsistensi pesan promosi, serta respons dan interaksi dengan pelanggan. Metode penelitian yang digunakan adalah pendekatan kuantitatif dengan Teknik pengumpulan data melalui penyebaran kuesioner kepada 100 responden yang merupakan pelanggan Dfancystuff Official. Data dianalisis menggunakan uji validitas, uji reliabilitas, analisis regresi linear sederhana, uji t, uji F, dan koefisien determinasi (R2 ) dengan bantuan IBM SPSS. Hasil penelitian menunjukkan bahwa konsistensi berpengaruh positif dan signifikan terhadap tingkat penjualan. Hal ini dibuktikan dengan nilaiu signifikansi sebesar 0,000 &lt; 0,05 dan nilai thitung 21.200 &gt; ttabel 1.98422. Nilai koefisien determinasi (R2 ) sebesar 0.821 menunjukkan bahwa konsistensi memberikan pengaruh sebesar 82,1% terhadap tingkat penjualan, sedangkan sisanya 17.9% dipengaruhi oleh faktor lain di luar penelitian. Dengan demikian, semakin baik konsistensi yang diterapkan Dfancystuff Official, maka semakn meningkat pula tingkat penjualannya di platform Shopee.</w:t>
      </w:r>
      <w:r>
        <w:rPr>
          <w:rStyle w:val="longtext"/>
          <w:i/>
          <w:color w:val="000000" w:themeColor="text1"/>
          <w:sz w:val="24"/>
          <w:szCs w:val="24"/>
          <w:shd w:val="clear" w:color="auto" w:fill="FFFFFF"/>
          <w:lang w:val="id-ID"/>
        </w:rPr>
        <w:t xml:space="preserve"> </w:t>
      </w:r>
    </w:p>
    <w:p w14:paraId="01699888" w14:textId="7B38CE14" w:rsidR="00CF798D" w:rsidRDefault="001F77F8">
      <w:pPr>
        <w:pStyle w:val="ListParagraph"/>
        <w:spacing w:after="120"/>
        <w:ind w:left="0"/>
        <w:contextualSpacing w:val="0"/>
        <w:jc w:val="both"/>
        <w:rPr>
          <w:rFonts w:ascii="Times New Roman" w:hAnsi="Times New Roman"/>
          <w:i/>
          <w:color w:val="000000" w:themeColor="text1"/>
          <w:sz w:val="24"/>
          <w:szCs w:val="24"/>
          <w:lang w:val="id-ID"/>
        </w:rPr>
      </w:pPr>
      <w:r>
        <w:rPr>
          <w:rFonts w:ascii="Times New Roman" w:hAnsi="Times New Roman"/>
          <w:b/>
          <w:i/>
          <w:color w:val="000000" w:themeColor="text1"/>
          <w:sz w:val="24"/>
          <w:szCs w:val="24"/>
        </w:rPr>
        <w:t>Kata Kunci</w:t>
      </w:r>
      <w:r>
        <w:rPr>
          <w:rFonts w:ascii="Times New Roman" w:hAnsi="Times New Roman"/>
          <w:i/>
          <w:color w:val="000000" w:themeColor="text1"/>
          <w:sz w:val="24"/>
          <w:szCs w:val="24"/>
        </w:rPr>
        <w:t xml:space="preserve">: </w:t>
      </w:r>
      <w:r w:rsidRPr="001F77F8">
        <w:rPr>
          <w:rFonts w:ascii="Times New Roman" w:hAnsi="Times New Roman"/>
          <w:i/>
          <w:color w:val="000000" w:themeColor="text1"/>
          <w:sz w:val="24"/>
          <w:szCs w:val="24"/>
        </w:rPr>
        <w:t>Konsistensi, Tingkat Penjualan, E-Commerce, Shopee</w:t>
      </w:r>
      <w:r>
        <w:rPr>
          <w:rFonts w:ascii="Times New Roman" w:hAnsi="Times New Roman"/>
          <w:i/>
          <w:color w:val="000000" w:themeColor="text1"/>
          <w:sz w:val="24"/>
          <w:szCs w:val="24"/>
          <w:lang w:val="id-ID"/>
        </w:rPr>
        <w:t xml:space="preserve">. </w:t>
      </w:r>
    </w:p>
    <w:p w14:paraId="4B0D58F2" w14:textId="77777777" w:rsidR="00CF798D" w:rsidRDefault="00000000">
      <w:pPr>
        <w:spacing w:after="120"/>
        <w:jc w:val="both"/>
        <w:rPr>
          <w:b/>
          <w:color w:val="000000" w:themeColor="text1"/>
          <w:sz w:val="24"/>
          <w:szCs w:val="24"/>
          <w:lang w:val="id-ID"/>
        </w:rPr>
      </w:pPr>
      <w:r>
        <w:rPr>
          <w:b/>
          <w:color w:val="000000" w:themeColor="text1"/>
          <w:sz w:val="24"/>
          <w:szCs w:val="24"/>
        </w:rPr>
        <w:t>A.</w:t>
      </w:r>
      <w:r>
        <w:rPr>
          <w:b/>
          <w:color w:val="000000" w:themeColor="text1"/>
          <w:sz w:val="24"/>
          <w:szCs w:val="24"/>
          <w:lang w:val="id-ID"/>
        </w:rPr>
        <w:t>PENDAHULUAN</w:t>
      </w:r>
    </w:p>
    <w:p w14:paraId="61FCBA4A" w14:textId="77777777" w:rsidR="00F27EC5" w:rsidRPr="00F27EC5" w:rsidRDefault="00F27EC5" w:rsidP="00F27EC5">
      <w:pPr>
        <w:autoSpaceDE w:val="0"/>
        <w:autoSpaceDN w:val="0"/>
        <w:adjustRightInd w:val="0"/>
        <w:ind w:firstLine="567"/>
        <w:jc w:val="both"/>
        <w:rPr>
          <w:color w:val="000000" w:themeColor="text1"/>
          <w:sz w:val="22"/>
          <w:szCs w:val="22"/>
          <w:lang w:val="en-ID"/>
        </w:rPr>
      </w:pPr>
      <w:r w:rsidRPr="00F27EC5">
        <w:rPr>
          <w:color w:val="000000" w:themeColor="text1"/>
          <w:sz w:val="22"/>
          <w:szCs w:val="22"/>
          <w:lang w:val="en-ID"/>
        </w:rPr>
        <w:t>Pertumbuhan e-commerce di Indonesia dalam dekade terakhir sangat pesat, didorong oleh infrastruktur digital, penetrasi internet, serta perubahan perilaku konsumen milenial dan Gen Z yang beralih dari belanja offline ke online. Shopee menjadi kanal utama bagi UMKM untuk menjangkau pasar lebih luas. Persaingan ketat menuntut strategi pemasaran dan manajemen toko yang efektif.</w:t>
      </w:r>
    </w:p>
    <w:p w14:paraId="378394EE" w14:textId="77777777" w:rsidR="00F27EC5" w:rsidRPr="00F27EC5" w:rsidRDefault="00F27EC5" w:rsidP="00F27EC5">
      <w:pPr>
        <w:autoSpaceDE w:val="0"/>
        <w:autoSpaceDN w:val="0"/>
        <w:adjustRightInd w:val="0"/>
        <w:ind w:firstLine="567"/>
        <w:jc w:val="both"/>
        <w:rPr>
          <w:color w:val="000000" w:themeColor="text1"/>
          <w:sz w:val="22"/>
          <w:szCs w:val="22"/>
          <w:lang w:val="en-ID"/>
        </w:rPr>
      </w:pPr>
      <w:r w:rsidRPr="00F27EC5">
        <w:rPr>
          <w:color w:val="000000" w:themeColor="text1"/>
          <w:sz w:val="22"/>
          <w:szCs w:val="22"/>
          <w:lang w:val="en-ID"/>
        </w:rPr>
        <w:t>Media sosial mampu meningkatkan hubungan dengan pelanggan dan citra merek, tetapi keberhasilannya bergantung pada konsistensi dan kualitas konten. Fitriani (2021) menemukan bahwa konsistensi unggahan meningkatkan kepercayaan pelanggan dan keputusan pembelian. Konsistensi mencakup frekuensi unggahan, kualitas deskripsi dan foto, kontinuitas promosi, respons terhadap pembeli, serta konsistensi citra merek.</w:t>
      </w:r>
    </w:p>
    <w:p w14:paraId="4DF54574" w14:textId="77777777" w:rsidR="00F27EC5" w:rsidRPr="00F27EC5" w:rsidRDefault="00F27EC5" w:rsidP="00F27EC5">
      <w:pPr>
        <w:autoSpaceDE w:val="0"/>
        <w:autoSpaceDN w:val="0"/>
        <w:adjustRightInd w:val="0"/>
        <w:ind w:firstLine="567"/>
        <w:jc w:val="both"/>
        <w:rPr>
          <w:color w:val="000000" w:themeColor="text1"/>
          <w:sz w:val="22"/>
          <w:szCs w:val="22"/>
          <w:lang w:val="en-ID"/>
        </w:rPr>
      </w:pPr>
      <w:r w:rsidRPr="00F27EC5">
        <w:rPr>
          <w:color w:val="000000" w:themeColor="text1"/>
          <w:sz w:val="22"/>
          <w:szCs w:val="22"/>
          <w:lang w:val="en-ID"/>
        </w:rPr>
        <w:t xml:space="preserve">Teori pemasaran modern menyatakan bahwa konsistensi komunikasi dan aktivitas merek memperkuat kesadaran merek, kepercayaan konsumen, dan intensi pembelian. Dalam toko online, konsistensi menumbuhkan ekspektasi positif, mengurangi ketidakpastian, dan meningkatkan loyalitas. Dimensi konsistensi meliputi operasional (stok, pengiriman tepat waktu), komunikasi </w:t>
      </w:r>
      <w:r w:rsidRPr="00F27EC5">
        <w:rPr>
          <w:color w:val="000000" w:themeColor="text1"/>
          <w:sz w:val="22"/>
          <w:szCs w:val="22"/>
          <w:lang w:val="en-ID"/>
        </w:rPr>
        <w:lastRenderedPageBreak/>
        <w:t>(pesan dan visual yang konsisten), serta interaksi layanan (respons cepat, kebijakan jelas). Penelitian empiris menunjukkan hubungan positif antara aktivitas pemasaran terstruktur dan kinerja bisnis.</w:t>
      </w:r>
    </w:p>
    <w:p w14:paraId="5576488F" w14:textId="77777777" w:rsidR="00F27EC5" w:rsidRPr="00F27EC5" w:rsidRDefault="00F27EC5" w:rsidP="00F27EC5">
      <w:pPr>
        <w:autoSpaceDE w:val="0"/>
        <w:autoSpaceDN w:val="0"/>
        <w:adjustRightInd w:val="0"/>
        <w:ind w:firstLine="567"/>
        <w:jc w:val="both"/>
        <w:rPr>
          <w:color w:val="000000" w:themeColor="text1"/>
          <w:sz w:val="22"/>
          <w:szCs w:val="22"/>
          <w:lang w:val="en-ID"/>
        </w:rPr>
      </w:pPr>
      <w:r w:rsidRPr="00F27EC5">
        <w:rPr>
          <w:color w:val="000000" w:themeColor="text1"/>
          <w:sz w:val="22"/>
          <w:szCs w:val="22"/>
          <w:lang w:val="en-ID"/>
        </w:rPr>
        <w:t>Studi kontemporer menekankan integrasi multi-platform seperti Shopee, Instagram, TikTok. DFancyStuff Official adalah merek lokal fashion dan aksesori yang menggunakan Shopee sebagai kanal utama. Konsistensi operasional dan komunikasi sangat menentukan performa toko. Pengamatan awal menunjukkan fluktuasi penjualan terkait intensitas promosi, ketersediaan stok, dan aktivitas pengelolaan toko.</w:t>
      </w:r>
    </w:p>
    <w:p w14:paraId="35CA727D" w14:textId="77777777" w:rsidR="00F27EC5" w:rsidRPr="00F27EC5" w:rsidRDefault="00F27EC5" w:rsidP="00F27EC5">
      <w:pPr>
        <w:autoSpaceDE w:val="0"/>
        <w:autoSpaceDN w:val="0"/>
        <w:adjustRightInd w:val="0"/>
        <w:ind w:firstLine="567"/>
        <w:jc w:val="both"/>
        <w:rPr>
          <w:color w:val="000000" w:themeColor="text1"/>
          <w:sz w:val="22"/>
          <w:szCs w:val="22"/>
          <w:lang w:val="en-ID"/>
        </w:rPr>
      </w:pPr>
      <w:r w:rsidRPr="00F27EC5">
        <w:rPr>
          <w:color w:val="000000" w:themeColor="text1"/>
          <w:sz w:val="22"/>
          <w:szCs w:val="22"/>
          <w:lang w:val="en-ID"/>
        </w:rPr>
        <w:t>Dari perspektif konsumen, kepercayaan adalah modal utama transaksi online. Konsistensi menurunkan persepsi risiko karena konsumen dapat memprediksi waktu pengiriman, kualitas produk, dan layanan purna jual. Keteraturan interaksi meningkatkan keterlibatan pengguna, rekomendasi dari mulut ke mulut, dan pembelian ulang.</w:t>
      </w:r>
    </w:p>
    <w:p w14:paraId="3296E566" w14:textId="77777777" w:rsidR="00F27EC5" w:rsidRPr="00F27EC5" w:rsidRDefault="00F27EC5" w:rsidP="00F27EC5">
      <w:pPr>
        <w:autoSpaceDE w:val="0"/>
        <w:autoSpaceDN w:val="0"/>
        <w:adjustRightInd w:val="0"/>
        <w:ind w:firstLine="567"/>
        <w:jc w:val="both"/>
        <w:rPr>
          <w:color w:val="000000" w:themeColor="text1"/>
          <w:sz w:val="22"/>
          <w:szCs w:val="22"/>
          <w:lang w:val="en-ID"/>
        </w:rPr>
      </w:pPr>
      <w:r w:rsidRPr="00F27EC5">
        <w:rPr>
          <w:color w:val="000000" w:themeColor="text1"/>
          <w:sz w:val="22"/>
          <w:szCs w:val="22"/>
          <w:lang w:val="en-ID"/>
        </w:rPr>
        <w:t>Selain itu, konsistensi berdampak pada visibilitas algoritmik. Algoritma Shopee cenderung menghargai toko yang aktif, memiliki konversi baik, dan ulasan positif—semua dipengaruhi oleh konsistensi manajemen toko. Maka konsistensi adalah variabel strategis dalam ekosistem e-commerce.</w:t>
      </w:r>
    </w:p>
    <w:p w14:paraId="61EB588A" w14:textId="77777777" w:rsidR="00F27EC5" w:rsidRPr="00F27EC5" w:rsidRDefault="00F27EC5" w:rsidP="00F27EC5">
      <w:pPr>
        <w:autoSpaceDE w:val="0"/>
        <w:autoSpaceDN w:val="0"/>
        <w:adjustRightInd w:val="0"/>
        <w:ind w:firstLine="567"/>
        <w:jc w:val="both"/>
        <w:rPr>
          <w:color w:val="000000" w:themeColor="text1"/>
          <w:sz w:val="24"/>
          <w:szCs w:val="24"/>
          <w:lang w:val="en-ID"/>
        </w:rPr>
      </w:pPr>
      <w:r w:rsidRPr="00F27EC5">
        <w:rPr>
          <w:color w:val="000000" w:themeColor="text1"/>
          <w:sz w:val="22"/>
          <w:szCs w:val="22"/>
          <w:lang w:val="en-ID"/>
        </w:rPr>
        <w:t>Tantangan utama DFancyStuff Official adalah menjaga konsistensi lintas platform. Sering terjadi informasi tidak seragam, promosi tidak konsisten, unggahan kadang terputus, serta gaya interaksi yang berubah-ubah. Hal ini dapat memengaruhi kepercayaan dan minat beli pelanggan. Oleh karena itu, penelitian ini mengangkat judul: "Pengaruh Konsistensi DFancyStuff Official dalam Meningkatkan Penjualan di Platform E-Commerce Shopee."</w:t>
      </w:r>
    </w:p>
    <w:p w14:paraId="35EF682E" w14:textId="60135DA7" w:rsidR="00CF798D" w:rsidRDefault="00CF798D">
      <w:pPr>
        <w:autoSpaceDE w:val="0"/>
        <w:autoSpaceDN w:val="0"/>
        <w:adjustRightInd w:val="0"/>
        <w:spacing w:after="120"/>
        <w:jc w:val="both"/>
        <w:rPr>
          <w:color w:val="000000" w:themeColor="text1"/>
          <w:sz w:val="24"/>
          <w:szCs w:val="24"/>
          <w:lang w:val="id-ID"/>
        </w:rPr>
      </w:pPr>
    </w:p>
    <w:p w14:paraId="3C7C88E0" w14:textId="77777777" w:rsidR="00CF798D" w:rsidRDefault="00CF798D">
      <w:pPr>
        <w:spacing w:after="120"/>
        <w:rPr>
          <w:b/>
          <w:color w:val="000000" w:themeColor="text1"/>
          <w:sz w:val="24"/>
          <w:szCs w:val="24"/>
        </w:rPr>
      </w:pPr>
    </w:p>
    <w:p w14:paraId="109BBCE3" w14:textId="77777777" w:rsidR="00CF798D" w:rsidRDefault="00000000">
      <w:pPr>
        <w:spacing w:after="120"/>
        <w:jc w:val="both"/>
        <w:rPr>
          <w:b/>
          <w:color w:val="000000" w:themeColor="text1"/>
          <w:sz w:val="24"/>
          <w:szCs w:val="24"/>
        </w:rPr>
      </w:pPr>
      <w:r>
        <w:rPr>
          <w:b/>
          <w:color w:val="000000" w:themeColor="text1"/>
          <w:sz w:val="24"/>
          <w:szCs w:val="24"/>
        </w:rPr>
        <w:t>B. LANDASAN TEORI</w:t>
      </w:r>
    </w:p>
    <w:p w14:paraId="2C243C1B" w14:textId="7337420B" w:rsidR="00B67CD5" w:rsidRDefault="00B67CD5">
      <w:pPr>
        <w:spacing w:after="120"/>
        <w:jc w:val="both"/>
        <w:rPr>
          <w:b/>
          <w:color w:val="000000" w:themeColor="text1"/>
          <w:sz w:val="24"/>
          <w:szCs w:val="24"/>
        </w:rPr>
      </w:pPr>
      <w:r>
        <w:rPr>
          <w:b/>
          <w:color w:val="000000" w:themeColor="text1"/>
          <w:sz w:val="24"/>
          <w:szCs w:val="24"/>
        </w:rPr>
        <w:t>Konsistensi</w:t>
      </w:r>
    </w:p>
    <w:p w14:paraId="535E1A52"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Konsistensi adalah ketetapan sikap, perilaku, dan komunikasi yang menunjukkan keselarasan antara pikiran, tindakan, dan nilai yang dianut, sehingga membentuk kepercayaan dan stabilitas. Menurut KBBI, konsistensi adalah ketetapan dan kemantapan dalam bertindak, berpikir, atau bersikap. Kotler &amp; Keller (2016) menyatakan konsistensi pesan sebagai kunci membangun brand equity karena konsumen lebih mudah mengenali dan mempercayai merek dengan citra stabil.</w:t>
      </w:r>
    </w:p>
    <w:p w14:paraId="5C249EEB"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Dalam era digital, media sosial menjadi sarana utama komunikasi merek. Konsistensi di media sosial berarti keajegan dalam penyampaian pesan, gaya visual, waktu unggahan, dan nilai-nilai merek di berbagai platform. Di Shopee—e-commerce milik SEA Group yang diluncurkan di Singapura tahun 2015—konsistensi menciptakan kepercayaan dan persepsi positif.</w:t>
      </w:r>
    </w:p>
    <w:p w14:paraId="03F18321"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Menurut Hafid &amp; Fahrullah (2023), konsistensi adalah prinsip utama dalam proses kognitif. Quach (dalam Azizah et al., 2024) menekankan pentingnya konsistensi konten di Shopee untuk pemahaman konsumen terhadap informasi dan fitur. Becker &amp; Gijsenberg (2023) mengemukakan tiga dimensi konsistensi konten: dukungan komunikasi jangka panjang, pengulangan yang memperkuat ingatan, serta pengaktifan pengetahuan.</w:t>
      </w:r>
    </w:p>
    <w:p w14:paraId="63402FB9"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Aspek-aspek konsistensi meliputi: konsistensi visual (keseragaman tampilan), konsistensi frekuensi (keteraturan unggahan), konsistensi pesan (keseragaman nilai dan bahasa), konsistensi nilai dan identitas merek, serta konsistensi respons dan pelayanan.</w:t>
      </w:r>
    </w:p>
    <w:p w14:paraId="3073C8E4"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Manfaat konsistensi menurut para ahli: Kotler &amp; Keller (2020) menyatakan konsistensi meningkatkan kepercayaan dan loyalitas; Tjiptono (2020) mengatakan konsistensi memperkuat identitas merek; Kartajaya (2021) menyebut promosi konsisten meningkatkan engagement dan jangkauan pasar; Swastha &amp; Irawan (2022) menyatakan aktivitas stabil menjaga penjualan dan pendapatan.</w:t>
      </w:r>
    </w:p>
    <w:p w14:paraId="64EE8FE5" w14:textId="77777777" w:rsidR="00B67CD5" w:rsidRPr="00B67CD5" w:rsidRDefault="00B67CD5" w:rsidP="00B67CD5">
      <w:pPr>
        <w:ind w:firstLine="567"/>
        <w:jc w:val="both"/>
        <w:rPr>
          <w:b/>
          <w:color w:val="000000" w:themeColor="text1"/>
          <w:sz w:val="24"/>
          <w:szCs w:val="24"/>
          <w:lang w:val="en-ID"/>
        </w:rPr>
      </w:pPr>
      <w:r w:rsidRPr="00B67CD5">
        <w:rPr>
          <w:bCs/>
          <w:color w:val="000000" w:themeColor="text1"/>
          <w:sz w:val="22"/>
          <w:szCs w:val="22"/>
          <w:lang w:val="en-ID"/>
        </w:rPr>
        <w:t xml:space="preserve">Dalam bisnis online, konsistensi sangat penting untuk membangun kepercayaan, citra merek, dan loyalitas pelanggan yang berdampak pada tingkat penjualan. DFancyStuff Official adalah bisnis online yang menjual alat kecantikan rambut dan skincare dengan Shopee sebagai platform utama. Mereka secara konsisten menampilkan konten menarik dengan gaya visual yang sesuai, </w:t>
      </w:r>
      <w:r w:rsidRPr="00B67CD5">
        <w:rPr>
          <w:bCs/>
          <w:color w:val="000000" w:themeColor="text1"/>
          <w:sz w:val="22"/>
          <w:szCs w:val="22"/>
          <w:lang w:val="en-ID"/>
        </w:rPr>
        <w:lastRenderedPageBreak/>
        <w:t>menyediakan informasi produk baru, pelayanan cepat, dan interaksi ramah. Berkat konsistensi tersebut, DFancyStuff Official semakin dikenal dan dipercaya, sehingga mampu meningkatkan penjualan secara berkelanjutan melalui strategi yang terarah dan konsisten.</w:t>
      </w:r>
    </w:p>
    <w:p w14:paraId="747BA7D3" w14:textId="7257C6F4" w:rsidR="00B67CD5" w:rsidRDefault="00B67CD5">
      <w:pPr>
        <w:spacing w:after="120"/>
        <w:jc w:val="both"/>
        <w:rPr>
          <w:b/>
          <w:color w:val="000000" w:themeColor="text1"/>
          <w:sz w:val="24"/>
          <w:szCs w:val="24"/>
        </w:rPr>
      </w:pPr>
    </w:p>
    <w:p w14:paraId="17E3476C" w14:textId="5B07CF60" w:rsidR="00B67CD5" w:rsidRDefault="00B67CD5">
      <w:pPr>
        <w:spacing w:after="120"/>
        <w:jc w:val="both"/>
        <w:rPr>
          <w:b/>
          <w:color w:val="000000" w:themeColor="text1"/>
          <w:sz w:val="24"/>
          <w:szCs w:val="24"/>
        </w:rPr>
      </w:pPr>
      <w:r>
        <w:rPr>
          <w:b/>
          <w:color w:val="000000" w:themeColor="text1"/>
          <w:sz w:val="24"/>
          <w:szCs w:val="24"/>
        </w:rPr>
        <w:t>Tingkat Penjualan</w:t>
      </w:r>
    </w:p>
    <w:p w14:paraId="5216FE76"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Tingkat penjualan merupakan indikator utama keberhasilan perusahaan dalam kegiatan bisnis, mencerminkan strategi produk, harga, promosi, dan distribusi yang terintegrasi (Tjiptono, 2020). Untuk meningkatkan penjualan, DFancyStuff Official dapat menerapkan teori AIDA (Attention, Interest, Desire, Action) dengan menarik perhatian konsumen melalui konten menarik di Shopee, membangun minat, menumbuhkan keinginan, hingga mendorong tindakan pembelian. Teori kepuasan dan loyalitas pelanggan menyatakan bahwa pelanggan puas cenderung membeli ulang dan merekomendasikan produk. Teori nilai pelanggan menekankan pentingnya manfaat sebanding dengan harga, sementara teori persepsi konsumen menegaskan bahwa citra positif dan kepercayaan merek berpengaruh besar terhadap keputusan pembelian.</w:t>
      </w:r>
    </w:p>
    <w:p w14:paraId="572CDDFE"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Jenis-jenis penjualan menurut Passaribu (2017) meliputi: penjualan tunai (pembayaran langsung), penjualan kredit (pembayaran tempo), penjualan cicilan (pembayaran bertahap), dan penjualan konsinyasi (barang dikapalkan namun kepemilikan tetap di penjual).</w:t>
      </w:r>
    </w:p>
    <w:p w14:paraId="6F4D2D0A"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Manfaat peningkatan penjualan di Shopee bagi DFancyStuff Official sangat signifikan. Kotler &amp; Keller (2020) menyatakan peningkatan penjualan adalah tanda keberhasilan strategi pemasaran digital yang menarik perhatian dan kepercayaan konsumen. Tjiptono (2021) menambahkan bahwa peningkatan penjualan yang konsisten dapat meningkatkan reputasi dan citra toko. Bagi DFancyStuff Official, peningkatan penjualan menunjukkan keberhasilan strategi promosi dan pelayanan, sekaligus menjadi kunci mempertahankan keberlanjutan dan daya saing di pasar digital.</w:t>
      </w:r>
    </w:p>
    <w:p w14:paraId="7EC5DBAE" w14:textId="77777777" w:rsid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Indikator peningkatan penjualan menurut Ali et al. (2020) meliputi: meningkatnya volume jenis produk yang dijual, meningkatnya volume transaksi, meningkatnya tingkat kunjungan ke toko online, serta semakin banyaknya komentar atau testimoni positif dari pelanggan.</w:t>
      </w:r>
    </w:p>
    <w:p w14:paraId="603739EC" w14:textId="77777777" w:rsidR="00B67CD5" w:rsidRDefault="00B67CD5" w:rsidP="00B67CD5">
      <w:pPr>
        <w:ind w:firstLine="567"/>
        <w:jc w:val="both"/>
        <w:rPr>
          <w:bCs/>
          <w:color w:val="000000" w:themeColor="text1"/>
          <w:sz w:val="22"/>
          <w:szCs w:val="22"/>
          <w:lang w:val="en-ID"/>
        </w:rPr>
      </w:pPr>
    </w:p>
    <w:p w14:paraId="7BD4457A" w14:textId="583AD9F3" w:rsidR="00B67CD5" w:rsidRPr="00B67CD5" w:rsidRDefault="00B67CD5" w:rsidP="00B67CD5">
      <w:pPr>
        <w:jc w:val="both"/>
        <w:rPr>
          <w:b/>
          <w:color w:val="000000" w:themeColor="text1"/>
          <w:sz w:val="22"/>
          <w:szCs w:val="22"/>
          <w:lang w:val="en-ID"/>
        </w:rPr>
      </w:pPr>
      <w:r w:rsidRPr="00B67CD5">
        <w:rPr>
          <w:b/>
          <w:color w:val="000000" w:themeColor="text1"/>
          <w:sz w:val="24"/>
          <w:szCs w:val="24"/>
          <w:lang w:val="en-ID"/>
        </w:rPr>
        <w:t>E-commerce</w:t>
      </w:r>
    </w:p>
    <w:p w14:paraId="60D75A55"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E-commerce adalah proses pembelian dan penjualan barang, jasa, atau informasi melalui jaringan elektronik, terutama internet, yang melibatkan transaksi bisnis antar perusahaan, konsumen, maupun lembaga dengan memanfaatkan teknologi digital (Lauden &amp; Traver, 2022). Pembayaran digital seperti kartu kredit atau PayPal menjadi metode utama transaksi online (Rahwanto et al., 2020).</w:t>
      </w:r>
    </w:p>
    <w:p w14:paraId="40B14A84" w14:textId="77777777" w:rsidR="00B67CD5" w:rsidRPr="00B67CD5" w:rsidRDefault="00B67CD5" w:rsidP="00B67CD5">
      <w:pPr>
        <w:ind w:firstLine="567"/>
        <w:jc w:val="both"/>
        <w:rPr>
          <w:bCs/>
          <w:color w:val="000000" w:themeColor="text1"/>
          <w:sz w:val="22"/>
          <w:szCs w:val="22"/>
          <w:lang w:val="en-ID"/>
        </w:rPr>
      </w:pPr>
      <w:r w:rsidRPr="00B67CD5">
        <w:rPr>
          <w:bCs/>
          <w:color w:val="000000" w:themeColor="text1"/>
          <w:sz w:val="22"/>
          <w:szCs w:val="22"/>
          <w:lang w:val="en-ID"/>
        </w:rPr>
        <w:t>Manfaat e-commerce menurut Laudon &amp; Traver (2022) meliputi: jangkauan pasar tanpa batas geografis, proses transaksi otomatis dan cepat, pengurangan biaya sewa dan tenaga kerja, fleksibilitas belanja bagi konsumen, peningkatan visibilitas produk melalui iklan digital, serta kemampuan menganalisis perilaku pelanggan untuk menyusun strategi penjualan.</w:t>
      </w:r>
    </w:p>
    <w:p w14:paraId="6C848969" w14:textId="77777777" w:rsidR="00B67CD5" w:rsidRPr="00B67CD5" w:rsidRDefault="00B67CD5" w:rsidP="00B67CD5">
      <w:pPr>
        <w:ind w:firstLine="567"/>
        <w:jc w:val="both"/>
        <w:rPr>
          <w:bCs/>
          <w:color w:val="000000" w:themeColor="text1"/>
          <w:sz w:val="24"/>
          <w:szCs w:val="24"/>
          <w:lang w:val="en-ID"/>
        </w:rPr>
      </w:pPr>
      <w:r w:rsidRPr="00B67CD5">
        <w:rPr>
          <w:bCs/>
          <w:color w:val="000000" w:themeColor="text1"/>
          <w:sz w:val="22"/>
          <w:szCs w:val="22"/>
          <w:lang w:val="en-ID"/>
        </w:rPr>
        <w:t>Jenis-jenis e-commerce antara lain: Business to Consumer (B2C) seperti Shopee dan Tokopedia; Business to Business (B2B) seperti Alibaba; Consumer to Consumer (C2C) seperti OLX; Consumer to Business (C2B) seperti Fiverr; Business to Government (B2G) seperti LPSE; serta Government to Citizen (G2C) seperti layanan pajak online.</w:t>
      </w:r>
    </w:p>
    <w:p w14:paraId="330AECC8" w14:textId="77777777" w:rsidR="00B67CD5" w:rsidRPr="00B67CD5" w:rsidRDefault="00B67CD5" w:rsidP="00B67CD5">
      <w:pPr>
        <w:jc w:val="both"/>
        <w:rPr>
          <w:bCs/>
          <w:color w:val="000000" w:themeColor="text1"/>
          <w:sz w:val="24"/>
          <w:szCs w:val="24"/>
          <w:lang w:val="en-ID"/>
        </w:rPr>
      </w:pPr>
    </w:p>
    <w:p w14:paraId="2D230E91" w14:textId="77777777" w:rsidR="00B67CD5" w:rsidRDefault="00B67CD5">
      <w:pPr>
        <w:spacing w:after="120"/>
        <w:jc w:val="both"/>
        <w:rPr>
          <w:b/>
          <w:color w:val="000000" w:themeColor="text1"/>
          <w:sz w:val="24"/>
          <w:szCs w:val="24"/>
        </w:rPr>
      </w:pPr>
    </w:p>
    <w:p w14:paraId="41AA1D31" w14:textId="77777777" w:rsidR="00CF798D" w:rsidRDefault="00000000">
      <w:pPr>
        <w:spacing w:after="120"/>
        <w:jc w:val="both"/>
        <w:rPr>
          <w:b/>
          <w:color w:val="000000" w:themeColor="text1"/>
          <w:sz w:val="24"/>
          <w:szCs w:val="24"/>
          <w:lang w:val="id-ID"/>
        </w:rPr>
      </w:pPr>
      <w:r>
        <w:rPr>
          <w:b/>
          <w:color w:val="000000" w:themeColor="text1"/>
          <w:sz w:val="24"/>
          <w:szCs w:val="24"/>
        </w:rPr>
        <w:t>C.METODE</w:t>
      </w:r>
    </w:p>
    <w:p w14:paraId="54CB338A" w14:textId="77777777" w:rsidR="0046481C" w:rsidRPr="0046481C" w:rsidRDefault="0046481C" w:rsidP="0046481C">
      <w:pPr>
        <w:autoSpaceDE w:val="0"/>
        <w:autoSpaceDN w:val="0"/>
        <w:adjustRightInd w:val="0"/>
        <w:ind w:firstLine="567"/>
        <w:jc w:val="both"/>
        <w:rPr>
          <w:color w:val="000000" w:themeColor="text1"/>
          <w:sz w:val="22"/>
          <w:szCs w:val="22"/>
          <w:shd w:val="clear" w:color="auto" w:fill="FFFFFF"/>
          <w:lang w:val="en-ID"/>
        </w:rPr>
      </w:pPr>
      <w:r w:rsidRPr="0046481C">
        <w:rPr>
          <w:color w:val="000000" w:themeColor="text1"/>
          <w:sz w:val="22"/>
          <w:szCs w:val="22"/>
          <w:shd w:val="clear" w:color="auto" w:fill="FFFFFF"/>
          <w:lang w:val="en-ID"/>
        </w:rPr>
        <w:t>Penelitian ini menggunakan pendekatan kuantitatif dengan jenis field research (penelitian lapangan dan survei langsung). Pendekatan kuantitatif dipilih karena bertujuan menguji hubungan antar variabel yang dapat diukur secara numerik dan dianalisis dengan metode statistik, sehingga menghasilkan temuan objektif, sistematis, dan dapat digeneralisasikan.</w:t>
      </w:r>
    </w:p>
    <w:p w14:paraId="128511BF" w14:textId="77777777" w:rsidR="0046481C" w:rsidRPr="0046481C" w:rsidRDefault="0046481C" w:rsidP="0046481C">
      <w:pPr>
        <w:autoSpaceDE w:val="0"/>
        <w:autoSpaceDN w:val="0"/>
        <w:adjustRightInd w:val="0"/>
        <w:ind w:firstLine="567"/>
        <w:jc w:val="both"/>
        <w:rPr>
          <w:color w:val="000000" w:themeColor="text1"/>
          <w:sz w:val="22"/>
          <w:szCs w:val="22"/>
          <w:shd w:val="clear" w:color="auto" w:fill="FFFFFF"/>
          <w:lang w:val="en-ID"/>
        </w:rPr>
      </w:pPr>
      <w:r w:rsidRPr="0046481C">
        <w:rPr>
          <w:color w:val="000000" w:themeColor="text1"/>
          <w:sz w:val="22"/>
          <w:szCs w:val="22"/>
          <w:shd w:val="clear" w:color="auto" w:fill="FFFFFF"/>
          <w:lang w:val="en-ID"/>
        </w:rPr>
        <w:t xml:space="preserve">Menurut Sugiyono (2022), penelitian kuantitatif berlandaskan filsafat positivisme, digunakan untuk meneliti populasi atau sampel tertentu, pengumpulan data menggunakan instrumen </w:t>
      </w:r>
      <w:r w:rsidRPr="0046481C">
        <w:rPr>
          <w:color w:val="000000" w:themeColor="text1"/>
          <w:sz w:val="22"/>
          <w:szCs w:val="22"/>
          <w:shd w:val="clear" w:color="auto" w:fill="FFFFFF"/>
          <w:lang w:val="en-ID"/>
        </w:rPr>
        <w:lastRenderedPageBreak/>
        <w:t>penelitian, serta analisis data bersifat statistik untuk menguji hipotesis. Pendekatan ini dinilai paling sesuai untuk mengukur pengaruh konsistensi media sosial (variabel X) terhadap tingkat penjualan (variabel Y) pada bisnis online DFancyStuff Official.</w:t>
      </w:r>
    </w:p>
    <w:p w14:paraId="16069359" w14:textId="77777777" w:rsidR="0046481C" w:rsidRPr="0046481C" w:rsidRDefault="0046481C" w:rsidP="0046481C">
      <w:pPr>
        <w:autoSpaceDE w:val="0"/>
        <w:autoSpaceDN w:val="0"/>
        <w:adjustRightInd w:val="0"/>
        <w:ind w:firstLine="567"/>
        <w:jc w:val="both"/>
        <w:rPr>
          <w:color w:val="000000" w:themeColor="text1"/>
          <w:sz w:val="22"/>
          <w:szCs w:val="22"/>
          <w:shd w:val="clear" w:color="auto" w:fill="FFFFFF"/>
          <w:lang w:val="en-ID"/>
        </w:rPr>
      </w:pPr>
      <w:r w:rsidRPr="0046481C">
        <w:rPr>
          <w:color w:val="000000" w:themeColor="text1"/>
          <w:sz w:val="22"/>
          <w:szCs w:val="22"/>
          <w:shd w:val="clear" w:color="auto" w:fill="FFFFFF"/>
          <w:lang w:val="en-ID"/>
        </w:rPr>
        <w:t>Pendekatan kuantitatif mampu memberikan gambaran jelas bagaimana konsistensi aktivitas media sosial—seperti frekuensi unggahan, keseragaman konten, dan interaksi dengan pengikut—berdampak terhadap peningkatan penjualan. Hubungan faktor-faktor tersebut dapat diukur dengan angka yang menunjukkan besarnya pengaruh terhadap hasil penjualan.</w:t>
      </w:r>
    </w:p>
    <w:p w14:paraId="154F7156" w14:textId="77777777" w:rsidR="0046481C" w:rsidRDefault="0046481C" w:rsidP="0046481C">
      <w:pPr>
        <w:autoSpaceDE w:val="0"/>
        <w:autoSpaceDN w:val="0"/>
        <w:adjustRightInd w:val="0"/>
        <w:ind w:firstLine="567"/>
        <w:jc w:val="both"/>
        <w:rPr>
          <w:color w:val="000000" w:themeColor="text1"/>
          <w:sz w:val="22"/>
          <w:szCs w:val="22"/>
          <w:shd w:val="clear" w:color="auto" w:fill="FFFFFF"/>
          <w:lang w:val="en-ID"/>
        </w:rPr>
      </w:pPr>
      <w:r w:rsidRPr="0046481C">
        <w:rPr>
          <w:color w:val="000000" w:themeColor="text1"/>
          <w:sz w:val="22"/>
          <w:szCs w:val="22"/>
          <w:shd w:val="clear" w:color="auto" w:fill="FFFFFF"/>
          <w:lang w:val="en-ID"/>
        </w:rPr>
        <w:t>Penelitian ini menggunakan metode survei, yaitu pengumpulan data dengan memberikan angket kepada responden yang merupakan pengikut akun Shopee DFancyStuff Official. Hasil kuesioner kemudian diolah dan dianalisis menggunakan uji statistik, khususnya analisis regresi linier sederhana, untuk mengukur pengaruh langsung antara kedua variabel.</w:t>
      </w:r>
    </w:p>
    <w:p w14:paraId="7639C0AE" w14:textId="77777777" w:rsidR="0046481C" w:rsidRDefault="0046481C" w:rsidP="0046481C">
      <w:pPr>
        <w:autoSpaceDE w:val="0"/>
        <w:autoSpaceDN w:val="0"/>
        <w:adjustRightInd w:val="0"/>
        <w:jc w:val="both"/>
        <w:rPr>
          <w:color w:val="000000" w:themeColor="text1"/>
          <w:sz w:val="22"/>
          <w:szCs w:val="22"/>
          <w:shd w:val="clear" w:color="auto" w:fill="FFFFFF"/>
          <w:lang w:val="en-ID"/>
        </w:rPr>
      </w:pPr>
    </w:p>
    <w:p w14:paraId="57C7C4DF" w14:textId="77777777" w:rsidR="0046481C" w:rsidRDefault="0046481C" w:rsidP="0046481C">
      <w:pPr>
        <w:autoSpaceDE w:val="0"/>
        <w:autoSpaceDN w:val="0"/>
        <w:adjustRightInd w:val="0"/>
        <w:jc w:val="both"/>
        <w:rPr>
          <w:b/>
          <w:bCs/>
          <w:color w:val="000000" w:themeColor="text1"/>
          <w:sz w:val="22"/>
          <w:szCs w:val="22"/>
          <w:shd w:val="clear" w:color="auto" w:fill="FFFFFF"/>
          <w:lang w:val="en-ID"/>
        </w:rPr>
      </w:pPr>
    </w:p>
    <w:p w14:paraId="11C18321" w14:textId="25D878DA" w:rsidR="0046481C" w:rsidRPr="0046481C" w:rsidRDefault="0046481C" w:rsidP="0046481C">
      <w:pPr>
        <w:autoSpaceDE w:val="0"/>
        <w:autoSpaceDN w:val="0"/>
        <w:adjustRightInd w:val="0"/>
        <w:jc w:val="both"/>
        <w:rPr>
          <w:b/>
          <w:bCs/>
          <w:color w:val="000000" w:themeColor="text1"/>
          <w:sz w:val="24"/>
          <w:szCs w:val="24"/>
          <w:shd w:val="clear" w:color="auto" w:fill="FFFFFF"/>
          <w:lang w:val="en-ID"/>
        </w:rPr>
      </w:pPr>
      <w:r w:rsidRPr="0046481C">
        <w:rPr>
          <w:b/>
          <w:bCs/>
          <w:color w:val="000000" w:themeColor="text1"/>
          <w:sz w:val="22"/>
          <w:szCs w:val="22"/>
          <w:shd w:val="clear" w:color="auto" w:fill="FFFFFF"/>
          <w:lang w:val="en-ID"/>
        </w:rPr>
        <w:t>Lokasi</w:t>
      </w:r>
    </w:p>
    <w:p w14:paraId="362EBAA4" w14:textId="47D03C8A" w:rsidR="00CF798D" w:rsidRDefault="0046481C" w:rsidP="0046481C">
      <w:pPr>
        <w:autoSpaceDE w:val="0"/>
        <w:autoSpaceDN w:val="0"/>
        <w:adjustRightInd w:val="0"/>
        <w:ind w:firstLine="567"/>
        <w:jc w:val="both"/>
        <w:rPr>
          <w:color w:val="000000" w:themeColor="text1"/>
          <w:sz w:val="22"/>
          <w:szCs w:val="22"/>
          <w:shd w:val="clear" w:color="auto" w:fill="FFFFFF"/>
        </w:rPr>
      </w:pPr>
      <w:r w:rsidRPr="0046481C">
        <w:rPr>
          <w:sz w:val="22"/>
          <w:szCs w:val="22"/>
        </w:rPr>
        <w:t>Dalam penelitian ini penulis melakukan penelitian pada binis online Dfancystuff</w:t>
      </w:r>
      <w:r w:rsidRPr="0046481C">
        <w:rPr>
          <w:spacing w:val="-12"/>
          <w:sz w:val="22"/>
          <w:szCs w:val="22"/>
        </w:rPr>
        <w:t xml:space="preserve"> </w:t>
      </w:r>
      <w:r w:rsidRPr="0046481C">
        <w:rPr>
          <w:sz w:val="22"/>
          <w:szCs w:val="22"/>
        </w:rPr>
        <w:t>yang</w:t>
      </w:r>
      <w:r w:rsidRPr="0046481C">
        <w:rPr>
          <w:spacing w:val="-12"/>
          <w:sz w:val="22"/>
          <w:szCs w:val="22"/>
        </w:rPr>
        <w:t xml:space="preserve"> </w:t>
      </w:r>
      <w:r w:rsidRPr="0046481C">
        <w:rPr>
          <w:sz w:val="22"/>
          <w:szCs w:val="22"/>
        </w:rPr>
        <w:t>beralamat</w:t>
      </w:r>
      <w:r w:rsidRPr="0046481C">
        <w:rPr>
          <w:spacing w:val="-12"/>
          <w:sz w:val="22"/>
          <w:szCs w:val="22"/>
        </w:rPr>
        <w:t xml:space="preserve"> </w:t>
      </w:r>
      <w:r w:rsidRPr="0046481C">
        <w:rPr>
          <w:sz w:val="22"/>
          <w:szCs w:val="22"/>
        </w:rPr>
        <w:t>Jl.</w:t>
      </w:r>
      <w:r w:rsidRPr="0046481C">
        <w:rPr>
          <w:spacing w:val="-11"/>
          <w:sz w:val="22"/>
          <w:szCs w:val="22"/>
        </w:rPr>
        <w:t xml:space="preserve"> </w:t>
      </w:r>
      <w:r w:rsidRPr="0046481C">
        <w:rPr>
          <w:sz w:val="22"/>
          <w:szCs w:val="22"/>
        </w:rPr>
        <w:t>Madio</w:t>
      </w:r>
      <w:r w:rsidRPr="0046481C">
        <w:rPr>
          <w:spacing w:val="-11"/>
          <w:sz w:val="22"/>
          <w:szCs w:val="22"/>
        </w:rPr>
        <w:t xml:space="preserve"> </w:t>
      </w:r>
      <w:r w:rsidRPr="0046481C">
        <w:rPr>
          <w:sz w:val="22"/>
          <w:szCs w:val="22"/>
        </w:rPr>
        <w:t>Santoso,</w:t>
      </w:r>
      <w:r w:rsidRPr="0046481C">
        <w:rPr>
          <w:spacing w:val="-12"/>
          <w:sz w:val="22"/>
          <w:szCs w:val="22"/>
        </w:rPr>
        <w:t xml:space="preserve"> </w:t>
      </w:r>
      <w:r w:rsidRPr="0046481C">
        <w:rPr>
          <w:sz w:val="22"/>
          <w:szCs w:val="22"/>
        </w:rPr>
        <w:t>Komplek</w:t>
      </w:r>
      <w:r w:rsidRPr="0046481C">
        <w:rPr>
          <w:spacing w:val="-12"/>
          <w:sz w:val="22"/>
          <w:szCs w:val="22"/>
        </w:rPr>
        <w:t xml:space="preserve"> </w:t>
      </w:r>
      <w:r w:rsidRPr="0046481C">
        <w:rPr>
          <w:sz w:val="22"/>
          <w:szCs w:val="22"/>
        </w:rPr>
        <w:t>Mados</w:t>
      </w:r>
      <w:r w:rsidRPr="0046481C">
        <w:rPr>
          <w:spacing w:val="-11"/>
          <w:sz w:val="22"/>
          <w:szCs w:val="22"/>
        </w:rPr>
        <w:t xml:space="preserve"> </w:t>
      </w:r>
      <w:r w:rsidRPr="0046481C">
        <w:rPr>
          <w:sz w:val="22"/>
          <w:szCs w:val="22"/>
        </w:rPr>
        <w:t>Baru,</w:t>
      </w:r>
      <w:r w:rsidRPr="0046481C">
        <w:rPr>
          <w:spacing w:val="-12"/>
          <w:sz w:val="22"/>
          <w:szCs w:val="22"/>
        </w:rPr>
        <w:t xml:space="preserve"> </w:t>
      </w:r>
      <w:r w:rsidRPr="0046481C">
        <w:rPr>
          <w:sz w:val="22"/>
          <w:szCs w:val="22"/>
        </w:rPr>
        <w:t>Kec.</w:t>
      </w:r>
      <w:r w:rsidRPr="0046481C">
        <w:rPr>
          <w:spacing w:val="-12"/>
          <w:sz w:val="22"/>
          <w:szCs w:val="22"/>
        </w:rPr>
        <w:t xml:space="preserve"> </w:t>
      </w:r>
      <w:r w:rsidRPr="0046481C">
        <w:rPr>
          <w:sz w:val="22"/>
          <w:szCs w:val="22"/>
        </w:rPr>
        <w:t>Medan Timur, Kota Medan, Sumatera Utara, Indonesia.</w:t>
      </w:r>
      <w:r w:rsidRPr="0046481C">
        <w:rPr>
          <w:color w:val="000000" w:themeColor="text1"/>
          <w:sz w:val="22"/>
          <w:szCs w:val="22"/>
          <w:shd w:val="clear" w:color="auto" w:fill="FFFFFF"/>
        </w:rPr>
        <w:t xml:space="preserve"> </w:t>
      </w:r>
    </w:p>
    <w:p w14:paraId="47C5BC5E" w14:textId="116C0537" w:rsidR="007D052E" w:rsidRDefault="007D052E" w:rsidP="007D052E">
      <w:pPr>
        <w:autoSpaceDE w:val="0"/>
        <w:autoSpaceDN w:val="0"/>
        <w:adjustRightInd w:val="0"/>
        <w:jc w:val="both"/>
        <w:rPr>
          <w:color w:val="000000" w:themeColor="text1"/>
          <w:sz w:val="22"/>
          <w:szCs w:val="22"/>
          <w:shd w:val="clear" w:color="auto" w:fill="FFFFFF"/>
        </w:rPr>
      </w:pPr>
    </w:p>
    <w:p w14:paraId="364E70AF" w14:textId="27A44CB0" w:rsidR="007D052E" w:rsidRDefault="007D052E" w:rsidP="007D052E">
      <w:pPr>
        <w:autoSpaceDE w:val="0"/>
        <w:autoSpaceDN w:val="0"/>
        <w:adjustRightInd w:val="0"/>
        <w:jc w:val="both"/>
        <w:rPr>
          <w:b/>
          <w:bCs/>
          <w:color w:val="000000" w:themeColor="text1"/>
          <w:sz w:val="22"/>
          <w:szCs w:val="22"/>
          <w:shd w:val="clear" w:color="auto" w:fill="FFFFFF"/>
        </w:rPr>
      </w:pPr>
      <w:r>
        <w:rPr>
          <w:b/>
          <w:bCs/>
          <w:color w:val="000000" w:themeColor="text1"/>
          <w:sz w:val="22"/>
          <w:szCs w:val="22"/>
          <w:shd w:val="clear" w:color="auto" w:fill="FFFFFF"/>
        </w:rPr>
        <w:t>Waktu Penelitian</w:t>
      </w:r>
    </w:p>
    <w:p w14:paraId="66F9D322" w14:textId="1925A628" w:rsidR="007D052E" w:rsidRDefault="007D052E" w:rsidP="007D052E">
      <w:pPr>
        <w:autoSpaceDE w:val="0"/>
        <w:autoSpaceDN w:val="0"/>
        <w:adjustRightInd w:val="0"/>
        <w:ind w:firstLine="567"/>
        <w:jc w:val="both"/>
        <w:rPr>
          <w:sz w:val="22"/>
          <w:szCs w:val="22"/>
        </w:rPr>
      </w:pPr>
      <w:r w:rsidRPr="007D052E">
        <w:rPr>
          <w:sz w:val="22"/>
          <w:szCs w:val="22"/>
        </w:rPr>
        <w:t>Waktu penelitian merupakan kegiatan dari persiapan penelitian, pengajuan judul, Menyusun proposal, seminar proposal, revisi proposal, pelaksannaan penelitian, penyusunan skripsi sampai pada pelaksanaan akhir. Penelitian ini dilaksanakan</w:t>
      </w:r>
      <w:r w:rsidRPr="007D052E">
        <w:rPr>
          <w:spacing w:val="-13"/>
          <w:sz w:val="22"/>
          <w:szCs w:val="22"/>
        </w:rPr>
        <w:t xml:space="preserve"> </w:t>
      </w:r>
      <w:r w:rsidRPr="007D052E">
        <w:rPr>
          <w:sz w:val="22"/>
          <w:szCs w:val="22"/>
        </w:rPr>
        <w:t>pada</w:t>
      </w:r>
      <w:r w:rsidRPr="007D052E">
        <w:rPr>
          <w:spacing w:val="-13"/>
          <w:sz w:val="22"/>
          <w:szCs w:val="22"/>
        </w:rPr>
        <w:t xml:space="preserve"> </w:t>
      </w:r>
      <w:r w:rsidRPr="007D052E">
        <w:rPr>
          <w:sz w:val="22"/>
          <w:szCs w:val="22"/>
        </w:rPr>
        <w:t>bulan</w:t>
      </w:r>
      <w:r w:rsidRPr="007D052E">
        <w:rPr>
          <w:spacing w:val="-14"/>
          <w:sz w:val="22"/>
          <w:szCs w:val="22"/>
        </w:rPr>
        <w:t xml:space="preserve"> </w:t>
      </w:r>
      <w:r w:rsidRPr="007D052E">
        <w:rPr>
          <w:sz w:val="22"/>
          <w:szCs w:val="22"/>
        </w:rPr>
        <w:t>januari</w:t>
      </w:r>
      <w:r w:rsidRPr="007D052E">
        <w:rPr>
          <w:spacing w:val="-13"/>
          <w:sz w:val="22"/>
          <w:szCs w:val="22"/>
        </w:rPr>
        <w:t xml:space="preserve"> </w:t>
      </w:r>
      <w:r w:rsidRPr="007D052E">
        <w:rPr>
          <w:sz w:val="22"/>
          <w:szCs w:val="22"/>
        </w:rPr>
        <w:t>sampai</w:t>
      </w:r>
      <w:r w:rsidRPr="007D052E">
        <w:rPr>
          <w:spacing w:val="-13"/>
          <w:sz w:val="22"/>
          <w:szCs w:val="22"/>
        </w:rPr>
        <w:t xml:space="preserve"> </w:t>
      </w:r>
      <w:r w:rsidRPr="007D052E">
        <w:rPr>
          <w:sz w:val="22"/>
          <w:szCs w:val="22"/>
        </w:rPr>
        <w:t>dengan</w:t>
      </w:r>
      <w:r w:rsidRPr="007D052E">
        <w:rPr>
          <w:spacing w:val="-13"/>
          <w:sz w:val="22"/>
          <w:szCs w:val="22"/>
        </w:rPr>
        <w:t xml:space="preserve"> </w:t>
      </w:r>
      <w:r w:rsidRPr="007D052E">
        <w:rPr>
          <w:sz w:val="22"/>
          <w:szCs w:val="22"/>
        </w:rPr>
        <w:t>bulan</w:t>
      </w:r>
      <w:r w:rsidRPr="007D052E">
        <w:rPr>
          <w:spacing w:val="-14"/>
          <w:sz w:val="22"/>
          <w:szCs w:val="22"/>
        </w:rPr>
        <w:t xml:space="preserve"> </w:t>
      </w:r>
      <w:r w:rsidRPr="007D052E">
        <w:rPr>
          <w:sz w:val="22"/>
          <w:szCs w:val="22"/>
        </w:rPr>
        <w:t>februari</w:t>
      </w:r>
      <w:r w:rsidRPr="007D052E">
        <w:rPr>
          <w:spacing w:val="-13"/>
          <w:sz w:val="22"/>
          <w:szCs w:val="22"/>
        </w:rPr>
        <w:t xml:space="preserve"> </w:t>
      </w:r>
      <w:r w:rsidRPr="007D052E">
        <w:rPr>
          <w:sz w:val="22"/>
          <w:szCs w:val="22"/>
        </w:rPr>
        <w:t>2026</w:t>
      </w:r>
      <w:r w:rsidRPr="007D052E">
        <w:rPr>
          <w:spacing w:val="-13"/>
          <w:sz w:val="22"/>
          <w:szCs w:val="22"/>
        </w:rPr>
        <w:t xml:space="preserve"> </w:t>
      </w:r>
      <w:r w:rsidRPr="007D052E">
        <w:rPr>
          <w:sz w:val="22"/>
          <w:szCs w:val="22"/>
        </w:rPr>
        <w:t>setelah</w:t>
      </w:r>
      <w:r w:rsidRPr="007D052E">
        <w:rPr>
          <w:spacing w:val="-13"/>
          <w:sz w:val="22"/>
          <w:szCs w:val="22"/>
        </w:rPr>
        <w:t xml:space="preserve"> </w:t>
      </w:r>
      <w:r w:rsidRPr="007D052E">
        <w:rPr>
          <w:sz w:val="22"/>
          <w:szCs w:val="22"/>
        </w:rPr>
        <w:t>peneliti memperoleh izin dari perusahaan yang menjadi lokasi penelitian. Adapun syarat yang harus dipenuhi adalah peneliti mengirimkan surat izin penelitian yang dikeluarkan</w:t>
      </w:r>
      <w:r w:rsidRPr="007D052E">
        <w:rPr>
          <w:spacing w:val="-14"/>
          <w:sz w:val="22"/>
          <w:szCs w:val="22"/>
        </w:rPr>
        <w:t xml:space="preserve"> </w:t>
      </w:r>
      <w:r w:rsidRPr="007D052E">
        <w:rPr>
          <w:sz w:val="22"/>
          <w:szCs w:val="22"/>
        </w:rPr>
        <w:t>oleh</w:t>
      </w:r>
      <w:r w:rsidRPr="007D052E">
        <w:rPr>
          <w:spacing w:val="-12"/>
          <w:sz w:val="22"/>
          <w:szCs w:val="22"/>
        </w:rPr>
        <w:t xml:space="preserve"> </w:t>
      </w:r>
      <w:r w:rsidRPr="007D052E">
        <w:rPr>
          <w:sz w:val="22"/>
          <w:szCs w:val="22"/>
        </w:rPr>
        <w:t>Fakultas</w:t>
      </w:r>
      <w:r w:rsidRPr="007D052E">
        <w:rPr>
          <w:spacing w:val="-14"/>
          <w:sz w:val="22"/>
          <w:szCs w:val="22"/>
        </w:rPr>
        <w:t xml:space="preserve"> </w:t>
      </w:r>
      <w:r w:rsidRPr="007D052E">
        <w:rPr>
          <w:sz w:val="22"/>
          <w:szCs w:val="22"/>
        </w:rPr>
        <w:t>Ilmu</w:t>
      </w:r>
      <w:r w:rsidRPr="007D052E">
        <w:rPr>
          <w:spacing w:val="-14"/>
          <w:sz w:val="22"/>
          <w:szCs w:val="22"/>
        </w:rPr>
        <w:t xml:space="preserve"> </w:t>
      </w:r>
      <w:r w:rsidRPr="007D052E">
        <w:rPr>
          <w:sz w:val="22"/>
          <w:szCs w:val="22"/>
        </w:rPr>
        <w:t>Sosial</w:t>
      </w:r>
      <w:r w:rsidRPr="007D052E">
        <w:rPr>
          <w:spacing w:val="-14"/>
          <w:sz w:val="22"/>
          <w:szCs w:val="22"/>
        </w:rPr>
        <w:t xml:space="preserve"> </w:t>
      </w:r>
      <w:r w:rsidRPr="007D052E">
        <w:rPr>
          <w:sz w:val="22"/>
          <w:szCs w:val="22"/>
        </w:rPr>
        <w:t>dan</w:t>
      </w:r>
      <w:r w:rsidRPr="007D052E">
        <w:rPr>
          <w:spacing w:val="-12"/>
          <w:sz w:val="22"/>
          <w:szCs w:val="22"/>
        </w:rPr>
        <w:t xml:space="preserve"> </w:t>
      </w:r>
      <w:r w:rsidRPr="007D052E">
        <w:rPr>
          <w:sz w:val="22"/>
          <w:szCs w:val="22"/>
        </w:rPr>
        <w:t>Ilmu</w:t>
      </w:r>
      <w:r w:rsidRPr="007D052E">
        <w:rPr>
          <w:spacing w:val="-14"/>
          <w:sz w:val="22"/>
          <w:szCs w:val="22"/>
        </w:rPr>
        <w:t xml:space="preserve"> </w:t>
      </w:r>
      <w:r w:rsidRPr="007D052E">
        <w:rPr>
          <w:sz w:val="22"/>
          <w:szCs w:val="22"/>
        </w:rPr>
        <w:t>Politik</w:t>
      </w:r>
      <w:r w:rsidRPr="007D052E">
        <w:rPr>
          <w:spacing w:val="-14"/>
          <w:sz w:val="22"/>
          <w:szCs w:val="22"/>
        </w:rPr>
        <w:t xml:space="preserve"> </w:t>
      </w:r>
      <w:r w:rsidRPr="007D052E">
        <w:rPr>
          <w:sz w:val="22"/>
          <w:szCs w:val="22"/>
        </w:rPr>
        <w:t>Universitas</w:t>
      </w:r>
      <w:r w:rsidRPr="007D052E">
        <w:rPr>
          <w:spacing w:val="-14"/>
          <w:sz w:val="22"/>
          <w:szCs w:val="22"/>
        </w:rPr>
        <w:t xml:space="preserve"> </w:t>
      </w:r>
      <w:r w:rsidRPr="007D052E">
        <w:rPr>
          <w:sz w:val="22"/>
          <w:szCs w:val="22"/>
        </w:rPr>
        <w:t>Dharmawangsa. Setelah izin diperoleh, penelitian dilanjutkan ketahap pengumpulan data, pengolahan</w:t>
      </w:r>
      <w:r w:rsidRPr="007D052E">
        <w:rPr>
          <w:spacing w:val="-6"/>
          <w:sz w:val="22"/>
          <w:szCs w:val="22"/>
        </w:rPr>
        <w:t xml:space="preserve"> </w:t>
      </w:r>
      <w:r w:rsidRPr="007D052E">
        <w:rPr>
          <w:sz w:val="22"/>
          <w:szCs w:val="22"/>
        </w:rPr>
        <w:t>data,</w:t>
      </w:r>
      <w:r w:rsidRPr="007D052E">
        <w:rPr>
          <w:spacing w:val="-3"/>
          <w:sz w:val="22"/>
          <w:szCs w:val="22"/>
        </w:rPr>
        <w:t xml:space="preserve"> </w:t>
      </w:r>
      <w:r w:rsidRPr="007D052E">
        <w:rPr>
          <w:sz w:val="22"/>
          <w:szCs w:val="22"/>
        </w:rPr>
        <w:t>analisis</w:t>
      </w:r>
      <w:r w:rsidRPr="007D052E">
        <w:rPr>
          <w:spacing w:val="-5"/>
          <w:sz w:val="22"/>
          <w:szCs w:val="22"/>
        </w:rPr>
        <w:t xml:space="preserve"> </w:t>
      </w:r>
      <w:r w:rsidRPr="007D052E">
        <w:rPr>
          <w:sz w:val="22"/>
          <w:szCs w:val="22"/>
        </w:rPr>
        <w:t>data</w:t>
      </w:r>
      <w:r w:rsidRPr="007D052E">
        <w:rPr>
          <w:spacing w:val="-6"/>
          <w:sz w:val="22"/>
          <w:szCs w:val="22"/>
        </w:rPr>
        <w:t xml:space="preserve"> </w:t>
      </w:r>
      <w:r w:rsidRPr="007D052E">
        <w:rPr>
          <w:sz w:val="22"/>
          <w:szCs w:val="22"/>
        </w:rPr>
        <w:t>,</w:t>
      </w:r>
      <w:r w:rsidRPr="007D052E">
        <w:rPr>
          <w:spacing w:val="-4"/>
          <w:sz w:val="22"/>
          <w:szCs w:val="22"/>
        </w:rPr>
        <w:t xml:space="preserve"> </w:t>
      </w:r>
      <w:r w:rsidRPr="007D052E">
        <w:rPr>
          <w:sz w:val="22"/>
          <w:szCs w:val="22"/>
        </w:rPr>
        <w:t>hingga</w:t>
      </w:r>
      <w:r w:rsidRPr="007D052E">
        <w:rPr>
          <w:spacing w:val="-6"/>
          <w:sz w:val="22"/>
          <w:szCs w:val="22"/>
        </w:rPr>
        <w:t xml:space="preserve"> </w:t>
      </w:r>
      <w:r w:rsidRPr="007D052E">
        <w:rPr>
          <w:sz w:val="22"/>
          <w:szCs w:val="22"/>
        </w:rPr>
        <w:t>penyusunan</w:t>
      </w:r>
      <w:r w:rsidRPr="007D052E">
        <w:rPr>
          <w:spacing w:val="-6"/>
          <w:sz w:val="22"/>
          <w:szCs w:val="22"/>
        </w:rPr>
        <w:t xml:space="preserve"> </w:t>
      </w:r>
      <w:r w:rsidRPr="007D052E">
        <w:rPr>
          <w:sz w:val="22"/>
          <w:szCs w:val="22"/>
        </w:rPr>
        <w:t>laporan</w:t>
      </w:r>
      <w:r w:rsidRPr="007D052E">
        <w:rPr>
          <w:spacing w:val="-4"/>
          <w:sz w:val="22"/>
          <w:szCs w:val="22"/>
        </w:rPr>
        <w:t xml:space="preserve"> </w:t>
      </w:r>
      <w:r w:rsidRPr="007D052E">
        <w:rPr>
          <w:sz w:val="22"/>
          <w:szCs w:val="22"/>
        </w:rPr>
        <w:t>skripsi.</w:t>
      </w:r>
      <w:r w:rsidRPr="007D052E">
        <w:rPr>
          <w:spacing w:val="-6"/>
          <w:sz w:val="22"/>
          <w:szCs w:val="22"/>
        </w:rPr>
        <w:t xml:space="preserve"> </w:t>
      </w:r>
      <w:r w:rsidRPr="007D052E">
        <w:rPr>
          <w:sz w:val="22"/>
          <w:szCs w:val="22"/>
        </w:rPr>
        <w:t>Rincian</w:t>
      </w:r>
      <w:r w:rsidRPr="007D052E">
        <w:rPr>
          <w:spacing w:val="-6"/>
          <w:sz w:val="22"/>
          <w:szCs w:val="22"/>
        </w:rPr>
        <w:t xml:space="preserve"> </w:t>
      </w:r>
      <w:r w:rsidRPr="007D052E">
        <w:rPr>
          <w:sz w:val="22"/>
          <w:szCs w:val="22"/>
        </w:rPr>
        <w:t>jadwal pelaksanaan penelitian dapat dilihat pada table dibawah ini:</w:t>
      </w:r>
    </w:p>
    <w:p w14:paraId="1B39A6EF" w14:textId="77777777" w:rsidR="007D052E" w:rsidRDefault="007D052E" w:rsidP="007D052E">
      <w:pPr>
        <w:autoSpaceDE w:val="0"/>
        <w:autoSpaceDN w:val="0"/>
        <w:adjustRightInd w:val="0"/>
        <w:ind w:firstLine="567"/>
        <w:jc w:val="both"/>
        <w:rPr>
          <w:sz w:val="22"/>
          <w:szCs w:val="22"/>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
        <w:gridCol w:w="1877"/>
        <w:gridCol w:w="856"/>
        <w:gridCol w:w="722"/>
        <w:gridCol w:w="856"/>
        <w:gridCol w:w="856"/>
        <w:gridCol w:w="842"/>
        <w:gridCol w:w="721"/>
        <w:gridCol w:w="841"/>
      </w:tblGrid>
      <w:tr w:rsidR="007D052E" w14:paraId="51361A9E" w14:textId="77777777" w:rsidTr="007D052E">
        <w:trPr>
          <w:trHeight w:val="465"/>
          <w:jc w:val="center"/>
        </w:trPr>
        <w:tc>
          <w:tcPr>
            <w:tcW w:w="511" w:type="dxa"/>
            <w:vMerge w:val="restart"/>
          </w:tcPr>
          <w:p w14:paraId="2C43C635" w14:textId="77777777" w:rsidR="007D052E" w:rsidRDefault="007D052E" w:rsidP="007D052E">
            <w:pPr>
              <w:pStyle w:val="TableParagraph"/>
              <w:ind w:left="179"/>
              <w:rPr>
                <w:sz w:val="24"/>
              </w:rPr>
            </w:pPr>
            <w:r>
              <w:rPr>
                <w:spacing w:val="-5"/>
                <w:sz w:val="24"/>
              </w:rPr>
              <w:t>No</w:t>
            </w:r>
          </w:p>
        </w:tc>
        <w:tc>
          <w:tcPr>
            <w:tcW w:w="1877" w:type="dxa"/>
            <w:vMerge w:val="restart"/>
          </w:tcPr>
          <w:p w14:paraId="3F17A204" w14:textId="77777777" w:rsidR="007D052E" w:rsidRDefault="007D052E" w:rsidP="007D052E">
            <w:pPr>
              <w:pStyle w:val="TableParagraph"/>
              <w:ind w:left="189"/>
              <w:rPr>
                <w:b/>
                <w:sz w:val="24"/>
              </w:rPr>
            </w:pPr>
            <w:r>
              <w:rPr>
                <w:b/>
                <w:sz w:val="24"/>
              </w:rPr>
              <w:t>Jenis</w:t>
            </w:r>
            <w:r>
              <w:rPr>
                <w:b/>
                <w:spacing w:val="-6"/>
                <w:sz w:val="24"/>
              </w:rPr>
              <w:t xml:space="preserve"> </w:t>
            </w:r>
            <w:r>
              <w:rPr>
                <w:b/>
                <w:spacing w:val="-2"/>
                <w:sz w:val="24"/>
              </w:rPr>
              <w:t>Kegiatan</w:t>
            </w:r>
          </w:p>
        </w:tc>
        <w:tc>
          <w:tcPr>
            <w:tcW w:w="2434" w:type="dxa"/>
            <w:gridSpan w:val="3"/>
          </w:tcPr>
          <w:p w14:paraId="08AF473A" w14:textId="77777777" w:rsidR="007D052E" w:rsidRDefault="007D052E" w:rsidP="007D052E">
            <w:pPr>
              <w:pStyle w:val="TableParagraph"/>
              <w:ind w:left="1147"/>
              <w:rPr>
                <w:b/>
                <w:sz w:val="24"/>
              </w:rPr>
            </w:pPr>
            <w:r>
              <w:rPr>
                <w:b/>
                <w:spacing w:val="-4"/>
                <w:sz w:val="24"/>
              </w:rPr>
              <w:t>2025</w:t>
            </w:r>
          </w:p>
        </w:tc>
        <w:tc>
          <w:tcPr>
            <w:tcW w:w="3260" w:type="dxa"/>
            <w:gridSpan w:val="4"/>
          </w:tcPr>
          <w:p w14:paraId="474C3265" w14:textId="77777777" w:rsidR="007D052E" w:rsidRDefault="007D052E" w:rsidP="007D052E">
            <w:pPr>
              <w:pStyle w:val="TableParagraph"/>
              <w:ind w:left="58"/>
              <w:jc w:val="center"/>
              <w:rPr>
                <w:b/>
                <w:sz w:val="24"/>
              </w:rPr>
            </w:pPr>
            <w:r>
              <w:rPr>
                <w:b/>
                <w:spacing w:val="-4"/>
                <w:sz w:val="24"/>
              </w:rPr>
              <w:t>2026</w:t>
            </w:r>
          </w:p>
        </w:tc>
      </w:tr>
      <w:tr w:rsidR="007D052E" w14:paraId="29E97CBB" w14:textId="77777777" w:rsidTr="007D052E">
        <w:trPr>
          <w:trHeight w:val="465"/>
          <w:jc w:val="center"/>
        </w:trPr>
        <w:tc>
          <w:tcPr>
            <w:tcW w:w="511" w:type="dxa"/>
            <w:vMerge/>
            <w:tcBorders>
              <w:top w:val="nil"/>
            </w:tcBorders>
          </w:tcPr>
          <w:p w14:paraId="23A7F5A5" w14:textId="77777777" w:rsidR="007D052E" w:rsidRDefault="007D052E" w:rsidP="007D052E">
            <w:pPr>
              <w:rPr>
                <w:sz w:val="2"/>
                <w:szCs w:val="2"/>
              </w:rPr>
            </w:pPr>
          </w:p>
        </w:tc>
        <w:tc>
          <w:tcPr>
            <w:tcW w:w="1877" w:type="dxa"/>
            <w:vMerge/>
            <w:tcBorders>
              <w:top w:val="nil"/>
            </w:tcBorders>
          </w:tcPr>
          <w:p w14:paraId="7D877109" w14:textId="77777777" w:rsidR="007D052E" w:rsidRDefault="007D052E" w:rsidP="007D052E">
            <w:pPr>
              <w:rPr>
                <w:sz w:val="2"/>
                <w:szCs w:val="2"/>
              </w:rPr>
            </w:pPr>
          </w:p>
        </w:tc>
        <w:tc>
          <w:tcPr>
            <w:tcW w:w="856" w:type="dxa"/>
          </w:tcPr>
          <w:p w14:paraId="50086C04" w14:textId="77777777" w:rsidR="007D052E" w:rsidRDefault="007D052E" w:rsidP="007D052E">
            <w:pPr>
              <w:pStyle w:val="TableParagraph"/>
              <w:spacing w:line="260" w:lineRule="exact"/>
              <w:ind w:left="389"/>
              <w:rPr>
                <w:sz w:val="24"/>
              </w:rPr>
            </w:pPr>
            <w:r>
              <w:rPr>
                <w:spacing w:val="-5"/>
                <w:sz w:val="24"/>
              </w:rPr>
              <w:t>Okt</w:t>
            </w:r>
          </w:p>
        </w:tc>
        <w:tc>
          <w:tcPr>
            <w:tcW w:w="722" w:type="dxa"/>
          </w:tcPr>
          <w:p w14:paraId="6E24B822" w14:textId="77777777" w:rsidR="007D052E" w:rsidRDefault="007D052E" w:rsidP="007D052E">
            <w:pPr>
              <w:pStyle w:val="TableParagraph"/>
              <w:spacing w:line="260" w:lineRule="exact"/>
              <w:ind w:left="284"/>
              <w:rPr>
                <w:sz w:val="24"/>
              </w:rPr>
            </w:pPr>
            <w:r>
              <w:rPr>
                <w:spacing w:val="-5"/>
                <w:sz w:val="24"/>
              </w:rPr>
              <w:t>Nov</w:t>
            </w:r>
          </w:p>
        </w:tc>
        <w:tc>
          <w:tcPr>
            <w:tcW w:w="856" w:type="dxa"/>
          </w:tcPr>
          <w:p w14:paraId="11B8D2A9" w14:textId="77777777" w:rsidR="007D052E" w:rsidRDefault="007D052E" w:rsidP="007D052E">
            <w:pPr>
              <w:pStyle w:val="TableParagraph"/>
              <w:spacing w:line="260" w:lineRule="exact"/>
              <w:ind w:left="388"/>
              <w:rPr>
                <w:sz w:val="24"/>
              </w:rPr>
            </w:pPr>
            <w:r>
              <w:rPr>
                <w:spacing w:val="-5"/>
                <w:sz w:val="24"/>
              </w:rPr>
              <w:t>Des</w:t>
            </w:r>
          </w:p>
        </w:tc>
        <w:tc>
          <w:tcPr>
            <w:tcW w:w="856" w:type="dxa"/>
          </w:tcPr>
          <w:p w14:paraId="7A765CDB" w14:textId="77777777" w:rsidR="007D052E" w:rsidRDefault="007D052E" w:rsidP="007D052E">
            <w:pPr>
              <w:pStyle w:val="TableParagraph"/>
              <w:spacing w:line="260" w:lineRule="exact"/>
              <w:ind w:left="449"/>
              <w:rPr>
                <w:sz w:val="24"/>
              </w:rPr>
            </w:pPr>
            <w:r>
              <w:rPr>
                <w:spacing w:val="-5"/>
                <w:sz w:val="24"/>
              </w:rPr>
              <w:t>Jan</w:t>
            </w:r>
          </w:p>
        </w:tc>
        <w:tc>
          <w:tcPr>
            <w:tcW w:w="842" w:type="dxa"/>
          </w:tcPr>
          <w:p w14:paraId="29D537FE" w14:textId="77777777" w:rsidR="007D052E" w:rsidRDefault="007D052E" w:rsidP="007D052E">
            <w:pPr>
              <w:pStyle w:val="TableParagraph"/>
              <w:spacing w:line="260" w:lineRule="exact"/>
              <w:ind w:left="373"/>
              <w:rPr>
                <w:sz w:val="24"/>
              </w:rPr>
            </w:pPr>
            <w:r>
              <w:rPr>
                <w:spacing w:val="-5"/>
                <w:sz w:val="24"/>
              </w:rPr>
              <w:t>Feb</w:t>
            </w:r>
          </w:p>
        </w:tc>
        <w:tc>
          <w:tcPr>
            <w:tcW w:w="721" w:type="dxa"/>
          </w:tcPr>
          <w:p w14:paraId="73D1DD9E" w14:textId="77777777" w:rsidR="007D052E" w:rsidRDefault="007D052E" w:rsidP="007D052E">
            <w:pPr>
              <w:pStyle w:val="TableParagraph"/>
              <w:spacing w:line="260" w:lineRule="exact"/>
              <w:ind w:left="254"/>
              <w:rPr>
                <w:sz w:val="24"/>
              </w:rPr>
            </w:pPr>
            <w:r>
              <w:rPr>
                <w:spacing w:val="-5"/>
                <w:sz w:val="24"/>
              </w:rPr>
              <w:t>Mar</w:t>
            </w:r>
          </w:p>
        </w:tc>
        <w:tc>
          <w:tcPr>
            <w:tcW w:w="841" w:type="dxa"/>
          </w:tcPr>
          <w:p w14:paraId="552FE823" w14:textId="77777777" w:rsidR="007D052E" w:rsidRDefault="007D052E" w:rsidP="007D052E">
            <w:pPr>
              <w:pStyle w:val="TableParagraph"/>
              <w:spacing w:line="260" w:lineRule="exact"/>
              <w:ind w:left="178"/>
              <w:rPr>
                <w:sz w:val="24"/>
              </w:rPr>
            </w:pPr>
            <w:r>
              <w:rPr>
                <w:spacing w:val="-5"/>
                <w:sz w:val="24"/>
              </w:rPr>
              <w:t>Apr</w:t>
            </w:r>
          </w:p>
        </w:tc>
      </w:tr>
      <w:tr w:rsidR="007D052E" w14:paraId="6BE2EB35" w14:textId="77777777" w:rsidTr="007D052E">
        <w:trPr>
          <w:trHeight w:val="341"/>
          <w:jc w:val="center"/>
        </w:trPr>
        <w:tc>
          <w:tcPr>
            <w:tcW w:w="511" w:type="dxa"/>
          </w:tcPr>
          <w:p w14:paraId="7D62C8A1" w14:textId="77777777" w:rsidR="007D052E" w:rsidRDefault="007D052E" w:rsidP="007D052E">
            <w:pPr>
              <w:pStyle w:val="TableParagraph"/>
              <w:spacing w:line="260" w:lineRule="exact"/>
              <w:ind w:left="138"/>
              <w:rPr>
                <w:sz w:val="24"/>
              </w:rPr>
            </w:pPr>
            <w:r>
              <w:rPr>
                <w:spacing w:val="-5"/>
                <w:sz w:val="24"/>
              </w:rPr>
              <w:t>1.</w:t>
            </w:r>
          </w:p>
        </w:tc>
        <w:tc>
          <w:tcPr>
            <w:tcW w:w="1877" w:type="dxa"/>
          </w:tcPr>
          <w:p w14:paraId="51B7B941" w14:textId="77777777" w:rsidR="007D052E" w:rsidRDefault="007D052E" w:rsidP="007D052E">
            <w:pPr>
              <w:pStyle w:val="TableParagraph"/>
              <w:spacing w:line="260" w:lineRule="exact"/>
              <w:ind w:left="134"/>
              <w:rPr>
                <w:sz w:val="24"/>
              </w:rPr>
            </w:pPr>
            <w:r>
              <w:rPr>
                <w:sz w:val="24"/>
              </w:rPr>
              <w:t>Pengajuan</w:t>
            </w:r>
            <w:r>
              <w:rPr>
                <w:spacing w:val="-3"/>
                <w:sz w:val="24"/>
              </w:rPr>
              <w:t xml:space="preserve"> </w:t>
            </w:r>
            <w:r>
              <w:rPr>
                <w:spacing w:val="-4"/>
                <w:sz w:val="24"/>
              </w:rPr>
              <w:t>Judul</w:t>
            </w:r>
          </w:p>
        </w:tc>
        <w:tc>
          <w:tcPr>
            <w:tcW w:w="856" w:type="dxa"/>
            <w:vMerge w:val="restart"/>
            <w:tcBorders>
              <w:bottom w:val="nil"/>
            </w:tcBorders>
            <w:shd w:val="clear" w:color="auto" w:fill="000000"/>
          </w:tcPr>
          <w:p w14:paraId="104ADAB1" w14:textId="77777777" w:rsidR="007D052E" w:rsidRDefault="007D052E" w:rsidP="007D052E">
            <w:pPr>
              <w:pStyle w:val="TableParagraph"/>
              <w:rPr>
                <w:sz w:val="24"/>
              </w:rPr>
            </w:pPr>
          </w:p>
        </w:tc>
        <w:tc>
          <w:tcPr>
            <w:tcW w:w="722" w:type="dxa"/>
          </w:tcPr>
          <w:p w14:paraId="22B4773E" w14:textId="77777777" w:rsidR="007D052E" w:rsidRDefault="007D052E" w:rsidP="007D052E">
            <w:pPr>
              <w:pStyle w:val="TableParagraph"/>
              <w:rPr>
                <w:sz w:val="24"/>
              </w:rPr>
            </w:pPr>
          </w:p>
        </w:tc>
        <w:tc>
          <w:tcPr>
            <w:tcW w:w="856" w:type="dxa"/>
          </w:tcPr>
          <w:p w14:paraId="004F4F2F" w14:textId="77777777" w:rsidR="007D052E" w:rsidRDefault="007D052E" w:rsidP="007D052E">
            <w:pPr>
              <w:pStyle w:val="TableParagraph"/>
              <w:rPr>
                <w:sz w:val="24"/>
              </w:rPr>
            </w:pPr>
          </w:p>
        </w:tc>
        <w:tc>
          <w:tcPr>
            <w:tcW w:w="856" w:type="dxa"/>
          </w:tcPr>
          <w:p w14:paraId="7D9D6063" w14:textId="77777777" w:rsidR="007D052E" w:rsidRDefault="007D052E" w:rsidP="007D052E">
            <w:pPr>
              <w:pStyle w:val="TableParagraph"/>
              <w:rPr>
                <w:sz w:val="24"/>
              </w:rPr>
            </w:pPr>
          </w:p>
        </w:tc>
        <w:tc>
          <w:tcPr>
            <w:tcW w:w="842" w:type="dxa"/>
          </w:tcPr>
          <w:p w14:paraId="1987BD84" w14:textId="77777777" w:rsidR="007D052E" w:rsidRDefault="007D052E" w:rsidP="007D052E">
            <w:pPr>
              <w:pStyle w:val="TableParagraph"/>
              <w:rPr>
                <w:sz w:val="24"/>
              </w:rPr>
            </w:pPr>
          </w:p>
        </w:tc>
        <w:tc>
          <w:tcPr>
            <w:tcW w:w="721" w:type="dxa"/>
          </w:tcPr>
          <w:p w14:paraId="077E2315" w14:textId="77777777" w:rsidR="007D052E" w:rsidRDefault="007D052E" w:rsidP="007D052E">
            <w:pPr>
              <w:pStyle w:val="TableParagraph"/>
              <w:rPr>
                <w:sz w:val="24"/>
              </w:rPr>
            </w:pPr>
          </w:p>
        </w:tc>
        <w:tc>
          <w:tcPr>
            <w:tcW w:w="841" w:type="dxa"/>
          </w:tcPr>
          <w:p w14:paraId="0D14A3F7" w14:textId="77777777" w:rsidR="007D052E" w:rsidRDefault="007D052E" w:rsidP="007D052E">
            <w:pPr>
              <w:pStyle w:val="TableParagraph"/>
              <w:rPr>
                <w:sz w:val="24"/>
              </w:rPr>
            </w:pPr>
          </w:p>
        </w:tc>
      </w:tr>
      <w:tr w:rsidR="007D052E" w14:paraId="5C6489F0" w14:textId="77777777" w:rsidTr="007D052E">
        <w:trPr>
          <w:trHeight w:val="632"/>
          <w:jc w:val="center"/>
        </w:trPr>
        <w:tc>
          <w:tcPr>
            <w:tcW w:w="511" w:type="dxa"/>
          </w:tcPr>
          <w:p w14:paraId="7B663E18" w14:textId="77777777" w:rsidR="007D052E" w:rsidRDefault="007D052E" w:rsidP="007D052E">
            <w:pPr>
              <w:pStyle w:val="TableParagraph"/>
              <w:spacing w:line="248" w:lineRule="exact"/>
              <w:ind w:left="138"/>
              <w:rPr>
                <w:sz w:val="24"/>
              </w:rPr>
            </w:pPr>
            <w:r>
              <w:rPr>
                <w:spacing w:val="-5"/>
                <w:sz w:val="24"/>
              </w:rPr>
              <w:t>2.</w:t>
            </w:r>
          </w:p>
        </w:tc>
        <w:tc>
          <w:tcPr>
            <w:tcW w:w="1877" w:type="dxa"/>
          </w:tcPr>
          <w:p w14:paraId="1C692A03" w14:textId="77777777" w:rsidR="007D052E" w:rsidRDefault="007D052E" w:rsidP="007D052E">
            <w:pPr>
              <w:pStyle w:val="TableParagraph"/>
              <w:ind w:left="134"/>
              <w:rPr>
                <w:sz w:val="24"/>
              </w:rPr>
            </w:pPr>
            <w:r>
              <w:rPr>
                <w:spacing w:val="-2"/>
                <w:sz w:val="24"/>
              </w:rPr>
              <w:t>Penyusunan</w:t>
            </w:r>
          </w:p>
          <w:p w14:paraId="097D8258" w14:textId="77777777" w:rsidR="007D052E" w:rsidRDefault="007D052E" w:rsidP="007D052E">
            <w:pPr>
              <w:pStyle w:val="TableParagraph"/>
              <w:ind w:left="134" w:right="140"/>
              <w:rPr>
                <w:sz w:val="24"/>
              </w:rPr>
            </w:pPr>
            <w:r>
              <w:rPr>
                <w:spacing w:val="-4"/>
                <w:sz w:val="24"/>
              </w:rPr>
              <w:t xml:space="preserve">Proposal </w:t>
            </w:r>
            <w:r>
              <w:rPr>
                <w:spacing w:val="-16"/>
                <w:sz w:val="24"/>
              </w:rPr>
              <w:t>Penelitian</w:t>
            </w:r>
          </w:p>
        </w:tc>
        <w:tc>
          <w:tcPr>
            <w:tcW w:w="856" w:type="dxa"/>
            <w:vMerge/>
            <w:tcBorders>
              <w:top w:val="nil"/>
              <w:bottom w:val="nil"/>
            </w:tcBorders>
            <w:shd w:val="clear" w:color="auto" w:fill="000000"/>
          </w:tcPr>
          <w:p w14:paraId="2EFE27DC" w14:textId="77777777" w:rsidR="007D052E" w:rsidRDefault="007D052E" w:rsidP="007D052E">
            <w:pPr>
              <w:rPr>
                <w:sz w:val="2"/>
                <w:szCs w:val="2"/>
              </w:rPr>
            </w:pPr>
          </w:p>
        </w:tc>
        <w:tc>
          <w:tcPr>
            <w:tcW w:w="722" w:type="dxa"/>
          </w:tcPr>
          <w:p w14:paraId="674BFE1C" w14:textId="77777777" w:rsidR="007D052E" w:rsidRDefault="007D052E" w:rsidP="007D052E">
            <w:pPr>
              <w:pStyle w:val="TableParagraph"/>
              <w:rPr>
                <w:sz w:val="24"/>
              </w:rPr>
            </w:pPr>
          </w:p>
        </w:tc>
        <w:tc>
          <w:tcPr>
            <w:tcW w:w="856" w:type="dxa"/>
          </w:tcPr>
          <w:p w14:paraId="6960542E" w14:textId="77777777" w:rsidR="007D052E" w:rsidRDefault="007D052E" w:rsidP="007D052E">
            <w:pPr>
              <w:pStyle w:val="TableParagraph"/>
              <w:rPr>
                <w:sz w:val="24"/>
              </w:rPr>
            </w:pPr>
          </w:p>
        </w:tc>
        <w:tc>
          <w:tcPr>
            <w:tcW w:w="856" w:type="dxa"/>
          </w:tcPr>
          <w:p w14:paraId="2F8A6B03" w14:textId="77777777" w:rsidR="007D052E" w:rsidRDefault="007D052E" w:rsidP="007D052E">
            <w:pPr>
              <w:pStyle w:val="TableParagraph"/>
              <w:rPr>
                <w:sz w:val="24"/>
              </w:rPr>
            </w:pPr>
          </w:p>
        </w:tc>
        <w:tc>
          <w:tcPr>
            <w:tcW w:w="842" w:type="dxa"/>
            <w:tcBorders>
              <w:bottom w:val="single" w:sz="4" w:space="0" w:color="000000"/>
            </w:tcBorders>
          </w:tcPr>
          <w:p w14:paraId="6C38270E" w14:textId="77777777" w:rsidR="007D052E" w:rsidRDefault="007D052E" w:rsidP="007D052E">
            <w:pPr>
              <w:pStyle w:val="TableParagraph"/>
              <w:rPr>
                <w:sz w:val="24"/>
              </w:rPr>
            </w:pPr>
          </w:p>
        </w:tc>
        <w:tc>
          <w:tcPr>
            <w:tcW w:w="721" w:type="dxa"/>
          </w:tcPr>
          <w:p w14:paraId="413F438A" w14:textId="77777777" w:rsidR="007D052E" w:rsidRDefault="007D052E" w:rsidP="007D052E">
            <w:pPr>
              <w:pStyle w:val="TableParagraph"/>
              <w:rPr>
                <w:sz w:val="24"/>
              </w:rPr>
            </w:pPr>
          </w:p>
        </w:tc>
        <w:tc>
          <w:tcPr>
            <w:tcW w:w="841" w:type="dxa"/>
          </w:tcPr>
          <w:p w14:paraId="330EDDED" w14:textId="77777777" w:rsidR="007D052E" w:rsidRDefault="007D052E" w:rsidP="007D052E">
            <w:pPr>
              <w:pStyle w:val="TableParagraph"/>
              <w:rPr>
                <w:sz w:val="24"/>
              </w:rPr>
            </w:pPr>
          </w:p>
        </w:tc>
      </w:tr>
      <w:tr w:rsidR="007D052E" w14:paraId="57E91641" w14:textId="77777777" w:rsidTr="007D052E">
        <w:trPr>
          <w:trHeight w:val="608"/>
          <w:jc w:val="center"/>
        </w:trPr>
        <w:tc>
          <w:tcPr>
            <w:tcW w:w="511" w:type="dxa"/>
          </w:tcPr>
          <w:p w14:paraId="180CA8E9" w14:textId="77777777" w:rsidR="007D052E" w:rsidRDefault="007D052E" w:rsidP="007D052E">
            <w:pPr>
              <w:pStyle w:val="TableParagraph"/>
              <w:spacing w:line="260" w:lineRule="exact"/>
              <w:ind w:left="138"/>
              <w:rPr>
                <w:sz w:val="24"/>
              </w:rPr>
            </w:pPr>
            <w:r>
              <w:rPr>
                <w:spacing w:val="-5"/>
                <w:sz w:val="24"/>
              </w:rPr>
              <w:t>3.</w:t>
            </w:r>
          </w:p>
        </w:tc>
        <w:tc>
          <w:tcPr>
            <w:tcW w:w="1877" w:type="dxa"/>
          </w:tcPr>
          <w:p w14:paraId="38B8BBA0" w14:textId="77777777" w:rsidR="007D052E" w:rsidRDefault="007D052E" w:rsidP="007D052E">
            <w:pPr>
              <w:pStyle w:val="TableParagraph"/>
              <w:spacing w:line="248" w:lineRule="exact"/>
              <w:ind w:left="134"/>
              <w:rPr>
                <w:sz w:val="24"/>
              </w:rPr>
            </w:pPr>
            <w:r>
              <w:rPr>
                <w:spacing w:val="-2"/>
                <w:sz w:val="24"/>
              </w:rPr>
              <w:t>Seminar</w:t>
            </w:r>
          </w:p>
          <w:p w14:paraId="2202BFD2" w14:textId="77777777" w:rsidR="007D052E" w:rsidRDefault="007D052E" w:rsidP="007D052E">
            <w:pPr>
              <w:pStyle w:val="TableParagraph"/>
              <w:ind w:left="134"/>
              <w:rPr>
                <w:sz w:val="24"/>
              </w:rPr>
            </w:pPr>
            <w:r>
              <w:rPr>
                <w:spacing w:val="-2"/>
                <w:sz w:val="24"/>
              </w:rPr>
              <w:t>Proposal</w:t>
            </w:r>
          </w:p>
        </w:tc>
        <w:tc>
          <w:tcPr>
            <w:tcW w:w="856" w:type="dxa"/>
            <w:vMerge/>
            <w:tcBorders>
              <w:top w:val="nil"/>
              <w:bottom w:val="nil"/>
            </w:tcBorders>
            <w:shd w:val="clear" w:color="auto" w:fill="000000"/>
          </w:tcPr>
          <w:p w14:paraId="5E8594D5" w14:textId="77777777" w:rsidR="007D052E" w:rsidRDefault="007D052E" w:rsidP="007D052E">
            <w:pPr>
              <w:rPr>
                <w:sz w:val="2"/>
                <w:szCs w:val="2"/>
              </w:rPr>
            </w:pPr>
          </w:p>
        </w:tc>
        <w:tc>
          <w:tcPr>
            <w:tcW w:w="722" w:type="dxa"/>
          </w:tcPr>
          <w:p w14:paraId="45AB9C66" w14:textId="77777777" w:rsidR="007D052E" w:rsidRDefault="007D052E" w:rsidP="007D052E">
            <w:pPr>
              <w:pStyle w:val="TableParagraph"/>
              <w:rPr>
                <w:sz w:val="24"/>
              </w:rPr>
            </w:pPr>
          </w:p>
        </w:tc>
        <w:tc>
          <w:tcPr>
            <w:tcW w:w="856" w:type="dxa"/>
          </w:tcPr>
          <w:p w14:paraId="639BD9E8" w14:textId="77777777" w:rsidR="007D052E" w:rsidRDefault="007D052E" w:rsidP="007D052E">
            <w:pPr>
              <w:pStyle w:val="TableParagraph"/>
              <w:rPr>
                <w:sz w:val="24"/>
              </w:rPr>
            </w:pPr>
          </w:p>
        </w:tc>
        <w:tc>
          <w:tcPr>
            <w:tcW w:w="856" w:type="dxa"/>
          </w:tcPr>
          <w:p w14:paraId="6D0385DA" w14:textId="77777777" w:rsidR="007D052E" w:rsidRDefault="007D052E" w:rsidP="007D052E">
            <w:pPr>
              <w:pStyle w:val="TableParagraph"/>
              <w:rPr>
                <w:sz w:val="24"/>
              </w:rPr>
            </w:pPr>
          </w:p>
        </w:tc>
        <w:tc>
          <w:tcPr>
            <w:tcW w:w="842" w:type="dxa"/>
            <w:tcBorders>
              <w:top w:val="single" w:sz="4" w:space="0" w:color="000000"/>
              <w:bottom w:val="single" w:sz="4" w:space="0" w:color="000000"/>
            </w:tcBorders>
          </w:tcPr>
          <w:p w14:paraId="3B32DD9A" w14:textId="77777777" w:rsidR="007D052E" w:rsidRDefault="007D052E" w:rsidP="007D052E">
            <w:pPr>
              <w:pStyle w:val="TableParagraph"/>
              <w:rPr>
                <w:sz w:val="24"/>
              </w:rPr>
            </w:pPr>
          </w:p>
        </w:tc>
        <w:tc>
          <w:tcPr>
            <w:tcW w:w="721" w:type="dxa"/>
          </w:tcPr>
          <w:p w14:paraId="296C3BE2" w14:textId="77777777" w:rsidR="007D052E" w:rsidRDefault="007D052E" w:rsidP="007D052E">
            <w:pPr>
              <w:pStyle w:val="TableParagraph"/>
              <w:rPr>
                <w:sz w:val="24"/>
              </w:rPr>
            </w:pPr>
          </w:p>
        </w:tc>
        <w:tc>
          <w:tcPr>
            <w:tcW w:w="841" w:type="dxa"/>
          </w:tcPr>
          <w:p w14:paraId="384205E6" w14:textId="77777777" w:rsidR="007D052E" w:rsidRDefault="007D052E" w:rsidP="007D052E">
            <w:pPr>
              <w:pStyle w:val="TableParagraph"/>
              <w:rPr>
                <w:sz w:val="24"/>
              </w:rPr>
            </w:pPr>
          </w:p>
        </w:tc>
      </w:tr>
      <w:tr w:rsidR="007D052E" w14:paraId="5398058D" w14:textId="77777777" w:rsidTr="007D052E">
        <w:trPr>
          <w:trHeight w:val="550"/>
          <w:jc w:val="center"/>
        </w:trPr>
        <w:tc>
          <w:tcPr>
            <w:tcW w:w="511" w:type="dxa"/>
          </w:tcPr>
          <w:p w14:paraId="2407A351" w14:textId="77777777" w:rsidR="007D052E" w:rsidRDefault="007D052E" w:rsidP="007D052E">
            <w:pPr>
              <w:pStyle w:val="TableParagraph"/>
              <w:spacing w:line="260" w:lineRule="exact"/>
              <w:ind w:left="138"/>
              <w:rPr>
                <w:sz w:val="24"/>
              </w:rPr>
            </w:pPr>
            <w:r>
              <w:rPr>
                <w:spacing w:val="-5"/>
                <w:sz w:val="24"/>
              </w:rPr>
              <w:t>4.</w:t>
            </w:r>
          </w:p>
        </w:tc>
        <w:tc>
          <w:tcPr>
            <w:tcW w:w="1877" w:type="dxa"/>
          </w:tcPr>
          <w:p w14:paraId="54111CE3" w14:textId="77777777" w:rsidR="007D052E" w:rsidRDefault="007D052E" w:rsidP="007D052E">
            <w:pPr>
              <w:pStyle w:val="TableParagraph"/>
              <w:spacing w:line="248" w:lineRule="exact"/>
              <w:ind w:left="134"/>
              <w:rPr>
                <w:sz w:val="24"/>
              </w:rPr>
            </w:pPr>
            <w:r>
              <w:rPr>
                <w:spacing w:val="-2"/>
                <w:sz w:val="24"/>
              </w:rPr>
              <w:t>Pelaksanaan</w:t>
            </w:r>
          </w:p>
          <w:p w14:paraId="2F8E0EBA" w14:textId="77777777" w:rsidR="007D052E" w:rsidRDefault="007D052E" w:rsidP="007D052E">
            <w:pPr>
              <w:pStyle w:val="TableParagraph"/>
              <w:ind w:left="134"/>
              <w:rPr>
                <w:sz w:val="24"/>
              </w:rPr>
            </w:pPr>
            <w:r>
              <w:rPr>
                <w:spacing w:val="-2"/>
                <w:sz w:val="24"/>
              </w:rPr>
              <w:t>Penelitian</w:t>
            </w:r>
          </w:p>
        </w:tc>
        <w:tc>
          <w:tcPr>
            <w:tcW w:w="856" w:type="dxa"/>
            <w:tcBorders>
              <w:top w:val="nil"/>
            </w:tcBorders>
          </w:tcPr>
          <w:p w14:paraId="77D7BC60" w14:textId="77777777" w:rsidR="007D052E" w:rsidRDefault="007D052E" w:rsidP="007D052E">
            <w:pPr>
              <w:pStyle w:val="TableParagraph"/>
              <w:rPr>
                <w:sz w:val="24"/>
              </w:rPr>
            </w:pPr>
          </w:p>
        </w:tc>
        <w:tc>
          <w:tcPr>
            <w:tcW w:w="722" w:type="dxa"/>
            <w:shd w:val="clear" w:color="auto" w:fill="000000"/>
          </w:tcPr>
          <w:p w14:paraId="2A62A1AB" w14:textId="77777777" w:rsidR="007D052E" w:rsidRDefault="007D052E" w:rsidP="007D052E">
            <w:pPr>
              <w:pStyle w:val="TableParagraph"/>
              <w:rPr>
                <w:sz w:val="24"/>
              </w:rPr>
            </w:pPr>
          </w:p>
        </w:tc>
        <w:tc>
          <w:tcPr>
            <w:tcW w:w="856" w:type="dxa"/>
            <w:shd w:val="clear" w:color="auto" w:fill="000000"/>
          </w:tcPr>
          <w:p w14:paraId="24E0DB17" w14:textId="77777777" w:rsidR="007D052E" w:rsidRDefault="007D052E" w:rsidP="007D052E">
            <w:pPr>
              <w:pStyle w:val="TableParagraph"/>
              <w:rPr>
                <w:sz w:val="24"/>
              </w:rPr>
            </w:pPr>
          </w:p>
        </w:tc>
        <w:tc>
          <w:tcPr>
            <w:tcW w:w="856" w:type="dxa"/>
          </w:tcPr>
          <w:p w14:paraId="6141BD26" w14:textId="77777777" w:rsidR="007D052E" w:rsidRDefault="007D052E" w:rsidP="007D052E">
            <w:pPr>
              <w:pStyle w:val="TableParagraph"/>
              <w:rPr>
                <w:sz w:val="24"/>
              </w:rPr>
            </w:pPr>
          </w:p>
        </w:tc>
        <w:tc>
          <w:tcPr>
            <w:tcW w:w="842" w:type="dxa"/>
            <w:tcBorders>
              <w:top w:val="single" w:sz="4" w:space="0" w:color="000000"/>
            </w:tcBorders>
          </w:tcPr>
          <w:p w14:paraId="320232B2" w14:textId="77777777" w:rsidR="007D052E" w:rsidRDefault="007D052E" w:rsidP="007D052E">
            <w:pPr>
              <w:pStyle w:val="TableParagraph"/>
              <w:rPr>
                <w:sz w:val="24"/>
              </w:rPr>
            </w:pPr>
          </w:p>
        </w:tc>
        <w:tc>
          <w:tcPr>
            <w:tcW w:w="721" w:type="dxa"/>
          </w:tcPr>
          <w:p w14:paraId="195FB2FA" w14:textId="77777777" w:rsidR="007D052E" w:rsidRDefault="007D052E" w:rsidP="007D052E">
            <w:pPr>
              <w:pStyle w:val="TableParagraph"/>
              <w:rPr>
                <w:sz w:val="24"/>
              </w:rPr>
            </w:pPr>
          </w:p>
        </w:tc>
        <w:tc>
          <w:tcPr>
            <w:tcW w:w="841" w:type="dxa"/>
          </w:tcPr>
          <w:p w14:paraId="0761F245" w14:textId="77777777" w:rsidR="007D052E" w:rsidRDefault="007D052E" w:rsidP="007D052E">
            <w:pPr>
              <w:pStyle w:val="TableParagraph"/>
              <w:rPr>
                <w:sz w:val="24"/>
              </w:rPr>
            </w:pPr>
          </w:p>
        </w:tc>
      </w:tr>
      <w:tr w:rsidR="007D052E" w14:paraId="1F6CA776" w14:textId="77777777" w:rsidTr="007D052E">
        <w:trPr>
          <w:trHeight w:val="648"/>
          <w:jc w:val="center"/>
        </w:trPr>
        <w:tc>
          <w:tcPr>
            <w:tcW w:w="511" w:type="dxa"/>
          </w:tcPr>
          <w:p w14:paraId="0A19CCD1" w14:textId="77777777" w:rsidR="007D052E" w:rsidRDefault="007D052E" w:rsidP="007D052E">
            <w:pPr>
              <w:pStyle w:val="TableParagraph"/>
              <w:spacing w:line="260" w:lineRule="exact"/>
              <w:ind w:left="138"/>
              <w:rPr>
                <w:sz w:val="24"/>
              </w:rPr>
            </w:pPr>
            <w:r>
              <w:rPr>
                <w:spacing w:val="-5"/>
                <w:sz w:val="24"/>
              </w:rPr>
              <w:t>5.</w:t>
            </w:r>
          </w:p>
        </w:tc>
        <w:tc>
          <w:tcPr>
            <w:tcW w:w="1877" w:type="dxa"/>
          </w:tcPr>
          <w:p w14:paraId="1AD31232" w14:textId="77777777" w:rsidR="007D052E" w:rsidRDefault="007D052E" w:rsidP="007D052E">
            <w:pPr>
              <w:pStyle w:val="TableParagraph"/>
              <w:spacing w:line="248" w:lineRule="exact"/>
              <w:ind w:left="134"/>
              <w:rPr>
                <w:sz w:val="24"/>
              </w:rPr>
            </w:pPr>
            <w:r>
              <w:rPr>
                <w:spacing w:val="-2"/>
                <w:sz w:val="24"/>
              </w:rPr>
              <w:t>Penyusunan</w:t>
            </w:r>
          </w:p>
          <w:p w14:paraId="2E6DB858" w14:textId="77777777" w:rsidR="007D052E" w:rsidRDefault="007D052E" w:rsidP="007D052E">
            <w:pPr>
              <w:pStyle w:val="TableParagraph"/>
              <w:ind w:left="134"/>
              <w:rPr>
                <w:sz w:val="24"/>
              </w:rPr>
            </w:pPr>
            <w:r>
              <w:rPr>
                <w:spacing w:val="-2"/>
                <w:sz w:val="24"/>
              </w:rPr>
              <w:t>Skripsi</w:t>
            </w:r>
          </w:p>
        </w:tc>
        <w:tc>
          <w:tcPr>
            <w:tcW w:w="856" w:type="dxa"/>
          </w:tcPr>
          <w:p w14:paraId="4245D9F1" w14:textId="77777777" w:rsidR="007D052E" w:rsidRDefault="007D052E" w:rsidP="007D052E">
            <w:pPr>
              <w:pStyle w:val="TableParagraph"/>
              <w:rPr>
                <w:sz w:val="24"/>
              </w:rPr>
            </w:pPr>
          </w:p>
        </w:tc>
        <w:tc>
          <w:tcPr>
            <w:tcW w:w="722" w:type="dxa"/>
          </w:tcPr>
          <w:p w14:paraId="0CC6C174" w14:textId="77777777" w:rsidR="007D052E" w:rsidRDefault="007D052E" w:rsidP="007D052E">
            <w:pPr>
              <w:pStyle w:val="TableParagraph"/>
              <w:rPr>
                <w:sz w:val="24"/>
              </w:rPr>
            </w:pPr>
          </w:p>
        </w:tc>
        <w:tc>
          <w:tcPr>
            <w:tcW w:w="856" w:type="dxa"/>
          </w:tcPr>
          <w:p w14:paraId="3FF83CE2" w14:textId="77777777" w:rsidR="007D052E" w:rsidRDefault="007D052E" w:rsidP="007D052E">
            <w:pPr>
              <w:pStyle w:val="TableParagraph"/>
              <w:rPr>
                <w:sz w:val="24"/>
              </w:rPr>
            </w:pPr>
          </w:p>
        </w:tc>
        <w:tc>
          <w:tcPr>
            <w:tcW w:w="856" w:type="dxa"/>
            <w:shd w:val="clear" w:color="auto" w:fill="000000"/>
          </w:tcPr>
          <w:p w14:paraId="3144775B" w14:textId="77777777" w:rsidR="007D052E" w:rsidRDefault="007D052E" w:rsidP="007D052E">
            <w:pPr>
              <w:pStyle w:val="TableParagraph"/>
              <w:rPr>
                <w:sz w:val="24"/>
              </w:rPr>
            </w:pPr>
          </w:p>
        </w:tc>
        <w:tc>
          <w:tcPr>
            <w:tcW w:w="842" w:type="dxa"/>
            <w:tcBorders>
              <w:top w:val="single" w:sz="4" w:space="0" w:color="000000"/>
              <w:bottom w:val="single" w:sz="4" w:space="0" w:color="000000"/>
            </w:tcBorders>
            <w:shd w:val="clear" w:color="auto" w:fill="000000"/>
          </w:tcPr>
          <w:p w14:paraId="2AA39BF3" w14:textId="77777777" w:rsidR="007D052E" w:rsidRDefault="007D052E" w:rsidP="007D052E">
            <w:pPr>
              <w:pStyle w:val="TableParagraph"/>
              <w:rPr>
                <w:sz w:val="24"/>
              </w:rPr>
            </w:pPr>
          </w:p>
        </w:tc>
        <w:tc>
          <w:tcPr>
            <w:tcW w:w="721" w:type="dxa"/>
            <w:tcBorders>
              <w:bottom w:val="single" w:sz="4" w:space="0" w:color="000000"/>
            </w:tcBorders>
            <w:shd w:val="clear" w:color="auto" w:fill="000000"/>
          </w:tcPr>
          <w:p w14:paraId="61A29477" w14:textId="77777777" w:rsidR="007D052E" w:rsidRDefault="007D052E" w:rsidP="007D052E">
            <w:pPr>
              <w:pStyle w:val="TableParagraph"/>
              <w:rPr>
                <w:sz w:val="24"/>
              </w:rPr>
            </w:pPr>
          </w:p>
        </w:tc>
        <w:tc>
          <w:tcPr>
            <w:tcW w:w="841" w:type="dxa"/>
          </w:tcPr>
          <w:p w14:paraId="3526753E" w14:textId="77777777" w:rsidR="007D052E" w:rsidRDefault="007D052E" w:rsidP="007D052E">
            <w:pPr>
              <w:pStyle w:val="TableParagraph"/>
              <w:rPr>
                <w:sz w:val="24"/>
              </w:rPr>
            </w:pPr>
          </w:p>
        </w:tc>
      </w:tr>
      <w:tr w:rsidR="007D052E" w14:paraId="0104B5AE" w14:textId="77777777" w:rsidTr="007D052E">
        <w:trPr>
          <w:trHeight w:val="557"/>
          <w:jc w:val="center"/>
        </w:trPr>
        <w:tc>
          <w:tcPr>
            <w:tcW w:w="511" w:type="dxa"/>
          </w:tcPr>
          <w:p w14:paraId="26612ED6" w14:textId="77777777" w:rsidR="007D052E" w:rsidRDefault="007D052E" w:rsidP="007D052E">
            <w:pPr>
              <w:pStyle w:val="TableParagraph"/>
              <w:spacing w:line="251" w:lineRule="exact"/>
              <w:ind w:left="138"/>
              <w:rPr>
                <w:sz w:val="24"/>
              </w:rPr>
            </w:pPr>
            <w:r>
              <w:rPr>
                <w:spacing w:val="-5"/>
                <w:sz w:val="24"/>
              </w:rPr>
              <w:t>6.</w:t>
            </w:r>
          </w:p>
        </w:tc>
        <w:tc>
          <w:tcPr>
            <w:tcW w:w="1877" w:type="dxa"/>
          </w:tcPr>
          <w:p w14:paraId="794EA0D4" w14:textId="77777777" w:rsidR="007D052E" w:rsidRDefault="007D052E" w:rsidP="007D052E">
            <w:pPr>
              <w:pStyle w:val="TableParagraph"/>
              <w:spacing w:line="251" w:lineRule="exact"/>
              <w:ind w:left="134"/>
              <w:rPr>
                <w:sz w:val="24"/>
              </w:rPr>
            </w:pPr>
            <w:r>
              <w:rPr>
                <w:spacing w:val="-2"/>
                <w:sz w:val="24"/>
              </w:rPr>
              <w:t>Sidang</w:t>
            </w:r>
            <w:r>
              <w:rPr>
                <w:spacing w:val="-7"/>
                <w:sz w:val="24"/>
              </w:rPr>
              <w:t xml:space="preserve"> </w:t>
            </w:r>
            <w:r>
              <w:rPr>
                <w:spacing w:val="-4"/>
                <w:sz w:val="24"/>
              </w:rPr>
              <w:t>Meja</w:t>
            </w:r>
          </w:p>
          <w:p w14:paraId="587CE418" w14:textId="77777777" w:rsidR="007D052E" w:rsidRDefault="007D052E" w:rsidP="007D052E">
            <w:pPr>
              <w:pStyle w:val="TableParagraph"/>
              <w:ind w:left="134"/>
              <w:rPr>
                <w:sz w:val="24"/>
              </w:rPr>
            </w:pPr>
            <w:r>
              <w:rPr>
                <w:spacing w:val="-2"/>
                <w:sz w:val="24"/>
              </w:rPr>
              <w:t>Hijau</w:t>
            </w:r>
          </w:p>
        </w:tc>
        <w:tc>
          <w:tcPr>
            <w:tcW w:w="856" w:type="dxa"/>
          </w:tcPr>
          <w:p w14:paraId="4A4748F5" w14:textId="77777777" w:rsidR="007D052E" w:rsidRDefault="007D052E" w:rsidP="007D052E">
            <w:pPr>
              <w:pStyle w:val="TableParagraph"/>
              <w:rPr>
                <w:sz w:val="24"/>
              </w:rPr>
            </w:pPr>
          </w:p>
        </w:tc>
        <w:tc>
          <w:tcPr>
            <w:tcW w:w="722" w:type="dxa"/>
          </w:tcPr>
          <w:p w14:paraId="2BC6A97C" w14:textId="77777777" w:rsidR="007D052E" w:rsidRDefault="007D052E" w:rsidP="007D052E">
            <w:pPr>
              <w:pStyle w:val="TableParagraph"/>
              <w:rPr>
                <w:sz w:val="24"/>
              </w:rPr>
            </w:pPr>
          </w:p>
        </w:tc>
        <w:tc>
          <w:tcPr>
            <w:tcW w:w="856" w:type="dxa"/>
          </w:tcPr>
          <w:p w14:paraId="7F60C2A6" w14:textId="77777777" w:rsidR="007D052E" w:rsidRDefault="007D052E" w:rsidP="007D052E">
            <w:pPr>
              <w:pStyle w:val="TableParagraph"/>
              <w:rPr>
                <w:sz w:val="24"/>
              </w:rPr>
            </w:pPr>
          </w:p>
        </w:tc>
        <w:tc>
          <w:tcPr>
            <w:tcW w:w="856" w:type="dxa"/>
          </w:tcPr>
          <w:p w14:paraId="3E185AE2" w14:textId="77777777" w:rsidR="007D052E" w:rsidRDefault="007D052E" w:rsidP="007D052E">
            <w:pPr>
              <w:pStyle w:val="TableParagraph"/>
              <w:rPr>
                <w:sz w:val="24"/>
              </w:rPr>
            </w:pPr>
          </w:p>
        </w:tc>
        <w:tc>
          <w:tcPr>
            <w:tcW w:w="842" w:type="dxa"/>
            <w:tcBorders>
              <w:top w:val="single" w:sz="4" w:space="0" w:color="000000"/>
            </w:tcBorders>
          </w:tcPr>
          <w:p w14:paraId="47635E40" w14:textId="77777777" w:rsidR="007D052E" w:rsidRDefault="007D052E" w:rsidP="007D052E">
            <w:pPr>
              <w:pStyle w:val="TableParagraph"/>
              <w:rPr>
                <w:sz w:val="24"/>
              </w:rPr>
            </w:pPr>
          </w:p>
        </w:tc>
        <w:tc>
          <w:tcPr>
            <w:tcW w:w="721" w:type="dxa"/>
            <w:tcBorders>
              <w:top w:val="single" w:sz="4" w:space="0" w:color="000000"/>
            </w:tcBorders>
          </w:tcPr>
          <w:p w14:paraId="4A23A866" w14:textId="77777777" w:rsidR="007D052E" w:rsidRDefault="007D052E" w:rsidP="007D052E">
            <w:pPr>
              <w:pStyle w:val="TableParagraph"/>
              <w:rPr>
                <w:sz w:val="24"/>
              </w:rPr>
            </w:pPr>
          </w:p>
        </w:tc>
        <w:tc>
          <w:tcPr>
            <w:tcW w:w="841" w:type="dxa"/>
            <w:tcBorders>
              <w:top w:val="single" w:sz="4" w:space="0" w:color="000000"/>
              <w:bottom w:val="nil"/>
            </w:tcBorders>
            <w:shd w:val="clear" w:color="auto" w:fill="000000"/>
          </w:tcPr>
          <w:p w14:paraId="55002127" w14:textId="77777777" w:rsidR="007D052E" w:rsidRDefault="007D052E" w:rsidP="007D052E">
            <w:pPr>
              <w:pStyle w:val="TableParagraph"/>
              <w:rPr>
                <w:sz w:val="24"/>
              </w:rPr>
            </w:pPr>
          </w:p>
        </w:tc>
      </w:tr>
    </w:tbl>
    <w:p w14:paraId="2C4033AE" w14:textId="77777777" w:rsidR="007D052E" w:rsidRDefault="007D052E" w:rsidP="007D052E">
      <w:pPr>
        <w:autoSpaceDE w:val="0"/>
        <w:autoSpaceDN w:val="0"/>
        <w:adjustRightInd w:val="0"/>
        <w:ind w:firstLine="567"/>
        <w:jc w:val="both"/>
        <w:rPr>
          <w:color w:val="000000" w:themeColor="text1"/>
          <w:sz w:val="22"/>
          <w:szCs w:val="22"/>
          <w:lang w:val="id-ID"/>
        </w:rPr>
      </w:pPr>
    </w:p>
    <w:p w14:paraId="5E62B001" w14:textId="009B75E4" w:rsidR="001A76CA" w:rsidRPr="001A76CA" w:rsidRDefault="001A76CA" w:rsidP="007D052E">
      <w:pPr>
        <w:autoSpaceDE w:val="0"/>
        <w:autoSpaceDN w:val="0"/>
        <w:adjustRightInd w:val="0"/>
        <w:jc w:val="both"/>
        <w:rPr>
          <w:b/>
          <w:bCs/>
          <w:color w:val="000000" w:themeColor="text1"/>
          <w:sz w:val="22"/>
          <w:szCs w:val="22"/>
        </w:rPr>
      </w:pPr>
      <w:r>
        <w:rPr>
          <w:b/>
          <w:bCs/>
          <w:color w:val="000000" w:themeColor="text1"/>
          <w:sz w:val="22"/>
          <w:szCs w:val="22"/>
        </w:rPr>
        <w:t>Populasi</w:t>
      </w:r>
    </w:p>
    <w:p w14:paraId="44207F21" w14:textId="37D41627" w:rsidR="007D052E" w:rsidRDefault="001A76CA" w:rsidP="001A76CA">
      <w:pPr>
        <w:autoSpaceDE w:val="0"/>
        <w:autoSpaceDN w:val="0"/>
        <w:adjustRightInd w:val="0"/>
        <w:ind w:firstLine="567"/>
        <w:jc w:val="both"/>
        <w:rPr>
          <w:color w:val="000000" w:themeColor="text1"/>
          <w:sz w:val="22"/>
          <w:szCs w:val="22"/>
        </w:rPr>
      </w:pPr>
      <w:r w:rsidRPr="001A76CA">
        <w:rPr>
          <w:color w:val="000000" w:themeColor="text1"/>
          <w:sz w:val="22"/>
          <w:szCs w:val="22"/>
        </w:rPr>
        <w:t>Populasi penelitian merupakan wilayah yang ingin di teliti oleh peneliti. Menurut Sugiyono dalam MR Fauzi (2014), populasi adalah wilayah generalisasi yang terdiri atas obyek/subyek yang mempunyai kualitas dan karakteristik tertentu yang ditetapkan oleh peneliti untuk di pelajari dan kemudian ditarik kesimpulannya</w:t>
      </w:r>
    </w:p>
    <w:p w14:paraId="77C5A490" w14:textId="77777777" w:rsidR="001A76CA" w:rsidRDefault="001A76CA" w:rsidP="007D052E">
      <w:pPr>
        <w:autoSpaceDE w:val="0"/>
        <w:autoSpaceDN w:val="0"/>
        <w:adjustRightInd w:val="0"/>
        <w:jc w:val="both"/>
        <w:rPr>
          <w:color w:val="000000" w:themeColor="text1"/>
          <w:sz w:val="22"/>
          <w:szCs w:val="22"/>
        </w:rPr>
      </w:pPr>
    </w:p>
    <w:p w14:paraId="66076302" w14:textId="291CBF89" w:rsidR="001A76CA" w:rsidRDefault="001A76CA" w:rsidP="007D052E">
      <w:pPr>
        <w:autoSpaceDE w:val="0"/>
        <w:autoSpaceDN w:val="0"/>
        <w:adjustRightInd w:val="0"/>
        <w:jc w:val="both"/>
        <w:rPr>
          <w:b/>
          <w:bCs/>
          <w:color w:val="000000" w:themeColor="text1"/>
          <w:sz w:val="22"/>
          <w:szCs w:val="22"/>
          <w:lang w:val="id-ID"/>
        </w:rPr>
      </w:pPr>
      <w:r>
        <w:rPr>
          <w:b/>
          <w:bCs/>
          <w:color w:val="000000" w:themeColor="text1"/>
          <w:sz w:val="22"/>
          <w:szCs w:val="22"/>
          <w:lang w:val="id-ID"/>
        </w:rPr>
        <w:t>Sampel</w:t>
      </w:r>
    </w:p>
    <w:p w14:paraId="0772E122" w14:textId="77777777" w:rsidR="001A76CA" w:rsidRDefault="001A76CA" w:rsidP="001A76CA">
      <w:pPr>
        <w:pStyle w:val="BodyText"/>
        <w:ind w:right="1" w:firstLine="567"/>
        <w:jc w:val="both"/>
        <w:rPr>
          <w:sz w:val="22"/>
          <w:szCs w:val="22"/>
        </w:rPr>
      </w:pPr>
      <w:r w:rsidRPr="001A76CA">
        <w:rPr>
          <w:sz w:val="22"/>
          <w:szCs w:val="22"/>
        </w:rPr>
        <w:lastRenderedPageBreak/>
        <w:t>Sampel</w:t>
      </w:r>
      <w:r w:rsidRPr="001A76CA">
        <w:rPr>
          <w:spacing w:val="-15"/>
          <w:sz w:val="22"/>
          <w:szCs w:val="22"/>
        </w:rPr>
        <w:t xml:space="preserve"> </w:t>
      </w:r>
      <w:r w:rsidRPr="001A76CA">
        <w:rPr>
          <w:sz w:val="22"/>
          <w:szCs w:val="22"/>
        </w:rPr>
        <w:t>adalah</w:t>
      </w:r>
      <w:r w:rsidRPr="001A76CA">
        <w:rPr>
          <w:spacing w:val="-15"/>
          <w:sz w:val="22"/>
          <w:szCs w:val="22"/>
        </w:rPr>
        <w:t xml:space="preserve"> </w:t>
      </w:r>
      <w:r w:rsidRPr="001A76CA">
        <w:rPr>
          <w:sz w:val="22"/>
          <w:szCs w:val="22"/>
        </w:rPr>
        <w:t>subset</w:t>
      </w:r>
      <w:r w:rsidRPr="001A76CA">
        <w:rPr>
          <w:spacing w:val="-15"/>
          <w:sz w:val="22"/>
          <w:szCs w:val="22"/>
        </w:rPr>
        <w:t xml:space="preserve"> </w:t>
      </w:r>
      <w:r w:rsidRPr="001A76CA">
        <w:rPr>
          <w:sz w:val="22"/>
          <w:szCs w:val="22"/>
        </w:rPr>
        <w:t>dari</w:t>
      </w:r>
      <w:r w:rsidRPr="001A76CA">
        <w:rPr>
          <w:spacing w:val="-15"/>
          <w:sz w:val="22"/>
          <w:szCs w:val="22"/>
        </w:rPr>
        <w:t xml:space="preserve"> </w:t>
      </w:r>
      <w:r w:rsidRPr="001A76CA">
        <w:rPr>
          <w:sz w:val="22"/>
          <w:szCs w:val="22"/>
        </w:rPr>
        <w:t>populasi,</w:t>
      </w:r>
      <w:r w:rsidRPr="001A76CA">
        <w:rPr>
          <w:spacing w:val="-15"/>
          <w:sz w:val="22"/>
          <w:szCs w:val="22"/>
        </w:rPr>
        <w:t xml:space="preserve"> </w:t>
      </w:r>
      <w:r w:rsidRPr="001A76CA">
        <w:rPr>
          <w:sz w:val="22"/>
          <w:szCs w:val="22"/>
        </w:rPr>
        <w:t>terdiri</w:t>
      </w:r>
      <w:r w:rsidRPr="001A76CA">
        <w:rPr>
          <w:spacing w:val="-15"/>
          <w:sz w:val="22"/>
          <w:szCs w:val="22"/>
        </w:rPr>
        <w:t xml:space="preserve"> </w:t>
      </w:r>
      <w:r w:rsidRPr="001A76CA">
        <w:rPr>
          <w:sz w:val="22"/>
          <w:szCs w:val="22"/>
        </w:rPr>
        <w:t>dari</w:t>
      </w:r>
      <w:r w:rsidRPr="001A76CA">
        <w:rPr>
          <w:spacing w:val="-15"/>
          <w:sz w:val="22"/>
          <w:szCs w:val="22"/>
        </w:rPr>
        <w:t xml:space="preserve"> </w:t>
      </w:r>
      <w:r w:rsidRPr="001A76CA">
        <w:rPr>
          <w:sz w:val="22"/>
          <w:szCs w:val="22"/>
        </w:rPr>
        <w:t>beberapa</w:t>
      </w:r>
      <w:r w:rsidRPr="001A76CA">
        <w:rPr>
          <w:spacing w:val="-15"/>
          <w:sz w:val="22"/>
          <w:szCs w:val="22"/>
        </w:rPr>
        <w:t xml:space="preserve"> </w:t>
      </w:r>
      <w:r w:rsidRPr="001A76CA">
        <w:rPr>
          <w:sz w:val="22"/>
          <w:szCs w:val="22"/>
        </w:rPr>
        <w:t>anggota</w:t>
      </w:r>
      <w:r w:rsidRPr="001A76CA">
        <w:rPr>
          <w:spacing w:val="-15"/>
          <w:sz w:val="22"/>
          <w:szCs w:val="22"/>
        </w:rPr>
        <w:t xml:space="preserve"> </w:t>
      </w:r>
      <w:r w:rsidRPr="001A76CA">
        <w:rPr>
          <w:sz w:val="22"/>
          <w:szCs w:val="22"/>
        </w:rPr>
        <w:t>populasi. Subset ini diambil karena dalam banyak kasus tidak mungkin meneliti seluruh anggota populasi, oleh karena itu harus membentuk sebuah perwakilan populasi yang disebut sampel</w:t>
      </w:r>
      <w:r w:rsidRPr="001A76CA">
        <w:rPr>
          <w:spacing w:val="40"/>
          <w:sz w:val="22"/>
          <w:szCs w:val="22"/>
        </w:rPr>
        <w:t xml:space="preserve"> </w:t>
      </w:r>
      <w:r w:rsidRPr="001A76CA">
        <w:rPr>
          <w:sz w:val="22"/>
          <w:szCs w:val="22"/>
        </w:rPr>
        <w:t>(M Damayanti, AT Ferdinand, 2015).</w:t>
      </w:r>
    </w:p>
    <w:p w14:paraId="6C08C8CC" w14:textId="4317E9D8" w:rsidR="001A76CA" w:rsidRDefault="001A76CA" w:rsidP="001A76CA">
      <w:pPr>
        <w:pStyle w:val="BodyText"/>
        <w:ind w:right="1" w:firstLine="567"/>
        <w:jc w:val="both"/>
        <w:rPr>
          <w:sz w:val="22"/>
          <w:szCs w:val="22"/>
        </w:rPr>
      </w:pPr>
      <w:r w:rsidRPr="001A76CA">
        <w:rPr>
          <w:sz w:val="22"/>
          <w:szCs w:val="22"/>
        </w:rPr>
        <w:t xml:space="preserve">Karena jumlah populasi cukup besar, maka peneliti menggunakan Teknik </w:t>
      </w:r>
      <w:r w:rsidRPr="001A76CA">
        <w:rPr>
          <w:i/>
          <w:sz w:val="22"/>
          <w:szCs w:val="22"/>
        </w:rPr>
        <w:t xml:space="preserve">random sampling </w:t>
      </w:r>
      <w:r w:rsidRPr="001A76CA">
        <w:rPr>
          <w:sz w:val="22"/>
          <w:szCs w:val="22"/>
        </w:rPr>
        <w:t xml:space="preserve">yang dihitung melalui rumus </w:t>
      </w:r>
      <w:r w:rsidRPr="001A76CA">
        <w:rPr>
          <w:i/>
          <w:sz w:val="22"/>
          <w:szCs w:val="22"/>
        </w:rPr>
        <w:t xml:space="preserve">slovin </w:t>
      </w:r>
      <w:r w:rsidRPr="001A76CA">
        <w:rPr>
          <w:sz w:val="22"/>
          <w:szCs w:val="22"/>
        </w:rPr>
        <w:t>untuk menentukan jumlah sampel yang akan dijadikan responden. Responden akan didapati setelah mendapatkan hasil penelitian selama 3 bulan dan mengetahui seberapa banyak pembeli atau konsomen yang membeli produk dari Dfancystuff Official pada platform e-commers shopee.</w:t>
      </w:r>
    </w:p>
    <w:p w14:paraId="7DF4740E" w14:textId="77777777" w:rsidR="00BC120D" w:rsidRDefault="00BC120D" w:rsidP="001A76CA">
      <w:pPr>
        <w:pStyle w:val="BodyText"/>
        <w:ind w:right="1" w:firstLine="567"/>
        <w:jc w:val="both"/>
        <w:rPr>
          <w:sz w:val="22"/>
          <w:szCs w:val="22"/>
        </w:rPr>
      </w:pPr>
    </w:p>
    <w:p w14:paraId="1D5FBB54" w14:textId="3F4745BC" w:rsidR="001A76CA" w:rsidRDefault="00BC120D" w:rsidP="00BC120D">
      <w:pPr>
        <w:pStyle w:val="BodyText"/>
        <w:ind w:right="1412" w:firstLine="567"/>
        <w:jc w:val="center"/>
        <w:rPr>
          <w:rFonts w:ascii="Cambria Math" w:eastAsia="Cambria Math"/>
        </w:rPr>
      </w:pPr>
      <w:r>
        <w:rPr>
          <w:rFonts w:ascii="Cambria Math" w:eastAsia="Cambria Math"/>
        </w:rPr>
        <w:t>𝒏=</w:t>
      </w:r>
      <m:oMath>
        <m:f>
          <m:fPr>
            <m:ctrlPr>
              <w:rPr>
                <w:rFonts w:ascii="Cambria Math" w:eastAsia="Cambria Math" w:hAnsi="Cambria Math"/>
                <w:i/>
                <w:sz w:val="32"/>
                <w:szCs w:val="32"/>
              </w:rPr>
            </m:ctrlPr>
          </m:fPr>
          <m:num>
            <m:r>
              <m:rPr>
                <m:sty m:val="p"/>
              </m:rPr>
              <w:rPr>
                <w:rFonts w:ascii="Cambria Math" w:eastAsia="Cambria Math"/>
                <w:spacing w:val="-10"/>
                <w:sz w:val="32"/>
                <w:szCs w:val="32"/>
              </w:rPr>
              <m:t>N</m:t>
            </m:r>
          </m:num>
          <m:den>
            <m:r>
              <m:rPr>
                <m:sty m:val="p"/>
              </m:rPr>
              <w:rPr>
                <w:rFonts w:ascii="Cambria Math" w:eastAsia="Cambria Math"/>
                <w:sz w:val="32"/>
                <w:szCs w:val="32"/>
              </w:rPr>
              <m:t>1 +</m:t>
            </m:r>
            <m:r>
              <m:rPr>
                <m:sty m:val="p"/>
              </m:rPr>
              <w:rPr>
                <w:rFonts w:ascii="Cambria Math" w:eastAsia="Cambria Math"/>
                <w:spacing w:val="1"/>
                <w:sz w:val="32"/>
                <w:szCs w:val="32"/>
              </w:rPr>
              <m:t xml:space="preserve"> </m:t>
            </m:r>
            <m:r>
              <m:rPr>
                <m:sty m:val="p"/>
              </m:rPr>
              <w:rPr>
                <w:rFonts w:ascii="Cambria Math" w:eastAsia="Cambria Math"/>
                <w:spacing w:val="-2"/>
                <w:position w:val="1"/>
                <w:sz w:val="32"/>
                <w:szCs w:val="32"/>
              </w:rPr>
              <m:t>(</m:t>
            </m:r>
            <m:r>
              <m:rPr>
                <m:sty m:val="p"/>
              </m:rPr>
              <w:rPr>
                <w:rFonts w:ascii="Cambria Math" w:eastAsia="Cambria Math"/>
                <w:spacing w:val="-2"/>
                <w:sz w:val="32"/>
                <w:szCs w:val="32"/>
              </w:rPr>
              <m:t>N</m:t>
            </m:r>
            <m:r>
              <m:rPr>
                <m:sty m:val="p"/>
              </m:rPr>
              <w:rPr>
                <w:rFonts w:ascii="Cambria Math" w:eastAsia="Cambria Math"/>
                <w:spacing w:val="-2"/>
                <w:position w:val="1"/>
                <w:sz w:val="32"/>
                <w:szCs w:val="32"/>
              </w:rPr>
              <m:t>(</m:t>
            </m:r>
            <m:r>
              <m:rPr>
                <m:sty m:val="p"/>
              </m:rPr>
              <w:rPr>
                <w:rFonts w:ascii="Cambria Math" w:eastAsia="Cambria Math"/>
                <w:spacing w:val="-2"/>
                <w:sz w:val="32"/>
                <w:szCs w:val="32"/>
              </w:rPr>
              <m:t>e</m:t>
            </m:r>
            <m:r>
              <m:rPr>
                <m:sty m:val="p"/>
              </m:rPr>
              <w:rPr>
                <w:rFonts w:ascii="Cambria Math" w:eastAsia="Cambria Math"/>
                <w:spacing w:val="-2"/>
                <w:position w:val="1"/>
                <w:sz w:val="32"/>
                <w:szCs w:val="32"/>
              </w:rPr>
              <m:t>)</m:t>
            </m:r>
            <m:r>
              <m:rPr>
                <m:sty m:val="p"/>
              </m:rPr>
              <w:rPr>
                <w:rFonts w:ascii="Cambria Math" w:eastAsia="Cambria Math"/>
                <w:spacing w:val="-2"/>
                <w:position w:val="1"/>
                <w:sz w:val="32"/>
                <w:szCs w:val="32"/>
                <w:vertAlign w:val="superscript"/>
              </w:rPr>
              <m:t>2</m:t>
            </m:r>
            <m:r>
              <m:rPr>
                <m:sty m:val="p"/>
              </m:rPr>
              <w:rPr>
                <w:rFonts w:ascii="Cambria Math" w:eastAsia="Cambria Math"/>
                <w:spacing w:val="-2"/>
                <w:position w:val="1"/>
                <w:sz w:val="32"/>
                <w:szCs w:val="32"/>
              </w:rPr>
              <m:t>)</m:t>
            </m:r>
          </m:den>
        </m:f>
      </m:oMath>
    </w:p>
    <w:p w14:paraId="4B870CE6" w14:textId="77777777" w:rsidR="00BC120D" w:rsidRDefault="00BC120D" w:rsidP="00BC120D">
      <w:pPr>
        <w:pStyle w:val="BodyText"/>
        <w:ind w:right="1412" w:firstLine="567"/>
        <w:jc w:val="both"/>
        <w:rPr>
          <w:sz w:val="22"/>
          <w:szCs w:val="22"/>
        </w:rPr>
      </w:pPr>
    </w:p>
    <w:p w14:paraId="5BCD5E61" w14:textId="3AE0576F" w:rsidR="00BC120D" w:rsidRPr="00BC120D" w:rsidRDefault="00BC120D" w:rsidP="00BC120D">
      <w:pPr>
        <w:pStyle w:val="BodyText"/>
        <w:ind w:right="1412" w:firstLine="567"/>
        <w:jc w:val="both"/>
        <w:rPr>
          <w:sz w:val="22"/>
          <w:szCs w:val="22"/>
        </w:rPr>
      </w:pPr>
      <w:r w:rsidRPr="00BC120D">
        <w:rPr>
          <w:sz w:val="22"/>
          <w:szCs w:val="22"/>
        </w:rPr>
        <w:t xml:space="preserve">n = Ukuran sampel/jumlah responden </w:t>
      </w:r>
    </w:p>
    <w:p w14:paraId="70AA92F7" w14:textId="77777777" w:rsidR="00BC120D" w:rsidRPr="00BC120D" w:rsidRDefault="00BC120D" w:rsidP="00BC120D">
      <w:pPr>
        <w:pStyle w:val="BodyText"/>
        <w:ind w:right="1412" w:firstLine="567"/>
        <w:jc w:val="both"/>
        <w:rPr>
          <w:sz w:val="22"/>
          <w:szCs w:val="22"/>
        </w:rPr>
      </w:pPr>
      <w:r w:rsidRPr="00BC120D">
        <w:rPr>
          <w:sz w:val="22"/>
          <w:szCs w:val="22"/>
        </w:rPr>
        <w:t>N = Jumlah populasi</w:t>
      </w:r>
    </w:p>
    <w:p w14:paraId="1693EDF1" w14:textId="5AD51054" w:rsidR="00BC120D" w:rsidRDefault="00BC120D" w:rsidP="00BC120D">
      <w:pPr>
        <w:pStyle w:val="BodyText"/>
        <w:ind w:right="1412" w:firstLine="567"/>
        <w:jc w:val="both"/>
        <w:rPr>
          <w:sz w:val="22"/>
          <w:szCs w:val="22"/>
        </w:rPr>
      </w:pPr>
      <w:r w:rsidRPr="00BC120D">
        <w:rPr>
          <w:sz w:val="22"/>
          <w:szCs w:val="22"/>
        </w:rPr>
        <w:t>e = Tingkat kesalahan</w:t>
      </w:r>
    </w:p>
    <w:p w14:paraId="18082FC4" w14:textId="77777777" w:rsidR="00BC120D" w:rsidRDefault="00BC120D" w:rsidP="00BC120D">
      <w:pPr>
        <w:pStyle w:val="BodyText"/>
        <w:ind w:right="1412" w:firstLine="567"/>
        <w:jc w:val="both"/>
        <w:rPr>
          <w:sz w:val="22"/>
          <w:szCs w:val="22"/>
        </w:rPr>
      </w:pPr>
    </w:p>
    <w:p w14:paraId="7A30229E" w14:textId="2C4B0096" w:rsidR="00BC120D" w:rsidRDefault="00BC120D" w:rsidP="00BC120D">
      <w:pPr>
        <w:pStyle w:val="BodyText"/>
        <w:ind w:left="2410" w:right="1412" w:firstLine="567"/>
        <w:rPr>
          <w:rFonts w:ascii="Cambria Math" w:eastAsia="Cambria Math"/>
          <w:sz w:val="32"/>
          <w:szCs w:val="32"/>
        </w:rPr>
      </w:pPr>
      <w:r>
        <w:rPr>
          <w:rFonts w:ascii="Cambria Math" w:eastAsia="Cambria Math"/>
        </w:rPr>
        <w:t>𝒏=</w:t>
      </w:r>
      <m:oMath>
        <m:f>
          <m:fPr>
            <m:ctrlPr>
              <w:rPr>
                <w:rFonts w:ascii="Cambria Math" w:eastAsia="Cambria Math" w:hAnsi="Cambria Math"/>
                <w:i/>
                <w:sz w:val="32"/>
                <w:szCs w:val="32"/>
              </w:rPr>
            </m:ctrlPr>
          </m:fPr>
          <m:num>
            <m:r>
              <m:rPr>
                <m:sty m:val="p"/>
              </m:rPr>
              <w:rPr>
                <w:rFonts w:ascii="Cambria Math"/>
                <w:spacing w:val="-2"/>
                <w:sz w:val="32"/>
                <w:szCs w:val="32"/>
              </w:rPr>
              <m:t>36,800</m:t>
            </m:r>
          </m:num>
          <m:den>
            <m:r>
              <m:rPr>
                <m:sty m:val="p"/>
              </m:rPr>
              <w:rPr>
                <w:rFonts w:ascii="Cambria Math"/>
                <w:sz w:val="32"/>
                <w:szCs w:val="32"/>
              </w:rPr>
              <m:t>1</m:t>
            </m:r>
            <m:r>
              <m:rPr>
                <m:sty m:val="p"/>
              </m:rPr>
              <w:rPr>
                <w:rFonts w:ascii="Cambria Math"/>
                <w:spacing w:val="1"/>
                <w:sz w:val="32"/>
                <w:szCs w:val="32"/>
              </w:rPr>
              <m:t xml:space="preserve"> </m:t>
            </m:r>
            <m:r>
              <m:rPr>
                <m:sty m:val="p"/>
              </m:rPr>
              <w:rPr>
                <w:rFonts w:ascii="Cambria Math"/>
                <w:sz w:val="32"/>
                <w:szCs w:val="32"/>
              </w:rPr>
              <m:t>+</m:t>
            </m:r>
            <m:r>
              <m:rPr>
                <m:sty m:val="p"/>
              </m:rPr>
              <w:rPr>
                <w:rFonts w:ascii="Cambria Math"/>
                <w:spacing w:val="1"/>
                <w:sz w:val="32"/>
                <w:szCs w:val="32"/>
              </w:rPr>
              <m:t xml:space="preserve"> </m:t>
            </m:r>
            <m:r>
              <m:rPr>
                <m:sty m:val="p"/>
              </m:rPr>
              <w:rPr>
                <w:rFonts w:ascii="Cambria Math"/>
                <w:spacing w:val="-2"/>
                <w:position w:val="1"/>
                <w:sz w:val="32"/>
                <w:szCs w:val="32"/>
              </w:rPr>
              <m:t>(</m:t>
            </m:r>
            <m:r>
              <m:rPr>
                <m:sty m:val="p"/>
              </m:rPr>
              <w:rPr>
                <w:rFonts w:ascii="Cambria Math"/>
                <w:spacing w:val="-2"/>
                <w:sz w:val="32"/>
                <w:szCs w:val="32"/>
              </w:rPr>
              <m:t>36,800</m:t>
            </m:r>
            <m:r>
              <m:rPr>
                <m:sty m:val="p"/>
              </m:rPr>
              <w:rPr>
                <w:rFonts w:ascii="Cambria Math"/>
                <w:spacing w:val="-2"/>
                <w:position w:val="1"/>
                <w:sz w:val="32"/>
                <w:szCs w:val="32"/>
              </w:rPr>
              <m:t>(</m:t>
            </m:r>
            <m:r>
              <m:rPr>
                <m:sty m:val="p"/>
              </m:rPr>
              <w:rPr>
                <w:rFonts w:ascii="Cambria Math"/>
                <w:spacing w:val="-2"/>
                <w:sz w:val="32"/>
                <w:szCs w:val="32"/>
              </w:rPr>
              <m:t>0,10</m:t>
            </m:r>
            <m:r>
              <m:rPr>
                <m:sty m:val="p"/>
              </m:rPr>
              <w:rPr>
                <w:rFonts w:ascii="Cambria Math"/>
                <w:spacing w:val="-2"/>
                <w:position w:val="1"/>
                <w:sz w:val="32"/>
                <w:szCs w:val="32"/>
              </w:rPr>
              <m:t>)</m:t>
            </m:r>
            <m:r>
              <m:rPr>
                <m:sty m:val="p"/>
              </m:rPr>
              <w:rPr>
                <w:rFonts w:ascii="Cambria Math"/>
                <w:spacing w:val="-2"/>
                <w:position w:val="1"/>
                <w:sz w:val="32"/>
                <w:szCs w:val="32"/>
                <w:vertAlign w:val="superscript"/>
              </w:rPr>
              <m:t>2</m:t>
            </m:r>
            <m:r>
              <m:rPr>
                <m:sty m:val="p"/>
              </m:rPr>
              <w:rPr>
                <w:rFonts w:ascii="Cambria Math"/>
                <w:spacing w:val="-2"/>
                <w:position w:val="1"/>
                <w:sz w:val="32"/>
                <w:szCs w:val="32"/>
              </w:rPr>
              <m:t>)</m:t>
            </m:r>
          </m:den>
        </m:f>
      </m:oMath>
    </w:p>
    <w:p w14:paraId="0FB00332" w14:textId="3BF924CB" w:rsidR="00BC120D" w:rsidRDefault="00BC120D" w:rsidP="00BC120D">
      <w:pPr>
        <w:pStyle w:val="BodyText"/>
        <w:ind w:left="2410" w:right="1412" w:firstLine="567"/>
        <w:rPr>
          <w:rFonts w:ascii="Cambria Math" w:eastAsia="Cambria Math"/>
          <w:sz w:val="32"/>
          <w:szCs w:val="32"/>
        </w:rPr>
      </w:pPr>
      <w:r>
        <w:rPr>
          <w:rFonts w:ascii="Cambria Math" w:eastAsia="Cambria Math"/>
        </w:rPr>
        <w:t>𝒏=</w:t>
      </w:r>
      <m:oMath>
        <m:f>
          <m:fPr>
            <m:ctrlPr>
              <w:rPr>
                <w:rFonts w:ascii="Cambria Math" w:eastAsia="Cambria Math" w:hAnsi="Cambria Math"/>
                <w:i/>
                <w:sz w:val="32"/>
                <w:szCs w:val="32"/>
              </w:rPr>
            </m:ctrlPr>
          </m:fPr>
          <m:num>
            <m:r>
              <m:rPr>
                <m:sty m:val="p"/>
              </m:rPr>
              <w:rPr>
                <w:rFonts w:ascii="Cambria Math"/>
                <w:spacing w:val="-2"/>
                <w:sz w:val="32"/>
                <w:szCs w:val="32"/>
              </w:rPr>
              <m:t>36,800</m:t>
            </m:r>
          </m:num>
          <m:den>
            <m:r>
              <m:rPr>
                <m:sty m:val="p"/>
              </m:rPr>
              <w:rPr>
                <w:rFonts w:ascii="Cambria Math"/>
                <w:sz w:val="32"/>
                <w:szCs w:val="32"/>
              </w:rPr>
              <m:t>1</m:t>
            </m:r>
            <m:r>
              <m:rPr>
                <m:sty m:val="p"/>
              </m:rPr>
              <w:rPr>
                <w:rFonts w:ascii="Cambria Math"/>
                <w:spacing w:val="1"/>
                <w:sz w:val="32"/>
                <w:szCs w:val="32"/>
              </w:rPr>
              <m:t xml:space="preserve"> </m:t>
            </m:r>
            <m:r>
              <m:rPr>
                <m:sty m:val="p"/>
              </m:rPr>
              <w:rPr>
                <w:rFonts w:ascii="Cambria Math"/>
                <w:sz w:val="32"/>
                <w:szCs w:val="32"/>
              </w:rPr>
              <m:t>+</m:t>
            </m:r>
            <m:r>
              <m:rPr>
                <m:sty m:val="p"/>
              </m:rPr>
              <w:rPr>
                <w:rFonts w:ascii="Cambria Math"/>
                <w:spacing w:val="1"/>
                <w:sz w:val="32"/>
                <w:szCs w:val="32"/>
              </w:rPr>
              <m:t xml:space="preserve"> </m:t>
            </m:r>
            <m:r>
              <m:rPr>
                <m:sty m:val="p"/>
              </m:rPr>
              <w:rPr>
                <w:rFonts w:ascii="Cambria Math"/>
                <w:spacing w:val="-2"/>
                <w:sz w:val="32"/>
                <w:szCs w:val="32"/>
              </w:rPr>
              <m:t>36,800(0.01)</m:t>
            </m:r>
          </m:den>
        </m:f>
      </m:oMath>
    </w:p>
    <w:p w14:paraId="7C583D73" w14:textId="5D5316C6" w:rsidR="00BC120D" w:rsidRDefault="00BC120D" w:rsidP="00BC120D">
      <w:pPr>
        <w:pStyle w:val="BodyText"/>
        <w:ind w:left="2410" w:right="1412" w:firstLine="567"/>
        <w:rPr>
          <w:rFonts w:ascii="Cambria Math" w:eastAsia="Cambria Math"/>
          <w:sz w:val="32"/>
          <w:szCs w:val="32"/>
        </w:rPr>
      </w:pPr>
      <w:r>
        <w:rPr>
          <w:rFonts w:ascii="Cambria Math" w:eastAsia="Cambria Math"/>
        </w:rPr>
        <w:t>𝒏=</w:t>
      </w:r>
      <m:oMath>
        <m:f>
          <m:fPr>
            <m:ctrlPr>
              <w:rPr>
                <w:rFonts w:ascii="Cambria Math" w:eastAsia="Cambria Math" w:hAnsi="Cambria Math"/>
                <w:i/>
                <w:sz w:val="32"/>
                <w:szCs w:val="32"/>
              </w:rPr>
            </m:ctrlPr>
          </m:fPr>
          <m:num>
            <m:r>
              <m:rPr>
                <m:sty m:val="p"/>
              </m:rPr>
              <w:rPr>
                <w:rFonts w:ascii="Cambria Math"/>
                <w:spacing w:val="-2"/>
                <w:sz w:val="32"/>
                <w:szCs w:val="32"/>
              </w:rPr>
              <m:t>36,800</m:t>
            </m:r>
          </m:num>
          <m:den>
            <m:r>
              <m:rPr>
                <m:sty m:val="p"/>
              </m:rPr>
              <w:rPr>
                <w:rFonts w:ascii="Cambria Math"/>
                <w:sz w:val="32"/>
                <w:szCs w:val="32"/>
              </w:rPr>
              <m:t>1</m:t>
            </m:r>
            <m:r>
              <m:rPr>
                <m:sty m:val="p"/>
              </m:rPr>
              <w:rPr>
                <w:rFonts w:ascii="Cambria Math"/>
                <w:spacing w:val="1"/>
                <w:sz w:val="32"/>
                <w:szCs w:val="32"/>
              </w:rPr>
              <m:t xml:space="preserve"> </m:t>
            </m:r>
            <m:r>
              <m:rPr>
                <m:sty m:val="p"/>
              </m:rPr>
              <w:rPr>
                <w:rFonts w:ascii="Cambria Math"/>
                <w:sz w:val="32"/>
                <w:szCs w:val="32"/>
              </w:rPr>
              <m:t>+</m:t>
            </m:r>
            <m:r>
              <m:rPr>
                <m:sty m:val="p"/>
              </m:rPr>
              <w:rPr>
                <w:rFonts w:ascii="Cambria Math"/>
                <w:spacing w:val="1"/>
                <w:sz w:val="32"/>
                <w:szCs w:val="32"/>
              </w:rPr>
              <m:t xml:space="preserve"> </m:t>
            </m:r>
            <m:r>
              <m:rPr>
                <m:sty m:val="p"/>
              </m:rPr>
              <w:rPr>
                <w:rFonts w:ascii="Cambria Math"/>
                <w:spacing w:val="-5"/>
                <w:sz w:val="32"/>
                <w:szCs w:val="32"/>
              </w:rPr>
              <m:t>368</m:t>
            </m:r>
          </m:den>
        </m:f>
      </m:oMath>
    </w:p>
    <w:p w14:paraId="018F567F" w14:textId="58B1A085" w:rsidR="00BC120D" w:rsidRDefault="00BC120D" w:rsidP="00BC120D">
      <w:pPr>
        <w:pStyle w:val="BodyText"/>
        <w:ind w:left="2410" w:right="1412" w:firstLine="567"/>
        <w:rPr>
          <w:rFonts w:ascii="Cambria Math" w:eastAsia="Cambria Math"/>
          <w:sz w:val="32"/>
          <w:szCs w:val="32"/>
        </w:rPr>
      </w:pPr>
      <w:r>
        <w:rPr>
          <w:rFonts w:ascii="Cambria Math" w:eastAsia="Cambria Math"/>
        </w:rPr>
        <w:t>𝒏=</w:t>
      </w:r>
      <m:oMath>
        <m:f>
          <m:fPr>
            <m:ctrlPr>
              <w:rPr>
                <w:rFonts w:ascii="Cambria Math" w:eastAsia="Cambria Math" w:hAnsi="Cambria Math"/>
                <w:i/>
                <w:sz w:val="32"/>
                <w:szCs w:val="32"/>
              </w:rPr>
            </m:ctrlPr>
          </m:fPr>
          <m:num>
            <m:r>
              <m:rPr>
                <m:sty m:val="p"/>
              </m:rPr>
              <w:rPr>
                <w:rFonts w:ascii="Cambria Math"/>
                <w:spacing w:val="-2"/>
                <w:sz w:val="32"/>
                <w:szCs w:val="32"/>
              </w:rPr>
              <m:t>36,800</m:t>
            </m:r>
          </m:num>
          <m:den>
            <m:r>
              <m:rPr>
                <m:sty m:val="p"/>
              </m:rPr>
              <w:rPr>
                <w:rFonts w:ascii="Cambria Math"/>
                <w:spacing w:val="-5"/>
                <w:sz w:val="32"/>
                <w:szCs w:val="32"/>
              </w:rPr>
              <m:t>369</m:t>
            </m:r>
          </m:den>
        </m:f>
      </m:oMath>
    </w:p>
    <w:p w14:paraId="4E262F71" w14:textId="7B02E283" w:rsidR="00BC120D" w:rsidRDefault="00BC120D" w:rsidP="00BC120D">
      <w:pPr>
        <w:pStyle w:val="BodyText"/>
        <w:ind w:left="2410" w:right="1412" w:firstLine="567"/>
        <w:rPr>
          <w:b/>
          <w:spacing w:val="-2"/>
        </w:rPr>
      </w:pPr>
      <w:r>
        <w:rPr>
          <w:rFonts w:ascii="Cambria Math" w:eastAsia="Cambria Math"/>
        </w:rPr>
        <w:t>𝒏=</w:t>
      </w:r>
      <w:r>
        <w:rPr>
          <w:b/>
          <w:spacing w:val="-2"/>
        </w:rPr>
        <w:t>99,73</w:t>
      </w:r>
    </w:p>
    <w:p w14:paraId="664398AF" w14:textId="77777777" w:rsidR="00BC120D" w:rsidRPr="00BC120D" w:rsidRDefault="00BC120D" w:rsidP="00BC120D">
      <w:pPr>
        <w:pStyle w:val="BodyText"/>
        <w:ind w:left="2410" w:right="1412" w:firstLine="567"/>
        <w:rPr>
          <w:rFonts w:ascii="Cambria Math" w:eastAsia="Cambria Math"/>
          <w:sz w:val="32"/>
          <w:szCs w:val="32"/>
        </w:rPr>
      </w:pPr>
    </w:p>
    <w:p w14:paraId="7BCBA281" w14:textId="11CC05DA" w:rsidR="00BC120D" w:rsidRPr="00BC120D" w:rsidRDefault="00BC120D" w:rsidP="00BC120D">
      <w:pPr>
        <w:pStyle w:val="BodyText"/>
        <w:ind w:right="1" w:firstLine="567"/>
        <w:rPr>
          <w:rFonts w:ascii="Cambria Math" w:eastAsia="Cambria Math"/>
          <w:sz w:val="22"/>
          <w:szCs w:val="22"/>
        </w:rPr>
      </w:pPr>
      <w:r w:rsidRPr="00BC120D">
        <w:rPr>
          <w:sz w:val="22"/>
          <w:szCs w:val="22"/>
        </w:rPr>
        <w:t>Maka jumlah sampel yang digunakan dalam penelitian ini sebanyak 100</w:t>
      </w:r>
      <w:r w:rsidRPr="00BC120D">
        <w:rPr>
          <w:spacing w:val="80"/>
          <w:sz w:val="22"/>
          <w:szCs w:val="22"/>
        </w:rPr>
        <w:t xml:space="preserve"> </w:t>
      </w:r>
      <w:r w:rsidRPr="00BC120D">
        <w:rPr>
          <w:spacing w:val="-2"/>
          <w:sz w:val="22"/>
          <w:szCs w:val="22"/>
        </w:rPr>
        <w:t>responden.</w:t>
      </w:r>
    </w:p>
    <w:p w14:paraId="0D83ADD2" w14:textId="77777777" w:rsidR="00BC120D" w:rsidRPr="00BC120D" w:rsidRDefault="00BC120D" w:rsidP="00BC120D">
      <w:pPr>
        <w:pStyle w:val="BodyText"/>
        <w:ind w:right="1412" w:firstLine="567"/>
        <w:jc w:val="center"/>
        <w:rPr>
          <w:rFonts w:ascii="Cambria Math" w:eastAsia="Cambria Math"/>
          <w:sz w:val="32"/>
          <w:szCs w:val="32"/>
        </w:rPr>
      </w:pPr>
    </w:p>
    <w:p w14:paraId="01AC885C" w14:textId="67310D73" w:rsidR="001A76CA" w:rsidRDefault="00DB4BB3" w:rsidP="00DB4BB3">
      <w:pPr>
        <w:pStyle w:val="BodyText"/>
        <w:ind w:right="1" w:firstLine="567"/>
        <w:jc w:val="both"/>
        <w:rPr>
          <w:sz w:val="22"/>
          <w:szCs w:val="22"/>
          <w:lang w:val="en-US"/>
        </w:rPr>
      </w:pPr>
      <w:r w:rsidRPr="00DB4BB3">
        <w:rPr>
          <w:sz w:val="22"/>
          <w:szCs w:val="22"/>
          <w:lang w:val="en-US"/>
        </w:rPr>
        <w:t>Teknik pengumpulan data yang digunakan meliputi: (1) Observasi langsung terhadap akun media sosial DFancyStuff Official untuk melihat konsistensi unggahan, frekuensi posting, gaya komunikasi, dan interaksi. (2) Dokumentasi berupa arsip penjualan, tangkapan layar aktivitas media sosial, serta statistik interaksi pengikut. (3) Angket (kuesioner) dengan skala Likert (sangat setuju hingga sangat tidak setuju) yang diberikan kepada responden. Teknik ini bertujuan meminimalisir kesalahan dan mendukung analisis hubungan antara konsistensi media sosial dengan peningkatan penjualan.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3123"/>
        <w:gridCol w:w="708"/>
      </w:tblGrid>
      <w:tr w:rsidR="00DB4BB3" w14:paraId="471DF6F7" w14:textId="77777777" w:rsidTr="00DB4BB3">
        <w:trPr>
          <w:trHeight w:val="525"/>
          <w:jc w:val="center"/>
        </w:trPr>
        <w:tc>
          <w:tcPr>
            <w:tcW w:w="552" w:type="dxa"/>
          </w:tcPr>
          <w:p w14:paraId="16DA9BF1" w14:textId="77777777" w:rsidR="00DB4BB3" w:rsidRDefault="00DB4BB3" w:rsidP="00B25B91">
            <w:pPr>
              <w:pStyle w:val="TableParagraph"/>
              <w:spacing w:before="54"/>
              <w:ind w:left="19" w:right="15"/>
              <w:jc w:val="center"/>
              <w:rPr>
                <w:b/>
                <w:sz w:val="24"/>
              </w:rPr>
            </w:pPr>
            <w:r>
              <w:rPr>
                <w:b/>
                <w:spacing w:val="-5"/>
                <w:sz w:val="24"/>
              </w:rPr>
              <w:t>No</w:t>
            </w:r>
          </w:p>
        </w:tc>
        <w:tc>
          <w:tcPr>
            <w:tcW w:w="3123" w:type="dxa"/>
          </w:tcPr>
          <w:p w14:paraId="5B9D21AC" w14:textId="77777777" w:rsidR="00DB4BB3" w:rsidRDefault="00DB4BB3" w:rsidP="00B25B91">
            <w:pPr>
              <w:pStyle w:val="TableParagraph"/>
              <w:spacing w:before="54"/>
              <w:ind w:left="976"/>
              <w:rPr>
                <w:b/>
                <w:sz w:val="24"/>
              </w:rPr>
            </w:pPr>
            <w:r>
              <w:rPr>
                <w:b/>
                <w:spacing w:val="-2"/>
                <w:sz w:val="24"/>
              </w:rPr>
              <w:t>Pernyataan</w:t>
            </w:r>
          </w:p>
        </w:tc>
        <w:tc>
          <w:tcPr>
            <w:tcW w:w="708" w:type="dxa"/>
          </w:tcPr>
          <w:p w14:paraId="3621BB5F" w14:textId="77777777" w:rsidR="00DB4BB3" w:rsidRDefault="00DB4BB3" w:rsidP="00B25B91">
            <w:pPr>
              <w:pStyle w:val="TableParagraph"/>
              <w:spacing w:before="54"/>
              <w:ind w:left="16" w:right="4"/>
              <w:jc w:val="center"/>
              <w:rPr>
                <w:b/>
                <w:sz w:val="24"/>
              </w:rPr>
            </w:pPr>
            <w:r>
              <w:rPr>
                <w:b/>
                <w:spacing w:val="-4"/>
                <w:sz w:val="24"/>
              </w:rPr>
              <w:t>Skor</w:t>
            </w:r>
          </w:p>
        </w:tc>
      </w:tr>
      <w:tr w:rsidR="00DB4BB3" w14:paraId="139C5C55" w14:textId="77777777" w:rsidTr="00DB4BB3">
        <w:trPr>
          <w:trHeight w:val="417"/>
          <w:jc w:val="center"/>
        </w:trPr>
        <w:tc>
          <w:tcPr>
            <w:tcW w:w="552" w:type="dxa"/>
          </w:tcPr>
          <w:p w14:paraId="63983832" w14:textId="77777777" w:rsidR="00DB4BB3" w:rsidRDefault="00DB4BB3" w:rsidP="00B25B91">
            <w:pPr>
              <w:pStyle w:val="TableParagraph"/>
              <w:spacing w:line="275" w:lineRule="exact"/>
              <w:ind w:left="19"/>
              <w:jc w:val="center"/>
              <w:rPr>
                <w:sz w:val="24"/>
              </w:rPr>
            </w:pPr>
            <w:r>
              <w:rPr>
                <w:spacing w:val="-10"/>
                <w:sz w:val="24"/>
              </w:rPr>
              <w:t>1</w:t>
            </w:r>
          </w:p>
        </w:tc>
        <w:tc>
          <w:tcPr>
            <w:tcW w:w="3123" w:type="dxa"/>
          </w:tcPr>
          <w:p w14:paraId="61B0C787" w14:textId="77777777" w:rsidR="00DB4BB3" w:rsidRDefault="00DB4BB3" w:rsidP="00B25B91">
            <w:pPr>
              <w:pStyle w:val="TableParagraph"/>
              <w:spacing w:line="275" w:lineRule="exact"/>
              <w:ind w:left="4"/>
              <w:rPr>
                <w:sz w:val="24"/>
              </w:rPr>
            </w:pPr>
            <w:r>
              <w:rPr>
                <w:sz w:val="24"/>
              </w:rPr>
              <w:t>Sangat</w:t>
            </w:r>
            <w:r>
              <w:rPr>
                <w:spacing w:val="-4"/>
                <w:sz w:val="24"/>
              </w:rPr>
              <w:t xml:space="preserve"> </w:t>
            </w:r>
            <w:r>
              <w:rPr>
                <w:sz w:val="24"/>
              </w:rPr>
              <w:t>Setuju</w:t>
            </w:r>
            <w:r>
              <w:rPr>
                <w:spacing w:val="-1"/>
                <w:sz w:val="24"/>
              </w:rPr>
              <w:t xml:space="preserve"> </w:t>
            </w:r>
            <w:r>
              <w:rPr>
                <w:spacing w:val="-4"/>
                <w:sz w:val="24"/>
              </w:rPr>
              <w:t>(SS)</w:t>
            </w:r>
          </w:p>
        </w:tc>
        <w:tc>
          <w:tcPr>
            <w:tcW w:w="708" w:type="dxa"/>
          </w:tcPr>
          <w:p w14:paraId="55E37F6D" w14:textId="77777777" w:rsidR="00DB4BB3" w:rsidRDefault="00DB4BB3" w:rsidP="00B25B91">
            <w:pPr>
              <w:pStyle w:val="TableParagraph"/>
              <w:spacing w:line="275" w:lineRule="exact"/>
              <w:ind w:left="16"/>
              <w:jc w:val="center"/>
              <w:rPr>
                <w:sz w:val="24"/>
              </w:rPr>
            </w:pPr>
            <w:r>
              <w:rPr>
                <w:spacing w:val="-10"/>
                <w:sz w:val="24"/>
              </w:rPr>
              <w:t>5</w:t>
            </w:r>
          </w:p>
        </w:tc>
      </w:tr>
      <w:tr w:rsidR="00DB4BB3" w14:paraId="791098B6" w14:textId="77777777" w:rsidTr="00DB4BB3">
        <w:trPr>
          <w:trHeight w:val="417"/>
          <w:jc w:val="center"/>
        </w:trPr>
        <w:tc>
          <w:tcPr>
            <w:tcW w:w="552" w:type="dxa"/>
          </w:tcPr>
          <w:p w14:paraId="708ED349" w14:textId="77777777" w:rsidR="00DB4BB3" w:rsidRDefault="00DB4BB3" w:rsidP="00B25B91">
            <w:pPr>
              <w:pStyle w:val="TableParagraph"/>
              <w:spacing w:before="1"/>
              <w:ind w:left="19"/>
              <w:jc w:val="center"/>
              <w:rPr>
                <w:sz w:val="24"/>
              </w:rPr>
            </w:pPr>
            <w:r>
              <w:rPr>
                <w:spacing w:val="-10"/>
                <w:sz w:val="24"/>
              </w:rPr>
              <w:t>2</w:t>
            </w:r>
          </w:p>
        </w:tc>
        <w:tc>
          <w:tcPr>
            <w:tcW w:w="3123" w:type="dxa"/>
          </w:tcPr>
          <w:p w14:paraId="324C9061" w14:textId="77777777" w:rsidR="00DB4BB3" w:rsidRDefault="00DB4BB3" w:rsidP="00B25B91">
            <w:pPr>
              <w:pStyle w:val="TableParagraph"/>
              <w:spacing w:before="1"/>
              <w:ind w:left="4"/>
              <w:rPr>
                <w:sz w:val="24"/>
              </w:rPr>
            </w:pPr>
            <w:r>
              <w:rPr>
                <w:sz w:val="24"/>
              </w:rPr>
              <w:t>Setuju</w:t>
            </w:r>
            <w:r>
              <w:rPr>
                <w:spacing w:val="-1"/>
                <w:sz w:val="24"/>
              </w:rPr>
              <w:t xml:space="preserve"> </w:t>
            </w:r>
            <w:r>
              <w:rPr>
                <w:spacing w:val="-5"/>
                <w:sz w:val="24"/>
              </w:rPr>
              <w:t>(S)</w:t>
            </w:r>
          </w:p>
        </w:tc>
        <w:tc>
          <w:tcPr>
            <w:tcW w:w="708" w:type="dxa"/>
          </w:tcPr>
          <w:p w14:paraId="3E4BB2A1" w14:textId="77777777" w:rsidR="00DB4BB3" w:rsidRDefault="00DB4BB3" w:rsidP="00B25B91">
            <w:pPr>
              <w:pStyle w:val="TableParagraph"/>
              <w:spacing w:before="1"/>
              <w:ind w:left="16"/>
              <w:jc w:val="center"/>
              <w:rPr>
                <w:sz w:val="24"/>
              </w:rPr>
            </w:pPr>
            <w:r>
              <w:rPr>
                <w:spacing w:val="-10"/>
                <w:sz w:val="24"/>
              </w:rPr>
              <w:t>4</w:t>
            </w:r>
          </w:p>
        </w:tc>
      </w:tr>
      <w:tr w:rsidR="00DB4BB3" w14:paraId="286C46F9" w14:textId="77777777" w:rsidTr="00DB4BB3">
        <w:trPr>
          <w:trHeight w:val="420"/>
          <w:jc w:val="center"/>
        </w:trPr>
        <w:tc>
          <w:tcPr>
            <w:tcW w:w="552" w:type="dxa"/>
          </w:tcPr>
          <w:p w14:paraId="0CBF703D" w14:textId="77777777" w:rsidR="00DB4BB3" w:rsidRDefault="00DB4BB3" w:rsidP="00B25B91">
            <w:pPr>
              <w:pStyle w:val="TableParagraph"/>
              <w:spacing w:line="276" w:lineRule="exact"/>
              <w:ind w:left="19"/>
              <w:jc w:val="center"/>
              <w:rPr>
                <w:sz w:val="24"/>
              </w:rPr>
            </w:pPr>
            <w:r>
              <w:rPr>
                <w:spacing w:val="-10"/>
                <w:sz w:val="24"/>
              </w:rPr>
              <w:t>3</w:t>
            </w:r>
          </w:p>
        </w:tc>
        <w:tc>
          <w:tcPr>
            <w:tcW w:w="3123" w:type="dxa"/>
          </w:tcPr>
          <w:p w14:paraId="274179DA" w14:textId="77777777" w:rsidR="00DB4BB3" w:rsidRDefault="00DB4BB3" w:rsidP="00B25B91">
            <w:pPr>
              <w:pStyle w:val="TableParagraph"/>
              <w:spacing w:line="276" w:lineRule="exact"/>
              <w:ind w:left="4"/>
              <w:rPr>
                <w:sz w:val="24"/>
              </w:rPr>
            </w:pPr>
            <w:r>
              <w:rPr>
                <w:sz w:val="24"/>
              </w:rPr>
              <w:t>Kurang</w:t>
            </w:r>
            <w:r>
              <w:rPr>
                <w:spacing w:val="-4"/>
                <w:sz w:val="24"/>
              </w:rPr>
              <w:t xml:space="preserve"> </w:t>
            </w:r>
            <w:r>
              <w:rPr>
                <w:sz w:val="24"/>
              </w:rPr>
              <w:t>Setuju</w:t>
            </w:r>
            <w:r>
              <w:rPr>
                <w:spacing w:val="-2"/>
                <w:sz w:val="24"/>
              </w:rPr>
              <w:t xml:space="preserve"> </w:t>
            </w:r>
            <w:r>
              <w:rPr>
                <w:spacing w:val="-4"/>
                <w:sz w:val="24"/>
              </w:rPr>
              <w:t>(KS)</w:t>
            </w:r>
          </w:p>
        </w:tc>
        <w:tc>
          <w:tcPr>
            <w:tcW w:w="708" w:type="dxa"/>
          </w:tcPr>
          <w:p w14:paraId="15EC61AF" w14:textId="77777777" w:rsidR="00DB4BB3" w:rsidRDefault="00DB4BB3" w:rsidP="00B25B91">
            <w:pPr>
              <w:pStyle w:val="TableParagraph"/>
              <w:spacing w:line="276" w:lineRule="exact"/>
              <w:ind w:left="16"/>
              <w:jc w:val="center"/>
              <w:rPr>
                <w:sz w:val="24"/>
              </w:rPr>
            </w:pPr>
            <w:r>
              <w:rPr>
                <w:spacing w:val="-10"/>
                <w:sz w:val="24"/>
              </w:rPr>
              <w:t>3</w:t>
            </w:r>
          </w:p>
        </w:tc>
      </w:tr>
      <w:tr w:rsidR="00DB4BB3" w14:paraId="24329ABF" w14:textId="77777777" w:rsidTr="00DB4BB3">
        <w:trPr>
          <w:trHeight w:val="424"/>
          <w:jc w:val="center"/>
        </w:trPr>
        <w:tc>
          <w:tcPr>
            <w:tcW w:w="552" w:type="dxa"/>
          </w:tcPr>
          <w:p w14:paraId="5CEB9479" w14:textId="77777777" w:rsidR="00DB4BB3" w:rsidRDefault="00DB4BB3" w:rsidP="00B25B91">
            <w:pPr>
              <w:pStyle w:val="TableParagraph"/>
              <w:spacing w:line="275" w:lineRule="exact"/>
              <w:ind w:left="19"/>
              <w:jc w:val="center"/>
              <w:rPr>
                <w:sz w:val="24"/>
              </w:rPr>
            </w:pPr>
            <w:r>
              <w:rPr>
                <w:spacing w:val="-10"/>
                <w:sz w:val="24"/>
              </w:rPr>
              <w:t>4</w:t>
            </w:r>
          </w:p>
        </w:tc>
        <w:tc>
          <w:tcPr>
            <w:tcW w:w="3123" w:type="dxa"/>
          </w:tcPr>
          <w:p w14:paraId="54ABD3E0" w14:textId="77777777" w:rsidR="00DB4BB3" w:rsidRDefault="00DB4BB3" w:rsidP="00B25B91">
            <w:pPr>
              <w:pStyle w:val="TableParagraph"/>
              <w:spacing w:line="275" w:lineRule="exact"/>
              <w:ind w:left="4"/>
              <w:rPr>
                <w:sz w:val="24"/>
              </w:rPr>
            </w:pPr>
            <w:r>
              <w:rPr>
                <w:sz w:val="24"/>
              </w:rPr>
              <w:t>Tidak</w:t>
            </w:r>
            <w:r>
              <w:rPr>
                <w:spacing w:val="-11"/>
                <w:sz w:val="24"/>
              </w:rPr>
              <w:t xml:space="preserve"> </w:t>
            </w:r>
            <w:r>
              <w:rPr>
                <w:sz w:val="24"/>
              </w:rPr>
              <w:t>Setuju</w:t>
            </w:r>
            <w:r>
              <w:rPr>
                <w:spacing w:val="-6"/>
                <w:sz w:val="24"/>
              </w:rPr>
              <w:t xml:space="preserve"> </w:t>
            </w:r>
            <w:r>
              <w:rPr>
                <w:spacing w:val="-4"/>
                <w:sz w:val="24"/>
              </w:rPr>
              <w:t>(TS)</w:t>
            </w:r>
          </w:p>
        </w:tc>
        <w:tc>
          <w:tcPr>
            <w:tcW w:w="708" w:type="dxa"/>
          </w:tcPr>
          <w:p w14:paraId="5EEC241F" w14:textId="77777777" w:rsidR="00DB4BB3" w:rsidRDefault="00DB4BB3" w:rsidP="00B25B91">
            <w:pPr>
              <w:pStyle w:val="TableParagraph"/>
              <w:spacing w:line="275" w:lineRule="exact"/>
              <w:ind w:left="16"/>
              <w:jc w:val="center"/>
              <w:rPr>
                <w:sz w:val="24"/>
              </w:rPr>
            </w:pPr>
            <w:r>
              <w:rPr>
                <w:spacing w:val="-10"/>
                <w:sz w:val="24"/>
              </w:rPr>
              <w:t>2</w:t>
            </w:r>
          </w:p>
        </w:tc>
      </w:tr>
      <w:tr w:rsidR="00DB4BB3" w14:paraId="0B23AC91" w14:textId="77777777" w:rsidTr="00DB4BB3">
        <w:trPr>
          <w:trHeight w:val="417"/>
          <w:jc w:val="center"/>
        </w:trPr>
        <w:tc>
          <w:tcPr>
            <w:tcW w:w="552" w:type="dxa"/>
          </w:tcPr>
          <w:p w14:paraId="446750ED" w14:textId="77777777" w:rsidR="00DB4BB3" w:rsidRDefault="00DB4BB3" w:rsidP="00B25B91">
            <w:pPr>
              <w:pStyle w:val="TableParagraph"/>
              <w:spacing w:before="1"/>
              <w:ind w:left="19"/>
              <w:jc w:val="center"/>
              <w:rPr>
                <w:sz w:val="24"/>
              </w:rPr>
            </w:pPr>
            <w:r>
              <w:rPr>
                <w:spacing w:val="-10"/>
                <w:sz w:val="24"/>
              </w:rPr>
              <w:t>5</w:t>
            </w:r>
          </w:p>
        </w:tc>
        <w:tc>
          <w:tcPr>
            <w:tcW w:w="3123" w:type="dxa"/>
          </w:tcPr>
          <w:p w14:paraId="4A986F23" w14:textId="77777777" w:rsidR="00DB4BB3" w:rsidRDefault="00DB4BB3" w:rsidP="00B25B91">
            <w:pPr>
              <w:pStyle w:val="TableParagraph"/>
              <w:spacing w:before="1"/>
              <w:ind w:left="4"/>
              <w:rPr>
                <w:sz w:val="24"/>
              </w:rPr>
            </w:pPr>
            <w:r>
              <w:rPr>
                <w:sz w:val="24"/>
              </w:rPr>
              <w:t>Sangat</w:t>
            </w:r>
            <w:r>
              <w:rPr>
                <w:spacing w:val="-14"/>
                <w:sz w:val="24"/>
              </w:rPr>
              <w:t xml:space="preserve"> </w:t>
            </w:r>
            <w:r>
              <w:rPr>
                <w:sz w:val="24"/>
              </w:rPr>
              <w:t>Tidak</w:t>
            </w:r>
            <w:r>
              <w:rPr>
                <w:spacing w:val="-6"/>
                <w:sz w:val="24"/>
              </w:rPr>
              <w:t xml:space="preserve"> </w:t>
            </w:r>
            <w:r>
              <w:rPr>
                <w:sz w:val="24"/>
              </w:rPr>
              <w:t>Setuju</w:t>
            </w:r>
            <w:r>
              <w:rPr>
                <w:spacing w:val="-3"/>
                <w:sz w:val="24"/>
              </w:rPr>
              <w:t xml:space="preserve"> </w:t>
            </w:r>
            <w:r>
              <w:rPr>
                <w:spacing w:val="-4"/>
                <w:sz w:val="24"/>
              </w:rPr>
              <w:t>(STS)</w:t>
            </w:r>
          </w:p>
        </w:tc>
        <w:tc>
          <w:tcPr>
            <w:tcW w:w="708" w:type="dxa"/>
          </w:tcPr>
          <w:p w14:paraId="54EC5FCA" w14:textId="77777777" w:rsidR="00DB4BB3" w:rsidRDefault="00DB4BB3" w:rsidP="00B25B91">
            <w:pPr>
              <w:pStyle w:val="TableParagraph"/>
              <w:spacing w:before="1"/>
              <w:ind w:left="16"/>
              <w:jc w:val="center"/>
              <w:rPr>
                <w:sz w:val="24"/>
              </w:rPr>
            </w:pPr>
            <w:r>
              <w:rPr>
                <w:spacing w:val="-10"/>
                <w:sz w:val="24"/>
              </w:rPr>
              <w:t>1</w:t>
            </w:r>
          </w:p>
        </w:tc>
      </w:tr>
    </w:tbl>
    <w:p w14:paraId="58184924" w14:textId="77777777" w:rsidR="00DB4BB3" w:rsidRDefault="00DB4BB3" w:rsidP="00DB4BB3">
      <w:pPr>
        <w:pStyle w:val="BodyText"/>
        <w:ind w:right="1" w:firstLine="567"/>
        <w:jc w:val="both"/>
        <w:rPr>
          <w:sz w:val="22"/>
          <w:szCs w:val="22"/>
          <w:lang w:val="en-ID"/>
        </w:rPr>
      </w:pPr>
    </w:p>
    <w:p w14:paraId="69DECD10" w14:textId="57C5BE09" w:rsidR="00DB4BB3" w:rsidRPr="00DB4BB3" w:rsidRDefault="00DB4BB3" w:rsidP="00DB4BB3">
      <w:pPr>
        <w:pStyle w:val="BodyText"/>
        <w:ind w:right="1" w:firstLine="567"/>
        <w:jc w:val="both"/>
        <w:rPr>
          <w:sz w:val="22"/>
          <w:szCs w:val="22"/>
          <w:lang w:val="en-ID"/>
        </w:rPr>
      </w:pPr>
      <w:r w:rsidRPr="00DB4BB3">
        <w:rPr>
          <w:sz w:val="22"/>
          <w:szCs w:val="22"/>
          <w:lang w:val="en-ID"/>
        </w:rPr>
        <w:t xml:space="preserve">Toko Online DFancyStuff Official adalah usaha di bidang bisnis online yang telah berdiri sekitar 9 tahun. Usaha ini didirikan sebagai respons terhadap perkembangan teknologi digital dan meningkatnya minat belanja daring yang menawarkan kemudahan serta jangkauan pasar lebih luas. Awalnya, DFancyStuff Official memulai skala kecil dengan memanfaatkan media sosial sebagai </w:t>
      </w:r>
      <w:r w:rsidRPr="00DB4BB3">
        <w:rPr>
          <w:sz w:val="22"/>
          <w:szCs w:val="22"/>
          <w:lang w:val="en-ID"/>
        </w:rPr>
        <w:lastRenderedPageBreak/>
        <w:t>sarana utama pemasaran.</w:t>
      </w:r>
    </w:p>
    <w:p w14:paraId="236DC025" w14:textId="77777777" w:rsidR="00DB4BB3" w:rsidRPr="00DB4BB3" w:rsidRDefault="00DB4BB3" w:rsidP="00DB4BB3">
      <w:pPr>
        <w:pStyle w:val="BodyText"/>
        <w:ind w:right="1" w:firstLine="567"/>
        <w:jc w:val="both"/>
        <w:rPr>
          <w:sz w:val="22"/>
          <w:szCs w:val="22"/>
          <w:lang w:val="en-ID"/>
        </w:rPr>
      </w:pPr>
      <w:r w:rsidRPr="00DB4BB3">
        <w:rPr>
          <w:sz w:val="22"/>
          <w:szCs w:val="22"/>
          <w:lang w:val="en-ID"/>
        </w:rPr>
        <w:t>Seiring waktu, pertumbuhan e-commerce di Indonesia memberikan peluang besar bagi DFancyStuff Official untuk berkembang. Usaha ini kemudian memperluas saluran penjualan dengan bergabung ke platform Shopee guna meningkatkan visibilitas produk dan menjangkau konsumen lebih luas. Pemanfaatan Shopee memungkinkan pengelolaan transaksi yang lebih sistematis, peningkatan kepercayaan konsumen, serta penguatan daya saing.</w:t>
      </w:r>
    </w:p>
    <w:p w14:paraId="44712368" w14:textId="77777777" w:rsidR="00DB4BB3" w:rsidRDefault="00DB4BB3" w:rsidP="00DB4BB3">
      <w:pPr>
        <w:pStyle w:val="BodyText"/>
        <w:ind w:right="1" w:firstLine="567"/>
        <w:jc w:val="both"/>
        <w:rPr>
          <w:sz w:val="22"/>
          <w:szCs w:val="22"/>
          <w:lang w:val="en-ID"/>
        </w:rPr>
      </w:pPr>
      <w:r w:rsidRPr="00DB4BB3">
        <w:rPr>
          <w:sz w:val="22"/>
          <w:szCs w:val="22"/>
          <w:lang w:val="en-ID"/>
        </w:rPr>
        <w:t>Hingga saat ini, DFancyStuff Official tetap konsisten menjalankan aktivitas penjualan online dengan fokus pada kualitas produk, pelayanan pelanggan, dan strategi pemasaran digital berkelanjutan. Konsistensi tersebut menjadi faktor penting dalam menjaga eksistensi usaha dan meningkatkan tingkat penjualan dari waktu ke waktu.</w:t>
      </w:r>
    </w:p>
    <w:p w14:paraId="39C39476" w14:textId="77777777" w:rsidR="00DB4BB3" w:rsidRDefault="00DB4BB3" w:rsidP="00DB4BB3">
      <w:pPr>
        <w:pStyle w:val="BodyText"/>
        <w:ind w:right="1" w:firstLine="567"/>
        <w:jc w:val="both"/>
        <w:rPr>
          <w:sz w:val="22"/>
          <w:szCs w:val="22"/>
          <w:lang w:val="en-ID"/>
        </w:rPr>
      </w:pPr>
    </w:p>
    <w:p w14:paraId="27093B86" w14:textId="77777777" w:rsidR="00DB4BB3" w:rsidRPr="00DB4BB3" w:rsidRDefault="00DB4BB3" w:rsidP="00DB4BB3">
      <w:pPr>
        <w:pStyle w:val="BodyText"/>
        <w:ind w:right="1" w:firstLine="567"/>
        <w:jc w:val="both"/>
        <w:rPr>
          <w:sz w:val="22"/>
          <w:szCs w:val="22"/>
          <w:lang w:val="en-ID"/>
        </w:rPr>
      </w:pPr>
    </w:p>
    <w:p w14:paraId="59CC4C74" w14:textId="77777777" w:rsidR="00DB4BB3" w:rsidRPr="00DB4BB3" w:rsidRDefault="00DB4BB3" w:rsidP="00DB4BB3">
      <w:pPr>
        <w:pStyle w:val="BodyText"/>
        <w:ind w:right="1" w:firstLine="567"/>
        <w:jc w:val="both"/>
        <w:rPr>
          <w:sz w:val="22"/>
          <w:szCs w:val="22"/>
        </w:rPr>
      </w:pPr>
    </w:p>
    <w:p w14:paraId="39BAF740" w14:textId="77777777" w:rsidR="00CF798D" w:rsidRDefault="00000000">
      <w:pPr>
        <w:pStyle w:val="ListParagraph"/>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D.HASIL DAN PEMBAHASAN</w:t>
      </w:r>
    </w:p>
    <w:p w14:paraId="0475B9C9" w14:textId="77777777" w:rsidR="0046042E" w:rsidRDefault="0046042E">
      <w:pPr>
        <w:pStyle w:val="ListParagraph"/>
        <w:ind w:left="0"/>
        <w:contextualSpacing w:val="0"/>
        <w:rPr>
          <w:rFonts w:ascii="Times New Roman" w:hAnsi="Times New Roman"/>
          <w:b/>
          <w:color w:val="000000" w:themeColor="text1"/>
          <w:sz w:val="24"/>
          <w:szCs w:val="24"/>
        </w:rPr>
      </w:pPr>
    </w:p>
    <w:p w14:paraId="041A090B" w14:textId="08AAD5C5" w:rsidR="0046042E" w:rsidRPr="0046042E" w:rsidRDefault="0046042E" w:rsidP="0046042E">
      <w:pPr>
        <w:pStyle w:val="ListParagraph"/>
        <w:ind w:left="0"/>
        <w:contextualSpacing w:val="0"/>
        <w:jc w:val="center"/>
        <w:rPr>
          <w:rFonts w:ascii="Times New Roman" w:hAnsi="Times New Roman"/>
          <w:b/>
          <w:color w:val="000000" w:themeColor="text1"/>
          <w:sz w:val="24"/>
          <w:szCs w:val="24"/>
          <w:lang w:val="id-ID"/>
        </w:rPr>
      </w:pPr>
      <w:r w:rsidRPr="0046042E">
        <w:rPr>
          <w:rFonts w:ascii="Times New Roman" w:hAnsi="Times New Roman"/>
          <w:b/>
          <w:sz w:val="24"/>
        </w:rPr>
        <w:t>Karakteristik</w:t>
      </w:r>
      <w:r w:rsidRPr="0046042E">
        <w:rPr>
          <w:rFonts w:ascii="Times New Roman" w:hAnsi="Times New Roman"/>
          <w:b/>
          <w:spacing w:val="-4"/>
          <w:sz w:val="24"/>
        </w:rPr>
        <w:t xml:space="preserve"> </w:t>
      </w:r>
      <w:r w:rsidRPr="0046042E">
        <w:rPr>
          <w:rFonts w:ascii="Times New Roman" w:hAnsi="Times New Roman"/>
          <w:b/>
          <w:sz w:val="24"/>
        </w:rPr>
        <w:t>Responden</w:t>
      </w:r>
      <w:r w:rsidRPr="0046042E">
        <w:rPr>
          <w:rFonts w:ascii="Times New Roman" w:hAnsi="Times New Roman"/>
          <w:b/>
          <w:spacing w:val="-5"/>
          <w:sz w:val="24"/>
        </w:rPr>
        <w:t xml:space="preserve"> </w:t>
      </w:r>
      <w:r w:rsidRPr="0046042E">
        <w:rPr>
          <w:rFonts w:ascii="Times New Roman" w:hAnsi="Times New Roman"/>
          <w:b/>
          <w:sz w:val="24"/>
        </w:rPr>
        <w:t>Berdasarkan</w:t>
      </w:r>
      <w:r w:rsidRPr="0046042E">
        <w:rPr>
          <w:rFonts w:ascii="Times New Roman" w:hAnsi="Times New Roman"/>
          <w:b/>
          <w:spacing w:val="-4"/>
          <w:sz w:val="24"/>
        </w:rPr>
        <w:t xml:space="preserve"> </w:t>
      </w:r>
      <w:r w:rsidRPr="0046042E">
        <w:rPr>
          <w:rFonts w:ascii="Times New Roman" w:hAnsi="Times New Roman"/>
          <w:b/>
          <w:sz w:val="24"/>
        </w:rPr>
        <w:t>Jenis</w:t>
      </w:r>
      <w:r w:rsidRPr="0046042E">
        <w:rPr>
          <w:rFonts w:ascii="Times New Roman" w:hAnsi="Times New Roman"/>
          <w:b/>
          <w:spacing w:val="-6"/>
          <w:sz w:val="24"/>
        </w:rPr>
        <w:t xml:space="preserve"> </w:t>
      </w:r>
      <w:r w:rsidRPr="0046042E">
        <w:rPr>
          <w:rFonts w:ascii="Times New Roman" w:hAnsi="Times New Roman"/>
          <w:b/>
          <w:spacing w:val="-2"/>
          <w:sz w:val="24"/>
        </w:rPr>
        <w:t>Kelamin</w:t>
      </w:r>
    </w:p>
    <w:tbl>
      <w:tblPr>
        <w:tblW w:w="7946" w:type="dxa"/>
        <w:jc w:val="center"/>
        <w:tblLayout w:type="fixed"/>
        <w:tblCellMar>
          <w:left w:w="0" w:type="dxa"/>
          <w:right w:w="0" w:type="dxa"/>
        </w:tblCellMar>
        <w:tblLook w:val="01E0" w:firstRow="1" w:lastRow="1" w:firstColumn="1" w:lastColumn="1" w:noHBand="0" w:noVBand="0"/>
      </w:tblPr>
      <w:tblGrid>
        <w:gridCol w:w="2672"/>
        <w:gridCol w:w="2805"/>
        <w:gridCol w:w="2469"/>
      </w:tblGrid>
      <w:tr w:rsidR="0046042E" w14:paraId="7893F6BE" w14:textId="77777777" w:rsidTr="0046042E">
        <w:trPr>
          <w:trHeight w:val="414"/>
          <w:jc w:val="center"/>
        </w:trPr>
        <w:tc>
          <w:tcPr>
            <w:tcW w:w="2672" w:type="dxa"/>
            <w:tcBorders>
              <w:top w:val="single" w:sz="4" w:space="0" w:color="000000"/>
              <w:bottom w:val="single" w:sz="4" w:space="0" w:color="000000"/>
            </w:tcBorders>
          </w:tcPr>
          <w:p w14:paraId="658D303B" w14:textId="77777777" w:rsidR="0046042E" w:rsidRPr="0046042E" w:rsidRDefault="0046042E" w:rsidP="0046042E">
            <w:pPr>
              <w:pStyle w:val="TableParagraph"/>
              <w:ind w:left="607"/>
              <w:rPr>
                <w:b/>
              </w:rPr>
            </w:pPr>
            <w:r w:rsidRPr="0046042E">
              <w:rPr>
                <w:b/>
              </w:rPr>
              <w:t>Jenis</w:t>
            </w:r>
            <w:r w:rsidRPr="0046042E">
              <w:rPr>
                <w:b/>
                <w:spacing w:val="-5"/>
              </w:rPr>
              <w:t xml:space="preserve"> </w:t>
            </w:r>
            <w:r w:rsidRPr="0046042E">
              <w:rPr>
                <w:b/>
                <w:spacing w:val="-2"/>
              </w:rPr>
              <w:t>Kelamin</w:t>
            </w:r>
          </w:p>
        </w:tc>
        <w:tc>
          <w:tcPr>
            <w:tcW w:w="2805" w:type="dxa"/>
            <w:tcBorders>
              <w:top w:val="single" w:sz="4" w:space="0" w:color="000000"/>
              <w:bottom w:val="single" w:sz="4" w:space="0" w:color="000000"/>
            </w:tcBorders>
          </w:tcPr>
          <w:p w14:paraId="748026D0" w14:textId="77777777" w:rsidR="0046042E" w:rsidRPr="0046042E" w:rsidRDefault="0046042E" w:rsidP="0046042E">
            <w:pPr>
              <w:pStyle w:val="TableParagraph"/>
              <w:ind w:right="201"/>
              <w:jc w:val="center"/>
              <w:rPr>
                <w:b/>
              </w:rPr>
            </w:pPr>
            <w:r w:rsidRPr="0046042E">
              <w:rPr>
                <w:b/>
              </w:rPr>
              <w:t>Frekuensi</w:t>
            </w:r>
            <w:r w:rsidRPr="0046042E">
              <w:rPr>
                <w:b/>
                <w:spacing w:val="-4"/>
              </w:rPr>
              <w:t xml:space="preserve"> </w:t>
            </w:r>
            <w:r w:rsidRPr="0046042E">
              <w:rPr>
                <w:b/>
                <w:spacing w:val="-5"/>
              </w:rPr>
              <w:t>(F)</w:t>
            </w:r>
          </w:p>
        </w:tc>
        <w:tc>
          <w:tcPr>
            <w:tcW w:w="2469" w:type="dxa"/>
            <w:tcBorders>
              <w:top w:val="single" w:sz="4" w:space="0" w:color="000000"/>
              <w:bottom w:val="single" w:sz="4" w:space="0" w:color="000000"/>
            </w:tcBorders>
          </w:tcPr>
          <w:p w14:paraId="735E0287" w14:textId="77777777" w:rsidR="0046042E" w:rsidRPr="0046042E" w:rsidRDefault="0046042E" w:rsidP="0046042E">
            <w:pPr>
              <w:pStyle w:val="TableParagraph"/>
              <w:ind w:right="108"/>
              <w:jc w:val="right"/>
              <w:rPr>
                <w:b/>
              </w:rPr>
            </w:pPr>
            <w:r w:rsidRPr="0046042E">
              <w:rPr>
                <w:b/>
              </w:rPr>
              <w:t>Persentase</w:t>
            </w:r>
            <w:r w:rsidRPr="0046042E">
              <w:rPr>
                <w:b/>
                <w:spacing w:val="-4"/>
              </w:rPr>
              <w:t xml:space="preserve"> </w:t>
            </w:r>
            <w:r w:rsidRPr="0046042E">
              <w:rPr>
                <w:b/>
                <w:spacing w:val="-5"/>
              </w:rPr>
              <w:t>(%)</w:t>
            </w:r>
          </w:p>
        </w:tc>
      </w:tr>
      <w:tr w:rsidR="0046042E" w14:paraId="3E4F6D9B" w14:textId="77777777" w:rsidTr="0046042E">
        <w:trPr>
          <w:trHeight w:val="348"/>
          <w:jc w:val="center"/>
        </w:trPr>
        <w:tc>
          <w:tcPr>
            <w:tcW w:w="2672" w:type="dxa"/>
            <w:tcBorders>
              <w:top w:val="single" w:sz="4" w:space="0" w:color="000000"/>
            </w:tcBorders>
          </w:tcPr>
          <w:p w14:paraId="5F6DC10C" w14:textId="77777777" w:rsidR="0046042E" w:rsidRPr="0046042E" w:rsidRDefault="0046042E" w:rsidP="0046042E">
            <w:pPr>
              <w:pStyle w:val="TableParagraph"/>
              <w:ind w:left="115"/>
            </w:pPr>
            <w:r w:rsidRPr="0046042E">
              <w:rPr>
                <w:spacing w:val="-2"/>
              </w:rPr>
              <w:t>Laki-</w:t>
            </w:r>
            <w:r w:rsidRPr="0046042E">
              <w:rPr>
                <w:spacing w:val="-4"/>
              </w:rPr>
              <w:t>laki</w:t>
            </w:r>
          </w:p>
        </w:tc>
        <w:tc>
          <w:tcPr>
            <w:tcW w:w="2805" w:type="dxa"/>
            <w:tcBorders>
              <w:top w:val="single" w:sz="4" w:space="0" w:color="000000"/>
            </w:tcBorders>
          </w:tcPr>
          <w:p w14:paraId="1093C41A" w14:textId="77777777" w:rsidR="0046042E" w:rsidRPr="0046042E" w:rsidRDefault="0046042E" w:rsidP="0046042E">
            <w:pPr>
              <w:pStyle w:val="TableParagraph"/>
              <w:ind w:left="3" w:right="201"/>
              <w:jc w:val="center"/>
            </w:pPr>
            <w:r w:rsidRPr="0046042E">
              <w:rPr>
                <w:spacing w:val="-5"/>
              </w:rPr>
              <w:t>25</w:t>
            </w:r>
          </w:p>
        </w:tc>
        <w:tc>
          <w:tcPr>
            <w:tcW w:w="2469" w:type="dxa"/>
            <w:tcBorders>
              <w:top w:val="single" w:sz="4" w:space="0" w:color="000000"/>
            </w:tcBorders>
          </w:tcPr>
          <w:p w14:paraId="0FD6CBA7" w14:textId="77777777" w:rsidR="0046042E" w:rsidRPr="0046042E" w:rsidRDefault="0046042E" w:rsidP="0046042E">
            <w:pPr>
              <w:pStyle w:val="TableParagraph"/>
              <w:ind w:right="106"/>
              <w:jc w:val="right"/>
            </w:pPr>
            <w:r w:rsidRPr="0046042E">
              <w:rPr>
                <w:spacing w:val="-4"/>
              </w:rPr>
              <w:t>25,0</w:t>
            </w:r>
          </w:p>
        </w:tc>
      </w:tr>
      <w:tr w:rsidR="0046042E" w14:paraId="2B528A15" w14:textId="77777777" w:rsidTr="0046042E">
        <w:trPr>
          <w:trHeight w:val="479"/>
          <w:jc w:val="center"/>
        </w:trPr>
        <w:tc>
          <w:tcPr>
            <w:tcW w:w="2672" w:type="dxa"/>
            <w:tcBorders>
              <w:bottom w:val="single" w:sz="4" w:space="0" w:color="000000"/>
            </w:tcBorders>
          </w:tcPr>
          <w:p w14:paraId="082CA608" w14:textId="77777777" w:rsidR="0046042E" w:rsidRPr="0046042E" w:rsidRDefault="0046042E" w:rsidP="0046042E">
            <w:pPr>
              <w:pStyle w:val="TableParagraph"/>
              <w:spacing w:before="63"/>
              <w:ind w:left="115"/>
            </w:pPr>
            <w:r w:rsidRPr="0046042E">
              <w:rPr>
                <w:spacing w:val="-2"/>
              </w:rPr>
              <w:t>Perempuan</w:t>
            </w:r>
          </w:p>
        </w:tc>
        <w:tc>
          <w:tcPr>
            <w:tcW w:w="2805" w:type="dxa"/>
            <w:tcBorders>
              <w:bottom w:val="single" w:sz="4" w:space="0" w:color="000000"/>
            </w:tcBorders>
          </w:tcPr>
          <w:p w14:paraId="33EA48C3" w14:textId="77777777" w:rsidR="0046042E" w:rsidRPr="0046042E" w:rsidRDefault="0046042E" w:rsidP="0046042E">
            <w:pPr>
              <w:pStyle w:val="TableParagraph"/>
              <w:spacing w:before="63"/>
              <w:ind w:left="3" w:right="201"/>
              <w:jc w:val="center"/>
            </w:pPr>
            <w:r w:rsidRPr="0046042E">
              <w:rPr>
                <w:spacing w:val="-5"/>
              </w:rPr>
              <w:t>75</w:t>
            </w:r>
          </w:p>
        </w:tc>
        <w:tc>
          <w:tcPr>
            <w:tcW w:w="2469" w:type="dxa"/>
            <w:tcBorders>
              <w:bottom w:val="single" w:sz="4" w:space="0" w:color="000000"/>
            </w:tcBorders>
          </w:tcPr>
          <w:p w14:paraId="3DF64219" w14:textId="77777777" w:rsidR="0046042E" w:rsidRPr="0046042E" w:rsidRDefault="0046042E" w:rsidP="0046042E">
            <w:pPr>
              <w:pStyle w:val="TableParagraph"/>
              <w:spacing w:before="63"/>
              <w:ind w:right="106"/>
              <w:jc w:val="right"/>
            </w:pPr>
            <w:r w:rsidRPr="0046042E">
              <w:rPr>
                <w:spacing w:val="-4"/>
              </w:rPr>
              <w:t>75,0</w:t>
            </w:r>
          </w:p>
        </w:tc>
      </w:tr>
      <w:tr w:rsidR="0046042E" w14:paraId="1D37EFD5" w14:textId="77777777" w:rsidTr="0046042E">
        <w:trPr>
          <w:trHeight w:val="414"/>
          <w:jc w:val="center"/>
        </w:trPr>
        <w:tc>
          <w:tcPr>
            <w:tcW w:w="2672" w:type="dxa"/>
            <w:tcBorders>
              <w:top w:val="single" w:sz="4" w:space="0" w:color="000000"/>
              <w:bottom w:val="single" w:sz="4" w:space="0" w:color="000000"/>
            </w:tcBorders>
          </w:tcPr>
          <w:p w14:paraId="188808AB" w14:textId="77777777" w:rsidR="0046042E" w:rsidRPr="0046042E" w:rsidRDefault="0046042E" w:rsidP="0046042E">
            <w:pPr>
              <w:pStyle w:val="TableParagraph"/>
              <w:ind w:left="115"/>
              <w:rPr>
                <w:b/>
              </w:rPr>
            </w:pPr>
            <w:r w:rsidRPr="0046042E">
              <w:rPr>
                <w:b/>
                <w:spacing w:val="-2"/>
              </w:rPr>
              <w:t>Jumlah</w:t>
            </w:r>
          </w:p>
        </w:tc>
        <w:tc>
          <w:tcPr>
            <w:tcW w:w="2805" w:type="dxa"/>
            <w:tcBorders>
              <w:top w:val="single" w:sz="4" w:space="0" w:color="000000"/>
              <w:bottom w:val="single" w:sz="4" w:space="0" w:color="000000"/>
            </w:tcBorders>
          </w:tcPr>
          <w:p w14:paraId="35C15513" w14:textId="77777777" w:rsidR="0046042E" w:rsidRPr="0046042E" w:rsidRDefault="0046042E" w:rsidP="0046042E">
            <w:pPr>
              <w:pStyle w:val="TableParagraph"/>
              <w:ind w:left="3" w:right="201"/>
              <w:jc w:val="center"/>
              <w:rPr>
                <w:b/>
              </w:rPr>
            </w:pPr>
            <w:r w:rsidRPr="0046042E">
              <w:rPr>
                <w:b/>
                <w:spacing w:val="-5"/>
              </w:rPr>
              <w:t>100</w:t>
            </w:r>
          </w:p>
        </w:tc>
        <w:tc>
          <w:tcPr>
            <w:tcW w:w="2469" w:type="dxa"/>
            <w:tcBorders>
              <w:top w:val="single" w:sz="4" w:space="0" w:color="000000"/>
              <w:bottom w:val="single" w:sz="4" w:space="0" w:color="000000"/>
            </w:tcBorders>
          </w:tcPr>
          <w:p w14:paraId="54E98248" w14:textId="77777777" w:rsidR="0046042E" w:rsidRPr="0046042E" w:rsidRDefault="0046042E" w:rsidP="0046042E">
            <w:pPr>
              <w:pStyle w:val="TableParagraph"/>
              <w:ind w:right="106"/>
              <w:jc w:val="right"/>
              <w:rPr>
                <w:b/>
              </w:rPr>
            </w:pPr>
            <w:r w:rsidRPr="0046042E">
              <w:rPr>
                <w:b/>
                <w:spacing w:val="-2"/>
              </w:rPr>
              <w:t>100,0</w:t>
            </w:r>
          </w:p>
        </w:tc>
      </w:tr>
    </w:tbl>
    <w:p w14:paraId="0268BAAD" w14:textId="0A7568A0" w:rsidR="0046042E" w:rsidRDefault="0046042E" w:rsidP="0046042E">
      <w:pPr>
        <w:pStyle w:val="BodyText"/>
        <w:ind w:right="1" w:firstLine="567"/>
        <w:jc w:val="both"/>
        <w:rPr>
          <w:sz w:val="22"/>
          <w:szCs w:val="22"/>
        </w:rPr>
      </w:pPr>
      <w:r w:rsidRPr="0046042E">
        <w:rPr>
          <w:sz w:val="22"/>
          <w:szCs w:val="22"/>
        </w:rPr>
        <w:t>Berdasarkan tabel diatas menunjukkan bahwa responden dengan jenis kelamin perempuan mendominasi dalam penelitian ini, yaitu sebanyak 75 orang (75,0%), dan responden sebanyak 25 orang (25,0%).</w:t>
      </w:r>
    </w:p>
    <w:p w14:paraId="3B91D039" w14:textId="77777777" w:rsidR="0046042E" w:rsidRDefault="0046042E" w:rsidP="0046042E">
      <w:pPr>
        <w:pStyle w:val="BodyText"/>
        <w:ind w:right="1" w:firstLine="567"/>
        <w:jc w:val="both"/>
        <w:rPr>
          <w:sz w:val="22"/>
          <w:szCs w:val="22"/>
        </w:rPr>
      </w:pPr>
    </w:p>
    <w:p w14:paraId="386A0BF3" w14:textId="77777777" w:rsidR="0046042E" w:rsidRPr="0046042E" w:rsidRDefault="0046042E" w:rsidP="0046042E">
      <w:pPr>
        <w:pStyle w:val="BodyText"/>
        <w:ind w:right="1" w:firstLine="567"/>
        <w:jc w:val="both"/>
        <w:rPr>
          <w:sz w:val="22"/>
          <w:szCs w:val="22"/>
        </w:rPr>
      </w:pPr>
    </w:p>
    <w:p w14:paraId="465EBEFD" w14:textId="03F6FD03" w:rsidR="0046042E" w:rsidRDefault="0046042E">
      <w:pPr>
        <w:pStyle w:val="ListParagraph"/>
        <w:spacing w:after="120"/>
        <w:ind w:left="0"/>
        <w:contextualSpacing w:val="0"/>
        <w:rPr>
          <w:rFonts w:ascii="Times New Roman" w:hAnsi="Times New Roman"/>
          <w:sz w:val="22"/>
          <w:szCs w:val="22"/>
        </w:rPr>
      </w:pPr>
      <w:r w:rsidRPr="0046042E">
        <w:rPr>
          <w:rFonts w:ascii="Times New Roman" w:hAnsi="Times New Roman"/>
          <w:sz w:val="22"/>
          <w:szCs w:val="22"/>
        </w:rPr>
        <w:t>Analisis usia para reponden dimaksudkan untuk mengetahui usia rata-rata para konsumen selama penelitian ini berlangsung.</w:t>
      </w:r>
    </w:p>
    <w:p w14:paraId="1281DA5D" w14:textId="7F9FA478" w:rsidR="0046042E" w:rsidRPr="0046042E" w:rsidRDefault="0046042E" w:rsidP="0046042E">
      <w:pPr>
        <w:pStyle w:val="ListParagraph"/>
        <w:spacing w:after="120"/>
        <w:ind w:left="0"/>
        <w:contextualSpacing w:val="0"/>
        <w:jc w:val="center"/>
        <w:rPr>
          <w:rFonts w:ascii="Times New Roman" w:hAnsi="Times New Roman"/>
          <w:sz w:val="22"/>
          <w:szCs w:val="22"/>
        </w:rPr>
      </w:pPr>
      <w:r w:rsidRPr="0046042E">
        <w:rPr>
          <w:rFonts w:ascii="Times New Roman" w:hAnsi="Times New Roman"/>
          <w:b/>
          <w:sz w:val="22"/>
          <w:szCs w:val="22"/>
        </w:rPr>
        <w:t>Karakteristik</w:t>
      </w:r>
      <w:r w:rsidRPr="0046042E">
        <w:rPr>
          <w:rFonts w:ascii="Times New Roman" w:hAnsi="Times New Roman"/>
          <w:b/>
          <w:spacing w:val="-5"/>
          <w:sz w:val="22"/>
          <w:szCs w:val="22"/>
        </w:rPr>
        <w:t xml:space="preserve"> </w:t>
      </w:r>
      <w:r w:rsidRPr="0046042E">
        <w:rPr>
          <w:rFonts w:ascii="Times New Roman" w:hAnsi="Times New Roman"/>
          <w:b/>
          <w:sz w:val="22"/>
          <w:szCs w:val="22"/>
        </w:rPr>
        <w:t>Responden</w:t>
      </w:r>
      <w:r w:rsidRPr="0046042E">
        <w:rPr>
          <w:rFonts w:ascii="Times New Roman" w:hAnsi="Times New Roman"/>
          <w:b/>
          <w:spacing w:val="-5"/>
          <w:sz w:val="22"/>
          <w:szCs w:val="22"/>
        </w:rPr>
        <w:t xml:space="preserve"> </w:t>
      </w:r>
      <w:r w:rsidRPr="0046042E">
        <w:rPr>
          <w:rFonts w:ascii="Times New Roman" w:hAnsi="Times New Roman"/>
          <w:b/>
          <w:sz w:val="22"/>
          <w:szCs w:val="22"/>
        </w:rPr>
        <w:t>Berdasarkan</w:t>
      </w:r>
      <w:r w:rsidRPr="0046042E">
        <w:rPr>
          <w:rFonts w:ascii="Times New Roman" w:hAnsi="Times New Roman"/>
          <w:b/>
          <w:spacing w:val="-5"/>
          <w:sz w:val="22"/>
          <w:szCs w:val="22"/>
        </w:rPr>
        <w:t xml:space="preserve"> </w:t>
      </w:r>
      <w:r w:rsidRPr="0046042E">
        <w:rPr>
          <w:rFonts w:ascii="Times New Roman" w:hAnsi="Times New Roman"/>
          <w:b/>
          <w:spacing w:val="-4"/>
          <w:sz w:val="22"/>
          <w:szCs w:val="22"/>
        </w:rPr>
        <w:t>Usia</w:t>
      </w:r>
    </w:p>
    <w:tbl>
      <w:tblPr>
        <w:tblW w:w="7946" w:type="dxa"/>
        <w:jc w:val="center"/>
        <w:tblLayout w:type="fixed"/>
        <w:tblCellMar>
          <w:left w:w="0" w:type="dxa"/>
          <w:right w:w="0" w:type="dxa"/>
        </w:tblCellMar>
        <w:tblLook w:val="01E0" w:firstRow="1" w:lastRow="1" w:firstColumn="1" w:lastColumn="1" w:noHBand="0" w:noVBand="0"/>
      </w:tblPr>
      <w:tblGrid>
        <w:gridCol w:w="2691"/>
        <w:gridCol w:w="3299"/>
        <w:gridCol w:w="1956"/>
      </w:tblGrid>
      <w:tr w:rsidR="0046042E" w14:paraId="3F85C84E" w14:textId="77777777" w:rsidTr="0046042E">
        <w:trPr>
          <w:trHeight w:val="412"/>
          <w:jc w:val="center"/>
        </w:trPr>
        <w:tc>
          <w:tcPr>
            <w:tcW w:w="2691" w:type="dxa"/>
            <w:tcBorders>
              <w:top w:val="single" w:sz="4" w:space="0" w:color="000000"/>
              <w:bottom w:val="single" w:sz="4" w:space="0" w:color="000000"/>
            </w:tcBorders>
          </w:tcPr>
          <w:p w14:paraId="658B258B" w14:textId="77777777" w:rsidR="0046042E" w:rsidRPr="0046042E" w:rsidRDefault="0046042E" w:rsidP="00B25B91">
            <w:pPr>
              <w:pStyle w:val="TableParagraph"/>
              <w:spacing w:line="275" w:lineRule="exact"/>
              <w:ind w:left="578"/>
              <w:rPr>
                <w:b/>
              </w:rPr>
            </w:pPr>
            <w:r w:rsidRPr="0046042E">
              <w:rPr>
                <w:b/>
              </w:rPr>
              <w:t>Umur</w:t>
            </w:r>
            <w:r w:rsidRPr="0046042E">
              <w:rPr>
                <w:b/>
                <w:spacing w:val="-1"/>
              </w:rPr>
              <w:t xml:space="preserve"> </w:t>
            </w:r>
            <w:r w:rsidRPr="0046042E">
              <w:rPr>
                <w:b/>
                <w:spacing w:val="-2"/>
              </w:rPr>
              <w:t>(Tahun)</w:t>
            </w:r>
          </w:p>
        </w:tc>
        <w:tc>
          <w:tcPr>
            <w:tcW w:w="3299" w:type="dxa"/>
            <w:tcBorders>
              <w:top w:val="single" w:sz="4" w:space="0" w:color="000000"/>
              <w:bottom w:val="single" w:sz="4" w:space="0" w:color="000000"/>
            </w:tcBorders>
          </w:tcPr>
          <w:p w14:paraId="262C2016" w14:textId="77777777" w:rsidR="0046042E" w:rsidRPr="0046042E" w:rsidRDefault="0046042E" w:rsidP="00B25B91">
            <w:pPr>
              <w:pStyle w:val="TableParagraph"/>
              <w:spacing w:line="275" w:lineRule="exact"/>
              <w:ind w:right="709"/>
              <w:jc w:val="center"/>
              <w:rPr>
                <w:b/>
              </w:rPr>
            </w:pPr>
            <w:r w:rsidRPr="0046042E">
              <w:rPr>
                <w:b/>
              </w:rPr>
              <w:t>Frekuensi</w:t>
            </w:r>
            <w:r w:rsidRPr="0046042E">
              <w:rPr>
                <w:b/>
                <w:spacing w:val="-4"/>
              </w:rPr>
              <w:t xml:space="preserve"> </w:t>
            </w:r>
            <w:r w:rsidRPr="0046042E">
              <w:rPr>
                <w:b/>
                <w:spacing w:val="-5"/>
              </w:rPr>
              <w:t>(F)</w:t>
            </w:r>
          </w:p>
        </w:tc>
        <w:tc>
          <w:tcPr>
            <w:tcW w:w="1956" w:type="dxa"/>
            <w:tcBorders>
              <w:top w:val="single" w:sz="4" w:space="0" w:color="000000"/>
              <w:bottom w:val="single" w:sz="4" w:space="0" w:color="000000"/>
            </w:tcBorders>
          </w:tcPr>
          <w:p w14:paraId="05D7B6A0" w14:textId="77777777" w:rsidR="0046042E" w:rsidRPr="0046042E" w:rsidRDefault="0046042E" w:rsidP="00B25B91">
            <w:pPr>
              <w:pStyle w:val="TableParagraph"/>
              <w:spacing w:line="275" w:lineRule="exact"/>
              <w:ind w:right="106"/>
              <w:jc w:val="right"/>
              <w:rPr>
                <w:b/>
              </w:rPr>
            </w:pPr>
            <w:r w:rsidRPr="0046042E">
              <w:rPr>
                <w:b/>
                <w:spacing w:val="-10"/>
              </w:rPr>
              <w:t>%</w:t>
            </w:r>
          </w:p>
        </w:tc>
      </w:tr>
      <w:tr w:rsidR="0046042E" w14:paraId="5E157930" w14:textId="77777777" w:rsidTr="0046042E">
        <w:trPr>
          <w:trHeight w:val="349"/>
          <w:jc w:val="center"/>
        </w:trPr>
        <w:tc>
          <w:tcPr>
            <w:tcW w:w="2691" w:type="dxa"/>
            <w:tcBorders>
              <w:top w:val="single" w:sz="4" w:space="0" w:color="000000"/>
            </w:tcBorders>
          </w:tcPr>
          <w:p w14:paraId="0A622A50" w14:textId="77777777" w:rsidR="0046042E" w:rsidRPr="0046042E" w:rsidRDefault="0046042E" w:rsidP="00B25B91">
            <w:pPr>
              <w:pStyle w:val="TableParagraph"/>
              <w:spacing w:line="275" w:lineRule="exact"/>
              <w:ind w:left="115"/>
            </w:pPr>
            <w:r w:rsidRPr="0046042E">
              <w:t>16 -</w:t>
            </w:r>
            <w:r w:rsidRPr="0046042E">
              <w:rPr>
                <w:spacing w:val="-1"/>
              </w:rPr>
              <w:t xml:space="preserve"> </w:t>
            </w:r>
            <w:r w:rsidRPr="0046042E">
              <w:t xml:space="preserve">25 </w:t>
            </w:r>
            <w:r w:rsidRPr="0046042E">
              <w:rPr>
                <w:spacing w:val="-2"/>
              </w:rPr>
              <w:t>Tahun</w:t>
            </w:r>
          </w:p>
        </w:tc>
        <w:tc>
          <w:tcPr>
            <w:tcW w:w="3299" w:type="dxa"/>
            <w:tcBorders>
              <w:top w:val="single" w:sz="4" w:space="0" w:color="000000"/>
            </w:tcBorders>
          </w:tcPr>
          <w:p w14:paraId="72FDE799" w14:textId="77777777" w:rsidR="0046042E" w:rsidRPr="0046042E" w:rsidRDefault="0046042E" w:rsidP="00B25B91">
            <w:pPr>
              <w:pStyle w:val="TableParagraph"/>
              <w:spacing w:line="275" w:lineRule="exact"/>
              <w:ind w:left="3" w:right="709"/>
              <w:jc w:val="center"/>
            </w:pPr>
            <w:r w:rsidRPr="0046042E">
              <w:rPr>
                <w:spacing w:val="-5"/>
              </w:rPr>
              <w:t>83</w:t>
            </w:r>
          </w:p>
        </w:tc>
        <w:tc>
          <w:tcPr>
            <w:tcW w:w="1956" w:type="dxa"/>
            <w:tcBorders>
              <w:top w:val="single" w:sz="4" w:space="0" w:color="000000"/>
            </w:tcBorders>
          </w:tcPr>
          <w:p w14:paraId="11AABCB0" w14:textId="77777777" w:rsidR="0046042E" w:rsidRPr="0046042E" w:rsidRDefault="0046042E" w:rsidP="00B25B91">
            <w:pPr>
              <w:pStyle w:val="TableParagraph"/>
              <w:spacing w:line="275" w:lineRule="exact"/>
              <w:ind w:right="106"/>
              <w:jc w:val="right"/>
            </w:pPr>
            <w:r w:rsidRPr="0046042E">
              <w:rPr>
                <w:spacing w:val="-4"/>
              </w:rPr>
              <w:t>83,0</w:t>
            </w:r>
          </w:p>
        </w:tc>
      </w:tr>
      <w:tr w:rsidR="0046042E" w14:paraId="038F211F" w14:textId="77777777" w:rsidTr="0046042E">
        <w:trPr>
          <w:trHeight w:val="413"/>
          <w:jc w:val="center"/>
        </w:trPr>
        <w:tc>
          <w:tcPr>
            <w:tcW w:w="2691" w:type="dxa"/>
          </w:tcPr>
          <w:p w14:paraId="78D70AB0" w14:textId="77777777" w:rsidR="0046042E" w:rsidRPr="0046042E" w:rsidRDefault="0046042E" w:rsidP="00B25B91">
            <w:pPr>
              <w:pStyle w:val="TableParagraph"/>
              <w:spacing w:before="64"/>
              <w:ind w:left="115"/>
            </w:pPr>
            <w:r w:rsidRPr="0046042E">
              <w:t>26 -</w:t>
            </w:r>
            <w:r w:rsidRPr="0046042E">
              <w:rPr>
                <w:spacing w:val="-1"/>
              </w:rPr>
              <w:t xml:space="preserve"> </w:t>
            </w:r>
            <w:r w:rsidRPr="0046042E">
              <w:t xml:space="preserve">35 </w:t>
            </w:r>
            <w:r w:rsidRPr="0046042E">
              <w:rPr>
                <w:spacing w:val="-2"/>
              </w:rPr>
              <w:t>Tahun</w:t>
            </w:r>
          </w:p>
        </w:tc>
        <w:tc>
          <w:tcPr>
            <w:tcW w:w="3299" w:type="dxa"/>
          </w:tcPr>
          <w:p w14:paraId="6CC2037C" w14:textId="77777777" w:rsidR="0046042E" w:rsidRPr="0046042E" w:rsidRDefault="0046042E" w:rsidP="00B25B91">
            <w:pPr>
              <w:pStyle w:val="TableParagraph"/>
              <w:spacing w:before="64"/>
              <w:ind w:left="3" w:right="709"/>
              <w:jc w:val="center"/>
            </w:pPr>
            <w:r w:rsidRPr="0046042E">
              <w:rPr>
                <w:spacing w:val="-5"/>
              </w:rPr>
              <w:t>10</w:t>
            </w:r>
          </w:p>
        </w:tc>
        <w:tc>
          <w:tcPr>
            <w:tcW w:w="1956" w:type="dxa"/>
          </w:tcPr>
          <w:p w14:paraId="6A0CAE7F" w14:textId="77777777" w:rsidR="0046042E" w:rsidRPr="0046042E" w:rsidRDefault="0046042E" w:rsidP="00B25B91">
            <w:pPr>
              <w:pStyle w:val="TableParagraph"/>
              <w:spacing w:before="64"/>
              <w:ind w:right="106"/>
              <w:jc w:val="right"/>
            </w:pPr>
            <w:r w:rsidRPr="0046042E">
              <w:rPr>
                <w:spacing w:val="-4"/>
              </w:rPr>
              <w:t>10,0</w:t>
            </w:r>
          </w:p>
        </w:tc>
      </w:tr>
      <w:tr w:rsidR="0046042E" w14:paraId="2FB31AD1" w14:textId="77777777" w:rsidTr="0046042E">
        <w:trPr>
          <w:trHeight w:val="413"/>
          <w:jc w:val="center"/>
        </w:trPr>
        <w:tc>
          <w:tcPr>
            <w:tcW w:w="2691" w:type="dxa"/>
          </w:tcPr>
          <w:p w14:paraId="24F653B7" w14:textId="77777777" w:rsidR="0046042E" w:rsidRPr="0046042E" w:rsidRDefault="0046042E" w:rsidP="00B25B91">
            <w:pPr>
              <w:pStyle w:val="TableParagraph"/>
              <w:spacing w:before="63"/>
              <w:ind w:left="115"/>
            </w:pPr>
            <w:r w:rsidRPr="0046042E">
              <w:t>36 -</w:t>
            </w:r>
            <w:r w:rsidRPr="0046042E">
              <w:rPr>
                <w:spacing w:val="-1"/>
              </w:rPr>
              <w:t xml:space="preserve"> </w:t>
            </w:r>
            <w:r w:rsidRPr="0046042E">
              <w:t xml:space="preserve">45 </w:t>
            </w:r>
            <w:r w:rsidRPr="0046042E">
              <w:rPr>
                <w:spacing w:val="-2"/>
              </w:rPr>
              <w:t>Tahun</w:t>
            </w:r>
          </w:p>
        </w:tc>
        <w:tc>
          <w:tcPr>
            <w:tcW w:w="3299" w:type="dxa"/>
          </w:tcPr>
          <w:p w14:paraId="18F668D4" w14:textId="77777777" w:rsidR="0046042E" w:rsidRPr="0046042E" w:rsidRDefault="0046042E" w:rsidP="00B25B91">
            <w:pPr>
              <w:pStyle w:val="TableParagraph"/>
              <w:spacing w:before="63"/>
              <w:ind w:left="3" w:right="709"/>
              <w:jc w:val="center"/>
            </w:pPr>
            <w:r w:rsidRPr="0046042E">
              <w:rPr>
                <w:spacing w:val="-10"/>
              </w:rPr>
              <w:t>5</w:t>
            </w:r>
          </w:p>
        </w:tc>
        <w:tc>
          <w:tcPr>
            <w:tcW w:w="1956" w:type="dxa"/>
          </w:tcPr>
          <w:p w14:paraId="40203C39" w14:textId="77777777" w:rsidR="0046042E" w:rsidRPr="0046042E" w:rsidRDefault="0046042E" w:rsidP="00B25B91">
            <w:pPr>
              <w:pStyle w:val="TableParagraph"/>
              <w:spacing w:before="63"/>
              <w:ind w:right="106"/>
              <w:jc w:val="right"/>
            </w:pPr>
            <w:r w:rsidRPr="0046042E">
              <w:rPr>
                <w:spacing w:val="-5"/>
              </w:rPr>
              <w:t>5,0</w:t>
            </w:r>
          </w:p>
        </w:tc>
      </w:tr>
      <w:tr w:rsidR="0046042E" w14:paraId="1F734BFD" w14:textId="77777777" w:rsidTr="0046042E">
        <w:trPr>
          <w:trHeight w:val="477"/>
          <w:jc w:val="center"/>
        </w:trPr>
        <w:tc>
          <w:tcPr>
            <w:tcW w:w="2691" w:type="dxa"/>
            <w:tcBorders>
              <w:bottom w:val="single" w:sz="4" w:space="0" w:color="000000"/>
            </w:tcBorders>
          </w:tcPr>
          <w:p w14:paraId="0518A20A" w14:textId="77777777" w:rsidR="0046042E" w:rsidRPr="0046042E" w:rsidRDefault="0046042E" w:rsidP="00B25B91">
            <w:pPr>
              <w:pStyle w:val="TableParagraph"/>
              <w:spacing w:before="64"/>
              <w:ind w:left="115"/>
            </w:pPr>
            <w:r w:rsidRPr="0046042E">
              <w:t>46 -</w:t>
            </w:r>
            <w:r w:rsidRPr="0046042E">
              <w:rPr>
                <w:spacing w:val="-1"/>
              </w:rPr>
              <w:t xml:space="preserve"> </w:t>
            </w:r>
            <w:r w:rsidRPr="0046042E">
              <w:t xml:space="preserve">55 </w:t>
            </w:r>
            <w:r w:rsidRPr="0046042E">
              <w:rPr>
                <w:spacing w:val="-2"/>
              </w:rPr>
              <w:t>Tahun</w:t>
            </w:r>
          </w:p>
        </w:tc>
        <w:tc>
          <w:tcPr>
            <w:tcW w:w="3299" w:type="dxa"/>
            <w:tcBorders>
              <w:bottom w:val="single" w:sz="4" w:space="0" w:color="000000"/>
            </w:tcBorders>
          </w:tcPr>
          <w:p w14:paraId="1D0D1281" w14:textId="77777777" w:rsidR="0046042E" w:rsidRPr="0046042E" w:rsidRDefault="0046042E" w:rsidP="00B25B91">
            <w:pPr>
              <w:pStyle w:val="TableParagraph"/>
              <w:spacing w:before="64"/>
              <w:ind w:left="3" w:right="709"/>
              <w:jc w:val="center"/>
            </w:pPr>
            <w:r w:rsidRPr="0046042E">
              <w:rPr>
                <w:spacing w:val="-10"/>
              </w:rPr>
              <w:t>2</w:t>
            </w:r>
          </w:p>
        </w:tc>
        <w:tc>
          <w:tcPr>
            <w:tcW w:w="1956" w:type="dxa"/>
            <w:tcBorders>
              <w:bottom w:val="single" w:sz="4" w:space="0" w:color="000000"/>
            </w:tcBorders>
          </w:tcPr>
          <w:p w14:paraId="198BB389" w14:textId="77777777" w:rsidR="0046042E" w:rsidRPr="0046042E" w:rsidRDefault="0046042E" w:rsidP="00B25B91">
            <w:pPr>
              <w:pStyle w:val="TableParagraph"/>
              <w:spacing w:before="64"/>
              <w:ind w:right="106"/>
              <w:jc w:val="right"/>
            </w:pPr>
            <w:r w:rsidRPr="0046042E">
              <w:rPr>
                <w:spacing w:val="-5"/>
              </w:rPr>
              <w:t>2,0</w:t>
            </w:r>
          </w:p>
        </w:tc>
      </w:tr>
      <w:tr w:rsidR="0046042E" w14:paraId="5A221B19" w14:textId="77777777" w:rsidTr="0046042E">
        <w:trPr>
          <w:trHeight w:val="415"/>
          <w:jc w:val="center"/>
        </w:trPr>
        <w:tc>
          <w:tcPr>
            <w:tcW w:w="2691" w:type="dxa"/>
            <w:tcBorders>
              <w:top w:val="single" w:sz="4" w:space="0" w:color="000000"/>
              <w:bottom w:val="single" w:sz="4" w:space="0" w:color="000000"/>
            </w:tcBorders>
          </w:tcPr>
          <w:p w14:paraId="2536EBC0" w14:textId="77777777" w:rsidR="0046042E" w:rsidRPr="0046042E" w:rsidRDefault="0046042E" w:rsidP="00B25B91">
            <w:pPr>
              <w:pStyle w:val="TableParagraph"/>
              <w:spacing w:line="276" w:lineRule="exact"/>
              <w:ind w:left="115"/>
              <w:rPr>
                <w:b/>
              </w:rPr>
            </w:pPr>
            <w:r w:rsidRPr="0046042E">
              <w:rPr>
                <w:b/>
                <w:spacing w:val="-2"/>
              </w:rPr>
              <w:t>Jumlah</w:t>
            </w:r>
          </w:p>
        </w:tc>
        <w:tc>
          <w:tcPr>
            <w:tcW w:w="3299" w:type="dxa"/>
            <w:tcBorders>
              <w:top w:val="single" w:sz="4" w:space="0" w:color="000000"/>
              <w:bottom w:val="single" w:sz="4" w:space="0" w:color="000000"/>
            </w:tcBorders>
          </w:tcPr>
          <w:p w14:paraId="46FED920" w14:textId="77777777" w:rsidR="0046042E" w:rsidRPr="0046042E" w:rsidRDefault="0046042E" w:rsidP="00B25B91">
            <w:pPr>
              <w:pStyle w:val="TableParagraph"/>
              <w:spacing w:line="276" w:lineRule="exact"/>
              <w:ind w:left="3" w:right="709"/>
              <w:jc w:val="center"/>
              <w:rPr>
                <w:b/>
              </w:rPr>
            </w:pPr>
            <w:r w:rsidRPr="0046042E">
              <w:rPr>
                <w:b/>
                <w:spacing w:val="-5"/>
              </w:rPr>
              <w:t>100</w:t>
            </w:r>
          </w:p>
        </w:tc>
        <w:tc>
          <w:tcPr>
            <w:tcW w:w="1956" w:type="dxa"/>
            <w:tcBorders>
              <w:top w:val="single" w:sz="4" w:space="0" w:color="000000"/>
              <w:bottom w:val="single" w:sz="4" w:space="0" w:color="000000"/>
            </w:tcBorders>
          </w:tcPr>
          <w:p w14:paraId="39DC7931" w14:textId="77777777" w:rsidR="0046042E" w:rsidRPr="0046042E" w:rsidRDefault="0046042E" w:rsidP="00B25B91">
            <w:pPr>
              <w:pStyle w:val="TableParagraph"/>
              <w:spacing w:line="276" w:lineRule="exact"/>
              <w:ind w:right="106"/>
              <w:jc w:val="right"/>
              <w:rPr>
                <w:b/>
              </w:rPr>
            </w:pPr>
            <w:r w:rsidRPr="0046042E">
              <w:rPr>
                <w:b/>
                <w:spacing w:val="-2"/>
              </w:rPr>
              <w:t>100,0</w:t>
            </w:r>
          </w:p>
        </w:tc>
      </w:tr>
    </w:tbl>
    <w:p w14:paraId="76A74AFB" w14:textId="77777777" w:rsidR="0046042E" w:rsidRPr="0046042E" w:rsidRDefault="0046042E" w:rsidP="0046042E">
      <w:pPr>
        <w:pStyle w:val="ListParagraph"/>
        <w:spacing w:after="120"/>
        <w:ind w:left="0" w:firstLine="567"/>
        <w:rPr>
          <w:rFonts w:ascii="Times New Roman" w:hAnsi="Times New Roman"/>
          <w:bCs/>
          <w:color w:val="000000" w:themeColor="text1"/>
          <w:sz w:val="22"/>
          <w:szCs w:val="22"/>
        </w:rPr>
      </w:pPr>
      <w:r w:rsidRPr="0046042E">
        <w:rPr>
          <w:rFonts w:ascii="Times New Roman" w:hAnsi="Times New Roman"/>
          <w:bCs/>
          <w:color w:val="000000" w:themeColor="text1"/>
          <w:sz w:val="22"/>
          <w:szCs w:val="22"/>
        </w:rPr>
        <w:t>Berdasarkan tabel diatas menunjukkan bahwa dari 100 responden memiliki usia rentang usia yang berbeda-beda dalam penelitian ini.</w:t>
      </w:r>
    </w:p>
    <w:p w14:paraId="0AF46F34" w14:textId="77777777" w:rsidR="0046042E" w:rsidRPr="0046042E" w:rsidRDefault="0046042E" w:rsidP="0046042E">
      <w:pPr>
        <w:pStyle w:val="ListParagraph"/>
        <w:spacing w:after="120"/>
        <w:ind w:left="0" w:firstLine="567"/>
        <w:rPr>
          <w:rFonts w:ascii="Times New Roman" w:hAnsi="Times New Roman"/>
          <w:bCs/>
          <w:color w:val="000000" w:themeColor="text1"/>
          <w:sz w:val="22"/>
          <w:szCs w:val="22"/>
        </w:rPr>
      </w:pPr>
      <w:r w:rsidRPr="0046042E">
        <w:rPr>
          <w:rFonts w:ascii="Times New Roman" w:hAnsi="Times New Roman"/>
          <w:bCs/>
          <w:color w:val="000000" w:themeColor="text1"/>
          <w:sz w:val="22"/>
          <w:szCs w:val="22"/>
        </w:rPr>
        <w:t>Frekuensi reponden berusia 16 - 25 tahun sebanyak 83 orang (83,0%)</w:t>
      </w:r>
    </w:p>
    <w:p w14:paraId="5E5AE6A5" w14:textId="77777777" w:rsidR="0046042E" w:rsidRPr="0046042E" w:rsidRDefault="0046042E" w:rsidP="0046042E">
      <w:pPr>
        <w:pStyle w:val="ListParagraph"/>
        <w:spacing w:after="120"/>
        <w:ind w:left="0" w:firstLine="567"/>
        <w:rPr>
          <w:rFonts w:ascii="Times New Roman" w:hAnsi="Times New Roman"/>
          <w:bCs/>
          <w:color w:val="000000" w:themeColor="text1"/>
          <w:sz w:val="22"/>
          <w:szCs w:val="22"/>
        </w:rPr>
      </w:pPr>
      <w:r w:rsidRPr="0046042E">
        <w:rPr>
          <w:rFonts w:ascii="Times New Roman" w:hAnsi="Times New Roman"/>
          <w:bCs/>
          <w:color w:val="000000" w:themeColor="text1"/>
          <w:sz w:val="22"/>
          <w:szCs w:val="22"/>
        </w:rPr>
        <w:t>Frekuensi reponden berusia 26 - 35 tahun sebanyak 10 orang (10,0%)</w:t>
      </w:r>
    </w:p>
    <w:p w14:paraId="604F3017" w14:textId="77777777" w:rsidR="0046042E" w:rsidRPr="0046042E" w:rsidRDefault="0046042E" w:rsidP="0046042E">
      <w:pPr>
        <w:pStyle w:val="ListParagraph"/>
        <w:spacing w:after="120"/>
        <w:ind w:left="0" w:firstLine="567"/>
        <w:rPr>
          <w:rFonts w:ascii="Times New Roman" w:hAnsi="Times New Roman"/>
          <w:bCs/>
          <w:color w:val="000000" w:themeColor="text1"/>
          <w:sz w:val="22"/>
          <w:szCs w:val="22"/>
        </w:rPr>
      </w:pPr>
      <w:r w:rsidRPr="0046042E">
        <w:rPr>
          <w:rFonts w:ascii="Times New Roman" w:hAnsi="Times New Roman"/>
          <w:bCs/>
          <w:color w:val="000000" w:themeColor="text1"/>
          <w:sz w:val="22"/>
          <w:szCs w:val="22"/>
        </w:rPr>
        <w:t>Frekuensi reponden berusia 36 - 45 tahun sebanyak 5 orang (5,0%)</w:t>
      </w:r>
    </w:p>
    <w:p w14:paraId="4938C380" w14:textId="58F4CEA0" w:rsidR="0046042E" w:rsidRDefault="0046042E" w:rsidP="0046042E">
      <w:pPr>
        <w:pStyle w:val="ListParagraph"/>
        <w:spacing w:after="120"/>
        <w:ind w:left="0" w:firstLine="567"/>
        <w:contextualSpacing w:val="0"/>
        <w:rPr>
          <w:rFonts w:ascii="Times New Roman" w:hAnsi="Times New Roman"/>
          <w:bCs/>
          <w:color w:val="000000" w:themeColor="text1"/>
          <w:sz w:val="22"/>
          <w:szCs w:val="22"/>
        </w:rPr>
      </w:pPr>
      <w:r w:rsidRPr="0046042E">
        <w:rPr>
          <w:rFonts w:ascii="Times New Roman" w:hAnsi="Times New Roman"/>
          <w:bCs/>
          <w:color w:val="000000" w:themeColor="text1"/>
          <w:sz w:val="22"/>
          <w:szCs w:val="22"/>
        </w:rPr>
        <w:t>Frekuensi responden berusia 46 - 55 tahun sebanyak 2 orang (2,0%)</w:t>
      </w:r>
    </w:p>
    <w:p w14:paraId="255AC889" w14:textId="77777777" w:rsidR="00CD253B" w:rsidRDefault="00CD253B" w:rsidP="0046042E">
      <w:pPr>
        <w:pStyle w:val="ListParagraph"/>
        <w:spacing w:after="120"/>
        <w:ind w:left="0" w:firstLine="567"/>
        <w:contextualSpacing w:val="0"/>
        <w:rPr>
          <w:rFonts w:ascii="Times New Roman" w:hAnsi="Times New Roman"/>
          <w:bCs/>
          <w:color w:val="000000" w:themeColor="text1"/>
          <w:sz w:val="22"/>
          <w:szCs w:val="22"/>
        </w:rPr>
      </w:pPr>
    </w:p>
    <w:p w14:paraId="576F42B2" w14:textId="1FD9F97B" w:rsidR="00CD253B" w:rsidRPr="00CD253B" w:rsidRDefault="00CD253B" w:rsidP="00CD253B">
      <w:pPr>
        <w:pStyle w:val="ListParagraph"/>
        <w:spacing w:after="120"/>
        <w:ind w:left="0" w:firstLine="567"/>
        <w:contextualSpacing w:val="0"/>
        <w:jc w:val="center"/>
        <w:rPr>
          <w:rFonts w:ascii="Times New Roman" w:hAnsi="Times New Roman"/>
          <w:b/>
          <w:color w:val="000000" w:themeColor="text1"/>
          <w:sz w:val="22"/>
          <w:szCs w:val="22"/>
        </w:rPr>
      </w:pPr>
      <w:r w:rsidRPr="00CD253B">
        <w:rPr>
          <w:rFonts w:ascii="Times New Roman" w:hAnsi="Times New Roman"/>
          <w:b/>
          <w:sz w:val="22"/>
          <w:szCs w:val="22"/>
        </w:rPr>
        <w:t>Karakteristik</w:t>
      </w:r>
      <w:r w:rsidRPr="00CD253B">
        <w:rPr>
          <w:rFonts w:ascii="Times New Roman" w:hAnsi="Times New Roman"/>
          <w:b/>
          <w:spacing w:val="-5"/>
          <w:sz w:val="22"/>
          <w:szCs w:val="22"/>
        </w:rPr>
        <w:t xml:space="preserve"> </w:t>
      </w:r>
      <w:r w:rsidRPr="00CD253B">
        <w:rPr>
          <w:rFonts w:ascii="Times New Roman" w:hAnsi="Times New Roman"/>
          <w:b/>
          <w:sz w:val="22"/>
          <w:szCs w:val="22"/>
        </w:rPr>
        <w:t>Responden</w:t>
      </w:r>
      <w:r w:rsidRPr="00CD253B">
        <w:rPr>
          <w:rFonts w:ascii="Times New Roman" w:hAnsi="Times New Roman"/>
          <w:b/>
          <w:spacing w:val="-5"/>
          <w:sz w:val="22"/>
          <w:szCs w:val="22"/>
        </w:rPr>
        <w:t xml:space="preserve"> </w:t>
      </w:r>
      <w:r w:rsidRPr="00CD253B">
        <w:rPr>
          <w:rFonts w:ascii="Times New Roman" w:hAnsi="Times New Roman"/>
          <w:b/>
          <w:sz w:val="22"/>
          <w:szCs w:val="22"/>
        </w:rPr>
        <w:t>Berdasarkan</w:t>
      </w:r>
      <w:r w:rsidRPr="00CD253B">
        <w:rPr>
          <w:rFonts w:ascii="Times New Roman" w:hAnsi="Times New Roman"/>
          <w:b/>
          <w:spacing w:val="-5"/>
          <w:sz w:val="22"/>
          <w:szCs w:val="22"/>
        </w:rPr>
        <w:t xml:space="preserve"> </w:t>
      </w:r>
      <w:r w:rsidRPr="00CD253B">
        <w:rPr>
          <w:rFonts w:ascii="Times New Roman" w:hAnsi="Times New Roman"/>
          <w:b/>
          <w:spacing w:val="-2"/>
          <w:sz w:val="22"/>
          <w:szCs w:val="22"/>
        </w:rPr>
        <w:t>Status</w:t>
      </w:r>
    </w:p>
    <w:tbl>
      <w:tblPr>
        <w:tblW w:w="7945" w:type="dxa"/>
        <w:jc w:val="center"/>
        <w:tblLayout w:type="fixed"/>
        <w:tblCellMar>
          <w:left w:w="0" w:type="dxa"/>
          <w:right w:w="0" w:type="dxa"/>
        </w:tblCellMar>
        <w:tblLook w:val="01E0" w:firstRow="1" w:lastRow="1" w:firstColumn="1" w:lastColumn="1" w:noHBand="0" w:noVBand="0"/>
      </w:tblPr>
      <w:tblGrid>
        <w:gridCol w:w="2601"/>
        <w:gridCol w:w="2875"/>
        <w:gridCol w:w="2469"/>
      </w:tblGrid>
      <w:tr w:rsidR="00CD253B" w14:paraId="2ABF1EB9" w14:textId="77777777" w:rsidTr="00CD253B">
        <w:trPr>
          <w:trHeight w:val="414"/>
          <w:jc w:val="center"/>
        </w:trPr>
        <w:tc>
          <w:tcPr>
            <w:tcW w:w="2601" w:type="dxa"/>
            <w:tcBorders>
              <w:top w:val="single" w:sz="4" w:space="0" w:color="000000"/>
              <w:bottom w:val="single" w:sz="4" w:space="0" w:color="000000"/>
            </w:tcBorders>
          </w:tcPr>
          <w:p w14:paraId="5ED74BE7" w14:textId="77777777" w:rsidR="00CD253B" w:rsidRDefault="00CD253B" w:rsidP="00B25B91">
            <w:pPr>
              <w:pStyle w:val="TableParagraph"/>
              <w:spacing w:line="275" w:lineRule="exact"/>
              <w:ind w:left="69"/>
              <w:jc w:val="center"/>
              <w:rPr>
                <w:b/>
                <w:sz w:val="24"/>
              </w:rPr>
            </w:pPr>
            <w:r>
              <w:rPr>
                <w:b/>
                <w:spacing w:val="-2"/>
                <w:sz w:val="24"/>
              </w:rPr>
              <w:t>Status</w:t>
            </w:r>
          </w:p>
        </w:tc>
        <w:tc>
          <w:tcPr>
            <w:tcW w:w="2875" w:type="dxa"/>
            <w:tcBorders>
              <w:top w:val="single" w:sz="4" w:space="0" w:color="000000"/>
              <w:bottom w:val="single" w:sz="4" w:space="0" w:color="000000"/>
            </w:tcBorders>
          </w:tcPr>
          <w:p w14:paraId="0487CD04" w14:textId="77777777" w:rsidR="00CD253B" w:rsidRDefault="00CD253B" w:rsidP="00B25B91">
            <w:pPr>
              <w:pStyle w:val="TableParagraph"/>
              <w:spacing w:line="275" w:lineRule="exact"/>
              <w:ind w:right="129"/>
              <w:jc w:val="center"/>
              <w:rPr>
                <w:b/>
                <w:sz w:val="24"/>
              </w:rPr>
            </w:pPr>
            <w:r>
              <w:rPr>
                <w:b/>
                <w:sz w:val="24"/>
              </w:rPr>
              <w:t>Frekuensi</w:t>
            </w:r>
            <w:r>
              <w:rPr>
                <w:b/>
                <w:spacing w:val="-4"/>
                <w:sz w:val="24"/>
              </w:rPr>
              <w:t xml:space="preserve"> </w:t>
            </w:r>
            <w:r>
              <w:rPr>
                <w:b/>
                <w:spacing w:val="-5"/>
                <w:sz w:val="24"/>
              </w:rPr>
              <w:t>(F)</w:t>
            </w:r>
          </w:p>
        </w:tc>
        <w:tc>
          <w:tcPr>
            <w:tcW w:w="2469" w:type="dxa"/>
            <w:tcBorders>
              <w:top w:val="single" w:sz="4" w:space="0" w:color="000000"/>
              <w:bottom w:val="single" w:sz="4" w:space="0" w:color="000000"/>
            </w:tcBorders>
          </w:tcPr>
          <w:p w14:paraId="68D0BBBD" w14:textId="77777777" w:rsidR="00CD253B" w:rsidRDefault="00CD253B" w:rsidP="00B25B91">
            <w:pPr>
              <w:pStyle w:val="TableParagraph"/>
              <w:spacing w:line="275" w:lineRule="exact"/>
              <w:ind w:right="107"/>
              <w:jc w:val="right"/>
              <w:rPr>
                <w:b/>
                <w:sz w:val="24"/>
              </w:rPr>
            </w:pPr>
            <w:r>
              <w:rPr>
                <w:b/>
                <w:sz w:val="24"/>
              </w:rPr>
              <w:t>Persentase</w:t>
            </w:r>
            <w:r>
              <w:rPr>
                <w:b/>
                <w:spacing w:val="-4"/>
                <w:sz w:val="24"/>
              </w:rPr>
              <w:t xml:space="preserve"> </w:t>
            </w:r>
            <w:r>
              <w:rPr>
                <w:b/>
                <w:spacing w:val="-5"/>
                <w:sz w:val="24"/>
              </w:rPr>
              <w:t>(%)</w:t>
            </w:r>
          </w:p>
        </w:tc>
      </w:tr>
      <w:tr w:rsidR="00CD253B" w14:paraId="376E7A91" w14:textId="77777777" w:rsidTr="00CD253B">
        <w:trPr>
          <w:trHeight w:val="348"/>
          <w:jc w:val="center"/>
        </w:trPr>
        <w:tc>
          <w:tcPr>
            <w:tcW w:w="2601" w:type="dxa"/>
            <w:tcBorders>
              <w:top w:val="single" w:sz="4" w:space="0" w:color="000000"/>
            </w:tcBorders>
          </w:tcPr>
          <w:p w14:paraId="010A699D" w14:textId="77777777" w:rsidR="00CD253B" w:rsidRDefault="00CD253B" w:rsidP="00B25B91">
            <w:pPr>
              <w:pStyle w:val="TableParagraph"/>
              <w:spacing w:line="275" w:lineRule="exact"/>
              <w:ind w:left="115"/>
              <w:rPr>
                <w:sz w:val="24"/>
              </w:rPr>
            </w:pPr>
            <w:r>
              <w:rPr>
                <w:spacing w:val="-2"/>
                <w:sz w:val="24"/>
              </w:rPr>
              <w:lastRenderedPageBreak/>
              <w:t>Pelajar/Mahasiswa</w:t>
            </w:r>
          </w:p>
        </w:tc>
        <w:tc>
          <w:tcPr>
            <w:tcW w:w="2875" w:type="dxa"/>
            <w:tcBorders>
              <w:top w:val="single" w:sz="4" w:space="0" w:color="000000"/>
            </w:tcBorders>
          </w:tcPr>
          <w:p w14:paraId="07826DAD" w14:textId="77777777" w:rsidR="00CD253B" w:rsidRDefault="00CD253B" w:rsidP="00B25B91">
            <w:pPr>
              <w:pStyle w:val="TableParagraph"/>
              <w:spacing w:line="275" w:lineRule="exact"/>
              <w:ind w:left="3" w:right="129"/>
              <w:jc w:val="center"/>
              <w:rPr>
                <w:sz w:val="24"/>
              </w:rPr>
            </w:pPr>
            <w:r>
              <w:rPr>
                <w:spacing w:val="-5"/>
                <w:sz w:val="24"/>
              </w:rPr>
              <w:t>54</w:t>
            </w:r>
          </w:p>
        </w:tc>
        <w:tc>
          <w:tcPr>
            <w:tcW w:w="2469" w:type="dxa"/>
            <w:tcBorders>
              <w:top w:val="single" w:sz="4" w:space="0" w:color="000000"/>
            </w:tcBorders>
          </w:tcPr>
          <w:p w14:paraId="31B63DD2" w14:textId="77777777" w:rsidR="00CD253B" w:rsidRDefault="00CD253B" w:rsidP="00B25B91">
            <w:pPr>
              <w:pStyle w:val="TableParagraph"/>
              <w:spacing w:line="275" w:lineRule="exact"/>
              <w:ind w:right="105"/>
              <w:jc w:val="right"/>
              <w:rPr>
                <w:sz w:val="24"/>
              </w:rPr>
            </w:pPr>
            <w:r>
              <w:rPr>
                <w:spacing w:val="-4"/>
                <w:sz w:val="24"/>
              </w:rPr>
              <w:t>54,0</w:t>
            </w:r>
          </w:p>
        </w:tc>
      </w:tr>
      <w:tr w:rsidR="00CD253B" w14:paraId="671E0151" w14:textId="77777777" w:rsidTr="00CD253B">
        <w:trPr>
          <w:trHeight w:val="479"/>
          <w:jc w:val="center"/>
        </w:trPr>
        <w:tc>
          <w:tcPr>
            <w:tcW w:w="2601" w:type="dxa"/>
            <w:tcBorders>
              <w:bottom w:val="single" w:sz="4" w:space="0" w:color="000000"/>
            </w:tcBorders>
          </w:tcPr>
          <w:p w14:paraId="2460E3A2" w14:textId="77777777" w:rsidR="00CD253B" w:rsidRDefault="00CD253B" w:rsidP="00B25B91">
            <w:pPr>
              <w:pStyle w:val="TableParagraph"/>
              <w:spacing w:before="63"/>
              <w:ind w:left="115"/>
              <w:rPr>
                <w:sz w:val="24"/>
              </w:rPr>
            </w:pPr>
            <w:r>
              <w:rPr>
                <w:sz w:val="24"/>
              </w:rPr>
              <w:t>Sudah</w:t>
            </w:r>
            <w:r>
              <w:rPr>
                <w:spacing w:val="-1"/>
                <w:sz w:val="24"/>
              </w:rPr>
              <w:t xml:space="preserve"> </w:t>
            </w:r>
            <w:r>
              <w:rPr>
                <w:spacing w:val="-2"/>
                <w:sz w:val="24"/>
              </w:rPr>
              <w:t>Bekerja</w:t>
            </w:r>
          </w:p>
        </w:tc>
        <w:tc>
          <w:tcPr>
            <w:tcW w:w="2875" w:type="dxa"/>
            <w:tcBorders>
              <w:bottom w:val="single" w:sz="4" w:space="0" w:color="000000"/>
            </w:tcBorders>
          </w:tcPr>
          <w:p w14:paraId="34097CA4" w14:textId="77777777" w:rsidR="00CD253B" w:rsidRDefault="00CD253B" w:rsidP="00B25B91">
            <w:pPr>
              <w:pStyle w:val="TableParagraph"/>
              <w:spacing w:before="63"/>
              <w:ind w:left="3" w:right="129"/>
              <w:jc w:val="center"/>
              <w:rPr>
                <w:sz w:val="24"/>
              </w:rPr>
            </w:pPr>
            <w:r>
              <w:rPr>
                <w:spacing w:val="-5"/>
                <w:sz w:val="24"/>
              </w:rPr>
              <w:t>46</w:t>
            </w:r>
          </w:p>
        </w:tc>
        <w:tc>
          <w:tcPr>
            <w:tcW w:w="2469" w:type="dxa"/>
            <w:tcBorders>
              <w:bottom w:val="single" w:sz="4" w:space="0" w:color="000000"/>
            </w:tcBorders>
          </w:tcPr>
          <w:p w14:paraId="6AFF81A8" w14:textId="77777777" w:rsidR="00CD253B" w:rsidRDefault="00CD253B" w:rsidP="00B25B91">
            <w:pPr>
              <w:pStyle w:val="TableParagraph"/>
              <w:spacing w:before="63"/>
              <w:ind w:right="105"/>
              <w:jc w:val="right"/>
              <w:rPr>
                <w:sz w:val="24"/>
              </w:rPr>
            </w:pPr>
            <w:r>
              <w:rPr>
                <w:spacing w:val="-4"/>
                <w:sz w:val="24"/>
              </w:rPr>
              <w:t>46,0</w:t>
            </w:r>
          </w:p>
        </w:tc>
      </w:tr>
      <w:tr w:rsidR="00CD253B" w14:paraId="56B4B0C5" w14:textId="77777777" w:rsidTr="00CD253B">
        <w:trPr>
          <w:trHeight w:val="415"/>
          <w:jc w:val="center"/>
        </w:trPr>
        <w:tc>
          <w:tcPr>
            <w:tcW w:w="2601" w:type="dxa"/>
            <w:tcBorders>
              <w:top w:val="single" w:sz="4" w:space="0" w:color="000000"/>
              <w:bottom w:val="single" w:sz="4" w:space="0" w:color="000000"/>
            </w:tcBorders>
          </w:tcPr>
          <w:p w14:paraId="052560DD" w14:textId="77777777" w:rsidR="00CD253B" w:rsidRDefault="00CD253B" w:rsidP="00B25B91">
            <w:pPr>
              <w:pStyle w:val="TableParagraph"/>
              <w:spacing w:line="275" w:lineRule="exact"/>
              <w:ind w:left="115"/>
              <w:rPr>
                <w:b/>
                <w:sz w:val="24"/>
              </w:rPr>
            </w:pPr>
            <w:r>
              <w:rPr>
                <w:b/>
                <w:spacing w:val="-2"/>
                <w:sz w:val="24"/>
              </w:rPr>
              <w:t>Jumlah</w:t>
            </w:r>
          </w:p>
        </w:tc>
        <w:tc>
          <w:tcPr>
            <w:tcW w:w="2875" w:type="dxa"/>
            <w:tcBorders>
              <w:top w:val="single" w:sz="4" w:space="0" w:color="000000"/>
              <w:bottom w:val="single" w:sz="4" w:space="0" w:color="000000"/>
            </w:tcBorders>
          </w:tcPr>
          <w:p w14:paraId="0601A900" w14:textId="77777777" w:rsidR="00CD253B" w:rsidRDefault="00CD253B" w:rsidP="00B25B91">
            <w:pPr>
              <w:pStyle w:val="TableParagraph"/>
              <w:spacing w:line="275" w:lineRule="exact"/>
              <w:ind w:left="3" w:right="129"/>
              <w:jc w:val="center"/>
              <w:rPr>
                <w:b/>
                <w:sz w:val="24"/>
              </w:rPr>
            </w:pPr>
            <w:r>
              <w:rPr>
                <w:b/>
                <w:spacing w:val="-5"/>
                <w:sz w:val="24"/>
              </w:rPr>
              <w:t>100</w:t>
            </w:r>
          </w:p>
        </w:tc>
        <w:tc>
          <w:tcPr>
            <w:tcW w:w="2469" w:type="dxa"/>
            <w:tcBorders>
              <w:top w:val="single" w:sz="4" w:space="0" w:color="000000"/>
              <w:bottom w:val="single" w:sz="4" w:space="0" w:color="000000"/>
            </w:tcBorders>
          </w:tcPr>
          <w:p w14:paraId="08BD06A6" w14:textId="77777777" w:rsidR="00CD253B" w:rsidRDefault="00CD253B" w:rsidP="00B25B91">
            <w:pPr>
              <w:pStyle w:val="TableParagraph"/>
              <w:spacing w:line="275" w:lineRule="exact"/>
              <w:ind w:right="105"/>
              <w:jc w:val="right"/>
              <w:rPr>
                <w:b/>
                <w:sz w:val="24"/>
              </w:rPr>
            </w:pPr>
            <w:r>
              <w:rPr>
                <w:b/>
                <w:spacing w:val="-2"/>
                <w:sz w:val="24"/>
              </w:rPr>
              <w:t>100,0</w:t>
            </w:r>
          </w:p>
        </w:tc>
      </w:tr>
    </w:tbl>
    <w:p w14:paraId="50120273" w14:textId="77777777" w:rsidR="00CD253B" w:rsidRDefault="00CD253B" w:rsidP="0046042E">
      <w:pPr>
        <w:pStyle w:val="ListParagraph"/>
        <w:spacing w:after="120"/>
        <w:ind w:left="0" w:firstLine="567"/>
        <w:contextualSpacing w:val="0"/>
        <w:rPr>
          <w:rFonts w:ascii="Times New Roman" w:hAnsi="Times New Roman"/>
          <w:sz w:val="22"/>
          <w:szCs w:val="22"/>
        </w:rPr>
      </w:pPr>
    </w:p>
    <w:p w14:paraId="777E5E3A" w14:textId="268ED1C4" w:rsidR="0046042E" w:rsidRDefault="00CD253B" w:rsidP="00CD253B">
      <w:pPr>
        <w:pStyle w:val="ListParagraph"/>
        <w:spacing w:after="120"/>
        <w:ind w:left="0" w:firstLine="567"/>
        <w:contextualSpacing w:val="0"/>
        <w:jc w:val="both"/>
        <w:rPr>
          <w:rFonts w:ascii="Times New Roman" w:hAnsi="Times New Roman"/>
          <w:sz w:val="22"/>
          <w:szCs w:val="22"/>
        </w:rPr>
      </w:pPr>
      <w:r w:rsidRPr="00CD253B">
        <w:rPr>
          <w:rFonts w:ascii="Times New Roman" w:hAnsi="Times New Roman"/>
          <w:sz w:val="22"/>
          <w:szCs w:val="22"/>
        </w:rPr>
        <w:t>Berdasarkan tabel diatas menunjukkan bahwa responden dengan status pelajar/mahasiswa mendominasi dalam penelitian ini, yaitu sebanyak 54 orang (54,0%), dan responden yang sudah bekerja sebanyak 46 orang (46,0%).</w:t>
      </w:r>
    </w:p>
    <w:p w14:paraId="16B91073" w14:textId="22D51CA2" w:rsidR="00CD253B" w:rsidRDefault="00CD253B" w:rsidP="00CD253B">
      <w:pPr>
        <w:pStyle w:val="ListParagraph"/>
        <w:spacing w:after="120"/>
        <w:ind w:left="0" w:firstLine="567"/>
        <w:contextualSpacing w:val="0"/>
        <w:jc w:val="both"/>
        <w:rPr>
          <w:rFonts w:ascii="Times New Roman" w:hAnsi="Times New Roman"/>
          <w:sz w:val="22"/>
          <w:szCs w:val="22"/>
        </w:rPr>
      </w:pPr>
      <w:r w:rsidRPr="00CD253B">
        <w:rPr>
          <w:rFonts w:ascii="Times New Roman" w:hAnsi="Times New Roman"/>
          <w:sz w:val="22"/>
          <w:szCs w:val="22"/>
        </w:rPr>
        <w:t>Penulisan pada penelitian ini menggunakan uji validitas, uji reliabilitas, analisis regresi sederhana, uji T, uji F, dan koefesien determinasi untuk menguji hipotesis dan diajukan oleh peneliti. Jawaban ini dihitung berdasarkan hasil kuesioner dan pernyataan ataupun pertanyaan melalui google form yang telah disebar kepada 100 responden, diaman terdiri dari pernyataan/pertanyaan untuk variabel</w:t>
      </w:r>
      <w:r w:rsidRPr="00CD253B">
        <w:rPr>
          <w:rFonts w:ascii="Times New Roman" w:hAnsi="Times New Roman"/>
          <w:spacing w:val="-14"/>
          <w:sz w:val="22"/>
          <w:szCs w:val="22"/>
        </w:rPr>
        <w:t xml:space="preserve"> </w:t>
      </w:r>
      <w:r w:rsidRPr="00CD253B">
        <w:rPr>
          <w:rFonts w:ascii="Times New Roman" w:hAnsi="Times New Roman"/>
          <w:sz w:val="22"/>
          <w:szCs w:val="22"/>
        </w:rPr>
        <w:t>konsistensi</w:t>
      </w:r>
      <w:r w:rsidRPr="00CD253B">
        <w:rPr>
          <w:rFonts w:ascii="Times New Roman" w:hAnsi="Times New Roman"/>
          <w:spacing w:val="-14"/>
          <w:sz w:val="22"/>
          <w:szCs w:val="22"/>
        </w:rPr>
        <w:t xml:space="preserve"> </w:t>
      </w:r>
      <w:r w:rsidRPr="00CD253B">
        <w:rPr>
          <w:rFonts w:ascii="Times New Roman" w:hAnsi="Times New Roman"/>
          <w:sz w:val="22"/>
          <w:szCs w:val="22"/>
        </w:rPr>
        <w:t>(X)</w:t>
      </w:r>
      <w:r w:rsidRPr="00CD253B">
        <w:rPr>
          <w:rFonts w:ascii="Times New Roman" w:hAnsi="Times New Roman"/>
          <w:spacing w:val="-15"/>
          <w:sz w:val="22"/>
          <w:szCs w:val="22"/>
        </w:rPr>
        <w:t xml:space="preserve"> </w:t>
      </w:r>
      <w:r w:rsidRPr="00CD253B">
        <w:rPr>
          <w:rFonts w:ascii="Times New Roman" w:hAnsi="Times New Roman"/>
          <w:sz w:val="22"/>
          <w:szCs w:val="22"/>
        </w:rPr>
        <w:t>sebanyak</w:t>
      </w:r>
      <w:r w:rsidRPr="00CD253B">
        <w:rPr>
          <w:rFonts w:ascii="Times New Roman" w:hAnsi="Times New Roman"/>
          <w:spacing w:val="-14"/>
          <w:sz w:val="22"/>
          <w:szCs w:val="22"/>
        </w:rPr>
        <w:t xml:space="preserve"> </w:t>
      </w:r>
      <w:r w:rsidRPr="00CD253B">
        <w:rPr>
          <w:rFonts w:ascii="Times New Roman" w:hAnsi="Times New Roman"/>
          <w:sz w:val="22"/>
          <w:szCs w:val="22"/>
        </w:rPr>
        <w:t>10</w:t>
      </w:r>
      <w:r w:rsidRPr="00CD253B">
        <w:rPr>
          <w:rFonts w:ascii="Times New Roman" w:hAnsi="Times New Roman"/>
          <w:spacing w:val="-12"/>
          <w:sz w:val="22"/>
          <w:szCs w:val="22"/>
        </w:rPr>
        <w:t xml:space="preserve"> </w:t>
      </w:r>
      <w:r w:rsidRPr="00CD253B">
        <w:rPr>
          <w:rFonts w:ascii="Times New Roman" w:hAnsi="Times New Roman"/>
          <w:sz w:val="22"/>
          <w:szCs w:val="22"/>
        </w:rPr>
        <w:t>dan</w:t>
      </w:r>
      <w:r w:rsidRPr="00CD253B">
        <w:rPr>
          <w:rFonts w:ascii="Times New Roman" w:hAnsi="Times New Roman"/>
          <w:spacing w:val="-14"/>
          <w:sz w:val="22"/>
          <w:szCs w:val="22"/>
        </w:rPr>
        <w:t xml:space="preserve"> </w:t>
      </w:r>
      <w:r w:rsidRPr="00CD253B">
        <w:rPr>
          <w:rFonts w:ascii="Times New Roman" w:hAnsi="Times New Roman"/>
          <w:sz w:val="22"/>
          <w:szCs w:val="22"/>
        </w:rPr>
        <w:t>untuk</w:t>
      </w:r>
      <w:r w:rsidRPr="00CD253B">
        <w:rPr>
          <w:rFonts w:ascii="Times New Roman" w:hAnsi="Times New Roman"/>
          <w:spacing w:val="-11"/>
          <w:sz w:val="22"/>
          <w:szCs w:val="22"/>
        </w:rPr>
        <w:t xml:space="preserve"> </w:t>
      </w:r>
      <w:r w:rsidRPr="00CD253B">
        <w:rPr>
          <w:rFonts w:ascii="Times New Roman" w:hAnsi="Times New Roman"/>
          <w:sz w:val="22"/>
          <w:szCs w:val="22"/>
        </w:rPr>
        <w:t>variabel</w:t>
      </w:r>
      <w:r w:rsidRPr="00CD253B">
        <w:rPr>
          <w:rFonts w:ascii="Times New Roman" w:hAnsi="Times New Roman"/>
          <w:spacing w:val="-14"/>
          <w:sz w:val="22"/>
          <w:szCs w:val="22"/>
        </w:rPr>
        <w:t xml:space="preserve"> </w:t>
      </w:r>
      <w:r w:rsidRPr="00CD253B">
        <w:rPr>
          <w:rFonts w:ascii="Times New Roman" w:hAnsi="Times New Roman"/>
          <w:sz w:val="22"/>
          <w:szCs w:val="22"/>
        </w:rPr>
        <w:t>pernyataan/pertanyaan</w:t>
      </w:r>
      <w:r w:rsidRPr="00CD253B">
        <w:rPr>
          <w:rFonts w:ascii="Times New Roman" w:hAnsi="Times New Roman"/>
          <w:spacing w:val="-11"/>
          <w:sz w:val="22"/>
          <w:szCs w:val="22"/>
        </w:rPr>
        <w:t xml:space="preserve"> </w:t>
      </w:r>
      <w:r w:rsidRPr="00CD253B">
        <w:rPr>
          <w:rFonts w:ascii="Times New Roman" w:hAnsi="Times New Roman"/>
          <w:sz w:val="22"/>
          <w:szCs w:val="22"/>
        </w:rPr>
        <w:t>(Y) penjualanan sebanyak 5.</w:t>
      </w:r>
    </w:p>
    <w:p w14:paraId="05204866" w14:textId="77777777" w:rsidR="00BC39CA" w:rsidRPr="00BC39CA" w:rsidRDefault="00BC39CA" w:rsidP="00BC39CA">
      <w:pPr>
        <w:pStyle w:val="ListParagraph"/>
        <w:spacing w:after="120"/>
        <w:ind w:left="0" w:firstLine="567"/>
        <w:jc w:val="both"/>
        <w:rPr>
          <w:rFonts w:ascii="Times New Roman" w:hAnsi="Times New Roman"/>
          <w:bCs/>
          <w:color w:val="000000" w:themeColor="text1"/>
          <w:sz w:val="22"/>
          <w:szCs w:val="22"/>
        </w:rPr>
      </w:pPr>
      <w:r w:rsidRPr="00BC39CA">
        <w:rPr>
          <w:rFonts w:ascii="Times New Roman" w:hAnsi="Times New Roman"/>
          <w:bCs/>
          <w:color w:val="000000" w:themeColor="text1"/>
          <w:sz w:val="22"/>
          <w:szCs w:val="22"/>
        </w:rPr>
        <w:t>Uji validitas digunakan untuk mengukur valid atau tidaknya suatu kuesioner. Suatu kuesioner dikatakan valid jika pertanyaan dan pernyataan pada kuesiner tersebut mampu memberikan jawaban yang benar dan sah.</w:t>
      </w:r>
    </w:p>
    <w:p w14:paraId="24D05E6F" w14:textId="42861492" w:rsidR="00BC39CA" w:rsidRDefault="00BC39CA" w:rsidP="00BC39CA">
      <w:pPr>
        <w:pStyle w:val="ListParagraph"/>
        <w:spacing w:after="120"/>
        <w:ind w:left="0" w:firstLine="567"/>
        <w:contextualSpacing w:val="0"/>
        <w:jc w:val="both"/>
        <w:rPr>
          <w:rFonts w:ascii="Times New Roman" w:hAnsi="Times New Roman"/>
          <w:bCs/>
          <w:color w:val="000000" w:themeColor="text1"/>
          <w:sz w:val="22"/>
          <w:szCs w:val="22"/>
        </w:rPr>
      </w:pPr>
      <w:r w:rsidRPr="00BC39CA">
        <w:rPr>
          <w:rFonts w:ascii="Times New Roman" w:hAnsi="Times New Roman"/>
          <w:bCs/>
          <w:color w:val="000000" w:themeColor="text1"/>
          <w:sz w:val="22"/>
          <w:szCs w:val="22"/>
        </w:rPr>
        <w:t>Hasil uji validitas variabel konsistensi (X) dapat dilihat pada tabel berikut:</w:t>
      </w:r>
    </w:p>
    <w:p w14:paraId="4025B07F" w14:textId="00F0D3A1" w:rsidR="00BC39CA" w:rsidRPr="00BC39CA" w:rsidRDefault="00BC39CA" w:rsidP="00BC39CA">
      <w:pPr>
        <w:pStyle w:val="ListParagraph"/>
        <w:spacing w:after="120"/>
        <w:ind w:left="0" w:firstLine="567"/>
        <w:contextualSpacing w:val="0"/>
        <w:jc w:val="center"/>
        <w:rPr>
          <w:rFonts w:ascii="Times New Roman" w:hAnsi="Times New Roman"/>
          <w:b/>
          <w:bCs/>
          <w:color w:val="000000" w:themeColor="text1"/>
          <w:sz w:val="22"/>
          <w:szCs w:val="22"/>
        </w:rPr>
      </w:pPr>
      <w:r w:rsidRPr="00BC39CA">
        <w:rPr>
          <w:rFonts w:ascii="Times New Roman" w:hAnsi="Times New Roman"/>
          <w:b/>
          <w:bCs/>
          <w:sz w:val="22"/>
          <w:szCs w:val="22"/>
        </w:rPr>
        <w:t>Hasil</w:t>
      </w:r>
      <w:r w:rsidRPr="00BC39CA">
        <w:rPr>
          <w:rFonts w:ascii="Times New Roman" w:hAnsi="Times New Roman"/>
          <w:b/>
          <w:bCs/>
          <w:spacing w:val="-11"/>
          <w:sz w:val="22"/>
          <w:szCs w:val="22"/>
        </w:rPr>
        <w:t xml:space="preserve"> </w:t>
      </w:r>
      <w:r w:rsidRPr="00BC39CA">
        <w:rPr>
          <w:rFonts w:ascii="Times New Roman" w:hAnsi="Times New Roman"/>
          <w:b/>
          <w:bCs/>
          <w:sz w:val="22"/>
          <w:szCs w:val="22"/>
        </w:rPr>
        <w:t>Uji</w:t>
      </w:r>
      <w:r w:rsidRPr="00BC39CA">
        <w:rPr>
          <w:rFonts w:ascii="Times New Roman" w:hAnsi="Times New Roman"/>
          <w:b/>
          <w:bCs/>
          <w:spacing w:val="-11"/>
          <w:sz w:val="22"/>
          <w:szCs w:val="22"/>
        </w:rPr>
        <w:t xml:space="preserve"> </w:t>
      </w:r>
      <w:r w:rsidRPr="00BC39CA">
        <w:rPr>
          <w:rFonts w:ascii="Times New Roman" w:hAnsi="Times New Roman"/>
          <w:b/>
          <w:bCs/>
          <w:sz w:val="22"/>
          <w:szCs w:val="22"/>
        </w:rPr>
        <w:t>Validitas</w:t>
      </w:r>
      <w:r w:rsidRPr="00BC39CA">
        <w:rPr>
          <w:rFonts w:ascii="Times New Roman" w:hAnsi="Times New Roman"/>
          <w:b/>
          <w:bCs/>
          <w:spacing w:val="-11"/>
          <w:sz w:val="22"/>
          <w:szCs w:val="22"/>
        </w:rPr>
        <w:t xml:space="preserve"> </w:t>
      </w:r>
      <w:r w:rsidRPr="00BC39CA">
        <w:rPr>
          <w:rFonts w:ascii="Times New Roman" w:hAnsi="Times New Roman"/>
          <w:b/>
          <w:bCs/>
          <w:sz w:val="22"/>
          <w:szCs w:val="22"/>
        </w:rPr>
        <w:t>X</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3553"/>
        <w:gridCol w:w="1188"/>
        <w:gridCol w:w="1227"/>
        <w:gridCol w:w="1430"/>
      </w:tblGrid>
      <w:tr w:rsidR="00BC39CA" w14:paraId="1EE3402B" w14:textId="77777777" w:rsidTr="00BC39CA">
        <w:trPr>
          <w:trHeight w:val="533"/>
          <w:jc w:val="center"/>
        </w:trPr>
        <w:tc>
          <w:tcPr>
            <w:tcW w:w="530" w:type="dxa"/>
          </w:tcPr>
          <w:p w14:paraId="2C532A39" w14:textId="77777777" w:rsidR="00BC39CA" w:rsidRPr="00BC39CA" w:rsidRDefault="00BC39CA" w:rsidP="00B25B91">
            <w:pPr>
              <w:pStyle w:val="TableParagraph"/>
              <w:spacing w:line="275" w:lineRule="exact"/>
              <w:ind w:left="7"/>
              <w:jc w:val="center"/>
              <w:rPr>
                <w:b/>
              </w:rPr>
            </w:pPr>
            <w:r w:rsidRPr="00BC39CA">
              <w:rPr>
                <w:b/>
                <w:spacing w:val="-5"/>
              </w:rPr>
              <w:t>No</w:t>
            </w:r>
          </w:p>
        </w:tc>
        <w:tc>
          <w:tcPr>
            <w:tcW w:w="3553" w:type="dxa"/>
          </w:tcPr>
          <w:p w14:paraId="258657A2" w14:textId="21C6DAE2" w:rsidR="00BC39CA" w:rsidRPr="00BC39CA" w:rsidRDefault="00BC39CA" w:rsidP="00BC39CA">
            <w:pPr>
              <w:pStyle w:val="TableParagraph"/>
              <w:tabs>
                <w:tab w:val="left" w:pos="1206"/>
                <w:tab w:val="left" w:pos="3015"/>
              </w:tabs>
              <w:spacing w:line="275" w:lineRule="exact"/>
              <w:ind w:left="105"/>
              <w:rPr>
                <w:b/>
              </w:rPr>
            </w:pPr>
            <w:r w:rsidRPr="00BC39CA">
              <w:rPr>
                <w:b/>
                <w:spacing w:val="-4"/>
              </w:rPr>
              <w:t>Item</w:t>
            </w:r>
            <w:r w:rsidRPr="00BC39CA">
              <w:rPr>
                <w:b/>
              </w:rPr>
              <w:tab/>
            </w:r>
            <w:r w:rsidRPr="00BC39CA">
              <w:rPr>
                <w:b/>
                <w:spacing w:val="-2"/>
              </w:rPr>
              <w:t>Pertanyaan</w:t>
            </w:r>
            <w:r w:rsidRPr="00BC39CA">
              <w:rPr>
                <w:b/>
              </w:rPr>
              <w:tab/>
            </w:r>
            <w:r w:rsidRPr="00BC39CA">
              <w:rPr>
                <w:b/>
                <w:spacing w:val="-5"/>
              </w:rPr>
              <w:t>Dan</w:t>
            </w:r>
          </w:p>
          <w:p w14:paraId="2DDC9B66" w14:textId="77777777" w:rsidR="00BC39CA" w:rsidRPr="00BC39CA" w:rsidRDefault="00BC39CA" w:rsidP="00BC39CA">
            <w:pPr>
              <w:pStyle w:val="TableParagraph"/>
              <w:ind w:left="105"/>
              <w:rPr>
                <w:b/>
              </w:rPr>
            </w:pPr>
            <w:r w:rsidRPr="00BC39CA">
              <w:rPr>
                <w:b/>
                <w:spacing w:val="-2"/>
              </w:rPr>
              <w:t>Pernyataan</w:t>
            </w:r>
          </w:p>
        </w:tc>
        <w:tc>
          <w:tcPr>
            <w:tcW w:w="1188" w:type="dxa"/>
          </w:tcPr>
          <w:p w14:paraId="03425EB7" w14:textId="77777777" w:rsidR="00BC39CA" w:rsidRPr="00BC39CA" w:rsidRDefault="00BC39CA" w:rsidP="00B25B91">
            <w:pPr>
              <w:pStyle w:val="TableParagraph"/>
              <w:spacing w:line="275" w:lineRule="exact"/>
              <w:ind w:left="6"/>
              <w:jc w:val="center"/>
              <w:rPr>
                <w:b/>
              </w:rPr>
            </w:pPr>
            <w:r w:rsidRPr="00BC39CA">
              <w:rPr>
                <w:b/>
                <w:spacing w:val="-2"/>
                <w:position w:val="1"/>
              </w:rPr>
              <w:t>r</w:t>
            </w:r>
            <w:r w:rsidRPr="00BC39CA">
              <w:rPr>
                <w:b/>
                <w:spacing w:val="-2"/>
              </w:rPr>
              <w:t>hitung</w:t>
            </w:r>
          </w:p>
        </w:tc>
        <w:tc>
          <w:tcPr>
            <w:tcW w:w="1227" w:type="dxa"/>
          </w:tcPr>
          <w:p w14:paraId="243850F9" w14:textId="77777777" w:rsidR="00BC39CA" w:rsidRPr="00BC39CA" w:rsidRDefault="00BC39CA" w:rsidP="00B25B91">
            <w:pPr>
              <w:pStyle w:val="TableParagraph"/>
              <w:spacing w:line="275" w:lineRule="exact"/>
              <w:ind w:left="6"/>
              <w:jc w:val="center"/>
              <w:rPr>
                <w:b/>
              </w:rPr>
            </w:pPr>
            <w:r w:rsidRPr="00BC39CA">
              <w:rPr>
                <w:b/>
                <w:spacing w:val="-2"/>
                <w:position w:val="1"/>
              </w:rPr>
              <w:t>r</w:t>
            </w:r>
            <w:r w:rsidRPr="00BC39CA">
              <w:rPr>
                <w:b/>
                <w:spacing w:val="-2"/>
              </w:rPr>
              <w:t>tabel</w:t>
            </w:r>
          </w:p>
        </w:tc>
        <w:tc>
          <w:tcPr>
            <w:tcW w:w="1430" w:type="dxa"/>
          </w:tcPr>
          <w:p w14:paraId="1F8726AB" w14:textId="77777777" w:rsidR="00BC39CA" w:rsidRPr="00BC39CA" w:rsidRDefault="00BC39CA" w:rsidP="00B25B91">
            <w:pPr>
              <w:pStyle w:val="TableParagraph"/>
              <w:spacing w:line="275" w:lineRule="exact"/>
              <w:ind w:left="10" w:right="3"/>
              <w:jc w:val="center"/>
              <w:rPr>
                <w:b/>
              </w:rPr>
            </w:pPr>
            <w:r w:rsidRPr="00BC39CA">
              <w:rPr>
                <w:b/>
                <w:spacing w:val="-2"/>
              </w:rPr>
              <w:t>Keterangan</w:t>
            </w:r>
          </w:p>
        </w:tc>
      </w:tr>
      <w:tr w:rsidR="00BC39CA" w14:paraId="27B52951" w14:textId="77777777" w:rsidTr="00BC39CA">
        <w:trPr>
          <w:trHeight w:val="569"/>
          <w:jc w:val="center"/>
        </w:trPr>
        <w:tc>
          <w:tcPr>
            <w:tcW w:w="530" w:type="dxa"/>
          </w:tcPr>
          <w:p w14:paraId="0F21877E" w14:textId="77777777" w:rsidR="00BC39CA" w:rsidRPr="00BC39CA" w:rsidRDefault="00BC39CA" w:rsidP="00BC39CA">
            <w:pPr>
              <w:pStyle w:val="TableParagraph"/>
              <w:spacing w:line="275" w:lineRule="exact"/>
              <w:ind w:left="7"/>
              <w:jc w:val="center"/>
            </w:pPr>
            <w:r w:rsidRPr="00BC39CA">
              <w:rPr>
                <w:spacing w:val="-10"/>
              </w:rPr>
              <w:t>1</w:t>
            </w:r>
          </w:p>
        </w:tc>
        <w:tc>
          <w:tcPr>
            <w:tcW w:w="3553" w:type="dxa"/>
          </w:tcPr>
          <w:p w14:paraId="01973E52" w14:textId="1A7D45ED" w:rsidR="00BC39CA" w:rsidRPr="00BC39CA" w:rsidRDefault="00BC39CA" w:rsidP="00BC39CA">
            <w:pPr>
              <w:pStyle w:val="TableParagraph"/>
              <w:tabs>
                <w:tab w:val="left" w:pos="1026"/>
                <w:tab w:val="left" w:pos="1656"/>
                <w:tab w:val="left" w:pos="2308"/>
              </w:tabs>
              <w:ind w:left="105"/>
            </w:pPr>
            <w:r w:rsidRPr="00BC39CA">
              <w:rPr>
                <w:spacing w:val="-2"/>
              </w:rPr>
              <w:t>Apakah</w:t>
            </w:r>
            <w:r w:rsidRPr="00BC39CA">
              <w:tab/>
            </w:r>
            <w:r w:rsidRPr="00BC39CA">
              <w:rPr>
                <w:spacing w:val="-4"/>
              </w:rPr>
              <w:t>toko</w:t>
            </w:r>
            <w:r w:rsidRPr="00BC39CA">
              <w:tab/>
            </w:r>
            <w:r w:rsidRPr="00BC39CA">
              <w:rPr>
                <w:spacing w:val="-4"/>
              </w:rPr>
              <w:t>rutin</w:t>
            </w:r>
            <w:r w:rsidRPr="00BC39CA">
              <w:tab/>
            </w:r>
            <w:r w:rsidRPr="00BC39CA">
              <w:rPr>
                <w:spacing w:val="-2"/>
              </w:rPr>
              <w:t>mengunggah</w:t>
            </w:r>
          </w:p>
          <w:p w14:paraId="223E8A29" w14:textId="77777777" w:rsidR="00BC39CA" w:rsidRPr="00BC39CA" w:rsidRDefault="00BC39CA" w:rsidP="00BC39CA">
            <w:pPr>
              <w:pStyle w:val="TableParagraph"/>
              <w:ind w:left="105"/>
            </w:pPr>
            <w:r w:rsidRPr="00BC39CA">
              <w:t>konten</w:t>
            </w:r>
            <w:r w:rsidRPr="00BC39CA">
              <w:rPr>
                <w:spacing w:val="-6"/>
              </w:rPr>
              <w:t xml:space="preserve"> </w:t>
            </w:r>
            <w:r w:rsidRPr="00BC39CA">
              <w:t>produk</w:t>
            </w:r>
            <w:r w:rsidRPr="00BC39CA">
              <w:rPr>
                <w:spacing w:val="-2"/>
              </w:rPr>
              <w:t xml:space="preserve"> </w:t>
            </w:r>
            <w:r w:rsidRPr="00BC39CA">
              <w:t>di</w:t>
            </w:r>
            <w:r w:rsidRPr="00BC39CA">
              <w:rPr>
                <w:spacing w:val="-1"/>
              </w:rPr>
              <w:t xml:space="preserve"> </w:t>
            </w:r>
            <w:r w:rsidRPr="00BC39CA">
              <w:rPr>
                <w:spacing w:val="-2"/>
              </w:rPr>
              <w:t>Shopee?</w:t>
            </w:r>
          </w:p>
        </w:tc>
        <w:tc>
          <w:tcPr>
            <w:tcW w:w="1188" w:type="dxa"/>
          </w:tcPr>
          <w:p w14:paraId="54470D7A" w14:textId="77777777" w:rsidR="00BC39CA" w:rsidRPr="00BC39CA" w:rsidRDefault="00BC39CA" w:rsidP="00BC39CA">
            <w:pPr>
              <w:pStyle w:val="TableParagraph"/>
              <w:ind w:left="6" w:right="1"/>
              <w:jc w:val="center"/>
            </w:pPr>
            <w:r w:rsidRPr="00BC39CA">
              <w:rPr>
                <w:spacing w:val="-2"/>
              </w:rPr>
              <w:t>0.876</w:t>
            </w:r>
          </w:p>
        </w:tc>
        <w:tc>
          <w:tcPr>
            <w:tcW w:w="1227" w:type="dxa"/>
          </w:tcPr>
          <w:p w14:paraId="44DCEAB5" w14:textId="77777777" w:rsidR="00BC39CA" w:rsidRPr="00BC39CA" w:rsidRDefault="00BC39CA" w:rsidP="00BC39CA">
            <w:pPr>
              <w:pStyle w:val="TableParagraph"/>
              <w:ind w:left="6" w:right="1"/>
              <w:jc w:val="center"/>
            </w:pPr>
            <w:r w:rsidRPr="00BC39CA">
              <w:rPr>
                <w:spacing w:val="-2"/>
              </w:rPr>
              <w:t>0.1966</w:t>
            </w:r>
          </w:p>
        </w:tc>
        <w:tc>
          <w:tcPr>
            <w:tcW w:w="1430" w:type="dxa"/>
          </w:tcPr>
          <w:p w14:paraId="6A24FAC4" w14:textId="77777777" w:rsidR="00BC39CA" w:rsidRPr="00BC39CA" w:rsidRDefault="00BC39CA" w:rsidP="00BC39CA">
            <w:pPr>
              <w:pStyle w:val="TableParagraph"/>
              <w:ind w:left="10"/>
              <w:jc w:val="center"/>
            </w:pPr>
            <w:r w:rsidRPr="00BC39CA">
              <w:rPr>
                <w:spacing w:val="-2"/>
              </w:rPr>
              <w:t>Valid</w:t>
            </w:r>
          </w:p>
        </w:tc>
      </w:tr>
      <w:tr w:rsidR="00BC39CA" w14:paraId="0F0BE793" w14:textId="77777777" w:rsidTr="00BC39CA">
        <w:trPr>
          <w:trHeight w:val="549"/>
          <w:jc w:val="center"/>
        </w:trPr>
        <w:tc>
          <w:tcPr>
            <w:tcW w:w="530" w:type="dxa"/>
          </w:tcPr>
          <w:p w14:paraId="6BFEC26B" w14:textId="77777777" w:rsidR="00BC39CA" w:rsidRPr="00BC39CA" w:rsidRDefault="00BC39CA" w:rsidP="00BC39CA">
            <w:pPr>
              <w:pStyle w:val="TableParagraph"/>
              <w:spacing w:line="275" w:lineRule="exact"/>
              <w:ind w:left="7"/>
              <w:jc w:val="center"/>
            </w:pPr>
            <w:r w:rsidRPr="00BC39CA">
              <w:rPr>
                <w:spacing w:val="-10"/>
              </w:rPr>
              <w:t>2</w:t>
            </w:r>
          </w:p>
        </w:tc>
        <w:tc>
          <w:tcPr>
            <w:tcW w:w="3553" w:type="dxa"/>
          </w:tcPr>
          <w:p w14:paraId="5FD69CCE" w14:textId="5351693C" w:rsidR="00BC39CA" w:rsidRPr="00BC39CA" w:rsidRDefault="00BC39CA" w:rsidP="00BC39CA">
            <w:pPr>
              <w:pStyle w:val="TableParagraph"/>
              <w:tabs>
                <w:tab w:val="left" w:pos="1019"/>
                <w:tab w:val="left" w:pos="1847"/>
                <w:tab w:val="left" w:pos="2720"/>
              </w:tabs>
              <w:ind w:left="105"/>
            </w:pPr>
            <w:r w:rsidRPr="00BC39CA">
              <w:rPr>
                <w:spacing w:val="-2"/>
              </w:rPr>
              <w:t>Apakah</w:t>
            </w:r>
            <w:r w:rsidRPr="00BC39CA">
              <w:tab/>
            </w:r>
            <w:r w:rsidRPr="00BC39CA">
              <w:rPr>
                <w:spacing w:val="-2"/>
              </w:rPr>
              <w:t>konten</w:t>
            </w:r>
            <w:r w:rsidRPr="00BC39CA">
              <w:tab/>
            </w:r>
            <w:r w:rsidRPr="00BC39CA">
              <w:rPr>
                <w:spacing w:val="-2"/>
              </w:rPr>
              <w:t>Shopee</w:t>
            </w:r>
            <w:r w:rsidRPr="00BC39CA">
              <w:tab/>
            </w:r>
            <w:r w:rsidRPr="00BC39CA">
              <w:rPr>
                <w:spacing w:val="-2"/>
              </w:rPr>
              <w:t>menarik</w:t>
            </w:r>
          </w:p>
          <w:p w14:paraId="474A80A0" w14:textId="77777777" w:rsidR="00BC39CA" w:rsidRPr="00BC39CA" w:rsidRDefault="00BC39CA" w:rsidP="00BC39CA">
            <w:pPr>
              <w:pStyle w:val="TableParagraph"/>
              <w:ind w:left="105"/>
            </w:pPr>
            <w:r w:rsidRPr="00BC39CA">
              <w:t>perhatian</w:t>
            </w:r>
            <w:r w:rsidRPr="00BC39CA">
              <w:rPr>
                <w:spacing w:val="-3"/>
              </w:rPr>
              <w:t xml:space="preserve"> </w:t>
            </w:r>
            <w:r w:rsidRPr="00BC39CA">
              <w:rPr>
                <w:spacing w:val="-2"/>
              </w:rPr>
              <w:t>pembeli?</w:t>
            </w:r>
          </w:p>
        </w:tc>
        <w:tc>
          <w:tcPr>
            <w:tcW w:w="1188" w:type="dxa"/>
          </w:tcPr>
          <w:p w14:paraId="10354249" w14:textId="77777777" w:rsidR="00BC39CA" w:rsidRPr="00BC39CA" w:rsidRDefault="00BC39CA" w:rsidP="00BC39CA">
            <w:pPr>
              <w:pStyle w:val="TableParagraph"/>
              <w:ind w:left="6" w:right="1"/>
              <w:jc w:val="center"/>
            </w:pPr>
            <w:r w:rsidRPr="00BC39CA">
              <w:rPr>
                <w:spacing w:val="-2"/>
              </w:rPr>
              <w:t>0.841</w:t>
            </w:r>
          </w:p>
        </w:tc>
        <w:tc>
          <w:tcPr>
            <w:tcW w:w="1227" w:type="dxa"/>
          </w:tcPr>
          <w:p w14:paraId="663C9AEC" w14:textId="77777777" w:rsidR="00BC39CA" w:rsidRPr="00BC39CA" w:rsidRDefault="00BC39CA" w:rsidP="00BC39CA">
            <w:pPr>
              <w:pStyle w:val="TableParagraph"/>
              <w:ind w:left="6" w:right="1"/>
              <w:jc w:val="center"/>
            </w:pPr>
            <w:r w:rsidRPr="00BC39CA">
              <w:rPr>
                <w:spacing w:val="-2"/>
              </w:rPr>
              <w:t>0.1966</w:t>
            </w:r>
          </w:p>
        </w:tc>
        <w:tc>
          <w:tcPr>
            <w:tcW w:w="1430" w:type="dxa"/>
          </w:tcPr>
          <w:p w14:paraId="3E10369D" w14:textId="77777777" w:rsidR="00BC39CA" w:rsidRPr="00BC39CA" w:rsidRDefault="00BC39CA" w:rsidP="00BC39CA">
            <w:pPr>
              <w:pStyle w:val="TableParagraph"/>
              <w:ind w:left="10"/>
              <w:jc w:val="center"/>
            </w:pPr>
            <w:r w:rsidRPr="00BC39CA">
              <w:rPr>
                <w:spacing w:val="-2"/>
              </w:rPr>
              <w:t>Valid</w:t>
            </w:r>
          </w:p>
        </w:tc>
      </w:tr>
      <w:tr w:rsidR="00BC39CA" w14:paraId="698B0290" w14:textId="77777777" w:rsidTr="00BC39CA">
        <w:trPr>
          <w:trHeight w:val="557"/>
          <w:jc w:val="center"/>
        </w:trPr>
        <w:tc>
          <w:tcPr>
            <w:tcW w:w="530" w:type="dxa"/>
          </w:tcPr>
          <w:p w14:paraId="56BFB144" w14:textId="77777777" w:rsidR="00BC39CA" w:rsidRPr="00BC39CA" w:rsidRDefault="00BC39CA" w:rsidP="00BC39CA">
            <w:pPr>
              <w:pStyle w:val="TableParagraph"/>
              <w:ind w:left="7"/>
              <w:jc w:val="center"/>
            </w:pPr>
            <w:r w:rsidRPr="00BC39CA">
              <w:rPr>
                <w:spacing w:val="-10"/>
              </w:rPr>
              <w:t>3</w:t>
            </w:r>
          </w:p>
        </w:tc>
        <w:tc>
          <w:tcPr>
            <w:tcW w:w="3553" w:type="dxa"/>
          </w:tcPr>
          <w:p w14:paraId="130066C1" w14:textId="77777777" w:rsidR="00BC39CA" w:rsidRPr="00BC39CA" w:rsidRDefault="00BC39CA" w:rsidP="00BC39CA">
            <w:pPr>
              <w:pStyle w:val="TableParagraph"/>
              <w:ind w:left="105"/>
            </w:pPr>
            <w:r w:rsidRPr="00BC39CA">
              <w:t>Apakah</w:t>
            </w:r>
            <w:r w:rsidRPr="00BC39CA">
              <w:rPr>
                <w:spacing w:val="54"/>
              </w:rPr>
              <w:t xml:space="preserve"> </w:t>
            </w:r>
            <w:r w:rsidRPr="00BC39CA">
              <w:t>tema</w:t>
            </w:r>
            <w:r w:rsidRPr="00BC39CA">
              <w:rPr>
                <w:spacing w:val="55"/>
              </w:rPr>
              <w:t xml:space="preserve"> </w:t>
            </w:r>
            <w:r w:rsidRPr="00BC39CA">
              <w:t>konten</w:t>
            </w:r>
            <w:r w:rsidRPr="00BC39CA">
              <w:rPr>
                <w:spacing w:val="54"/>
              </w:rPr>
              <w:t xml:space="preserve"> </w:t>
            </w:r>
            <w:r w:rsidRPr="00BC39CA">
              <w:t>sesuai</w:t>
            </w:r>
            <w:r w:rsidRPr="00BC39CA">
              <w:rPr>
                <w:spacing w:val="56"/>
              </w:rPr>
              <w:t xml:space="preserve"> </w:t>
            </w:r>
            <w:r w:rsidRPr="00BC39CA">
              <w:rPr>
                <w:spacing w:val="-2"/>
              </w:rPr>
              <w:t>dengan</w:t>
            </w:r>
          </w:p>
          <w:p w14:paraId="1172C6EB" w14:textId="77777777" w:rsidR="00BC39CA" w:rsidRPr="00BC39CA" w:rsidRDefault="00BC39CA" w:rsidP="00BC39CA">
            <w:pPr>
              <w:pStyle w:val="TableParagraph"/>
              <w:ind w:left="105"/>
            </w:pPr>
            <w:r w:rsidRPr="00BC39CA">
              <w:t>produk</w:t>
            </w:r>
            <w:r w:rsidRPr="00BC39CA">
              <w:rPr>
                <w:spacing w:val="-3"/>
              </w:rPr>
              <w:t xml:space="preserve"> </w:t>
            </w:r>
            <w:r w:rsidRPr="00BC39CA">
              <w:t xml:space="preserve">yang </w:t>
            </w:r>
            <w:r w:rsidRPr="00BC39CA">
              <w:rPr>
                <w:spacing w:val="-2"/>
              </w:rPr>
              <w:t>dijual?</w:t>
            </w:r>
          </w:p>
        </w:tc>
        <w:tc>
          <w:tcPr>
            <w:tcW w:w="1188" w:type="dxa"/>
          </w:tcPr>
          <w:p w14:paraId="7B45DFD0" w14:textId="77777777" w:rsidR="00BC39CA" w:rsidRPr="00BC39CA" w:rsidRDefault="00BC39CA" w:rsidP="00BC39CA">
            <w:pPr>
              <w:pStyle w:val="TableParagraph"/>
              <w:ind w:left="6" w:right="1"/>
              <w:jc w:val="center"/>
            </w:pPr>
            <w:r w:rsidRPr="00BC39CA">
              <w:rPr>
                <w:spacing w:val="-2"/>
              </w:rPr>
              <w:t>0.812</w:t>
            </w:r>
          </w:p>
        </w:tc>
        <w:tc>
          <w:tcPr>
            <w:tcW w:w="1227" w:type="dxa"/>
          </w:tcPr>
          <w:p w14:paraId="42A8227A" w14:textId="77777777" w:rsidR="00BC39CA" w:rsidRPr="00BC39CA" w:rsidRDefault="00BC39CA" w:rsidP="00BC39CA">
            <w:pPr>
              <w:pStyle w:val="TableParagraph"/>
              <w:ind w:left="6" w:right="1"/>
              <w:jc w:val="center"/>
            </w:pPr>
            <w:r w:rsidRPr="00BC39CA">
              <w:rPr>
                <w:spacing w:val="-2"/>
              </w:rPr>
              <w:t>0.1966</w:t>
            </w:r>
          </w:p>
        </w:tc>
        <w:tc>
          <w:tcPr>
            <w:tcW w:w="1430" w:type="dxa"/>
          </w:tcPr>
          <w:p w14:paraId="473F7C29" w14:textId="77777777" w:rsidR="00BC39CA" w:rsidRPr="00BC39CA" w:rsidRDefault="00BC39CA" w:rsidP="00BC39CA">
            <w:pPr>
              <w:pStyle w:val="TableParagraph"/>
              <w:ind w:left="10"/>
              <w:jc w:val="center"/>
            </w:pPr>
            <w:r w:rsidRPr="00BC39CA">
              <w:rPr>
                <w:spacing w:val="-2"/>
              </w:rPr>
              <w:t>Valid</w:t>
            </w:r>
          </w:p>
        </w:tc>
      </w:tr>
      <w:tr w:rsidR="00BC39CA" w14:paraId="3F594CC5" w14:textId="77777777" w:rsidTr="00BC39CA">
        <w:trPr>
          <w:trHeight w:val="551"/>
          <w:jc w:val="center"/>
        </w:trPr>
        <w:tc>
          <w:tcPr>
            <w:tcW w:w="530" w:type="dxa"/>
          </w:tcPr>
          <w:p w14:paraId="14EE4E11" w14:textId="77777777" w:rsidR="00BC39CA" w:rsidRPr="00BC39CA" w:rsidRDefault="00BC39CA" w:rsidP="00BC39CA">
            <w:pPr>
              <w:pStyle w:val="TableParagraph"/>
              <w:spacing w:line="275" w:lineRule="exact"/>
              <w:ind w:left="7"/>
              <w:jc w:val="center"/>
            </w:pPr>
            <w:r w:rsidRPr="00BC39CA">
              <w:rPr>
                <w:spacing w:val="-10"/>
              </w:rPr>
              <w:t>4</w:t>
            </w:r>
          </w:p>
        </w:tc>
        <w:tc>
          <w:tcPr>
            <w:tcW w:w="3553" w:type="dxa"/>
          </w:tcPr>
          <w:p w14:paraId="47BD2B2C" w14:textId="1CA787BD" w:rsidR="00BC39CA" w:rsidRPr="00BC39CA" w:rsidRDefault="00BC39CA" w:rsidP="00BC39CA">
            <w:pPr>
              <w:pStyle w:val="TableParagraph"/>
              <w:ind w:left="105"/>
            </w:pPr>
            <w:r w:rsidRPr="00BC39CA">
              <w:t>Apakah</w:t>
            </w:r>
            <w:r w:rsidRPr="00BC39CA">
              <w:rPr>
                <w:spacing w:val="-4"/>
              </w:rPr>
              <w:t xml:space="preserve"> </w:t>
            </w:r>
            <w:r w:rsidRPr="00BC39CA">
              <w:t>tampilan</w:t>
            </w:r>
            <w:r w:rsidRPr="00BC39CA">
              <w:rPr>
                <w:spacing w:val="-4"/>
              </w:rPr>
              <w:t xml:space="preserve"> </w:t>
            </w:r>
            <w:r w:rsidRPr="00BC39CA">
              <w:t>visual</w:t>
            </w:r>
            <w:r w:rsidRPr="00BC39CA">
              <w:rPr>
                <w:spacing w:val="-3"/>
              </w:rPr>
              <w:t xml:space="preserve"> </w:t>
            </w:r>
            <w:r w:rsidRPr="00BC39CA">
              <w:t>konten</w:t>
            </w:r>
            <w:r w:rsidRPr="00BC39CA">
              <w:rPr>
                <w:spacing w:val="-3"/>
              </w:rPr>
              <w:t xml:space="preserve"> </w:t>
            </w:r>
            <w:r w:rsidRPr="00BC39CA">
              <w:rPr>
                <w:spacing w:val="-2"/>
              </w:rPr>
              <w:t>sesuai</w:t>
            </w:r>
          </w:p>
          <w:p w14:paraId="3F2E02F6" w14:textId="77777777" w:rsidR="00BC39CA" w:rsidRPr="00BC39CA" w:rsidRDefault="00BC39CA" w:rsidP="00BC39CA">
            <w:pPr>
              <w:pStyle w:val="TableParagraph"/>
              <w:ind w:left="105"/>
            </w:pPr>
            <w:r w:rsidRPr="00BC39CA">
              <w:t>dengan</w:t>
            </w:r>
            <w:r w:rsidRPr="00BC39CA">
              <w:rPr>
                <w:spacing w:val="-5"/>
              </w:rPr>
              <w:t xml:space="preserve"> </w:t>
            </w:r>
            <w:r w:rsidRPr="00BC39CA">
              <w:t>produk</w:t>
            </w:r>
            <w:r w:rsidRPr="00BC39CA">
              <w:rPr>
                <w:spacing w:val="-2"/>
              </w:rPr>
              <w:t xml:space="preserve"> </w:t>
            </w:r>
            <w:r w:rsidRPr="00BC39CA">
              <w:t>yang</w:t>
            </w:r>
            <w:r w:rsidRPr="00BC39CA">
              <w:rPr>
                <w:spacing w:val="-1"/>
              </w:rPr>
              <w:t xml:space="preserve"> </w:t>
            </w:r>
            <w:r w:rsidRPr="00BC39CA">
              <w:rPr>
                <w:spacing w:val="-2"/>
              </w:rPr>
              <w:t>dijual?</w:t>
            </w:r>
          </w:p>
        </w:tc>
        <w:tc>
          <w:tcPr>
            <w:tcW w:w="1188" w:type="dxa"/>
          </w:tcPr>
          <w:p w14:paraId="6334783F" w14:textId="77777777" w:rsidR="00BC39CA" w:rsidRPr="00BC39CA" w:rsidRDefault="00BC39CA" w:rsidP="00BC39CA">
            <w:pPr>
              <w:pStyle w:val="TableParagraph"/>
              <w:ind w:left="6" w:right="1"/>
              <w:jc w:val="center"/>
            </w:pPr>
            <w:r w:rsidRPr="00BC39CA">
              <w:rPr>
                <w:spacing w:val="-2"/>
              </w:rPr>
              <w:t>0.896</w:t>
            </w:r>
          </w:p>
        </w:tc>
        <w:tc>
          <w:tcPr>
            <w:tcW w:w="1227" w:type="dxa"/>
          </w:tcPr>
          <w:p w14:paraId="6EF603C4" w14:textId="77777777" w:rsidR="00BC39CA" w:rsidRPr="00BC39CA" w:rsidRDefault="00BC39CA" w:rsidP="00BC39CA">
            <w:pPr>
              <w:pStyle w:val="TableParagraph"/>
              <w:ind w:left="6" w:right="1"/>
              <w:jc w:val="center"/>
            </w:pPr>
            <w:r w:rsidRPr="00BC39CA">
              <w:rPr>
                <w:spacing w:val="-2"/>
              </w:rPr>
              <w:t>0.1966</w:t>
            </w:r>
          </w:p>
        </w:tc>
        <w:tc>
          <w:tcPr>
            <w:tcW w:w="1430" w:type="dxa"/>
          </w:tcPr>
          <w:p w14:paraId="6EFB7235" w14:textId="77777777" w:rsidR="00BC39CA" w:rsidRPr="00BC39CA" w:rsidRDefault="00BC39CA" w:rsidP="00BC39CA">
            <w:pPr>
              <w:pStyle w:val="TableParagraph"/>
              <w:ind w:left="10"/>
              <w:jc w:val="center"/>
            </w:pPr>
            <w:r w:rsidRPr="00BC39CA">
              <w:rPr>
                <w:spacing w:val="-2"/>
              </w:rPr>
              <w:t>Valid</w:t>
            </w:r>
          </w:p>
        </w:tc>
      </w:tr>
      <w:tr w:rsidR="00BC39CA" w14:paraId="4504BD8E" w14:textId="77777777" w:rsidTr="00BC39CA">
        <w:trPr>
          <w:trHeight w:val="573"/>
          <w:jc w:val="center"/>
        </w:trPr>
        <w:tc>
          <w:tcPr>
            <w:tcW w:w="530" w:type="dxa"/>
          </w:tcPr>
          <w:p w14:paraId="5FE30299" w14:textId="77777777" w:rsidR="00BC39CA" w:rsidRPr="00BC39CA" w:rsidRDefault="00BC39CA" w:rsidP="00BC39CA">
            <w:pPr>
              <w:pStyle w:val="TableParagraph"/>
              <w:spacing w:line="275" w:lineRule="exact"/>
              <w:ind w:left="7"/>
              <w:jc w:val="center"/>
            </w:pPr>
            <w:r w:rsidRPr="00BC39CA">
              <w:rPr>
                <w:spacing w:val="-10"/>
              </w:rPr>
              <w:t>5</w:t>
            </w:r>
          </w:p>
        </w:tc>
        <w:tc>
          <w:tcPr>
            <w:tcW w:w="3553" w:type="dxa"/>
          </w:tcPr>
          <w:p w14:paraId="27A76F09" w14:textId="75D900FE" w:rsidR="00BC39CA" w:rsidRPr="00BC39CA" w:rsidRDefault="00BC39CA" w:rsidP="00BC39CA">
            <w:pPr>
              <w:pStyle w:val="TableParagraph"/>
              <w:ind w:left="105"/>
            </w:pPr>
            <w:r w:rsidRPr="00BC39CA">
              <w:t>Apakah</w:t>
            </w:r>
            <w:r w:rsidRPr="00BC39CA">
              <w:rPr>
                <w:spacing w:val="27"/>
              </w:rPr>
              <w:t xml:space="preserve">  </w:t>
            </w:r>
            <w:r w:rsidRPr="00BC39CA">
              <w:t>konten</w:t>
            </w:r>
            <w:r w:rsidRPr="00BC39CA">
              <w:rPr>
                <w:spacing w:val="29"/>
              </w:rPr>
              <w:t xml:space="preserve">  </w:t>
            </w:r>
            <w:r w:rsidRPr="00BC39CA">
              <w:t>promosi</w:t>
            </w:r>
            <w:r w:rsidRPr="00BC39CA">
              <w:rPr>
                <w:spacing w:val="28"/>
              </w:rPr>
              <w:t xml:space="preserve">  </w:t>
            </w:r>
            <w:r w:rsidRPr="00BC39CA">
              <w:rPr>
                <w:spacing w:val="-2"/>
              </w:rPr>
              <w:t>diunggah</w:t>
            </w:r>
          </w:p>
          <w:p w14:paraId="5D5B7818" w14:textId="77777777" w:rsidR="00BC39CA" w:rsidRPr="00BC39CA" w:rsidRDefault="00BC39CA" w:rsidP="00BC39CA">
            <w:pPr>
              <w:pStyle w:val="TableParagraph"/>
              <w:ind w:left="105"/>
            </w:pPr>
            <w:r w:rsidRPr="00BC39CA">
              <w:t>pada</w:t>
            </w:r>
            <w:r w:rsidRPr="00BC39CA">
              <w:rPr>
                <w:spacing w:val="-3"/>
              </w:rPr>
              <w:t xml:space="preserve"> </w:t>
            </w:r>
            <w:r w:rsidRPr="00BC39CA">
              <w:t>waktu</w:t>
            </w:r>
            <w:r w:rsidRPr="00BC39CA">
              <w:rPr>
                <w:spacing w:val="-2"/>
              </w:rPr>
              <w:t xml:space="preserve"> </w:t>
            </w:r>
            <w:r w:rsidRPr="00BC39CA">
              <w:t>yang</w:t>
            </w:r>
            <w:r w:rsidRPr="00BC39CA">
              <w:rPr>
                <w:spacing w:val="-2"/>
              </w:rPr>
              <w:t xml:space="preserve"> tepat?</w:t>
            </w:r>
          </w:p>
        </w:tc>
        <w:tc>
          <w:tcPr>
            <w:tcW w:w="1188" w:type="dxa"/>
          </w:tcPr>
          <w:p w14:paraId="191B2A08" w14:textId="77777777" w:rsidR="00BC39CA" w:rsidRPr="00BC39CA" w:rsidRDefault="00BC39CA" w:rsidP="00BC39CA">
            <w:pPr>
              <w:pStyle w:val="TableParagraph"/>
              <w:ind w:left="6" w:right="1"/>
              <w:jc w:val="center"/>
            </w:pPr>
            <w:r w:rsidRPr="00BC39CA">
              <w:rPr>
                <w:spacing w:val="-2"/>
              </w:rPr>
              <w:t>0.905</w:t>
            </w:r>
          </w:p>
        </w:tc>
        <w:tc>
          <w:tcPr>
            <w:tcW w:w="1227" w:type="dxa"/>
          </w:tcPr>
          <w:p w14:paraId="42282B4E" w14:textId="77777777" w:rsidR="00BC39CA" w:rsidRPr="00BC39CA" w:rsidRDefault="00BC39CA" w:rsidP="00BC39CA">
            <w:pPr>
              <w:pStyle w:val="TableParagraph"/>
              <w:ind w:left="6" w:right="1"/>
              <w:jc w:val="center"/>
            </w:pPr>
            <w:r w:rsidRPr="00BC39CA">
              <w:rPr>
                <w:spacing w:val="-2"/>
              </w:rPr>
              <w:t>0.1966</w:t>
            </w:r>
          </w:p>
        </w:tc>
        <w:tc>
          <w:tcPr>
            <w:tcW w:w="1430" w:type="dxa"/>
          </w:tcPr>
          <w:p w14:paraId="1A12243B" w14:textId="77777777" w:rsidR="00BC39CA" w:rsidRPr="00BC39CA" w:rsidRDefault="00BC39CA" w:rsidP="00BC39CA">
            <w:pPr>
              <w:pStyle w:val="TableParagraph"/>
              <w:ind w:left="10"/>
              <w:jc w:val="center"/>
            </w:pPr>
            <w:r w:rsidRPr="00BC39CA">
              <w:rPr>
                <w:spacing w:val="-2"/>
              </w:rPr>
              <w:t>Valid</w:t>
            </w:r>
          </w:p>
        </w:tc>
      </w:tr>
      <w:tr w:rsidR="00BC39CA" w14:paraId="1E793004" w14:textId="77777777" w:rsidTr="00BC39CA">
        <w:trPr>
          <w:trHeight w:val="553"/>
          <w:jc w:val="center"/>
        </w:trPr>
        <w:tc>
          <w:tcPr>
            <w:tcW w:w="530" w:type="dxa"/>
          </w:tcPr>
          <w:p w14:paraId="61E8CD6C" w14:textId="77777777" w:rsidR="00BC39CA" w:rsidRPr="00BC39CA" w:rsidRDefault="00BC39CA" w:rsidP="00BC39CA">
            <w:pPr>
              <w:pStyle w:val="TableParagraph"/>
              <w:spacing w:line="275" w:lineRule="exact"/>
              <w:ind w:left="7"/>
              <w:jc w:val="center"/>
            </w:pPr>
            <w:r w:rsidRPr="00BC39CA">
              <w:rPr>
                <w:spacing w:val="-10"/>
              </w:rPr>
              <w:t>6</w:t>
            </w:r>
          </w:p>
        </w:tc>
        <w:tc>
          <w:tcPr>
            <w:tcW w:w="3553" w:type="dxa"/>
          </w:tcPr>
          <w:p w14:paraId="76618114" w14:textId="6EC62817" w:rsidR="00BC39CA" w:rsidRPr="00BC39CA" w:rsidRDefault="00BC39CA" w:rsidP="00BC39CA">
            <w:pPr>
              <w:pStyle w:val="TableParagraph"/>
              <w:ind w:left="105"/>
            </w:pPr>
            <w:r w:rsidRPr="00BC39CA">
              <w:t>Apakah</w:t>
            </w:r>
            <w:r w:rsidRPr="00BC39CA">
              <w:rPr>
                <w:spacing w:val="51"/>
              </w:rPr>
              <w:t xml:space="preserve"> </w:t>
            </w:r>
            <w:r w:rsidRPr="00BC39CA">
              <w:t>unggahan</w:t>
            </w:r>
            <w:r w:rsidRPr="00BC39CA">
              <w:rPr>
                <w:spacing w:val="52"/>
              </w:rPr>
              <w:t xml:space="preserve"> </w:t>
            </w:r>
            <w:r w:rsidRPr="00BC39CA">
              <w:t>konten</w:t>
            </w:r>
            <w:r w:rsidRPr="00BC39CA">
              <w:rPr>
                <w:spacing w:val="50"/>
              </w:rPr>
              <w:t xml:space="preserve"> </w:t>
            </w:r>
            <w:r w:rsidRPr="00BC39CA">
              <w:rPr>
                <w:spacing w:val="-2"/>
              </w:rPr>
              <w:t>dilakukan</w:t>
            </w:r>
          </w:p>
          <w:p w14:paraId="15A1DFD8" w14:textId="77777777" w:rsidR="00BC39CA" w:rsidRPr="00BC39CA" w:rsidRDefault="00BC39CA" w:rsidP="00BC39CA">
            <w:pPr>
              <w:pStyle w:val="TableParagraph"/>
              <w:ind w:left="105"/>
            </w:pPr>
            <w:r w:rsidRPr="00BC39CA">
              <w:t>secara</w:t>
            </w:r>
            <w:r w:rsidRPr="00BC39CA">
              <w:rPr>
                <w:spacing w:val="-4"/>
              </w:rPr>
              <w:t xml:space="preserve"> </w:t>
            </w:r>
            <w:r w:rsidRPr="00BC39CA">
              <w:rPr>
                <w:spacing w:val="-2"/>
              </w:rPr>
              <w:t>konsisten?</w:t>
            </w:r>
          </w:p>
        </w:tc>
        <w:tc>
          <w:tcPr>
            <w:tcW w:w="1188" w:type="dxa"/>
          </w:tcPr>
          <w:p w14:paraId="7E151371" w14:textId="77777777" w:rsidR="00BC39CA" w:rsidRPr="00BC39CA" w:rsidRDefault="00BC39CA" w:rsidP="00BC39CA">
            <w:pPr>
              <w:pStyle w:val="TableParagraph"/>
              <w:ind w:left="6" w:right="1"/>
              <w:jc w:val="center"/>
            </w:pPr>
            <w:r w:rsidRPr="00BC39CA">
              <w:rPr>
                <w:spacing w:val="-2"/>
              </w:rPr>
              <w:t>0.862</w:t>
            </w:r>
          </w:p>
        </w:tc>
        <w:tc>
          <w:tcPr>
            <w:tcW w:w="1227" w:type="dxa"/>
          </w:tcPr>
          <w:p w14:paraId="0997DC2D" w14:textId="77777777" w:rsidR="00BC39CA" w:rsidRPr="00BC39CA" w:rsidRDefault="00BC39CA" w:rsidP="00BC39CA">
            <w:pPr>
              <w:pStyle w:val="TableParagraph"/>
              <w:ind w:left="6" w:right="1"/>
              <w:jc w:val="center"/>
            </w:pPr>
            <w:r w:rsidRPr="00BC39CA">
              <w:rPr>
                <w:spacing w:val="-2"/>
              </w:rPr>
              <w:t>0.1966</w:t>
            </w:r>
          </w:p>
        </w:tc>
        <w:tc>
          <w:tcPr>
            <w:tcW w:w="1430" w:type="dxa"/>
          </w:tcPr>
          <w:p w14:paraId="21E66338" w14:textId="77777777" w:rsidR="00BC39CA" w:rsidRPr="00BC39CA" w:rsidRDefault="00BC39CA" w:rsidP="00BC39CA">
            <w:pPr>
              <w:pStyle w:val="TableParagraph"/>
              <w:ind w:left="10"/>
              <w:jc w:val="center"/>
            </w:pPr>
            <w:r w:rsidRPr="00BC39CA">
              <w:rPr>
                <w:spacing w:val="-2"/>
              </w:rPr>
              <w:t>Valid</w:t>
            </w:r>
          </w:p>
        </w:tc>
      </w:tr>
      <w:tr w:rsidR="00BC39CA" w14:paraId="7A71EEEE" w14:textId="77777777" w:rsidTr="00BC39CA">
        <w:trPr>
          <w:trHeight w:val="547"/>
          <w:jc w:val="center"/>
        </w:trPr>
        <w:tc>
          <w:tcPr>
            <w:tcW w:w="530" w:type="dxa"/>
          </w:tcPr>
          <w:p w14:paraId="2A33C6AC" w14:textId="77777777" w:rsidR="00BC39CA" w:rsidRPr="00BC39CA" w:rsidRDefault="00BC39CA" w:rsidP="00BC39CA">
            <w:pPr>
              <w:pStyle w:val="TableParagraph"/>
              <w:spacing w:line="275" w:lineRule="exact"/>
              <w:ind w:left="7"/>
              <w:jc w:val="center"/>
            </w:pPr>
            <w:r w:rsidRPr="00BC39CA">
              <w:rPr>
                <w:spacing w:val="-10"/>
              </w:rPr>
              <w:t>7</w:t>
            </w:r>
          </w:p>
        </w:tc>
        <w:tc>
          <w:tcPr>
            <w:tcW w:w="3553" w:type="dxa"/>
          </w:tcPr>
          <w:p w14:paraId="46435F87" w14:textId="3D22EBCC" w:rsidR="00BC39CA" w:rsidRPr="00BC39CA" w:rsidRDefault="00BC39CA" w:rsidP="00BC39CA">
            <w:pPr>
              <w:pStyle w:val="TableParagraph"/>
              <w:ind w:left="105"/>
            </w:pPr>
            <w:r w:rsidRPr="00BC39CA">
              <w:t>Apakah</w:t>
            </w:r>
            <w:r w:rsidRPr="00BC39CA">
              <w:rPr>
                <w:spacing w:val="56"/>
              </w:rPr>
              <w:t xml:space="preserve"> </w:t>
            </w:r>
            <w:r w:rsidRPr="00BC39CA">
              <w:t>informasi</w:t>
            </w:r>
            <w:r w:rsidRPr="00BC39CA">
              <w:rPr>
                <w:spacing w:val="56"/>
              </w:rPr>
              <w:t xml:space="preserve"> </w:t>
            </w:r>
            <w:r w:rsidRPr="00BC39CA">
              <w:t>produk</w:t>
            </w:r>
            <w:r w:rsidRPr="00BC39CA">
              <w:rPr>
                <w:spacing w:val="56"/>
              </w:rPr>
              <w:t xml:space="preserve"> </w:t>
            </w:r>
            <w:r w:rsidRPr="00BC39CA">
              <w:t>jelas</w:t>
            </w:r>
            <w:r w:rsidRPr="00BC39CA">
              <w:rPr>
                <w:spacing w:val="57"/>
              </w:rPr>
              <w:t xml:space="preserve"> </w:t>
            </w:r>
            <w:r w:rsidRPr="00BC39CA">
              <w:rPr>
                <w:spacing w:val="-5"/>
              </w:rPr>
              <w:t>dan</w:t>
            </w:r>
          </w:p>
          <w:p w14:paraId="21B4969C" w14:textId="77777777" w:rsidR="00BC39CA" w:rsidRPr="00BC39CA" w:rsidRDefault="00BC39CA" w:rsidP="00BC39CA">
            <w:pPr>
              <w:pStyle w:val="TableParagraph"/>
              <w:ind w:left="105"/>
            </w:pPr>
            <w:r w:rsidRPr="00BC39CA">
              <w:t>mudah</w:t>
            </w:r>
            <w:r w:rsidRPr="00BC39CA">
              <w:rPr>
                <w:spacing w:val="-2"/>
              </w:rPr>
              <w:t xml:space="preserve"> dipahami?</w:t>
            </w:r>
          </w:p>
        </w:tc>
        <w:tc>
          <w:tcPr>
            <w:tcW w:w="1188" w:type="dxa"/>
          </w:tcPr>
          <w:p w14:paraId="2802ACF9" w14:textId="77777777" w:rsidR="00BC39CA" w:rsidRPr="00BC39CA" w:rsidRDefault="00BC39CA" w:rsidP="00BC39CA">
            <w:pPr>
              <w:pStyle w:val="TableParagraph"/>
              <w:ind w:left="6" w:right="1"/>
              <w:jc w:val="center"/>
            </w:pPr>
            <w:r w:rsidRPr="00BC39CA">
              <w:rPr>
                <w:spacing w:val="-2"/>
              </w:rPr>
              <w:t>0.840</w:t>
            </w:r>
          </w:p>
        </w:tc>
        <w:tc>
          <w:tcPr>
            <w:tcW w:w="1227" w:type="dxa"/>
          </w:tcPr>
          <w:p w14:paraId="09B29F2E" w14:textId="77777777" w:rsidR="00BC39CA" w:rsidRPr="00BC39CA" w:rsidRDefault="00BC39CA" w:rsidP="00BC39CA">
            <w:pPr>
              <w:pStyle w:val="TableParagraph"/>
              <w:ind w:left="6" w:right="1"/>
              <w:jc w:val="center"/>
            </w:pPr>
            <w:r w:rsidRPr="00BC39CA">
              <w:rPr>
                <w:spacing w:val="-2"/>
              </w:rPr>
              <w:t>0.1966</w:t>
            </w:r>
          </w:p>
        </w:tc>
        <w:tc>
          <w:tcPr>
            <w:tcW w:w="1430" w:type="dxa"/>
          </w:tcPr>
          <w:p w14:paraId="24916F92" w14:textId="77777777" w:rsidR="00BC39CA" w:rsidRPr="00BC39CA" w:rsidRDefault="00BC39CA" w:rsidP="00BC39CA">
            <w:pPr>
              <w:pStyle w:val="TableParagraph"/>
              <w:ind w:left="10"/>
              <w:jc w:val="center"/>
            </w:pPr>
            <w:r w:rsidRPr="00BC39CA">
              <w:rPr>
                <w:spacing w:val="-2"/>
              </w:rPr>
              <w:t>Valid</w:t>
            </w:r>
          </w:p>
        </w:tc>
      </w:tr>
      <w:tr w:rsidR="00BC39CA" w14:paraId="47D3C0C4" w14:textId="77777777" w:rsidTr="00BC39CA">
        <w:trPr>
          <w:trHeight w:val="555"/>
          <w:jc w:val="center"/>
        </w:trPr>
        <w:tc>
          <w:tcPr>
            <w:tcW w:w="530" w:type="dxa"/>
          </w:tcPr>
          <w:p w14:paraId="7FE817D1" w14:textId="77777777" w:rsidR="00BC39CA" w:rsidRPr="00BC39CA" w:rsidRDefault="00BC39CA" w:rsidP="00BC39CA">
            <w:pPr>
              <w:pStyle w:val="TableParagraph"/>
              <w:ind w:left="7"/>
              <w:jc w:val="center"/>
            </w:pPr>
            <w:r w:rsidRPr="00BC39CA">
              <w:rPr>
                <w:spacing w:val="-10"/>
              </w:rPr>
              <w:t>8</w:t>
            </w:r>
          </w:p>
        </w:tc>
        <w:tc>
          <w:tcPr>
            <w:tcW w:w="3553" w:type="dxa"/>
          </w:tcPr>
          <w:p w14:paraId="05E6BAC5" w14:textId="77777777" w:rsidR="00BC39CA" w:rsidRPr="00BC39CA" w:rsidRDefault="00BC39CA" w:rsidP="00BC39CA">
            <w:pPr>
              <w:pStyle w:val="TableParagraph"/>
              <w:tabs>
                <w:tab w:val="left" w:pos="1693"/>
              </w:tabs>
              <w:ind w:left="105"/>
            </w:pPr>
            <w:r w:rsidRPr="00BC39CA">
              <w:t>Apakah</w:t>
            </w:r>
            <w:r w:rsidRPr="00BC39CA">
              <w:rPr>
                <w:spacing w:val="43"/>
              </w:rPr>
              <w:t xml:space="preserve">  </w:t>
            </w:r>
            <w:r w:rsidRPr="00BC39CA">
              <w:rPr>
                <w:spacing w:val="-2"/>
              </w:rPr>
              <w:t>pesan</w:t>
            </w:r>
            <w:r w:rsidRPr="00BC39CA">
              <w:tab/>
              <w:t>promosi</w:t>
            </w:r>
            <w:r w:rsidRPr="00BC39CA">
              <w:rPr>
                <w:spacing w:val="40"/>
              </w:rPr>
              <w:t xml:space="preserve">  </w:t>
            </w:r>
            <w:r w:rsidRPr="00BC39CA">
              <w:rPr>
                <w:spacing w:val="-2"/>
              </w:rPr>
              <w:t>konsisten</w:t>
            </w:r>
          </w:p>
          <w:p w14:paraId="7F97C532" w14:textId="77777777" w:rsidR="00BC39CA" w:rsidRPr="00BC39CA" w:rsidRDefault="00BC39CA" w:rsidP="00BC39CA">
            <w:pPr>
              <w:pStyle w:val="TableParagraph"/>
              <w:ind w:left="105"/>
            </w:pPr>
            <w:r w:rsidRPr="00BC39CA">
              <w:t>antar</w:t>
            </w:r>
            <w:r w:rsidRPr="00BC39CA">
              <w:rPr>
                <w:spacing w:val="-1"/>
              </w:rPr>
              <w:t xml:space="preserve"> </w:t>
            </w:r>
            <w:r w:rsidRPr="00BC39CA">
              <w:rPr>
                <w:spacing w:val="-2"/>
              </w:rPr>
              <w:t>konten?</w:t>
            </w:r>
          </w:p>
        </w:tc>
        <w:tc>
          <w:tcPr>
            <w:tcW w:w="1188" w:type="dxa"/>
          </w:tcPr>
          <w:p w14:paraId="7C7500C1" w14:textId="77777777" w:rsidR="00BC39CA" w:rsidRPr="00BC39CA" w:rsidRDefault="00BC39CA" w:rsidP="00BC39CA">
            <w:pPr>
              <w:pStyle w:val="TableParagraph"/>
              <w:ind w:left="6" w:right="1"/>
              <w:jc w:val="center"/>
            </w:pPr>
            <w:r w:rsidRPr="00BC39CA">
              <w:rPr>
                <w:spacing w:val="-2"/>
              </w:rPr>
              <w:t>0.879</w:t>
            </w:r>
          </w:p>
        </w:tc>
        <w:tc>
          <w:tcPr>
            <w:tcW w:w="1227" w:type="dxa"/>
          </w:tcPr>
          <w:p w14:paraId="2FAAD40A" w14:textId="77777777" w:rsidR="00BC39CA" w:rsidRPr="00BC39CA" w:rsidRDefault="00BC39CA" w:rsidP="00BC39CA">
            <w:pPr>
              <w:pStyle w:val="TableParagraph"/>
              <w:ind w:left="6" w:right="1"/>
              <w:jc w:val="center"/>
            </w:pPr>
            <w:r w:rsidRPr="00BC39CA">
              <w:rPr>
                <w:spacing w:val="-2"/>
              </w:rPr>
              <w:t>0.1966</w:t>
            </w:r>
          </w:p>
        </w:tc>
        <w:tc>
          <w:tcPr>
            <w:tcW w:w="1430" w:type="dxa"/>
          </w:tcPr>
          <w:p w14:paraId="47955B13" w14:textId="77777777" w:rsidR="00BC39CA" w:rsidRPr="00BC39CA" w:rsidRDefault="00BC39CA" w:rsidP="00BC39CA">
            <w:pPr>
              <w:pStyle w:val="TableParagraph"/>
              <w:ind w:left="10"/>
              <w:jc w:val="center"/>
            </w:pPr>
            <w:r w:rsidRPr="00BC39CA">
              <w:rPr>
                <w:spacing w:val="-2"/>
              </w:rPr>
              <w:t>Valid</w:t>
            </w:r>
          </w:p>
        </w:tc>
      </w:tr>
      <w:tr w:rsidR="00BC39CA" w14:paraId="6606418B" w14:textId="77777777" w:rsidTr="00BC39CA">
        <w:trPr>
          <w:trHeight w:val="577"/>
          <w:jc w:val="center"/>
        </w:trPr>
        <w:tc>
          <w:tcPr>
            <w:tcW w:w="530" w:type="dxa"/>
          </w:tcPr>
          <w:p w14:paraId="21970961" w14:textId="77777777" w:rsidR="00BC39CA" w:rsidRPr="00BC39CA" w:rsidRDefault="00BC39CA" w:rsidP="00BC39CA">
            <w:pPr>
              <w:pStyle w:val="TableParagraph"/>
              <w:spacing w:line="275" w:lineRule="exact"/>
              <w:ind w:left="7"/>
              <w:jc w:val="center"/>
            </w:pPr>
            <w:r w:rsidRPr="00BC39CA">
              <w:rPr>
                <w:spacing w:val="-10"/>
              </w:rPr>
              <w:t>9</w:t>
            </w:r>
          </w:p>
        </w:tc>
        <w:tc>
          <w:tcPr>
            <w:tcW w:w="3553" w:type="dxa"/>
          </w:tcPr>
          <w:p w14:paraId="196661AE" w14:textId="787DAE9E" w:rsidR="00BC39CA" w:rsidRPr="00BC39CA" w:rsidRDefault="00BC39CA" w:rsidP="00BC39CA">
            <w:pPr>
              <w:pStyle w:val="TableParagraph"/>
              <w:tabs>
                <w:tab w:val="left" w:pos="1053"/>
                <w:tab w:val="left" w:pos="1959"/>
                <w:tab w:val="left" w:pos="3077"/>
              </w:tabs>
              <w:ind w:left="105"/>
            </w:pPr>
            <w:r w:rsidRPr="00BC39CA">
              <w:rPr>
                <w:spacing w:val="-2"/>
              </w:rPr>
              <w:t>Apakah</w:t>
            </w:r>
            <w:r w:rsidRPr="00BC39CA">
              <w:tab/>
            </w:r>
            <w:r w:rsidRPr="00BC39CA">
              <w:rPr>
                <w:spacing w:val="-2"/>
              </w:rPr>
              <w:t>penjual</w:t>
            </w:r>
            <w:r w:rsidRPr="00BC39CA">
              <w:tab/>
            </w:r>
            <w:r w:rsidRPr="00BC39CA">
              <w:rPr>
                <w:spacing w:val="-2"/>
              </w:rPr>
              <w:t>merespon</w:t>
            </w:r>
            <w:r w:rsidRPr="00BC39CA">
              <w:tab/>
            </w:r>
            <w:r w:rsidRPr="00BC39CA">
              <w:rPr>
                <w:spacing w:val="-4"/>
              </w:rPr>
              <w:t>chat</w:t>
            </w:r>
          </w:p>
          <w:p w14:paraId="07BDFD06" w14:textId="77777777" w:rsidR="00BC39CA" w:rsidRPr="00BC39CA" w:rsidRDefault="00BC39CA" w:rsidP="00BC39CA">
            <w:pPr>
              <w:pStyle w:val="TableParagraph"/>
              <w:ind w:left="105"/>
            </w:pPr>
            <w:r w:rsidRPr="00BC39CA">
              <w:t>pembeli</w:t>
            </w:r>
            <w:r w:rsidRPr="00BC39CA">
              <w:rPr>
                <w:spacing w:val="-3"/>
              </w:rPr>
              <w:t xml:space="preserve"> </w:t>
            </w:r>
            <w:r w:rsidRPr="00BC39CA">
              <w:t>dengan</w:t>
            </w:r>
            <w:r w:rsidRPr="00BC39CA">
              <w:rPr>
                <w:spacing w:val="-2"/>
              </w:rPr>
              <w:t xml:space="preserve"> cepat?</w:t>
            </w:r>
          </w:p>
        </w:tc>
        <w:tc>
          <w:tcPr>
            <w:tcW w:w="1188" w:type="dxa"/>
          </w:tcPr>
          <w:p w14:paraId="1EA0741F" w14:textId="77777777" w:rsidR="00BC39CA" w:rsidRPr="00BC39CA" w:rsidRDefault="00BC39CA" w:rsidP="00BC39CA">
            <w:pPr>
              <w:pStyle w:val="TableParagraph"/>
              <w:ind w:left="6" w:right="1"/>
              <w:jc w:val="center"/>
            </w:pPr>
            <w:r w:rsidRPr="00BC39CA">
              <w:rPr>
                <w:spacing w:val="-2"/>
              </w:rPr>
              <w:t>0.802</w:t>
            </w:r>
          </w:p>
        </w:tc>
        <w:tc>
          <w:tcPr>
            <w:tcW w:w="1227" w:type="dxa"/>
          </w:tcPr>
          <w:p w14:paraId="0C9391CC" w14:textId="77777777" w:rsidR="00BC39CA" w:rsidRPr="00BC39CA" w:rsidRDefault="00BC39CA" w:rsidP="00BC39CA">
            <w:pPr>
              <w:pStyle w:val="TableParagraph"/>
              <w:ind w:left="6" w:right="1"/>
              <w:jc w:val="center"/>
            </w:pPr>
            <w:r w:rsidRPr="00BC39CA">
              <w:rPr>
                <w:spacing w:val="-2"/>
              </w:rPr>
              <w:t>0.1966</w:t>
            </w:r>
          </w:p>
        </w:tc>
        <w:tc>
          <w:tcPr>
            <w:tcW w:w="1430" w:type="dxa"/>
          </w:tcPr>
          <w:p w14:paraId="144CEBFF" w14:textId="77777777" w:rsidR="00BC39CA" w:rsidRPr="00BC39CA" w:rsidRDefault="00BC39CA" w:rsidP="00BC39CA">
            <w:pPr>
              <w:pStyle w:val="TableParagraph"/>
              <w:ind w:left="10"/>
              <w:jc w:val="center"/>
            </w:pPr>
            <w:r w:rsidRPr="00BC39CA">
              <w:rPr>
                <w:spacing w:val="-2"/>
              </w:rPr>
              <w:t>Valid</w:t>
            </w:r>
          </w:p>
        </w:tc>
      </w:tr>
      <w:tr w:rsidR="00BC39CA" w14:paraId="371D8E15" w14:textId="77777777" w:rsidTr="00BC39CA">
        <w:trPr>
          <w:trHeight w:val="543"/>
          <w:jc w:val="center"/>
        </w:trPr>
        <w:tc>
          <w:tcPr>
            <w:tcW w:w="530" w:type="dxa"/>
          </w:tcPr>
          <w:p w14:paraId="190D5C46" w14:textId="77777777" w:rsidR="00BC39CA" w:rsidRPr="00BC39CA" w:rsidRDefault="00BC39CA" w:rsidP="00BC39CA">
            <w:pPr>
              <w:pStyle w:val="TableParagraph"/>
              <w:spacing w:line="275" w:lineRule="exact"/>
              <w:ind w:left="7"/>
              <w:jc w:val="center"/>
            </w:pPr>
            <w:r w:rsidRPr="00BC39CA">
              <w:rPr>
                <w:spacing w:val="-5"/>
              </w:rPr>
              <w:t>10</w:t>
            </w:r>
          </w:p>
        </w:tc>
        <w:tc>
          <w:tcPr>
            <w:tcW w:w="3553" w:type="dxa"/>
          </w:tcPr>
          <w:p w14:paraId="0F36ACB1" w14:textId="4F6DE88A" w:rsidR="00BC39CA" w:rsidRPr="00BC39CA" w:rsidRDefault="00BC39CA" w:rsidP="00BC39CA">
            <w:pPr>
              <w:pStyle w:val="TableParagraph"/>
              <w:ind w:left="105"/>
            </w:pPr>
            <w:r w:rsidRPr="00BC39CA">
              <w:t>Apakah</w:t>
            </w:r>
            <w:r w:rsidRPr="00BC39CA">
              <w:rPr>
                <w:spacing w:val="-5"/>
              </w:rPr>
              <w:t xml:space="preserve"> </w:t>
            </w:r>
            <w:r w:rsidRPr="00BC39CA">
              <w:t>interaksi</w:t>
            </w:r>
            <w:r w:rsidRPr="00BC39CA">
              <w:rPr>
                <w:spacing w:val="-3"/>
              </w:rPr>
              <w:t xml:space="preserve"> </w:t>
            </w:r>
            <w:r w:rsidRPr="00BC39CA">
              <w:t>penjual</w:t>
            </w:r>
            <w:r w:rsidRPr="00BC39CA">
              <w:rPr>
                <w:spacing w:val="-3"/>
              </w:rPr>
              <w:t xml:space="preserve"> </w:t>
            </w:r>
            <w:r w:rsidRPr="00BC39CA">
              <w:t>dan</w:t>
            </w:r>
            <w:r w:rsidRPr="00BC39CA">
              <w:rPr>
                <w:spacing w:val="-4"/>
              </w:rPr>
              <w:t xml:space="preserve"> </w:t>
            </w:r>
            <w:r w:rsidRPr="00BC39CA">
              <w:rPr>
                <w:spacing w:val="-2"/>
              </w:rPr>
              <w:t>pembeli</w:t>
            </w:r>
          </w:p>
          <w:p w14:paraId="3F8BB21B" w14:textId="77777777" w:rsidR="00BC39CA" w:rsidRPr="00BC39CA" w:rsidRDefault="00BC39CA" w:rsidP="00BC39CA">
            <w:pPr>
              <w:pStyle w:val="TableParagraph"/>
              <w:ind w:left="105"/>
            </w:pPr>
            <w:r w:rsidRPr="00BC39CA">
              <w:t>berlangsung</w:t>
            </w:r>
            <w:r w:rsidRPr="00BC39CA">
              <w:rPr>
                <w:spacing w:val="-5"/>
              </w:rPr>
              <w:t xml:space="preserve"> </w:t>
            </w:r>
            <w:r w:rsidRPr="00BC39CA">
              <w:t>aktif</w:t>
            </w:r>
            <w:r w:rsidRPr="00BC39CA">
              <w:rPr>
                <w:spacing w:val="-4"/>
              </w:rPr>
              <w:t xml:space="preserve"> </w:t>
            </w:r>
            <w:r w:rsidRPr="00BC39CA">
              <w:t>dan</w:t>
            </w:r>
            <w:r w:rsidRPr="00BC39CA">
              <w:rPr>
                <w:spacing w:val="-4"/>
              </w:rPr>
              <w:t xml:space="preserve"> </w:t>
            </w:r>
            <w:r w:rsidRPr="00BC39CA">
              <w:rPr>
                <w:spacing w:val="-2"/>
              </w:rPr>
              <w:t>berkelanjutan?</w:t>
            </w:r>
          </w:p>
        </w:tc>
        <w:tc>
          <w:tcPr>
            <w:tcW w:w="1188" w:type="dxa"/>
          </w:tcPr>
          <w:p w14:paraId="6D3C8B4D" w14:textId="77777777" w:rsidR="00BC39CA" w:rsidRPr="00BC39CA" w:rsidRDefault="00BC39CA" w:rsidP="00BC39CA">
            <w:pPr>
              <w:pStyle w:val="TableParagraph"/>
              <w:ind w:left="6" w:right="1"/>
              <w:jc w:val="center"/>
            </w:pPr>
            <w:r w:rsidRPr="00BC39CA">
              <w:rPr>
                <w:spacing w:val="-2"/>
              </w:rPr>
              <w:t>0.853</w:t>
            </w:r>
          </w:p>
        </w:tc>
        <w:tc>
          <w:tcPr>
            <w:tcW w:w="1227" w:type="dxa"/>
          </w:tcPr>
          <w:p w14:paraId="46B8EC7A" w14:textId="77777777" w:rsidR="00BC39CA" w:rsidRPr="00BC39CA" w:rsidRDefault="00BC39CA" w:rsidP="00BC39CA">
            <w:pPr>
              <w:pStyle w:val="TableParagraph"/>
              <w:ind w:left="6" w:right="1"/>
              <w:jc w:val="center"/>
            </w:pPr>
            <w:r w:rsidRPr="00BC39CA">
              <w:rPr>
                <w:spacing w:val="-2"/>
              </w:rPr>
              <w:t>0.1966</w:t>
            </w:r>
          </w:p>
        </w:tc>
        <w:tc>
          <w:tcPr>
            <w:tcW w:w="1430" w:type="dxa"/>
          </w:tcPr>
          <w:p w14:paraId="3F54E68D" w14:textId="77777777" w:rsidR="00BC39CA" w:rsidRPr="00BC39CA" w:rsidRDefault="00BC39CA" w:rsidP="00BC39CA">
            <w:pPr>
              <w:pStyle w:val="TableParagraph"/>
              <w:ind w:left="10"/>
              <w:jc w:val="center"/>
            </w:pPr>
            <w:r w:rsidRPr="00BC39CA">
              <w:rPr>
                <w:spacing w:val="-2"/>
              </w:rPr>
              <w:t>Valid</w:t>
            </w:r>
          </w:p>
        </w:tc>
      </w:tr>
    </w:tbl>
    <w:p w14:paraId="7381D868" w14:textId="77777777" w:rsidR="00BC39CA" w:rsidRDefault="00BC39CA" w:rsidP="00BC39CA">
      <w:pPr>
        <w:pStyle w:val="ListParagraph"/>
        <w:spacing w:after="120"/>
        <w:ind w:left="0" w:firstLine="567"/>
        <w:contextualSpacing w:val="0"/>
        <w:jc w:val="center"/>
        <w:rPr>
          <w:rFonts w:ascii="Times New Roman" w:hAnsi="Times New Roman"/>
          <w:b/>
          <w:color w:val="000000" w:themeColor="text1"/>
          <w:sz w:val="22"/>
          <w:szCs w:val="22"/>
        </w:rPr>
      </w:pPr>
    </w:p>
    <w:p w14:paraId="2A4831DA" w14:textId="61B9BC8B" w:rsidR="00BC39CA" w:rsidRPr="00BC39CA" w:rsidRDefault="00BC39CA" w:rsidP="004F2BE4">
      <w:pPr>
        <w:pStyle w:val="ListParagraph"/>
        <w:spacing w:after="120"/>
        <w:ind w:left="0" w:firstLine="567"/>
        <w:jc w:val="both"/>
        <w:rPr>
          <w:rFonts w:ascii="Times New Roman" w:hAnsi="Times New Roman"/>
          <w:bCs/>
          <w:color w:val="000000" w:themeColor="text1"/>
          <w:sz w:val="22"/>
          <w:szCs w:val="22"/>
        </w:rPr>
      </w:pPr>
      <w:r w:rsidRPr="00BC39CA">
        <w:rPr>
          <w:rFonts w:ascii="Times New Roman" w:hAnsi="Times New Roman"/>
          <w:bCs/>
          <w:color w:val="000000" w:themeColor="text1"/>
          <w:sz w:val="22"/>
          <w:szCs w:val="22"/>
        </w:rPr>
        <w:t>Berdasarkan tabel bahwasanya rhitung &gt; rtabel maka disetiap item kuesioner disimpulkan keseluruhan pertanyaan dan pernyataan pada variabel kualitas produk (X) adalah valid untuk digunakan sebagai instrument dalam penelitian.</w:t>
      </w:r>
    </w:p>
    <w:p w14:paraId="01BDB81B" w14:textId="2EAD5316" w:rsidR="00BC39CA" w:rsidRDefault="00BC39CA" w:rsidP="004F2BE4">
      <w:pPr>
        <w:pStyle w:val="ListParagraph"/>
        <w:spacing w:after="120"/>
        <w:ind w:left="0" w:firstLine="567"/>
        <w:contextualSpacing w:val="0"/>
        <w:jc w:val="both"/>
        <w:rPr>
          <w:rFonts w:ascii="Times New Roman" w:hAnsi="Times New Roman"/>
          <w:bCs/>
          <w:color w:val="000000" w:themeColor="text1"/>
          <w:sz w:val="22"/>
          <w:szCs w:val="22"/>
        </w:rPr>
      </w:pPr>
      <w:r w:rsidRPr="00BC39CA">
        <w:rPr>
          <w:rFonts w:ascii="Times New Roman" w:hAnsi="Times New Roman"/>
          <w:bCs/>
          <w:color w:val="000000" w:themeColor="text1"/>
          <w:sz w:val="22"/>
          <w:szCs w:val="22"/>
        </w:rPr>
        <w:t>Hasil uji validitas variabel penjualanan (Y) dapat dilihat pada tabel berikut</w:t>
      </w:r>
    </w:p>
    <w:p w14:paraId="11780A70" w14:textId="7BE8E396" w:rsidR="004F2BE4" w:rsidRPr="004F2BE4" w:rsidRDefault="004F2BE4" w:rsidP="004F2BE4">
      <w:pPr>
        <w:pStyle w:val="ListParagraph"/>
        <w:spacing w:after="120"/>
        <w:ind w:left="0" w:firstLine="567"/>
        <w:contextualSpacing w:val="0"/>
        <w:jc w:val="center"/>
        <w:rPr>
          <w:rFonts w:ascii="Times New Roman" w:hAnsi="Times New Roman"/>
          <w:b/>
          <w:bCs/>
          <w:color w:val="000000" w:themeColor="text1"/>
          <w:sz w:val="22"/>
          <w:szCs w:val="22"/>
        </w:rPr>
      </w:pPr>
      <w:r w:rsidRPr="004F2BE4">
        <w:rPr>
          <w:rFonts w:ascii="Times New Roman" w:hAnsi="Times New Roman"/>
          <w:b/>
          <w:bCs/>
          <w:sz w:val="22"/>
          <w:szCs w:val="22"/>
        </w:rPr>
        <w:t>Hasil</w:t>
      </w:r>
      <w:r w:rsidRPr="004F2BE4">
        <w:rPr>
          <w:rFonts w:ascii="Times New Roman" w:hAnsi="Times New Roman"/>
          <w:b/>
          <w:bCs/>
          <w:spacing w:val="-11"/>
          <w:sz w:val="22"/>
          <w:szCs w:val="22"/>
        </w:rPr>
        <w:t xml:space="preserve"> </w:t>
      </w:r>
      <w:r w:rsidRPr="004F2BE4">
        <w:rPr>
          <w:rFonts w:ascii="Times New Roman" w:hAnsi="Times New Roman"/>
          <w:b/>
          <w:bCs/>
          <w:sz w:val="22"/>
          <w:szCs w:val="22"/>
        </w:rPr>
        <w:t>Uji</w:t>
      </w:r>
      <w:r w:rsidRPr="004F2BE4">
        <w:rPr>
          <w:rFonts w:ascii="Times New Roman" w:hAnsi="Times New Roman"/>
          <w:b/>
          <w:bCs/>
          <w:spacing w:val="-11"/>
          <w:sz w:val="22"/>
          <w:szCs w:val="22"/>
        </w:rPr>
        <w:t xml:space="preserve"> </w:t>
      </w:r>
      <w:r w:rsidRPr="004F2BE4">
        <w:rPr>
          <w:rFonts w:ascii="Times New Roman" w:hAnsi="Times New Roman"/>
          <w:b/>
          <w:bCs/>
          <w:sz w:val="22"/>
          <w:szCs w:val="22"/>
        </w:rPr>
        <w:t>Validitas</w:t>
      </w:r>
      <w:r w:rsidRPr="004F2BE4">
        <w:rPr>
          <w:rFonts w:ascii="Times New Roman" w:hAnsi="Times New Roman"/>
          <w:b/>
          <w:bCs/>
          <w:spacing w:val="-11"/>
          <w:sz w:val="22"/>
          <w:szCs w:val="22"/>
        </w:rPr>
        <w:t xml:space="preserve"> </w:t>
      </w:r>
      <w:r w:rsidRPr="004F2BE4">
        <w:rPr>
          <w:rFonts w:ascii="Times New Roman" w:hAnsi="Times New Roman"/>
          <w:b/>
          <w:bCs/>
          <w:sz w:val="22"/>
          <w:szCs w:val="22"/>
        </w:rPr>
        <w:t>Y</w:t>
      </w:r>
    </w:p>
    <w:tbl>
      <w:tblPr>
        <w:tblW w:w="7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0"/>
        <w:gridCol w:w="3697"/>
        <w:gridCol w:w="1044"/>
        <w:gridCol w:w="1227"/>
        <w:gridCol w:w="1430"/>
      </w:tblGrid>
      <w:tr w:rsidR="00BC39CA" w14:paraId="45D2813F" w14:textId="77777777" w:rsidTr="004F2BE4">
        <w:trPr>
          <w:trHeight w:val="551"/>
          <w:jc w:val="center"/>
        </w:trPr>
        <w:tc>
          <w:tcPr>
            <w:tcW w:w="530" w:type="dxa"/>
          </w:tcPr>
          <w:p w14:paraId="5E66C688" w14:textId="77777777" w:rsidR="00BC39CA" w:rsidRPr="00BC39CA" w:rsidRDefault="00BC39CA" w:rsidP="00BC39CA">
            <w:pPr>
              <w:pStyle w:val="TableParagraph"/>
              <w:spacing w:line="275" w:lineRule="exact"/>
              <w:ind w:left="7"/>
              <w:jc w:val="center"/>
              <w:rPr>
                <w:b/>
              </w:rPr>
            </w:pPr>
            <w:r w:rsidRPr="00BC39CA">
              <w:rPr>
                <w:b/>
                <w:spacing w:val="-5"/>
              </w:rPr>
              <w:lastRenderedPageBreak/>
              <w:t>No</w:t>
            </w:r>
          </w:p>
        </w:tc>
        <w:tc>
          <w:tcPr>
            <w:tcW w:w="3697" w:type="dxa"/>
          </w:tcPr>
          <w:p w14:paraId="27DB3131" w14:textId="77777777" w:rsidR="00BC39CA" w:rsidRPr="00BC39CA" w:rsidRDefault="00BC39CA" w:rsidP="00BC39CA">
            <w:pPr>
              <w:pStyle w:val="TableParagraph"/>
              <w:spacing w:line="275" w:lineRule="exact"/>
              <w:ind w:left="105"/>
              <w:rPr>
                <w:b/>
              </w:rPr>
            </w:pPr>
            <w:r w:rsidRPr="00BC39CA">
              <w:rPr>
                <w:b/>
              </w:rPr>
              <w:t>Item</w:t>
            </w:r>
            <w:r w:rsidRPr="00BC39CA">
              <w:rPr>
                <w:b/>
                <w:spacing w:val="-4"/>
              </w:rPr>
              <w:t xml:space="preserve"> </w:t>
            </w:r>
            <w:r w:rsidRPr="00BC39CA">
              <w:rPr>
                <w:b/>
              </w:rPr>
              <w:t>Pertanyaan</w:t>
            </w:r>
            <w:r w:rsidRPr="00BC39CA">
              <w:rPr>
                <w:b/>
                <w:spacing w:val="-4"/>
              </w:rPr>
              <w:t xml:space="preserve"> </w:t>
            </w:r>
            <w:r w:rsidRPr="00BC39CA">
              <w:rPr>
                <w:b/>
              </w:rPr>
              <w:t>Dan</w:t>
            </w:r>
            <w:r w:rsidRPr="00BC39CA">
              <w:rPr>
                <w:b/>
                <w:spacing w:val="-5"/>
              </w:rPr>
              <w:t xml:space="preserve"> </w:t>
            </w:r>
            <w:r w:rsidRPr="00BC39CA">
              <w:rPr>
                <w:b/>
                <w:spacing w:val="-2"/>
              </w:rPr>
              <w:t>Pernyataan</w:t>
            </w:r>
          </w:p>
        </w:tc>
        <w:tc>
          <w:tcPr>
            <w:tcW w:w="1044" w:type="dxa"/>
          </w:tcPr>
          <w:p w14:paraId="1EFAD9DA" w14:textId="77777777" w:rsidR="00BC39CA" w:rsidRPr="00BC39CA" w:rsidRDefault="00BC39CA" w:rsidP="00BC39CA">
            <w:pPr>
              <w:pStyle w:val="TableParagraph"/>
              <w:spacing w:line="275" w:lineRule="exact"/>
              <w:ind w:left="5" w:right="4"/>
              <w:jc w:val="center"/>
              <w:rPr>
                <w:b/>
              </w:rPr>
            </w:pPr>
            <w:r w:rsidRPr="00BC39CA">
              <w:rPr>
                <w:b/>
                <w:spacing w:val="-2"/>
                <w:position w:val="1"/>
              </w:rPr>
              <w:t>r</w:t>
            </w:r>
            <w:r w:rsidRPr="00BC39CA">
              <w:rPr>
                <w:b/>
                <w:spacing w:val="-2"/>
              </w:rPr>
              <w:t>hitung</w:t>
            </w:r>
          </w:p>
        </w:tc>
        <w:tc>
          <w:tcPr>
            <w:tcW w:w="1227" w:type="dxa"/>
          </w:tcPr>
          <w:p w14:paraId="18844AC0" w14:textId="77777777" w:rsidR="00BC39CA" w:rsidRPr="00BC39CA" w:rsidRDefault="00BC39CA" w:rsidP="00BC39CA">
            <w:pPr>
              <w:pStyle w:val="TableParagraph"/>
              <w:spacing w:line="275" w:lineRule="exact"/>
              <w:ind w:left="6"/>
              <w:jc w:val="center"/>
              <w:rPr>
                <w:b/>
              </w:rPr>
            </w:pPr>
            <w:r w:rsidRPr="00BC39CA">
              <w:rPr>
                <w:b/>
                <w:spacing w:val="-2"/>
                <w:position w:val="1"/>
              </w:rPr>
              <w:t>r</w:t>
            </w:r>
            <w:r w:rsidRPr="00BC39CA">
              <w:rPr>
                <w:b/>
                <w:spacing w:val="-2"/>
              </w:rPr>
              <w:t>tabel</w:t>
            </w:r>
          </w:p>
        </w:tc>
        <w:tc>
          <w:tcPr>
            <w:tcW w:w="1430" w:type="dxa"/>
          </w:tcPr>
          <w:p w14:paraId="26347753" w14:textId="77777777" w:rsidR="00BC39CA" w:rsidRPr="00BC39CA" w:rsidRDefault="00BC39CA" w:rsidP="00BC39CA">
            <w:pPr>
              <w:pStyle w:val="TableParagraph"/>
              <w:spacing w:line="275" w:lineRule="exact"/>
              <w:ind w:left="10" w:right="3"/>
              <w:jc w:val="center"/>
              <w:rPr>
                <w:b/>
              </w:rPr>
            </w:pPr>
            <w:r w:rsidRPr="00BC39CA">
              <w:rPr>
                <w:b/>
                <w:spacing w:val="-2"/>
              </w:rPr>
              <w:t>Keterangan</w:t>
            </w:r>
          </w:p>
        </w:tc>
      </w:tr>
      <w:tr w:rsidR="00BC39CA" w14:paraId="0F2FB217" w14:textId="77777777" w:rsidTr="004F2BE4">
        <w:trPr>
          <w:trHeight w:val="515"/>
          <w:jc w:val="center"/>
        </w:trPr>
        <w:tc>
          <w:tcPr>
            <w:tcW w:w="530" w:type="dxa"/>
          </w:tcPr>
          <w:p w14:paraId="37B51C6A" w14:textId="77777777" w:rsidR="00BC39CA" w:rsidRPr="00BC39CA" w:rsidRDefault="00BC39CA" w:rsidP="00BC39CA">
            <w:pPr>
              <w:pStyle w:val="TableParagraph"/>
              <w:ind w:left="7"/>
              <w:jc w:val="center"/>
            </w:pPr>
            <w:r w:rsidRPr="00BC39CA">
              <w:rPr>
                <w:spacing w:val="-10"/>
              </w:rPr>
              <w:t>1</w:t>
            </w:r>
          </w:p>
        </w:tc>
        <w:tc>
          <w:tcPr>
            <w:tcW w:w="3697" w:type="dxa"/>
          </w:tcPr>
          <w:p w14:paraId="3A0FCFC5" w14:textId="77777777" w:rsidR="00BC39CA" w:rsidRPr="00BC39CA" w:rsidRDefault="00BC39CA" w:rsidP="00BC39CA">
            <w:pPr>
              <w:pStyle w:val="TableParagraph"/>
              <w:ind w:left="105"/>
            </w:pPr>
            <w:r w:rsidRPr="00BC39CA">
              <w:t>Saya</w:t>
            </w:r>
            <w:r w:rsidRPr="00BC39CA">
              <w:rPr>
                <w:spacing w:val="62"/>
                <w:w w:val="150"/>
              </w:rPr>
              <w:t xml:space="preserve"> </w:t>
            </w:r>
            <w:r w:rsidRPr="00BC39CA">
              <w:t>menilai</w:t>
            </w:r>
            <w:r w:rsidRPr="00BC39CA">
              <w:rPr>
                <w:spacing w:val="62"/>
                <w:w w:val="150"/>
              </w:rPr>
              <w:t xml:space="preserve"> </w:t>
            </w:r>
            <w:r w:rsidRPr="00BC39CA">
              <w:t>jumlah</w:t>
            </w:r>
            <w:r w:rsidRPr="00BC39CA">
              <w:rPr>
                <w:spacing w:val="62"/>
                <w:w w:val="150"/>
              </w:rPr>
              <w:t xml:space="preserve"> </w:t>
            </w:r>
            <w:r w:rsidRPr="00BC39CA">
              <w:t>produk</w:t>
            </w:r>
            <w:r w:rsidRPr="00BC39CA">
              <w:rPr>
                <w:spacing w:val="62"/>
                <w:w w:val="150"/>
              </w:rPr>
              <w:t xml:space="preserve"> </w:t>
            </w:r>
            <w:r w:rsidRPr="00BC39CA">
              <w:rPr>
                <w:spacing w:val="-2"/>
              </w:rPr>
              <w:t>terjual</w:t>
            </w:r>
          </w:p>
          <w:p w14:paraId="0BA29A6D" w14:textId="77777777" w:rsidR="00BC39CA" w:rsidRPr="00BC39CA" w:rsidRDefault="00BC39CA" w:rsidP="00BC39CA">
            <w:pPr>
              <w:pStyle w:val="TableParagraph"/>
              <w:ind w:left="105"/>
            </w:pPr>
            <w:r w:rsidRPr="00BC39CA">
              <w:t>melalui</w:t>
            </w:r>
            <w:r w:rsidRPr="00BC39CA">
              <w:rPr>
                <w:spacing w:val="-3"/>
              </w:rPr>
              <w:t xml:space="preserve"> </w:t>
            </w:r>
            <w:r w:rsidRPr="00BC39CA">
              <w:t>Shopee</w:t>
            </w:r>
            <w:r w:rsidRPr="00BC39CA">
              <w:rPr>
                <w:spacing w:val="-5"/>
              </w:rPr>
              <w:t xml:space="preserve"> </w:t>
            </w:r>
            <w:r w:rsidRPr="00BC39CA">
              <w:rPr>
                <w:spacing w:val="-2"/>
              </w:rPr>
              <w:t>meningkat</w:t>
            </w:r>
          </w:p>
        </w:tc>
        <w:tc>
          <w:tcPr>
            <w:tcW w:w="1044" w:type="dxa"/>
          </w:tcPr>
          <w:p w14:paraId="780B039D" w14:textId="77777777" w:rsidR="00BC39CA" w:rsidRPr="00BC39CA" w:rsidRDefault="00BC39CA" w:rsidP="00BC39CA">
            <w:pPr>
              <w:pStyle w:val="TableParagraph"/>
              <w:ind w:left="5"/>
              <w:jc w:val="center"/>
            </w:pPr>
            <w:r w:rsidRPr="00BC39CA">
              <w:rPr>
                <w:spacing w:val="-2"/>
              </w:rPr>
              <w:t>0.809</w:t>
            </w:r>
          </w:p>
        </w:tc>
        <w:tc>
          <w:tcPr>
            <w:tcW w:w="1227" w:type="dxa"/>
          </w:tcPr>
          <w:p w14:paraId="59968AD4" w14:textId="77777777" w:rsidR="00BC39CA" w:rsidRPr="00BC39CA" w:rsidRDefault="00BC39CA" w:rsidP="00BC39CA">
            <w:pPr>
              <w:pStyle w:val="TableParagraph"/>
              <w:ind w:left="6" w:right="1"/>
              <w:jc w:val="center"/>
            </w:pPr>
            <w:r w:rsidRPr="00BC39CA">
              <w:rPr>
                <w:spacing w:val="-2"/>
              </w:rPr>
              <w:t>0.1966</w:t>
            </w:r>
          </w:p>
        </w:tc>
        <w:tc>
          <w:tcPr>
            <w:tcW w:w="1430" w:type="dxa"/>
          </w:tcPr>
          <w:p w14:paraId="7F58DD53" w14:textId="77777777" w:rsidR="00BC39CA" w:rsidRPr="00BC39CA" w:rsidRDefault="00BC39CA" w:rsidP="00BC39CA">
            <w:pPr>
              <w:pStyle w:val="TableParagraph"/>
              <w:ind w:left="10"/>
              <w:jc w:val="center"/>
            </w:pPr>
            <w:r w:rsidRPr="00BC39CA">
              <w:rPr>
                <w:spacing w:val="-2"/>
              </w:rPr>
              <w:t>Valid</w:t>
            </w:r>
          </w:p>
        </w:tc>
      </w:tr>
      <w:tr w:rsidR="00BC39CA" w14:paraId="6C729183" w14:textId="77777777" w:rsidTr="004F2BE4">
        <w:trPr>
          <w:trHeight w:val="834"/>
          <w:jc w:val="center"/>
        </w:trPr>
        <w:tc>
          <w:tcPr>
            <w:tcW w:w="530" w:type="dxa"/>
          </w:tcPr>
          <w:p w14:paraId="33CFD66D" w14:textId="77777777" w:rsidR="00BC39CA" w:rsidRPr="00BC39CA" w:rsidRDefault="00BC39CA" w:rsidP="00BC39CA">
            <w:pPr>
              <w:pStyle w:val="TableParagraph"/>
              <w:spacing w:line="275" w:lineRule="exact"/>
              <w:ind w:left="7"/>
              <w:jc w:val="center"/>
            </w:pPr>
            <w:r w:rsidRPr="00BC39CA">
              <w:rPr>
                <w:spacing w:val="-10"/>
              </w:rPr>
              <w:t>2</w:t>
            </w:r>
          </w:p>
        </w:tc>
        <w:tc>
          <w:tcPr>
            <w:tcW w:w="3697" w:type="dxa"/>
          </w:tcPr>
          <w:p w14:paraId="4761E4AC" w14:textId="77777777" w:rsidR="00BC39CA" w:rsidRPr="00BC39CA" w:rsidRDefault="00BC39CA" w:rsidP="00BC39CA">
            <w:pPr>
              <w:pStyle w:val="TableParagraph"/>
              <w:tabs>
                <w:tab w:val="left" w:pos="1417"/>
                <w:tab w:val="left" w:pos="2408"/>
                <w:tab w:val="left" w:pos="3181"/>
              </w:tabs>
              <w:ind w:left="105" w:right="99"/>
            </w:pPr>
            <w:r w:rsidRPr="00BC39CA">
              <w:t>Saya</w:t>
            </w:r>
            <w:r w:rsidRPr="00BC39CA">
              <w:rPr>
                <w:spacing w:val="80"/>
              </w:rPr>
              <w:t xml:space="preserve"> </w:t>
            </w:r>
            <w:r w:rsidRPr="00BC39CA">
              <w:t>menilai</w:t>
            </w:r>
            <w:r w:rsidRPr="00BC39CA">
              <w:rPr>
                <w:spacing w:val="80"/>
              </w:rPr>
              <w:t xml:space="preserve"> </w:t>
            </w:r>
            <w:r w:rsidRPr="00BC39CA">
              <w:t>pendapatan</w:t>
            </w:r>
            <w:r w:rsidRPr="00BC39CA">
              <w:rPr>
                <w:spacing w:val="80"/>
              </w:rPr>
              <w:t xml:space="preserve"> </w:t>
            </w:r>
            <w:r w:rsidRPr="00BC39CA">
              <w:t xml:space="preserve">penjualan </w:t>
            </w:r>
            <w:r w:rsidRPr="00BC39CA">
              <w:rPr>
                <w:spacing w:val="-2"/>
              </w:rPr>
              <w:t>meningkat</w:t>
            </w:r>
            <w:r w:rsidRPr="00BC39CA">
              <w:tab/>
            </w:r>
            <w:r w:rsidRPr="00BC39CA">
              <w:rPr>
                <w:spacing w:val="-2"/>
              </w:rPr>
              <w:t>setelah</w:t>
            </w:r>
            <w:r w:rsidRPr="00BC39CA">
              <w:tab/>
            </w:r>
            <w:r w:rsidRPr="00BC39CA">
              <w:rPr>
                <w:spacing w:val="-4"/>
              </w:rPr>
              <w:t>took</w:t>
            </w:r>
            <w:r w:rsidRPr="00BC39CA">
              <w:tab/>
            </w:r>
            <w:r w:rsidRPr="00BC39CA">
              <w:rPr>
                <w:spacing w:val="-4"/>
              </w:rPr>
              <w:t>aktif</w:t>
            </w:r>
          </w:p>
          <w:p w14:paraId="118E627E" w14:textId="77777777" w:rsidR="00BC39CA" w:rsidRPr="00BC39CA" w:rsidRDefault="00BC39CA" w:rsidP="00BC39CA">
            <w:pPr>
              <w:pStyle w:val="TableParagraph"/>
              <w:ind w:left="105"/>
            </w:pPr>
            <w:r w:rsidRPr="00BC39CA">
              <w:t>berpromosi</w:t>
            </w:r>
            <w:r w:rsidRPr="00BC39CA">
              <w:rPr>
                <w:spacing w:val="-3"/>
              </w:rPr>
              <w:t xml:space="preserve"> </w:t>
            </w:r>
            <w:r w:rsidRPr="00BC39CA">
              <w:t>di</w:t>
            </w:r>
            <w:r w:rsidRPr="00BC39CA">
              <w:rPr>
                <w:spacing w:val="-1"/>
              </w:rPr>
              <w:t xml:space="preserve"> </w:t>
            </w:r>
            <w:r w:rsidRPr="00BC39CA">
              <w:rPr>
                <w:spacing w:val="-2"/>
              </w:rPr>
              <w:t>Shopee</w:t>
            </w:r>
          </w:p>
        </w:tc>
        <w:tc>
          <w:tcPr>
            <w:tcW w:w="1044" w:type="dxa"/>
          </w:tcPr>
          <w:p w14:paraId="1E65449B" w14:textId="77777777" w:rsidR="00BC39CA" w:rsidRPr="00BC39CA" w:rsidRDefault="00BC39CA" w:rsidP="00BC39CA">
            <w:pPr>
              <w:pStyle w:val="TableParagraph"/>
              <w:rPr>
                <w:b/>
              </w:rPr>
            </w:pPr>
          </w:p>
          <w:p w14:paraId="2E05B711" w14:textId="77777777" w:rsidR="00BC39CA" w:rsidRPr="00BC39CA" w:rsidRDefault="00BC39CA" w:rsidP="00BC39CA">
            <w:pPr>
              <w:pStyle w:val="TableParagraph"/>
              <w:ind w:left="5"/>
              <w:jc w:val="center"/>
            </w:pPr>
            <w:r w:rsidRPr="00BC39CA">
              <w:rPr>
                <w:spacing w:val="-2"/>
              </w:rPr>
              <w:t>0.916</w:t>
            </w:r>
          </w:p>
        </w:tc>
        <w:tc>
          <w:tcPr>
            <w:tcW w:w="1227" w:type="dxa"/>
          </w:tcPr>
          <w:p w14:paraId="2C4CC8F7" w14:textId="77777777" w:rsidR="00BC39CA" w:rsidRPr="00BC39CA" w:rsidRDefault="00BC39CA" w:rsidP="00BC39CA">
            <w:pPr>
              <w:pStyle w:val="TableParagraph"/>
              <w:rPr>
                <w:b/>
              </w:rPr>
            </w:pPr>
          </w:p>
          <w:p w14:paraId="18C671A4" w14:textId="77777777" w:rsidR="00BC39CA" w:rsidRPr="00BC39CA" w:rsidRDefault="00BC39CA" w:rsidP="00BC39CA">
            <w:pPr>
              <w:pStyle w:val="TableParagraph"/>
              <w:ind w:left="6" w:right="1"/>
              <w:jc w:val="center"/>
            </w:pPr>
            <w:r w:rsidRPr="00BC39CA">
              <w:rPr>
                <w:spacing w:val="-2"/>
              </w:rPr>
              <w:t>0.1966</w:t>
            </w:r>
          </w:p>
        </w:tc>
        <w:tc>
          <w:tcPr>
            <w:tcW w:w="1430" w:type="dxa"/>
          </w:tcPr>
          <w:p w14:paraId="1002661D" w14:textId="77777777" w:rsidR="00BC39CA" w:rsidRPr="00BC39CA" w:rsidRDefault="00BC39CA" w:rsidP="00BC39CA">
            <w:pPr>
              <w:pStyle w:val="TableParagraph"/>
              <w:rPr>
                <w:b/>
              </w:rPr>
            </w:pPr>
          </w:p>
          <w:p w14:paraId="47142F97" w14:textId="77777777" w:rsidR="00BC39CA" w:rsidRPr="00BC39CA" w:rsidRDefault="00BC39CA" w:rsidP="00BC39CA">
            <w:pPr>
              <w:pStyle w:val="TableParagraph"/>
              <w:ind w:left="10"/>
              <w:jc w:val="center"/>
            </w:pPr>
            <w:r w:rsidRPr="00BC39CA">
              <w:rPr>
                <w:spacing w:val="-2"/>
              </w:rPr>
              <w:t>Valid</w:t>
            </w:r>
          </w:p>
        </w:tc>
      </w:tr>
      <w:tr w:rsidR="00BC39CA" w14:paraId="62FEDF7E" w14:textId="77777777" w:rsidTr="004F2BE4">
        <w:trPr>
          <w:trHeight w:val="562"/>
          <w:jc w:val="center"/>
        </w:trPr>
        <w:tc>
          <w:tcPr>
            <w:tcW w:w="530" w:type="dxa"/>
          </w:tcPr>
          <w:p w14:paraId="024550BF" w14:textId="77777777" w:rsidR="00BC39CA" w:rsidRPr="00BC39CA" w:rsidRDefault="00BC39CA" w:rsidP="00BC39CA">
            <w:pPr>
              <w:pStyle w:val="TableParagraph"/>
              <w:spacing w:line="275" w:lineRule="exact"/>
              <w:ind w:left="7"/>
              <w:jc w:val="center"/>
            </w:pPr>
            <w:r w:rsidRPr="00BC39CA">
              <w:rPr>
                <w:spacing w:val="-10"/>
              </w:rPr>
              <w:t>3</w:t>
            </w:r>
          </w:p>
        </w:tc>
        <w:tc>
          <w:tcPr>
            <w:tcW w:w="3697" w:type="dxa"/>
          </w:tcPr>
          <w:p w14:paraId="3D09EA4B" w14:textId="31F0C5C1" w:rsidR="00BC39CA" w:rsidRPr="00BC39CA" w:rsidRDefault="00BC39CA" w:rsidP="00BC39CA">
            <w:pPr>
              <w:pStyle w:val="TableParagraph"/>
              <w:ind w:left="105"/>
            </w:pPr>
            <w:r w:rsidRPr="00BC39CA">
              <w:t>Saya</w:t>
            </w:r>
            <w:r w:rsidRPr="00BC39CA">
              <w:rPr>
                <w:spacing w:val="31"/>
              </w:rPr>
              <w:t xml:space="preserve">  </w:t>
            </w:r>
            <w:r w:rsidRPr="00BC39CA">
              <w:t>tertarik</w:t>
            </w:r>
            <w:r w:rsidRPr="00BC39CA">
              <w:rPr>
                <w:spacing w:val="32"/>
              </w:rPr>
              <w:t xml:space="preserve">  </w:t>
            </w:r>
            <w:r w:rsidRPr="00BC39CA">
              <w:t>melakukan</w:t>
            </w:r>
            <w:r w:rsidRPr="00BC39CA">
              <w:rPr>
                <w:spacing w:val="31"/>
              </w:rPr>
              <w:t xml:space="preserve">  </w:t>
            </w:r>
            <w:r w:rsidRPr="00BC39CA">
              <w:rPr>
                <w:spacing w:val="-2"/>
              </w:rPr>
              <w:t>pembelian</w:t>
            </w:r>
          </w:p>
          <w:p w14:paraId="406E03BB" w14:textId="77777777" w:rsidR="00BC39CA" w:rsidRPr="00BC39CA" w:rsidRDefault="00BC39CA" w:rsidP="00BC39CA">
            <w:pPr>
              <w:pStyle w:val="TableParagraph"/>
              <w:ind w:left="105"/>
            </w:pPr>
            <w:r w:rsidRPr="00BC39CA">
              <w:t>ulang</w:t>
            </w:r>
            <w:r w:rsidRPr="00BC39CA">
              <w:rPr>
                <w:spacing w:val="-8"/>
              </w:rPr>
              <w:t xml:space="preserve"> </w:t>
            </w:r>
            <w:r w:rsidRPr="00BC39CA">
              <w:t>setelah</w:t>
            </w:r>
            <w:r w:rsidRPr="00BC39CA">
              <w:rPr>
                <w:spacing w:val="-5"/>
              </w:rPr>
              <w:t xml:space="preserve"> </w:t>
            </w:r>
            <w:r w:rsidRPr="00BC39CA">
              <w:t>melihat</w:t>
            </w:r>
            <w:r w:rsidRPr="00BC39CA">
              <w:rPr>
                <w:spacing w:val="-3"/>
              </w:rPr>
              <w:t xml:space="preserve"> </w:t>
            </w:r>
            <w:r w:rsidRPr="00BC39CA">
              <w:t>konten</w:t>
            </w:r>
            <w:r w:rsidRPr="00BC39CA">
              <w:rPr>
                <w:spacing w:val="-3"/>
              </w:rPr>
              <w:t xml:space="preserve"> </w:t>
            </w:r>
            <w:r w:rsidRPr="00BC39CA">
              <w:rPr>
                <w:spacing w:val="-2"/>
              </w:rPr>
              <w:t>Shopee</w:t>
            </w:r>
          </w:p>
        </w:tc>
        <w:tc>
          <w:tcPr>
            <w:tcW w:w="1044" w:type="dxa"/>
          </w:tcPr>
          <w:p w14:paraId="5791F785" w14:textId="77777777" w:rsidR="00BC39CA" w:rsidRPr="00BC39CA" w:rsidRDefault="00BC39CA" w:rsidP="00BC39CA">
            <w:pPr>
              <w:pStyle w:val="TableParagraph"/>
              <w:ind w:left="5"/>
              <w:jc w:val="center"/>
            </w:pPr>
            <w:r w:rsidRPr="00BC39CA">
              <w:rPr>
                <w:spacing w:val="-2"/>
              </w:rPr>
              <w:t>0.957</w:t>
            </w:r>
          </w:p>
        </w:tc>
        <w:tc>
          <w:tcPr>
            <w:tcW w:w="1227" w:type="dxa"/>
          </w:tcPr>
          <w:p w14:paraId="15D19A50" w14:textId="77777777" w:rsidR="00BC39CA" w:rsidRPr="00BC39CA" w:rsidRDefault="00BC39CA" w:rsidP="00BC39CA">
            <w:pPr>
              <w:pStyle w:val="TableParagraph"/>
              <w:ind w:left="6" w:right="1"/>
              <w:jc w:val="center"/>
            </w:pPr>
            <w:r w:rsidRPr="00BC39CA">
              <w:rPr>
                <w:spacing w:val="-2"/>
              </w:rPr>
              <w:t>0.1966</w:t>
            </w:r>
          </w:p>
        </w:tc>
        <w:tc>
          <w:tcPr>
            <w:tcW w:w="1430" w:type="dxa"/>
          </w:tcPr>
          <w:p w14:paraId="25199F3E" w14:textId="77777777" w:rsidR="00BC39CA" w:rsidRPr="00BC39CA" w:rsidRDefault="00BC39CA" w:rsidP="00BC39CA">
            <w:pPr>
              <w:pStyle w:val="TableParagraph"/>
              <w:ind w:left="10"/>
              <w:jc w:val="center"/>
            </w:pPr>
            <w:r w:rsidRPr="00BC39CA">
              <w:rPr>
                <w:spacing w:val="-2"/>
              </w:rPr>
              <w:t>Valid</w:t>
            </w:r>
          </w:p>
        </w:tc>
      </w:tr>
      <w:tr w:rsidR="00BC39CA" w14:paraId="7E6C5482" w14:textId="77777777" w:rsidTr="004F2BE4">
        <w:trPr>
          <w:trHeight w:val="562"/>
          <w:jc w:val="center"/>
        </w:trPr>
        <w:tc>
          <w:tcPr>
            <w:tcW w:w="530" w:type="dxa"/>
          </w:tcPr>
          <w:p w14:paraId="66D0DA09" w14:textId="77777777" w:rsidR="00BC39CA" w:rsidRPr="00BC39CA" w:rsidRDefault="00BC39CA" w:rsidP="00BC39CA">
            <w:pPr>
              <w:pStyle w:val="TableParagraph"/>
              <w:spacing w:line="275" w:lineRule="exact"/>
              <w:ind w:left="7"/>
              <w:jc w:val="center"/>
            </w:pPr>
            <w:r w:rsidRPr="00BC39CA">
              <w:rPr>
                <w:spacing w:val="-10"/>
              </w:rPr>
              <w:t>4</w:t>
            </w:r>
          </w:p>
        </w:tc>
        <w:tc>
          <w:tcPr>
            <w:tcW w:w="3697" w:type="dxa"/>
          </w:tcPr>
          <w:p w14:paraId="1D428321" w14:textId="7CDF53F4" w:rsidR="00BC39CA" w:rsidRPr="00BC39CA" w:rsidRDefault="00BC39CA" w:rsidP="00BC39CA">
            <w:pPr>
              <w:pStyle w:val="TableParagraph"/>
              <w:ind w:left="105"/>
            </w:pPr>
            <w:r w:rsidRPr="00BC39CA">
              <w:t>Konten</w:t>
            </w:r>
            <w:r w:rsidRPr="00BC39CA">
              <w:rPr>
                <w:spacing w:val="61"/>
              </w:rPr>
              <w:t xml:space="preserve"> </w:t>
            </w:r>
            <w:r w:rsidRPr="00BC39CA">
              <w:t>dan</w:t>
            </w:r>
            <w:r w:rsidRPr="00BC39CA">
              <w:rPr>
                <w:spacing w:val="61"/>
              </w:rPr>
              <w:t xml:space="preserve"> </w:t>
            </w:r>
            <w:r w:rsidRPr="00BC39CA">
              <w:t>promosi</w:t>
            </w:r>
            <w:r w:rsidRPr="00BC39CA">
              <w:rPr>
                <w:spacing w:val="64"/>
              </w:rPr>
              <w:t xml:space="preserve"> </w:t>
            </w:r>
            <w:r w:rsidRPr="00BC39CA">
              <w:t>Shopee</w:t>
            </w:r>
            <w:r w:rsidRPr="00BC39CA">
              <w:rPr>
                <w:spacing w:val="62"/>
              </w:rPr>
              <w:t xml:space="preserve"> </w:t>
            </w:r>
            <w:r w:rsidRPr="00BC39CA">
              <w:rPr>
                <w:spacing w:val="-4"/>
              </w:rPr>
              <w:t>mampu</w:t>
            </w:r>
          </w:p>
          <w:p w14:paraId="1BAD46F5" w14:textId="77777777" w:rsidR="00BC39CA" w:rsidRPr="00BC39CA" w:rsidRDefault="00BC39CA" w:rsidP="00BC39CA">
            <w:pPr>
              <w:pStyle w:val="TableParagraph"/>
              <w:ind w:left="105"/>
            </w:pPr>
            <w:r w:rsidRPr="00BC39CA">
              <w:t>menarik</w:t>
            </w:r>
            <w:r w:rsidRPr="00BC39CA">
              <w:rPr>
                <w:spacing w:val="-7"/>
              </w:rPr>
              <w:t xml:space="preserve"> </w:t>
            </w:r>
            <w:r w:rsidRPr="00BC39CA">
              <w:t>pembeli</w:t>
            </w:r>
            <w:r w:rsidRPr="00BC39CA">
              <w:rPr>
                <w:spacing w:val="-5"/>
              </w:rPr>
              <w:t xml:space="preserve"> </w:t>
            </w:r>
            <w:r w:rsidRPr="00BC39CA">
              <w:rPr>
                <w:spacing w:val="-4"/>
              </w:rPr>
              <w:t>baru</w:t>
            </w:r>
          </w:p>
        </w:tc>
        <w:tc>
          <w:tcPr>
            <w:tcW w:w="1044" w:type="dxa"/>
          </w:tcPr>
          <w:p w14:paraId="6187E0CC" w14:textId="77777777" w:rsidR="00BC39CA" w:rsidRPr="00BC39CA" w:rsidRDefault="00BC39CA" w:rsidP="00BC39CA">
            <w:pPr>
              <w:pStyle w:val="TableParagraph"/>
              <w:ind w:left="5"/>
              <w:jc w:val="center"/>
            </w:pPr>
            <w:r w:rsidRPr="00BC39CA">
              <w:rPr>
                <w:spacing w:val="-2"/>
              </w:rPr>
              <w:t>0.921</w:t>
            </w:r>
          </w:p>
        </w:tc>
        <w:tc>
          <w:tcPr>
            <w:tcW w:w="1227" w:type="dxa"/>
          </w:tcPr>
          <w:p w14:paraId="34C7CA00" w14:textId="77777777" w:rsidR="00BC39CA" w:rsidRPr="00BC39CA" w:rsidRDefault="00BC39CA" w:rsidP="00BC39CA">
            <w:pPr>
              <w:pStyle w:val="TableParagraph"/>
              <w:ind w:left="6" w:right="1"/>
              <w:jc w:val="center"/>
            </w:pPr>
            <w:r w:rsidRPr="00BC39CA">
              <w:rPr>
                <w:spacing w:val="-2"/>
              </w:rPr>
              <w:t>0.1966</w:t>
            </w:r>
          </w:p>
        </w:tc>
        <w:tc>
          <w:tcPr>
            <w:tcW w:w="1430" w:type="dxa"/>
          </w:tcPr>
          <w:p w14:paraId="6F9D3E4F" w14:textId="77777777" w:rsidR="00BC39CA" w:rsidRPr="00BC39CA" w:rsidRDefault="00BC39CA" w:rsidP="00BC39CA">
            <w:pPr>
              <w:pStyle w:val="TableParagraph"/>
              <w:ind w:left="10"/>
              <w:jc w:val="center"/>
            </w:pPr>
            <w:r w:rsidRPr="00BC39CA">
              <w:rPr>
                <w:spacing w:val="-2"/>
              </w:rPr>
              <w:t>Valid</w:t>
            </w:r>
          </w:p>
        </w:tc>
      </w:tr>
      <w:tr w:rsidR="00BC39CA" w14:paraId="089E7108" w14:textId="77777777" w:rsidTr="004F2BE4">
        <w:trPr>
          <w:trHeight w:val="420"/>
          <w:jc w:val="center"/>
        </w:trPr>
        <w:tc>
          <w:tcPr>
            <w:tcW w:w="530" w:type="dxa"/>
          </w:tcPr>
          <w:p w14:paraId="1CF2EA27" w14:textId="77777777" w:rsidR="00BC39CA" w:rsidRPr="00BC39CA" w:rsidRDefault="00BC39CA" w:rsidP="00BC39CA">
            <w:pPr>
              <w:pStyle w:val="TableParagraph"/>
              <w:ind w:left="7"/>
              <w:jc w:val="center"/>
            </w:pPr>
            <w:r w:rsidRPr="00BC39CA">
              <w:rPr>
                <w:spacing w:val="-10"/>
              </w:rPr>
              <w:t>5</w:t>
            </w:r>
          </w:p>
        </w:tc>
        <w:tc>
          <w:tcPr>
            <w:tcW w:w="3697" w:type="dxa"/>
          </w:tcPr>
          <w:p w14:paraId="2E0D9570" w14:textId="77777777" w:rsidR="00BC39CA" w:rsidRPr="00BC39CA" w:rsidRDefault="00BC39CA" w:rsidP="00BC39CA">
            <w:pPr>
              <w:pStyle w:val="TableParagraph"/>
              <w:ind w:left="105"/>
            </w:pPr>
            <w:r w:rsidRPr="00BC39CA">
              <w:t>Target</w:t>
            </w:r>
            <w:r w:rsidRPr="00BC39CA">
              <w:rPr>
                <w:spacing w:val="-3"/>
              </w:rPr>
              <w:t xml:space="preserve"> </w:t>
            </w:r>
            <w:r w:rsidRPr="00BC39CA">
              <w:t>penjualan</w:t>
            </w:r>
            <w:r w:rsidRPr="00BC39CA">
              <w:rPr>
                <w:spacing w:val="-4"/>
              </w:rPr>
              <w:t xml:space="preserve"> </w:t>
            </w:r>
            <w:r w:rsidRPr="00BC39CA">
              <w:t>dapat</w:t>
            </w:r>
            <w:r w:rsidRPr="00BC39CA">
              <w:rPr>
                <w:spacing w:val="-5"/>
              </w:rPr>
              <w:t xml:space="preserve"> </w:t>
            </w:r>
            <w:r w:rsidRPr="00BC39CA">
              <w:t>tercapai</w:t>
            </w:r>
            <w:r w:rsidRPr="00BC39CA">
              <w:rPr>
                <w:spacing w:val="-5"/>
              </w:rPr>
              <w:t xml:space="preserve"> </w:t>
            </w:r>
            <w:r w:rsidRPr="00BC39CA">
              <w:rPr>
                <w:spacing w:val="-2"/>
              </w:rPr>
              <w:t>melalui</w:t>
            </w:r>
          </w:p>
          <w:p w14:paraId="5A2AB729" w14:textId="77777777" w:rsidR="00BC39CA" w:rsidRPr="00BC39CA" w:rsidRDefault="00BC39CA" w:rsidP="00BC39CA">
            <w:pPr>
              <w:pStyle w:val="TableParagraph"/>
              <w:ind w:left="105"/>
            </w:pPr>
            <w:r w:rsidRPr="00BC39CA">
              <w:t>strategi</w:t>
            </w:r>
            <w:r w:rsidRPr="00BC39CA">
              <w:rPr>
                <w:spacing w:val="-5"/>
              </w:rPr>
              <w:t xml:space="preserve"> </w:t>
            </w:r>
            <w:r w:rsidRPr="00BC39CA">
              <w:t>konten</w:t>
            </w:r>
            <w:r w:rsidRPr="00BC39CA">
              <w:rPr>
                <w:spacing w:val="-2"/>
              </w:rPr>
              <w:t xml:space="preserve"> </w:t>
            </w:r>
            <w:r w:rsidRPr="00BC39CA">
              <w:t>di</w:t>
            </w:r>
            <w:r w:rsidRPr="00BC39CA">
              <w:rPr>
                <w:spacing w:val="-2"/>
              </w:rPr>
              <w:t xml:space="preserve"> Shopee</w:t>
            </w:r>
          </w:p>
        </w:tc>
        <w:tc>
          <w:tcPr>
            <w:tcW w:w="1044" w:type="dxa"/>
          </w:tcPr>
          <w:p w14:paraId="33C1990E" w14:textId="77777777" w:rsidR="00BC39CA" w:rsidRPr="00BC39CA" w:rsidRDefault="00BC39CA" w:rsidP="00BC39CA">
            <w:pPr>
              <w:pStyle w:val="TableParagraph"/>
              <w:ind w:left="5"/>
              <w:jc w:val="center"/>
            </w:pPr>
            <w:r w:rsidRPr="00BC39CA">
              <w:rPr>
                <w:spacing w:val="-2"/>
              </w:rPr>
              <w:t>0.924</w:t>
            </w:r>
          </w:p>
        </w:tc>
        <w:tc>
          <w:tcPr>
            <w:tcW w:w="1227" w:type="dxa"/>
          </w:tcPr>
          <w:p w14:paraId="25197CEA" w14:textId="77777777" w:rsidR="00BC39CA" w:rsidRPr="00BC39CA" w:rsidRDefault="00BC39CA" w:rsidP="00BC39CA">
            <w:pPr>
              <w:pStyle w:val="TableParagraph"/>
              <w:ind w:left="6" w:right="1"/>
              <w:jc w:val="center"/>
            </w:pPr>
            <w:r w:rsidRPr="00BC39CA">
              <w:rPr>
                <w:spacing w:val="-2"/>
              </w:rPr>
              <w:t>0.1966</w:t>
            </w:r>
          </w:p>
        </w:tc>
        <w:tc>
          <w:tcPr>
            <w:tcW w:w="1430" w:type="dxa"/>
          </w:tcPr>
          <w:p w14:paraId="5DD9D3C7" w14:textId="77777777" w:rsidR="00BC39CA" w:rsidRPr="00BC39CA" w:rsidRDefault="00BC39CA" w:rsidP="00BC39CA">
            <w:pPr>
              <w:pStyle w:val="TableParagraph"/>
              <w:ind w:left="10"/>
              <w:jc w:val="center"/>
            </w:pPr>
            <w:r w:rsidRPr="00BC39CA">
              <w:rPr>
                <w:spacing w:val="-2"/>
              </w:rPr>
              <w:t>Valid</w:t>
            </w:r>
          </w:p>
        </w:tc>
      </w:tr>
    </w:tbl>
    <w:p w14:paraId="1606B8B1" w14:textId="7590235B" w:rsidR="00BC39CA" w:rsidRDefault="004F2BE4" w:rsidP="004F2BE4">
      <w:pPr>
        <w:pStyle w:val="ListParagraph"/>
        <w:spacing w:after="120"/>
        <w:ind w:left="0" w:firstLine="567"/>
        <w:contextualSpacing w:val="0"/>
        <w:jc w:val="both"/>
        <w:rPr>
          <w:rFonts w:ascii="Times New Roman" w:hAnsi="Times New Roman"/>
          <w:spacing w:val="-2"/>
          <w:sz w:val="22"/>
          <w:szCs w:val="22"/>
        </w:rPr>
      </w:pPr>
      <w:r w:rsidRPr="004F2BE4">
        <w:rPr>
          <w:rFonts w:ascii="Times New Roman" w:hAnsi="Times New Roman"/>
          <w:position w:val="2"/>
          <w:sz w:val="22"/>
          <w:szCs w:val="22"/>
        </w:rPr>
        <w:t>Berdasarkan tabel bahwasannya r</w:t>
      </w:r>
      <w:r w:rsidRPr="004F2BE4">
        <w:rPr>
          <w:rFonts w:ascii="Times New Roman" w:hAnsi="Times New Roman"/>
          <w:sz w:val="22"/>
          <w:szCs w:val="22"/>
        </w:rPr>
        <w:t>hitung</w:t>
      </w:r>
      <w:r w:rsidRPr="004F2BE4">
        <w:rPr>
          <w:rFonts w:ascii="Times New Roman" w:hAnsi="Times New Roman"/>
          <w:spacing w:val="40"/>
          <w:sz w:val="22"/>
          <w:szCs w:val="22"/>
        </w:rPr>
        <w:t xml:space="preserve"> </w:t>
      </w:r>
      <w:r w:rsidRPr="004F2BE4">
        <w:rPr>
          <w:rFonts w:ascii="Times New Roman" w:hAnsi="Times New Roman"/>
          <w:b/>
          <w:position w:val="2"/>
          <w:sz w:val="22"/>
          <w:szCs w:val="22"/>
        </w:rPr>
        <w:t xml:space="preserve">&gt; </w:t>
      </w:r>
      <w:r w:rsidRPr="004F2BE4">
        <w:rPr>
          <w:rFonts w:ascii="Times New Roman" w:hAnsi="Times New Roman"/>
          <w:position w:val="2"/>
          <w:sz w:val="22"/>
          <w:szCs w:val="22"/>
        </w:rPr>
        <w:t>r</w:t>
      </w:r>
      <w:r w:rsidRPr="004F2BE4">
        <w:rPr>
          <w:rFonts w:ascii="Times New Roman" w:hAnsi="Times New Roman"/>
          <w:sz w:val="22"/>
          <w:szCs w:val="22"/>
        </w:rPr>
        <w:t>tabel</w:t>
      </w:r>
      <w:r w:rsidRPr="004F2BE4">
        <w:rPr>
          <w:rFonts w:ascii="Times New Roman" w:hAnsi="Times New Roman"/>
          <w:spacing w:val="40"/>
          <w:sz w:val="22"/>
          <w:szCs w:val="22"/>
        </w:rPr>
        <w:t xml:space="preserve"> </w:t>
      </w:r>
      <w:r w:rsidRPr="004F2BE4">
        <w:rPr>
          <w:rFonts w:ascii="Times New Roman" w:hAnsi="Times New Roman"/>
          <w:position w:val="2"/>
          <w:sz w:val="22"/>
          <w:szCs w:val="22"/>
        </w:rPr>
        <w:t xml:space="preserve">maka disetiap item </w:t>
      </w:r>
      <w:r w:rsidRPr="004F2BE4">
        <w:rPr>
          <w:rFonts w:ascii="Times New Roman" w:hAnsi="Times New Roman"/>
          <w:sz w:val="22"/>
          <w:szCs w:val="22"/>
        </w:rPr>
        <w:t>kuesioner disimpulkan keseluruhan pertanyaan dan pernyataan pada variabel penjualanan</w:t>
      </w:r>
      <w:r w:rsidRPr="004F2BE4">
        <w:rPr>
          <w:rFonts w:ascii="Times New Roman" w:hAnsi="Times New Roman"/>
          <w:spacing w:val="19"/>
          <w:sz w:val="22"/>
          <w:szCs w:val="22"/>
        </w:rPr>
        <w:t xml:space="preserve"> </w:t>
      </w:r>
      <w:r w:rsidRPr="004F2BE4">
        <w:rPr>
          <w:rFonts w:ascii="Times New Roman" w:hAnsi="Times New Roman"/>
          <w:sz w:val="22"/>
          <w:szCs w:val="22"/>
        </w:rPr>
        <w:t>(Y)</w:t>
      </w:r>
      <w:r w:rsidRPr="004F2BE4">
        <w:rPr>
          <w:rFonts w:ascii="Times New Roman" w:hAnsi="Times New Roman"/>
          <w:spacing w:val="-16"/>
          <w:sz w:val="22"/>
          <w:szCs w:val="22"/>
        </w:rPr>
        <w:t xml:space="preserve"> </w:t>
      </w:r>
      <w:r w:rsidRPr="004F2BE4">
        <w:rPr>
          <w:rFonts w:ascii="Times New Roman" w:hAnsi="Times New Roman"/>
          <w:sz w:val="22"/>
          <w:szCs w:val="22"/>
        </w:rPr>
        <w:t>adalah</w:t>
      </w:r>
      <w:r w:rsidRPr="004F2BE4">
        <w:rPr>
          <w:rFonts w:ascii="Times New Roman" w:hAnsi="Times New Roman"/>
          <w:spacing w:val="-15"/>
          <w:sz w:val="22"/>
          <w:szCs w:val="22"/>
        </w:rPr>
        <w:t xml:space="preserve"> </w:t>
      </w:r>
      <w:r w:rsidRPr="004F2BE4">
        <w:rPr>
          <w:rFonts w:ascii="Times New Roman" w:hAnsi="Times New Roman"/>
          <w:sz w:val="22"/>
          <w:szCs w:val="22"/>
        </w:rPr>
        <w:t>valid</w:t>
      </w:r>
      <w:r w:rsidRPr="004F2BE4">
        <w:rPr>
          <w:rFonts w:ascii="Times New Roman" w:hAnsi="Times New Roman"/>
          <w:spacing w:val="-15"/>
          <w:sz w:val="22"/>
          <w:szCs w:val="22"/>
        </w:rPr>
        <w:t xml:space="preserve"> </w:t>
      </w:r>
      <w:r w:rsidRPr="004F2BE4">
        <w:rPr>
          <w:rFonts w:ascii="Times New Roman" w:hAnsi="Times New Roman"/>
          <w:sz w:val="22"/>
          <w:szCs w:val="22"/>
        </w:rPr>
        <w:t>untuk</w:t>
      </w:r>
      <w:r w:rsidRPr="004F2BE4">
        <w:rPr>
          <w:rFonts w:ascii="Times New Roman" w:hAnsi="Times New Roman"/>
          <w:spacing w:val="-15"/>
          <w:sz w:val="22"/>
          <w:szCs w:val="22"/>
        </w:rPr>
        <w:t xml:space="preserve"> </w:t>
      </w:r>
      <w:r w:rsidRPr="004F2BE4">
        <w:rPr>
          <w:rFonts w:ascii="Times New Roman" w:hAnsi="Times New Roman"/>
          <w:sz w:val="22"/>
          <w:szCs w:val="22"/>
        </w:rPr>
        <w:t>digunakan</w:t>
      </w:r>
      <w:r w:rsidRPr="004F2BE4">
        <w:rPr>
          <w:rFonts w:ascii="Times New Roman" w:hAnsi="Times New Roman"/>
          <w:spacing w:val="-15"/>
          <w:sz w:val="22"/>
          <w:szCs w:val="22"/>
        </w:rPr>
        <w:t xml:space="preserve"> </w:t>
      </w:r>
      <w:r w:rsidRPr="004F2BE4">
        <w:rPr>
          <w:rFonts w:ascii="Times New Roman" w:hAnsi="Times New Roman"/>
          <w:sz w:val="22"/>
          <w:szCs w:val="22"/>
        </w:rPr>
        <w:t>sebagai</w:t>
      </w:r>
      <w:r w:rsidRPr="004F2BE4">
        <w:rPr>
          <w:rFonts w:ascii="Times New Roman" w:hAnsi="Times New Roman"/>
          <w:spacing w:val="-15"/>
          <w:sz w:val="22"/>
          <w:szCs w:val="22"/>
        </w:rPr>
        <w:t xml:space="preserve"> </w:t>
      </w:r>
      <w:r w:rsidRPr="004F2BE4">
        <w:rPr>
          <w:rFonts w:ascii="Times New Roman" w:hAnsi="Times New Roman"/>
          <w:sz w:val="22"/>
          <w:szCs w:val="22"/>
        </w:rPr>
        <w:t>instrument</w:t>
      </w:r>
      <w:r w:rsidRPr="004F2BE4">
        <w:rPr>
          <w:rFonts w:ascii="Times New Roman" w:hAnsi="Times New Roman"/>
          <w:spacing w:val="-15"/>
          <w:sz w:val="22"/>
          <w:szCs w:val="22"/>
        </w:rPr>
        <w:t xml:space="preserve"> </w:t>
      </w:r>
      <w:r w:rsidRPr="004F2BE4">
        <w:rPr>
          <w:rFonts w:ascii="Times New Roman" w:hAnsi="Times New Roman"/>
          <w:sz w:val="22"/>
          <w:szCs w:val="22"/>
        </w:rPr>
        <w:t>dalam</w:t>
      </w:r>
      <w:r w:rsidRPr="004F2BE4">
        <w:rPr>
          <w:rFonts w:ascii="Times New Roman" w:hAnsi="Times New Roman"/>
          <w:spacing w:val="-15"/>
          <w:sz w:val="22"/>
          <w:szCs w:val="22"/>
        </w:rPr>
        <w:t xml:space="preserve"> </w:t>
      </w:r>
      <w:r w:rsidRPr="004F2BE4">
        <w:rPr>
          <w:rFonts w:ascii="Times New Roman" w:hAnsi="Times New Roman"/>
          <w:spacing w:val="-2"/>
          <w:sz w:val="22"/>
          <w:szCs w:val="22"/>
        </w:rPr>
        <w:t>penelitian.</w:t>
      </w:r>
    </w:p>
    <w:p w14:paraId="2D8826F0" w14:textId="748F89DC" w:rsidR="004F2BE4" w:rsidRDefault="004F2BE4" w:rsidP="004F2BE4">
      <w:pPr>
        <w:pStyle w:val="ListParagraph"/>
        <w:spacing w:after="120"/>
        <w:ind w:left="0" w:firstLine="567"/>
        <w:jc w:val="both"/>
        <w:rPr>
          <w:rFonts w:ascii="Times New Roman" w:hAnsi="Times New Roman"/>
          <w:bCs/>
          <w:color w:val="000000" w:themeColor="text1"/>
          <w:sz w:val="22"/>
          <w:szCs w:val="22"/>
        </w:rPr>
      </w:pPr>
      <w:r w:rsidRPr="004F2BE4">
        <w:rPr>
          <w:rFonts w:ascii="Times New Roman" w:hAnsi="Times New Roman"/>
          <w:bCs/>
          <w:color w:val="000000" w:themeColor="text1"/>
          <w:sz w:val="22"/>
          <w:szCs w:val="22"/>
        </w:rPr>
        <w:t>Uji reliabilitas digunakan untuk mengetahui konsistensi alat ukur apakah alat ukur dapat diandalkan untuk digunakan lebih lanjut. Hasil uji reliabilitas sering menggunakan Cronbach’s Alpha. Suatu instrument dapat dikatakan reliabel jika memiliki koefisien Cronbach Alpha &gt;0.70. hasil uji reliabilitas data dapat dilihat pada tabel berikut :</w:t>
      </w:r>
    </w:p>
    <w:p w14:paraId="6D06F826" w14:textId="7C9CA528" w:rsidR="004F2BE4" w:rsidRPr="004F2BE4" w:rsidRDefault="004F2BE4" w:rsidP="004F2BE4">
      <w:pPr>
        <w:pStyle w:val="ListParagraph"/>
        <w:spacing w:after="120"/>
        <w:ind w:left="0" w:firstLine="567"/>
        <w:jc w:val="center"/>
        <w:rPr>
          <w:rFonts w:ascii="Times New Roman" w:hAnsi="Times New Roman"/>
          <w:b/>
          <w:bCs/>
          <w:color w:val="000000" w:themeColor="text1"/>
          <w:sz w:val="22"/>
          <w:szCs w:val="22"/>
        </w:rPr>
      </w:pPr>
      <w:r w:rsidRPr="004F2BE4">
        <w:rPr>
          <w:rFonts w:ascii="Times New Roman" w:hAnsi="Times New Roman"/>
          <w:b/>
          <w:bCs/>
          <w:sz w:val="22"/>
          <w:szCs w:val="22"/>
        </w:rPr>
        <w:t>Hasil</w:t>
      </w:r>
      <w:r w:rsidRPr="004F2BE4">
        <w:rPr>
          <w:rFonts w:ascii="Times New Roman" w:hAnsi="Times New Roman"/>
          <w:b/>
          <w:bCs/>
          <w:spacing w:val="-15"/>
          <w:sz w:val="22"/>
          <w:szCs w:val="22"/>
        </w:rPr>
        <w:t xml:space="preserve"> </w:t>
      </w:r>
      <w:r w:rsidRPr="004F2BE4">
        <w:rPr>
          <w:rFonts w:ascii="Times New Roman" w:hAnsi="Times New Roman"/>
          <w:b/>
          <w:bCs/>
          <w:sz w:val="22"/>
          <w:szCs w:val="22"/>
        </w:rPr>
        <w:t>Uji</w:t>
      </w:r>
      <w:r w:rsidRPr="004F2BE4">
        <w:rPr>
          <w:rFonts w:ascii="Times New Roman" w:hAnsi="Times New Roman"/>
          <w:b/>
          <w:bCs/>
          <w:spacing w:val="-15"/>
          <w:sz w:val="22"/>
          <w:szCs w:val="22"/>
        </w:rPr>
        <w:t xml:space="preserve"> </w:t>
      </w:r>
      <w:r w:rsidRPr="004F2BE4">
        <w:rPr>
          <w:rFonts w:ascii="Times New Roman" w:hAnsi="Times New Roman"/>
          <w:b/>
          <w:bCs/>
          <w:sz w:val="22"/>
          <w:szCs w:val="22"/>
        </w:rPr>
        <w:t>Reliabilitas</w:t>
      </w:r>
    </w:p>
    <w:tbl>
      <w:tblPr>
        <w:tblW w:w="79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3"/>
        <w:gridCol w:w="1673"/>
        <w:gridCol w:w="1941"/>
        <w:gridCol w:w="1620"/>
      </w:tblGrid>
      <w:tr w:rsidR="004F2BE4" w14:paraId="66EDF809" w14:textId="77777777" w:rsidTr="004F2BE4">
        <w:trPr>
          <w:trHeight w:val="555"/>
          <w:jc w:val="center"/>
        </w:trPr>
        <w:tc>
          <w:tcPr>
            <w:tcW w:w="2693" w:type="dxa"/>
          </w:tcPr>
          <w:p w14:paraId="25D6D809" w14:textId="77777777" w:rsidR="004F2BE4" w:rsidRDefault="004F2BE4" w:rsidP="00B25B91">
            <w:pPr>
              <w:pStyle w:val="TableParagraph"/>
              <w:spacing w:line="275" w:lineRule="exact"/>
              <w:ind w:left="93" w:right="85"/>
              <w:jc w:val="center"/>
              <w:rPr>
                <w:b/>
                <w:sz w:val="24"/>
              </w:rPr>
            </w:pPr>
            <w:r>
              <w:rPr>
                <w:b/>
                <w:spacing w:val="-2"/>
                <w:sz w:val="24"/>
              </w:rPr>
              <w:t>Variabel</w:t>
            </w:r>
          </w:p>
        </w:tc>
        <w:tc>
          <w:tcPr>
            <w:tcW w:w="1673" w:type="dxa"/>
          </w:tcPr>
          <w:p w14:paraId="015E579D" w14:textId="515431B5" w:rsidR="004F2BE4" w:rsidRDefault="004F2BE4" w:rsidP="004F2BE4">
            <w:pPr>
              <w:pStyle w:val="TableParagraph"/>
              <w:spacing w:line="275" w:lineRule="exact"/>
              <w:ind w:left="12" w:right="2"/>
              <w:jc w:val="center"/>
              <w:rPr>
                <w:b/>
                <w:sz w:val="24"/>
              </w:rPr>
            </w:pPr>
            <w:r>
              <w:rPr>
                <w:b/>
                <w:spacing w:val="-2"/>
                <w:sz w:val="24"/>
              </w:rPr>
              <w:t>Cronbach’</w:t>
            </w:r>
          </w:p>
          <w:p w14:paraId="1B53CE78" w14:textId="77777777" w:rsidR="004F2BE4" w:rsidRDefault="004F2BE4" w:rsidP="00B25B91">
            <w:pPr>
              <w:pStyle w:val="TableParagraph"/>
              <w:ind w:left="12"/>
              <w:jc w:val="center"/>
              <w:rPr>
                <w:b/>
                <w:sz w:val="24"/>
              </w:rPr>
            </w:pPr>
            <w:r>
              <w:rPr>
                <w:b/>
                <w:spacing w:val="-4"/>
                <w:sz w:val="24"/>
              </w:rPr>
              <w:t>Alpha</w:t>
            </w:r>
          </w:p>
        </w:tc>
        <w:tc>
          <w:tcPr>
            <w:tcW w:w="1941" w:type="dxa"/>
          </w:tcPr>
          <w:p w14:paraId="0D2B1183" w14:textId="2603CA1E" w:rsidR="004F2BE4" w:rsidRDefault="004F2BE4" w:rsidP="004F2BE4">
            <w:pPr>
              <w:pStyle w:val="TableParagraph"/>
              <w:spacing w:line="275" w:lineRule="exact"/>
              <w:ind w:left="12" w:right="1"/>
              <w:jc w:val="center"/>
              <w:rPr>
                <w:b/>
                <w:sz w:val="24"/>
              </w:rPr>
            </w:pPr>
            <w:r>
              <w:rPr>
                <w:b/>
                <w:spacing w:val="-2"/>
                <w:sz w:val="24"/>
              </w:rPr>
              <w:t>Batas</w:t>
            </w:r>
          </w:p>
          <w:p w14:paraId="484B885C" w14:textId="77777777" w:rsidR="004F2BE4" w:rsidRDefault="004F2BE4" w:rsidP="00B25B91">
            <w:pPr>
              <w:pStyle w:val="TableParagraph"/>
              <w:ind w:left="12"/>
              <w:jc w:val="center"/>
              <w:rPr>
                <w:b/>
                <w:sz w:val="24"/>
              </w:rPr>
            </w:pPr>
            <w:r>
              <w:rPr>
                <w:b/>
                <w:spacing w:val="-2"/>
                <w:sz w:val="24"/>
              </w:rPr>
              <w:t>Reliabilitas</w:t>
            </w:r>
          </w:p>
        </w:tc>
        <w:tc>
          <w:tcPr>
            <w:tcW w:w="1620" w:type="dxa"/>
          </w:tcPr>
          <w:p w14:paraId="14BB0CFD" w14:textId="77777777" w:rsidR="004F2BE4" w:rsidRDefault="004F2BE4" w:rsidP="00B25B91">
            <w:pPr>
              <w:pStyle w:val="TableParagraph"/>
              <w:spacing w:line="275" w:lineRule="exact"/>
              <w:ind w:left="12"/>
              <w:jc w:val="center"/>
              <w:rPr>
                <w:b/>
                <w:sz w:val="24"/>
              </w:rPr>
            </w:pPr>
            <w:r>
              <w:rPr>
                <w:b/>
                <w:spacing w:val="-2"/>
                <w:sz w:val="24"/>
              </w:rPr>
              <w:t>Status</w:t>
            </w:r>
          </w:p>
        </w:tc>
      </w:tr>
      <w:tr w:rsidR="004F2BE4" w14:paraId="77E9D557" w14:textId="77777777" w:rsidTr="004F2BE4">
        <w:trPr>
          <w:trHeight w:val="265"/>
          <w:jc w:val="center"/>
        </w:trPr>
        <w:tc>
          <w:tcPr>
            <w:tcW w:w="2693" w:type="dxa"/>
          </w:tcPr>
          <w:p w14:paraId="52515EF7" w14:textId="77777777" w:rsidR="004F2BE4" w:rsidRDefault="004F2BE4" w:rsidP="00B25B91">
            <w:pPr>
              <w:pStyle w:val="TableParagraph"/>
              <w:spacing w:line="275" w:lineRule="exact"/>
              <w:ind w:left="8" w:right="93"/>
              <w:jc w:val="center"/>
              <w:rPr>
                <w:sz w:val="24"/>
              </w:rPr>
            </w:pPr>
            <w:r>
              <w:rPr>
                <w:sz w:val="24"/>
              </w:rPr>
              <w:t>Tingkat</w:t>
            </w:r>
            <w:r>
              <w:rPr>
                <w:spacing w:val="-1"/>
                <w:sz w:val="24"/>
              </w:rPr>
              <w:t xml:space="preserve"> </w:t>
            </w:r>
            <w:r>
              <w:rPr>
                <w:sz w:val="24"/>
              </w:rPr>
              <w:t>Konsistensi</w:t>
            </w:r>
            <w:r>
              <w:rPr>
                <w:spacing w:val="60"/>
                <w:sz w:val="24"/>
              </w:rPr>
              <w:t xml:space="preserve"> </w:t>
            </w:r>
            <w:r>
              <w:rPr>
                <w:spacing w:val="-5"/>
                <w:sz w:val="24"/>
              </w:rPr>
              <w:t>(X)</w:t>
            </w:r>
          </w:p>
        </w:tc>
        <w:tc>
          <w:tcPr>
            <w:tcW w:w="1673" w:type="dxa"/>
          </w:tcPr>
          <w:p w14:paraId="16B50093" w14:textId="77777777" w:rsidR="004F2BE4" w:rsidRDefault="004F2BE4" w:rsidP="00B25B91">
            <w:pPr>
              <w:pStyle w:val="TableParagraph"/>
              <w:spacing w:line="275" w:lineRule="exact"/>
              <w:ind w:left="12" w:right="2"/>
              <w:jc w:val="center"/>
              <w:rPr>
                <w:sz w:val="24"/>
              </w:rPr>
            </w:pPr>
            <w:r>
              <w:rPr>
                <w:spacing w:val="-2"/>
                <w:sz w:val="24"/>
              </w:rPr>
              <w:t>0,959</w:t>
            </w:r>
          </w:p>
        </w:tc>
        <w:tc>
          <w:tcPr>
            <w:tcW w:w="1941" w:type="dxa"/>
          </w:tcPr>
          <w:p w14:paraId="38E3CEE2" w14:textId="77777777" w:rsidR="004F2BE4" w:rsidRDefault="004F2BE4" w:rsidP="00B25B91">
            <w:pPr>
              <w:pStyle w:val="TableParagraph"/>
              <w:spacing w:line="275" w:lineRule="exact"/>
              <w:ind w:left="12" w:right="1"/>
              <w:jc w:val="center"/>
              <w:rPr>
                <w:sz w:val="24"/>
              </w:rPr>
            </w:pPr>
            <w:r>
              <w:rPr>
                <w:spacing w:val="-4"/>
                <w:sz w:val="24"/>
              </w:rPr>
              <w:t>0,70</w:t>
            </w:r>
          </w:p>
        </w:tc>
        <w:tc>
          <w:tcPr>
            <w:tcW w:w="1620" w:type="dxa"/>
          </w:tcPr>
          <w:p w14:paraId="168498E2" w14:textId="77777777" w:rsidR="004F2BE4" w:rsidRDefault="004F2BE4" w:rsidP="00B25B91">
            <w:pPr>
              <w:pStyle w:val="TableParagraph"/>
              <w:spacing w:line="275" w:lineRule="exact"/>
              <w:ind w:left="12"/>
              <w:jc w:val="center"/>
              <w:rPr>
                <w:sz w:val="24"/>
              </w:rPr>
            </w:pPr>
            <w:r>
              <w:rPr>
                <w:spacing w:val="-2"/>
                <w:sz w:val="24"/>
              </w:rPr>
              <w:t>Reliabel</w:t>
            </w:r>
          </w:p>
        </w:tc>
      </w:tr>
      <w:tr w:rsidR="004F2BE4" w14:paraId="116FA727" w14:textId="77777777" w:rsidTr="004F2BE4">
        <w:trPr>
          <w:trHeight w:val="256"/>
          <w:jc w:val="center"/>
        </w:trPr>
        <w:tc>
          <w:tcPr>
            <w:tcW w:w="2693" w:type="dxa"/>
          </w:tcPr>
          <w:p w14:paraId="60AA5022" w14:textId="77777777" w:rsidR="004F2BE4" w:rsidRDefault="004F2BE4" w:rsidP="00B25B91">
            <w:pPr>
              <w:pStyle w:val="TableParagraph"/>
              <w:spacing w:line="275" w:lineRule="exact"/>
              <w:ind w:left="52" w:right="85"/>
              <w:jc w:val="center"/>
              <w:rPr>
                <w:sz w:val="24"/>
              </w:rPr>
            </w:pPr>
            <w:r>
              <w:rPr>
                <w:sz w:val="24"/>
              </w:rPr>
              <w:t>Tingkat</w:t>
            </w:r>
            <w:r>
              <w:rPr>
                <w:spacing w:val="-1"/>
                <w:sz w:val="24"/>
              </w:rPr>
              <w:t xml:space="preserve"> </w:t>
            </w:r>
            <w:r>
              <w:rPr>
                <w:sz w:val="24"/>
              </w:rPr>
              <w:t>Penjualanan</w:t>
            </w:r>
            <w:r>
              <w:rPr>
                <w:spacing w:val="58"/>
                <w:sz w:val="24"/>
              </w:rPr>
              <w:t xml:space="preserve"> </w:t>
            </w:r>
            <w:r>
              <w:rPr>
                <w:spacing w:val="-5"/>
                <w:sz w:val="24"/>
              </w:rPr>
              <w:t>(Y)</w:t>
            </w:r>
          </w:p>
        </w:tc>
        <w:tc>
          <w:tcPr>
            <w:tcW w:w="1673" w:type="dxa"/>
          </w:tcPr>
          <w:p w14:paraId="00D106FD" w14:textId="77777777" w:rsidR="004F2BE4" w:rsidRDefault="004F2BE4" w:rsidP="00B25B91">
            <w:pPr>
              <w:pStyle w:val="TableParagraph"/>
              <w:spacing w:line="275" w:lineRule="exact"/>
              <w:ind w:left="12" w:right="2"/>
              <w:jc w:val="center"/>
              <w:rPr>
                <w:sz w:val="24"/>
              </w:rPr>
            </w:pPr>
            <w:r>
              <w:rPr>
                <w:spacing w:val="-2"/>
                <w:sz w:val="24"/>
              </w:rPr>
              <w:t>0,945</w:t>
            </w:r>
          </w:p>
        </w:tc>
        <w:tc>
          <w:tcPr>
            <w:tcW w:w="1941" w:type="dxa"/>
          </w:tcPr>
          <w:p w14:paraId="6E05DB31" w14:textId="77777777" w:rsidR="004F2BE4" w:rsidRDefault="004F2BE4" w:rsidP="00B25B91">
            <w:pPr>
              <w:pStyle w:val="TableParagraph"/>
              <w:spacing w:line="275" w:lineRule="exact"/>
              <w:ind w:left="12" w:right="1"/>
              <w:jc w:val="center"/>
              <w:rPr>
                <w:sz w:val="24"/>
              </w:rPr>
            </w:pPr>
            <w:r>
              <w:rPr>
                <w:spacing w:val="-4"/>
                <w:sz w:val="24"/>
              </w:rPr>
              <w:t>0,70</w:t>
            </w:r>
          </w:p>
        </w:tc>
        <w:tc>
          <w:tcPr>
            <w:tcW w:w="1620" w:type="dxa"/>
          </w:tcPr>
          <w:p w14:paraId="71B6EB59" w14:textId="77777777" w:rsidR="004F2BE4" w:rsidRDefault="004F2BE4" w:rsidP="00B25B91">
            <w:pPr>
              <w:pStyle w:val="TableParagraph"/>
              <w:spacing w:line="275" w:lineRule="exact"/>
              <w:ind w:left="12"/>
              <w:jc w:val="center"/>
              <w:rPr>
                <w:sz w:val="24"/>
              </w:rPr>
            </w:pPr>
            <w:r>
              <w:rPr>
                <w:spacing w:val="-2"/>
                <w:sz w:val="24"/>
              </w:rPr>
              <w:t>Reliabel</w:t>
            </w:r>
          </w:p>
        </w:tc>
      </w:tr>
    </w:tbl>
    <w:p w14:paraId="3A242EAD" w14:textId="00E24BAD" w:rsidR="004F2BE4" w:rsidRDefault="004F2BE4" w:rsidP="004F2BE4">
      <w:pPr>
        <w:pStyle w:val="ListParagraph"/>
        <w:spacing w:after="120"/>
        <w:ind w:left="0" w:firstLine="567"/>
        <w:jc w:val="both"/>
        <w:rPr>
          <w:rFonts w:ascii="Times New Roman" w:hAnsi="Times New Roman"/>
          <w:sz w:val="22"/>
          <w:szCs w:val="22"/>
        </w:rPr>
      </w:pPr>
      <w:r w:rsidRPr="004F2BE4">
        <w:rPr>
          <w:rFonts w:ascii="Times New Roman" w:hAnsi="Times New Roman"/>
          <w:sz w:val="22"/>
          <w:szCs w:val="22"/>
        </w:rPr>
        <w:t>Hasil uji reliabilitas dalam tabel  diatas menunjukkan bahwa variabel tingkat konsistensi (X)</w:t>
      </w:r>
      <w:r w:rsidRPr="004F2BE4">
        <w:rPr>
          <w:rFonts w:ascii="Times New Roman" w:hAnsi="Times New Roman"/>
          <w:spacing w:val="-1"/>
          <w:sz w:val="22"/>
          <w:szCs w:val="22"/>
        </w:rPr>
        <w:t xml:space="preserve"> </w:t>
      </w:r>
      <w:r w:rsidRPr="004F2BE4">
        <w:rPr>
          <w:rFonts w:ascii="Times New Roman" w:hAnsi="Times New Roman"/>
          <w:sz w:val="22"/>
          <w:szCs w:val="22"/>
        </w:rPr>
        <w:t>sebesar</w:t>
      </w:r>
      <w:r w:rsidRPr="004F2BE4">
        <w:rPr>
          <w:rFonts w:ascii="Times New Roman" w:hAnsi="Times New Roman"/>
          <w:spacing w:val="-1"/>
          <w:sz w:val="22"/>
          <w:szCs w:val="22"/>
        </w:rPr>
        <w:t xml:space="preserve"> </w:t>
      </w:r>
      <w:r w:rsidRPr="004F2BE4">
        <w:rPr>
          <w:rFonts w:ascii="Times New Roman" w:hAnsi="Times New Roman"/>
          <w:sz w:val="22"/>
          <w:szCs w:val="22"/>
        </w:rPr>
        <w:t>0,959 dan variabel tingkat penjualanan (Y)</w:t>
      </w:r>
      <w:r w:rsidRPr="004F2BE4">
        <w:rPr>
          <w:rFonts w:ascii="Times New Roman" w:hAnsi="Times New Roman"/>
          <w:spacing w:val="-1"/>
          <w:sz w:val="22"/>
          <w:szCs w:val="22"/>
        </w:rPr>
        <w:t xml:space="preserve"> </w:t>
      </w:r>
      <w:r w:rsidRPr="004F2BE4">
        <w:rPr>
          <w:rFonts w:ascii="Times New Roman" w:hAnsi="Times New Roman"/>
          <w:sz w:val="22"/>
          <w:szCs w:val="22"/>
        </w:rPr>
        <w:t>sebesar 0,9485 Hal ini lebih besar (&gt;) dari dari 0,70. Maka hasil keseluruhan dari masing-masing variabel dengan uji reliabilitas dapat dinyatakan reliabel.</w:t>
      </w:r>
    </w:p>
    <w:p w14:paraId="14F109FC" w14:textId="77777777" w:rsidR="004F2BE4" w:rsidRDefault="004F2BE4" w:rsidP="004F2BE4">
      <w:pPr>
        <w:pStyle w:val="ListParagraph"/>
        <w:spacing w:after="120"/>
        <w:ind w:left="0" w:firstLine="567"/>
        <w:jc w:val="both"/>
        <w:rPr>
          <w:rFonts w:ascii="Times New Roman" w:hAnsi="Times New Roman"/>
          <w:sz w:val="22"/>
          <w:szCs w:val="22"/>
        </w:rPr>
      </w:pPr>
    </w:p>
    <w:p w14:paraId="18D4C29E" w14:textId="22AB8665" w:rsidR="004F2BE4" w:rsidRDefault="004F2BE4" w:rsidP="004F2BE4">
      <w:pPr>
        <w:pStyle w:val="ListParagraph"/>
        <w:spacing w:after="120"/>
        <w:ind w:left="0" w:firstLine="567"/>
        <w:jc w:val="both"/>
        <w:rPr>
          <w:rFonts w:ascii="Times New Roman" w:hAnsi="Times New Roman"/>
          <w:sz w:val="22"/>
          <w:szCs w:val="22"/>
        </w:rPr>
      </w:pPr>
      <w:r w:rsidRPr="004F2BE4">
        <w:rPr>
          <w:rFonts w:ascii="Times New Roman" w:hAnsi="Times New Roman"/>
          <w:sz w:val="22"/>
          <w:szCs w:val="22"/>
        </w:rPr>
        <w:t>Analisis linear sederhana dilakukan bertujuan untuk mengetahui seberapa besar pengaruh tingkat konsistensi (X) terhadap variabel tingkat penjualanan (Y). Analisis ini menggunakan input data berdasarkan data kuesioner yang diperoleh, dengan pengolahan data menggunakan program SPSS. Hasil olah data analisis regresi linear sederhana dapat dilihat sebabagi berikut :</w:t>
      </w:r>
    </w:p>
    <w:tbl>
      <w:tblPr>
        <w:tblW w:w="7927" w:type="dxa"/>
        <w:jc w:val="center"/>
        <w:tblLayout w:type="fixed"/>
        <w:tblCellMar>
          <w:left w:w="0" w:type="dxa"/>
          <w:right w:w="0" w:type="dxa"/>
        </w:tblCellMar>
        <w:tblLook w:val="01E0" w:firstRow="1" w:lastRow="1" w:firstColumn="1" w:lastColumn="1" w:noHBand="0" w:noVBand="0"/>
      </w:tblPr>
      <w:tblGrid>
        <w:gridCol w:w="9"/>
        <w:gridCol w:w="688"/>
        <w:gridCol w:w="661"/>
        <w:gridCol w:w="669"/>
        <w:gridCol w:w="1269"/>
        <w:gridCol w:w="1273"/>
        <w:gridCol w:w="1401"/>
        <w:gridCol w:w="979"/>
        <w:gridCol w:w="699"/>
        <w:gridCol w:w="279"/>
      </w:tblGrid>
      <w:tr w:rsidR="004F2BE4" w14:paraId="59D53671" w14:textId="77777777" w:rsidTr="004F2BE4">
        <w:trPr>
          <w:gridBefore w:val="1"/>
          <w:gridAfter w:val="1"/>
          <w:wBefore w:w="9" w:type="dxa"/>
          <w:wAfter w:w="279" w:type="dxa"/>
          <w:trHeight w:val="638"/>
          <w:jc w:val="center"/>
        </w:trPr>
        <w:tc>
          <w:tcPr>
            <w:tcW w:w="1349" w:type="dxa"/>
            <w:gridSpan w:val="2"/>
          </w:tcPr>
          <w:p w14:paraId="2085DA31" w14:textId="77777777" w:rsidR="004F2BE4" w:rsidRDefault="004F2BE4" w:rsidP="00B25B91">
            <w:pPr>
              <w:pStyle w:val="TableParagraph"/>
              <w:rPr>
                <w:b/>
                <w:sz w:val="18"/>
              </w:rPr>
            </w:pPr>
          </w:p>
          <w:p w14:paraId="4A105FBE" w14:textId="77777777" w:rsidR="004F2BE4" w:rsidRDefault="004F2BE4" w:rsidP="00B25B91">
            <w:pPr>
              <w:pStyle w:val="TableParagraph"/>
              <w:spacing w:before="17"/>
              <w:rPr>
                <w:b/>
                <w:sz w:val="18"/>
              </w:rPr>
            </w:pPr>
          </w:p>
          <w:p w14:paraId="7135E2F9" w14:textId="77777777" w:rsidR="004F2BE4" w:rsidRDefault="004F2BE4" w:rsidP="00B25B91">
            <w:pPr>
              <w:pStyle w:val="TableParagraph"/>
              <w:spacing w:line="187" w:lineRule="exact"/>
              <w:ind w:left="50"/>
              <w:rPr>
                <w:rFonts w:ascii="Arial MT"/>
                <w:sz w:val="18"/>
              </w:rPr>
            </w:pPr>
            <w:r>
              <w:rPr>
                <w:rFonts w:ascii="Arial MT"/>
                <w:color w:val="25495F"/>
                <w:spacing w:val="-2"/>
                <w:sz w:val="18"/>
              </w:rPr>
              <w:t>Model</w:t>
            </w:r>
          </w:p>
        </w:tc>
        <w:tc>
          <w:tcPr>
            <w:tcW w:w="3211" w:type="dxa"/>
            <w:gridSpan w:val="3"/>
            <w:tcBorders>
              <w:right w:val="single" w:sz="8" w:space="0" w:color="DFDFDF"/>
            </w:tcBorders>
          </w:tcPr>
          <w:p w14:paraId="3B515A53" w14:textId="77777777" w:rsidR="004F2BE4" w:rsidRDefault="004F2BE4" w:rsidP="00B25B91">
            <w:pPr>
              <w:pStyle w:val="TableParagraph"/>
              <w:rPr>
                <w:b/>
                <w:sz w:val="18"/>
              </w:rPr>
            </w:pPr>
          </w:p>
          <w:p w14:paraId="3B030356" w14:textId="77777777" w:rsidR="004F2BE4" w:rsidRDefault="004F2BE4" w:rsidP="00B25B91">
            <w:pPr>
              <w:pStyle w:val="TableParagraph"/>
              <w:spacing w:before="17"/>
              <w:rPr>
                <w:b/>
                <w:sz w:val="18"/>
              </w:rPr>
            </w:pPr>
          </w:p>
          <w:p w14:paraId="7DA3C445" w14:textId="77777777" w:rsidR="004F2BE4" w:rsidRDefault="004F2BE4" w:rsidP="00B25B91">
            <w:pPr>
              <w:pStyle w:val="TableParagraph"/>
              <w:spacing w:line="187" w:lineRule="exact"/>
              <w:ind w:left="808"/>
              <w:rPr>
                <w:rFonts w:ascii="Arial MT"/>
                <w:sz w:val="18"/>
              </w:rPr>
            </w:pPr>
            <w:r>
              <w:rPr>
                <w:rFonts w:ascii="Arial MT"/>
                <w:color w:val="25495F"/>
                <w:sz w:val="18"/>
              </w:rPr>
              <w:t>Unstandardized</w:t>
            </w:r>
            <w:r>
              <w:rPr>
                <w:rFonts w:ascii="Arial MT"/>
                <w:color w:val="25495F"/>
                <w:spacing w:val="-6"/>
                <w:sz w:val="18"/>
              </w:rPr>
              <w:t xml:space="preserve"> </w:t>
            </w:r>
            <w:r>
              <w:rPr>
                <w:rFonts w:ascii="Arial MT"/>
                <w:color w:val="25495F"/>
                <w:spacing w:val="-2"/>
                <w:sz w:val="18"/>
              </w:rPr>
              <w:t>Coefficients</w:t>
            </w:r>
          </w:p>
        </w:tc>
        <w:tc>
          <w:tcPr>
            <w:tcW w:w="1401" w:type="dxa"/>
            <w:tcBorders>
              <w:left w:val="single" w:sz="8" w:space="0" w:color="DFDFDF"/>
              <w:right w:val="single" w:sz="8" w:space="0" w:color="DFDFDF"/>
            </w:tcBorders>
          </w:tcPr>
          <w:p w14:paraId="0EAD7698" w14:textId="77777777" w:rsidR="004F2BE4" w:rsidRDefault="004F2BE4" w:rsidP="00B25B91">
            <w:pPr>
              <w:pStyle w:val="TableParagraph"/>
              <w:spacing w:line="320" w:lineRule="atLeast"/>
              <w:ind w:left="221" w:hanging="63"/>
              <w:rPr>
                <w:rFonts w:ascii="Arial MT"/>
                <w:sz w:val="18"/>
              </w:rPr>
            </w:pPr>
            <w:r>
              <w:rPr>
                <w:rFonts w:ascii="Arial MT"/>
                <w:color w:val="25495F"/>
                <w:spacing w:val="-2"/>
                <w:sz w:val="18"/>
              </w:rPr>
              <w:t>Standardized Coefficients</w:t>
            </w:r>
          </w:p>
        </w:tc>
        <w:tc>
          <w:tcPr>
            <w:tcW w:w="979" w:type="dxa"/>
            <w:tcBorders>
              <w:left w:val="single" w:sz="8" w:space="0" w:color="DFDFDF"/>
              <w:right w:val="single" w:sz="8" w:space="0" w:color="DFDFDF"/>
            </w:tcBorders>
          </w:tcPr>
          <w:p w14:paraId="2FAB4B82" w14:textId="77777777" w:rsidR="004F2BE4" w:rsidRDefault="004F2BE4" w:rsidP="00B25B91">
            <w:pPr>
              <w:pStyle w:val="TableParagraph"/>
              <w:rPr>
                <w:b/>
                <w:sz w:val="18"/>
              </w:rPr>
            </w:pPr>
          </w:p>
          <w:p w14:paraId="597C8D19" w14:textId="77777777" w:rsidR="004F2BE4" w:rsidRDefault="004F2BE4" w:rsidP="00B25B91">
            <w:pPr>
              <w:pStyle w:val="TableParagraph"/>
              <w:spacing w:before="17"/>
              <w:rPr>
                <w:b/>
                <w:sz w:val="18"/>
              </w:rPr>
            </w:pPr>
          </w:p>
          <w:p w14:paraId="1A3DCDE1" w14:textId="77777777" w:rsidR="004F2BE4" w:rsidRDefault="004F2BE4" w:rsidP="00B25B91">
            <w:pPr>
              <w:pStyle w:val="TableParagraph"/>
              <w:spacing w:line="187" w:lineRule="exact"/>
              <w:jc w:val="center"/>
              <w:rPr>
                <w:rFonts w:ascii="Arial MT"/>
                <w:sz w:val="18"/>
              </w:rPr>
            </w:pPr>
            <w:r>
              <w:rPr>
                <w:rFonts w:ascii="Arial MT"/>
                <w:color w:val="25495F"/>
                <w:spacing w:val="-10"/>
                <w:sz w:val="18"/>
              </w:rPr>
              <w:t>t</w:t>
            </w:r>
          </w:p>
        </w:tc>
        <w:tc>
          <w:tcPr>
            <w:tcW w:w="699" w:type="dxa"/>
            <w:tcBorders>
              <w:left w:val="single" w:sz="8" w:space="0" w:color="DFDFDF"/>
            </w:tcBorders>
          </w:tcPr>
          <w:p w14:paraId="500FE364" w14:textId="77777777" w:rsidR="004F2BE4" w:rsidRDefault="004F2BE4" w:rsidP="00B25B91">
            <w:pPr>
              <w:pStyle w:val="TableParagraph"/>
              <w:rPr>
                <w:b/>
                <w:sz w:val="18"/>
              </w:rPr>
            </w:pPr>
          </w:p>
          <w:p w14:paraId="0C934514" w14:textId="77777777" w:rsidR="004F2BE4" w:rsidRDefault="004F2BE4" w:rsidP="00B25B91">
            <w:pPr>
              <w:pStyle w:val="TableParagraph"/>
              <w:spacing w:before="17"/>
              <w:rPr>
                <w:b/>
                <w:sz w:val="18"/>
              </w:rPr>
            </w:pPr>
          </w:p>
          <w:p w14:paraId="08CDCA44" w14:textId="77777777" w:rsidR="004F2BE4" w:rsidRDefault="004F2BE4" w:rsidP="00B25B91">
            <w:pPr>
              <w:pStyle w:val="TableParagraph"/>
              <w:spacing w:line="187" w:lineRule="exact"/>
              <w:ind w:left="330"/>
              <w:rPr>
                <w:rFonts w:ascii="Arial MT"/>
                <w:sz w:val="18"/>
              </w:rPr>
            </w:pPr>
            <w:r>
              <w:rPr>
                <w:rFonts w:ascii="Arial MT"/>
                <w:color w:val="25495F"/>
                <w:spacing w:val="-4"/>
                <w:sz w:val="18"/>
              </w:rPr>
              <w:t>Sig.</w:t>
            </w:r>
          </w:p>
        </w:tc>
      </w:tr>
      <w:tr w:rsidR="004F2BE4" w14:paraId="5643D150" w14:textId="77777777" w:rsidTr="004F2BE4">
        <w:trPr>
          <w:gridBefore w:val="1"/>
          <w:gridAfter w:val="1"/>
          <w:wBefore w:w="9" w:type="dxa"/>
          <w:wAfter w:w="279" w:type="dxa"/>
          <w:trHeight w:val="638"/>
          <w:jc w:val="center"/>
        </w:trPr>
        <w:tc>
          <w:tcPr>
            <w:tcW w:w="1349" w:type="dxa"/>
            <w:gridSpan w:val="2"/>
          </w:tcPr>
          <w:p w14:paraId="10F97A6D" w14:textId="2AB11826" w:rsidR="004F2BE4" w:rsidRPr="004F2BE4" w:rsidRDefault="004F2BE4" w:rsidP="005D50A5">
            <w:pPr>
              <w:pStyle w:val="TableParagraph"/>
              <w:ind w:left="530"/>
              <w:jc w:val="right"/>
              <w:rPr>
                <w:b/>
                <w:sz w:val="18"/>
              </w:rPr>
            </w:pPr>
          </w:p>
        </w:tc>
        <w:tc>
          <w:tcPr>
            <w:tcW w:w="3211" w:type="dxa"/>
            <w:gridSpan w:val="3"/>
            <w:tcBorders>
              <w:right w:val="single" w:sz="8" w:space="0" w:color="DFDFDF"/>
            </w:tcBorders>
          </w:tcPr>
          <w:p w14:paraId="4DDA6F9A" w14:textId="700FD6D2" w:rsidR="004F2BE4" w:rsidRPr="004F2BE4" w:rsidRDefault="005D50A5" w:rsidP="005D50A5">
            <w:pPr>
              <w:pStyle w:val="TableParagraph"/>
              <w:ind w:left="1617"/>
              <w:rPr>
                <w:b/>
                <w:sz w:val="18"/>
              </w:rPr>
            </w:pPr>
            <w:r w:rsidRPr="004F2BE4">
              <w:rPr>
                <w:b/>
                <w:sz w:val="18"/>
              </w:rPr>
              <w:t xml:space="preserve">B </w:t>
            </w:r>
            <w:r>
              <w:rPr>
                <w:b/>
                <w:sz w:val="18"/>
              </w:rPr>
              <w:t xml:space="preserve">           </w:t>
            </w:r>
            <w:r w:rsidRPr="004F2BE4">
              <w:rPr>
                <w:b/>
                <w:sz w:val="18"/>
              </w:rPr>
              <w:t>Std. Error</w:t>
            </w:r>
          </w:p>
        </w:tc>
        <w:tc>
          <w:tcPr>
            <w:tcW w:w="1401" w:type="dxa"/>
            <w:tcBorders>
              <w:left w:val="single" w:sz="8" w:space="0" w:color="DFDFDF"/>
              <w:right w:val="single" w:sz="8" w:space="0" w:color="DFDFDF"/>
            </w:tcBorders>
          </w:tcPr>
          <w:p w14:paraId="4FF85623" w14:textId="77777777" w:rsidR="004F2BE4" w:rsidRPr="004F2BE4" w:rsidRDefault="004F2BE4" w:rsidP="004F2BE4">
            <w:pPr>
              <w:pStyle w:val="TableParagraph"/>
              <w:spacing w:line="320" w:lineRule="atLeast"/>
              <w:ind w:left="221" w:hanging="63"/>
              <w:rPr>
                <w:rFonts w:ascii="Arial MT"/>
                <w:color w:val="25495F"/>
                <w:spacing w:val="-2"/>
                <w:sz w:val="18"/>
              </w:rPr>
            </w:pPr>
            <w:r w:rsidRPr="004F2BE4">
              <w:rPr>
                <w:rFonts w:ascii="Arial MT"/>
                <w:color w:val="25495F"/>
                <w:spacing w:val="-2"/>
                <w:sz w:val="18"/>
              </w:rPr>
              <w:t>Beta</w:t>
            </w:r>
          </w:p>
        </w:tc>
        <w:tc>
          <w:tcPr>
            <w:tcW w:w="979" w:type="dxa"/>
            <w:tcBorders>
              <w:left w:val="single" w:sz="8" w:space="0" w:color="DFDFDF"/>
              <w:right w:val="single" w:sz="8" w:space="0" w:color="DFDFDF"/>
            </w:tcBorders>
          </w:tcPr>
          <w:p w14:paraId="050D6BD6" w14:textId="77777777" w:rsidR="004F2BE4" w:rsidRPr="004F2BE4" w:rsidRDefault="004F2BE4" w:rsidP="00B25B91">
            <w:pPr>
              <w:pStyle w:val="TableParagraph"/>
              <w:rPr>
                <w:b/>
                <w:sz w:val="18"/>
              </w:rPr>
            </w:pPr>
          </w:p>
        </w:tc>
        <w:tc>
          <w:tcPr>
            <w:tcW w:w="699" w:type="dxa"/>
            <w:tcBorders>
              <w:left w:val="single" w:sz="8" w:space="0" w:color="DFDFDF"/>
            </w:tcBorders>
          </w:tcPr>
          <w:p w14:paraId="6EEEB287" w14:textId="77777777" w:rsidR="004F2BE4" w:rsidRPr="004F2BE4" w:rsidRDefault="004F2BE4" w:rsidP="00B25B91">
            <w:pPr>
              <w:pStyle w:val="TableParagraph"/>
              <w:rPr>
                <w:b/>
                <w:sz w:val="18"/>
              </w:rPr>
            </w:pPr>
          </w:p>
        </w:tc>
      </w:tr>
      <w:tr w:rsidR="004F2BE4" w14:paraId="3CC9963B" w14:textId="77777777" w:rsidTr="004456D1">
        <w:tblPrEx>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PrEx>
        <w:trPr>
          <w:trHeight w:val="323"/>
          <w:jc w:val="center"/>
        </w:trPr>
        <w:tc>
          <w:tcPr>
            <w:tcW w:w="697" w:type="dxa"/>
            <w:gridSpan w:val="2"/>
            <w:vMerge w:val="restart"/>
            <w:tcBorders>
              <w:left w:val="nil"/>
              <w:right w:val="nil"/>
            </w:tcBorders>
            <w:shd w:val="clear" w:color="auto" w:fill="DFDFDF"/>
          </w:tcPr>
          <w:p w14:paraId="02C1D60A" w14:textId="77777777" w:rsidR="004F2BE4" w:rsidRDefault="004F2BE4" w:rsidP="00B25B91">
            <w:pPr>
              <w:pStyle w:val="TableParagraph"/>
              <w:spacing w:before="111"/>
              <w:ind w:left="60"/>
              <w:rPr>
                <w:rFonts w:ascii="Arial MT"/>
                <w:sz w:val="18"/>
              </w:rPr>
            </w:pPr>
            <w:r>
              <w:rPr>
                <w:rFonts w:ascii="Arial MT"/>
                <w:color w:val="25495F"/>
                <w:spacing w:val="-10"/>
                <w:sz w:val="18"/>
              </w:rPr>
              <w:t>1</w:t>
            </w:r>
          </w:p>
        </w:tc>
        <w:tc>
          <w:tcPr>
            <w:tcW w:w="1330" w:type="dxa"/>
            <w:gridSpan w:val="2"/>
            <w:tcBorders>
              <w:left w:val="nil"/>
              <w:bottom w:val="single" w:sz="8" w:space="0" w:color="ADADAD"/>
              <w:right w:val="nil"/>
            </w:tcBorders>
            <w:shd w:val="clear" w:color="auto" w:fill="DFDFDF"/>
          </w:tcPr>
          <w:p w14:paraId="613CE74B" w14:textId="77777777" w:rsidR="004F2BE4" w:rsidRDefault="004F2BE4" w:rsidP="00B25B91">
            <w:pPr>
              <w:pStyle w:val="TableParagraph"/>
              <w:spacing w:before="111" w:line="192" w:lineRule="exact"/>
              <w:ind w:left="62"/>
              <w:rPr>
                <w:rFonts w:ascii="Arial MT"/>
                <w:sz w:val="18"/>
              </w:rPr>
            </w:pPr>
            <w:r>
              <w:rPr>
                <w:rFonts w:ascii="Arial MT"/>
                <w:color w:val="25495F"/>
                <w:spacing w:val="-2"/>
                <w:sz w:val="18"/>
              </w:rPr>
              <w:t>(Constant)</w:t>
            </w:r>
          </w:p>
        </w:tc>
        <w:tc>
          <w:tcPr>
            <w:tcW w:w="1269" w:type="dxa"/>
            <w:tcBorders>
              <w:left w:val="nil"/>
              <w:bottom w:val="single" w:sz="8" w:space="0" w:color="ADADAD"/>
              <w:right w:val="single" w:sz="8" w:space="0" w:color="DFDFDF"/>
            </w:tcBorders>
            <w:shd w:val="clear" w:color="auto" w:fill="F8F8FA"/>
          </w:tcPr>
          <w:p w14:paraId="788201C9" w14:textId="77777777" w:rsidR="004F2BE4" w:rsidRDefault="004F2BE4" w:rsidP="00B25B91">
            <w:pPr>
              <w:pStyle w:val="TableParagraph"/>
              <w:spacing w:before="111" w:line="192" w:lineRule="exact"/>
              <w:ind w:right="55"/>
              <w:jc w:val="right"/>
              <w:rPr>
                <w:rFonts w:ascii="Arial MT"/>
                <w:sz w:val="18"/>
              </w:rPr>
            </w:pPr>
            <w:r>
              <w:rPr>
                <w:rFonts w:ascii="Arial MT"/>
                <w:color w:val="000104"/>
                <w:spacing w:val="-2"/>
                <w:sz w:val="18"/>
              </w:rPr>
              <w:t>1.216</w:t>
            </w:r>
          </w:p>
        </w:tc>
        <w:tc>
          <w:tcPr>
            <w:tcW w:w="1273" w:type="dxa"/>
            <w:tcBorders>
              <w:left w:val="single" w:sz="8" w:space="0" w:color="DFDFDF"/>
              <w:bottom w:val="single" w:sz="8" w:space="0" w:color="ADADAD"/>
              <w:right w:val="single" w:sz="8" w:space="0" w:color="DFDFDF"/>
            </w:tcBorders>
            <w:shd w:val="clear" w:color="auto" w:fill="F8F8FA"/>
          </w:tcPr>
          <w:p w14:paraId="2E8B6F30" w14:textId="77777777" w:rsidR="004F2BE4" w:rsidRDefault="004F2BE4" w:rsidP="00B25B91">
            <w:pPr>
              <w:pStyle w:val="TableParagraph"/>
              <w:spacing w:before="111" w:line="192" w:lineRule="exact"/>
              <w:ind w:right="54"/>
              <w:jc w:val="right"/>
              <w:rPr>
                <w:rFonts w:ascii="Arial MT"/>
                <w:sz w:val="18"/>
              </w:rPr>
            </w:pPr>
            <w:r>
              <w:rPr>
                <w:rFonts w:ascii="Arial MT"/>
                <w:color w:val="000104"/>
                <w:spacing w:val="-2"/>
                <w:sz w:val="18"/>
              </w:rPr>
              <w:t>1.011</w:t>
            </w:r>
          </w:p>
        </w:tc>
        <w:tc>
          <w:tcPr>
            <w:tcW w:w="1401" w:type="dxa"/>
            <w:tcBorders>
              <w:left w:val="single" w:sz="8" w:space="0" w:color="DFDFDF"/>
              <w:bottom w:val="single" w:sz="8" w:space="0" w:color="ADADAD"/>
              <w:right w:val="single" w:sz="8" w:space="0" w:color="DFDFDF"/>
            </w:tcBorders>
            <w:shd w:val="clear" w:color="auto" w:fill="F8F8FA"/>
          </w:tcPr>
          <w:p w14:paraId="36353EF5" w14:textId="77777777" w:rsidR="004F2BE4" w:rsidRDefault="004F2BE4" w:rsidP="00B25B91">
            <w:pPr>
              <w:pStyle w:val="TableParagraph"/>
            </w:pPr>
          </w:p>
        </w:tc>
        <w:tc>
          <w:tcPr>
            <w:tcW w:w="979" w:type="dxa"/>
            <w:tcBorders>
              <w:left w:val="single" w:sz="8" w:space="0" w:color="DFDFDF"/>
              <w:bottom w:val="single" w:sz="8" w:space="0" w:color="ADADAD"/>
              <w:right w:val="single" w:sz="8" w:space="0" w:color="DFDFDF"/>
            </w:tcBorders>
            <w:shd w:val="clear" w:color="auto" w:fill="F8F8FA"/>
          </w:tcPr>
          <w:p w14:paraId="33BD1186" w14:textId="77777777" w:rsidR="004F2BE4" w:rsidRDefault="004F2BE4" w:rsidP="00B25B91">
            <w:pPr>
              <w:pStyle w:val="TableParagraph"/>
              <w:spacing w:before="111" w:line="192" w:lineRule="exact"/>
              <w:ind w:right="54"/>
              <w:jc w:val="right"/>
              <w:rPr>
                <w:rFonts w:ascii="Arial MT"/>
                <w:sz w:val="18"/>
              </w:rPr>
            </w:pPr>
            <w:r>
              <w:rPr>
                <w:rFonts w:ascii="Arial MT"/>
                <w:color w:val="000104"/>
                <w:spacing w:val="-2"/>
                <w:sz w:val="18"/>
              </w:rPr>
              <w:t>1.203</w:t>
            </w:r>
          </w:p>
        </w:tc>
        <w:tc>
          <w:tcPr>
            <w:tcW w:w="978" w:type="dxa"/>
            <w:gridSpan w:val="2"/>
            <w:tcBorders>
              <w:left w:val="single" w:sz="8" w:space="0" w:color="DFDFDF"/>
              <w:bottom w:val="single" w:sz="8" w:space="0" w:color="ADADAD"/>
              <w:right w:val="nil"/>
            </w:tcBorders>
            <w:shd w:val="clear" w:color="auto" w:fill="F8F8FA"/>
          </w:tcPr>
          <w:p w14:paraId="77561752" w14:textId="77777777" w:rsidR="004F2BE4" w:rsidRDefault="004F2BE4" w:rsidP="00B25B91">
            <w:pPr>
              <w:pStyle w:val="TableParagraph"/>
              <w:spacing w:before="111" w:line="192" w:lineRule="exact"/>
              <w:ind w:right="52"/>
              <w:jc w:val="right"/>
              <w:rPr>
                <w:rFonts w:ascii="Arial MT"/>
                <w:sz w:val="18"/>
              </w:rPr>
            </w:pPr>
            <w:r>
              <w:rPr>
                <w:rFonts w:ascii="Arial MT"/>
                <w:color w:val="000104"/>
                <w:spacing w:val="-4"/>
                <w:sz w:val="18"/>
              </w:rPr>
              <w:t>.232</w:t>
            </w:r>
          </w:p>
        </w:tc>
      </w:tr>
      <w:tr w:rsidR="004F2BE4" w14:paraId="41025BEA" w14:textId="77777777" w:rsidTr="004456D1">
        <w:tblPrEx>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PrEx>
        <w:trPr>
          <w:trHeight w:val="323"/>
          <w:jc w:val="center"/>
        </w:trPr>
        <w:tc>
          <w:tcPr>
            <w:tcW w:w="697" w:type="dxa"/>
            <w:gridSpan w:val="2"/>
            <w:vMerge/>
            <w:tcBorders>
              <w:top w:val="nil"/>
              <w:left w:val="nil"/>
              <w:right w:val="nil"/>
            </w:tcBorders>
            <w:shd w:val="clear" w:color="auto" w:fill="DFDFDF"/>
          </w:tcPr>
          <w:p w14:paraId="1C952F93" w14:textId="77777777" w:rsidR="004F2BE4" w:rsidRDefault="004F2BE4" w:rsidP="00B25B91">
            <w:pPr>
              <w:rPr>
                <w:sz w:val="2"/>
                <w:szCs w:val="2"/>
              </w:rPr>
            </w:pPr>
          </w:p>
        </w:tc>
        <w:tc>
          <w:tcPr>
            <w:tcW w:w="1330" w:type="dxa"/>
            <w:gridSpan w:val="2"/>
            <w:tcBorders>
              <w:top w:val="single" w:sz="8" w:space="0" w:color="ADADAD"/>
              <w:left w:val="nil"/>
              <w:right w:val="nil"/>
            </w:tcBorders>
            <w:shd w:val="clear" w:color="auto" w:fill="DFDFDF"/>
          </w:tcPr>
          <w:p w14:paraId="224EE196" w14:textId="77777777" w:rsidR="004F2BE4" w:rsidRDefault="004F2BE4" w:rsidP="00B25B91">
            <w:pPr>
              <w:pStyle w:val="TableParagraph"/>
              <w:spacing w:before="111" w:line="192" w:lineRule="exact"/>
              <w:ind w:left="62"/>
              <w:rPr>
                <w:rFonts w:ascii="Arial MT"/>
                <w:sz w:val="18"/>
              </w:rPr>
            </w:pPr>
            <w:r>
              <w:rPr>
                <w:rFonts w:ascii="Arial MT"/>
                <w:color w:val="25495F"/>
                <w:spacing w:val="-2"/>
                <w:sz w:val="18"/>
              </w:rPr>
              <w:t>KONSITENSI</w:t>
            </w:r>
          </w:p>
        </w:tc>
        <w:tc>
          <w:tcPr>
            <w:tcW w:w="1269" w:type="dxa"/>
            <w:tcBorders>
              <w:top w:val="single" w:sz="8" w:space="0" w:color="ADADAD"/>
              <w:left w:val="nil"/>
              <w:right w:val="single" w:sz="8" w:space="0" w:color="DFDFDF"/>
            </w:tcBorders>
            <w:shd w:val="clear" w:color="auto" w:fill="F8F8FA"/>
          </w:tcPr>
          <w:p w14:paraId="47310066" w14:textId="77777777" w:rsidR="004F2BE4" w:rsidRDefault="004F2BE4" w:rsidP="00B25B91">
            <w:pPr>
              <w:pStyle w:val="TableParagraph"/>
              <w:spacing w:before="111" w:line="192" w:lineRule="exact"/>
              <w:ind w:right="55"/>
              <w:jc w:val="right"/>
              <w:rPr>
                <w:rFonts w:ascii="Arial MT"/>
                <w:sz w:val="18"/>
              </w:rPr>
            </w:pPr>
            <w:r>
              <w:rPr>
                <w:rFonts w:ascii="Arial MT"/>
                <w:color w:val="000104"/>
                <w:spacing w:val="-4"/>
                <w:sz w:val="18"/>
              </w:rPr>
              <w:t>.479</w:t>
            </w:r>
          </w:p>
        </w:tc>
        <w:tc>
          <w:tcPr>
            <w:tcW w:w="1273" w:type="dxa"/>
            <w:tcBorders>
              <w:top w:val="single" w:sz="8" w:space="0" w:color="ADADAD"/>
              <w:left w:val="single" w:sz="8" w:space="0" w:color="DFDFDF"/>
              <w:right w:val="single" w:sz="8" w:space="0" w:color="DFDFDF"/>
            </w:tcBorders>
            <w:shd w:val="clear" w:color="auto" w:fill="F8F8FA"/>
          </w:tcPr>
          <w:p w14:paraId="3DE918C7" w14:textId="77777777" w:rsidR="004F2BE4" w:rsidRDefault="004F2BE4" w:rsidP="00B25B91">
            <w:pPr>
              <w:pStyle w:val="TableParagraph"/>
              <w:spacing w:before="111" w:line="192" w:lineRule="exact"/>
              <w:ind w:right="54"/>
              <w:jc w:val="right"/>
              <w:rPr>
                <w:rFonts w:ascii="Arial MT"/>
                <w:sz w:val="18"/>
              </w:rPr>
            </w:pPr>
            <w:r>
              <w:rPr>
                <w:rFonts w:ascii="Arial MT"/>
                <w:color w:val="000104"/>
                <w:spacing w:val="-4"/>
                <w:sz w:val="18"/>
              </w:rPr>
              <w:t>.023</w:t>
            </w:r>
          </w:p>
        </w:tc>
        <w:tc>
          <w:tcPr>
            <w:tcW w:w="1401" w:type="dxa"/>
            <w:tcBorders>
              <w:top w:val="single" w:sz="8" w:space="0" w:color="ADADAD"/>
              <w:left w:val="single" w:sz="8" w:space="0" w:color="DFDFDF"/>
              <w:right w:val="single" w:sz="8" w:space="0" w:color="DFDFDF"/>
            </w:tcBorders>
            <w:shd w:val="clear" w:color="auto" w:fill="F8F8FA"/>
          </w:tcPr>
          <w:p w14:paraId="32686E53" w14:textId="77777777" w:rsidR="004F2BE4" w:rsidRDefault="004F2BE4" w:rsidP="00B25B91">
            <w:pPr>
              <w:pStyle w:val="TableParagraph"/>
              <w:spacing w:before="111" w:line="192" w:lineRule="exact"/>
              <w:ind w:right="54"/>
              <w:jc w:val="right"/>
              <w:rPr>
                <w:rFonts w:ascii="Arial MT"/>
                <w:sz w:val="18"/>
              </w:rPr>
            </w:pPr>
            <w:r>
              <w:rPr>
                <w:rFonts w:ascii="Arial MT"/>
                <w:color w:val="000104"/>
                <w:spacing w:val="-4"/>
                <w:sz w:val="18"/>
              </w:rPr>
              <w:t>.906</w:t>
            </w:r>
          </w:p>
        </w:tc>
        <w:tc>
          <w:tcPr>
            <w:tcW w:w="979" w:type="dxa"/>
            <w:tcBorders>
              <w:top w:val="single" w:sz="8" w:space="0" w:color="ADADAD"/>
              <w:left w:val="single" w:sz="8" w:space="0" w:color="DFDFDF"/>
              <w:right w:val="single" w:sz="8" w:space="0" w:color="DFDFDF"/>
            </w:tcBorders>
            <w:shd w:val="clear" w:color="auto" w:fill="F8F8FA"/>
          </w:tcPr>
          <w:p w14:paraId="6B5D2C6F" w14:textId="77777777" w:rsidR="004F2BE4" w:rsidRDefault="004F2BE4" w:rsidP="00B25B91">
            <w:pPr>
              <w:pStyle w:val="TableParagraph"/>
              <w:spacing w:before="111" w:line="192" w:lineRule="exact"/>
              <w:ind w:right="54"/>
              <w:jc w:val="right"/>
              <w:rPr>
                <w:rFonts w:ascii="Arial MT"/>
                <w:sz w:val="18"/>
              </w:rPr>
            </w:pPr>
            <w:r>
              <w:rPr>
                <w:rFonts w:ascii="Arial MT"/>
                <w:color w:val="000104"/>
                <w:spacing w:val="-2"/>
                <w:sz w:val="18"/>
              </w:rPr>
              <w:t>21.200</w:t>
            </w:r>
          </w:p>
        </w:tc>
        <w:tc>
          <w:tcPr>
            <w:tcW w:w="978" w:type="dxa"/>
            <w:gridSpan w:val="2"/>
            <w:tcBorders>
              <w:top w:val="single" w:sz="8" w:space="0" w:color="ADADAD"/>
              <w:left w:val="single" w:sz="8" w:space="0" w:color="DFDFDF"/>
              <w:right w:val="nil"/>
            </w:tcBorders>
            <w:shd w:val="clear" w:color="auto" w:fill="F8F8FA"/>
          </w:tcPr>
          <w:p w14:paraId="707E86B2" w14:textId="77777777" w:rsidR="004F2BE4" w:rsidRDefault="004F2BE4" w:rsidP="00B25B91">
            <w:pPr>
              <w:pStyle w:val="TableParagraph"/>
              <w:spacing w:before="111" w:line="192" w:lineRule="exact"/>
              <w:ind w:right="52"/>
              <w:jc w:val="right"/>
              <w:rPr>
                <w:rFonts w:ascii="Arial MT"/>
                <w:sz w:val="18"/>
              </w:rPr>
            </w:pPr>
            <w:r>
              <w:rPr>
                <w:rFonts w:ascii="Arial MT"/>
                <w:color w:val="000104"/>
                <w:spacing w:val="-4"/>
                <w:sz w:val="18"/>
              </w:rPr>
              <w:t>.000</w:t>
            </w:r>
          </w:p>
        </w:tc>
      </w:tr>
    </w:tbl>
    <w:p w14:paraId="2FD4F203" w14:textId="51A4AB3D" w:rsidR="004456D1" w:rsidRPr="004456D1" w:rsidRDefault="004456D1" w:rsidP="004456D1">
      <w:pPr>
        <w:pStyle w:val="BodyText"/>
        <w:ind w:right="1" w:firstLine="567"/>
        <w:jc w:val="both"/>
        <w:rPr>
          <w:sz w:val="22"/>
          <w:szCs w:val="22"/>
        </w:rPr>
      </w:pPr>
      <w:r w:rsidRPr="004456D1">
        <w:rPr>
          <w:sz w:val="22"/>
          <w:szCs w:val="22"/>
        </w:rPr>
        <w:t>Berdasarkan tabel hasil output IBM SPSS 27 diketahui nilai constant (a) sebesar</w:t>
      </w:r>
      <w:r w:rsidRPr="004456D1">
        <w:rPr>
          <w:spacing w:val="-9"/>
          <w:sz w:val="22"/>
          <w:szCs w:val="22"/>
        </w:rPr>
        <w:t xml:space="preserve"> </w:t>
      </w:r>
      <w:r w:rsidRPr="004456D1">
        <w:rPr>
          <w:sz w:val="22"/>
          <w:szCs w:val="22"/>
        </w:rPr>
        <w:t>1.216,</w:t>
      </w:r>
      <w:r w:rsidRPr="004456D1">
        <w:rPr>
          <w:spacing w:val="-6"/>
          <w:sz w:val="22"/>
          <w:szCs w:val="22"/>
        </w:rPr>
        <w:t xml:space="preserve"> </w:t>
      </w:r>
      <w:r w:rsidRPr="004456D1">
        <w:rPr>
          <w:sz w:val="22"/>
          <w:szCs w:val="22"/>
        </w:rPr>
        <w:t>sedangkan</w:t>
      </w:r>
      <w:r w:rsidRPr="004456D1">
        <w:rPr>
          <w:spacing w:val="-6"/>
          <w:sz w:val="22"/>
          <w:szCs w:val="22"/>
        </w:rPr>
        <w:t xml:space="preserve"> </w:t>
      </w:r>
      <w:r w:rsidRPr="004456D1">
        <w:rPr>
          <w:sz w:val="22"/>
          <w:szCs w:val="22"/>
        </w:rPr>
        <w:t>nilai</w:t>
      </w:r>
      <w:r w:rsidRPr="004456D1">
        <w:rPr>
          <w:spacing w:val="-8"/>
          <w:sz w:val="22"/>
          <w:szCs w:val="22"/>
        </w:rPr>
        <w:t xml:space="preserve"> </w:t>
      </w:r>
      <w:r w:rsidRPr="004456D1">
        <w:rPr>
          <w:sz w:val="22"/>
          <w:szCs w:val="22"/>
        </w:rPr>
        <w:t>trust</w:t>
      </w:r>
      <w:r w:rsidRPr="004456D1">
        <w:rPr>
          <w:spacing w:val="-8"/>
          <w:sz w:val="22"/>
          <w:szCs w:val="22"/>
        </w:rPr>
        <w:t xml:space="preserve"> </w:t>
      </w:r>
      <w:r w:rsidRPr="004456D1">
        <w:rPr>
          <w:sz w:val="22"/>
          <w:szCs w:val="22"/>
        </w:rPr>
        <w:t>(b</w:t>
      </w:r>
      <w:r w:rsidRPr="004456D1">
        <w:rPr>
          <w:spacing w:val="-9"/>
          <w:sz w:val="22"/>
          <w:szCs w:val="22"/>
        </w:rPr>
        <w:t xml:space="preserve"> </w:t>
      </w:r>
      <w:r w:rsidRPr="004456D1">
        <w:rPr>
          <w:sz w:val="22"/>
          <w:szCs w:val="22"/>
        </w:rPr>
        <w:t>/</w:t>
      </w:r>
      <w:r w:rsidRPr="004456D1">
        <w:rPr>
          <w:spacing w:val="-8"/>
          <w:sz w:val="22"/>
          <w:szCs w:val="22"/>
        </w:rPr>
        <w:t xml:space="preserve"> </w:t>
      </w:r>
      <w:r w:rsidRPr="004456D1">
        <w:rPr>
          <w:sz w:val="22"/>
          <w:szCs w:val="22"/>
        </w:rPr>
        <w:t>koefisien</w:t>
      </w:r>
      <w:r w:rsidRPr="004456D1">
        <w:rPr>
          <w:spacing w:val="-9"/>
          <w:sz w:val="22"/>
          <w:szCs w:val="22"/>
        </w:rPr>
        <w:t xml:space="preserve"> </w:t>
      </w:r>
      <w:r w:rsidRPr="004456D1">
        <w:rPr>
          <w:sz w:val="22"/>
          <w:szCs w:val="22"/>
        </w:rPr>
        <w:t>regresi</w:t>
      </w:r>
      <w:r w:rsidRPr="004456D1">
        <w:rPr>
          <w:spacing w:val="-8"/>
          <w:sz w:val="22"/>
          <w:szCs w:val="22"/>
        </w:rPr>
        <w:t xml:space="preserve"> </w:t>
      </w:r>
      <w:r w:rsidRPr="004456D1">
        <w:rPr>
          <w:sz w:val="22"/>
          <w:szCs w:val="22"/>
        </w:rPr>
        <w:t>x)</w:t>
      </w:r>
      <w:r w:rsidRPr="004456D1">
        <w:rPr>
          <w:spacing w:val="-9"/>
          <w:sz w:val="22"/>
          <w:szCs w:val="22"/>
        </w:rPr>
        <w:t xml:space="preserve"> </w:t>
      </w:r>
      <w:r w:rsidRPr="004456D1">
        <w:rPr>
          <w:sz w:val="22"/>
          <w:szCs w:val="22"/>
        </w:rPr>
        <w:t>sebesar</w:t>
      </w:r>
      <w:r w:rsidRPr="004456D1">
        <w:rPr>
          <w:spacing w:val="-9"/>
          <w:sz w:val="22"/>
          <w:szCs w:val="22"/>
        </w:rPr>
        <w:t xml:space="preserve"> </w:t>
      </w:r>
      <w:r w:rsidRPr="004456D1">
        <w:rPr>
          <w:sz w:val="22"/>
          <w:szCs w:val="22"/>
        </w:rPr>
        <w:t>0,479</w:t>
      </w:r>
      <w:r w:rsidRPr="004456D1">
        <w:rPr>
          <w:spacing w:val="-8"/>
          <w:sz w:val="22"/>
          <w:szCs w:val="22"/>
        </w:rPr>
        <w:t xml:space="preserve"> </w:t>
      </w:r>
      <w:r w:rsidRPr="004456D1">
        <w:rPr>
          <w:sz w:val="22"/>
          <w:szCs w:val="22"/>
        </w:rPr>
        <w:t>sehingga persamaan regresi sebagai berikut :</w:t>
      </w:r>
    </w:p>
    <w:p w14:paraId="17552D44" w14:textId="77777777" w:rsidR="004456D1" w:rsidRPr="004456D1" w:rsidRDefault="004456D1" w:rsidP="004456D1">
      <w:pPr>
        <w:ind w:left="1646"/>
        <w:rPr>
          <w:b/>
          <w:sz w:val="22"/>
          <w:szCs w:val="22"/>
        </w:rPr>
      </w:pPr>
      <w:r w:rsidRPr="004456D1">
        <w:rPr>
          <w:b/>
          <w:sz w:val="22"/>
          <w:szCs w:val="22"/>
        </w:rPr>
        <w:t>Y</w:t>
      </w:r>
      <w:r w:rsidRPr="004456D1">
        <w:rPr>
          <w:b/>
          <w:spacing w:val="-1"/>
          <w:sz w:val="22"/>
          <w:szCs w:val="22"/>
        </w:rPr>
        <w:t xml:space="preserve"> </w:t>
      </w:r>
      <w:r w:rsidRPr="004456D1">
        <w:rPr>
          <w:b/>
          <w:sz w:val="22"/>
          <w:szCs w:val="22"/>
        </w:rPr>
        <w:t xml:space="preserve">= a + </w:t>
      </w:r>
      <w:r w:rsidRPr="004456D1">
        <w:rPr>
          <w:b/>
          <w:spacing w:val="-5"/>
          <w:sz w:val="22"/>
          <w:szCs w:val="22"/>
        </w:rPr>
        <w:t>bX</w:t>
      </w:r>
    </w:p>
    <w:p w14:paraId="39B64AD1" w14:textId="77777777" w:rsidR="004456D1" w:rsidRPr="004456D1" w:rsidRDefault="004456D1" w:rsidP="004456D1">
      <w:pPr>
        <w:pStyle w:val="BodyText"/>
        <w:rPr>
          <w:b/>
          <w:sz w:val="22"/>
          <w:szCs w:val="22"/>
        </w:rPr>
      </w:pPr>
    </w:p>
    <w:p w14:paraId="216107D9" w14:textId="77777777" w:rsidR="004456D1" w:rsidRPr="004456D1" w:rsidRDefault="004456D1" w:rsidP="004456D1">
      <w:pPr>
        <w:spacing w:before="1"/>
        <w:ind w:left="1646"/>
        <w:rPr>
          <w:b/>
          <w:sz w:val="22"/>
          <w:szCs w:val="22"/>
        </w:rPr>
      </w:pPr>
      <w:r w:rsidRPr="004456D1">
        <w:rPr>
          <w:b/>
          <w:sz w:val="22"/>
          <w:szCs w:val="22"/>
        </w:rPr>
        <w:t>Y</w:t>
      </w:r>
      <w:r w:rsidRPr="004456D1">
        <w:rPr>
          <w:b/>
          <w:spacing w:val="-1"/>
          <w:sz w:val="22"/>
          <w:szCs w:val="22"/>
        </w:rPr>
        <w:t xml:space="preserve"> </w:t>
      </w:r>
      <w:r w:rsidRPr="004456D1">
        <w:rPr>
          <w:b/>
          <w:sz w:val="22"/>
          <w:szCs w:val="22"/>
        </w:rPr>
        <w:t>=</w:t>
      </w:r>
      <w:r w:rsidRPr="004456D1">
        <w:rPr>
          <w:b/>
          <w:spacing w:val="-1"/>
          <w:sz w:val="22"/>
          <w:szCs w:val="22"/>
        </w:rPr>
        <w:t xml:space="preserve"> </w:t>
      </w:r>
      <w:r w:rsidRPr="004456D1">
        <w:rPr>
          <w:b/>
          <w:sz w:val="22"/>
          <w:szCs w:val="22"/>
        </w:rPr>
        <w:t xml:space="preserve">1.216 + </w:t>
      </w:r>
      <w:r w:rsidRPr="004456D1">
        <w:rPr>
          <w:b/>
          <w:spacing w:val="-2"/>
          <w:sz w:val="22"/>
          <w:szCs w:val="22"/>
        </w:rPr>
        <w:t>0,479X</w:t>
      </w:r>
    </w:p>
    <w:p w14:paraId="2276D418" w14:textId="77777777" w:rsidR="004456D1" w:rsidRPr="004456D1" w:rsidRDefault="004456D1" w:rsidP="004456D1">
      <w:pPr>
        <w:pStyle w:val="BodyText"/>
        <w:spacing w:before="276"/>
        <w:ind w:right="1" w:firstLine="567"/>
        <w:jc w:val="both"/>
        <w:rPr>
          <w:sz w:val="22"/>
          <w:szCs w:val="22"/>
        </w:rPr>
      </w:pPr>
      <w:r w:rsidRPr="004456D1">
        <w:rPr>
          <w:sz w:val="22"/>
          <w:szCs w:val="22"/>
        </w:rPr>
        <w:t>Koefisien</w:t>
      </w:r>
      <w:r w:rsidRPr="004456D1">
        <w:rPr>
          <w:spacing w:val="-15"/>
          <w:sz w:val="22"/>
          <w:szCs w:val="22"/>
        </w:rPr>
        <w:t xml:space="preserve"> </w:t>
      </w:r>
      <w:r w:rsidRPr="004456D1">
        <w:rPr>
          <w:sz w:val="22"/>
          <w:szCs w:val="22"/>
        </w:rPr>
        <w:t>dari</w:t>
      </w:r>
      <w:r w:rsidRPr="004456D1">
        <w:rPr>
          <w:spacing w:val="-15"/>
          <w:sz w:val="22"/>
          <w:szCs w:val="22"/>
        </w:rPr>
        <w:t xml:space="preserve"> </w:t>
      </w:r>
      <w:r w:rsidRPr="004456D1">
        <w:rPr>
          <w:sz w:val="22"/>
          <w:szCs w:val="22"/>
        </w:rPr>
        <w:t>hasil</w:t>
      </w:r>
      <w:r w:rsidRPr="004456D1">
        <w:rPr>
          <w:spacing w:val="-15"/>
          <w:sz w:val="22"/>
          <w:szCs w:val="22"/>
        </w:rPr>
        <w:t xml:space="preserve"> </w:t>
      </w:r>
      <w:r w:rsidRPr="004456D1">
        <w:rPr>
          <w:sz w:val="22"/>
          <w:szCs w:val="22"/>
        </w:rPr>
        <w:t>perumusan</w:t>
      </w:r>
      <w:r w:rsidRPr="004456D1">
        <w:rPr>
          <w:spacing w:val="-15"/>
          <w:sz w:val="22"/>
          <w:szCs w:val="22"/>
        </w:rPr>
        <w:t xml:space="preserve"> </w:t>
      </w:r>
      <w:r w:rsidRPr="004456D1">
        <w:rPr>
          <w:sz w:val="22"/>
          <w:szCs w:val="22"/>
        </w:rPr>
        <w:t>persamaan</w:t>
      </w:r>
      <w:r w:rsidRPr="004456D1">
        <w:rPr>
          <w:spacing w:val="-15"/>
          <w:sz w:val="22"/>
          <w:szCs w:val="22"/>
        </w:rPr>
        <w:t xml:space="preserve"> </w:t>
      </w:r>
      <w:r w:rsidRPr="004456D1">
        <w:rPr>
          <w:sz w:val="22"/>
          <w:szCs w:val="22"/>
        </w:rPr>
        <w:t>regresi</w:t>
      </w:r>
      <w:r w:rsidRPr="004456D1">
        <w:rPr>
          <w:spacing w:val="-15"/>
          <w:sz w:val="22"/>
          <w:szCs w:val="22"/>
        </w:rPr>
        <w:t xml:space="preserve"> </w:t>
      </w:r>
      <w:r w:rsidRPr="004456D1">
        <w:rPr>
          <w:sz w:val="22"/>
          <w:szCs w:val="22"/>
        </w:rPr>
        <w:t>linear</w:t>
      </w:r>
      <w:r w:rsidRPr="004456D1">
        <w:rPr>
          <w:spacing w:val="-15"/>
          <w:sz w:val="22"/>
          <w:szCs w:val="22"/>
        </w:rPr>
        <w:t xml:space="preserve"> </w:t>
      </w:r>
      <w:r w:rsidRPr="004456D1">
        <w:rPr>
          <w:sz w:val="22"/>
          <w:szCs w:val="22"/>
        </w:rPr>
        <w:t>sederhana</w:t>
      </w:r>
      <w:r w:rsidRPr="004456D1">
        <w:rPr>
          <w:spacing w:val="-15"/>
          <w:sz w:val="22"/>
          <w:szCs w:val="22"/>
        </w:rPr>
        <w:t xml:space="preserve"> </w:t>
      </w:r>
      <w:r w:rsidRPr="004456D1">
        <w:rPr>
          <w:sz w:val="22"/>
          <w:szCs w:val="22"/>
        </w:rPr>
        <w:t>diatas</w:t>
      </w:r>
      <w:r w:rsidRPr="004456D1">
        <w:rPr>
          <w:spacing w:val="-15"/>
          <w:sz w:val="22"/>
          <w:szCs w:val="22"/>
        </w:rPr>
        <w:t xml:space="preserve"> </w:t>
      </w:r>
      <w:r w:rsidRPr="004456D1">
        <w:rPr>
          <w:sz w:val="22"/>
          <w:szCs w:val="22"/>
        </w:rPr>
        <w:t>maka dapat dijelaskan sebagai berikut :</w:t>
      </w:r>
    </w:p>
    <w:p w14:paraId="43B36267" w14:textId="77777777" w:rsidR="004456D1" w:rsidRPr="004456D1" w:rsidRDefault="004456D1" w:rsidP="004456D1">
      <w:pPr>
        <w:pStyle w:val="ListParagraph"/>
        <w:widowControl w:val="0"/>
        <w:numPr>
          <w:ilvl w:val="0"/>
          <w:numId w:val="3"/>
        </w:numPr>
        <w:autoSpaceDE w:val="0"/>
        <w:autoSpaceDN w:val="0"/>
        <w:ind w:left="0" w:firstLine="567"/>
        <w:contextualSpacing w:val="0"/>
        <w:jc w:val="both"/>
        <w:rPr>
          <w:rFonts w:ascii="Times New Roman" w:hAnsi="Times New Roman"/>
          <w:sz w:val="22"/>
          <w:szCs w:val="22"/>
        </w:rPr>
      </w:pPr>
      <w:r w:rsidRPr="004456D1">
        <w:rPr>
          <w:rFonts w:ascii="Times New Roman" w:hAnsi="Times New Roman"/>
          <w:sz w:val="22"/>
          <w:szCs w:val="22"/>
        </w:rPr>
        <w:lastRenderedPageBreak/>
        <w:t>Konstanta</w:t>
      </w:r>
      <w:r w:rsidRPr="004456D1">
        <w:rPr>
          <w:rFonts w:ascii="Times New Roman" w:hAnsi="Times New Roman"/>
          <w:spacing w:val="-2"/>
          <w:sz w:val="22"/>
          <w:szCs w:val="22"/>
        </w:rPr>
        <w:t xml:space="preserve"> </w:t>
      </w:r>
      <w:r w:rsidRPr="004456D1">
        <w:rPr>
          <w:rFonts w:ascii="Times New Roman" w:hAnsi="Times New Roman"/>
          <w:sz w:val="22"/>
          <w:szCs w:val="22"/>
        </w:rPr>
        <w:t>=</w:t>
      </w:r>
      <w:r w:rsidRPr="004456D1">
        <w:rPr>
          <w:rFonts w:ascii="Times New Roman" w:hAnsi="Times New Roman"/>
          <w:spacing w:val="-1"/>
          <w:sz w:val="22"/>
          <w:szCs w:val="22"/>
        </w:rPr>
        <w:t xml:space="preserve"> </w:t>
      </w:r>
      <w:r w:rsidRPr="004456D1">
        <w:rPr>
          <w:rFonts w:ascii="Times New Roman" w:hAnsi="Times New Roman"/>
          <w:spacing w:val="-2"/>
          <w:sz w:val="22"/>
          <w:szCs w:val="22"/>
        </w:rPr>
        <w:t>1.216</w:t>
      </w:r>
    </w:p>
    <w:p w14:paraId="53D2E069" w14:textId="77777777" w:rsidR="004456D1" w:rsidRPr="004456D1" w:rsidRDefault="004456D1" w:rsidP="004456D1">
      <w:pPr>
        <w:pStyle w:val="BodyText"/>
        <w:rPr>
          <w:sz w:val="22"/>
          <w:szCs w:val="22"/>
        </w:rPr>
      </w:pPr>
    </w:p>
    <w:p w14:paraId="5BF7F190" w14:textId="77777777" w:rsidR="004456D1" w:rsidRPr="004456D1" w:rsidRDefault="004456D1" w:rsidP="004456D1">
      <w:pPr>
        <w:pStyle w:val="BodyText"/>
        <w:ind w:right="1" w:firstLine="567"/>
        <w:jc w:val="both"/>
        <w:rPr>
          <w:sz w:val="22"/>
          <w:szCs w:val="22"/>
        </w:rPr>
      </w:pPr>
      <w:r w:rsidRPr="004456D1">
        <w:rPr>
          <w:sz w:val="22"/>
          <w:szCs w:val="22"/>
        </w:rPr>
        <w:t>Hasil persamaan tersebut menunjukkan konstanta sebesar 1.216 yang menyatakan jika konsistensi nilainya konstan, maka penjualanannya nilai sesebar 1.216</w:t>
      </w:r>
    </w:p>
    <w:p w14:paraId="51FAFDD9" w14:textId="77777777" w:rsidR="004456D1" w:rsidRPr="004456D1" w:rsidRDefault="004456D1" w:rsidP="004456D1">
      <w:pPr>
        <w:pStyle w:val="ListParagraph"/>
        <w:widowControl w:val="0"/>
        <w:numPr>
          <w:ilvl w:val="0"/>
          <w:numId w:val="3"/>
        </w:numPr>
        <w:tabs>
          <w:tab w:val="left" w:pos="2704"/>
        </w:tabs>
        <w:autoSpaceDE w:val="0"/>
        <w:autoSpaceDN w:val="0"/>
        <w:ind w:left="0" w:right="1" w:firstLine="567"/>
        <w:contextualSpacing w:val="0"/>
        <w:jc w:val="both"/>
        <w:rPr>
          <w:rFonts w:ascii="Times New Roman" w:hAnsi="Times New Roman"/>
          <w:sz w:val="22"/>
          <w:szCs w:val="22"/>
        </w:rPr>
      </w:pPr>
      <w:r w:rsidRPr="004456D1">
        <w:rPr>
          <w:rFonts w:ascii="Times New Roman" w:hAnsi="Times New Roman"/>
          <w:sz w:val="22"/>
          <w:szCs w:val="22"/>
        </w:rPr>
        <w:t>Koefisien</w:t>
      </w:r>
      <w:r w:rsidRPr="004456D1">
        <w:rPr>
          <w:rFonts w:ascii="Times New Roman" w:hAnsi="Times New Roman"/>
          <w:spacing w:val="-1"/>
          <w:sz w:val="22"/>
          <w:szCs w:val="22"/>
        </w:rPr>
        <w:t xml:space="preserve"> </w:t>
      </w:r>
      <w:r w:rsidRPr="004456D1">
        <w:rPr>
          <w:rFonts w:ascii="Times New Roman" w:hAnsi="Times New Roman"/>
          <w:sz w:val="22"/>
          <w:szCs w:val="22"/>
        </w:rPr>
        <w:t>X</w:t>
      </w:r>
      <w:r w:rsidRPr="004456D1">
        <w:rPr>
          <w:rFonts w:ascii="Times New Roman" w:hAnsi="Times New Roman"/>
          <w:spacing w:val="-2"/>
          <w:sz w:val="22"/>
          <w:szCs w:val="22"/>
        </w:rPr>
        <w:t xml:space="preserve"> </w:t>
      </w:r>
      <w:r w:rsidRPr="004456D1">
        <w:rPr>
          <w:rFonts w:ascii="Times New Roman" w:hAnsi="Times New Roman"/>
          <w:sz w:val="22"/>
          <w:szCs w:val="22"/>
        </w:rPr>
        <w:t>=</w:t>
      </w:r>
      <w:r w:rsidRPr="004456D1">
        <w:rPr>
          <w:rFonts w:ascii="Times New Roman" w:hAnsi="Times New Roman"/>
          <w:spacing w:val="-1"/>
          <w:sz w:val="22"/>
          <w:szCs w:val="22"/>
        </w:rPr>
        <w:t xml:space="preserve"> </w:t>
      </w:r>
      <w:r w:rsidRPr="004456D1">
        <w:rPr>
          <w:rFonts w:ascii="Times New Roman" w:hAnsi="Times New Roman"/>
          <w:spacing w:val="-2"/>
          <w:sz w:val="22"/>
          <w:szCs w:val="22"/>
        </w:rPr>
        <w:t>0,479</w:t>
      </w:r>
    </w:p>
    <w:p w14:paraId="24E95430" w14:textId="77777777" w:rsidR="004456D1" w:rsidRPr="004456D1" w:rsidRDefault="004456D1" w:rsidP="004456D1">
      <w:pPr>
        <w:pStyle w:val="BodyText"/>
        <w:ind w:right="1" w:firstLine="567"/>
        <w:rPr>
          <w:sz w:val="22"/>
          <w:szCs w:val="22"/>
        </w:rPr>
      </w:pPr>
    </w:p>
    <w:p w14:paraId="264F6D90" w14:textId="77777777" w:rsidR="004456D1" w:rsidRPr="004456D1" w:rsidRDefault="004456D1" w:rsidP="004456D1">
      <w:pPr>
        <w:pStyle w:val="BodyText"/>
        <w:ind w:right="1" w:firstLine="567"/>
        <w:jc w:val="both"/>
        <w:rPr>
          <w:sz w:val="22"/>
          <w:szCs w:val="22"/>
        </w:rPr>
      </w:pPr>
      <w:r w:rsidRPr="004456D1">
        <w:rPr>
          <w:sz w:val="22"/>
          <w:szCs w:val="22"/>
        </w:rPr>
        <w:t>Hasil</w:t>
      </w:r>
      <w:r w:rsidRPr="004456D1">
        <w:rPr>
          <w:spacing w:val="-7"/>
          <w:sz w:val="22"/>
          <w:szCs w:val="22"/>
        </w:rPr>
        <w:t xml:space="preserve"> </w:t>
      </w:r>
      <w:r w:rsidRPr="004456D1">
        <w:rPr>
          <w:sz w:val="22"/>
          <w:szCs w:val="22"/>
        </w:rPr>
        <w:t>ini</w:t>
      </w:r>
      <w:r w:rsidRPr="004456D1">
        <w:rPr>
          <w:spacing w:val="-7"/>
          <w:sz w:val="22"/>
          <w:szCs w:val="22"/>
        </w:rPr>
        <w:t xml:space="preserve"> </w:t>
      </w:r>
      <w:r w:rsidRPr="004456D1">
        <w:rPr>
          <w:sz w:val="22"/>
          <w:szCs w:val="22"/>
        </w:rPr>
        <w:t>dapat</w:t>
      </w:r>
      <w:r w:rsidRPr="004456D1">
        <w:rPr>
          <w:spacing w:val="-7"/>
          <w:sz w:val="22"/>
          <w:szCs w:val="22"/>
        </w:rPr>
        <w:t xml:space="preserve"> </w:t>
      </w:r>
      <w:r w:rsidRPr="004456D1">
        <w:rPr>
          <w:sz w:val="22"/>
          <w:szCs w:val="22"/>
        </w:rPr>
        <w:t>disimpulkan</w:t>
      </w:r>
      <w:r w:rsidRPr="004456D1">
        <w:rPr>
          <w:spacing w:val="-8"/>
          <w:sz w:val="22"/>
          <w:szCs w:val="22"/>
        </w:rPr>
        <w:t xml:space="preserve"> </w:t>
      </w:r>
      <w:r w:rsidRPr="004456D1">
        <w:rPr>
          <w:sz w:val="22"/>
          <w:szCs w:val="22"/>
        </w:rPr>
        <w:t>bahwa</w:t>
      </w:r>
      <w:r w:rsidRPr="004456D1">
        <w:rPr>
          <w:spacing w:val="-9"/>
          <w:sz w:val="22"/>
          <w:szCs w:val="22"/>
        </w:rPr>
        <w:t xml:space="preserve"> </w:t>
      </w:r>
      <w:r w:rsidRPr="004456D1">
        <w:rPr>
          <w:sz w:val="22"/>
          <w:szCs w:val="22"/>
        </w:rPr>
        <w:t>kualitas</w:t>
      </w:r>
      <w:r w:rsidRPr="004456D1">
        <w:rPr>
          <w:spacing w:val="-8"/>
          <w:sz w:val="22"/>
          <w:szCs w:val="22"/>
        </w:rPr>
        <w:t xml:space="preserve"> </w:t>
      </w:r>
      <w:r w:rsidRPr="004456D1">
        <w:rPr>
          <w:sz w:val="22"/>
          <w:szCs w:val="22"/>
        </w:rPr>
        <w:t>produk</w:t>
      </w:r>
      <w:r w:rsidRPr="004456D1">
        <w:rPr>
          <w:spacing w:val="-8"/>
          <w:sz w:val="22"/>
          <w:szCs w:val="22"/>
        </w:rPr>
        <w:t xml:space="preserve"> </w:t>
      </w:r>
      <w:r w:rsidRPr="004456D1">
        <w:rPr>
          <w:sz w:val="22"/>
          <w:szCs w:val="22"/>
        </w:rPr>
        <w:t>mengalami</w:t>
      </w:r>
      <w:r w:rsidRPr="004456D1">
        <w:rPr>
          <w:spacing w:val="-7"/>
          <w:sz w:val="22"/>
          <w:szCs w:val="22"/>
        </w:rPr>
        <w:t xml:space="preserve"> </w:t>
      </w:r>
      <w:r w:rsidRPr="004456D1">
        <w:rPr>
          <w:sz w:val="22"/>
          <w:szCs w:val="22"/>
        </w:rPr>
        <w:t>peningkatan dan penambahan 1% dari nilai trust maka keputusan pembelian akan meningkat sebesar 0,479 dengan asumsi bahwa variabel lainnya tetap.</w:t>
      </w:r>
    </w:p>
    <w:p w14:paraId="3712BB5F" w14:textId="502AE2A9" w:rsidR="004F2BE4" w:rsidRDefault="004456D1" w:rsidP="004456D1">
      <w:pPr>
        <w:pStyle w:val="ListParagraph"/>
        <w:spacing w:after="120"/>
        <w:ind w:left="0" w:right="1" w:firstLine="567"/>
        <w:jc w:val="both"/>
        <w:rPr>
          <w:rFonts w:ascii="Times New Roman" w:hAnsi="Times New Roman"/>
          <w:sz w:val="22"/>
          <w:szCs w:val="22"/>
        </w:rPr>
      </w:pPr>
      <w:r w:rsidRPr="004456D1">
        <w:rPr>
          <w:rFonts w:ascii="Times New Roman" w:hAnsi="Times New Roman"/>
          <w:sz w:val="22"/>
          <w:szCs w:val="22"/>
        </w:rPr>
        <w:t>Berdasarkan nilai signifikansi yang diperoleh pada tabel diatas sebesar 0,000 &lt; 0,05 sehingga dapat disimpulkan bahwa variabel konsistensi (X) berpengaruh terhadap penjualanan (Y)</w:t>
      </w:r>
    </w:p>
    <w:p w14:paraId="228DD550" w14:textId="77777777" w:rsidR="004456D1" w:rsidRDefault="004456D1" w:rsidP="004456D1">
      <w:pPr>
        <w:pStyle w:val="ListParagraph"/>
        <w:spacing w:after="120"/>
        <w:ind w:left="0" w:right="1" w:firstLine="567"/>
        <w:jc w:val="both"/>
        <w:rPr>
          <w:rFonts w:ascii="Times New Roman" w:hAnsi="Times New Roman"/>
          <w:sz w:val="22"/>
          <w:szCs w:val="22"/>
        </w:rPr>
      </w:pPr>
    </w:p>
    <w:p w14:paraId="39802ADC" w14:textId="77777777" w:rsidR="004456D1" w:rsidRPr="004456D1" w:rsidRDefault="004456D1" w:rsidP="004456D1">
      <w:pPr>
        <w:pStyle w:val="BodyText"/>
        <w:ind w:right="1" w:firstLine="567"/>
        <w:jc w:val="both"/>
        <w:rPr>
          <w:sz w:val="22"/>
          <w:szCs w:val="22"/>
        </w:rPr>
      </w:pPr>
      <w:r w:rsidRPr="004456D1">
        <w:rPr>
          <w:sz w:val="22"/>
          <w:szCs w:val="22"/>
        </w:rPr>
        <w:t xml:space="preserve">Uji t digunakan untuk menguji seberapa jauh pengaruh antara variabel independen secara parsial dengan variabel dependen. Uji t dilakukan dengan </w:t>
      </w:r>
      <w:r w:rsidRPr="004456D1">
        <w:rPr>
          <w:position w:val="2"/>
          <w:sz w:val="22"/>
          <w:szCs w:val="22"/>
        </w:rPr>
        <w:t>membandingkan t</w:t>
      </w:r>
      <w:r w:rsidRPr="004456D1">
        <w:rPr>
          <w:sz w:val="22"/>
          <w:szCs w:val="22"/>
        </w:rPr>
        <w:t>hitung</w:t>
      </w:r>
      <w:r w:rsidRPr="004456D1">
        <w:rPr>
          <w:spacing w:val="40"/>
          <w:sz w:val="22"/>
          <w:szCs w:val="22"/>
        </w:rPr>
        <w:t xml:space="preserve"> </w:t>
      </w:r>
      <w:r w:rsidRPr="004456D1">
        <w:rPr>
          <w:position w:val="2"/>
          <w:sz w:val="22"/>
          <w:szCs w:val="22"/>
        </w:rPr>
        <w:t>dengan t</w:t>
      </w:r>
      <w:r w:rsidRPr="004456D1">
        <w:rPr>
          <w:sz w:val="22"/>
          <w:szCs w:val="22"/>
        </w:rPr>
        <w:t xml:space="preserve">tabel </w:t>
      </w:r>
      <w:r w:rsidRPr="004456D1">
        <w:rPr>
          <w:position w:val="2"/>
          <w:sz w:val="22"/>
          <w:szCs w:val="22"/>
        </w:rPr>
        <w:t>dengan kriteria:Jika t</w:t>
      </w:r>
      <w:r w:rsidRPr="004456D1">
        <w:rPr>
          <w:sz w:val="22"/>
          <w:szCs w:val="22"/>
        </w:rPr>
        <w:t>hitung</w:t>
      </w:r>
      <w:r w:rsidRPr="004456D1">
        <w:rPr>
          <w:spacing w:val="40"/>
          <w:sz w:val="22"/>
          <w:szCs w:val="22"/>
        </w:rPr>
        <w:t xml:space="preserve"> </w:t>
      </w:r>
      <w:r w:rsidRPr="004456D1">
        <w:rPr>
          <w:position w:val="2"/>
          <w:sz w:val="22"/>
          <w:szCs w:val="22"/>
        </w:rPr>
        <w:t>&gt; t</w:t>
      </w:r>
      <w:r w:rsidRPr="004456D1">
        <w:rPr>
          <w:sz w:val="22"/>
          <w:szCs w:val="22"/>
        </w:rPr>
        <w:t xml:space="preserve">tabel </w:t>
      </w:r>
      <w:r w:rsidRPr="004456D1">
        <w:rPr>
          <w:position w:val="2"/>
          <w:sz w:val="22"/>
          <w:szCs w:val="22"/>
        </w:rPr>
        <w:t xml:space="preserve">dan nilai </w:t>
      </w:r>
      <w:r w:rsidRPr="004456D1">
        <w:rPr>
          <w:sz w:val="22"/>
          <w:szCs w:val="22"/>
        </w:rPr>
        <w:t>signifikan &lt; 0,05 maka variabel independen secara parsial berpengaruh signifikan terhadap variabel dependen.</w:t>
      </w:r>
    </w:p>
    <w:p w14:paraId="04F91257" w14:textId="77777777" w:rsidR="004456D1" w:rsidRPr="004456D1" w:rsidRDefault="004456D1" w:rsidP="004456D1">
      <w:pPr>
        <w:pStyle w:val="BodyText"/>
        <w:ind w:right="1" w:firstLine="567"/>
        <w:jc w:val="both"/>
        <w:rPr>
          <w:position w:val="2"/>
          <w:sz w:val="22"/>
          <w:szCs w:val="22"/>
        </w:rPr>
      </w:pPr>
      <w:r w:rsidRPr="004456D1">
        <w:rPr>
          <w:sz w:val="22"/>
          <w:szCs w:val="22"/>
        </w:rPr>
        <w:t>Dalam</w:t>
      </w:r>
      <w:r w:rsidRPr="004456D1">
        <w:rPr>
          <w:spacing w:val="-14"/>
          <w:sz w:val="22"/>
          <w:szCs w:val="22"/>
        </w:rPr>
        <w:t xml:space="preserve"> </w:t>
      </w:r>
      <w:r w:rsidRPr="004456D1">
        <w:rPr>
          <w:sz w:val="22"/>
          <w:szCs w:val="22"/>
        </w:rPr>
        <w:t>penelitian</w:t>
      </w:r>
      <w:r w:rsidRPr="004456D1">
        <w:rPr>
          <w:spacing w:val="-14"/>
          <w:sz w:val="22"/>
          <w:szCs w:val="22"/>
        </w:rPr>
        <w:t xml:space="preserve"> </w:t>
      </w:r>
      <w:r w:rsidRPr="004456D1">
        <w:rPr>
          <w:sz w:val="22"/>
          <w:szCs w:val="22"/>
        </w:rPr>
        <w:t>ini</w:t>
      </w:r>
      <w:r w:rsidRPr="004456D1">
        <w:rPr>
          <w:spacing w:val="-13"/>
          <w:sz w:val="22"/>
          <w:szCs w:val="22"/>
        </w:rPr>
        <w:t xml:space="preserve"> </w:t>
      </w:r>
      <w:r w:rsidRPr="004456D1">
        <w:rPr>
          <w:sz w:val="22"/>
          <w:szCs w:val="22"/>
        </w:rPr>
        <w:t>jumlah</w:t>
      </w:r>
      <w:r w:rsidRPr="004456D1">
        <w:rPr>
          <w:spacing w:val="-15"/>
          <w:sz w:val="22"/>
          <w:szCs w:val="22"/>
        </w:rPr>
        <w:t xml:space="preserve"> </w:t>
      </w:r>
      <w:r w:rsidRPr="004456D1">
        <w:rPr>
          <w:sz w:val="22"/>
          <w:szCs w:val="22"/>
        </w:rPr>
        <w:t>sampel</w:t>
      </w:r>
      <w:r w:rsidRPr="004456D1">
        <w:rPr>
          <w:spacing w:val="-14"/>
          <w:sz w:val="22"/>
          <w:szCs w:val="22"/>
        </w:rPr>
        <w:t xml:space="preserve"> </w:t>
      </w:r>
      <w:r w:rsidRPr="004456D1">
        <w:rPr>
          <w:sz w:val="22"/>
          <w:szCs w:val="22"/>
        </w:rPr>
        <w:t>sebanyak</w:t>
      </w:r>
      <w:r w:rsidRPr="004456D1">
        <w:rPr>
          <w:spacing w:val="-12"/>
          <w:sz w:val="22"/>
          <w:szCs w:val="22"/>
        </w:rPr>
        <w:t xml:space="preserve"> </w:t>
      </w:r>
      <w:r w:rsidRPr="004456D1">
        <w:rPr>
          <w:sz w:val="22"/>
          <w:szCs w:val="22"/>
        </w:rPr>
        <w:t>100</w:t>
      </w:r>
      <w:r w:rsidRPr="004456D1">
        <w:rPr>
          <w:spacing w:val="-14"/>
          <w:sz w:val="22"/>
          <w:szCs w:val="22"/>
        </w:rPr>
        <w:t xml:space="preserve"> </w:t>
      </w:r>
      <w:r w:rsidRPr="004456D1">
        <w:rPr>
          <w:sz w:val="22"/>
          <w:szCs w:val="22"/>
        </w:rPr>
        <w:t>responden,</w:t>
      </w:r>
      <w:r w:rsidRPr="004456D1">
        <w:rPr>
          <w:spacing w:val="-14"/>
          <w:sz w:val="22"/>
          <w:szCs w:val="22"/>
        </w:rPr>
        <w:t xml:space="preserve"> </w:t>
      </w:r>
      <w:r w:rsidRPr="004456D1">
        <w:rPr>
          <w:sz w:val="22"/>
          <w:szCs w:val="22"/>
        </w:rPr>
        <w:t>sehingga</w:t>
      </w:r>
      <w:r w:rsidRPr="004456D1">
        <w:rPr>
          <w:spacing w:val="-15"/>
          <w:sz w:val="22"/>
          <w:szCs w:val="22"/>
        </w:rPr>
        <w:t xml:space="preserve"> </w:t>
      </w:r>
      <w:r w:rsidRPr="004456D1">
        <w:rPr>
          <w:sz w:val="22"/>
          <w:szCs w:val="22"/>
        </w:rPr>
        <w:t xml:space="preserve">nilai </w:t>
      </w:r>
      <w:r w:rsidRPr="004456D1">
        <w:rPr>
          <w:position w:val="2"/>
          <w:sz w:val="22"/>
          <w:szCs w:val="22"/>
        </w:rPr>
        <w:t>(df) = 100-1, dengan nilai df 99 untuk alpha 5% nilai t</w:t>
      </w:r>
      <w:r w:rsidRPr="004456D1">
        <w:rPr>
          <w:sz w:val="22"/>
          <w:szCs w:val="22"/>
        </w:rPr>
        <w:t xml:space="preserve">tabel </w:t>
      </w:r>
      <w:r w:rsidRPr="004456D1">
        <w:rPr>
          <w:position w:val="2"/>
          <w:sz w:val="22"/>
          <w:szCs w:val="22"/>
        </w:rPr>
        <w:t>adalah 1.98422.</w:t>
      </w:r>
    </w:p>
    <w:p w14:paraId="62718ECD" w14:textId="624153F8" w:rsidR="004456D1" w:rsidRDefault="004456D1" w:rsidP="004456D1">
      <w:pPr>
        <w:pStyle w:val="ListParagraph"/>
        <w:spacing w:after="120"/>
        <w:ind w:left="0" w:right="1" w:firstLine="567"/>
        <w:jc w:val="both"/>
        <w:rPr>
          <w:rFonts w:ascii="Times New Roman" w:hAnsi="Times New Roman"/>
          <w:spacing w:val="-2"/>
          <w:sz w:val="22"/>
          <w:szCs w:val="22"/>
        </w:rPr>
      </w:pPr>
      <w:r w:rsidRPr="004456D1">
        <w:rPr>
          <w:rFonts w:ascii="Times New Roman" w:hAnsi="Times New Roman"/>
          <w:sz w:val="22"/>
          <w:szCs w:val="22"/>
        </w:rPr>
        <w:t>Hasil</w:t>
      </w:r>
      <w:r w:rsidRPr="004456D1">
        <w:rPr>
          <w:rFonts w:ascii="Times New Roman" w:hAnsi="Times New Roman"/>
          <w:spacing w:val="-1"/>
          <w:sz w:val="22"/>
          <w:szCs w:val="22"/>
        </w:rPr>
        <w:t xml:space="preserve"> </w:t>
      </w:r>
      <w:r w:rsidRPr="004456D1">
        <w:rPr>
          <w:rFonts w:ascii="Times New Roman" w:hAnsi="Times New Roman"/>
          <w:sz w:val="22"/>
          <w:szCs w:val="22"/>
        </w:rPr>
        <w:t>uji</w:t>
      </w:r>
      <w:r w:rsidRPr="004456D1">
        <w:rPr>
          <w:rFonts w:ascii="Times New Roman" w:hAnsi="Times New Roman"/>
          <w:spacing w:val="-2"/>
          <w:sz w:val="22"/>
          <w:szCs w:val="22"/>
        </w:rPr>
        <w:t xml:space="preserve"> </w:t>
      </w:r>
      <w:r w:rsidRPr="004456D1">
        <w:rPr>
          <w:rFonts w:ascii="Times New Roman" w:hAnsi="Times New Roman"/>
          <w:sz w:val="22"/>
          <w:szCs w:val="22"/>
        </w:rPr>
        <w:t>parsial</w:t>
      </w:r>
      <w:r w:rsidRPr="004456D1">
        <w:rPr>
          <w:rFonts w:ascii="Times New Roman" w:hAnsi="Times New Roman"/>
          <w:spacing w:val="-1"/>
          <w:sz w:val="22"/>
          <w:szCs w:val="22"/>
        </w:rPr>
        <w:t xml:space="preserve"> </w:t>
      </w:r>
      <w:r w:rsidRPr="004456D1">
        <w:rPr>
          <w:rFonts w:ascii="Times New Roman" w:hAnsi="Times New Roman"/>
          <w:sz w:val="22"/>
          <w:szCs w:val="22"/>
        </w:rPr>
        <w:t>(Uji</w:t>
      </w:r>
      <w:r w:rsidRPr="004456D1">
        <w:rPr>
          <w:rFonts w:ascii="Times New Roman" w:hAnsi="Times New Roman"/>
          <w:spacing w:val="-1"/>
          <w:sz w:val="22"/>
          <w:szCs w:val="22"/>
        </w:rPr>
        <w:t xml:space="preserve"> </w:t>
      </w:r>
      <w:r w:rsidRPr="004456D1">
        <w:rPr>
          <w:rFonts w:ascii="Times New Roman" w:hAnsi="Times New Roman"/>
          <w:sz w:val="22"/>
          <w:szCs w:val="22"/>
        </w:rPr>
        <w:t>T)</w:t>
      </w:r>
      <w:r w:rsidRPr="004456D1">
        <w:rPr>
          <w:rFonts w:ascii="Times New Roman" w:hAnsi="Times New Roman"/>
          <w:spacing w:val="-1"/>
          <w:sz w:val="22"/>
          <w:szCs w:val="22"/>
        </w:rPr>
        <w:t xml:space="preserve"> </w:t>
      </w:r>
      <w:r w:rsidRPr="004456D1">
        <w:rPr>
          <w:rFonts w:ascii="Times New Roman" w:hAnsi="Times New Roman"/>
          <w:sz w:val="22"/>
          <w:szCs w:val="22"/>
        </w:rPr>
        <w:t>dapat</w:t>
      </w:r>
      <w:r w:rsidRPr="004456D1">
        <w:rPr>
          <w:rFonts w:ascii="Times New Roman" w:hAnsi="Times New Roman"/>
          <w:spacing w:val="-2"/>
          <w:sz w:val="22"/>
          <w:szCs w:val="22"/>
        </w:rPr>
        <w:t xml:space="preserve"> </w:t>
      </w:r>
      <w:r w:rsidRPr="004456D1">
        <w:rPr>
          <w:rFonts w:ascii="Times New Roman" w:hAnsi="Times New Roman"/>
          <w:sz w:val="22"/>
          <w:szCs w:val="22"/>
        </w:rPr>
        <w:t>dilihat</w:t>
      </w:r>
      <w:r w:rsidRPr="004456D1">
        <w:rPr>
          <w:rFonts w:ascii="Times New Roman" w:hAnsi="Times New Roman"/>
          <w:spacing w:val="-1"/>
          <w:sz w:val="22"/>
          <w:szCs w:val="22"/>
        </w:rPr>
        <w:t xml:space="preserve"> </w:t>
      </w:r>
      <w:r w:rsidRPr="004456D1">
        <w:rPr>
          <w:rFonts w:ascii="Times New Roman" w:hAnsi="Times New Roman"/>
          <w:sz w:val="22"/>
          <w:szCs w:val="22"/>
        </w:rPr>
        <w:t>sebagai</w:t>
      </w:r>
      <w:r w:rsidRPr="004456D1">
        <w:rPr>
          <w:rFonts w:ascii="Times New Roman" w:hAnsi="Times New Roman"/>
          <w:spacing w:val="-1"/>
          <w:sz w:val="22"/>
          <w:szCs w:val="22"/>
        </w:rPr>
        <w:t xml:space="preserve"> </w:t>
      </w:r>
      <w:r w:rsidRPr="004456D1">
        <w:rPr>
          <w:rFonts w:ascii="Times New Roman" w:hAnsi="Times New Roman"/>
          <w:spacing w:val="-2"/>
          <w:sz w:val="22"/>
          <w:szCs w:val="22"/>
        </w:rPr>
        <w:t>berikut:</w:t>
      </w:r>
    </w:p>
    <w:p w14:paraId="0D4804D3" w14:textId="39AB43A2" w:rsidR="004456D1" w:rsidRPr="004456D1" w:rsidRDefault="004456D1" w:rsidP="004456D1">
      <w:pPr>
        <w:pStyle w:val="ListParagraph"/>
        <w:spacing w:after="120"/>
        <w:ind w:left="0" w:right="1" w:firstLine="567"/>
        <w:jc w:val="center"/>
        <w:rPr>
          <w:rFonts w:ascii="Times New Roman" w:hAnsi="Times New Roman"/>
          <w:b/>
          <w:spacing w:val="-2"/>
          <w:sz w:val="22"/>
          <w:szCs w:val="22"/>
        </w:rPr>
      </w:pPr>
      <w:r w:rsidRPr="004456D1">
        <w:rPr>
          <w:rFonts w:ascii="Times New Roman" w:hAnsi="Times New Roman"/>
          <w:b/>
          <w:sz w:val="22"/>
          <w:szCs w:val="22"/>
        </w:rPr>
        <w:t>Hasil</w:t>
      </w:r>
      <w:r w:rsidRPr="004456D1">
        <w:rPr>
          <w:rFonts w:ascii="Times New Roman" w:hAnsi="Times New Roman"/>
          <w:b/>
          <w:spacing w:val="-1"/>
          <w:sz w:val="22"/>
          <w:szCs w:val="22"/>
        </w:rPr>
        <w:t xml:space="preserve"> </w:t>
      </w:r>
      <w:r w:rsidRPr="004456D1">
        <w:rPr>
          <w:rFonts w:ascii="Times New Roman" w:hAnsi="Times New Roman"/>
          <w:b/>
          <w:sz w:val="22"/>
          <w:szCs w:val="22"/>
        </w:rPr>
        <w:t>Uji</w:t>
      </w:r>
      <w:r w:rsidRPr="004456D1">
        <w:rPr>
          <w:rFonts w:ascii="Times New Roman" w:hAnsi="Times New Roman"/>
          <w:b/>
          <w:spacing w:val="-1"/>
          <w:sz w:val="22"/>
          <w:szCs w:val="22"/>
        </w:rPr>
        <w:t xml:space="preserve"> </w:t>
      </w:r>
      <w:r w:rsidRPr="004456D1">
        <w:rPr>
          <w:rFonts w:ascii="Times New Roman" w:hAnsi="Times New Roman"/>
          <w:b/>
          <w:sz w:val="22"/>
          <w:szCs w:val="22"/>
        </w:rPr>
        <w:t>Parsial (Uji</w:t>
      </w:r>
      <w:r w:rsidRPr="004456D1">
        <w:rPr>
          <w:rFonts w:ascii="Times New Roman" w:hAnsi="Times New Roman"/>
          <w:b/>
          <w:spacing w:val="-1"/>
          <w:sz w:val="22"/>
          <w:szCs w:val="22"/>
        </w:rPr>
        <w:t xml:space="preserve"> </w:t>
      </w:r>
      <w:r w:rsidRPr="004456D1">
        <w:rPr>
          <w:rFonts w:ascii="Times New Roman" w:hAnsi="Times New Roman"/>
          <w:b/>
          <w:spacing w:val="-5"/>
          <w:sz w:val="22"/>
          <w:szCs w:val="22"/>
        </w:rPr>
        <w:t>T)</w:t>
      </w:r>
    </w:p>
    <w:tbl>
      <w:tblPr>
        <w:tblW w:w="7927" w:type="dxa"/>
        <w:jc w:val="center"/>
        <w:tblBorders>
          <w:top w:val="single" w:sz="8" w:space="0" w:color="DFDFDF"/>
          <w:left w:val="single" w:sz="8" w:space="0" w:color="DFDFDF"/>
          <w:bottom w:val="single" w:sz="8" w:space="0" w:color="DFDFDF"/>
          <w:right w:val="single" w:sz="8" w:space="0" w:color="DFDFDF"/>
          <w:insideH w:val="single" w:sz="8" w:space="0" w:color="DFDFDF"/>
          <w:insideV w:val="single" w:sz="8" w:space="0" w:color="DFDFDF"/>
        </w:tblBorders>
        <w:tblLayout w:type="fixed"/>
        <w:tblCellMar>
          <w:left w:w="0" w:type="dxa"/>
          <w:right w:w="0" w:type="dxa"/>
        </w:tblCellMar>
        <w:tblLook w:val="01E0" w:firstRow="1" w:lastRow="1" w:firstColumn="1" w:lastColumn="1" w:noHBand="0" w:noVBand="0"/>
      </w:tblPr>
      <w:tblGrid>
        <w:gridCol w:w="698"/>
        <w:gridCol w:w="1330"/>
        <w:gridCol w:w="1269"/>
        <w:gridCol w:w="1272"/>
        <w:gridCol w:w="1401"/>
        <w:gridCol w:w="979"/>
        <w:gridCol w:w="978"/>
      </w:tblGrid>
      <w:tr w:rsidR="004456D1" w14:paraId="57C47E3A" w14:textId="77777777" w:rsidTr="004456D1">
        <w:trPr>
          <w:trHeight w:val="630"/>
          <w:jc w:val="center"/>
        </w:trPr>
        <w:tc>
          <w:tcPr>
            <w:tcW w:w="4569" w:type="dxa"/>
            <w:gridSpan w:val="4"/>
            <w:tcBorders>
              <w:top w:val="nil"/>
              <w:left w:val="nil"/>
              <w:bottom w:val="nil"/>
            </w:tcBorders>
          </w:tcPr>
          <w:p w14:paraId="47A1E379" w14:textId="77777777" w:rsidR="004456D1" w:rsidRDefault="004456D1" w:rsidP="00B25B91">
            <w:pPr>
              <w:pStyle w:val="TableParagraph"/>
              <w:rPr>
                <w:b/>
                <w:sz w:val="18"/>
              </w:rPr>
            </w:pPr>
          </w:p>
          <w:p w14:paraId="28A0835B" w14:textId="77777777" w:rsidR="004456D1" w:rsidRDefault="004456D1" w:rsidP="00B25B91">
            <w:pPr>
              <w:pStyle w:val="TableParagraph"/>
              <w:spacing w:before="19"/>
              <w:rPr>
                <w:b/>
                <w:sz w:val="18"/>
              </w:rPr>
            </w:pPr>
          </w:p>
          <w:p w14:paraId="30DC1134" w14:textId="77777777" w:rsidR="004456D1" w:rsidRDefault="004456D1" w:rsidP="00B25B91">
            <w:pPr>
              <w:pStyle w:val="TableParagraph"/>
              <w:spacing w:line="177" w:lineRule="exact"/>
              <w:ind w:left="2167"/>
              <w:rPr>
                <w:rFonts w:ascii="Arial MT"/>
                <w:sz w:val="18"/>
              </w:rPr>
            </w:pPr>
            <w:r>
              <w:rPr>
                <w:rFonts w:ascii="Arial MT"/>
                <w:color w:val="25495F"/>
                <w:sz w:val="18"/>
              </w:rPr>
              <w:t>Unstandardized</w:t>
            </w:r>
            <w:r>
              <w:rPr>
                <w:rFonts w:ascii="Arial MT"/>
                <w:color w:val="25495F"/>
                <w:spacing w:val="-6"/>
                <w:sz w:val="18"/>
              </w:rPr>
              <w:t xml:space="preserve"> </w:t>
            </w:r>
            <w:r>
              <w:rPr>
                <w:rFonts w:ascii="Arial MT"/>
                <w:color w:val="25495F"/>
                <w:spacing w:val="-2"/>
                <w:sz w:val="18"/>
              </w:rPr>
              <w:t>Coefficients</w:t>
            </w:r>
          </w:p>
        </w:tc>
        <w:tc>
          <w:tcPr>
            <w:tcW w:w="1401" w:type="dxa"/>
            <w:tcBorders>
              <w:top w:val="nil"/>
              <w:bottom w:val="nil"/>
            </w:tcBorders>
          </w:tcPr>
          <w:p w14:paraId="058CB4E3" w14:textId="77777777" w:rsidR="004456D1" w:rsidRDefault="004456D1" w:rsidP="00B25B91">
            <w:pPr>
              <w:pStyle w:val="TableParagraph"/>
              <w:spacing w:line="322" w:lineRule="exact"/>
              <w:ind w:left="222" w:hanging="63"/>
              <w:rPr>
                <w:rFonts w:ascii="Arial MT"/>
                <w:sz w:val="18"/>
              </w:rPr>
            </w:pPr>
            <w:r>
              <w:rPr>
                <w:rFonts w:ascii="Arial MT"/>
                <w:color w:val="25495F"/>
                <w:spacing w:val="-2"/>
                <w:sz w:val="18"/>
              </w:rPr>
              <w:t>Standardized Coefficients</w:t>
            </w:r>
          </w:p>
        </w:tc>
        <w:tc>
          <w:tcPr>
            <w:tcW w:w="979" w:type="dxa"/>
            <w:vMerge w:val="restart"/>
            <w:tcBorders>
              <w:top w:val="nil"/>
              <w:bottom w:val="single" w:sz="8" w:space="0" w:color="152935"/>
            </w:tcBorders>
          </w:tcPr>
          <w:p w14:paraId="02041666" w14:textId="77777777" w:rsidR="004456D1" w:rsidRDefault="004456D1" w:rsidP="00B25B91">
            <w:pPr>
              <w:pStyle w:val="TableParagraph"/>
              <w:rPr>
                <w:b/>
                <w:sz w:val="18"/>
              </w:rPr>
            </w:pPr>
          </w:p>
          <w:p w14:paraId="71DC07CA" w14:textId="77777777" w:rsidR="004456D1" w:rsidRDefault="004456D1" w:rsidP="00B25B91">
            <w:pPr>
              <w:pStyle w:val="TableParagraph"/>
              <w:rPr>
                <w:b/>
                <w:sz w:val="18"/>
              </w:rPr>
            </w:pPr>
          </w:p>
          <w:p w14:paraId="2123CE31" w14:textId="77777777" w:rsidR="004456D1" w:rsidRDefault="004456D1" w:rsidP="00B25B91">
            <w:pPr>
              <w:pStyle w:val="TableParagraph"/>
              <w:spacing w:before="131"/>
              <w:rPr>
                <w:b/>
                <w:sz w:val="18"/>
              </w:rPr>
            </w:pPr>
          </w:p>
          <w:p w14:paraId="75A9F74D" w14:textId="77777777" w:rsidR="004456D1" w:rsidRDefault="004456D1" w:rsidP="00B25B91">
            <w:pPr>
              <w:pStyle w:val="TableParagraph"/>
              <w:spacing w:before="1" w:line="187" w:lineRule="exact"/>
              <w:ind w:left="1"/>
              <w:jc w:val="center"/>
              <w:rPr>
                <w:rFonts w:ascii="Arial MT"/>
                <w:sz w:val="18"/>
              </w:rPr>
            </w:pPr>
            <w:r>
              <w:rPr>
                <w:rFonts w:ascii="Arial MT"/>
                <w:color w:val="25495F"/>
                <w:spacing w:val="-10"/>
                <w:sz w:val="18"/>
              </w:rPr>
              <w:t>t</w:t>
            </w:r>
          </w:p>
        </w:tc>
        <w:tc>
          <w:tcPr>
            <w:tcW w:w="978" w:type="dxa"/>
            <w:vMerge w:val="restart"/>
            <w:tcBorders>
              <w:top w:val="nil"/>
              <w:bottom w:val="single" w:sz="8" w:space="0" w:color="152935"/>
              <w:right w:val="nil"/>
            </w:tcBorders>
          </w:tcPr>
          <w:p w14:paraId="14814C72" w14:textId="77777777" w:rsidR="004456D1" w:rsidRDefault="004456D1" w:rsidP="00B25B91">
            <w:pPr>
              <w:pStyle w:val="TableParagraph"/>
              <w:rPr>
                <w:b/>
                <w:sz w:val="18"/>
              </w:rPr>
            </w:pPr>
          </w:p>
          <w:p w14:paraId="3F5E747A" w14:textId="77777777" w:rsidR="004456D1" w:rsidRDefault="004456D1" w:rsidP="00B25B91">
            <w:pPr>
              <w:pStyle w:val="TableParagraph"/>
              <w:rPr>
                <w:b/>
                <w:sz w:val="18"/>
              </w:rPr>
            </w:pPr>
          </w:p>
          <w:p w14:paraId="25A7359A" w14:textId="77777777" w:rsidR="004456D1" w:rsidRDefault="004456D1" w:rsidP="00B25B91">
            <w:pPr>
              <w:pStyle w:val="TableParagraph"/>
              <w:spacing w:before="131"/>
              <w:rPr>
                <w:b/>
                <w:sz w:val="18"/>
              </w:rPr>
            </w:pPr>
          </w:p>
          <w:p w14:paraId="1AC02126" w14:textId="77777777" w:rsidR="004456D1" w:rsidRDefault="004456D1" w:rsidP="00B25B91">
            <w:pPr>
              <w:pStyle w:val="TableParagraph"/>
              <w:spacing w:before="1" w:line="187" w:lineRule="exact"/>
              <w:ind w:left="5"/>
              <w:jc w:val="center"/>
              <w:rPr>
                <w:rFonts w:ascii="Arial MT"/>
                <w:sz w:val="18"/>
              </w:rPr>
            </w:pPr>
            <w:r>
              <w:rPr>
                <w:rFonts w:ascii="Arial MT"/>
                <w:color w:val="25495F"/>
                <w:spacing w:val="-4"/>
                <w:sz w:val="18"/>
              </w:rPr>
              <w:t>Sig.</w:t>
            </w:r>
          </w:p>
        </w:tc>
      </w:tr>
      <w:tr w:rsidR="004456D1" w14:paraId="35DC264C" w14:textId="77777777" w:rsidTr="004456D1">
        <w:trPr>
          <w:trHeight w:val="295"/>
          <w:jc w:val="center"/>
        </w:trPr>
        <w:tc>
          <w:tcPr>
            <w:tcW w:w="698" w:type="dxa"/>
            <w:tcBorders>
              <w:top w:val="nil"/>
              <w:left w:val="nil"/>
              <w:bottom w:val="single" w:sz="8" w:space="0" w:color="152935"/>
              <w:right w:val="nil"/>
            </w:tcBorders>
          </w:tcPr>
          <w:p w14:paraId="282B6597" w14:textId="77777777" w:rsidR="004456D1" w:rsidRDefault="004456D1" w:rsidP="00B25B91">
            <w:pPr>
              <w:pStyle w:val="TableParagraph"/>
              <w:spacing w:before="88" w:line="187" w:lineRule="exact"/>
              <w:ind w:left="60"/>
              <w:rPr>
                <w:rFonts w:ascii="Arial MT"/>
                <w:sz w:val="18"/>
              </w:rPr>
            </w:pPr>
            <w:r>
              <w:rPr>
                <w:rFonts w:ascii="Arial MT"/>
                <w:color w:val="25495F"/>
                <w:spacing w:val="-2"/>
                <w:sz w:val="18"/>
              </w:rPr>
              <w:t>Model</w:t>
            </w:r>
          </w:p>
        </w:tc>
        <w:tc>
          <w:tcPr>
            <w:tcW w:w="1330" w:type="dxa"/>
            <w:tcBorders>
              <w:top w:val="nil"/>
              <w:left w:val="nil"/>
              <w:bottom w:val="single" w:sz="8" w:space="0" w:color="152935"/>
              <w:right w:val="nil"/>
            </w:tcBorders>
          </w:tcPr>
          <w:p w14:paraId="23E528A0" w14:textId="77777777" w:rsidR="004456D1" w:rsidRDefault="004456D1" w:rsidP="00B25B91">
            <w:pPr>
              <w:pStyle w:val="TableParagraph"/>
            </w:pPr>
          </w:p>
        </w:tc>
        <w:tc>
          <w:tcPr>
            <w:tcW w:w="1269" w:type="dxa"/>
            <w:tcBorders>
              <w:top w:val="nil"/>
              <w:left w:val="nil"/>
              <w:bottom w:val="single" w:sz="8" w:space="0" w:color="152935"/>
            </w:tcBorders>
          </w:tcPr>
          <w:p w14:paraId="295442A4" w14:textId="77777777" w:rsidR="004456D1" w:rsidRDefault="004456D1" w:rsidP="00B25B91">
            <w:pPr>
              <w:pStyle w:val="TableParagraph"/>
              <w:spacing w:before="88" w:line="187" w:lineRule="exact"/>
              <w:jc w:val="center"/>
              <w:rPr>
                <w:rFonts w:ascii="Arial MT"/>
                <w:sz w:val="18"/>
              </w:rPr>
            </w:pPr>
            <w:r>
              <w:rPr>
                <w:rFonts w:ascii="Arial MT"/>
                <w:color w:val="25495F"/>
                <w:spacing w:val="-10"/>
                <w:sz w:val="18"/>
              </w:rPr>
              <w:t>B</w:t>
            </w:r>
          </w:p>
        </w:tc>
        <w:tc>
          <w:tcPr>
            <w:tcW w:w="1272" w:type="dxa"/>
            <w:tcBorders>
              <w:top w:val="nil"/>
              <w:bottom w:val="single" w:sz="8" w:space="0" w:color="152935"/>
            </w:tcBorders>
          </w:tcPr>
          <w:p w14:paraId="208D501E" w14:textId="77777777" w:rsidR="004456D1" w:rsidRDefault="004456D1" w:rsidP="00B25B91">
            <w:pPr>
              <w:pStyle w:val="TableParagraph"/>
              <w:spacing w:before="88" w:line="187" w:lineRule="exact"/>
              <w:ind w:left="240"/>
              <w:rPr>
                <w:rFonts w:ascii="Arial MT"/>
                <w:sz w:val="18"/>
              </w:rPr>
            </w:pPr>
            <w:r>
              <w:rPr>
                <w:rFonts w:ascii="Arial MT"/>
                <w:color w:val="25495F"/>
                <w:sz w:val="18"/>
              </w:rPr>
              <w:t>Std.</w:t>
            </w:r>
            <w:r>
              <w:rPr>
                <w:rFonts w:ascii="Arial MT"/>
                <w:color w:val="25495F"/>
                <w:spacing w:val="-2"/>
                <w:sz w:val="18"/>
              </w:rPr>
              <w:t xml:space="preserve"> Error</w:t>
            </w:r>
          </w:p>
        </w:tc>
        <w:tc>
          <w:tcPr>
            <w:tcW w:w="1401" w:type="dxa"/>
            <w:tcBorders>
              <w:top w:val="nil"/>
              <w:bottom w:val="single" w:sz="8" w:space="0" w:color="152935"/>
            </w:tcBorders>
          </w:tcPr>
          <w:p w14:paraId="68474DC3" w14:textId="77777777" w:rsidR="004456D1" w:rsidRDefault="004456D1" w:rsidP="00B25B91">
            <w:pPr>
              <w:pStyle w:val="TableParagraph"/>
              <w:spacing w:before="88" w:line="187" w:lineRule="exact"/>
              <w:ind w:left="4"/>
              <w:jc w:val="center"/>
              <w:rPr>
                <w:rFonts w:ascii="Arial MT"/>
                <w:sz w:val="18"/>
              </w:rPr>
            </w:pPr>
            <w:r>
              <w:rPr>
                <w:rFonts w:ascii="Arial MT"/>
                <w:color w:val="25495F"/>
                <w:spacing w:val="-4"/>
                <w:sz w:val="18"/>
              </w:rPr>
              <w:t>Beta</w:t>
            </w:r>
          </w:p>
        </w:tc>
        <w:tc>
          <w:tcPr>
            <w:tcW w:w="979" w:type="dxa"/>
            <w:vMerge/>
            <w:tcBorders>
              <w:top w:val="nil"/>
              <w:bottom w:val="single" w:sz="8" w:space="0" w:color="152935"/>
            </w:tcBorders>
          </w:tcPr>
          <w:p w14:paraId="127F1AE4" w14:textId="77777777" w:rsidR="004456D1" w:rsidRDefault="004456D1" w:rsidP="00B25B91">
            <w:pPr>
              <w:rPr>
                <w:sz w:val="2"/>
                <w:szCs w:val="2"/>
              </w:rPr>
            </w:pPr>
          </w:p>
        </w:tc>
        <w:tc>
          <w:tcPr>
            <w:tcW w:w="978" w:type="dxa"/>
            <w:vMerge/>
            <w:tcBorders>
              <w:top w:val="nil"/>
              <w:bottom w:val="single" w:sz="8" w:space="0" w:color="152935"/>
              <w:right w:val="nil"/>
            </w:tcBorders>
          </w:tcPr>
          <w:p w14:paraId="313769A1" w14:textId="77777777" w:rsidR="004456D1" w:rsidRDefault="004456D1" w:rsidP="00B25B91">
            <w:pPr>
              <w:rPr>
                <w:sz w:val="2"/>
                <w:szCs w:val="2"/>
              </w:rPr>
            </w:pPr>
          </w:p>
        </w:tc>
      </w:tr>
      <w:tr w:rsidR="004456D1" w14:paraId="71DCD373" w14:textId="77777777" w:rsidTr="004456D1">
        <w:trPr>
          <w:trHeight w:val="323"/>
          <w:jc w:val="center"/>
        </w:trPr>
        <w:tc>
          <w:tcPr>
            <w:tcW w:w="698" w:type="dxa"/>
            <w:vMerge w:val="restart"/>
            <w:tcBorders>
              <w:top w:val="single" w:sz="8" w:space="0" w:color="152935"/>
              <w:left w:val="nil"/>
              <w:bottom w:val="single" w:sz="8" w:space="0" w:color="152935"/>
              <w:right w:val="nil"/>
            </w:tcBorders>
            <w:shd w:val="clear" w:color="auto" w:fill="DFDFDF"/>
          </w:tcPr>
          <w:p w14:paraId="59B5FF29" w14:textId="77777777" w:rsidR="004456D1" w:rsidRDefault="004456D1" w:rsidP="00B25B91">
            <w:pPr>
              <w:pStyle w:val="TableParagraph"/>
              <w:spacing w:before="114"/>
              <w:ind w:left="60"/>
              <w:rPr>
                <w:rFonts w:ascii="Arial MT"/>
                <w:sz w:val="18"/>
              </w:rPr>
            </w:pPr>
            <w:r>
              <w:rPr>
                <w:rFonts w:ascii="Arial MT"/>
                <w:color w:val="25495F"/>
                <w:spacing w:val="-10"/>
                <w:sz w:val="18"/>
              </w:rPr>
              <w:t>1</w:t>
            </w:r>
          </w:p>
        </w:tc>
        <w:tc>
          <w:tcPr>
            <w:tcW w:w="1330" w:type="dxa"/>
            <w:tcBorders>
              <w:top w:val="single" w:sz="8" w:space="0" w:color="152935"/>
              <w:left w:val="nil"/>
              <w:bottom w:val="single" w:sz="8" w:space="0" w:color="ADADAD"/>
              <w:right w:val="nil"/>
            </w:tcBorders>
            <w:shd w:val="clear" w:color="auto" w:fill="DFDFDF"/>
          </w:tcPr>
          <w:p w14:paraId="360AA1A9" w14:textId="77777777" w:rsidR="004456D1" w:rsidRDefault="004456D1" w:rsidP="00B25B91">
            <w:pPr>
              <w:pStyle w:val="TableParagraph"/>
              <w:spacing w:before="114" w:line="189" w:lineRule="exact"/>
              <w:ind w:left="60"/>
              <w:rPr>
                <w:rFonts w:ascii="Arial MT"/>
                <w:sz w:val="18"/>
              </w:rPr>
            </w:pPr>
            <w:r>
              <w:rPr>
                <w:rFonts w:ascii="Arial MT"/>
                <w:color w:val="25495F"/>
                <w:spacing w:val="-2"/>
                <w:sz w:val="18"/>
              </w:rPr>
              <w:t>(Constant)</w:t>
            </w:r>
          </w:p>
        </w:tc>
        <w:tc>
          <w:tcPr>
            <w:tcW w:w="1269" w:type="dxa"/>
            <w:tcBorders>
              <w:top w:val="single" w:sz="8" w:space="0" w:color="152935"/>
              <w:left w:val="nil"/>
              <w:bottom w:val="single" w:sz="8" w:space="0" w:color="ADADAD"/>
            </w:tcBorders>
            <w:shd w:val="clear" w:color="auto" w:fill="F8F8FA"/>
          </w:tcPr>
          <w:p w14:paraId="50E89B19" w14:textId="77777777" w:rsidR="004456D1" w:rsidRDefault="004456D1" w:rsidP="00B25B91">
            <w:pPr>
              <w:pStyle w:val="TableParagraph"/>
              <w:spacing w:before="114" w:line="189" w:lineRule="exact"/>
              <w:ind w:right="55"/>
              <w:jc w:val="right"/>
              <w:rPr>
                <w:rFonts w:ascii="Arial MT"/>
                <w:sz w:val="18"/>
              </w:rPr>
            </w:pPr>
            <w:r>
              <w:rPr>
                <w:rFonts w:ascii="Arial MT"/>
                <w:color w:val="000104"/>
                <w:spacing w:val="-2"/>
                <w:sz w:val="18"/>
              </w:rPr>
              <w:t>1.216</w:t>
            </w:r>
          </w:p>
        </w:tc>
        <w:tc>
          <w:tcPr>
            <w:tcW w:w="1272" w:type="dxa"/>
            <w:tcBorders>
              <w:top w:val="single" w:sz="8" w:space="0" w:color="152935"/>
              <w:bottom w:val="single" w:sz="8" w:space="0" w:color="ADADAD"/>
            </w:tcBorders>
            <w:shd w:val="clear" w:color="auto" w:fill="F8F8FA"/>
          </w:tcPr>
          <w:p w14:paraId="0692EB99" w14:textId="77777777" w:rsidR="004456D1" w:rsidRDefault="004456D1" w:rsidP="00B25B91">
            <w:pPr>
              <w:pStyle w:val="TableParagraph"/>
              <w:spacing w:before="114" w:line="189" w:lineRule="exact"/>
              <w:ind w:right="57"/>
              <w:jc w:val="right"/>
              <w:rPr>
                <w:rFonts w:ascii="Arial MT"/>
                <w:sz w:val="18"/>
              </w:rPr>
            </w:pPr>
            <w:r>
              <w:rPr>
                <w:rFonts w:ascii="Arial MT"/>
                <w:color w:val="000104"/>
                <w:spacing w:val="-2"/>
                <w:sz w:val="18"/>
              </w:rPr>
              <w:t>1.011</w:t>
            </w:r>
          </w:p>
        </w:tc>
        <w:tc>
          <w:tcPr>
            <w:tcW w:w="1401" w:type="dxa"/>
            <w:tcBorders>
              <w:top w:val="single" w:sz="8" w:space="0" w:color="152935"/>
              <w:bottom w:val="single" w:sz="8" w:space="0" w:color="ADADAD"/>
            </w:tcBorders>
            <w:shd w:val="clear" w:color="auto" w:fill="F8F8FA"/>
          </w:tcPr>
          <w:p w14:paraId="4D64F412" w14:textId="77777777" w:rsidR="004456D1" w:rsidRDefault="004456D1" w:rsidP="00B25B91">
            <w:pPr>
              <w:pStyle w:val="TableParagraph"/>
            </w:pPr>
          </w:p>
        </w:tc>
        <w:tc>
          <w:tcPr>
            <w:tcW w:w="979" w:type="dxa"/>
            <w:tcBorders>
              <w:top w:val="single" w:sz="8" w:space="0" w:color="152935"/>
              <w:bottom w:val="single" w:sz="8" w:space="0" w:color="ADADAD"/>
            </w:tcBorders>
            <w:shd w:val="clear" w:color="auto" w:fill="F8F8FA"/>
          </w:tcPr>
          <w:p w14:paraId="34F425D0" w14:textId="77777777" w:rsidR="004456D1" w:rsidRDefault="004456D1" w:rsidP="00B25B91">
            <w:pPr>
              <w:pStyle w:val="TableParagraph"/>
              <w:spacing w:before="114" w:line="189" w:lineRule="exact"/>
              <w:ind w:right="54"/>
              <w:jc w:val="right"/>
              <w:rPr>
                <w:rFonts w:ascii="Arial MT"/>
                <w:sz w:val="18"/>
              </w:rPr>
            </w:pPr>
            <w:r>
              <w:rPr>
                <w:rFonts w:ascii="Arial MT"/>
                <w:color w:val="000104"/>
                <w:spacing w:val="-2"/>
                <w:sz w:val="18"/>
              </w:rPr>
              <w:t>1.203</w:t>
            </w:r>
          </w:p>
        </w:tc>
        <w:tc>
          <w:tcPr>
            <w:tcW w:w="978" w:type="dxa"/>
            <w:tcBorders>
              <w:top w:val="single" w:sz="8" w:space="0" w:color="152935"/>
              <w:bottom w:val="single" w:sz="8" w:space="0" w:color="ADADAD"/>
              <w:right w:val="nil"/>
            </w:tcBorders>
            <w:shd w:val="clear" w:color="auto" w:fill="F8F8FA"/>
          </w:tcPr>
          <w:p w14:paraId="155B7D26" w14:textId="77777777" w:rsidR="004456D1" w:rsidRDefault="004456D1" w:rsidP="00B25B91">
            <w:pPr>
              <w:pStyle w:val="TableParagraph"/>
              <w:spacing w:before="114" w:line="189" w:lineRule="exact"/>
              <w:ind w:right="52"/>
              <w:jc w:val="right"/>
              <w:rPr>
                <w:rFonts w:ascii="Arial MT"/>
                <w:sz w:val="18"/>
              </w:rPr>
            </w:pPr>
            <w:r>
              <w:rPr>
                <w:rFonts w:ascii="Arial MT"/>
                <w:color w:val="000104"/>
                <w:spacing w:val="-4"/>
                <w:sz w:val="18"/>
              </w:rPr>
              <w:t>.232</w:t>
            </w:r>
          </w:p>
        </w:tc>
      </w:tr>
      <w:tr w:rsidR="004456D1" w14:paraId="531ECFDB" w14:textId="77777777" w:rsidTr="004456D1">
        <w:trPr>
          <w:trHeight w:val="323"/>
          <w:jc w:val="center"/>
        </w:trPr>
        <w:tc>
          <w:tcPr>
            <w:tcW w:w="698" w:type="dxa"/>
            <w:vMerge/>
            <w:tcBorders>
              <w:top w:val="nil"/>
              <w:left w:val="nil"/>
              <w:bottom w:val="single" w:sz="8" w:space="0" w:color="152935"/>
              <w:right w:val="nil"/>
            </w:tcBorders>
            <w:shd w:val="clear" w:color="auto" w:fill="DFDFDF"/>
          </w:tcPr>
          <w:p w14:paraId="3FA8C8E8" w14:textId="77777777" w:rsidR="004456D1" w:rsidRDefault="004456D1" w:rsidP="00B25B91">
            <w:pPr>
              <w:rPr>
                <w:sz w:val="2"/>
                <w:szCs w:val="2"/>
              </w:rPr>
            </w:pPr>
          </w:p>
        </w:tc>
        <w:tc>
          <w:tcPr>
            <w:tcW w:w="1330" w:type="dxa"/>
            <w:tcBorders>
              <w:top w:val="single" w:sz="8" w:space="0" w:color="ADADAD"/>
              <w:left w:val="nil"/>
              <w:bottom w:val="single" w:sz="8" w:space="0" w:color="152935"/>
              <w:right w:val="nil"/>
            </w:tcBorders>
            <w:shd w:val="clear" w:color="auto" w:fill="DFDFDF"/>
          </w:tcPr>
          <w:p w14:paraId="493035EF" w14:textId="77777777" w:rsidR="004456D1" w:rsidRDefault="004456D1" w:rsidP="00B25B91">
            <w:pPr>
              <w:pStyle w:val="TableParagraph"/>
              <w:spacing w:before="114" w:line="189" w:lineRule="exact"/>
              <w:ind w:left="60"/>
              <w:rPr>
                <w:rFonts w:ascii="Arial MT"/>
                <w:sz w:val="18"/>
              </w:rPr>
            </w:pPr>
            <w:r>
              <w:rPr>
                <w:rFonts w:ascii="Arial MT"/>
                <w:color w:val="25495F"/>
                <w:spacing w:val="-2"/>
                <w:sz w:val="18"/>
              </w:rPr>
              <w:t>KONSITENSI</w:t>
            </w:r>
          </w:p>
        </w:tc>
        <w:tc>
          <w:tcPr>
            <w:tcW w:w="1269" w:type="dxa"/>
            <w:tcBorders>
              <w:top w:val="single" w:sz="8" w:space="0" w:color="ADADAD"/>
              <w:left w:val="nil"/>
              <w:bottom w:val="single" w:sz="8" w:space="0" w:color="152935"/>
            </w:tcBorders>
            <w:shd w:val="clear" w:color="auto" w:fill="F8F8FA"/>
          </w:tcPr>
          <w:p w14:paraId="599200DE" w14:textId="77777777" w:rsidR="004456D1" w:rsidRDefault="004456D1" w:rsidP="00B25B91">
            <w:pPr>
              <w:pStyle w:val="TableParagraph"/>
              <w:spacing w:before="114" w:line="189" w:lineRule="exact"/>
              <w:ind w:right="55"/>
              <w:jc w:val="right"/>
              <w:rPr>
                <w:rFonts w:ascii="Arial MT"/>
                <w:sz w:val="18"/>
              </w:rPr>
            </w:pPr>
            <w:r>
              <w:rPr>
                <w:rFonts w:ascii="Arial MT"/>
                <w:color w:val="000104"/>
                <w:spacing w:val="-4"/>
                <w:sz w:val="18"/>
              </w:rPr>
              <w:t>.479</w:t>
            </w:r>
          </w:p>
        </w:tc>
        <w:tc>
          <w:tcPr>
            <w:tcW w:w="1272" w:type="dxa"/>
            <w:tcBorders>
              <w:top w:val="single" w:sz="8" w:space="0" w:color="ADADAD"/>
              <w:bottom w:val="single" w:sz="8" w:space="0" w:color="152935"/>
            </w:tcBorders>
            <w:shd w:val="clear" w:color="auto" w:fill="F8F8FA"/>
          </w:tcPr>
          <w:p w14:paraId="513825D4" w14:textId="77777777" w:rsidR="004456D1" w:rsidRDefault="004456D1" w:rsidP="00B25B91">
            <w:pPr>
              <w:pStyle w:val="TableParagraph"/>
              <w:spacing w:before="114" w:line="189" w:lineRule="exact"/>
              <w:ind w:right="57"/>
              <w:jc w:val="right"/>
              <w:rPr>
                <w:rFonts w:ascii="Arial MT"/>
                <w:sz w:val="18"/>
              </w:rPr>
            </w:pPr>
            <w:r>
              <w:rPr>
                <w:rFonts w:ascii="Arial MT"/>
                <w:color w:val="000104"/>
                <w:spacing w:val="-4"/>
                <w:sz w:val="18"/>
              </w:rPr>
              <w:t>.023</w:t>
            </w:r>
          </w:p>
        </w:tc>
        <w:tc>
          <w:tcPr>
            <w:tcW w:w="1401" w:type="dxa"/>
            <w:tcBorders>
              <w:top w:val="single" w:sz="8" w:space="0" w:color="ADADAD"/>
              <w:bottom w:val="single" w:sz="8" w:space="0" w:color="152935"/>
            </w:tcBorders>
            <w:shd w:val="clear" w:color="auto" w:fill="F8F8FA"/>
          </w:tcPr>
          <w:p w14:paraId="72102668" w14:textId="77777777" w:rsidR="004456D1" w:rsidRDefault="004456D1" w:rsidP="00B25B91">
            <w:pPr>
              <w:pStyle w:val="TableParagraph"/>
              <w:spacing w:before="114" w:line="189" w:lineRule="exact"/>
              <w:ind w:right="54"/>
              <w:jc w:val="right"/>
              <w:rPr>
                <w:rFonts w:ascii="Arial MT"/>
                <w:sz w:val="18"/>
              </w:rPr>
            </w:pPr>
            <w:r>
              <w:rPr>
                <w:rFonts w:ascii="Arial MT"/>
                <w:color w:val="000104"/>
                <w:spacing w:val="-4"/>
                <w:sz w:val="18"/>
              </w:rPr>
              <w:t>.906</w:t>
            </w:r>
          </w:p>
        </w:tc>
        <w:tc>
          <w:tcPr>
            <w:tcW w:w="979" w:type="dxa"/>
            <w:tcBorders>
              <w:top w:val="single" w:sz="8" w:space="0" w:color="ADADAD"/>
              <w:bottom w:val="single" w:sz="8" w:space="0" w:color="152935"/>
            </w:tcBorders>
            <w:shd w:val="clear" w:color="auto" w:fill="F8F8FA"/>
          </w:tcPr>
          <w:p w14:paraId="709E4F4D" w14:textId="77777777" w:rsidR="004456D1" w:rsidRDefault="004456D1" w:rsidP="00B25B91">
            <w:pPr>
              <w:pStyle w:val="TableParagraph"/>
              <w:spacing w:before="114" w:line="189" w:lineRule="exact"/>
              <w:ind w:right="54"/>
              <w:jc w:val="right"/>
              <w:rPr>
                <w:rFonts w:ascii="Arial MT"/>
                <w:sz w:val="18"/>
              </w:rPr>
            </w:pPr>
            <w:r>
              <w:rPr>
                <w:rFonts w:ascii="Arial MT"/>
                <w:color w:val="000104"/>
                <w:spacing w:val="-2"/>
                <w:sz w:val="18"/>
              </w:rPr>
              <w:t>21.200</w:t>
            </w:r>
          </w:p>
        </w:tc>
        <w:tc>
          <w:tcPr>
            <w:tcW w:w="978" w:type="dxa"/>
            <w:tcBorders>
              <w:top w:val="single" w:sz="8" w:space="0" w:color="ADADAD"/>
              <w:bottom w:val="single" w:sz="8" w:space="0" w:color="152935"/>
              <w:right w:val="nil"/>
            </w:tcBorders>
            <w:shd w:val="clear" w:color="auto" w:fill="F8F8FA"/>
          </w:tcPr>
          <w:p w14:paraId="04552FFE" w14:textId="77777777" w:rsidR="004456D1" w:rsidRDefault="004456D1" w:rsidP="00B25B91">
            <w:pPr>
              <w:pStyle w:val="TableParagraph"/>
              <w:spacing w:before="114" w:line="189" w:lineRule="exact"/>
              <w:ind w:right="52"/>
              <w:jc w:val="right"/>
              <w:rPr>
                <w:rFonts w:ascii="Arial MT"/>
                <w:sz w:val="18"/>
              </w:rPr>
            </w:pPr>
            <w:r>
              <w:rPr>
                <w:rFonts w:ascii="Arial MT"/>
                <w:color w:val="000104"/>
                <w:spacing w:val="-4"/>
                <w:sz w:val="18"/>
              </w:rPr>
              <w:t>.000</w:t>
            </w:r>
          </w:p>
        </w:tc>
      </w:tr>
    </w:tbl>
    <w:p w14:paraId="520F13E9" w14:textId="75457C6F" w:rsidR="004456D1" w:rsidRDefault="004456D1" w:rsidP="004456D1">
      <w:pPr>
        <w:pStyle w:val="ListParagraph"/>
        <w:spacing w:after="120"/>
        <w:ind w:left="0" w:right="1" w:firstLine="567"/>
        <w:jc w:val="both"/>
        <w:rPr>
          <w:rFonts w:ascii="Times New Roman" w:hAnsi="Times New Roman"/>
          <w:spacing w:val="-2"/>
          <w:sz w:val="22"/>
          <w:szCs w:val="22"/>
        </w:rPr>
      </w:pPr>
      <w:r w:rsidRPr="004456D1">
        <w:rPr>
          <w:rFonts w:ascii="Times New Roman" w:hAnsi="Times New Roman"/>
          <w:position w:val="2"/>
          <w:sz w:val="22"/>
          <w:szCs w:val="22"/>
        </w:rPr>
        <w:t>Berdasarkan</w:t>
      </w:r>
      <w:r w:rsidRPr="004456D1">
        <w:rPr>
          <w:rFonts w:ascii="Times New Roman" w:hAnsi="Times New Roman"/>
          <w:spacing w:val="-14"/>
          <w:position w:val="2"/>
          <w:sz w:val="22"/>
          <w:szCs w:val="22"/>
        </w:rPr>
        <w:t xml:space="preserve"> </w:t>
      </w:r>
      <w:r w:rsidRPr="004456D1">
        <w:rPr>
          <w:rFonts w:ascii="Times New Roman" w:hAnsi="Times New Roman"/>
          <w:position w:val="2"/>
          <w:sz w:val="22"/>
          <w:szCs w:val="22"/>
        </w:rPr>
        <w:t>tabel</w:t>
      </w:r>
      <w:r w:rsidRPr="004456D1">
        <w:rPr>
          <w:rFonts w:ascii="Times New Roman" w:hAnsi="Times New Roman"/>
          <w:spacing w:val="-14"/>
          <w:position w:val="2"/>
          <w:sz w:val="22"/>
          <w:szCs w:val="22"/>
        </w:rPr>
        <w:t xml:space="preserve"> </w:t>
      </w:r>
      <w:r w:rsidRPr="004456D1">
        <w:rPr>
          <w:rFonts w:ascii="Times New Roman" w:hAnsi="Times New Roman"/>
          <w:position w:val="2"/>
          <w:sz w:val="22"/>
          <w:szCs w:val="22"/>
        </w:rPr>
        <w:t>diketahui</w:t>
      </w:r>
      <w:r w:rsidRPr="004456D1">
        <w:rPr>
          <w:rFonts w:ascii="Times New Roman" w:hAnsi="Times New Roman"/>
          <w:spacing w:val="-14"/>
          <w:position w:val="2"/>
          <w:sz w:val="22"/>
          <w:szCs w:val="22"/>
        </w:rPr>
        <w:t xml:space="preserve"> </w:t>
      </w:r>
      <w:r w:rsidRPr="004456D1">
        <w:rPr>
          <w:rFonts w:ascii="Times New Roman" w:hAnsi="Times New Roman"/>
          <w:position w:val="2"/>
          <w:sz w:val="22"/>
          <w:szCs w:val="22"/>
        </w:rPr>
        <w:t>bahwa</w:t>
      </w:r>
      <w:r w:rsidRPr="004456D1">
        <w:rPr>
          <w:rFonts w:ascii="Times New Roman" w:hAnsi="Times New Roman"/>
          <w:spacing w:val="-15"/>
          <w:position w:val="2"/>
          <w:sz w:val="22"/>
          <w:szCs w:val="22"/>
        </w:rPr>
        <w:t xml:space="preserve"> </w:t>
      </w:r>
      <w:r w:rsidRPr="004456D1">
        <w:rPr>
          <w:rFonts w:ascii="Times New Roman" w:hAnsi="Times New Roman"/>
          <w:position w:val="2"/>
          <w:sz w:val="22"/>
          <w:szCs w:val="22"/>
        </w:rPr>
        <w:t>nilai</w:t>
      </w:r>
      <w:r w:rsidRPr="004456D1">
        <w:rPr>
          <w:rFonts w:ascii="Times New Roman" w:hAnsi="Times New Roman"/>
          <w:spacing w:val="-14"/>
          <w:position w:val="2"/>
          <w:sz w:val="22"/>
          <w:szCs w:val="22"/>
        </w:rPr>
        <w:t xml:space="preserve"> </w:t>
      </w:r>
      <w:r w:rsidRPr="004456D1">
        <w:rPr>
          <w:rFonts w:ascii="Times New Roman" w:hAnsi="Times New Roman"/>
          <w:position w:val="2"/>
          <w:sz w:val="22"/>
          <w:szCs w:val="22"/>
        </w:rPr>
        <w:t>t</w:t>
      </w:r>
      <w:r w:rsidRPr="004456D1">
        <w:rPr>
          <w:rFonts w:ascii="Times New Roman" w:hAnsi="Times New Roman"/>
          <w:sz w:val="22"/>
          <w:szCs w:val="22"/>
        </w:rPr>
        <w:t>hitung</w:t>
      </w:r>
      <w:r w:rsidRPr="004456D1">
        <w:rPr>
          <w:rFonts w:ascii="Times New Roman" w:hAnsi="Times New Roman"/>
          <w:spacing w:val="-9"/>
          <w:sz w:val="22"/>
          <w:szCs w:val="22"/>
        </w:rPr>
        <w:t xml:space="preserve"> </w:t>
      </w:r>
      <w:r w:rsidRPr="004456D1">
        <w:rPr>
          <w:rFonts w:ascii="Times New Roman" w:hAnsi="Times New Roman"/>
          <w:position w:val="2"/>
          <w:sz w:val="22"/>
          <w:szCs w:val="22"/>
        </w:rPr>
        <w:t>sebesar</w:t>
      </w:r>
      <w:r w:rsidRPr="004456D1">
        <w:rPr>
          <w:rFonts w:ascii="Times New Roman" w:hAnsi="Times New Roman"/>
          <w:spacing w:val="-15"/>
          <w:position w:val="2"/>
          <w:sz w:val="22"/>
          <w:szCs w:val="22"/>
        </w:rPr>
        <w:t xml:space="preserve"> </w:t>
      </w:r>
      <w:r w:rsidRPr="004456D1">
        <w:rPr>
          <w:rFonts w:ascii="Times New Roman" w:hAnsi="Times New Roman"/>
          <w:position w:val="2"/>
          <w:sz w:val="22"/>
          <w:szCs w:val="22"/>
        </w:rPr>
        <w:t>21.200</w:t>
      </w:r>
      <w:r w:rsidRPr="004456D1">
        <w:rPr>
          <w:rFonts w:ascii="Times New Roman" w:hAnsi="Times New Roman"/>
          <w:spacing w:val="-13"/>
          <w:position w:val="2"/>
          <w:sz w:val="22"/>
          <w:szCs w:val="22"/>
        </w:rPr>
        <w:t xml:space="preserve"> </w:t>
      </w:r>
      <w:r w:rsidRPr="004456D1">
        <w:rPr>
          <w:rFonts w:ascii="Times New Roman" w:hAnsi="Times New Roman"/>
          <w:position w:val="2"/>
          <w:sz w:val="22"/>
          <w:szCs w:val="22"/>
        </w:rPr>
        <w:t>lebih</w:t>
      </w:r>
      <w:r w:rsidRPr="004456D1">
        <w:rPr>
          <w:rFonts w:ascii="Times New Roman" w:hAnsi="Times New Roman"/>
          <w:spacing w:val="-14"/>
          <w:position w:val="2"/>
          <w:sz w:val="22"/>
          <w:szCs w:val="22"/>
        </w:rPr>
        <w:t xml:space="preserve"> </w:t>
      </w:r>
      <w:r w:rsidRPr="004456D1">
        <w:rPr>
          <w:rFonts w:ascii="Times New Roman" w:hAnsi="Times New Roman"/>
          <w:position w:val="2"/>
          <w:sz w:val="22"/>
          <w:szCs w:val="22"/>
        </w:rPr>
        <w:t>besar dari nilai t</w:t>
      </w:r>
      <w:r w:rsidRPr="004456D1">
        <w:rPr>
          <w:rFonts w:ascii="Times New Roman" w:hAnsi="Times New Roman"/>
          <w:sz w:val="22"/>
          <w:szCs w:val="22"/>
        </w:rPr>
        <w:t xml:space="preserve">tabel </w:t>
      </w:r>
      <w:r w:rsidRPr="004456D1">
        <w:rPr>
          <w:rFonts w:ascii="Times New Roman" w:hAnsi="Times New Roman"/>
          <w:position w:val="2"/>
          <w:sz w:val="22"/>
          <w:szCs w:val="22"/>
        </w:rPr>
        <w:t xml:space="preserve">yaitu 1.98422 dengan nilai signifikansi 0,000 &lt; 0,05. Dapat diambil </w:t>
      </w:r>
      <w:r w:rsidRPr="004456D1">
        <w:rPr>
          <w:rFonts w:ascii="Times New Roman" w:hAnsi="Times New Roman"/>
          <w:sz w:val="22"/>
          <w:szCs w:val="22"/>
        </w:rPr>
        <w:t xml:space="preserve">kesimpulan bahwa Konsistensi berpengaruh terhadap Penjualanan karena nilai </w:t>
      </w:r>
      <w:r w:rsidRPr="004456D1">
        <w:rPr>
          <w:rFonts w:ascii="Times New Roman" w:hAnsi="Times New Roman"/>
          <w:position w:val="2"/>
          <w:sz w:val="22"/>
          <w:szCs w:val="22"/>
        </w:rPr>
        <w:t>t</w:t>
      </w:r>
      <w:r w:rsidRPr="004456D1">
        <w:rPr>
          <w:rFonts w:ascii="Times New Roman" w:hAnsi="Times New Roman"/>
          <w:sz w:val="22"/>
          <w:szCs w:val="22"/>
        </w:rPr>
        <w:t>hitung</w:t>
      </w:r>
      <w:r w:rsidRPr="004456D1">
        <w:rPr>
          <w:rFonts w:ascii="Times New Roman" w:hAnsi="Times New Roman"/>
          <w:spacing w:val="39"/>
          <w:sz w:val="22"/>
          <w:szCs w:val="22"/>
        </w:rPr>
        <w:t xml:space="preserve"> </w:t>
      </w:r>
      <w:r w:rsidRPr="004456D1">
        <w:rPr>
          <w:rFonts w:ascii="Times New Roman" w:hAnsi="Times New Roman"/>
          <w:position w:val="2"/>
          <w:sz w:val="22"/>
          <w:szCs w:val="22"/>
        </w:rPr>
        <w:t>&gt; t</w:t>
      </w:r>
      <w:r w:rsidRPr="004456D1">
        <w:rPr>
          <w:rFonts w:ascii="Times New Roman" w:hAnsi="Times New Roman"/>
          <w:sz w:val="22"/>
          <w:szCs w:val="22"/>
        </w:rPr>
        <w:t>tabel</w:t>
      </w:r>
      <w:r w:rsidRPr="004456D1">
        <w:rPr>
          <w:rFonts w:ascii="Times New Roman" w:hAnsi="Times New Roman"/>
          <w:spacing w:val="39"/>
          <w:sz w:val="22"/>
          <w:szCs w:val="22"/>
        </w:rPr>
        <w:t xml:space="preserve"> </w:t>
      </w:r>
      <w:r w:rsidRPr="004456D1">
        <w:rPr>
          <w:rFonts w:ascii="Times New Roman" w:hAnsi="Times New Roman"/>
          <w:position w:val="2"/>
          <w:sz w:val="22"/>
          <w:szCs w:val="22"/>
        </w:rPr>
        <w:t>dan nilai signifikan lebih kecil dari 0,05 sehingga H</w:t>
      </w:r>
      <w:r w:rsidRPr="004456D1">
        <w:rPr>
          <w:rFonts w:ascii="Times New Roman" w:hAnsi="Times New Roman"/>
          <w:sz w:val="22"/>
          <w:szCs w:val="22"/>
        </w:rPr>
        <w:t xml:space="preserve">0 </w:t>
      </w:r>
      <w:r w:rsidRPr="004456D1">
        <w:rPr>
          <w:rFonts w:ascii="Times New Roman" w:hAnsi="Times New Roman"/>
          <w:position w:val="2"/>
          <w:sz w:val="22"/>
          <w:szCs w:val="22"/>
        </w:rPr>
        <w:t>ditolak dan H</w:t>
      </w:r>
      <w:r w:rsidRPr="004456D1">
        <w:rPr>
          <w:rFonts w:ascii="Times New Roman" w:hAnsi="Times New Roman"/>
          <w:sz w:val="22"/>
          <w:szCs w:val="22"/>
        </w:rPr>
        <w:t>1</w:t>
      </w:r>
      <w:r w:rsidRPr="004456D1">
        <w:rPr>
          <w:rFonts w:ascii="Times New Roman" w:hAnsi="Times New Roman"/>
          <w:spacing w:val="40"/>
          <w:sz w:val="22"/>
          <w:szCs w:val="22"/>
        </w:rPr>
        <w:t xml:space="preserve"> </w:t>
      </w:r>
      <w:r w:rsidRPr="004456D1">
        <w:rPr>
          <w:rFonts w:ascii="Times New Roman" w:hAnsi="Times New Roman"/>
          <w:spacing w:val="-2"/>
          <w:sz w:val="22"/>
          <w:szCs w:val="22"/>
        </w:rPr>
        <w:t>diterima.</w:t>
      </w:r>
    </w:p>
    <w:p w14:paraId="404D344E" w14:textId="77777777" w:rsidR="004456D1" w:rsidRDefault="004456D1" w:rsidP="004456D1">
      <w:pPr>
        <w:pStyle w:val="ListParagraph"/>
        <w:spacing w:after="120"/>
        <w:ind w:left="0" w:right="1" w:firstLine="567"/>
        <w:jc w:val="both"/>
        <w:rPr>
          <w:rFonts w:ascii="Times New Roman" w:hAnsi="Times New Roman"/>
          <w:spacing w:val="-2"/>
          <w:sz w:val="22"/>
          <w:szCs w:val="22"/>
        </w:rPr>
      </w:pPr>
    </w:p>
    <w:p w14:paraId="1DC8954B" w14:textId="77777777" w:rsidR="004456D1" w:rsidRPr="004456D1" w:rsidRDefault="004456D1" w:rsidP="004456D1">
      <w:pPr>
        <w:pStyle w:val="BodyText"/>
        <w:ind w:right="1" w:firstLine="567"/>
        <w:jc w:val="both"/>
        <w:rPr>
          <w:position w:val="2"/>
          <w:sz w:val="22"/>
          <w:szCs w:val="22"/>
        </w:rPr>
      </w:pPr>
      <w:r w:rsidRPr="004456D1">
        <w:rPr>
          <w:sz w:val="22"/>
          <w:szCs w:val="22"/>
        </w:rPr>
        <w:t xml:space="preserve">Uji F digunakan untuk mengetahui apakah variabel independen (X) secara bersama-sama (simultan) berpengaruh terhadap variabel dependen (Y). Uji F </w:t>
      </w:r>
      <w:r w:rsidRPr="004456D1">
        <w:rPr>
          <w:position w:val="2"/>
          <w:sz w:val="22"/>
          <w:szCs w:val="22"/>
        </w:rPr>
        <w:t>dilakukan dengan membandingkan f</w:t>
      </w:r>
      <w:r w:rsidRPr="004456D1">
        <w:rPr>
          <w:sz w:val="22"/>
          <w:szCs w:val="22"/>
        </w:rPr>
        <w:t>hitung</w:t>
      </w:r>
      <w:r w:rsidRPr="004456D1">
        <w:rPr>
          <w:spacing w:val="40"/>
          <w:sz w:val="22"/>
          <w:szCs w:val="22"/>
        </w:rPr>
        <w:t xml:space="preserve"> </w:t>
      </w:r>
      <w:r w:rsidRPr="004456D1">
        <w:rPr>
          <w:position w:val="2"/>
          <w:sz w:val="22"/>
          <w:szCs w:val="22"/>
        </w:rPr>
        <w:t>dengan f</w:t>
      </w:r>
      <w:r w:rsidRPr="004456D1">
        <w:rPr>
          <w:sz w:val="22"/>
          <w:szCs w:val="22"/>
        </w:rPr>
        <w:t>tabel</w:t>
      </w:r>
      <w:r w:rsidRPr="004456D1">
        <w:rPr>
          <w:spacing w:val="40"/>
          <w:sz w:val="22"/>
          <w:szCs w:val="22"/>
        </w:rPr>
        <w:t xml:space="preserve"> </w:t>
      </w:r>
      <w:r w:rsidRPr="004456D1">
        <w:rPr>
          <w:position w:val="2"/>
          <w:sz w:val="22"/>
          <w:szCs w:val="22"/>
        </w:rPr>
        <w:t>dengan kriteria:</w:t>
      </w:r>
    </w:p>
    <w:p w14:paraId="331411CC" w14:textId="07DFB948" w:rsidR="004456D1" w:rsidRPr="004456D1" w:rsidRDefault="004456D1" w:rsidP="00597582">
      <w:pPr>
        <w:pStyle w:val="ListParagraph"/>
        <w:widowControl w:val="0"/>
        <w:numPr>
          <w:ilvl w:val="0"/>
          <w:numId w:val="7"/>
        </w:numPr>
        <w:autoSpaceDE w:val="0"/>
        <w:autoSpaceDN w:val="0"/>
        <w:ind w:left="426" w:right="1"/>
        <w:contextualSpacing w:val="0"/>
        <w:jc w:val="both"/>
        <w:rPr>
          <w:rFonts w:ascii="Times New Roman" w:hAnsi="Times New Roman"/>
          <w:position w:val="2"/>
          <w:sz w:val="22"/>
          <w:szCs w:val="22"/>
        </w:rPr>
      </w:pPr>
      <w:r w:rsidRPr="004456D1">
        <w:rPr>
          <w:rFonts w:ascii="Times New Roman" w:hAnsi="Times New Roman"/>
          <w:position w:val="2"/>
          <w:sz w:val="22"/>
          <w:szCs w:val="22"/>
        </w:rPr>
        <w:t>Jika f</w:t>
      </w:r>
      <w:r w:rsidRPr="004456D1">
        <w:rPr>
          <w:rFonts w:ascii="Times New Roman" w:hAnsi="Times New Roman"/>
          <w:sz w:val="22"/>
          <w:szCs w:val="22"/>
        </w:rPr>
        <w:t>hitung</w:t>
      </w:r>
      <w:r w:rsidRPr="004456D1">
        <w:rPr>
          <w:rFonts w:ascii="Times New Roman" w:hAnsi="Times New Roman"/>
          <w:spacing w:val="40"/>
          <w:sz w:val="22"/>
          <w:szCs w:val="22"/>
        </w:rPr>
        <w:t xml:space="preserve"> </w:t>
      </w:r>
      <w:r w:rsidRPr="004456D1">
        <w:rPr>
          <w:rFonts w:ascii="Times New Roman" w:hAnsi="Times New Roman"/>
          <w:position w:val="2"/>
          <w:sz w:val="22"/>
          <w:szCs w:val="22"/>
        </w:rPr>
        <w:t>&gt; f</w:t>
      </w:r>
      <w:r w:rsidRPr="004456D1">
        <w:rPr>
          <w:rFonts w:ascii="Times New Roman" w:hAnsi="Times New Roman"/>
          <w:sz w:val="22"/>
          <w:szCs w:val="22"/>
        </w:rPr>
        <w:t>tabel</w:t>
      </w:r>
      <w:r w:rsidRPr="004456D1">
        <w:rPr>
          <w:rFonts w:ascii="Times New Roman" w:hAnsi="Times New Roman"/>
          <w:spacing w:val="40"/>
          <w:sz w:val="22"/>
          <w:szCs w:val="22"/>
        </w:rPr>
        <w:t xml:space="preserve"> </w:t>
      </w:r>
      <w:r w:rsidRPr="004456D1">
        <w:rPr>
          <w:rFonts w:ascii="Times New Roman" w:hAnsi="Times New Roman"/>
          <w:position w:val="2"/>
          <w:sz w:val="22"/>
          <w:szCs w:val="22"/>
        </w:rPr>
        <w:t xml:space="preserve">dan nilai signifikan &lt; 0,05 maka variabel independen </w:t>
      </w:r>
      <w:r w:rsidRPr="004456D1">
        <w:rPr>
          <w:rFonts w:ascii="Times New Roman" w:hAnsi="Times New Roman"/>
          <w:sz w:val="22"/>
          <w:szCs w:val="22"/>
        </w:rPr>
        <w:t>secara bersama-sama berpengaruh terhadap variabel dependen.</w:t>
      </w:r>
    </w:p>
    <w:p w14:paraId="23FB97C0" w14:textId="77777777" w:rsidR="004456D1" w:rsidRPr="004456D1" w:rsidRDefault="004456D1" w:rsidP="00597582">
      <w:pPr>
        <w:pStyle w:val="ListParagraph"/>
        <w:widowControl w:val="0"/>
        <w:numPr>
          <w:ilvl w:val="0"/>
          <w:numId w:val="7"/>
        </w:numPr>
        <w:autoSpaceDE w:val="0"/>
        <w:autoSpaceDN w:val="0"/>
        <w:ind w:left="426" w:right="1"/>
        <w:contextualSpacing w:val="0"/>
        <w:jc w:val="both"/>
        <w:rPr>
          <w:rFonts w:ascii="Times New Roman" w:hAnsi="Times New Roman"/>
          <w:position w:val="2"/>
          <w:sz w:val="22"/>
          <w:szCs w:val="22"/>
        </w:rPr>
      </w:pPr>
      <w:r w:rsidRPr="004456D1">
        <w:rPr>
          <w:rFonts w:ascii="Times New Roman" w:hAnsi="Times New Roman"/>
          <w:position w:val="2"/>
          <w:sz w:val="22"/>
          <w:szCs w:val="22"/>
        </w:rPr>
        <w:t>Jika f</w:t>
      </w:r>
      <w:r w:rsidRPr="004456D1">
        <w:rPr>
          <w:rFonts w:ascii="Times New Roman" w:hAnsi="Times New Roman"/>
          <w:sz w:val="22"/>
          <w:szCs w:val="22"/>
        </w:rPr>
        <w:t>hitung</w:t>
      </w:r>
      <w:r w:rsidRPr="004456D1">
        <w:rPr>
          <w:rFonts w:ascii="Times New Roman" w:hAnsi="Times New Roman"/>
          <w:spacing w:val="40"/>
          <w:sz w:val="22"/>
          <w:szCs w:val="22"/>
        </w:rPr>
        <w:t xml:space="preserve"> </w:t>
      </w:r>
      <w:r w:rsidRPr="004456D1">
        <w:rPr>
          <w:rFonts w:ascii="Times New Roman" w:hAnsi="Times New Roman"/>
          <w:position w:val="2"/>
          <w:sz w:val="22"/>
          <w:szCs w:val="22"/>
        </w:rPr>
        <w:t>&lt; f</w:t>
      </w:r>
      <w:r w:rsidRPr="004456D1">
        <w:rPr>
          <w:rFonts w:ascii="Times New Roman" w:hAnsi="Times New Roman"/>
          <w:sz w:val="22"/>
          <w:szCs w:val="22"/>
        </w:rPr>
        <w:t>tabel</w:t>
      </w:r>
      <w:r w:rsidRPr="004456D1">
        <w:rPr>
          <w:rFonts w:ascii="Times New Roman" w:hAnsi="Times New Roman"/>
          <w:spacing w:val="40"/>
          <w:sz w:val="22"/>
          <w:szCs w:val="22"/>
        </w:rPr>
        <w:t xml:space="preserve"> </w:t>
      </w:r>
      <w:r w:rsidRPr="004456D1">
        <w:rPr>
          <w:rFonts w:ascii="Times New Roman" w:hAnsi="Times New Roman"/>
          <w:position w:val="2"/>
          <w:sz w:val="22"/>
          <w:szCs w:val="22"/>
        </w:rPr>
        <w:t xml:space="preserve">dan nilai signifikan &gt; 0,05 maka variabel independen </w:t>
      </w:r>
      <w:r w:rsidRPr="004456D1">
        <w:rPr>
          <w:rFonts w:ascii="Times New Roman" w:hAnsi="Times New Roman"/>
          <w:sz w:val="22"/>
          <w:szCs w:val="22"/>
        </w:rPr>
        <w:t>secara bersama-sama tidak berpengaruh terhadap variabel dependen.</w:t>
      </w:r>
    </w:p>
    <w:p w14:paraId="60479CD6" w14:textId="05F97606" w:rsidR="004456D1" w:rsidRDefault="004456D1" w:rsidP="004456D1">
      <w:pPr>
        <w:pStyle w:val="ListParagraph"/>
        <w:spacing w:after="120"/>
        <w:ind w:left="0" w:right="1" w:firstLine="567"/>
        <w:jc w:val="both"/>
        <w:rPr>
          <w:rFonts w:ascii="Times New Roman" w:hAnsi="Times New Roman"/>
          <w:sz w:val="22"/>
          <w:szCs w:val="22"/>
        </w:rPr>
      </w:pPr>
      <w:r w:rsidRPr="004456D1">
        <w:rPr>
          <w:rFonts w:ascii="Times New Roman" w:hAnsi="Times New Roman"/>
          <w:sz w:val="22"/>
          <w:szCs w:val="22"/>
        </w:rPr>
        <w:t>Dalam</w:t>
      </w:r>
      <w:r w:rsidRPr="004456D1">
        <w:rPr>
          <w:rFonts w:ascii="Times New Roman" w:hAnsi="Times New Roman"/>
          <w:spacing w:val="-2"/>
          <w:sz w:val="22"/>
          <w:szCs w:val="22"/>
        </w:rPr>
        <w:t xml:space="preserve"> </w:t>
      </w:r>
      <w:r w:rsidRPr="004456D1">
        <w:rPr>
          <w:rFonts w:ascii="Times New Roman" w:hAnsi="Times New Roman"/>
          <w:sz w:val="22"/>
          <w:szCs w:val="22"/>
        </w:rPr>
        <w:t>penelitian</w:t>
      </w:r>
      <w:r w:rsidRPr="004456D1">
        <w:rPr>
          <w:rFonts w:ascii="Times New Roman" w:hAnsi="Times New Roman"/>
          <w:spacing w:val="-2"/>
          <w:sz w:val="22"/>
          <w:szCs w:val="22"/>
        </w:rPr>
        <w:t xml:space="preserve"> </w:t>
      </w:r>
      <w:r w:rsidRPr="004456D1">
        <w:rPr>
          <w:rFonts w:ascii="Times New Roman" w:hAnsi="Times New Roman"/>
          <w:sz w:val="22"/>
          <w:szCs w:val="22"/>
        </w:rPr>
        <w:t>ini</w:t>
      </w:r>
      <w:r w:rsidRPr="004456D1">
        <w:rPr>
          <w:rFonts w:ascii="Times New Roman" w:hAnsi="Times New Roman"/>
          <w:spacing w:val="-2"/>
          <w:sz w:val="22"/>
          <w:szCs w:val="22"/>
        </w:rPr>
        <w:t xml:space="preserve"> </w:t>
      </w:r>
      <w:r w:rsidRPr="004456D1">
        <w:rPr>
          <w:rFonts w:ascii="Times New Roman" w:hAnsi="Times New Roman"/>
          <w:sz w:val="22"/>
          <w:szCs w:val="22"/>
        </w:rPr>
        <w:t>jumlah</w:t>
      </w:r>
      <w:r w:rsidRPr="004456D1">
        <w:rPr>
          <w:rFonts w:ascii="Times New Roman" w:hAnsi="Times New Roman"/>
          <w:spacing w:val="-3"/>
          <w:sz w:val="22"/>
          <w:szCs w:val="22"/>
        </w:rPr>
        <w:t xml:space="preserve"> </w:t>
      </w:r>
      <w:r w:rsidRPr="004456D1">
        <w:rPr>
          <w:rFonts w:ascii="Times New Roman" w:hAnsi="Times New Roman"/>
          <w:sz w:val="22"/>
          <w:szCs w:val="22"/>
        </w:rPr>
        <w:t>sampel</w:t>
      </w:r>
      <w:r w:rsidRPr="004456D1">
        <w:rPr>
          <w:rFonts w:ascii="Times New Roman" w:hAnsi="Times New Roman"/>
          <w:spacing w:val="-2"/>
          <w:sz w:val="22"/>
          <w:szCs w:val="22"/>
        </w:rPr>
        <w:t xml:space="preserve"> </w:t>
      </w:r>
      <w:r w:rsidRPr="004456D1">
        <w:rPr>
          <w:rFonts w:ascii="Times New Roman" w:hAnsi="Times New Roman"/>
          <w:sz w:val="22"/>
          <w:szCs w:val="22"/>
        </w:rPr>
        <w:t>sebanyak 100 responden,</w:t>
      </w:r>
      <w:r w:rsidRPr="004456D1">
        <w:rPr>
          <w:rFonts w:ascii="Times New Roman" w:hAnsi="Times New Roman"/>
          <w:spacing w:val="-2"/>
          <w:sz w:val="22"/>
          <w:szCs w:val="22"/>
        </w:rPr>
        <w:t xml:space="preserve"> </w:t>
      </w:r>
      <w:r w:rsidRPr="004456D1">
        <w:rPr>
          <w:rFonts w:ascii="Times New Roman" w:hAnsi="Times New Roman"/>
          <w:sz w:val="22"/>
          <w:szCs w:val="22"/>
        </w:rPr>
        <w:t>sehingga</w:t>
      </w:r>
      <w:r w:rsidRPr="004456D1">
        <w:rPr>
          <w:rFonts w:ascii="Times New Roman" w:hAnsi="Times New Roman"/>
          <w:spacing w:val="-3"/>
          <w:sz w:val="22"/>
          <w:szCs w:val="22"/>
        </w:rPr>
        <w:t xml:space="preserve"> </w:t>
      </w:r>
      <w:r w:rsidRPr="004456D1">
        <w:rPr>
          <w:rFonts w:ascii="Times New Roman" w:hAnsi="Times New Roman"/>
          <w:sz w:val="22"/>
          <w:szCs w:val="22"/>
        </w:rPr>
        <w:t>nilai</w:t>
      </w:r>
      <w:r w:rsidRPr="004456D1">
        <w:rPr>
          <w:rFonts w:ascii="Times New Roman" w:hAnsi="Times New Roman"/>
          <w:spacing w:val="-2"/>
          <w:sz w:val="22"/>
          <w:szCs w:val="22"/>
        </w:rPr>
        <w:t xml:space="preserve"> </w:t>
      </w:r>
      <w:r w:rsidRPr="004456D1">
        <w:rPr>
          <w:rFonts w:ascii="Times New Roman" w:hAnsi="Times New Roman"/>
          <w:sz w:val="22"/>
          <w:szCs w:val="22"/>
        </w:rPr>
        <w:t>(df)</w:t>
      </w:r>
      <w:r w:rsidRPr="004456D1">
        <w:rPr>
          <w:rFonts w:ascii="Times New Roman" w:hAnsi="Times New Roman"/>
          <w:spacing w:val="-3"/>
          <w:sz w:val="22"/>
          <w:szCs w:val="22"/>
        </w:rPr>
        <w:t xml:space="preserve"> </w:t>
      </w:r>
      <w:r w:rsidRPr="004456D1">
        <w:rPr>
          <w:rFonts w:ascii="Times New Roman" w:hAnsi="Times New Roman"/>
          <w:sz w:val="22"/>
          <w:szCs w:val="22"/>
        </w:rPr>
        <w:t xml:space="preserve">= </w:t>
      </w:r>
      <w:r w:rsidRPr="004456D1">
        <w:rPr>
          <w:rFonts w:ascii="Times New Roman" w:hAnsi="Times New Roman"/>
          <w:position w:val="2"/>
          <w:sz w:val="22"/>
          <w:szCs w:val="22"/>
        </w:rPr>
        <w:t>100-(2+1), dengan nilai df 97 untuk alpha 5% nilai f</w:t>
      </w:r>
      <w:r w:rsidRPr="004456D1">
        <w:rPr>
          <w:rFonts w:ascii="Times New Roman" w:hAnsi="Times New Roman"/>
          <w:sz w:val="22"/>
          <w:szCs w:val="22"/>
        </w:rPr>
        <w:t xml:space="preserve">tabel </w:t>
      </w:r>
      <w:r w:rsidRPr="004456D1">
        <w:rPr>
          <w:rFonts w:ascii="Times New Roman" w:hAnsi="Times New Roman"/>
          <w:position w:val="2"/>
          <w:sz w:val="22"/>
          <w:szCs w:val="22"/>
        </w:rPr>
        <w:t xml:space="preserve">adalah 3,09 . Hasil uji </w:t>
      </w:r>
      <w:r w:rsidRPr="004456D1">
        <w:rPr>
          <w:rFonts w:ascii="Times New Roman" w:hAnsi="Times New Roman"/>
          <w:sz w:val="22"/>
          <w:szCs w:val="22"/>
        </w:rPr>
        <w:t>simultan (Uji F) dapat dilihat sebagai berikut:</w:t>
      </w:r>
    </w:p>
    <w:p w14:paraId="0E2DAFED" w14:textId="05FBF610" w:rsidR="004456D1" w:rsidRDefault="004456D1" w:rsidP="004456D1">
      <w:pPr>
        <w:pStyle w:val="ListParagraph"/>
        <w:spacing w:after="120"/>
        <w:ind w:left="0" w:right="1" w:firstLine="567"/>
        <w:jc w:val="center"/>
        <w:rPr>
          <w:rFonts w:ascii="Times New Roman" w:hAnsi="Times New Roman"/>
          <w:b/>
          <w:spacing w:val="-5"/>
          <w:sz w:val="22"/>
          <w:szCs w:val="22"/>
        </w:rPr>
      </w:pPr>
      <w:r w:rsidRPr="004456D1">
        <w:rPr>
          <w:rFonts w:ascii="Times New Roman" w:hAnsi="Times New Roman"/>
          <w:b/>
          <w:sz w:val="22"/>
          <w:szCs w:val="22"/>
        </w:rPr>
        <w:t>Hasil</w:t>
      </w:r>
      <w:r w:rsidRPr="004456D1">
        <w:rPr>
          <w:rFonts w:ascii="Times New Roman" w:hAnsi="Times New Roman"/>
          <w:b/>
          <w:spacing w:val="-2"/>
          <w:sz w:val="22"/>
          <w:szCs w:val="22"/>
        </w:rPr>
        <w:t xml:space="preserve"> </w:t>
      </w:r>
      <w:r w:rsidRPr="004456D1">
        <w:rPr>
          <w:rFonts w:ascii="Times New Roman" w:hAnsi="Times New Roman"/>
          <w:b/>
          <w:sz w:val="22"/>
          <w:szCs w:val="22"/>
        </w:rPr>
        <w:t>Uji</w:t>
      </w:r>
      <w:r w:rsidRPr="004456D1">
        <w:rPr>
          <w:rFonts w:ascii="Times New Roman" w:hAnsi="Times New Roman"/>
          <w:b/>
          <w:spacing w:val="-2"/>
          <w:sz w:val="22"/>
          <w:szCs w:val="22"/>
        </w:rPr>
        <w:t xml:space="preserve"> </w:t>
      </w:r>
      <w:r w:rsidRPr="004456D1">
        <w:rPr>
          <w:rFonts w:ascii="Times New Roman" w:hAnsi="Times New Roman"/>
          <w:b/>
          <w:sz w:val="22"/>
          <w:szCs w:val="22"/>
        </w:rPr>
        <w:t>Simultan</w:t>
      </w:r>
      <w:r w:rsidRPr="004456D1">
        <w:rPr>
          <w:rFonts w:ascii="Times New Roman" w:hAnsi="Times New Roman"/>
          <w:b/>
          <w:spacing w:val="-1"/>
          <w:sz w:val="22"/>
          <w:szCs w:val="22"/>
        </w:rPr>
        <w:t xml:space="preserve"> </w:t>
      </w:r>
      <w:r w:rsidRPr="004456D1">
        <w:rPr>
          <w:rFonts w:ascii="Times New Roman" w:hAnsi="Times New Roman"/>
          <w:b/>
          <w:sz w:val="22"/>
          <w:szCs w:val="22"/>
        </w:rPr>
        <w:t>(Uji</w:t>
      </w:r>
      <w:r w:rsidRPr="004456D1">
        <w:rPr>
          <w:rFonts w:ascii="Times New Roman" w:hAnsi="Times New Roman"/>
          <w:b/>
          <w:spacing w:val="-4"/>
          <w:sz w:val="22"/>
          <w:szCs w:val="22"/>
        </w:rPr>
        <w:t xml:space="preserve"> </w:t>
      </w:r>
      <w:r w:rsidRPr="004456D1">
        <w:rPr>
          <w:rFonts w:ascii="Times New Roman" w:hAnsi="Times New Roman"/>
          <w:b/>
          <w:spacing w:val="-5"/>
          <w:sz w:val="22"/>
          <w:szCs w:val="22"/>
        </w:rPr>
        <w:t>F)</w:t>
      </w:r>
    </w:p>
    <w:p w14:paraId="3AAB9653" w14:textId="4C800D5F" w:rsidR="004456D1" w:rsidRPr="004456D1" w:rsidRDefault="004456D1" w:rsidP="004456D1">
      <w:pPr>
        <w:pStyle w:val="ListParagraph"/>
        <w:spacing w:after="120"/>
        <w:ind w:left="0" w:right="1" w:firstLine="567"/>
        <w:jc w:val="center"/>
        <w:rPr>
          <w:rFonts w:ascii="Times New Roman" w:hAnsi="Times New Roman"/>
          <w:sz w:val="22"/>
          <w:szCs w:val="22"/>
        </w:rPr>
      </w:pPr>
      <w:r w:rsidRPr="004456D1">
        <w:rPr>
          <w:rFonts w:ascii="Times New Roman" w:hAnsi="Times New Roman"/>
          <w:b/>
          <w:color w:val="000104"/>
          <w:spacing w:val="-2"/>
          <w:sz w:val="24"/>
        </w:rPr>
        <w:t>ANOVA</w:t>
      </w:r>
      <w:r w:rsidRPr="004456D1">
        <w:rPr>
          <w:rFonts w:ascii="Times New Roman" w:hAnsi="Times New Roman"/>
          <w:b/>
          <w:color w:val="000104"/>
          <w:spacing w:val="-2"/>
          <w:position w:val="8"/>
          <w:sz w:val="16"/>
        </w:rPr>
        <w:t>a</w:t>
      </w:r>
    </w:p>
    <w:tbl>
      <w:tblPr>
        <w:tblW w:w="8871" w:type="dxa"/>
        <w:jc w:val="center"/>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16"/>
        <w:gridCol w:w="1429"/>
        <w:gridCol w:w="1635"/>
        <w:gridCol w:w="1141"/>
        <w:gridCol w:w="1568"/>
        <w:gridCol w:w="1140"/>
        <w:gridCol w:w="1142"/>
      </w:tblGrid>
      <w:tr w:rsidR="004456D1" w14:paraId="6FACA54A" w14:textId="77777777" w:rsidTr="00597582">
        <w:trPr>
          <w:trHeight w:val="318"/>
          <w:jc w:val="center"/>
        </w:trPr>
        <w:tc>
          <w:tcPr>
            <w:tcW w:w="816" w:type="dxa"/>
            <w:tcBorders>
              <w:top w:val="nil"/>
              <w:left w:val="nil"/>
              <w:right w:val="nil"/>
            </w:tcBorders>
          </w:tcPr>
          <w:p w14:paraId="3DD558C1" w14:textId="77777777" w:rsidR="004456D1" w:rsidRDefault="004456D1" w:rsidP="00B25B91">
            <w:pPr>
              <w:pStyle w:val="TableParagraph"/>
              <w:spacing w:before="105" w:line="194" w:lineRule="exact"/>
              <w:ind w:left="60"/>
              <w:rPr>
                <w:rFonts w:ascii="Arial MT"/>
                <w:sz w:val="18"/>
              </w:rPr>
            </w:pPr>
            <w:r>
              <w:rPr>
                <w:rFonts w:ascii="Arial MT"/>
                <w:color w:val="25495F"/>
                <w:spacing w:val="-2"/>
                <w:sz w:val="18"/>
              </w:rPr>
              <w:t>Model</w:t>
            </w:r>
          </w:p>
        </w:tc>
        <w:tc>
          <w:tcPr>
            <w:tcW w:w="1429" w:type="dxa"/>
            <w:tcBorders>
              <w:top w:val="nil"/>
              <w:left w:val="nil"/>
              <w:right w:val="nil"/>
            </w:tcBorders>
          </w:tcPr>
          <w:p w14:paraId="3CBAC5D2" w14:textId="77777777" w:rsidR="004456D1" w:rsidRDefault="004456D1" w:rsidP="00B25B91">
            <w:pPr>
              <w:pStyle w:val="TableParagraph"/>
            </w:pPr>
          </w:p>
        </w:tc>
        <w:tc>
          <w:tcPr>
            <w:tcW w:w="1635" w:type="dxa"/>
            <w:tcBorders>
              <w:top w:val="nil"/>
              <w:left w:val="nil"/>
              <w:right w:val="single" w:sz="8" w:space="0" w:color="DFDFDF"/>
            </w:tcBorders>
          </w:tcPr>
          <w:p w14:paraId="6443DDBB" w14:textId="77777777" w:rsidR="004456D1" w:rsidRDefault="004456D1" w:rsidP="00B25B91">
            <w:pPr>
              <w:pStyle w:val="TableParagraph"/>
              <w:spacing w:before="105" w:line="194" w:lineRule="exact"/>
              <w:ind w:left="165"/>
              <w:rPr>
                <w:rFonts w:ascii="Arial MT"/>
                <w:sz w:val="18"/>
              </w:rPr>
            </w:pPr>
            <w:r>
              <w:rPr>
                <w:rFonts w:ascii="Arial MT"/>
                <w:color w:val="25495F"/>
                <w:sz w:val="18"/>
              </w:rPr>
              <w:t>Sum of</w:t>
            </w:r>
            <w:r>
              <w:rPr>
                <w:rFonts w:ascii="Arial MT"/>
                <w:color w:val="25495F"/>
                <w:spacing w:val="-2"/>
                <w:sz w:val="18"/>
              </w:rPr>
              <w:t xml:space="preserve"> Squares</w:t>
            </w:r>
          </w:p>
        </w:tc>
        <w:tc>
          <w:tcPr>
            <w:tcW w:w="1141" w:type="dxa"/>
            <w:tcBorders>
              <w:top w:val="nil"/>
              <w:left w:val="single" w:sz="8" w:space="0" w:color="DFDFDF"/>
              <w:right w:val="single" w:sz="8" w:space="0" w:color="DFDFDF"/>
            </w:tcBorders>
          </w:tcPr>
          <w:p w14:paraId="1A9E43F9" w14:textId="77777777" w:rsidR="004456D1" w:rsidRDefault="004456D1" w:rsidP="00B25B91">
            <w:pPr>
              <w:pStyle w:val="TableParagraph"/>
              <w:spacing w:before="105" w:line="194" w:lineRule="exact"/>
              <w:ind w:right="1"/>
              <w:jc w:val="center"/>
              <w:rPr>
                <w:rFonts w:ascii="Arial MT"/>
                <w:sz w:val="18"/>
              </w:rPr>
            </w:pPr>
            <w:r>
              <w:rPr>
                <w:rFonts w:ascii="Arial MT"/>
                <w:color w:val="25495F"/>
                <w:spacing w:val="-5"/>
                <w:sz w:val="18"/>
              </w:rPr>
              <w:t>df</w:t>
            </w:r>
          </w:p>
        </w:tc>
        <w:tc>
          <w:tcPr>
            <w:tcW w:w="1568" w:type="dxa"/>
            <w:tcBorders>
              <w:top w:val="nil"/>
              <w:left w:val="single" w:sz="8" w:space="0" w:color="DFDFDF"/>
              <w:right w:val="single" w:sz="8" w:space="0" w:color="DFDFDF"/>
            </w:tcBorders>
          </w:tcPr>
          <w:p w14:paraId="44A276A8" w14:textId="77777777" w:rsidR="004456D1" w:rsidRDefault="004456D1" w:rsidP="00B25B91">
            <w:pPr>
              <w:pStyle w:val="TableParagraph"/>
              <w:spacing w:before="105" w:line="194" w:lineRule="exact"/>
              <w:ind w:left="230"/>
              <w:rPr>
                <w:rFonts w:ascii="Arial MT"/>
                <w:sz w:val="18"/>
              </w:rPr>
            </w:pPr>
            <w:r>
              <w:rPr>
                <w:rFonts w:ascii="Arial MT"/>
                <w:color w:val="25495F"/>
                <w:sz w:val="18"/>
              </w:rPr>
              <w:t>Mean</w:t>
            </w:r>
            <w:r>
              <w:rPr>
                <w:rFonts w:ascii="Arial MT"/>
                <w:color w:val="25495F"/>
                <w:spacing w:val="-1"/>
                <w:sz w:val="18"/>
              </w:rPr>
              <w:t xml:space="preserve"> </w:t>
            </w:r>
            <w:r>
              <w:rPr>
                <w:rFonts w:ascii="Arial MT"/>
                <w:color w:val="25495F"/>
                <w:spacing w:val="-2"/>
                <w:sz w:val="18"/>
              </w:rPr>
              <w:t>Square</w:t>
            </w:r>
          </w:p>
        </w:tc>
        <w:tc>
          <w:tcPr>
            <w:tcW w:w="1140" w:type="dxa"/>
            <w:tcBorders>
              <w:top w:val="nil"/>
              <w:left w:val="single" w:sz="8" w:space="0" w:color="DFDFDF"/>
              <w:right w:val="single" w:sz="8" w:space="0" w:color="DFDFDF"/>
            </w:tcBorders>
          </w:tcPr>
          <w:p w14:paraId="27AEE4A6" w14:textId="77777777" w:rsidR="004456D1" w:rsidRDefault="004456D1" w:rsidP="00B25B91">
            <w:pPr>
              <w:pStyle w:val="TableParagraph"/>
              <w:spacing w:before="105" w:line="194" w:lineRule="exact"/>
              <w:ind w:right="4"/>
              <w:jc w:val="center"/>
              <w:rPr>
                <w:rFonts w:ascii="Arial MT"/>
                <w:sz w:val="18"/>
              </w:rPr>
            </w:pPr>
            <w:r>
              <w:rPr>
                <w:rFonts w:ascii="Arial MT"/>
                <w:color w:val="25495F"/>
                <w:spacing w:val="-10"/>
                <w:sz w:val="18"/>
              </w:rPr>
              <w:t>F</w:t>
            </w:r>
          </w:p>
        </w:tc>
        <w:tc>
          <w:tcPr>
            <w:tcW w:w="1142" w:type="dxa"/>
            <w:tcBorders>
              <w:top w:val="nil"/>
              <w:left w:val="single" w:sz="8" w:space="0" w:color="DFDFDF"/>
              <w:right w:val="nil"/>
            </w:tcBorders>
          </w:tcPr>
          <w:p w14:paraId="7B867111" w14:textId="77777777" w:rsidR="004456D1" w:rsidRDefault="004456D1" w:rsidP="00B25B91">
            <w:pPr>
              <w:pStyle w:val="TableParagraph"/>
              <w:spacing w:before="105" w:line="194" w:lineRule="exact"/>
              <w:ind w:right="2"/>
              <w:jc w:val="center"/>
              <w:rPr>
                <w:rFonts w:ascii="Arial MT"/>
                <w:sz w:val="18"/>
              </w:rPr>
            </w:pPr>
            <w:r>
              <w:rPr>
                <w:rFonts w:ascii="Arial MT"/>
                <w:color w:val="25495F"/>
                <w:spacing w:val="-4"/>
                <w:sz w:val="18"/>
              </w:rPr>
              <w:t>Sig.</w:t>
            </w:r>
          </w:p>
        </w:tc>
      </w:tr>
      <w:tr w:rsidR="004456D1" w14:paraId="0FA0E649" w14:textId="77777777" w:rsidTr="00597582">
        <w:trPr>
          <w:trHeight w:val="320"/>
          <w:jc w:val="center"/>
        </w:trPr>
        <w:tc>
          <w:tcPr>
            <w:tcW w:w="816" w:type="dxa"/>
            <w:vMerge w:val="restart"/>
            <w:tcBorders>
              <w:left w:val="nil"/>
              <w:right w:val="nil"/>
            </w:tcBorders>
            <w:shd w:val="clear" w:color="auto" w:fill="DFDFDF"/>
          </w:tcPr>
          <w:p w14:paraId="4D4DFB7F" w14:textId="77777777" w:rsidR="004456D1" w:rsidRDefault="004456D1" w:rsidP="00B25B91">
            <w:pPr>
              <w:pStyle w:val="TableParagraph"/>
              <w:spacing w:before="104"/>
              <w:ind w:left="60"/>
              <w:rPr>
                <w:rFonts w:ascii="Arial MT"/>
                <w:sz w:val="18"/>
              </w:rPr>
            </w:pPr>
            <w:r>
              <w:rPr>
                <w:rFonts w:ascii="Arial MT"/>
                <w:color w:val="25495F"/>
                <w:spacing w:val="-10"/>
                <w:sz w:val="18"/>
              </w:rPr>
              <w:t>1</w:t>
            </w:r>
          </w:p>
        </w:tc>
        <w:tc>
          <w:tcPr>
            <w:tcW w:w="1429" w:type="dxa"/>
            <w:tcBorders>
              <w:left w:val="nil"/>
              <w:bottom w:val="single" w:sz="8" w:space="0" w:color="ADADAD"/>
              <w:right w:val="nil"/>
            </w:tcBorders>
            <w:shd w:val="clear" w:color="auto" w:fill="DFDFDF"/>
          </w:tcPr>
          <w:p w14:paraId="43B61B77" w14:textId="77777777" w:rsidR="004456D1" w:rsidRDefault="004456D1" w:rsidP="00B25B91">
            <w:pPr>
              <w:pStyle w:val="TableParagraph"/>
              <w:spacing w:before="104" w:line="196" w:lineRule="exact"/>
              <w:ind w:left="60"/>
              <w:rPr>
                <w:rFonts w:ascii="Arial MT"/>
                <w:sz w:val="18"/>
              </w:rPr>
            </w:pPr>
            <w:r>
              <w:rPr>
                <w:rFonts w:ascii="Arial MT"/>
                <w:color w:val="25495F"/>
                <w:spacing w:val="-2"/>
                <w:sz w:val="18"/>
              </w:rPr>
              <w:t>Regression</w:t>
            </w:r>
          </w:p>
        </w:tc>
        <w:tc>
          <w:tcPr>
            <w:tcW w:w="1635" w:type="dxa"/>
            <w:tcBorders>
              <w:left w:val="nil"/>
              <w:bottom w:val="single" w:sz="8" w:space="0" w:color="ADADAD"/>
              <w:right w:val="single" w:sz="8" w:space="0" w:color="DFDFDF"/>
            </w:tcBorders>
            <w:shd w:val="clear" w:color="auto" w:fill="F8F8FA"/>
          </w:tcPr>
          <w:p w14:paraId="3C488663" w14:textId="77777777" w:rsidR="004456D1" w:rsidRDefault="004456D1" w:rsidP="00B25B91">
            <w:pPr>
              <w:pStyle w:val="TableParagraph"/>
              <w:spacing w:before="104" w:line="196" w:lineRule="exact"/>
              <w:ind w:right="57"/>
              <w:jc w:val="right"/>
              <w:rPr>
                <w:rFonts w:ascii="Arial MT"/>
                <w:sz w:val="18"/>
              </w:rPr>
            </w:pPr>
            <w:r>
              <w:rPr>
                <w:rFonts w:ascii="Arial MT"/>
                <w:color w:val="000104"/>
                <w:spacing w:val="-2"/>
                <w:sz w:val="18"/>
              </w:rPr>
              <w:t>1202.774</w:t>
            </w:r>
          </w:p>
        </w:tc>
        <w:tc>
          <w:tcPr>
            <w:tcW w:w="1141" w:type="dxa"/>
            <w:tcBorders>
              <w:left w:val="single" w:sz="8" w:space="0" w:color="DFDFDF"/>
              <w:bottom w:val="single" w:sz="8" w:space="0" w:color="ADADAD"/>
              <w:right w:val="single" w:sz="8" w:space="0" w:color="DFDFDF"/>
            </w:tcBorders>
            <w:shd w:val="clear" w:color="auto" w:fill="F8F8FA"/>
          </w:tcPr>
          <w:p w14:paraId="45585BDB" w14:textId="77777777" w:rsidR="004456D1" w:rsidRDefault="004456D1" w:rsidP="00B25B91">
            <w:pPr>
              <w:pStyle w:val="TableParagraph"/>
              <w:spacing w:before="104" w:line="196" w:lineRule="exact"/>
              <w:ind w:right="59"/>
              <w:jc w:val="right"/>
              <w:rPr>
                <w:rFonts w:ascii="Arial MT"/>
                <w:sz w:val="18"/>
              </w:rPr>
            </w:pPr>
            <w:r>
              <w:rPr>
                <w:rFonts w:ascii="Arial MT"/>
                <w:color w:val="000104"/>
                <w:spacing w:val="-10"/>
                <w:sz w:val="18"/>
              </w:rPr>
              <w:t>1</w:t>
            </w:r>
          </w:p>
        </w:tc>
        <w:tc>
          <w:tcPr>
            <w:tcW w:w="1568" w:type="dxa"/>
            <w:tcBorders>
              <w:left w:val="single" w:sz="8" w:space="0" w:color="DFDFDF"/>
              <w:bottom w:val="single" w:sz="8" w:space="0" w:color="ADADAD"/>
              <w:right w:val="single" w:sz="8" w:space="0" w:color="DFDFDF"/>
            </w:tcBorders>
            <w:shd w:val="clear" w:color="auto" w:fill="F8F8FA"/>
          </w:tcPr>
          <w:p w14:paraId="69C8BCDE" w14:textId="77777777" w:rsidR="004456D1" w:rsidRDefault="004456D1" w:rsidP="00B25B91">
            <w:pPr>
              <w:pStyle w:val="TableParagraph"/>
              <w:spacing w:before="104" w:line="196" w:lineRule="exact"/>
              <w:ind w:right="61"/>
              <w:jc w:val="right"/>
              <w:rPr>
                <w:rFonts w:ascii="Arial MT"/>
                <w:sz w:val="18"/>
              </w:rPr>
            </w:pPr>
            <w:r>
              <w:rPr>
                <w:rFonts w:ascii="Arial MT"/>
                <w:color w:val="000104"/>
                <w:spacing w:val="-2"/>
                <w:sz w:val="18"/>
              </w:rPr>
              <w:t>1202.774</w:t>
            </w:r>
          </w:p>
        </w:tc>
        <w:tc>
          <w:tcPr>
            <w:tcW w:w="1140" w:type="dxa"/>
            <w:tcBorders>
              <w:left w:val="single" w:sz="8" w:space="0" w:color="DFDFDF"/>
              <w:bottom w:val="single" w:sz="8" w:space="0" w:color="ADADAD"/>
              <w:right w:val="single" w:sz="8" w:space="0" w:color="DFDFDF"/>
            </w:tcBorders>
            <w:shd w:val="clear" w:color="auto" w:fill="F8F8FA"/>
          </w:tcPr>
          <w:p w14:paraId="55028875" w14:textId="77777777" w:rsidR="004456D1" w:rsidRDefault="004456D1" w:rsidP="00B25B91">
            <w:pPr>
              <w:pStyle w:val="TableParagraph"/>
              <w:spacing w:before="104" w:line="196" w:lineRule="exact"/>
              <w:ind w:left="408"/>
              <w:rPr>
                <w:rFonts w:ascii="Arial MT"/>
                <w:sz w:val="18"/>
              </w:rPr>
            </w:pPr>
            <w:r>
              <w:rPr>
                <w:rFonts w:ascii="Arial MT"/>
                <w:color w:val="000104"/>
                <w:spacing w:val="-2"/>
                <w:sz w:val="18"/>
              </w:rPr>
              <w:t>449.437</w:t>
            </w:r>
          </w:p>
        </w:tc>
        <w:tc>
          <w:tcPr>
            <w:tcW w:w="1142" w:type="dxa"/>
            <w:tcBorders>
              <w:left w:val="single" w:sz="8" w:space="0" w:color="DFDFDF"/>
              <w:bottom w:val="single" w:sz="8" w:space="0" w:color="ADADAD"/>
              <w:right w:val="nil"/>
            </w:tcBorders>
            <w:shd w:val="clear" w:color="auto" w:fill="F8F8FA"/>
          </w:tcPr>
          <w:p w14:paraId="5D39DB5A" w14:textId="77777777" w:rsidR="004456D1" w:rsidRDefault="004456D1" w:rsidP="00B25B91">
            <w:pPr>
              <w:pStyle w:val="TableParagraph"/>
              <w:spacing w:before="101" w:line="200" w:lineRule="exact"/>
              <w:ind w:left="650"/>
              <w:rPr>
                <w:rFonts w:ascii="Arial MT"/>
                <w:position w:val="6"/>
                <w:sz w:val="12"/>
              </w:rPr>
            </w:pPr>
            <w:r>
              <w:rPr>
                <w:rFonts w:ascii="Arial MT"/>
                <w:color w:val="000104"/>
                <w:spacing w:val="-2"/>
                <w:sz w:val="18"/>
              </w:rPr>
              <w:t>.000</w:t>
            </w:r>
            <w:r>
              <w:rPr>
                <w:rFonts w:ascii="Arial MT"/>
                <w:color w:val="000104"/>
                <w:spacing w:val="-2"/>
                <w:position w:val="6"/>
                <w:sz w:val="12"/>
              </w:rPr>
              <w:t>b</w:t>
            </w:r>
          </w:p>
        </w:tc>
      </w:tr>
      <w:tr w:rsidR="004456D1" w14:paraId="5B28B190" w14:textId="77777777" w:rsidTr="00597582">
        <w:trPr>
          <w:trHeight w:val="318"/>
          <w:jc w:val="center"/>
        </w:trPr>
        <w:tc>
          <w:tcPr>
            <w:tcW w:w="816" w:type="dxa"/>
            <w:vMerge/>
            <w:tcBorders>
              <w:top w:val="nil"/>
              <w:left w:val="nil"/>
              <w:right w:val="nil"/>
            </w:tcBorders>
            <w:shd w:val="clear" w:color="auto" w:fill="DFDFDF"/>
          </w:tcPr>
          <w:p w14:paraId="2AAF4926" w14:textId="77777777" w:rsidR="004456D1" w:rsidRDefault="004456D1" w:rsidP="00B25B91">
            <w:pPr>
              <w:rPr>
                <w:sz w:val="2"/>
                <w:szCs w:val="2"/>
              </w:rPr>
            </w:pPr>
          </w:p>
        </w:tc>
        <w:tc>
          <w:tcPr>
            <w:tcW w:w="1429" w:type="dxa"/>
            <w:tcBorders>
              <w:top w:val="single" w:sz="8" w:space="0" w:color="ADADAD"/>
              <w:left w:val="nil"/>
              <w:bottom w:val="single" w:sz="8" w:space="0" w:color="ADADAD"/>
              <w:right w:val="nil"/>
            </w:tcBorders>
            <w:shd w:val="clear" w:color="auto" w:fill="DFDFDF"/>
          </w:tcPr>
          <w:p w14:paraId="21960D59" w14:textId="77777777" w:rsidR="004456D1" w:rsidRDefault="004456D1" w:rsidP="00B25B91">
            <w:pPr>
              <w:pStyle w:val="TableParagraph"/>
              <w:spacing w:before="104" w:line="194" w:lineRule="exact"/>
              <w:ind w:left="60"/>
              <w:rPr>
                <w:rFonts w:ascii="Arial MT"/>
                <w:sz w:val="18"/>
              </w:rPr>
            </w:pPr>
            <w:r>
              <w:rPr>
                <w:rFonts w:ascii="Arial MT"/>
                <w:color w:val="25495F"/>
                <w:spacing w:val="-2"/>
                <w:sz w:val="18"/>
              </w:rPr>
              <w:t>Residual</w:t>
            </w:r>
          </w:p>
        </w:tc>
        <w:tc>
          <w:tcPr>
            <w:tcW w:w="1635" w:type="dxa"/>
            <w:tcBorders>
              <w:top w:val="single" w:sz="8" w:space="0" w:color="ADADAD"/>
              <w:left w:val="nil"/>
              <w:bottom w:val="single" w:sz="8" w:space="0" w:color="ADADAD"/>
              <w:right w:val="single" w:sz="8" w:space="0" w:color="DFDFDF"/>
            </w:tcBorders>
            <w:shd w:val="clear" w:color="auto" w:fill="F8F8FA"/>
          </w:tcPr>
          <w:p w14:paraId="148AE14E" w14:textId="77777777" w:rsidR="004456D1" w:rsidRDefault="004456D1" w:rsidP="00B25B91">
            <w:pPr>
              <w:pStyle w:val="TableParagraph"/>
              <w:spacing w:before="104" w:line="194" w:lineRule="exact"/>
              <w:ind w:right="57"/>
              <w:jc w:val="right"/>
              <w:rPr>
                <w:rFonts w:ascii="Arial MT"/>
                <w:sz w:val="18"/>
              </w:rPr>
            </w:pPr>
            <w:r>
              <w:rPr>
                <w:rFonts w:ascii="Arial MT"/>
                <w:color w:val="000104"/>
                <w:spacing w:val="-2"/>
                <w:sz w:val="18"/>
              </w:rPr>
              <w:t>262.266</w:t>
            </w:r>
          </w:p>
        </w:tc>
        <w:tc>
          <w:tcPr>
            <w:tcW w:w="1141" w:type="dxa"/>
            <w:tcBorders>
              <w:top w:val="single" w:sz="8" w:space="0" w:color="ADADAD"/>
              <w:left w:val="single" w:sz="8" w:space="0" w:color="DFDFDF"/>
              <w:bottom w:val="single" w:sz="8" w:space="0" w:color="ADADAD"/>
              <w:right w:val="single" w:sz="8" w:space="0" w:color="DFDFDF"/>
            </w:tcBorders>
            <w:shd w:val="clear" w:color="auto" w:fill="F8F8FA"/>
          </w:tcPr>
          <w:p w14:paraId="2EF23C3D" w14:textId="77777777" w:rsidR="004456D1" w:rsidRDefault="004456D1" w:rsidP="00B25B91">
            <w:pPr>
              <w:pStyle w:val="TableParagraph"/>
              <w:spacing w:before="104" w:line="194" w:lineRule="exact"/>
              <w:ind w:right="56"/>
              <w:jc w:val="right"/>
              <w:rPr>
                <w:rFonts w:ascii="Arial MT"/>
                <w:sz w:val="18"/>
              </w:rPr>
            </w:pPr>
            <w:r>
              <w:rPr>
                <w:rFonts w:ascii="Arial MT"/>
                <w:color w:val="000104"/>
                <w:spacing w:val="-5"/>
                <w:sz w:val="18"/>
              </w:rPr>
              <w:t>98</w:t>
            </w:r>
          </w:p>
        </w:tc>
        <w:tc>
          <w:tcPr>
            <w:tcW w:w="1568" w:type="dxa"/>
            <w:tcBorders>
              <w:top w:val="single" w:sz="8" w:space="0" w:color="ADADAD"/>
              <w:left w:val="single" w:sz="8" w:space="0" w:color="DFDFDF"/>
              <w:bottom w:val="single" w:sz="8" w:space="0" w:color="ADADAD"/>
              <w:right w:val="single" w:sz="8" w:space="0" w:color="DFDFDF"/>
            </w:tcBorders>
            <w:shd w:val="clear" w:color="auto" w:fill="F8F8FA"/>
          </w:tcPr>
          <w:p w14:paraId="1DFDADE7" w14:textId="77777777" w:rsidR="004456D1" w:rsidRDefault="004456D1" w:rsidP="00B25B91">
            <w:pPr>
              <w:pStyle w:val="TableParagraph"/>
              <w:spacing w:before="104" w:line="194" w:lineRule="exact"/>
              <w:ind w:right="61"/>
              <w:jc w:val="right"/>
              <w:rPr>
                <w:rFonts w:ascii="Arial MT"/>
                <w:sz w:val="18"/>
              </w:rPr>
            </w:pPr>
            <w:r>
              <w:rPr>
                <w:rFonts w:ascii="Arial MT"/>
                <w:color w:val="000104"/>
                <w:spacing w:val="-2"/>
                <w:sz w:val="18"/>
              </w:rPr>
              <w:t>2.676</w:t>
            </w:r>
          </w:p>
        </w:tc>
        <w:tc>
          <w:tcPr>
            <w:tcW w:w="1140" w:type="dxa"/>
            <w:tcBorders>
              <w:top w:val="single" w:sz="8" w:space="0" w:color="ADADAD"/>
              <w:left w:val="single" w:sz="8" w:space="0" w:color="DFDFDF"/>
              <w:bottom w:val="single" w:sz="8" w:space="0" w:color="ADADAD"/>
              <w:right w:val="single" w:sz="8" w:space="0" w:color="DFDFDF"/>
            </w:tcBorders>
            <w:shd w:val="clear" w:color="auto" w:fill="F8F8FA"/>
          </w:tcPr>
          <w:p w14:paraId="2805442C" w14:textId="77777777" w:rsidR="004456D1" w:rsidRDefault="004456D1" w:rsidP="00B25B91">
            <w:pPr>
              <w:pStyle w:val="TableParagraph"/>
            </w:pPr>
          </w:p>
        </w:tc>
        <w:tc>
          <w:tcPr>
            <w:tcW w:w="1142" w:type="dxa"/>
            <w:tcBorders>
              <w:top w:val="single" w:sz="8" w:space="0" w:color="ADADAD"/>
              <w:left w:val="single" w:sz="8" w:space="0" w:color="DFDFDF"/>
              <w:bottom w:val="single" w:sz="8" w:space="0" w:color="ADADAD"/>
              <w:right w:val="nil"/>
            </w:tcBorders>
            <w:shd w:val="clear" w:color="auto" w:fill="F8F8FA"/>
          </w:tcPr>
          <w:p w14:paraId="6D1509DF" w14:textId="77777777" w:rsidR="004456D1" w:rsidRDefault="004456D1" w:rsidP="00B25B91">
            <w:pPr>
              <w:pStyle w:val="TableParagraph"/>
            </w:pPr>
          </w:p>
        </w:tc>
      </w:tr>
      <w:tr w:rsidR="004456D1" w14:paraId="0506D461" w14:textId="77777777" w:rsidTr="00597582">
        <w:trPr>
          <w:trHeight w:val="320"/>
          <w:jc w:val="center"/>
        </w:trPr>
        <w:tc>
          <w:tcPr>
            <w:tcW w:w="816" w:type="dxa"/>
            <w:vMerge/>
            <w:tcBorders>
              <w:top w:val="nil"/>
              <w:left w:val="nil"/>
              <w:right w:val="nil"/>
            </w:tcBorders>
            <w:shd w:val="clear" w:color="auto" w:fill="DFDFDF"/>
          </w:tcPr>
          <w:p w14:paraId="4330BD66" w14:textId="77777777" w:rsidR="004456D1" w:rsidRDefault="004456D1" w:rsidP="00B25B91">
            <w:pPr>
              <w:rPr>
                <w:sz w:val="2"/>
                <w:szCs w:val="2"/>
              </w:rPr>
            </w:pPr>
          </w:p>
        </w:tc>
        <w:tc>
          <w:tcPr>
            <w:tcW w:w="1429" w:type="dxa"/>
            <w:tcBorders>
              <w:top w:val="single" w:sz="8" w:space="0" w:color="ADADAD"/>
              <w:left w:val="nil"/>
              <w:right w:val="nil"/>
            </w:tcBorders>
            <w:shd w:val="clear" w:color="auto" w:fill="DFDFDF"/>
          </w:tcPr>
          <w:p w14:paraId="3FDED4F6" w14:textId="77777777" w:rsidR="004456D1" w:rsidRDefault="004456D1" w:rsidP="00B25B91">
            <w:pPr>
              <w:pStyle w:val="TableParagraph"/>
              <w:spacing w:before="107" w:line="194" w:lineRule="exact"/>
              <w:ind w:left="60"/>
              <w:rPr>
                <w:rFonts w:ascii="Arial MT"/>
                <w:sz w:val="18"/>
              </w:rPr>
            </w:pPr>
            <w:r>
              <w:rPr>
                <w:rFonts w:ascii="Arial MT"/>
                <w:color w:val="25495F"/>
                <w:spacing w:val="-2"/>
                <w:sz w:val="18"/>
              </w:rPr>
              <w:t>Total</w:t>
            </w:r>
          </w:p>
        </w:tc>
        <w:tc>
          <w:tcPr>
            <w:tcW w:w="1635" w:type="dxa"/>
            <w:tcBorders>
              <w:top w:val="single" w:sz="8" w:space="0" w:color="ADADAD"/>
              <w:left w:val="nil"/>
              <w:right w:val="single" w:sz="8" w:space="0" w:color="DFDFDF"/>
            </w:tcBorders>
            <w:shd w:val="clear" w:color="auto" w:fill="F8F8FA"/>
          </w:tcPr>
          <w:p w14:paraId="629CB237" w14:textId="77777777" w:rsidR="004456D1" w:rsidRDefault="004456D1" w:rsidP="00B25B91">
            <w:pPr>
              <w:pStyle w:val="TableParagraph"/>
              <w:spacing w:before="107" w:line="194" w:lineRule="exact"/>
              <w:ind w:right="57"/>
              <w:jc w:val="right"/>
              <w:rPr>
                <w:rFonts w:ascii="Arial MT"/>
                <w:sz w:val="18"/>
              </w:rPr>
            </w:pPr>
            <w:r>
              <w:rPr>
                <w:rFonts w:ascii="Arial MT"/>
                <w:color w:val="000104"/>
                <w:spacing w:val="-2"/>
                <w:sz w:val="18"/>
              </w:rPr>
              <w:t>1465.040</w:t>
            </w:r>
          </w:p>
        </w:tc>
        <w:tc>
          <w:tcPr>
            <w:tcW w:w="1141" w:type="dxa"/>
            <w:tcBorders>
              <w:top w:val="single" w:sz="8" w:space="0" w:color="ADADAD"/>
              <w:left w:val="single" w:sz="8" w:space="0" w:color="DFDFDF"/>
              <w:right w:val="single" w:sz="8" w:space="0" w:color="DFDFDF"/>
            </w:tcBorders>
            <w:shd w:val="clear" w:color="auto" w:fill="F8F8FA"/>
          </w:tcPr>
          <w:p w14:paraId="306DC172" w14:textId="77777777" w:rsidR="004456D1" w:rsidRDefault="004456D1" w:rsidP="00B25B91">
            <w:pPr>
              <w:pStyle w:val="TableParagraph"/>
              <w:spacing w:before="107" w:line="194" w:lineRule="exact"/>
              <w:ind w:right="56"/>
              <w:jc w:val="right"/>
              <w:rPr>
                <w:rFonts w:ascii="Arial MT"/>
                <w:sz w:val="18"/>
              </w:rPr>
            </w:pPr>
            <w:r>
              <w:rPr>
                <w:rFonts w:ascii="Arial MT"/>
                <w:color w:val="000104"/>
                <w:spacing w:val="-5"/>
                <w:sz w:val="18"/>
              </w:rPr>
              <w:t>99</w:t>
            </w:r>
          </w:p>
        </w:tc>
        <w:tc>
          <w:tcPr>
            <w:tcW w:w="1568" w:type="dxa"/>
            <w:tcBorders>
              <w:top w:val="single" w:sz="8" w:space="0" w:color="ADADAD"/>
              <w:left w:val="single" w:sz="8" w:space="0" w:color="DFDFDF"/>
              <w:right w:val="single" w:sz="8" w:space="0" w:color="DFDFDF"/>
            </w:tcBorders>
            <w:shd w:val="clear" w:color="auto" w:fill="F8F8FA"/>
          </w:tcPr>
          <w:p w14:paraId="7DA3079B" w14:textId="77777777" w:rsidR="004456D1" w:rsidRDefault="004456D1" w:rsidP="00B25B91">
            <w:pPr>
              <w:pStyle w:val="TableParagraph"/>
            </w:pPr>
          </w:p>
        </w:tc>
        <w:tc>
          <w:tcPr>
            <w:tcW w:w="1140" w:type="dxa"/>
            <w:tcBorders>
              <w:top w:val="single" w:sz="8" w:space="0" w:color="ADADAD"/>
              <w:left w:val="single" w:sz="8" w:space="0" w:color="DFDFDF"/>
              <w:right w:val="single" w:sz="8" w:space="0" w:color="DFDFDF"/>
            </w:tcBorders>
            <w:shd w:val="clear" w:color="auto" w:fill="F8F8FA"/>
          </w:tcPr>
          <w:p w14:paraId="7267B34D" w14:textId="77777777" w:rsidR="004456D1" w:rsidRDefault="004456D1" w:rsidP="00B25B91">
            <w:pPr>
              <w:pStyle w:val="TableParagraph"/>
            </w:pPr>
          </w:p>
        </w:tc>
        <w:tc>
          <w:tcPr>
            <w:tcW w:w="1142" w:type="dxa"/>
            <w:tcBorders>
              <w:top w:val="single" w:sz="8" w:space="0" w:color="ADADAD"/>
              <w:left w:val="single" w:sz="8" w:space="0" w:color="DFDFDF"/>
              <w:right w:val="nil"/>
            </w:tcBorders>
            <w:shd w:val="clear" w:color="auto" w:fill="F8F8FA"/>
          </w:tcPr>
          <w:p w14:paraId="0F5683B1" w14:textId="77777777" w:rsidR="004456D1" w:rsidRDefault="004456D1" w:rsidP="00B25B91">
            <w:pPr>
              <w:pStyle w:val="TableParagraph"/>
            </w:pPr>
          </w:p>
        </w:tc>
      </w:tr>
    </w:tbl>
    <w:p w14:paraId="088DBD48" w14:textId="14205D05" w:rsidR="004456D1" w:rsidRDefault="00597582" w:rsidP="004456D1">
      <w:pPr>
        <w:pStyle w:val="ListParagraph"/>
        <w:spacing w:after="120"/>
        <w:ind w:left="0" w:right="1" w:firstLine="567"/>
        <w:jc w:val="both"/>
        <w:rPr>
          <w:rFonts w:ascii="Times New Roman" w:hAnsi="Times New Roman"/>
          <w:sz w:val="22"/>
          <w:szCs w:val="22"/>
        </w:rPr>
      </w:pPr>
      <w:r w:rsidRPr="00597582">
        <w:rPr>
          <w:rFonts w:ascii="Times New Roman" w:hAnsi="Times New Roman"/>
          <w:position w:val="2"/>
          <w:sz w:val="22"/>
          <w:szCs w:val="22"/>
        </w:rPr>
        <w:lastRenderedPageBreak/>
        <w:t>Berdasarkan tabel diketahui bahwa nilai f</w:t>
      </w:r>
      <w:r w:rsidRPr="00597582">
        <w:rPr>
          <w:rFonts w:ascii="Times New Roman" w:hAnsi="Times New Roman"/>
          <w:sz w:val="22"/>
          <w:szCs w:val="22"/>
        </w:rPr>
        <w:t xml:space="preserve">hitung </w:t>
      </w:r>
      <w:r w:rsidRPr="00597582">
        <w:rPr>
          <w:rFonts w:ascii="Times New Roman" w:hAnsi="Times New Roman"/>
          <w:position w:val="2"/>
          <w:sz w:val="22"/>
          <w:szCs w:val="22"/>
        </w:rPr>
        <w:t>sebesar 449.437 lebih besar</w:t>
      </w:r>
      <w:r w:rsidRPr="00597582">
        <w:rPr>
          <w:rFonts w:ascii="Times New Roman" w:hAnsi="Times New Roman"/>
          <w:spacing w:val="-13"/>
          <w:position w:val="2"/>
          <w:sz w:val="22"/>
          <w:szCs w:val="22"/>
        </w:rPr>
        <w:t xml:space="preserve"> </w:t>
      </w:r>
      <w:r w:rsidRPr="00597582">
        <w:rPr>
          <w:rFonts w:ascii="Times New Roman" w:hAnsi="Times New Roman"/>
          <w:position w:val="2"/>
          <w:sz w:val="22"/>
          <w:szCs w:val="22"/>
        </w:rPr>
        <w:t>dari</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nilai</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f</w:t>
      </w:r>
      <w:r w:rsidRPr="00597582">
        <w:rPr>
          <w:rFonts w:ascii="Times New Roman" w:hAnsi="Times New Roman"/>
          <w:sz w:val="22"/>
          <w:szCs w:val="22"/>
        </w:rPr>
        <w:t>tabel</w:t>
      </w:r>
      <w:r w:rsidRPr="00597582">
        <w:rPr>
          <w:rFonts w:ascii="Times New Roman" w:hAnsi="Times New Roman"/>
          <w:spacing w:val="-8"/>
          <w:sz w:val="22"/>
          <w:szCs w:val="22"/>
        </w:rPr>
        <w:t xml:space="preserve"> </w:t>
      </w:r>
      <w:r w:rsidRPr="00597582">
        <w:rPr>
          <w:rFonts w:ascii="Times New Roman" w:hAnsi="Times New Roman"/>
          <w:position w:val="2"/>
          <w:sz w:val="22"/>
          <w:szCs w:val="22"/>
        </w:rPr>
        <w:t>yaitu</w:t>
      </w:r>
      <w:r w:rsidRPr="00597582">
        <w:rPr>
          <w:rFonts w:ascii="Times New Roman" w:hAnsi="Times New Roman"/>
          <w:spacing w:val="-14"/>
          <w:position w:val="2"/>
          <w:sz w:val="22"/>
          <w:szCs w:val="22"/>
        </w:rPr>
        <w:t xml:space="preserve"> </w:t>
      </w:r>
      <w:r w:rsidRPr="00597582">
        <w:rPr>
          <w:rFonts w:ascii="Times New Roman" w:hAnsi="Times New Roman"/>
          <w:position w:val="2"/>
          <w:sz w:val="22"/>
          <w:szCs w:val="22"/>
        </w:rPr>
        <w:t>3.09</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dengan</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nilai</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signifikansi</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0,000</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&lt;</w:t>
      </w:r>
      <w:r w:rsidRPr="00597582">
        <w:rPr>
          <w:rFonts w:ascii="Times New Roman" w:hAnsi="Times New Roman"/>
          <w:spacing w:val="-13"/>
          <w:position w:val="2"/>
          <w:sz w:val="22"/>
          <w:szCs w:val="22"/>
        </w:rPr>
        <w:t xml:space="preserve"> </w:t>
      </w:r>
      <w:r w:rsidRPr="00597582">
        <w:rPr>
          <w:rFonts w:ascii="Times New Roman" w:hAnsi="Times New Roman"/>
          <w:position w:val="2"/>
          <w:sz w:val="22"/>
          <w:szCs w:val="22"/>
        </w:rPr>
        <w:t>0,05.</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Dapat</w:t>
      </w:r>
      <w:r w:rsidRPr="00597582">
        <w:rPr>
          <w:rFonts w:ascii="Times New Roman" w:hAnsi="Times New Roman"/>
          <w:spacing w:val="-12"/>
          <w:position w:val="2"/>
          <w:sz w:val="22"/>
          <w:szCs w:val="22"/>
        </w:rPr>
        <w:t xml:space="preserve"> </w:t>
      </w:r>
      <w:r w:rsidRPr="00597582">
        <w:rPr>
          <w:rFonts w:ascii="Times New Roman" w:hAnsi="Times New Roman"/>
          <w:position w:val="2"/>
          <w:sz w:val="22"/>
          <w:szCs w:val="22"/>
        </w:rPr>
        <w:t xml:space="preserve">diambil </w:t>
      </w:r>
      <w:r w:rsidRPr="00597582">
        <w:rPr>
          <w:rFonts w:ascii="Times New Roman" w:hAnsi="Times New Roman"/>
          <w:sz w:val="22"/>
          <w:szCs w:val="22"/>
        </w:rPr>
        <w:t xml:space="preserve">kesimpulan bahwa Konsistensi intrinsik dan ekstrinsik secara serentak (simultan) </w:t>
      </w:r>
      <w:r w:rsidRPr="00597582">
        <w:rPr>
          <w:rFonts w:ascii="Times New Roman" w:hAnsi="Times New Roman"/>
          <w:position w:val="2"/>
          <w:sz w:val="22"/>
          <w:szCs w:val="22"/>
        </w:rPr>
        <w:t>berpengaruh terhadap Penjualanan karena nilai f</w:t>
      </w:r>
      <w:r w:rsidRPr="00597582">
        <w:rPr>
          <w:rFonts w:ascii="Times New Roman" w:hAnsi="Times New Roman"/>
          <w:sz w:val="22"/>
          <w:szCs w:val="22"/>
        </w:rPr>
        <w:t>hitung</w:t>
      </w:r>
      <w:r w:rsidRPr="00597582">
        <w:rPr>
          <w:rFonts w:ascii="Times New Roman" w:hAnsi="Times New Roman"/>
          <w:spacing w:val="40"/>
          <w:sz w:val="22"/>
          <w:szCs w:val="22"/>
        </w:rPr>
        <w:t xml:space="preserve"> </w:t>
      </w:r>
      <w:r w:rsidRPr="00597582">
        <w:rPr>
          <w:rFonts w:ascii="Times New Roman" w:hAnsi="Times New Roman"/>
          <w:position w:val="2"/>
          <w:sz w:val="22"/>
          <w:szCs w:val="22"/>
        </w:rPr>
        <w:t>&gt; f</w:t>
      </w:r>
      <w:r w:rsidRPr="00597582">
        <w:rPr>
          <w:rFonts w:ascii="Times New Roman" w:hAnsi="Times New Roman"/>
          <w:sz w:val="22"/>
          <w:szCs w:val="22"/>
        </w:rPr>
        <w:t>tabel</w:t>
      </w:r>
      <w:r w:rsidRPr="00597582">
        <w:rPr>
          <w:rFonts w:ascii="Times New Roman" w:hAnsi="Times New Roman"/>
          <w:spacing w:val="40"/>
          <w:sz w:val="22"/>
          <w:szCs w:val="22"/>
        </w:rPr>
        <w:t xml:space="preserve"> </w:t>
      </w:r>
      <w:r w:rsidRPr="00597582">
        <w:rPr>
          <w:rFonts w:ascii="Times New Roman" w:hAnsi="Times New Roman"/>
          <w:position w:val="2"/>
          <w:sz w:val="22"/>
          <w:szCs w:val="22"/>
        </w:rPr>
        <w:t xml:space="preserve">dan nilai signifikan </w:t>
      </w:r>
      <w:r w:rsidRPr="00597582">
        <w:rPr>
          <w:rFonts w:ascii="Times New Roman" w:hAnsi="Times New Roman"/>
          <w:sz w:val="22"/>
          <w:szCs w:val="22"/>
        </w:rPr>
        <w:t>lebih kecil dari 0,05.</w:t>
      </w:r>
    </w:p>
    <w:p w14:paraId="483420D7" w14:textId="77777777" w:rsidR="00597582" w:rsidRDefault="00597582" w:rsidP="004456D1">
      <w:pPr>
        <w:pStyle w:val="ListParagraph"/>
        <w:spacing w:after="120"/>
        <w:ind w:left="0" w:right="1" w:firstLine="567"/>
        <w:jc w:val="both"/>
        <w:rPr>
          <w:rFonts w:ascii="Times New Roman" w:hAnsi="Times New Roman"/>
          <w:sz w:val="22"/>
          <w:szCs w:val="22"/>
        </w:rPr>
      </w:pPr>
    </w:p>
    <w:p w14:paraId="5C4FC02E" w14:textId="37E1064F" w:rsidR="00597582" w:rsidRDefault="00597582" w:rsidP="00597582">
      <w:pPr>
        <w:pStyle w:val="ListParagraph"/>
        <w:spacing w:after="120"/>
        <w:ind w:left="0" w:right="1" w:firstLine="567"/>
        <w:jc w:val="center"/>
        <w:rPr>
          <w:rFonts w:ascii="Times New Roman" w:hAnsi="Times New Roman"/>
          <w:b/>
          <w:spacing w:val="-4"/>
          <w:sz w:val="24"/>
        </w:rPr>
      </w:pPr>
      <w:r w:rsidRPr="00597582">
        <w:rPr>
          <w:rFonts w:ascii="Times New Roman" w:hAnsi="Times New Roman"/>
          <w:b/>
          <w:sz w:val="24"/>
        </w:rPr>
        <w:t>Hasil</w:t>
      </w:r>
      <w:r w:rsidRPr="00597582">
        <w:rPr>
          <w:rFonts w:ascii="Times New Roman" w:hAnsi="Times New Roman"/>
          <w:b/>
          <w:spacing w:val="-2"/>
          <w:sz w:val="24"/>
        </w:rPr>
        <w:t xml:space="preserve"> </w:t>
      </w:r>
      <w:r w:rsidRPr="00597582">
        <w:rPr>
          <w:rFonts w:ascii="Times New Roman" w:hAnsi="Times New Roman"/>
          <w:b/>
          <w:sz w:val="24"/>
        </w:rPr>
        <w:t>Uji</w:t>
      </w:r>
      <w:r w:rsidRPr="00597582">
        <w:rPr>
          <w:rFonts w:ascii="Times New Roman" w:hAnsi="Times New Roman"/>
          <w:b/>
          <w:spacing w:val="-1"/>
          <w:sz w:val="24"/>
        </w:rPr>
        <w:t xml:space="preserve"> </w:t>
      </w:r>
      <w:r w:rsidRPr="00597582">
        <w:rPr>
          <w:rFonts w:ascii="Times New Roman" w:hAnsi="Times New Roman"/>
          <w:b/>
          <w:sz w:val="24"/>
        </w:rPr>
        <w:t>Koefisien</w:t>
      </w:r>
      <w:r w:rsidRPr="00597582">
        <w:rPr>
          <w:rFonts w:ascii="Times New Roman" w:hAnsi="Times New Roman"/>
          <w:b/>
          <w:spacing w:val="-1"/>
          <w:sz w:val="24"/>
        </w:rPr>
        <w:t xml:space="preserve"> </w:t>
      </w:r>
      <w:r w:rsidRPr="00597582">
        <w:rPr>
          <w:rFonts w:ascii="Times New Roman" w:hAnsi="Times New Roman"/>
          <w:b/>
          <w:sz w:val="24"/>
        </w:rPr>
        <w:t>Determinasi</w:t>
      </w:r>
      <w:r w:rsidRPr="00597582">
        <w:rPr>
          <w:rFonts w:ascii="Times New Roman" w:hAnsi="Times New Roman"/>
          <w:b/>
          <w:spacing w:val="-1"/>
          <w:sz w:val="24"/>
        </w:rPr>
        <w:t xml:space="preserve"> </w:t>
      </w:r>
      <w:r w:rsidRPr="00597582">
        <w:rPr>
          <w:rFonts w:ascii="Times New Roman" w:hAnsi="Times New Roman"/>
          <w:b/>
          <w:spacing w:val="-4"/>
          <w:sz w:val="24"/>
        </w:rPr>
        <w:t>(R2)</w:t>
      </w:r>
    </w:p>
    <w:p w14:paraId="18763AB1" w14:textId="097AC5F3" w:rsidR="00597582" w:rsidRPr="00597582" w:rsidRDefault="00597582" w:rsidP="00597582">
      <w:pPr>
        <w:pStyle w:val="ListParagraph"/>
        <w:spacing w:after="120"/>
        <w:ind w:left="0" w:right="1" w:firstLine="567"/>
        <w:jc w:val="center"/>
        <w:rPr>
          <w:rFonts w:ascii="Times New Roman" w:hAnsi="Times New Roman"/>
          <w:sz w:val="22"/>
          <w:szCs w:val="22"/>
        </w:rPr>
      </w:pPr>
      <w:r w:rsidRPr="00597582">
        <w:rPr>
          <w:rFonts w:ascii="Times New Roman" w:hAnsi="Times New Roman"/>
          <w:b/>
          <w:color w:val="000104"/>
          <w:sz w:val="24"/>
        </w:rPr>
        <w:t>Model</w:t>
      </w:r>
      <w:r w:rsidRPr="00597582">
        <w:rPr>
          <w:rFonts w:ascii="Times New Roman" w:hAnsi="Times New Roman"/>
          <w:b/>
          <w:color w:val="000104"/>
          <w:spacing w:val="-1"/>
          <w:sz w:val="24"/>
        </w:rPr>
        <w:t xml:space="preserve"> </w:t>
      </w:r>
      <w:r w:rsidRPr="00597582">
        <w:rPr>
          <w:rFonts w:ascii="Times New Roman" w:hAnsi="Times New Roman"/>
          <w:b/>
          <w:color w:val="000104"/>
          <w:spacing w:val="-2"/>
          <w:sz w:val="24"/>
        </w:rPr>
        <w:t>Summary</w:t>
      </w:r>
    </w:p>
    <w:tbl>
      <w:tblPr>
        <w:tblW w:w="0" w:type="auto"/>
        <w:jc w:val="center"/>
        <w:tblBorders>
          <w:top w:val="single" w:sz="8" w:space="0" w:color="152935"/>
          <w:left w:val="single" w:sz="8" w:space="0" w:color="152935"/>
          <w:bottom w:val="single" w:sz="8" w:space="0" w:color="152935"/>
          <w:right w:val="single" w:sz="8" w:space="0" w:color="152935"/>
          <w:insideH w:val="single" w:sz="8" w:space="0" w:color="152935"/>
          <w:insideV w:val="single" w:sz="8" w:space="0" w:color="152935"/>
        </w:tblBorders>
        <w:tblLayout w:type="fixed"/>
        <w:tblCellMar>
          <w:left w:w="0" w:type="dxa"/>
          <w:right w:w="0" w:type="dxa"/>
        </w:tblCellMar>
        <w:tblLook w:val="01E0" w:firstRow="1" w:lastRow="1" w:firstColumn="1" w:lastColumn="1" w:noHBand="0" w:noVBand="0"/>
      </w:tblPr>
      <w:tblGrid>
        <w:gridCol w:w="886"/>
        <w:gridCol w:w="1140"/>
        <w:gridCol w:w="1210"/>
        <w:gridCol w:w="1632"/>
        <w:gridCol w:w="1635"/>
      </w:tblGrid>
      <w:tr w:rsidR="00597582" w14:paraId="4FA50033" w14:textId="77777777" w:rsidTr="00597582">
        <w:trPr>
          <w:trHeight w:val="640"/>
          <w:jc w:val="center"/>
        </w:trPr>
        <w:tc>
          <w:tcPr>
            <w:tcW w:w="886" w:type="dxa"/>
            <w:tcBorders>
              <w:top w:val="nil"/>
              <w:left w:val="nil"/>
              <w:right w:val="nil"/>
            </w:tcBorders>
          </w:tcPr>
          <w:p w14:paraId="369FB24B" w14:textId="77777777" w:rsidR="00597582" w:rsidRDefault="00597582" w:rsidP="00B25B91">
            <w:pPr>
              <w:pStyle w:val="TableParagraph"/>
              <w:rPr>
                <w:rFonts w:ascii="Arial"/>
                <w:b/>
                <w:sz w:val="18"/>
              </w:rPr>
            </w:pPr>
          </w:p>
          <w:p w14:paraId="2787BF5D" w14:textId="77777777" w:rsidR="00597582" w:rsidRDefault="00597582" w:rsidP="00B25B91">
            <w:pPr>
              <w:pStyle w:val="TableParagraph"/>
              <w:spacing w:before="6"/>
              <w:rPr>
                <w:rFonts w:ascii="Arial"/>
                <w:b/>
                <w:sz w:val="18"/>
              </w:rPr>
            </w:pPr>
          </w:p>
          <w:p w14:paraId="1DC51DA4" w14:textId="77777777" w:rsidR="00597582" w:rsidRDefault="00597582" w:rsidP="00B25B91">
            <w:pPr>
              <w:pStyle w:val="TableParagraph"/>
              <w:spacing w:before="1" w:line="199" w:lineRule="exact"/>
              <w:ind w:left="60"/>
              <w:rPr>
                <w:rFonts w:ascii="Arial MT"/>
                <w:sz w:val="18"/>
              </w:rPr>
            </w:pPr>
            <w:r>
              <w:rPr>
                <w:rFonts w:ascii="Arial MT"/>
                <w:color w:val="25495F"/>
                <w:spacing w:val="-2"/>
                <w:sz w:val="18"/>
              </w:rPr>
              <w:t>Model</w:t>
            </w:r>
          </w:p>
        </w:tc>
        <w:tc>
          <w:tcPr>
            <w:tcW w:w="1140" w:type="dxa"/>
            <w:tcBorders>
              <w:top w:val="nil"/>
              <w:left w:val="nil"/>
              <w:right w:val="single" w:sz="8" w:space="0" w:color="DFDFDF"/>
            </w:tcBorders>
          </w:tcPr>
          <w:p w14:paraId="2E0EE1AA" w14:textId="77777777" w:rsidR="00597582" w:rsidRDefault="00597582" w:rsidP="00B25B91">
            <w:pPr>
              <w:pStyle w:val="TableParagraph"/>
              <w:rPr>
                <w:rFonts w:ascii="Arial"/>
                <w:b/>
                <w:sz w:val="18"/>
              </w:rPr>
            </w:pPr>
          </w:p>
          <w:p w14:paraId="0BF3FC5F" w14:textId="77777777" w:rsidR="00597582" w:rsidRDefault="00597582" w:rsidP="00B25B91">
            <w:pPr>
              <w:pStyle w:val="TableParagraph"/>
              <w:spacing w:before="6"/>
              <w:rPr>
                <w:rFonts w:ascii="Arial"/>
                <w:b/>
                <w:sz w:val="18"/>
              </w:rPr>
            </w:pPr>
          </w:p>
          <w:p w14:paraId="2A25722C" w14:textId="77777777" w:rsidR="00597582" w:rsidRDefault="00597582" w:rsidP="00B25B91">
            <w:pPr>
              <w:pStyle w:val="TableParagraph"/>
              <w:spacing w:before="1" w:line="199" w:lineRule="exact"/>
              <w:ind w:right="1"/>
              <w:jc w:val="center"/>
              <w:rPr>
                <w:rFonts w:ascii="Arial MT"/>
                <w:sz w:val="18"/>
              </w:rPr>
            </w:pPr>
            <w:r>
              <w:rPr>
                <w:rFonts w:ascii="Arial MT"/>
                <w:color w:val="25495F"/>
                <w:spacing w:val="-10"/>
                <w:sz w:val="18"/>
              </w:rPr>
              <w:t>R</w:t>
            </w:r>
          </w:p>
        </w:tc>
        <w:tc>
          <w:tcPr>
            <w:tcW w:w="1210" w:type="dxa"/>
            <w:tcBorders>
              <w:top w:val="nil"/>
              <w:left w:val="single" w:sz="8" w:space="0" w:color="DFDFDF"/>
              <w:right w:val="single" w:sz="8" w:space="0" w:color="DFDFDF"/>
            </w:tcBorders>
          </w:tcPr>
          <w:p w14:paraId="7999DB85" w14:textId="77777777" w:rsidR="00597582" w:rsidRDefault="00597582" w:rsidP="00B25B91">
            <w:pPr>
              <w:pStyle w:val="TableParagraph"/>
              <w:rPr>
                <w:rFonts w:ascii="Arial"/>
                <w:b/>
                <w:sz w:val="18"/>
              </w:rPr>
            </w:pPr>
          </w:p>
          <w:p w14:paraId="1E877FD8" w14:textId="77777777" w:rsidR="00597582" w:rsidRDefault="00597582" w:rsidP="00B25B91">
            <w:pPr>
              <w:pStyle w:val="TableParagraph"/>
              <w:spacing w:before="6"/>
              <w:rPr>
                <w:rFonts w:ascii="Arial"/>
                <w:b/>
                <w:sz w:val="18"/>
              </w:rPr>
            </w:pPr>
          </w:p>
          <w:p w14:paraId="4F404521" w14:textId="77777777" w:rsidR="00597582" w:rsidRDefault="00597582" w:rsidP="00B25B91">
            <w:pPr>
              <w:pStyle w:val="TableParagraph"/>
              <w:spacing w:before="1" w:line="199" w:lineRule="exact"/>
              <w:ind w:left="213"/>
              <w:rPr>
                <w:rFonts w:ascii="Arial MT"/>
                <w:sz w:val="18"/>
              </w:rPr>
            </w:pPr>
            <w:r>
              <w:rPr>
                <w:rFonts w:ascii="Arial MT"/>
                <w:color w:val="25495F"/>
                <w:sz w:val="18"/>
              </w:rPr>
              <w:t xml:space="preserve">R </w:t>
            </w:r>
            <w:r>
              <w:rPr>
                <w:rFonts w:ascii="Arial MT"/>
                <w:color w:val="25495F"/>
                <w:spacing w:val="-2"/>
                <w:sz w:val="18"/>
              </w:rPr>
              <w:t>Square</w:t>
            </w:r>
          </w:p>
        </w:tc>
        <w:tc>
          <w:tcPr>
            <w:tcW w:w="1632" w:type="dxa"/>
            <w:tcBorders>
              <w:top w:val="nil"/>
              <w:left w:val="single" w:sz="8" w:space="0" w:color="DFDFDF"/>
              <w:right w:val="single" w:sz="8" w:space="0" w:color="DFDFDF"/>
            </w:tcBorders>
          </w:tcPr>
          <w:p w14:paraId="6FA8DDA6" w14:textId="77777777" w:rsidR="00597582" w:rsidRDefault="00597582" w:rsidP="00B25B91">
            <w:pPr>
              <w:pStyle w:val="TableParagraph"/>
              <w:spacing w:line="320" w:lineRule="exact"/>
              <w:ind w:left="513" w:right="363" w:hanging="152"/>
              <w:rPr>
                <w:rFonts w:ascii="Arial MT"/>
                <w:sz w:val="18"/>
              </w:rPr>
            </w:pPr>
            <w:r>
              <w:rPr>
                <w:rFonts w:ascii="Arial MT"/>
                <w:color w:val="25495F"/>
                <w:sz w:val="18"/>
              </w:rPr>
              <w:t>Adjusted</w:t>
            </w:r>
            <w:r>
              <w:rPr>
                <w:rFonts w:ascii="Arial MT"/>
                <w:color w:val="25495F"/>
                <w:spacing w:val="-13"/>
                <w:sz w:val="18"/>
              </w:rPr>
              <w:t xml:space="preserve"> </w:t>
            </w:r>
            <w:r>
              <w:rPr>
                <w:rFonts w:ascii="Arial MT"/>
                <w:color w:val="25495F"/>
                <w:sz w:val="18"/>
              </w:rPr>
              <w:t xml:space="preserve">R </w:t>
            </w:r>
            <w:r>
              <w:rPr>
                <w:rFonts w:ascii="Arial MT"/>
                <w:color w:val="25495F"/>
                <w:spacing w:val="-2"/>
                <w:sz w:val="18"/>
              </w:rPr>
              <w:t>Square</w:t>
            </w:r>
          </w:p>
        </w:tc>
        <w:tc>
          <w:tcPr>
            <w:tcW w:w="1635" w:type="dxa"/>
            <w:tcBorders>
              <w:top w:val="nil"/>
              <w:left w:val="single" w:sz="8" w:space="0" w:color="DFDFDF"/>
              <w:right w:val="nil"/>
            </w:tcBorders>
          </w:tcPr>
          <w:p w14:paraId="3C4C2144" w14:textId="77777777" w:rsidR="00597582" w:rsidRDefault="00597582" w:rsidP="00B25B91">
            <w:pPr>
              <w:pStyle w:val="TableParagraph"/>
              <w:spacing w:line="320" w:lineRule="exact"/>
              <w:ind w:left="460" w:hanging="286"/>
              <w:rPr>
                <w:rFonts w:ascii="Arial MT"/>
                <w:sz w:val="18"/>
              </w:rPr>
            </w:pPr>
            <w:r>
              <w:rPr>
                <w:rFonts w:ascii="Arial MT"/>
                <w:color w:val="25495F"/>
                <w:sz w:val="18"/>
              </w:rPr>
              <w:t>Std.</w:t>
            </w:r>
            <w:r>
              <w:rPr>
                <w:rFonts w:ascii="Arial MT"/>
                <w:color w:val="25495F"/>
                <w:spacing w:val="-13"/>
                <w:sz w:val="18"/>
              </w:rPr>
              <w:t xml:space="preserve"> </w:t>
            </w:r>
            <w:r>
              <w:rPr>
                <w:rFonts w:ascii="Arial MT"/>
                <w:color w:val="25495F"/>
                <w:sz w:val="18"/>
              </w:rPr>
              <w:t>Error</w:t>
            </w:r>
            <w:r>
              <w:rPr>
                <w:rFonts w:ascii="Arial MT"/>
                <w:color w:val="25495F"/>
                <w:spacing w:val="-12"/>
                <w:sz w:val="18"/>
              </w:rPr>
              <w:t xml:space="preserve"> </w:t>
            </w:r>
            <w:r>
              <w:rPr>
                <w:rFonts w:ascii="Arial MT"/>
                <w:color w:val="25495F"/>
                <w:sz w:val="18"/>
              </w:rPr>
              <w:t>of</w:t>
            </w:r>
            <w:r>
              <w:rPr>
                <w:rFonts w:ascii="Arial MT"/>
                <w:color w:val="25495F"/>
                <w:spacing w:val="-12"/>
                <w:sz w:val="18"/>
              </w:rPr>
              <w:t xml:space="preserve"> </w:t>
            </w:r>
            <w:r>
              <w:rPr>
                <w:rFonts w:ascii="Arial MT"/>
                <w:color w:val="25495F"/>
                <w:sz w:val="18"/>
              </w:rPr>
              <w:t xml:space="preserve">the </w:t>
            </w:r>
            <w:r>
              <w:rPr>
                <w:rFonts w:ascii="Arial MT"/>
                <w:color w:val="25495F"/>
                <w:spacing w:val="-2"/>
                <w:sz w:val="18"/>
              </w:rPr>
              <w:t>Estimate</w:t>
            </w:r>
          </w:p>
        </w:tc>
      </w:tr>
      <w:tr w:rsidR="00597582" w14:paraId="1A5725B0" w14:textId="77777777" w:rsidTr="00597582">
        <w:trPr>
          <w:trHeight w:val="318"/>
          <w:jc w:val="center"/>
        </w:trPr>
        <w:tc>
          <w:tcPr>
            <w:tcW w:w="886" w:type="dxa"/>
            <w:tcBorders>
              <w:left w:val="nil"/>
              <w:right w:val="nil"/>
            </w:tcBorders>
            <w:shd w:val="clear" w:color="auto" w:fill="DFDFDF"/>
          </w:tcPr>
          <w:p w14:paraId="08057DD8" w14:textId="77777777" w:rsidR="00597582" w:rsidRDefault="00597582" w:rsidP="00B25B91">
            <w:pPr>
              <w:pStyle w:val="TableParagraph"/>
              <w:spacing w:before="101" w:line="197" w:lineRule="exact"/>
              <w:ind w:left="60"/>
              <w:rPr>
                <w:rFonts w:ascii="Arial MT"/>
                <w:sz w:val="18"/>
              </w:rPr>
            </w:pPr>
            <w:r>
              <w:rPr>
                <w:rFonts w:ascii="Arial MT"/>
                <w:color w:val="25495F"/>
                <w:spacing w:val="-10"/>
                <w:sz w:val="18"/>
              </w:rPr>
              <w:t>1</w:t>
            </w:r>
          </w:p>
        </w:tc>
        <w:tc>
          <w:tcPr>
            <w:tcW w:w="1140" w:type="dxa"/>
            <w:tcBorders>
              <w:left w:val="nil"/>
              <w:right w:val="single" w:sz="8" w:space="0" w:color="DFDFDF"/>
            </w:tcBorders>
            <w:shd w:val="clear" w:color="auto" w:fill="F8F8FA"/>
          </w:tcPr>
          <w:p w14:paraId="55B98EB9" w14:textId="77777777" w:rsidR="00597582" w:rsidRDefault="00597582" w:rsidP="00B25B91">
            <w:pPr>
              <w:pStyle w:val="TableParagraph"/>
              <w:spacing w:before="97" w:line="201" w:lineRule="exact"/>
              <w:ind w:left="652"/>
              <w:rPr>
                <w:rFonts w:ascii="Arial MT"/>
                <w:position w:val="6"/>
                <w:sz w:val="12"/>
              </w:rPr>
            </w:pPr>
            <w:r>
              <w:rPr>
                <w:rFonts w:ascii="Arial MT"/>
                <w:color w:val="000104"/>
                <w:spacing w:val="-2"/>
                <w:sz w:val="18"/>
              </w:rPr>
              <w:t>.906</w:t>
            </w:r>
            <w:r>
              <w:rPr>
                <w:rFonts w:ascii="Arial MT"/>
                <w:color w:val="000104"/>
                <w:spacing w:val="-2"/>
                <w:position w:val="6"/>
                <w:sz w:val="12"/>
              </w:rPr>
              <w:t>a</w:t>
            </w:r>
          </w:p>
        </w:tc>
        <w:tc>
          <w:tcPr>
            <w:tcW w:w="1210" w:type="dxa"/>
            <w:tcBorders>
              <w:left w:val="single" w:sz="8" w:space="0" w:color="DFDFDF"/>
              <w:right w:val="single" w:sz="8" w:space="0" w:color="DFDFDF"/>
            </w:tcBorders>
            <w:shd w:val="clear" w:color="auto" w:fill="F8F8FA"/>
          </w:tcPr>
          <w:p w14:paraId="4AA54572" w14:textId="77777777" w:rsidR="00597582" w:rsidRDefault="00597582" w:rsidP="00B25B91">
            <w:pPr>
              <w:pStyle w:val="TableParagraph"/>
              <w:spacing w:before="101" w:line="197" w:lineRule="exact"/>
              <w:ind w:left="777"/>
              <w:rPr>
                <w:rFonts w:ascii="Arial MT"/>
                <w:sz w:val="18"/>
              </w:rPr>
            </w:pPr>
            <w:r>
              <w:rPr>
                <w:rFonts w:ascii="Arial MT"/>
                <w:color w:val="000104"/>
                <w:spacing w:val="-4"/>
                <w:sz w:val="18"/>
              </w:rPr>
              <w:t>.821</w:t>
            </w:r>
          </w:p>
        </w:tc>
        <w:tc>
          <w:tcPr>
            <w:tcW w:w="1632" w:type="dxa"/>
            <w:tcBorders>
              <w:left w:val="single" w:sz="8" w:space="0" w:color="DFDFDF"/>
              <w:right w:val="single" w:sz="8" w:space="0" w:color="DFDFDF"/>
            </w:tcBorders>
            <w:shd w:val="clear" w:color="auto" w:fill="F8F8FA"/>
          </w:tcPr>
          <w:p w14:paraId="4165F204" w14:textId="77777777" w:rsidR="00597582" w:rsidRDefault="00597582" w:rsidP="00B25B91">
            <w:pPr>
              <w:pStyle w:val="TableParagraph"/>
              <w:spacing w:before="101" w:line="197" w:lineRule="exact"/>
              <w:ind w:right="58"/>
              <w:jc w:val="right"/>
              <w:rPr>
                <w:rFonts w:ascii="Arial MT"/>
                <w:sz w:val="18"/>
              </w:rPr>
            </w:pPr>
            <w:r>
              <w:rPr>
                <w:rFonts w:ascii="Arial MT"/>
                <w:color w:val="000104"/>
                <w:spacing w:val="-4"/>
                <w:sz w:val="18"/>
              </w:rPr>
              <w:t>.819</w:t>
            </w:r>
          </w:p>
        </w:tc>
        <w:tc>
          <w:tcPr>
            <w:tcW w:w="1635" w:type="dxa"/>
            <w:tcBorders>
              <w:left w:val="single" w:sz="8" w:space="0" w:color="DFDFDF"/>
              <w:right w:val="nil"/>
            </w:tcBorders>
            <w:shd w:val="clear" w:color="auto" w:fill="F8F8FA"/>
          </w:tcPr>
          <w:p w14:paraId="7F0267DA" w14:textId="77777777" w:rsidR="00597582" w:rsidRDefault="00597582" w:rsidP="00B25B91">
            <w:pPr>
              <w:pStyle w:val="TableParagraph"/>
              <w:spacing w:before="101" w:line="197" w:lineRule="exact"/>
              <w:ind w:left="914"/>
              <w:rPr>
                <w:rFonts w:ascii="Arial MT"/>
                <w:sz w:val="18"/>
              </w:rPr>
            </w:pPr>
            <w:r>
              <w:rPr>
                <w:rFonts w:ascii="Arial MT"/>
                <w:color w:val="000104"/>
                <w:spacing w:val="-2"/>
                <w:sz w:val="18"/>
              </w:rPr>
              <w:t>1.63590</w:t>
            </w:r>
          </w:p>
        </w:tc>
      </w:tr>
    </w:tbl>
    <w:p w14:paraId="061B7885" w14:textId="77777777" w:rsidR="00597582" w:rsidRDefault="00597582" w:rsidP="004456D1">
      <w:pPr>
        <w:pStyle w:val="ListParagraph"/>
        <w:spacing w:after="120"/>
        <w:ind w:left="0" w:right="1" w:firstLine="567"/>
        <w:jc w:val="both"/>
        <w:rPr>
          <w:rFonts w:ascii="Times New Roman" w:hAnsi="Times New Roman"/>
          <w:bCs/>
          <w:color w:val="000000" w:themeColor="text1"/>
          <w:sz w:val="22"/>
          <w:szCs w:val="22"/>
        </w:rPr>
      </w:pPr>
    </w:p>
    <w:p w14:paraId="77DF259C" w14:textId="754885AE" w:rsidR="00597582" w:rsidRDefault="00597582" w:rsidP="004456D1">
      <w:pPr>
        <w:pStyle w:val="ListParagraph"/>
        <w:spacing w:after="120"/>
        <w:ind w:left="0" w:right="1" w:firstLine="567"/>
        <w:jc w:val="both"/>
        <w:rPr>
          <w:rFonts w:ascii="Times New Roman" w:hAnsi="Times New Roman"/>
          <w:spacing w:val="-2"/>
          <w:sz w:val="22"/>
          <w:szCs w:val="22"/>
        </w:rPr>
      </w:pPr>
      <w:r w:rsidRPr="00597582">
        <w:rPr>
          <w:rFonts w:ascii="Times New Roman" w:hAnsi="Times New Roman"/>
          <w:sz w:val="22"/>
          <w:szCs w:val="22"/>
        </w:rPr>
        <w:t>Berdasarkan</w:t>
      </w:r>
      <w:r w:rsidRPr="00597582">
        <w:rPr>
          <w:rFonts w:ascii="Times New Roman" w:hAnsi="Times New Roman"/>
          <w:spacing w:val="-1"/>
          <w:sz w:val="22"/>
          <w:szCs w:val="22"/>
        </w:rPr>
        <w:t xml:space="preserve"> </w:t>
      </w:r>
      <w:r w:rsidRPr="00597582">
        <w:rPr>
          <w:rFonts w:ascii="Times New Roman" w:hAnsi="Times New Roman"/>
          <w:sz w:val="22"/>
          <w:szCs w:val="22"/>
        </w:rPr>
        <w:t>tabel menunjukkan</w:t>
      </w:r>
      <w:r w:rsidRPr="00597582">
        <w:rPr>
          <w:rFonts w:ascii="Times New Roman" w:hAnsi="Times New Roman"/>
          <w:spacing w:val="-1"/>
          <w:sz w:val="22"/>
          <w:szCs w:val="22"/>
        </w:rPr>
        <w:t xml:space="preserve"> </w:t>
      </w:r>
      <w:r w:rsidRPr="00597582">
        <w:rPr>
          <w:rFonts w:ascii="Times New Roman" w:hAnsi="Times New Roman"/>
          <w:sz w:val="22"/>
          <w:szCs w:val="22"/>
        </w:rPr>
        <w:t>hasil bahwa</w:t>
      </w:r>
      <w:r w:rsidRPr="00597582">
        <w:rPr>
          <w:rFonts w:ascii="Times New Roman" w:hAnsi="Times New Roman"/>
          <w:spacing w:val="-2"/>
          <w:sz w:val="22"/>
          <w:szCs w:val="22"/>
        </w:rPr>
        <w:t xml:space="preserve"> </w:t>
      </w:r>
      <w:r w:rsidRPr="00597582">
        <w:rPr>
          <w:rFonts w:ascii="Times New Roman" w:hAnsi="Times New Roman"/>
          <w:sz w:val="22"/>
          <w:szCs w:val="22"/>
        </w:rPr>
        <w:t>nilai</w:t>
      </w:r>
      <w:r w:rsidRPr="00597582">
        <w:rPr>
          <w:rFonts w:ascii="Times New Roman" w:hAnsi="Times New Roman"/>
          <w:spacing w:val="-1"/>
          <w:sz w:val="22"/>
          <w:szCs w:val="22"/>
        </w:rPr>
        <w:t xml:space="preserve"> </w:t>
      </w:r>
      <w:r w:rsidRPr="00597582">
        <w:rPr>
          <w:rFonts w:ascii="Times New Roman" w:hAnsi="Times New Roman"/>
          <w:sz w:val="22"/>
          <w:szCs w:val="22"/>
        </w:rPr>
        <w:t>hubungan</w:t>
      </w:r>
      <w:r w:rsidRPr="00597582">
        <w:rPr>
          <w:rFonts w:ascii="Times New Roman" w:hAnsi="Times New Roman"/>
          <w:spacing w:val="-1"/>
          <w:sz w:val="22"/>
          <w:szCs w:val="22"/>
        </w:rPr>
        <w:t xml:space="preserve"> </w:t>
      </w:r>
      <w:r w:rsidRPr="00597582">
        <w:rPr>
          <w:rFonts w:ascii="Times New Roman" w:hAnsi="Times New Roman"/>
          <w:sz w:val="22"/>
          <w:szCs w:val="22"/>
        </w:rPr>
        <w:t>(R) yaitu sebesar 0,906. Dari data tersebut juga diperoleh nilai koefisien determinasi (R Square)</w:t>
      </w:r>
      <w:r w:rsidRPr="00597582">
        <w:rPr>
          <w:rFonts w:ascii="Times New Roman" w:hAnsi="Times New Roman"/>
          <w:spacing w:val="-15"/>
          <w:sz w:val="22"/>
          <w:szCs w:val="22"/>
        </w:rPr>
        <w:t xml:space="preserve"> </w:t>
      </w:r>
      <w:r w:rsidRPr="00597582">
        <w:rPr>
          <w:rFonts w:ascii="Times New Roman" w:hAnsi="Times New Roman"/>
          <w:sz w:val="22"/>
          <w:szCs w:val="22"/>
        </w:rPr>
        <w:t>sebesar</w:t>
      </w:r>
      <w:r w:rsidRPr="00597582">
        <w:rPr>
          <w:rFonts w:ascii="Times New Roman" w:hAnsi="Times New Roman"/>
          <w:spacing w:val="-15"/>
          <w:sz w:val="22"/>
          <w:szCs w:val="22"/>
        </w:rPr>
        <w:t xml:space="preserve"> </w:t>
      </w:r>
      <w:r w:rsidRPr="00597582">
        <w:rPr>
          <w:rFonts w:ascii="Times New Roman" w:hAnsi="Times New Roman"/>
          <w:sz w:val="22"/>
          <w:szCs w:val="22"/>
        </w:rPr>
        <w:t>0,821.</w:t>
      </w:r>
      <w:r w:rsidRPr="00597582">
        <w:rPr>
          <w:rFonts w:ascii="Times New Roman" w:hAnsi="Times New Roman"/>
          <w:spacing w:val="-12"/>
          <w:sz w:val="22"/>
          <w:szCs w:val="22"/>
        </w:rPr>
        <w:t xml:space="preserve"> </w:t>
      </w:r>
      <w:r w:rsidRPr="00597582">
        <w:rPr>
          <w:rFonts w:ascii="Times New Roman" w:hAnsi="Times New Roman"/>
          <w:sz w:val="22"/>
          <w:szCs w:val="22"/>
        </w:rPr>
        <w:t>Berdasarkan</w:t>
      </w:r>
      <w:r w:rsidRPr="00597582">
        <w:rPr>
          <w:rFonts w:ascii="Times New Roman" w:hAnsi="Times New Roman"/>
          <w:spacing w:val="-12"/>
          <w:sz w:val="22"/>
          <w:szCs w:val="22"/>
        </w:rPr>
        <w:t xml:space="preserve"> </w:t>
      </w:r>
      <w:r w:rsidRPr="00597582">
        <w:rPr>
          <w:rFonts w:ascii="Times New Roman" w:hAnsi="Times New Roman"/>
          <w:sz w:val="22"/>
          <w:szCs w:val="22"/>
        </w:rPr>
        <w:t>rumus</w:t>
      </w:r>
      <w:r w:rsidRPr="00597582">
        <w:rPr>
          <w:rFonts w:ascii="Times New Roman" w:hAnsi="Times New Roman"/>
          <w:spacing w:val="-15"/>
          <w:sz w:val="22"/>
          <w:szCs w:val="22"/>
        </w:rPr>
        <w:t xml:space="preserve"> </w:t>
      </w:r>
      <w:r w:rsidRPr="00597582">
        <w:rPr>
          <w:rFonts w:ascii="Times New Roman" w:hAnsi="Times New Roman"/>
          <w:sz w:val="22"/>
          <w:szCs w:val="22"/>
        </w:rPr>
        <w:t>D</w:t>
      </w:r>
      <w:r w:rsidRPr="00597582">
        <w:rPr>
          <w:rFonts w:ascii="Times New Roman" w:hAnsi="Times New Roman"/>
          <w:spacing w:val="-13"/>
          <w:sz w:val="22"/>
          <w:szCs w:val="22"/>
        </w:rPr>
        <w:t xml:space="preserve"> </w:t>
      </w:r>
      <w:r w:rsidRPr="00597582">
        <w:rPr>
          <w:rFonts w:ascii="Times New Roman" w:hAnsi="Times New Roman"/>
          <w:sz w:val="22"/>
          <w:szCs w:val="22"/>
        </w:rPr>
        <w:t>=</w:t>
      </w:r>
      <w:r w:rsidRPr="00597582">
        <w:rPr>
          <w:rFonts w:ascii="Times New Roman" w:hAnsi="Times New Roman"/>
          <w:spacing w:val="-15"/>
          <w:sz w:val="22"/>
          <w:szCs w:val="22"/>
        </w:rPr>
        <w:t xml:space="preserve"> </w:t>
      </w:r>
      <w:r w:rsidRPr="00597582">
        <w:rPr>
          <w:rFonts w:ascii="Times New Roman" w:hAnsi="Times New Roman"/>
          <w:sz w:val="22"/>
          <w:szCs w:val="22"/>
        </w:rPr>
        <w:t>R</w:t>
      </w:r>
      <w:r w:rsidRPr="00597582">
        <w:rPr>
          <w:rFonts w:ascii="Times New Roman" w:hAnsi="Times New Roman"/>
          <w:sz w:val="22"/>
          <w:szCs w:val="22"/>
          <w:vertAlign w:val="superscript"/>
        </w:rPr>
        <w:t>2</w:t>
      </w:r>
      <w:r w:rsidRPr="00597582">
        <w:rPr>
          <w:rFonts w:ascii="Times New Roman" w:hAnsi="Times New Roman"/>
          <w:spacing w:val="-11"/>
          <w:sz w:val="22"/>
          <w:szCs w:val="22"/>
        </w:rPr>
        <w:t xml:space="preserve"> </w:t>
      </w:r>
      <w:r w:rsidRPr="00597582">
        <w:rPr>
          <w:rFonts w:ascii="Times New Roman" w:hAnsi="Times New Roman"/>
          <w:sz w:val="22"/>
          <w:szCs w:val="22"/>
        </w:rPr>
        <w:t>x</w:t>
      </w:r>
      <w:r w:rsidRPr="00597582">
        <w:rPr>
          <w:rFonts w:ascii="Times New Roman" w:hAnsi="Times New Roman"/>
          <w:spacing w:val="-14"/>
          <w:sz w:val="22"/>
          <w:szCs w:val="22"/>
        </w:rPr>
        <w:t xml:space="preserve"> </w:t>
      </w:r>
      <w:r w:rsidRPr="00597582">
        <w:rPr>
          <w:rFonts w:ascii="Times New Roman" w:hAnsi="Times New Roman"/>
          <w:sz w:val="22"/>
          <w:szCs w:val="22"/>
        </w:rPr>
        <w:t>100%</w:t>
      </w:r>
      <w:r w:rsidRPr="00597582">
        <w:rPr>
          <w:rFonts w:ascii="Times New Roman" w:hAnsi="Times New Roman"/>
          <w:spacing w:val="-13"/>
          <w:sz w:val="22"/>
          <w:szCs w:val="22"/>
        </w:rPr>
        <w:t xml:space="preserve"> </w:t>
      </w:r>
      <w:r w:rsidRPr="00597582">
        <w:rPr>
          <w:rFonts w:ascii="Times New Roman" w:hAnsi="Times New Roman"/>
          <w:sz w:val="22"/>
          <w:szCs w:val="22"/>
        </w:rPr>
        <w:t>=</w:t>
      </w:r>
      <w:r w:rsidRPr="00597582">
        <w:rPr>
          <w:rFonts w:ascii="Times New Roman" w:hAnsi="Times New Roman"/>
          <w:spacing w:val="-15"/>
          <w:sz w:val="22"/>
          <w:szCs w:val="22"/>
        </w:rPr>
        <w:t xml:space="preserve"> </w:t>
      </w:r>
      <w:r w:rsidRPr="00597582">
        <w:rPr>
          <w:rFonts w:ascii="Times New Roman" w:hAnsi="Times New Roman"/>
          <w:sz w:val="22"/>
          <w:szCs w:val="22"/>
        </w:rPr>
        <w:t>0,821x</w:t>
      </w:r>
      <w:r w:rsidRPr="00597582">
        <w:rPr>
          <w:rFonts w:ascii="Times New Roman" w:hAnsi="Times New Roman"/>
          <w:spacing w:val="-14"/>
          <w:sz w:val="22"/>
          <w:szCs w:val="22"/>
        </w:rPr>
        <w:t xml:space="preserve"> </w:t>
      </w:r>
      <w:r w:rsidRPr="00597582">
        <w:rPr>
          <w:rFonts w:ascii="Times New Roman" w:hAnsi="Times New Roman"/>
          <w:sz w:val="22"/>
          <w:szCs w:val="22"/>
        </w:rPr>
        <w:t>100%</w:t>
      </w:r>
      <w:r w:rsidRPr="00597582">
        <w:rPr>
          <w:rFonts w:ascii="Times New Roman" w:hAnsi="Times New Roman"/>
          <w:spacing w:val="-13"/>
          <w:sz w:val="22"/>
          <w:szCs w:val="22"/>
        </w:rPr>
        <w:t xml:space="preserve"> </w:t>
      </w:r>
      <w:r w:rsidRPr="00597582">
        <w:rPr>
          <w:rFonts w:ascii="Times New Roman" w:hAnsi="Times New Roman"/>
          <w:sz w:val="22"/>
          <w:szCs w:val="22"/>
        </w:rPr>
        <w:t>=</w:t>
      </w:r>
      <w:r w:rsidRPr="00597582">
        <w:rPr>
          <w:rFonts w:ascii="Times New Roman" w:hAnsi="Times New Roman"/>
          <w:spacing w:val="-12"/>
          <w:sz w:val="22"/>
          <w:szCs w:val="22"/>
        </w:rPr>
        <w:t xml:space="preserve"> </w:t>
      </w:r>
      <w:r w:rsidRPr="00597582">
        <w:rPr>
          <w:rFonts w:ascii="Times New Roman" w:hAnsi="Times New Roman"/>
          <w:sz w:val="22"/>
          <w:szCs w:val="22"/>
        </w:rPr>
        <w:t>82,1%. Artinya, variabel independen (Konsistensi) berpengaruh terhadap variabel dependen</w:t>
      </w:r>
      <w:r w:rsidRPr="00597582">
        <w:rPr>
          <w:rFonts w:ascii="Times New Roman" w:hAnsi="Times New Roman"/>
          <w:spacing w:val="-2"/>
          <w:sz w:val="22"/>
          <w:szCs w:val="22"/>
        </w:rPr>
        <w:t xml:space="preserve"> </w:t>
      </w:r>
      <w:r w:rsidRPr="00597582">
        <w:rPr>
          <w:rFonts w:ascii="Times New Roman" w:hAnsi="Times New Roman"/>
          <w:sz w:val="22"/>
          <w:szCs w:val="22"/>
        </w:rPr>
        <w:t>(Penjualanan)</w:t>
      </w:r>
      <w:r w:rsidRPr="00597582">
        <w:rPr>
          <w:rFonts w:ascii="Times New Roman" w:hAnsi="Times New Roman"/>
          <w:spacing w:val="-1"/>
          <w:sz w:val="22"/>
          <w:szCs w:val="22"/>
        </w:rPr>
        <w:t xml:space="preserve"> </w:t>
      </w:r>
      <w:r w:rsidRPr="00597582">
        <w:rPr>
          <w:rFonts w:ascii="Times New Roman" w:hAnsi="Times New Roman"/>
          <w:sz w:val="22"/>
          <w:szCs w:val="22"/>
        </w:rPr>
        <w:t>sebesar</w:t>
      </w:r>
      <w:r w:rsidRPr="00597582">
        <w:rPr>
          <w:rFonts w:ascii="Times New Roman" w:hAnsi="Times New Roman"/>
          <w:spacing w:val="-3"/>
          <w:sz w:val="22"/>
          <w:szCs w:val="22"/>
        </w:rPr>
        <w:t xml:space="preserve"> </w:t>
      </w:r>
      <w:r w:rsidRPr="00597582">
        <w:rPr>
          <w:rFonts w:ascii="Times New Roman" w:hAnsi="Times New Roman"/>
          <w:sz w:val="22"/>
          <w:szCs w:val="22"/>
        </w:rPr>
        <w:t>82,1%</w:t>
      </w:r>
      <w:r w:rsidRPr="00597582">
        <w:rPr>
          <w:rFonts w:ascii="Times New Roman" w:hAnsi="Times New Roman"/>
          <w:spacing w:val="-3"/>
          <w:sz w:val="22"/>
          <w:szCs w:val="22"/>
        </w:rPr>
        <w:t xml:space="preserve"> </w:t>
      </w:r>
      <w:r w:rsidRPr="00597582">
        <w:rPr>
          <w:rFonts w:ascii="Times New Roman" w:hAnsi="Times New Roman"/>
          <w:sz w:val="22"/>
          <w:szCs w:val="22"/>
        </w:rPr>
        <w:t>dan</w:t>
      </w:r>
      <w:r w:rsidRPr="00597582">
        <w:rPr>
          <w:rFonts w:ascii="Times New Roman" w:hAnsi="Times New Roman"/>
          <w:spacing w:val="-2"/>
          <w:sz w:val="22"/>
          <w:szCs w:val="22"/>
        </w:rPr>
        <w:t xml:space="preserve"> </w:t>
      </w:r>
      <w:r w:rsidRPr="00597582">
        <w:rPr>
          <w:rFonts w:ascii="Times New Roman" w:hAnsi="Times New Roman"/>
          <w:sz w:val="22"/>
          <w:szCs w:val="22"/>
        </w:rPr>
        <w:t>sisanya</w:t>
      </w:r>
      <w:r w:rsidRPr="00597582">
        <w:rPr>
          <w:rFonts w:ascii="Times New Roman" w:hAnsi="Times New Roman"/>
          <w:spacing w:val="-2"/>
          <w:sz w:val="22"/>
          <w:szCs w:val="22"/>
        </w:rPr>
        <w:t xml:space="preserve"> </w:t>
      </w:r>
      <w:r w:rsidRPr="00597582">
        <w:rPr>
          <w:rFonts w:ascii="Times New Roman" w:hAnsi="Times New Roman"/>
          <w:sz w:val="22"/>
          <w:szCs w:val="22"/>
        </w:rPr>
        <w:t>17,9%</w:t>
      </w:r>
      <w:r w:rsidRPr="00597582">
        <w:rPr>
          <w:rFonts w:ascii="Times New Roman" w:hAnsi="Times New Roman"/>
          <w:spacing w:val="-3"/>
          <w:sz w:val="22"/>
          <w:szCs w:val="22"/>
        </w:rPr>
        <w:t xml:space="preserve"> </w:t>
      </w:r>
      <w:r w:rsidRPr="00597582">
        <w:rPr>
          <w:rFonts w:ascii="Times New Roman" w:hAnsi="Times New Roman"/>
          <w:sz w:val="22"/>
          <w:szCs w:val="22"/>
        </w:rPr>
        <w:t>dipengaruhi</w:t>
      </w:r>
      <w:r w:rsidRPr="00597582">
        <w:rPr>
          <w:rFonts w:ascii="Times New Roman" w:hAnsi="Times New Roman"/>
          <w:spacing w:val="-3"/>
          <w:sz w:val="22"/>
          <w:szCs w:val="22"/>
        </w:rPr>
        <w:t xml:space="preserve"> </w:t>
      </w:r>
      <w:r w:rsidRPr="00597582">
        <w:rPr>
          <w:rFonts w:ascii="Times New Roman" w:hAnsi="Times New Roman"/>
          <w:sz w:val="22"/>
          <w:szCs w:val="22"/>
        </w:rPr>
        <w:t>oleh</w:t>
      </w:r>
      <w:r w:rsidRPr="00597582">
        <w:rPr>
          <w:rFonts w:ascii="Times New Roman" w:hAnsi="Times New Roman"/>
          <w:spacing w:val="-3"/>
          <w:sz w:val="22"/>
          <w:szCs w:val="22"/>
        </w:rPr>
        <w:t xml:space="preserve"> </w:t>
      </w:r>
      <w:r w:rsidRPr="00597582">
        <w:rPr>
          <w:rFonts w:ascii="Times New Roman" w:hAnsi="Times New Roman"/>
          <w:sz w:val="22"/>
          <w:szCs w:val="22"/>
        </w:rPr>
        <w:t xml:space="preserve">faktor </w:t>
      </w:r>
      <w:r w:rsidRPr="00597582">
        <w:rPr>
          <w:rFonts w:ascii="Times New Roman" w:hAnsi="Times New Roman"/>
          <w:spacing w:val="-2"/>
          <w:sz w:val="22"/>
          <w:szCs w:val="22"/>
        </w:rPr>
        <w:t>lainnya.</w:t>
      </w:r>
    </w:p>
    <w:p w14:paraId="13E5C5CA" w14:textId="77777777" w:rsidR="00597582" w:rsidRDefault="00597582" w:rsidP="004456D1">
      <w:pPr>
        <w:pStyle w:val="ListParagraph"/>
        <w:spacing w:after="120"/>
        <w:ind w:left="0" w:right="1" w:firstLine="567"/>
        <w:jc w:val="both"/>
        <w:rPr>
          <w:rFonts w:ascii="Times New Roman" w:hAnsi="Times New Roman"/>
          <w:spacing w:val="-2"/>
          <w:sz w:val="22"/>
          <w:szCs w:val="22"/>
        </w:rPr>
      </w:pPr>
    </w:p>
    <w:p w14:paraId="1293A1FE" w14:textId="77777777" w:rsidR="00597582" w:rsidRDefault="00597582" w:rsidP="00597582">
      <w:pPr>
        <w:pStyle w:val="ListParagraph"/>
        <w:spacing w:after="120"/>
        <w:ind w:left="0" w:right="1" w:firstLine="567"/>
        <w:jc w:val="both"/>
        <w:rPr>
          <w:rFonts w:ascii="Times New Roman" w:hAnsi="Times New Roman"/>
          <w:bCs/>
          <w:color w:val="000000" w:themeColor="text1"/>
          <w:sz w:val="22"/>
          <w:szCs w:val="22"/>
        </w:rPr>
      </w:pPr>
      <w:r w:rsidRPr="00597582">
        <w:rPr>
          <w:rFonts w:ascii="Times New Roman" w:hAnsi="Times New Roman"/>
          <w:bCs/>
          <w:color w:val="000000" w:themeColor="text1"/>
          <w:sz w:val="22"/>
          <w:szCs w:val="22"/>
        </w:rPr>
        <w:t>Berdasarkan hasil penelitian dan pengujian yang telah dijelaskan pada bagian hasil maka diperoleh secara statistik variabel konsistensi (X) berpengaruh secara positif dan signifikan terhadap variabel tingkat penjualan di Dfancystuff Official. Hal ini disebabkan karena nilai sig variabel konsistensi 0,000 yaitu lebih kecil dari 0,05 (0,000&lt;0,05), selanjutnya nilai thitung lebih besar daripada nilai ttabel yaitu</w:t>
      </w:r>
    </w:p>
    <w:p w14:paraId="6F81F75C" w14:textId="77777777" w:rsidR="00597582" w:rsidRPr="00597582" w:rsidRDefault="00597582" w:rsidP="00597582">
      <w:pPr>
        <w:pStyle w:val="ListParagraph"/>
        <w:spacing w:after="120"/>
        <w:ind w:left="0" w:right="1" w:firstLine="567"/>
        <w:jc w:val="both"/>
        <w:rPr>
          <w:rFonts w:ascii="Times New Roman" w:hAnsi="Times New Roman"/>
          <w:bCs/>
          <w:color w:val="000000" w:themeColor="text1"/>
          <w:sz w:val="22"/>
          <w:szCs w:val="22"/>
        </w:rPr>
      </w:pPr>
    </w:p>
    <w:p w14:paraId="44BA59ED" w14:textId="77777777" w:rsidR="00597582" w:rsidRPr="00597582" w:rsidRDefault="00597582" w:rsidP="00597582">
      <w:pPr>
        <w:pStyle w:val="ListParagraph"/>
        <w:spacing w:after="120"/>
        <w:ind w:left="0" w:right="1" w:firstLine="567"/>
        <w:jc w:val="both"/>
        <w:rPr>
          <w:rFonts w:ascii="Times New Roman" w:hAnsi="Times New Roman"/>
          <w:bCs/>
          <w:color w:val="000000" w:themeColor="text1"/>
          <w:sz w:val="22"/>
          <w:szCs w:val="22"/>
        </w:rPr>
      </w:pPr>
      <w:r w:rsidRPr="00597582">
        <w:rPr>
          <w:rFonts w:ascii="Times New Roman" w:hAnsi="Times New Roman"/>
          <w:bCs/>
          <w:color w:val="000000" w:themeColor="text1"/>
          <w:sz w:val="22"/>
          <w:szCs w:val="22"/>
        </w:rPr>
        <w:t>21.200 &gt; 1.98422 artinya H0 ditolak dan Ha diterima. Sehingga hal ini menunjukkan bahwa tingkat penjualan yang ada di Dfancystuff Official memiliki pengaruh positif dan signifikan terhadap tingkat penjualan.</w:t>
      </w:r>
    </w:p>
    <w:p w14:paraId="3C18ABF8" w14:textId="77777777" w:rsidR="00597582" w:rsidRPr="00597582" w:rsidRDefault="00597582" w:rsidP="00597582">
      <w:pPr>
        <w:pStyle w:val="ListParagraph"/>
        <w:spacing w:after="120"/>
        <w:ind w:left="0" w:right="1" w:firstLine="567"/>
        <w:jc w:val="both"/>
        <w:rPr>
          <w:rFonts w:ascii="Times New Roman" w:hAnsi="Times New Roman"/>
          <w:bCs/>
          <w:color w:val="000000" w:themeColor="text1"/>
          <w:sz w:val="22"/>
          <w:szCs w:val="22"/>
        </w:rPr>
      </w:pPr>
      <w:r w:rsidRPr="00597582">
        <w:rPr>
          <w:rFonts w:ascii="Times New Roman" w:hAnsi="Times New Roman"/>
          <w:bCs/>
          <w:color w:val="000000" w:themeColor="text1"/>
          <w:sz w:val="22"/>
          <w:szCs w:val="22"/>
        </w:rPr>
        <w:t>Hasil penelitian ini menunjukkan bahwa perumusan masalah telah terjawab, yaitu kosistensu berpengaruh terhadap tingkat penjualan pada Dfancystuff Official.</w:t>
      </w:r>
    </w:p>
    <w:p w14:paraId="198A1EE4" w14:textId="77777777" w:rsidR="00597582" w:rsidRPr="00597582" w:rsidRDefault="00597582" w:rsidP="00597582">
      <w:pPr>
        <w:pStyle w:val="ListParagraph"/>
        <w:spacing w:after="120"/>
        <w:ind w:left="0" w:right="1" w:firstLine="567"/>
        <w:jc w:val="both"/>
        <w:rPr>
          <w:rFonts w:ascii="Times New Roman" w:hAnsi="Times New Roman"/>
          <w:bCs/>
          <w:color w:val="000000" w:themeColor="text1"/>
          <w:sz w:val="22"/>
          <w:szCs w:val="22"/>
        </w:rPr>
      </w:pPr>
      <w:r w:rsidRPr="00597582">
        <w:rPr>
          <w:rFonts w:ascii="Times New Roman" w:hAnsi="Times New Roman"/>
          <w:bCs/>
          <w:color w:val="000000" w:themeColor="text1"/>
          <w:sz w:val="22"/>
          <w:szCs w:val="22"/>
        </w:rPr>
        <w:t xml:space="preserve"> </w:t>
      </w:r>
    </w:p>
    <w:p w14:paraId="62CFC37A" w14:textId="77777777" w:rsidR="00597582" w:rsidRPr="00597582" w:rsidRDefault="00597582" w:rsidP="00597582">
      <w:pPr>
        <w:pStyle w:val="ListParagraph"/>
        <w:spacing w:after="120"/>
        <w:ind w:left="0" w:right="1" w:firstLine="567"/>
        <w:jc w:val="both"/>
        <w:rPr>
          <w:rFonts w:ascii="Times New Roman" w:hAnsi="Times New Roman"/>
          <w:bCs/>
          <w:color w:val="000000" w:themeColor="text1"/>
          <w:sz w:val="22"/>
          <w:szCs w:val="22"/>
        </w:rPr>
      </w:pPr>
      <w:r w:rsidRPr="00597582">
        <w:rPr>
          <w:rFonts w:ascii="Times New Roman" w:hAnsi="Times New Roman"/>
          <w:bCs/>
          <w:color w:val="000000" w:themeColor="text1"/>
          <w:sz w:val="22"/>
          <w:szCs w:val="22"/>
        </w:rPr>
        <w:t>Konsistensi yang diterapkan oleh Dfancystuff Official terlihat dari beberapa faktor, yaitu konsistensi dalam kualitas produk, konsistensi dalam pelayanan kepada pelanggan, serta konsistensi dalam aktivitas promosi. Selain itu, indikator-indikator variabel konsistensi seperti ketepatan waktu pengiriman, keseragaman kualitas produk, respons admin yang stabil, dan keaktifan promosi turut mendukung peningkatan tingkat penjualan. Dengan konsistensi yang terjaga, kepercayaan konsumen meningkat sehingga berdampak pada peningkatan penjualan.</w:t>
      </w:r>
    </w:p>
    <w:p w14:paraId="17363150" w14:textId="578B176E" w:rsidR="00597582" w:rsidRPr="00597582" w:rsidRDefault="00597582" w:rsidP="00597582">
      <w:pPr>
        <w:pStyle w:val="ListParagraph"/>
        <w:spacing w:after="120"/>
        <w:ind w:left="0" w:right="1" w:firstLine="567"/>
        <w:jc w:val="both"/>
        <w:rPr>
          <w:rFonts w:ascii="Times New Roman" w:hAnsi="Times New Roman"/>
          <w:bCs/>
          <w:color w:val="000000" w:themeColor="text1"/>
          <w:sz w:val="22"/>
          <w:szCs w:val="22"/>
        </w:rPr>
      </w:pPr>
      <w:r w:rsidRPr="00597582">
        <w:rPr>
          <w:rFonts w:ascii="Times New Roman" w:hAnsi="Times New Roman"/>
          <w:bCs/>
          <w:color w:val="000000" w:themeColor="text1"/>
          <w:sz w:val="22"/>
          <w:szCs w:val="22"/>
        </w:rPr>
        <w:t>Dan dari hasil penelitian ini akan menambah dan memperkuat teori sebelumnya, meskipun terdapat penelitian terdahulu yang menyatakan bahwa variabel konsistensi tidak berpengaruh terhadap tingkat penjualan. Namun, hasil penelitian ini menunjukkan bahwa konsistensi berpengaruh positif dan signifikan terhadap tingkat penjualan pada Dfancystuff Official. Hal ini berarti semakin baik konsistensi yang diterapkan, maka semakin meningkat pula tingkat penjualan.</w:t>
      </w:r>
    </w:p>
    <w:p w14:paraId="33DFE51E" w14:textId="77777777" w:rsidR="00597582" w:rsidRDefault="00597582">
      <w:pPr>
        <w:pStyle w:val="ListParagraph"/>
        <w:spacing w:after="120"/>
        <w:ind w:left="0"/>
        <w:contextualSpacing w:val="0"/>
        <w:rPr>
          <w:rFonts w:ascii="Times New Roman" w:hAnsi="Times New Roman"/>
          <w:b/>
          <w:color w:val="000000" w:themeColor="text1"/>
          <w:sz w:val="24"/>
          <w:szCs w:val="24"/>
        </w:rPr>
      </w:pPr>
    </w:p>
    <w:p w14:paraId="6C6DAE1F" w14:textId="67FB6F0B" w:rsidR="00CF798D" w:rsidRDefault="00000000">
      <w:pPr>
        <w:pStyle w:val="ListParagraph"/>
        <w:spacing w:after="120"/>
        <w:ind w:left="0"/>
        <w:contextualSpacing w:val="0"/>
        <w:rPr>
          <w:rFonts w:ascii="Times New Roman" w:hAnsi="Times New Roman"/>
          <w:b/>
          <w:color w:val="000000" w:themeColor="text1"/>
          <w:sz w:val="24"/>
          <w:szCs w:val="24"/>
        </w:rPr>
      </w:pPr>
      <w:r>
        <w:rPr>
          <w:rFonts w:ascii="Times New Roman" w:hAnsi="Times New Roman"/>
          <w:b/>
          <w:color w:val="000000" w:themeColor="text1"/>
          <w:sz w:val="24"/>
          <w:szCs w:val="24"/>
        </w:rPr>
        <w:t>E. KESIMPULAN</w:t>
      </w:r>
    </w:p>
    <w:p w14:paraId="7F048EEE" w14:textId="77777777" w:rsidR="00597582" w:rsidRPr="00597582" w:rsidRDefault="00000000" w:rsidP="00597582">
      <w:pPr>
        <w:pStyle w:val="BodyText"/>
        <w:spacing w:before="276"/>
        <w:ind w:right="1" w:firstLine="567"/>
        <w:jc w:val="both"/>
        <w:rPr>
          <w:sz w:val="22"/>
          <w:szCs w:val="22"/>
        </w:rPr>
      </w:pPr>
      <w:r w:rsidRPr="00597582">
        <w:rPr>
          <w:color w:val="000000" w:themeColor="text1"/>
          <w:sz w:val="22"/>
          <w:szCs w:val="22"/>
          <w:lang w:val="id-ID"/>
        </w:rPr>
        <w:tab/>
      </w:r>
      <w:r w:rsidR="00597582" w:rsidRPr="00597582">
        <w:rPr>
          <w:sz w:val="22"/>
          <w:szCs w:val="22"/>
        </w:rPr>
        <w:t xml:space="preserve">Berdasarkan hasil analisis data dan pembahasan mengenai Pengaruh Konsistensi </w:t>
      </w:r>
      <w:r w:rsidR="00597582" w:rsidRPr="00597582">
        <w:rPr>
          <w:i/>
          <w:sz w:val="22"/>
          <w:szCs w:val="22"/>
        </w:rPr>
        <w:t xml:space="preserve">Dfancystuff Official </w:t>
      </w:r>
      <w:r w:rsidR="00597582" w:rsidRPr="00597582">
        <w:rPr>
          <w:sz w:val="22"/>
          <w:szCs w:val="22"/>
        </w:rPr>
        <w:t xml:space="preserve">Dalam Meningkatan Penjualan Di Platform </w:t>
      </w:r>
      <w:r w:rsidR="00597582" w:rsidRPr="00597582">
        <w:rPr>
          <w:i/>
          <w:sz w:val="22"/>
          <w:szCs w:val="22"/>
        </w:rPr>
        <w:t>ECommerce Shopee</w:t>
      </w:r>
      <w:r w:rsidR="00597582" w:rsidRPr="00597582">
        <w:rPr>
          <w:sz w:val="22"/>
          <w:szCs w:val="22"/>
        </w:rPr>
        <w:t>, maka hasil penelitian ini dapat disimpulkan sebagai berikut :</w:t>
      </w:r>
    </w:p>
    <w:p w14:paraId="6CEC4B73" w14:textId="77777777" w:rsidR="00597582" w:rsidRPr="00597582" w:rsidRDefault="00597582" w:rsidP="00597582">
      <w:pPr>
        <w:pStyle w:val="ListParagraph"/>
        <w:widowControl w:val="0"/>
        <w:numPr>
          <w:ilvl w:val="0"/>
          <w:numId w:val="6"/>
        </w:numPr>
        <w:autoSpaceDE w:val="0"/>
        <w:autoSpaceDN w:val="0"/>
        <w:spacing w:before="159"/>
        <w:ind w:left="426" w:right="1"/>
        <w:contextualSpacing w:val="0"/>
        <w:jc w:val="both"/>
        <w:rPr>
          <w:rFonts w:ascii="Times New Roman" w:hAnsi="Times New Roman"/>
          <w:sz w:val="22"/>
          <w:szCs w:val="22"/>
        </w:rPr>
      </w:pPr>
      <w:r w:rsidRPr="00597582">
        <w:rPr>
          <w:rFonts w:ascii="Times New Roman" w:hAnsi="Times New Roman"/>
          <w:sz w:val="22"/>
          <w:szCs w:val="22"/>
        </w:rPr>
        <w:t xml:space="preserve">Berdasarkan hasil uji parsial (uji t) Konsistensi berpengaruh positif dan signifikan terhadap Tingkat Penjualan Di Dfancystuff Official. Hal ini disebabkan karena nilai sig konsistensi 0,000 yaitu lebih kecil dari 0,05 </w:t>
      </w:r>
      <w:r w:rsidRPr="00597582">
        <w:rPr>
          <w:rFonts w:ascii="Times New Roman" w:hAnsi="Times New Roman"/>
          <w:position w:val="2"/>
          <w:sz w:val="22"/>
          <w:szCs w:val="22"/>
        </w:rPr>
        <w:t>(0,000&lt;0,05), selanjutnya nilai t</w:t>
      </w:r>
      <w:r w:rsidRPr="00597582">
        <w:rPr>
          <w:rFonts w:ascii="Times New Roman" w:hAnsi="Times New Roman"/>
          <w:sz w:val="22"/>
          <w:szCs w:val="22"/>
        </w:rPr>
        <w:t xml:space="preserve">hitung </w:t>
      </w:r>
      <w:r w:rsidRPr="00597582">
        <w:rPr>
          <w:rFonts w:ascii="Times New Roman" w:hAnsi="Times New Roman"/>
          <w:position w:val="2"/>
          <w:sz w:val="22"/>
          <w:szCs w:val="22"/>
        </w:rPr>
        <w:t>lebih besar daripada nila t</w:t>
      </w:r>
      <w:r w:rsidRPr="00597582">
        <w:rPr>
          <w:rFonts w:ascii="Times New Roman" w:hAnsi="Times New Roman"/>
          <w:sz w:val="22"/>
          <w:szCs w:val="22"/>
        </w:rPr>
        <w:t xml:space="preserve">tabel </w:t>
      </w:r>
      <w:r w:rsidRPr="00597582">
        <w:rPr>
          <w:rFonts w:ascii="Times New Roman" w:hAnsi="Times New Roman"/>
          <w:position w:val="2"/>
          <w:sz w:val="22"/>
          <w:szCs w:val="22"/>
        </w:rPr>
        <w:t xml:space="preserve">yaitu </w:t>
      </w:r>
      <w:r w:rsidRPr="00597582">
        <w:rPr>
          <w:rFonts w:ascii="Times New Roman" w:hAnsi="Times New Roman"/>
          <w:spacing w:val="-2"/>
          <w:sz w:val="22"/>
          <w:szCs w:val="22"/>
        </w:rPr>
        <w:t>(21.200&gt;1.98422).</w:t>
      </w:r>
    </w:p>
    <w:p w14:paraId="401778E2" w14:textId="77777777" w:rsidR="00597582" w:rsidRPr="00597582" w:rsidRDefault="00597582" w:rsidP="00597582">
      <w:pPr>
        <w:pStyle w:val="ListParagraph"/>
        <w:widowControl w:val="0"/>
        <w:numPr>
          <w:ilvl w:val="0"/>
          <w:numId w:val="6"/>
        </w:numPr>
        <w:autoSpaceDE w:val="0"/>
        <w:autoSpaceDN w:val="0"/>
        <w:ind w:left="426" w:right="1"/>
        <w:contextualSpacing w:val="0"/>
        <w:jc w:val="both"/>
        <w:rPr>
          <w:rFonts w:ascii="Times New Roman" w:hAnsi="Times New Roman"/>
          <w:sz w:val="22"/>
          <w:szCs w:val="22"/>
        </w:rPr>
      </w:pPr>
      <w:r w:rsidRPr="00597582">
        <w:rPr>
          <w:rFonts w:ascii="Times New Roman" w:hAnsi="Times New Roman"/>
          <w:sz w:val="22"/>
          <w:szCs w:val="22"/>
        </w:rPr>
        <w:lastRenderedPageBreak/>
        <w:t>Berdasarkan hasil uji determinasi melalui SPSS 27 menunjukkan bahwa nilai R 0,906 dapat diartikan bahwa diartikan bahwa pengaruh hubungan antara</w:t>
      </w:r>
      <w:r w:rsidRPr="00597582">
        <w:rPr>
          <w:rFonts w:ascii="Times New Roman" w:hAnsi="Times New Roman"/>
          <w:spacing w:val="-15"/>
          <w:sz w:val="22"/>
          <w:szCs w:val="22"/>
        </w:rPr>
        <w:t xml:space="preserve"> </w:t>
      </w:r>
      <w:r w:rsidRPr="00597582">
        <w:rPr>
          <w:rFonts w:ascii="Times New Roman" w:hAnsi="Times New Roman"/>
          <w:sz w:val="22"/>
          <w:szCs w:val="22"/>
        </w:rPr>
        <w:t>variabel</w:t>
      </w:r>
      <w:r w:rsidRPr="00597582">
        <w:rPr>
          <w:rFonts w:ascii="Times New Roman" w:hAnsi="Times New Roman"/>
          <w:spacing w:val="-14"/>
          <w:sz w:val="22"/>
          <w:szCs w:val="22"/>
        </w:rPr>
        <w:t xml:space="preserve"> </w:t>
      </w:r>
      <w:r w:rsidRPr="00597582">
        <w:rPr>
          <w:rFonts w:ascii="Times New Roman" w:hAnsi="Times New Roman"/>
          <w:sz w:val="22"/>
          <w:szCs w:val="22"/>
        </w:rPr>
        <w:t>Konsistensi</w:t>
      </w:r>
      <w:r w:rsidRPr="00597582">
        <w:rPr>
          <w:rFonts w:ascii="Times New Roman" w:hAnsi="Times New Roman"/>
          <w:spacing w:val="-13"/>
          <w:sz w:val="22"/>
          <w:szCs w:val="22"/>
        </w:rPr>
        <w:t xml:space="preserve"> </w:t>
      </w:r>
      <w:r w:rsidRPr="00597582">
        <w:rPr>
          <w:rFonts w:ascii="Times New Roman" w:hAnsi="Times New Roman"/>
          <w:sz w:val="22"/>
          <w:szCs w:val="22"/>
        </w:rPr>
        <w:t>dengan</w:t>
      </w:r>
      <w:r w:rsidRPr="00597582">
        <w:rPr>
          <w:rFonts w:ascii="Times New Roman" w:hAnsi="Times New Roman"/>
          <w:spacing w:val="-14"/>
          <w:sz w:val="22"/>
          <w:szCs w:val="22"/>
        </w:rPr>
        <w:t xml:space="preserve"> </w:t>
      </w:r>
      <w:r w:rsidRPr="00597582">
        <w:rPr>
          <w:rFonts w:ascii="Times New Roman" w:hAnsi="Times New Roman"/>
          <w:sz w:val="22"/>
          <w:szCs w:val="22"/>
        </w:rPr>
        <w:t>variabel</w:t>
      </w:r>
      <w:r w:rsidRPr="00597582">
        <w:rPr>
          <w:rFonts w:ascii="Times New Roman" w:hAnsi="Times New Roman"/>
          <w:spacing w:val="-12"/>
          <w:sz w:val="22"/>
          <w:szCs w:val="22"/>
        </w:rPr>
        <w:t xml:space="preserve"> </w:t>
      </w:r>
      <w:r w:rsidRPr="00597582">
        <w:rPr>
          <w:rFonts w:ascii="Times New Roman" w:hAnsi="Times New Roman"/>
          <w:sz w:val="22"/>
          <w:szCs w:val="22"/>
        </w:rPr>
        <w:t>Tingkat</w:t>
      </w:r>
      <w:r w:rsidRPr="00597582">
        <w:rPr>
          <w:rFonts w:ascii="Times New Roman" w:hAnsi="Times New Roman"/>
          <w:spacing w:val="-13"/>
          <w:sz w:val="22"/>
          <w:szCs w:val="22"/>
        </w:rPr>
        <w:t xml:space="preserve"> </w:t>
      </w:r>
      <w:r w:rsidRPr="00597582">
        <w:rPr>
          <w:rFonts w:ascii="Times New Roman" w:hAnsi="Times New Roman"/>
          <w:sz w:val="22"/>
          <w:szCs w:val="22"/>
        </w:rPr>
        <w:t>Penjualan</w:t>
      </w:r>
      <w:r w:rsidRPr="00597582">
        <w:rPr>
          <w:rFonts w:ascii="Times New Roman" w:hAnsi="Times New Roman"/>
          <w:spacing w:val="-14"/>
          <w:sz w:val="22"/>
          <w:szCs w:val="22"/>
        </w:rPr>
        <w:t xml:space="preserve"> </w:t>
      </w:r>
      <w:r w:rsidRPr="00597582">
        <w:rPr>
          <w:rFonts w:ascii="Times New Roman" w:hAnsi="Times New Roman"/>
          <w:sz w:val="22"/>
          <w:szCs w:val="22"/>
        </w:rPr>
        <w:t>sangat</w:t>
      </w:r>
      <w:r w:rsidRPr="00597582">
        <w:rPr>
          <w:rFonts w:ascii="Times New Roman" w:hAnsi="Times New Roman"/>
          <w:spacing w:val="-14"/>
          <w:sz w:val="22"/>
          <w:szCs w:val="22"/>
        </w:rPr>
        <w:t xml:space="preserve"> </w:t>
      </w:r>
      <w:r w:rsidRPr="00597582">
        <w:rPr>
          <w:rFonts w:ascii="Times New Roman" w:hAnsi="Times New Roman"/>
          <w:sz w:val="22"/>
          <w:szCs w:val="22"/>
        </w:rPr>
        <w:t>tinggi</w:t>
      </w:r>
    </w:p>
    <w:p w14:paraId="5F85448D" w14:textId="77777777" w:rsidR="00597582" w:rsidRPr="00597582" w:rsidRDefault="00597582" w:rsidP="00597582">
      <w:pPr>
        <w:pStyle w:val="ListParagraph"/>
        <w:widowControl w:val="0"/>
        <w:numPr>
          <w:ilvl w:val="0"/>
          <w:numId w:val="6"/>
        </w:numPr>
        <w:autoSpaceDE w:val="0"/>
        <w:autoSpaceDN w:val="0"/>
        <w:ind w:left="426" w:right="1"/>
        <w:contextualSpacing w:val="0"/>
        <w:jc w:val="both"/>
        <w:rPr>
          <w:rFonts w:ascii="Times New Roman" w:hAnsi="Times New Roman"/>
          <w:sz w:val="22"/>
          <w:szCs w:val="22"/>
        </w:rPr>
      </w:pPr>
      <w:r w:rsidRPr="00597582">
        <w:rPr>
          <w:rFonts w:ascii="Times New Roman" w:hAnsi="Times New Roman"/>
          <w:sz w:val="22"/>
          <w:szCs w:val="22"/>
        </w:rPr>
        <w:t>Konsistensi yang diterapkan oleh Dfancystuff Official terhadap tingkat penjualan memberikan pengaruh sebesar 82,1%, sedangkan sisanya dipengaruhi</w:t>
      </w:r>
      <w:r w:rsidRPr="00597582">
        <w:rPr>
          <w:rFonts w:ascii="Times New Roman" w:hAnsi="Times New Roman"/>
          <w:spacing w:val="-10"/>
          <w:sz w:val="22"/>
          <w:szCs w:val="22"/>
        </w:rPr>
        <w:t xml:space="preserve"> </w:t>
      </w:r>
      <w:r w:rsidRPr="00597582">
        <w:rPr>
          <w:rFonts w:ascii="Times New Roman" w:hAnsi="Times New Roman"/>
          <w:sz w:val="22"/>
          <w:szCs w:val="22"/>
        </w:rPr>
        <w:t>oleh</w:t>
      </w:r>
      <w:r w:rsidRPr="00597582">
        <w:rPr>
          <w:rFonts w:ascii="Times New Roman" w:hAnsi="Times New Roman"/>
          <w:spacing w:val="-11"/>
          <w:sz w:val="22"/>
          <w:szCs w:val="22"/>
        </w:rPr>
        <w:t xml:space="preserve"> </w:t>
      </w:r>
      <w:r w:rsidRPr="00597582">
        <w:rPr>
          <w:rFonts w:ascii="Times New Roman" w:hAnsi="Times New Roman"/>
          <w:sz w:val="22"/>
          <w:szCs w:val="22"/>
        </w:rPr>
        <w:t>faktor-faktor</w:t>
      </w:r>
      <w:r w:rsidRPr="00597582">
        <w:rPr>
          <w:rFonts w:ascii="Times New Roman" w:hAnsi="Times New Roman"/>
          <w:spacing w:val="-11"/>
          <w:sz w:val="22"/>
          <w:szCs w:val="22"/>
        </w:rPr>
        <w:t xml:space="preserve"> </w:t>
      </w:r>
      <w:r w:rsidRPr="00597582">
        <w:rPr>
          <w:rFonts w:ascii="Times New Roman" w:hAnsi="Times New Roman"/>
          <w:sz w:val="22"/>
          <w:szCs w:val="22"/>
        </w:rPr>
        <w:t>lain</w:t>
      </w:r>
      <w:r w:rsidRPr="00597582">
        <w:rPr>
          <w:rFonts w:ascii="Times New Roman" w:hAnsi="Times New Roman"/>
          <w:spacing w:val="-10"/>
          <w:sz w:val="22"/>
          <w:szCs w:val="22"/>
        </w:rPr>
        <w:t xml:space="preserve"> </w:t>
      </w:r>
      <w:r w:rsidRPr="00597582">
        <w:rPr>
          <w:rFonts w:ascii="Times New Roman" w:hAnsi="Times New Roman"/>
          <w:sz w:val="22"/>
          <w:szCs w:val="22"/>
        </w:rPr>
        <w:t>yang</w:t>
      </w:r>
      <w:r w:rsidRPr="00597582">
        <w:rPr>
          <w:rFonts w:ascii="Times New Roman" w:hAnsi="Times New Roman"/>
          <w:spacing w:val="-10"/>
          <w:sz w:val="22"/>
          <w:szCs w:val="22"/>
        </w:rPr>
        <w:t xml:space="preserve"> </w:t>
      </w:r>
      <w:r w:rsidRPr="00597582">
        <w:rPr>
          <w:rFonts w:ascii="Times New Roman" w:hAnsi="Times New Roman"/>
          <w:sz w:val="22"/>
          <w:szCs w:val="22"/>
        </w:rPr>
        <w:t>tidak</w:t>
      </w:r>
      <w:r w:rsidRPr="00597582">
        <w:rPr>
          <w:rFonts w:ascii="Times New Roman" w:hAnsi="Times New Roman"/>
          <w:spacing w:val="-10"/>
          <w:sz w:val="22"/>
          <w:szCs w:val="22"/>
        </w:rPr>
        <w:t xml:space="preserve"> </w:t>
      </w:r>
      <w:r w:rsidRPr="00597582">
        <w:rPr>
          <w:rFonts w:ascii="Times New Roman" w:hAnsi="Times New Roman"/>
          <w:sz w:val="22"/>
          <w:szCs w:val="22"/>
        </w:rPr>
        <w:t>dimasukkan</w:t>
      </w:r>
      <w:r w:rsidRPr="00597582">
        <w:rPr>
          <w:rFonts w:ascii="Times New Roman" w:hAnsi="Times New Roman"/>
          <w:spacing w:val="-10"/>
          <w:sz w:val="22"/>
          <w:szCs w:val="22"/>
        </w:rPr>
        <w:t xml:space="preserve"> </w:t>
      </w:r>
      <w:r w:rsidRPr="00597582">
        <w:rPr>
          <w:rFonts w:ascii="Times New Roman" w:hAnsi="Times New Roman"/>
          <w:sz w:val="22"/>
          <w:szCs w:val="22"/>
        </w:rPr>
        <w:t>dalam</w:t>
      </w:r>
      <w:r w:rsidRPr="00597582">
        <w:rPr>
          <w:rFonts w:ascii="Times New Roman" w:hAnsi="Times New Roman"/>
          <w:spacing w:val="-10"/>
          <w:sz w:val="22"/>
          <w:szCs w:val="22"/>
        </w:rPr>
        <w:t xml:space="preserve"> </w:t>
      </w:r>
      <w:r w:rsidRPr="00597582">
        <w:rPr>
          <w:rFonts w:ascii="Times New Roman" w:hAnsi="Times New Roman"/>
          <w:sz w:val="22"/>
          <w:szCs w:val="22"/>
        </w:rPr>
        <w:t>penelitian ini sebesar 17,9%.</w:t>
      </w:r>
    </w:p>
    <w:p w14:paraId="46BDC702" w14:textId="16A3B5E2" w:rsidR="00CF798D" w:rsidRDefault="00597582" w:rsidP="00597582">
      <w:pPr>
        <w:ind w:right="1" w:firstLine="567"/>
        <w:jc w:val="both"/>
        <w:rPr>
          <w:color w:val="000000" w:themeColor="text1"/>
          <w:sz w:val="24"/>
          <w:szCs w:val="24"/>
          <w:lang w:val="id-ID"/>
        </w:rPr>
      </w:pPr>
      <w:r w:rsidRPr="00597582">
        <w:rPr>
          <w:sz w:val="22"/>
          <w:szCs w:val="22"/>
        </w:rPr>
        <w:t xml:space="preserve">Konsistensi dapat meningkatkan minat konsumen dalam memilih dan memutuskan pembelian produk pada </w:t>
      </w:r>
      <w:r w:rsidRPr="00597582">
        <w:rPr>
          <w:i/>
          <w:sz w:val="22"/>
          <w:szCs w:val="22"/>
        </w:rPr>
        <w:t>Dfancystuff Official</w:t>
      </w:r>
      <w:r w:rsidRPr="00597582">
        <w:rPr>
          <w:sz w:val="22"/>
          <w:szCs w:val="22"/>
        </w:rPr>
        <w:t>.</w:t>
      </w:r>
    </w:p>
    <w:p w14:paraId="7988795B" w14:textId="77777777" w:rsidR="00CF798D" w:rsidRDefault="00CF798D">
      <w:pPr>
        <w:ind w:firstLine="567"/>
        <w:jc w:val="both"/>
        <w:rPr>
          <w:color w:val="000000" w:themeColor="text1"/>
          <w:sz w:val="24"/>
          <w:szCs w:val="24"/>
          <w:lang w:val="id-ID"/>
        </w:rPr>
      </w:pPr>
    </w:p>
    <w:p w14:paraId="03A48BE7" w14:textId="77777777" w:rsidR="00CF798D" w:rsidRDefault="00000000">
      <w:pPr>
        <w:tabs>
          <w:tab w:val="left" w:pos="284"/>
        </w:tabs>
        <w:jc w:val="both"/>
        <w:rPr>
          <w:b/>
          <w:color w:val="000000" w:themeColor="text1"/>
          <w:sz w:val="24"/>
          <w:szCs w:val="24"/>
          <w:lang w:val="id-ID"/>
        </w:rPr>
      </w:pPr>
      <w:r>
        <w:rPr>
          <w:b/>
          <w:color w:val="000000" w:themeColor="text1"/>
          <w:sz w:val="24"/>
          <w:szCs w:val="24"/>
        </w:rPr>
        <w:t>F. DAFTAR PUSTAKA</w:t>
      </w:r>
    </w:p>
    <w:p w14:paraId="5A97C980" w14:textId="77777777" w:rsidR="00CF798D" w:rsidRDefault="00CF798D">
      <w:pPr>
        <w:tabs>
          <w:tab w:val="left" w:pos="284"/>
        </w:tabs>
        <w:jc w:val="both"/>
        <w:rPr>
          <w:color w:val="000000" w:themeColor="text1"/>
          <w:sz w:val="24"/>
          <w:szCs w:val="24"/>
          <w:lang w:val="id-ID"/>
        </w:rPr>
      </w:pPr>
    </w:p>
    <w:p w14:paraId="2BFEE463" w14:textId="77777777" w:rsidR="00597582" w:rsidRPr="00597582" w:rsidRDefault="00597582" w:rsidP="00597582">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Adur, M. D., Wiyani, W., &amp; Ratri, A. M. (2018). Metodologi Penelitian Kuantitatif dalam Ilmu Sosial. Yogyakarta: Deepublish.</w:t>
      </w:r>
    </w:p>
    <w:p w14:paraId="6C8C7A6F" w14:textId="77777777" w:rsidR="00597582" w:rsidRPr="00597582" w:rsidRDefault="00597582" w:rsidP="00597582">
      <w:pPr>
        <w:autoSpaceDE w:val="0"/>
        <w:autoSpaceDN w:val="0"/>
        <w:adjustRightInd w:val="0"/>
        <w:ind w:left="567" w:hanging="567"/>
        <w:jc w:val="both"/>
        <w:rPr>
          <w:color w:val="000000" w:themeColor="text1"/>
          <w:sz w:val="22"/>
          <w:szCs w:val="22"/>
          <w:lang w:val="sv-SE"/>
        </w:rPr>
      </w:pPr>
    </w:p>
    <w:p w14:paraId="51C76B5B" w14:textId="627572D4"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Ali, M., Rahman, F., &amp; Santoso, D. (2020). Analisis Indikator Peningkatan Penjualan dalam Bisnis Online. Jurnal Manajemen dan Bisnis, 8(2), 55–63.</w:t>
      </w:r>
    </w:p>
    <w:p w14:paraId="2A910CA5" w14:textId="7A06659F"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Azizah, N., Rahmadani, R., &amp; Putri, S. (2024). Analisis Konsistensi Konten terhadap Pemahaman Konsumen di Platform Shopee. Jurnal Ekonomi Digital Indonesia, 12(4), 1650–1662.</w:t>
      </w:r>
    </w:p>
    <w:p w14:paraId="00284B6E" w14:textId="145E2036"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Becker, J., &amp; Gijsenberg, M. J. (2023). Marketing Consistency and Long-Term Brand Communication. Journal of Marketing Research, 60(1), 128–135.</w:t>
      </w:r>
    </w:p>
    <w:p w14:paraId="1BF60469" w14:textId="090B5F92"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Daniya, S. (2025). Pengaruh E-Commerce Shopee terhadap Tingkat Penjualan Baju di Pasar 16 Ilir Palembang. Jurnal Ekonomi Islam Negeri Raden Fatah Palembang, 9(1), 22–33. Universitas Islam Negeri Raden Fatah Palembang.</w:t>
      </w:r>
    </w:p>
    <w:p w14:paraId="3E243B87" w14:textId="760A6D2D"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Dewi, N. R. (2022). Pemanfaatan Marketplace Shopee dalam Meningkatkan Penjualan Toko Buku Fiqzi Media. Skripsi. Universitas Semarang..</w:t>
      </w:r>
    </w:p>
    <w:p w14:paraId="6F88171F" w14:textId="5CBA66E6"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Fitriani, A. (2021). Konsistensi Konten Media Sosial dan Pengaruhnya terhadap Kepercayaan Konsumen. Jurnal Komunikasi Bisnis, 5(3), 121–130.</w:t>
      </w:r>
    </w:p>
    <w:p w14:paraId="42CC47B3" w14:textId="440DB3E0"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Ghozali, I. (2017). Aplikasi Analisis Multivariate dengan Program IBM SPSS. Semarang: Badan Penerbit Universitas Diponegoro.</w:t>
      </w:r>
    </w:p>
    <w:p w14:paraId="174A78B2" w14:textId="4211E868"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Gunawan, D. (2024). Pengaruh Media Sosial dan Mesin Pencari terhadap Peningkatan Penjualan UMKM. Jurnal Pemasaran Digital, 14(2), 45–60. ASEAN University International, Malaysia.</w:t>
      </w:r>
    </w:p>
    <w:p w14:paraId="1D542761" w14:textId="7D5BB3E9"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Hafid, M., &amp; Fahrullah, R. (2023). Konsistensi Informasi dan Pengaruhnya terhadap Persepsi Publik di Media Digital. Jurnal Komunikasi dan Informatika, 10(1), 39–46.</w:t>
      </w:r>
    </w:p>
    <w:p w14:paraId="44CC0FDC" w14:textId="25A31B51"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Kartajaya, H. (2021). Marketing 5.0: Teknologi untuk Kemanusiaan. Jakarta: Gramedia Pustaka Utama.</w:t>
      </w:r>
    </w:p>
    <w:p w14:paraId="266D0400" w14:textId="4729B21F"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Khairani, N., Adiva, C. T., Hutabarat, R. F. M., &amp; Simorangkir, T. G. (2025). Pengaruh Media Sosial dalam Meningkatkan Penjualan Produk UMKM di Era Digital. Innovative: Journal of Social Science Research, 5(3), 4583–4591. Universitas Negeri Medan.</w:t>
      </w:r>
    </w:p>
    <w:p w14:paraId="3F3F4C91" w14:textId="77777777" w:rsidR="00597582" w:rsidRPr="00597582" w:rsidRDefault="00597582" w:rsidP="00597582">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Kotler, P., &amp; Keller, K. L. (2016). Marketing Management (15th ed.). Pearson Education Limited.</w:t>
      </w:r>
    </w:p>
    <w:p w14:paraId="2EBC5D8B" w14:textId="404F8EE5"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Kotler, P., &amp; Keller, K. L. (2020). Manajemen Pemasaran (Edisi 13). Jakarta: Erlangga.</w:t>
      </w:r>
    </w:p>
    <w:p w14:paraId="19060EF4" w14:textId="0DB3A863"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Laudon, K. C., &amp; Traver, C. G. (2022). E-Commerce: Business, Technology, Society (16th ed.). Pearson Education.</w:t>
      </w:r>
    </w:p>
    <w:p w14:paraId="60928F9D" w14:textId="5DAE27DE"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Mangold, W. G., &amp; Faulds, D. J. (2009). Social Media: The New Hybrid Element of the Promotion Mix. Business Horizons, 52(4), 357–365.</w:t>
      </w:r>
    </w:p>
    <w:p w14:paraId="191BDE14" w14:textId="2407E378"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Margaretha, E., Hapsari, R., &amp; Wulandari, M. (2022). Pengaruh Strategi Marketing E-Commerce Shopee dan Media TikTok dalam Perspektif Nilai Edukasi. Jurnal Ekonomi dan Bisnis, 6(2), 77–85. Universitas Duta Bangsa Surakarta.</w:t>
      </w:r>
    </w:p>
    <w:p w14:paraId="32C223A8" w14:textId="7D3C4F1B"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Mustar, A. (2021). Pemanfaatan E-Commerce dalam Meningkatkan Penjualan dengan Pendekatan Sistem Berorientasi Objek pada D’Shop. Jurnal Informatika STMIK Insan Pembangunan, 6(2), 40–50. STMIK Insan Pembangunan.</w:t>
      </w:r>
    </w:p>
    <w:p w14:paraId="695797F9" w14:textId="69F98248"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Nursalam. (2022). Metodologi Penelitian untuk Ilmu Kesehatan dan Bisnis. Bandung: Alfabeta.</w:t>
      </w:r>
    </w:p>
    <w:p w14:paraId="7B435E72" w14:textId="04090B0C"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lastRenderedPageBreak/>
        <w:t>O’Brien, J. A., &amp; Marakas, G. M. (2017). Management Information Systems (10th ed.). New York: McGraw-Hill.</w:t>
      </w:r>
    </w:p>
    <w:p w14:paraId="11EB349D" w14:textId="14EDDB76"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Passaribu, M. (2017). Manajemen Penjualan Modern. Medan: Pustaka Mandiri.</w:t>
      </w:r>
    </w:p>
    <w:p w14:paraId="5E119570" w14:textId="1EA75829"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Putra, A. F. F. (2016). Pengantar Penelitian Sosial. Jakarta: Prenadamedia Group.</w:t>
      </w:r>
    </w:p>
    <w:p w14:paraId="5E15F453" w14:textId="6732B06E"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Rahwanto, A., Susanto, H., &amp; Nuraini, E. (2020). E-Commerce dan Perkembangannya dalam Dunia Bisnis Digital. Jurnal Ekonomi dan Teknologi Informasi, 8(1), 15–27.</w:t>
      </w:r>
    </w:p>
    <w:p w14:paraId="55C6CD5D" w14:textId="3A2CE3FA"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Slamet, R., &amp; Wahyuni, S. (2022). Metodologi Penelitian Kuantitatif untuk Bisnis dan Ekonomi. Bandung: Alfabeta.</w:t>
      </w:r>
    </w:p>
    <w:p w14:paraId="033936DB" w14:textId="183EBEDD"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Sugiyono. (2019). Metode Penelitian Kuantitatif, Kualitatif, dan R&amp;D. Bandung: Alfabeta.</w:t>
      </w:r>
    </w:p>
    <w:p w14:paraId="4B164255" w14:textId="286A7CB4"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Sugiyono. (2022). Metode Penelitian Kuantitatif. Bandung: Alfabeta.</w:t>
      </w:r>
    </w:p>
    <w:p w14:paraId="60677A77" w14:textId="0D87A8FC"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Suliman, N. A., Rahman, I., &amp; Yuliani, F. A. (2025). Pengaruh Strategi Digital Marketing di Shopee terhadap Minat Beli Generasi Z. Jurnal Ekonomi dan Bisnis Universitas Negeri Makassar, 10(1), 45–59. Universitas Negeri Makassar.</w:t>
      </w:r>
    </w:p>
    <w:p w14:paraId="1F1865DE" w14:textId="05C5BA45"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Swastha, B., &amp; Irawan. (2022). Manajemen Penjualan: Konsep dan Penerapan. Yogyakarta: BPFE.</w:t>
      </w:r>
    </w:p>
    <w:p w14:paraId="1A3DC965" w14:textId="1987B209"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Tjiptono, F. (2020). Strategi Pemasaran. Yogyakarta: Andi Offset.</w:t>
      </w:r>
    </w:p>
    <w:p w14:paraId="49036271" w14:textId="408716EF" w:rsidR="00597582" w:rsidRPr="00597582" w:rsidRDefault="00597582" w:rsidP="00110328">
      <w:pPr>
        <w:autoSpaceDE w:val="0"/>
        <w:autoSpaceDN w:val="0"/>
        <w:adjustRightInd w:val="0"/>
        <w:ind w:left="567" w:hanging="567"/>
        <w:jc w:val="both"/>
        <w:rPr>
          <w:color w:val="000000" w:themeColor="text1"/>
          <w:sz w:val="22"/>
          <w:szCs w:val="22"/>
          <w:lang w:val="sv-SE"/>
        </w:rPr>
      </w:pPr>
      <w:r w:rsidRPr="00597582">
        <w:rPr>
          <w:color w:val="000000" w:themeColor="text1"/>
          <w:sz w:val="22"/>
          <w:szCs w:val="22"/>
          <w:lang w:val="sv-SE"/>
        </w:rPr>
        <w:t>Tjiptono, F. (2021). Pemasaran Jasa dan Kualitas Layanan. Yogyakarta: Andi Offset.</w:t>
      </w:r>
    </w:p>
    <w:p w14:paraId="33A9ECFD" w14:textId="21E46C2F" w:rsidR="00CF798D" w:rsidRDefault="00597582" w:rsidP="00597582">
      <w:pPr>
        <w:autoSpaceDE w:val="0"/>
        <w:autoSpaceDN w:val="0"/>
        <w:adjustRightInd w:val="0"/>
        <w:ind w:left="567" w:hanging="567"/>
        <w:jc w:val="both"/>
        <w:rPr>
          <w:color w:val="000000" w:themeColor="text1"/>
          <w:sz w:val="24"/>
          <w:szCs w:val="24"/>
        </w:rPr>
      </w:pPr>
      <w:r w:rsidRPr="00597582">
        <w:rPr>
          <w:color w:val="000000" w:themeColor="text1"/>
          <w:sz w:val="22"/>
          <w:szCs w:val="22"/>
          <w:lang w:val="sv-SE"/>
        </w:rPr>
        <w:t>Turban, E., King, D., Lee, J., Liang, T.-P., &amp; Turban, D. (2018). Electronic Commerce 2018: A Managerial and Social Networks Perspective. Springer.</w:t>
      </w:r>
    </w:p>
    <w:p w14:paraId="18F580E0" w14:textId="77777777" w:rsidR="00CF798D" w:rsidRDefault="00CF798D">
      <w:pPr>
        <w:rPr>
          <w:color w:val="000000" w:themeColor="text1"/>
          <w:sz w:val="24"/>
          <w:szCs w:val="24"/>
          <w:lang w:val="id-ID"/>
        </w:rPr>
      </w:pPr>
    </w:p>
    <w:p w14:paraId="1D5DD87C" w14:textId="77777777" w:rsidR="00CF798D" w:rsidRDefault="00CF798D"/>
    <w:p w14:paraId="3446CEFC" w14:textId="77777777" w:rsidR="00CF798D" w:rsidRDefault="00CF798D"/>
    <w:sectPr w:rsidR="00CF798D">
      <w:headerReference w:type="even" r:id="rId9"/>
      <w:headerReference w:type="default" r:id="rId10"/>
      <w:footerReference w:type="default" r:id="rId11"/>
      <w:headerReference w:type="first" r:id="rId12"/>
      <w:pgSz w:w="11909" w:h="16834"/>
      <w:pgMar w:top="1701" w:right="1418" w:bottom="1418" w:left="1701" w:header="56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CC5BC" w14:textId="77777777" w:rsidR="00C954CC" w:rsidRDefault="00C954CC">
      <w:r>
        <w:separator/>
      </w:r>
    </w:p>
  </w:endnote>
  <w:endnote w:type="continuationSeparator" w:id="0">
    <w:p w14:paraId="779A85C4" w14:textId="77777777" w:rsidR="00C954CC" w:rsidRDefault="00C9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950D" w14:textId="57B207DB" w:rsidR="00CF798D" w:rsidRDefault="00CF798D">
    <w:pPr>
      <w:pStyle w:val="Footer"/>
      <w:tabs>
        <w:tab w:val="clear" w:pos="4513"/>
      </w:tabs>
      <w:jc w:val="both"/>
      <w:rPr>
        <w:rFonts w:ascii="Book Antiqua" w:hAnsi="Book Antiqua"/>
        <w:i/>
        <w:sz w:val="24"/>
        <w:szCs w:val="24"/>
      </w:rPr>
    </w:pPr>
  </w:p>
  <w:p w14:paraId="6CECC89F" w14:textId="77777777" w:rsidR="00CF798D" w:rsidRDefault="00000000">
    <w:pPr>
      <w:pStyle w:val="Footer"/>
      <w:tabs>
        <w:tab w:val="clear" w:pos="4513"/>
      </w:tabs>
      <w:jc w:val="both"/>
    </w:pPr>
    <w:r>
      <w:rPr>
        <w:rFonts w:ascii="Book Antiqua" w:hAnsi="Book Antiqua"/>
        <w:i/>
        <w:sz w:val="24"/>
        <w:szCs w:val="24"/>
      </w:rPr>
      <w:t>Universitas Dharmawangsa</w:t>
    </w:r>
    <w:r>
      <w:rPr>
        <w:rFonts w:ascii="Book Antiqua" w:hAnsi="Book Antiqua"/>
        <w:i/>
        <w:sz w:val="24"/>
        <w:szCs w:val="24"/>
      </w:rPr>
      <w:tab/>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34DD9" w14:textId="77777777" w:rsidR="00C954CC" w:rsidRDefault="00C954CC">
      <w:r>
        <w:separator/>
      </w:r>
    </w:p>
  </w:footnote>
  <w:footnote w:type="continuationSeparator" w:id="0">
    <w:p w14:paraId="7C202D05" w14:textId="77777777" w:rsidR="00C954CC" w:rsidRDefault="00C95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CA68" w14:textId="392FABB9" w:rsidR="00CF798D" w:rsidRDefault="00000000">
    <w:pPr>
      <w:pStyle w:val="Header"/>
      <w:jc w:val="right"/>
      <w:rPr>
        <w:rFonts w:ascii="Bookman Old Style" w:hAnsi="Bookman Old Style"/>
        <w:b/>
        <w:sz w:val="22"/>
      </w:rPr>
    </w:pPr>
    <w:r>
      <w:rPr>
        <w:noProof/>
      </w:rPr>
      <w:drawing>
        <wp:anchor distT="0" distB="0" distL="114300" distR="114300" simplePos="0" relativeHeight="251661312" behindDoc="1" locked="0" layoutInCell="0" allowOverlap="1" wp14:anchorId="51671AA5" wp14:editId="7B760687">
          <wp:simplePos x="0" y="0"/>
          <wp:positionH relativeFrom="margin">
            <wp:align>center</wp:align>
          </wp:positionH>
          <wp:positionV relativeFrom="margin">
            <wp:align>center</wp:align>
          </wp:positionV>
          <wp:extent cx="5581015" cy="5459730"/>
          <wp:effectExtent l="0" t="0" r="0" b="0"/>
          <wp:wrapNone/>
          <wp:docPr id="4" name="WordPictureWatermark254551844"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254551844"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79E55A08" wp14:editId="6EBBE1CF">
              <wp:simplePos x="0" y="0"/>
              <wp:positionH relativeFrom="column">
                <wp:posOffset>3810</wp:posOffset>
              </wp:positionH>
              <wp:positionV relativeFrom="paragraph">
                <wp:posOffset>50800</wp:posOffset>
              </wp:positionV>
              <wp:extent cx="6120130" cy="0"/>
              <wp:effectExtent l="0" t="9525" r="13970" b="9525"/>
              <wp:wrapNone/>
              <wp:docPr id="295901912"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ln>
                    </wps:spPr>
                    <wps:bodyPr/>
                  </wps:wsp>
                </a:graphicData>
              </a:graphic>
            </wp:anchor>
          </w:drawing>
        </mc:Choice>
        <mc:Fallback>
          <w:pict>
            <v:shapetype w14:anchorId="2CE82A9C" id="_x0000_t32" coordsize="21600,21600" o:spt="32" o:oned="t" path="m,l21600,21600e" filled="f">
              <v:path arrowok="t" fillok="f" o:connecttype="none"/>
              <o:lock v:ext="edit" shapetype="t"/>
            </v:shapetype>
            <v:shape id="Straight Arrow Connector 1" o:spid="_x0000_s1026" type="#_x0000_t32" style="position:absolute;margin-left:.3pt;margin-top:4pt;width:481.9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"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27399" w14:textId="12C689D4" w:rsidR="00CF798D" w:rsidRDefault="00CF798D">
    <w:pPr>
      <w:pStyle w:val="Header"/>
    </w:pPr>
  </w:p>
  <w:tbl>
    <w:tblPr>
      <w:tblStyle w:val="TableGrid"/>
      <w:tblW w:w="48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4"/>
      <w:gridCol w:w="5673"/>
    </w:tblGrid>
    <w:tr w:rsidR="00CF798D" w14:paraId="5FA27F5A" w14:textId="77777777">
      <w:trPr>
        <w:trHeight w:val="268"/>
      </w:trPr>
      <w:tc>
        <w:tcPr>
          <w:tcW w:w="1783" w:type="pct"/>
          <w:tcBorders>
            <w:bottom w:val="double" w:sz="4" w:space="0" w:color="auto"/>
          </w:tcBorders>
        </w:tcPr>
        <w:p w14:paraId="4D89B635" w14:textId="77777777" w:rsidR="00CF798D" w:rsidRDefault="00000000">
          <w:pPr>
            <w:pStyle w:val="Header"/>
            <w:jc w:val="both"/>
            <w:rPr>
              <w:rFonts w:ascii="Book Antiqua" w:hAnsi="Book Antiqua"/>
              <w:i/>
              <w14:ligatures w14:val="none"/>
            </w:rPr>
          </w:pPr>
          <w:r>
            <w:rPr>
              <w:rFonts w:ascii="Book Antiqua" w:hAnsi="Book Antiqua"/>
              <w:i/>
              <w14:ligatures w14:val="none"/>
            </w:rPr>
            <w:t xml:space="preserve">Jurnal </w:t>
          </w:r>
          <w:r>
            <w:rPr>
              <w:rFonts w:ascii="Book Antiqua" w:hAnsi="Book Antiqua"/>
              <w:i/>
              <w:lang w:val="en-GB"/>
              <w14:ligatures w14:val="none"/>
            </w:rPr>
            <w:t>Bisnis Corporate</w:t>
          </w:r>
          <w:r>
            <w:rPr>
              <w:rFonts w:ascii="Book Antiqua" w:hAnsi="Book Antiqua"/>
              <w:i/>
              <w14:ligatures w14:val="none"/>
            </w:rPr>
            <w:t xml:space="preserve">Vol: 7 No.2 </w:t>
          </w:r>
        </w:p>
      </w:tc>
      <w:tc>
        <w:tcPr>
          <w:tcW w:w="3217" w:type="pct"/>
          <w:tcBorders>
            <w:bottom w:val="double" w:sz="4" w:space="0" w:color="auto"/>
          </w:tcBorders>
        </w:tcPr>
        <w:p w14:paraId="371FF263" w14:textId="77777777" w:rsidR="00CF798D" w:rsidRDefault="00000000">
          <w:pPr>
            <w:pStyle w:val="Header"/>
            <w:jc w:val="right"/>
            <w:rPr>
              <w:rFonts w:ascii="Book Antiqua" w:hAnsi="Book Antiqua"/>
              <w:i/>
              <w14:ligatures w14:val="none"/>
            </w:rPr>
          </w:pPr>
          <w:r>
            <w:rPr>
              <w:rFonts w:ascii="Book Antiqua" w:hAnsi="Book Antiqua"/>
              <w:i/>
              <w14:ligatures w14:val="none"/>
            </w:rPr>
            <w:t xml:space="preserve">Agustus 2024 | ISSN (P) : 2569 – 6446 | ISSN </w:t>
          </w:r>
          <w:r>
            <w:rPr>
              <w:rFonts w:ascii="Book Antiqua" w:hAnsi="Book Antiqua"/>
              <w14:ligatures w14:val="none"/>
            </w:rPr>
            <w:t xml:space="preserve">(E) : </w:t>
          </w:r>
          <w:r>
            <w:rPr>
              <w:rFonts w:ascii="Book Antiqua" w:hAnsi="Book Antiqua"/>
              <w:i/>
              <w14:ligatures w14:val="none"/>
            </w:rPr>
            <w:t>2722-9319</w:t>
          </w:r>
        </w:p>
      </w:tc>
    </w:tr>
  </w:tbl>
  <w:p w14:paraId="77FC9328" w14:textId="77777777" w:rsidR="00CF798D" w:rsidRDefault="00000000">
    <w:pPr>
      <w:pStyle w:val="Header"/>
      <w:tabs>
        <w:tab w:val="clear" w:pos="4513"/>
        <w:tab w:val="clear" w:pos="9026"/>
      </w:tabs>
      <w:jc w:val="both"/>
    </w:pPr>
    <w:r>
      <w:rPr>
        <w:noProof/>
      </w:rPr>
      <w:drawing>
        <wp:anchor distT="0" distB="0" distL="114300" distR="114300" simplePos="0" relativeHeight="251662336" behindDoc="1" locked="0" layoutInCell="0" allowOverlap="1" wp14:anchorId="38D2BA9C" wp14:editId="074DC89E">
          <wp:simplePos x="0" y="0"/>
          <wp:positionH relativeFrom="margin">
            <wp:align>center</wp:align>
          </wp:positionH>
          <wp:positionV relativeFrom="margin">
            <wp:align>center</wp:align>
          </wp:positionV>
          <wp:extent cx="5581015" cy="5459730"/>
          <wp:effectExtent l="0" t="0" r="0" b="0"/>
          <wp:wrapNone/>
          <wp:docPr id="2" name="WordPictureWatermark254551845"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4551845"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76E9" w14:textId="1BCEFF63" w:rsidR="00CF798D" w:rsidRDefault="00000000">
    <w:pPr>
      <w:pStyle w:val="Header"/>
    </w:pPr>
    <w:r>
      <w:rPr>
        <w:noProof/>
      </w:rPr>
      <w:drawing>
        <wp:anchor distT="0" distB="0" distL="114300" distR="114300" simplePos="0" relativeHeight="251660288" behindDoc="1" locked="0" layoutInCell="0" allowOverlap="1" wp14:anchorId="4E1615FC" wp14:editId="4056546A">
          <wp:simplePos x="0" y="0"/>
          <wp:positionH relativeFrom="margin">
            <wp:align>center</wp:align>
          </wp:positionH>
          <wp:positionV relativeFrom="margin">
            <wp:align>center</wp:align>
          </wp:positionV>
          <wp:extent cx="5581015" cy="5459730"/>
          <wp:effectExtent l="0" t="0" r="0" b="0"/>
          <wp:wrapNone/>
          <wp:docPr id="1" name="WordPictureWatermark254551843" descr="Logo_Universitas_Dharmawangs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54551843" descr="Logo_Universitas_Dharmawangsa(1)"/>
                  <pic:cNvPicPr>
                    <a:picLocks noChangeAspect="1"/>
                  </pic:cNvPicPr>
                </pic:nvPicPr>
                <pic:blipFill>
                  <a:blip r:embed="rId1">
                    <a:lum bright="70001" contrast="-70000"/>
                  </a:blip>
                  <a:stretch>
                    <a:fillRect/>
                  </a:stretch>
                </pic:blipFill>
                <pic:spPr>
                  <a:xfrm>
                    <a:off x="0" y="0"/>
                    <a:ext cx="5581015" cy="54597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4189603E"/>
    <w:lvl w:ilvl="0">
      <w:start w:val="1"/>
      <w:numFmt w:val="upperRoman"/>
      <w:lvlText w:val="%1."/>
      <w:lvlJc w:val="center"/>
      <w:pPr>
        <w:tabs>
          <w:tab w:val="left"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left"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 w15:restartNumberingAfterBreak="0">
    <w:nsid w:val="42AA322F"/>
    <w:multiLevelType w:val="hybridMultilevel"/>
    <w:tmpl w:val="C7DA948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15:restartNumberingAfterBreak="0">
    <w:nsid w:val="5A4E1D46"/>
    <w:multiLevelType w:val="hybridMultilevel"/>
    <w:tmpl w:val="5ED238FC"/>
    <w:lvl w:ilvl="0" w:tplc="ADC02196">
      <w:start w:val="1"/>
      <w:numFmt w:val="decimal"/>
      <w:lvlText w:val="%1)"/>
      <w:lvlJc w:val="left"/>
      <w:pPr>
        <w:ind w:left="270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DC2D8CA">
      <w:numFmt w:val="bullet"/>
      <w:lvlText w:val="•"/>
      <w:lvlJc w:val="left"/>
      <w:pPr>
        <w:ind w:left="3564" w:hanging="360"/>
      </w:pPr>
      <w:rPr>
        <w:rFonts w:hint="default"/>
        <w:lang w:val="id" w:eastAsia="en-US" w:bidi="ar-SA"/>
      </w:rPr>
    </w:lvl>
    <w:lvl w:ilvl="2" w:tplc="668A14F0">
      <w:numFmt w:val="bullet"/>
      <w:lvlText w:val="•"/>
      <w:lvlJc w:val="left"/>
      <w:pPr>
        <w:ind w:left="4428" w:hanging="360"/>
      </w:pPr>
      <w:rPr>
        <w:rFonts w:hint="default"/>
        <w:lang w:val="id" w:eastAsia="en-US" w:bidi="ar-SA"/>
      </w:rPr>
    </w:lvl>
    <w:lvl w:ilvl="3" w:tplc="78EA3134">
      <w:numFmt w:val="bullet"/>
      <w:lvlText w:val="•"/>
      <w:lvlJc w:val="left"/>
      <w:pPr>
        <w:ind w:left="5292" w:hanging="360"/>
      </w:pPr>
      <w:rPr>
        <w:rFonts w:hint="default"/>
        <w:lang w:val="id" w:eastAsia="en-US" w:bidi="ar-SA"/>
      </w:rPr>
    </w:lvl>
    <w:lvl w:ilvl="4" w:tplc="E682B66C">
      <w:numFmt w:val="bullet"/>
      <w:lvlText w:val="•"/>
      <w:lvlJc w:val="left"/>
      <w:pPr>
        <w:ind w:left="6156" w:hanging="360"/>
      </w:pPr>
      <w:rPr>
        <w:rFonts w:hint="default"/>
        <w:lang w:val="id" w:eastAsia="en-US" w:bidi="ar-SA"/>
      </w:rPr>
    </w:lvl>
    <w:lvl w:ilvl="5" w:tplc="00CCFF4E">
      <w:numFmt w:val="bullet"/>
      <w:lvlText w:val="•"/>
      <w:lvlJc w:val="left"/>
      <w:pPr>
        <w:ind w:left="7020" w:hanging="360"/>
      </w:pPr>
      <w:rPr>
        <w:rFonts w:hint="default"/>
        <w:lang w:val="id" w:eastAsia="en-US" w:bidi="ar-SA"/>
      </w:rPr>
    </w:lvl>
    <w:lvl w:ilvl="6" w:tplc="DEF2740A">
      <w:numFmt w:val="bullet"/>
      <w:lvlText w:val="•"/>
      <w:lvlJc w:val="left"/>
      <w:pPr>
        <w:ind w:left="7884" w:hanging="360"/>
      </w:pPr>
      <w:rPr>
        <w:rFonts w:hint="default"/>
        <w:lang w:val="id" w:eastAsia="en-US" w:bidi="ar-SA"/>
      </w:rPr>
    </w:lvl>
    <w:lvl w:ilvl="7" w:tplc="274021C2">
      <w:numFmt w:val="bullet"/>
      <w:lvlText w:val="•"/>
      <w:lvlJc w:val="left"/>
      <w:pPr>
        <w:ind w:left="8748" w:hanging="360"/>
      </w:pPr>
      <w:rPr>
        <w:rFonts w:hint="default"/>
        <w:lang w:val="id" w:eastAsia="en-US" w:bidi="ar-SA"/>
      </w:rPr>
    </w:lvl>
    <w:lvl w:ilvl="8" w:tplc="740EA65C">
      <w:numFmt w:val="bullet"/>
      <w:lvlText w:val="•"/>
      <w:lvlJc w:val="left"/>
      <w:pPr>
        <w:ind w:left="9612" w:hanging="360"/>
      </w:pPr>
      <w:rPr>
        <w:rFonts w:hint="default"/>
        <w:lang w:val="id" w:eastAsia="en-US" w:bidi="ar-SA"/>
      </w:rPr>
    </w:lvl>
  </w:abstractNum>
  <w:abstractNum w:abstractNumId="3" w15:restartNumberingAfterBreak="0">
    <w:nsid w:val="5B144ADF"/>
    <w:multiLevelType w:val="hybridMultilevel"/>
    <w:tmpl w:val="22489AB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43356D2"/>
    <w:multiLevelType w:val="multilevel"/>
    <w:tmpl w:val="FC5296F6"/>
    <w:lvl w:ilvl="0">
      <w:start w:val="4"/>
      <w:numFmt w:val="decimal"/>
      <w:lvlText w:val="%1"/>
      <w:lvlJc w:val="left"/>
      <w:pPr>
        <w:ind w:left="2343" w:hanging="358"/>
        <w:jc w:val="left"/>
      </w:pPr>
      <w:rPr>
        <w:rFonts w:hint="default"/>
        <w:lang w:val="id" w:eastAsia="en-US" w:bidi="ar-SA"/>
      </w:rPr>
    </w:lvl>
    <w:lvl w:ilvl="1">
      <w:start w:val="1"/>
      <w:numFmt w:val="decimal"/>
      <w:lvlText w:val="%1.%2"/>
      <w:lvlJc w:val="left"/>
      <w:pPr>
        <w:ind w:left="2343" w:hanging="35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2705" w:hanging="720"/>
        <w:jc w:val="left"/>
      </w:pPr>
      <w:rPr>
        <w:rFonts w:ascii="Times New Roman" w:eastAsia="Times New Roman" w:hAnsi="Times New Roman" w:cs="Times New Roman" w:hint="default"/>
        <w:b/>
        <w:bCs/>
        <w:i w:val="0"/>
        <w:iCs w:val="0"/>
        <w:spacing w:val="0"/>
        <w:w w:val="100"/>
        <w:sz w:val="24"/>
        <w:szCs w:val="24"/>
        <w:lang w:val="id" w:eastAsia="en-US" w:bidi="ar-SA"/>
      </w:rPr>
    </w:lvl>
    <w:lvl w:ilvl="3">
      <w:start w:val="1"/>
      <w:numFmt w:val="lowerLetter"/>
      <w:lvlText w:val="%4."/>
      <w:lvlJc w:val="left"/>
      <w:pPr>
        <w:ind w:left="2957" w:hanging="202"/>
        <w:jc w:val="left"/>
      </w:pPr>
      <w:rPr>
        <w:rFonts w:hint="default"/>
        <w:spacing w:val="0"/>
        <w:w w:val="100"/>
        <w:lang w:val="id" w:eastAsia="en-US" w:bidi="ar-SA"/>
      </w:rPr>
    </w:lvl>
    <w:lvl w:ilvl="4">
      <w:start w:val="1"/>
      <w:numFmt w:val="decimal"/>
      <w:lvlText w:val="%5."/>
      <w:lvlJc w:val="left"/>
      <w:pPr>
        <w:ind w:left="2705" w:hanging="202"/>
        <w:jc w:val="left"/>
      </w:pPr>
      <w:rPr>
        <w:rFonts w:hint="default"/>
        <w:spacing w:val="0"/>
        <w:w w:val="100"/>
        <w:lang w:val="id" w:eastAsia="en-US" w:bidi="ar-SA"/>
      </w:rPr>
    </w:lvl>
    <w:lvl w:ilvl="5">
      <w:numFmt w:val="bullet"/>
      <w:lvlText w:val="•"/>
      <w:lvlJc w:val="left"/>
      <w:pPr>
        <w:ind w:left="5354" w:hanging="202"/>
      </w:pPr>
      <w:rPr>
        <w:rFonts w:hint="default"/>
        <w:lang w:val="id" w:eastAsia="en-US" w:bidi="ar-SA"/>
      </w:rPr>
    </w:lvl>
    <w:lvl w:ilvl="6">
      <w:numFmt w:val="bullet"/>
      <w:lvlText w:val="•"/>
      <w:lvlJc w:val="left"/>
      <w:pPr>
        <w:ind w:left="6551" w:hanging="202"/>
      </w:pPr>
      <w:rPr>
        <w:rFonts w:hint="default"/>
        <w:lang w:val="id" w:eastAsia="en-US" w:bidi="ar-SA"/>
      </w:rPr>
    </w:lvl>
    <w:lvl w:ilvl="7">
      <w:numFmt w:val="bullet"/>
      <w:lvlText w:val="•"/>
      <w:lvlJc w:val="left"/>
      <w:pPr>
        <w:ind w:left="7748" w:hanging="202"/>
      </w:pPr>
      <w:rPr>
        <w:rFonts w:hint="default"/>
        <w:lang w:val="id" w:eastAsia="en-US" w:bidi="ar-SA"/>
      </w:rPr>
    </w:lvl>
    <w:lvl w:ilvl="8">
      <w:numFmt w:val="bullet"/>
      <w:lvlText w:val="•"/>
      <w:lvlJc w:val="left"/>
      <w:pPr>
        <w:ind w:left="8946" w:hanging="202"/>
      </w:pPr>
      <w:rPr>
        <w:rFonts w:hint="default"/>
        <w:lang w:val="id" w:eastAsia="en-US" w:bidi="ar-SA"/>
      </w:rPr>
    </w:lvl>
  </w:abstractNum>
  <w:abstractNum w:abstractNumId="5" w15:restartNumberingAfterBreak="0">
    <w:nsid w:val="6AD95761"/>
    <w:multiLevelType w:val="multilevel"/>
    <w:tmpl w:val="BA8C36AA"/>
    <w:lvl w:ilvl="0">
      <w:start w:val="5"/>
      <w:numFmt w:val="decimal"/>
      <w:lvlText w:val="%1"/>
      <w:lvlJc w:val="left"/>
      <w:pPr>
        <w:ind w:left="2343" w:hanging="358"/>
        <w:jc w:val="left"/>
      </w:pPr>
      <w:rPr>
        <w:rFonts w:hint="default"/>
        <w:lang w:val="id" w:eastAsia="en-US" w:bidi="ar-SA"/>
      </w:rPr>
    </w:lvl>
    <w:lvl w:ilvl="1">
      <w:start w:val="1"/>
      <w:numFmt w:val="decimal"/>
      <w:lvlText w:val="%1.%2"/>
      <w:lvlJc w:val="left"/>
      <w:pPr>
        <w:ind w:left="2343" w:hanging="358"/>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270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4620" w:hanging="360"/>
      </w:pPr>
      <w:rPr>
        <w:rFonts w:hint="default"/>
        <w:lang w:val="id" w:eastAsia="en-US" w:bidi="ar-SA"/>
      </w:rPr>
    </w:lvl>
    <w:lvl w:ilvl="4">
      <w:numFmt w:val="bullet"/>
      <w:lvlText w:val="•"/>
      <w:lvlJc w:val="left"/>
      <w:pPr>
        <w:ind w:left="5580" w:hanging="360"/>
      </w:pPr>
      <w:rPr>
        <w:rFonts w:hint="default"/>
        <w:lang w:val="id" w:eastAsia="en-US" w:bidi="ar-SA"/>
      </w:rPr>
    </w:lvl>
    <w:lvl w:ilvl="5">
      <w:numFmt w:val="bullet"/>
      <w:lvlText w:val="•"/>
      <w:lvlJc w:val="left"/>
      <w:pPr>
        <w:ind w:left="6540" w:hanging="360"/>
      </w:pPr>
      <w:rPr>
        <w:rFonts w:hint="default"/>
        <w:lang w:val="id" w:eastAsia="en-US" w:bidi="ar-SA"/>
      </w:rPr>
    </w:lvl>
    <w:lvl w:ilvl="6">
      <w:numFmt w:val="bullet"/>
      <w:lvlText w:val="•"/>
      <w:lvlJc w:val="left"/>
      <w:pPr>
        <w:ind w:left="7500" w:hanging="360"/>
      </w:pPr>
      <w:rPr>
        <w:rFonts w:hint="default"/>
        <w:lang w:val="id" w:eastAsia="en-US" w:bidi="ar-SA"/>
      </w:rPr>
    </w:lvl>
    <w:lvl w:ilvl="7">
      <w:numFmt w:val="bullet"/>
      <w:lvlText w:val="•"/>
      <w:lvlJc w:val="left"/>
      <w:pPr>
        <w:ind w:left="8460" w:hanging="360"/>
      </w:pPr>
      <w:rPr>
        <w:rFonts w:hint="default"/>
        <w:lang w:val="id" w:eastAsia="en-US" w:bidi="ar-SA"/>
      </w:rPr>
    </w:lvl>
    <w:lvl w:ilvl="8">
      <w:numFmt w:val="bullet"/>
      <w:lvlText w:val="•"/>
      <w:lvlJc w:val="left"/>
      <w:pPr>
        <w:ind w:left="9420" w:hanging="360"/>
      </w:pPr>
      <w:rPr>
        <w:rFonts w:hint="default"/>
        <w:lang w:val="id" w:eastAsia="en-US" w:bidi="ar-SA"/>
      </w:rPr>
    </w:lvl>
  </w:abstractNum>
  <w:abstractNum w:abstractNumId="6" w15:restartNumberingAfterBreak="0">
    <w:nsid w:val="74535845"/>
    <w:multiLevelType w:val="multilevel"/>
    <w:tmpl w:val="7453584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1674991224">
    <w:abstractNumId w:val="0"/>
  </w:num>
  <w:num w:numId="2" w16cid:durableId="1699240366">
    <w:abstractNumId w:val="6"/>
  </w:num>
  <w:num w:numId="3" w16cid:durableId="1738163954">
    <w:abstractNumId w:val="2"/>
  </w:num>
  <w:num w:numId="4" w16cid:durableId="247544346">
    <w:abstractNumId w:val="4"/>
  </w:num>
  <w:num w:numId="5" w16cid:durableId="1454522641">
    <w:abstractNumId w:val="5"/>
  </w:num>
  <w:num w:numId="6" w16cid:durableId="1715471255">
    <w:abstractNumId w:val="3"/>
  </w:num>
  <w:num w:numId="7" w16cid:durableId="16903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D7E74A4"/>
    <w:rsid w:val="00110328"/>
    <w:rsid w:val="001A76CA"/>
    <w:rsid w:val="001F77F8"/>
    <w:rsid w:val="004456D1"/>
    <w:rsid w:val="0046042E"/>
    <w:rsid w:val="0046481C"/>
    <w:rsid w:val="004F2BE4"/>
    <w:rsid w:val="0059174C"/>
    <w:rsid w:val="00597582"/>
    <w:rsid w:val="005A28B7"/>
    <w:rsid w:val="005D50A5"/>
    <w:rsid w:val="007D052E"/>
    <w:rsid w:val="0086014C"/>
    <w:rsid w:val="00885EEB"/>
    <w:rsid w:val="008C68F6"/>
    <w:rsid w:val="00B67CD5"/>
    <w:rsid w:val="00BC120D"/>
    <w:rsid w:val="00BC39CA"/>
    <w:rsid w:val="00C56B0B"/>
    <w:rsid w:val="00C954CC"/>
    <w:rsid w:val="00C97744"/>
    <w:rsid w:val="00CD253B"/>
    <w:rsid w:val="00CF798D"/>
    <w:rsid w:val="00DB4BB3"/>
    <w:rsid w:val="00F262DD"/>
    <w:rsid w:val="00F27EC5"/>
    <w:rsid w:val="00FD1406"/>
    <w:rsid w:val="0D7E74A4"/>
    <w:rsid w:val="119B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53B76"/>
  <w15:docId w15:val="{B7442BFF-0C35-4CDC-8C5A-791316D3D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uiPriority="1" w:qFormat="1"/>
    <w:lsdException w:name="header" w:uiPriority="99"/>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rPr>
      <w:rFonts w:ascii="Times New Roman" w:eastAsia="SimSun" w:hAnsi="Times New Roman" w:cs="Times New Roman"/>
      <w:lang w:val="en-US" w:eastAsia="en-US"/>
      <w14:ligatures w14:val="standardContextual"/>
    </w:rPr>
  </w:style>
  <w:style w:type="paragraph" w:styleId="Heading2">
    <w:name w:val="heading 2"/>
    <w:basedOn w:val="Normal"/>
    <w:next w:val="Normal"/>
    <w:qFormat/>
    <w:pPr>
      <w:keepNext/>
      <w:keepLines/>
      <w:numPr>
        <w:ilvl w:val="1"/>
        <w:numId w:val="1"/>
      </w:numPr>
      <w:spacing w:before="120" w:after="60"/>
      <w:jc w:val="left"/>
      <w:outlineLvl w:val="1"/>
    </w:pPr>
    <w:rPr>
      <w:i/>
      <w:iCs/>
    </w:rPr>
  </w:style>
  <w:style w:type="paragraph" w:styleId="Heading3">
    <w:name w:val="heading 3"/>
    <w:basedOn w:val="Normal"/>
    <w:next w:val="Normal"/>
    <w:link w:val="Heading3Char"/>
    <w:semiHidden/>
    <w:unhideWhenUsed/>
    <w:qFormat/>
    <w:rsid w:val="007D052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semiHidden/>
    <w:unhideWhenUsed/>
    <w:qFormat/>
    <w:rsid w:val="0046042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pPr>
      <w:tabs>
        <w:tab w:val="center" w:pos="4513"/>
        <w:tab w:val="right" w:pos="9026"/>
      </w:tabs>
    </w:pPr>
  </w:style>
  <w:style w:type="paragraph" w:styleId="Header">
    <w:name w:val="header"/>
    <w:basedOn w:val="Normal"/>
    <w:uiPriority w:val="99"/>
    <w:pPr>
      <w:tabs>
        <w:tab w:val="center" w:pos="4513"/>
        <w:tab w:val="right" w:pos="9026"/>
      </w:tabs>
    </w:pPr>
  </w:style>
  <w:style w:type="character" w:styleId="Hyperlink">
    <w:name w:val="Hyperlink"/>
    <w:uiPriority w:val="99"/>
    <w:unhideWhenUsed/>
    <w:rPr>
      <w:color w:val="0000FF"/>
      <w:u w:val="single"/>
    </w:rPr>
  </w:style>
  <w:style w:type="table" w:styleId="TableGrid">
    <w:name w:val="Table Grid"/>
    <w:basedOn w:val="TableNormal"/>
    <w:uiPriority w:val="59"/>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ListParagraph">
    <w:name w:val="List Paragraph"/>
    <w:basedOn w:val="Normal"/>
    <w:uiPriority w:val="1"/>
    <w:qFormat/>
    <w:pPr>
      <w:ind w:left="720"/>
      <w:contextualSpacing/>
      <w:jc w:val="left"/>
    </w:pPr>
    <w:rPr>
      <w:rFonts w:ascii="Calibri" w:eastAsia="Calibri" w:hAnsi="Calibri"/>
    </w:rPr>
  </w:style>
  <w:style w:type="character" w:customStyle="1" w:styleId="longtext">
    <w:name w:val="long_text"/>
    <w:basedOn w:val="DefaultParagraphFont"/>
    <w:rPr>
      <w:rFonts w:cs="Times New Roman"/>
    </w:rPr>
  </w:style>
  <w:style w:type="character" w:customStyle="1" w:styleId="hps">
    <w:name w:val="hps"/>
    <w:basedOn w:val="DefaultParagraphFont"/>
  </w:style>
  <w:style w:type="paragraph" w:customStyle="1" w:styleId="TableParagraph">
    <w:name w:val="Table Paragraph"/>
    <w:basedOn w:val="Normal"/>
    <w:uiPriority w:val="1"/>
    <w:qFormat/>
    <w:rsid w:val="007D052E"/>
    <w:pPr>
      <w:widowControl w:val="0"/>
      <w:autoSpaceDE w:val="0"/>
      <w:autoSpaceDN w:val="0"/>
      <w:jc w:val="left"/>
    </w:pPr>
    <w:rPr>
      <w:rFonts w:eastAsia="Times New Roman"/>
      <w:sz w:val="22"/>
      <w:szCs w:val="22"/>
      <w:lang w:val="id"/>
      <w14:ligatures w14:val="none"/>
    </w:rPr>
  </w:style>
  <w:style w:type="character" w:customStyle="1" w:styleId="Heading3Char">
    <w:name w:val="Heading 3 Char"/>
    <w:basedOn w:val="DefaultParagraphFont"/>
    <w:link w:val="Heading3"/>
    <w:semiHidden/>
    <w:rsid w:val="007D052E"/>
    <w:rPr>
      <w:rFonts w:asciiTheme="majorHAnsi" w:eastAsiaTheme="majorEastAsia" w:hAnsiTheme="majorHAnsi" w:cstheme="majorBidi"/>
      <w:color w:val="1F4D78" w:themeColor="accent1" w:themeShade="7F"/>
      <w:sz w:val="24"/>
      <w:szCs w:val="24"/>
      <w:lang w:val="en-US" w:eastAsia="en-US"/>
      <w14:ligatures w14:val="standardContextual"/>
    </w:rPr>
  </w:style>
  <w:style w:type="paragraph" w:styleId="BodyText">
    <w:name w:val="Body Text"/>
    <w:basedOn w:val="Normal"/>
    <w:link w:val="BodyTextChar"/>
    <w:uiPriority w:val="1"/>
    <w:qFormat/>
    <w:rsid w:val="001A76CA"/>
    <w:pPr>
      <w:widowControl w:val="0"/>
      <w:autoSpaceDE w:val="0"/>
      <w:autoSpaceDN w:val="0"/>
      <w:jc w:val="left"/>
    </w:pPr>
    <w:rPr>
      <w:rFonts w:eastAsia="Times New Roman"/>
      <w:sz w:val="24"/>
      <w:szCs w:val="24"/>
      <w:lang w:val="id"/>
      <w14:ligatures w14:val="none"/>
    </w:rPr>
  </w:style>
  <w:style w:type="character" w:customStyle="1" w:styleId="BodyTextChar">
    <w:name w:val="Body Text Char"/>
    <w:basedOn w:val="DefaultParagraphFont"/>
    <w:link w:val="BodyText"/>
    <w:uiPriority w:val="1"/>
    <w:rsid w:val="001A76CA"/>
    <w:rPr>
      <w:rFonts w:ascii="Times New Roman" w:eastAsia="Times New Roman" w:hAnsi="Times New Roman" w:cs="Times New Roman"/>
      <w:sz w:val="24"/>
      <w:szCs w:val="24"/>
      <w:lang w:val="id" w:eastAsia="en-US"/>
    </w:rPr>
  </w:style>
  <w:style w:type="character" w:styleId="PlaceholderText">
    <w:name w:val="Placeholder Text"/>
    <w:basedOn w:val="DefaultParagraphFont"/>
    <w:uiPriority w:val="99"/>
    <w:unhideWhenUsed/>
    <w:rsid w:val="008C68F6"/>
    <w:rPr>
      <w:color w:val="666666"/>
    </w:rPr>
  </w:style>
  <w:style w:type="character" w:customStyle="1" w:styleId="Heading4Char">
    <w:name w:val="Heading 4 Char"/>
    <w:basedOn w:val="DefaultParagraphFont"/>
    <w:link w:val="Heading4"/>
    <w:semiHidden/>
    <w:rsid w:val="0046042E"/>
    <w:rPr>
      <w:rFonts w:asciiTheme="majorHAnsi" w:eastAsiaTheme="majorEastAsia" w:hAnsiTheme="majorHAnsi" w:cstheme="majorBidi"/>
      <w:i/>
      <w:iCs/>
      <w:color w:val="2E74B5" w:themeColor="accent1" w:themeShade="BF"/>
      <w:lang w:val="en-US" w:eastAsia="en-US"/>
      <w14:ligatures w14:val="standardContextual"/>
    </w:rPr>
  </w:style>
  <w:style w:type="paragraph" w:styleId="TOC6">
    <w:name w:val="toc 6"/>
    <w:basedOn w:val="Normal"/>
    <w:uiPriority w:val="1"/>
    <w:qFormat/>
    <w:rsid w:val="004456D1"/>
    <w:pPr>
      <w:widowControl w:val="0"/>
      <w:autoSpaceDE w:val="0"/>
      <w:autoSpaceDN w:val="0"/>
      <w:spacing w:before="137"/>
      <w:ind w:left="3687" w:hanging="569"/>
      <w:jc w:val="left"/>
    </w:pPr>
    <w:rPr>
      <w:rFonts w:eastAsia="Times New Roman"/>
      <w:i/>
      <w:iCs/>
      <w:sz w:val="24"/>
      <w:szCs w:val="24"/>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madalwani@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12</Pages>
  <Words>4804</Words>
  <Characters>27389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Jaka wiratama</cp:lastModifiedBy>
  <cp:revision>6</cp:revision>
  <dcterms:created xsi:type="dcterms:W3CDTF">2024-08-05T05:22:00Z</dcterms:created>
  <dcterms:modified xsi:type="dcterms:W3CDTF">2026-05-26T01:19:00Z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3A4DD5289F9B4BEBA29EF4750F9FF501_11</vt:lpwstr>
  </property>
</Properties>
</file>