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7C5DB7E" w14:textId="49DCAE7D" w:rsidR="006A1A1D" w:rsidRPr="006A1A1D" w:rsidRDefault="00C06D6D" w:rsidP="006A1A1D">
      <w:pPr>
        <w:pStyle w:val="HTMLPreformatted"/>
        <w:jc w:val="center"/>
        <w:rPr>
          <w:b/>
          <w:sz w:val="32"/>
          <w:szCs w:val="32"/>
        </w:rPr>
      </w:pPr>
      <w:r w:rsidRPr="00C06D6D">
        <w:rPr>
          <w:rStyle w:val="y2iqfc"/>
          <w:b/>
          <w:sz w:val="32"/>
          <w:szCs w:val="32"/>
        </w:rPr>
        <w:t>IMPLEMENTASI PENDUKUNG KEPUTUSAN METODE SAW UNTUK PENERIMAAN KIP</w:t>
      </w:r>
    </w:p>
    <w:p w14:paraId="370C47FE" w14:textId="77777777" w:rsidR="005E51F9" w:rsidRPr="003D5B84" w:rsidRDefault="005E51F9" w:rsidP="00904D6D">
      <w:pPr>
        <w:jc w:val="center"/>
        <w:rPr>
          <w:b/>
          <w:bCs/>
        </w:rPr>
      </w:pPr>
    </w:p>
    <w:p w14:paraId="6FE94793" w14:textId="1C48FE48" w:rsidR="00747AA1" w:rsidRPr="004A2A96" w:rsidRDefault="004A2A96" w:rsidP="00747AA1">
      <w:pPr>
        <w:spacing w:line="276" w:lineRule="auto"/>
        <w:jc w:val="center"/>
        <w:rPr>
          <w:b/>
          <w:bCs/>
        </w:rPr>
      </w:pPr>
      <w:bookmarkStart w:id="0" w:name="_Hlk80000582"/>
      <w:r w:rsidRPr="00445C5A">
        <w:rPr>
          <w:b/>
          <w:bCs/>
        </w:rPr>
        <w:t>Pe</w:t>
      </w:r>
      <w:r w:rsidR="00C06D6D">
        <w:rPr>
          <w:b/>
          <w:bCs/>
        </w:rPr>
        <w:t>niel Sam Putra Sitorus</w:t>
      </w:r>
      <w:r w:rsidR="00A114B0" w:rsidRPr="00445C5A">
        <w:rPr>
          <w:b/>
          <w:bCs/>
          <w:vertAlign w:val="superscript"/>
        </w:rPr>
        <w:t>1</w:t>
      </w:r>
      <w:r w:rsidR="00A114B0" w:rsidRPr="00445C5A">
        <w:rPr>
          <w:b/>
          <w:bCs/>
          <w:lang w:val="id-ID"/>
        </w:rPr>
        <w:t xml:space="preserve">, </w:t>
      </w:r>
      <w:r w:rsidR="00C06D6D">
        <w:rPr>
          <w:b/>
          <w:bCs/>
        </w:rPr>
        <w:t>Sunggul Pasaribu</w:t>
      </w:r>
      <w:r w:rsidRPr="00445C5A">
        <w:rPr>
          <w:b/>
          <w:bCs/>
          <w:vertAlign w:val="superscript"/>
        </w:rPr>
        <w:t xml:space="preserve"> </w:t>
      </w:r>
      <w:r w:rsidR="003E4A91" w:rsidRPr="00445C5A">
        <w:rPr>
          <w:b/>
          <w:bCs/>
          <w:vertAlign w:val="superscript"/>
        </w:rPr>
        <w:t>2</w:t>
      </w:r>
      <w:r w:rsidR="003E4A91" w:rsidRPr="00445C5A">
        <w:rPr>
          <w:b/>
          <w:bCs/>
        </w:rPr>
        <w:t>,</w:t>
      </w:r>
      <w:r w:rsidR="002648CE" w:rsidRPr="002648CE">
        <w:rPr>
          <w:b/>
          <w:bCs/>
        </w:rPr>
        <w:t xml:space="preserve"> </w:t>
      </w:r>
      <w:r w:rsidR="003E146A">
        <w:rPr>
          <w:b/>
          <w:bCs/>
        </w:rPr>
        <w:t>Jaya Tata Hardinata</w:t>
      </w:r>
      <w:r w:rsidR="002648CE" w:rsidRPr="00445C5A">
        <w:rPr>
          <w:b/>
          <w:bCs/>
          <w:vertAlign w:val="superscript"/>
        </w:rPr>
        <w:t xml:space="preserve"> 3</w:t>
      </w:r>
      <w:r w:rsidR="003E4A91" w:rsidRPr="00445C5A">
        <w:t xml:space="preserve"> </w:t>
      </w:r>
      <w:r w:rsidR="00C06D6D">
        <w:rPr>
          <w:b/>
          <w:bCs/>
        </w:rPr>
        <w:t>Maria Kristina Rondang</w:t>
      </w:r>
      <w:r w:rsidRPr="00445C5A">
        <w:rPr>
          <w:b/>
          <w:bCs/>
          <w:vertAlign w:val="superscript"/>
        </w:rPr>
        <w:t xml:space="preserve"> </w:t>
      </w:r>
      <w:r w:rsidR="003E146A">
        <w:rPr>
          <w:b/>
          <w:bCs/>
          <w:vertAlign w:val="superscript"/>
        </w:rPr>
        <w:t>4</w:t>
      </w:r>
      <w:r w:rsidR="00A114B0" w:rsidRPr="00445C5A">
        <w:rPr>
          <w:b/>
          <w:bCs/>
        </w:rPr>
        <w:t xml:space="preserve"> </w:t>
      </w:r>
      <w:r>
        <w:rPr>
          <w:b/>
          <w:bCs/>
        </w:rPr>
        <w:t>(tanpa gelar)</w:t>
      </w:r>
    </w:p>
    <w:bookmarkEnd w:id="0"/>
    <w:p w14:paraId="19F2F266" w14:textId="7BC79E5A" w:rsidR="004A2A96" w:rsidRPr="004A2A96" w:rsidRDefault="004A2A96" w:rsidP="004A2A96">
      <w:pPr>
        <w:pStyle w:val="NormalWeb"/>
        <w:spacing w:before="0" w:beforeAutospacing="0" w:after="0" w:afterAutospacing="0" w:line="276" w:lineRule="auto"/>
        <w:ind w:left="-57" w:right="-57"/>
        <w:jc w:val="center"/>
        <w:rPr>
          <w:sz w:val="20"/>
          <w:szCs w:val="20"/>
        </w:rPr>
      </w:pPr>
      <w:r w:rsidRPr="004A2A96">
        <w:rPr>
          <w:color w:val="000000"/>
          <w:sz w:val="20"/>
          <w:szCs w:val="20"/>
        </w:rPr>
        <w:t>1)</w:t>
      </w:r>
      <w:r>
        <w:rPr>
          <w:color w:val="000000"/>
          <w:sz w:val="20"/>
          <w:szCs w:val="20"/>
        </w:rPr>
        <w:t xml:space="preserve"> </w:t>
      </w:r>
      <w:r w:rsidR="00C06D6D">
        <w:rPr>
          <w:color w:val="000000"/>
          <w:sz w:val="20"/>
          <w:szCs w:val="20"/>
        </w:rPr>
        <w:t>Ilmu Komputer</w:t>
      </w:r>
      <w:r w:rsidRPr="004A2A96">
        <w:rPr>
          <w:color w:val="000000"/>
          <w:sz w:val="20"/>
          <w:szCs w:val="20"/>
        </w:rPr>
        <w:t>, Fa</w:t>
      </w:r>
      <w:r w:rsidR="00C06D6D">
        <w:rPr>
          <w:color w:val="000000"/>
          <w:sz w:val="20"/>
          <w:szCs w:val="20"/>
        </w:rPr>
        <w:t>kultas Matematika dan Ilmu Pengetahuan Alam</w:t>
      </w:r>
      <w:r w:rsidRPr="004A2A96">
        <w:rPr>
          <w:color w:val="000000"/>
          <w:sz w:val="20"/>
          <w:szCs w:val="20"/>
        </w:rPr>
        <w:t>, Universi</w:t>
      </w:r>
      <w:r w:rsidR="00C06D6D">
        <w:rPr>
          <w:color w:val="000000"/>
          <w:sz w:val="20"/>
          <w:szCs w:val="20"/>
        </w:rPr>
        <w:t>tas HKBP Nommensen Pematangsiantar</w:t>
      </w:r>
      <w:r w:rsidRPr="004A2A96">
        <w:rPr>
          <w:color w:val="000000"/>
          <w:sz w:val="20"/>
          <w:szCs w:val="20"/>
        </w:rPr>
        <w:t>, Indonesia</w:t>
      </w:r>
    </w:p>
    <w:p w14:paraId="1849E03D" w14:textId="279032EE" w:rsidR="004A2A96" w:rsidRDefault="004A2A96" w:rsidP="004A2A96">
      <w:pPr>
        <w:pStyle w:val="NormalWeb"/>
        <w:spacing w:before="0" w:beforeAutospacing="0" w:after="0" w:afterAutospacing="0" w:line="276" w:lineRule="auto"/>
        <w:ind w:left="-57" w:right="-57"/>
        <w:jc w:val="center"/>
        <w:rPr>
          <w:color w:val="000000"/>
          <w:sz w:val="20"/>
          <w:szCs w:val="20"/>
        </w:rPr>
      </w:pPr>
      <w:r w:rsidRPr="004A2A96">
        <w:rPr>
          <w:color w:val="000000"/>
          <w:sz w:val="20"/>
          <w:szCs w:val="20"/>
        </w:rPr>
        <w:t>2) P</w:t>
      </w:r>
      <w:r w:rsidR="00C06D6D">
        <w:rPr>
          <w:color w:val="000000"/>
          <w:sz w:val="20"/>
          <w:szCs w:val="20"/>
        </w:rPr>
        <w:t>endidikan Agama Kristen</w:t>
      </w:r>
      <w:r w:rsidRPr="004A2A96">
        <w:rPr>
          <w:color w:val="000000"/>
          <w:sz w:val="20"/>
          <w:szCs w:val="20"/>
        </w:rPr>
        <w:t xml:space="preserve">, Fakultas </w:t>
      </w:r>
      <w:r w:rsidR="00C06D6D">
        <w:rPr>
          <w:color w:val="000000"/>
          <w:sz w:val="20"/>
          <w:szCs w:val="20"/>
        </w:rPr>
        <w:t>Keguruan Ilmu Pendidikan</w:t>
      </w:r>
      <w:r w:rsidRPr="004A2A96">
        <w:rPr>
          <w:color w:val="000000"/>
          <w:sz w:val="20"/>
          <w:szCs w:val="20"/>
        </w:rPr>
        <w:t xml:space="preserve">, </w:t>
      </w:r>
      <w:r w:rsidR="00C06D6D">
        <w:rPr>
          <w:color w:val="000000"/>
          <w:sz w:val="20"/>
          <w:szCs w:val="20"/>
        </w:rPr>
        <w:t>HKBP Nommensen Pematangsiantar</w:t>
      </w:r>
      <w:r w:rsidRPr="004A2A96">
        <w:rPr>
          <w:color w:val="000000"/>
          <w:sz w:val="20"/>
          <w:szCs w:val="20"/>
        </w:rPr>
        <w:t>, Indonesia</w:t>
      </w:r>
    </w:p>
    <w:p w14:paraId="61FE9F2A" w14:textId="04F0FA5D" w:rsidR="003E146A" w:rsidRDefault="003E146A" w:rsidP="004A2A96">
      <w:pPr>
        <w:pStyle w:val="NormalWeb"/>
        <w:spacing w:before="0" w:beforeAutospacing="0" w:after="0" w:afterAutospacing="0" w:line="276" w:lineRule="auto"/>
        <w:ind w:left="-57" w:right="-57"/>
        <w:jc w:val="center"/>
        <w:rPr>
          <w:color w:val="000000"/>
          <w:sz w:val="20"/>
          <w:szCs w:val="20"/>
        </w:rPr>
      </w:pPr>
      <w:r>
        <w:rPr>
          <w:color w:val="000000"/>
          <w:sz w:val="20"/>
          <w:szCs w:val="20"/>
        </w:rPr>
        <w:t>3</w:t>
      </w:r>
      <w:r w:rsidRPr="004A2A96">
        <w:rPr>
          <w:color w:val="000000"/>
          <w:sz w:val="20"/>
          <w:szCs w:val="20"/>
        </w:rPr>
        <w:t>)</w:t>
      </w:r>
      <w:r>
        <w:rPr>
          <w:color w:val="000000"/>
          <w:sz w:val="20"/>
          <w:szCs w:val="20"/>
        </w:rPr>
        <w:t xml:space="preserve"> Ilmu Komputer</w:t>
      </w:r>
      <w:r w:rsidRPr="004A2A96">
        <w:rPr>
          <w:color w:val="000000"/>
          <w:sz w:val="20"/>
          <w:szCs w:val="20"/>
        </w:rPr>
        <w:t>, Fa</w:t>
      </w:r>
      <w:r>
        <w:rPr>
          <w:color w:val="000000"/>
          <w:sz w:val="20"/>
          <w:szCs w:val="20"/>
        </w:rPr>
        <w:t>kultas Matematika dan Ilmu Pengetahuan Alam</w:t>
      </w:r>
      <w:r w:rsidRPr="004A2A96">
        <w:rPr>
          <w:color w:val="000000"/>
          <w:sz w:val="20"/>
          <w:szCs w:val="20"/>
        </w:rPr>
        <w:t>, Universi</w:t>
      </w:r>
      <w:r>
        <w:rPr>
          <w:color w:val="000000"/>
          <w:sz w:val="20"/>
          <w:szCs w:val="20"/>
        </w:rPr>
        <w:t>tas HKBP Nommensen Pematangsiantar</w:t>
      </w:r>
      <w:r w:rsidRPr="004A2A96">
        <w:rPr>
          <w:color w:val="000000"/>
          <w:sz w:val="20"/>
          <w:szCs w:val="20"/>
        </w:rPr>
        <w:t>, Indonesia</w:t>
      </w:r>
    </w:p>
    <w:p w14:paraId="60B6AA90" w14:textId="35FBF130" w:rsidR="00C06D6D" w:rsidRDefault="003E146A" w:rsidP="004A2A96">
      <w:pPr>
        <w:pStyle w:val="NormalWeb"/>
        <w:spacing w:before="0" w:beforeAutospacing="0" w:after="0" w:afterAutospacing="0" w:line="276" w:lineRule="auto"/>
        <w:ind w:left="-57" w:right="-57"/>
        <w:jc w:val="center"/>
        <w:rPr>
          <w:color w:val="000000"/>
          <w:sz w:val="20"/>
          <w:szCs w:val="20"/>
        </w:rPr>
      </w:pPr>
      <w:r>
        <w:rPr>
          <w:color w:val="000000"/>
          <w:sz w:val="20"/>
          <w:szCs w:val="20"/>
        </w:rPr>
        <w:t>4</w:t>
      </w:r>
      <w:r w:rsidR="00C06D6D" w:rsidRPr="004A2A96">
        <w:rPr>
          <w:color w:val="000000"/>
          <w:sz w:val="20"/>
          <w:szCs w:val="20"/>
        </w:rPr>
        <w:t xml:space="preserve">) </w:t>
      </w:r>
      <w:r w:rsidR="00C06D6D">
        <w:rPr>
          <w:color w:val="000000"/>
          <w:sz w:val="20"/>
          <w:szCs w:val="20"/>
        </w:rPr>
        <w:t>Ilmu Komputer</w:t>
      </w:r>
      <w:r w:rsidR="00C06D6D" w:rsidRPr="004A2A96">
        <w:rPr>
          <w:color w:val="000000"/>
          <w:sz w:val="20"/>
          <w:szCs w:val="20"/>
        </w:rPr>
        <w:t>, Fa</w:t>
      </w:r>
      <w:r w:rsidR="00C06D6D">
        <w:rPr>
          <w:color w:val="000000"/>
          <w:sz w:val="20"/>
          <w:szCs w:val="20"/>
        </w:rPr>
        <w:t>kultas Matematika dan Ilmu Pengetahuan Alam</w:t>
      </w:r>
      <w:r w:rsidR="00C06D6D" w:rsidRPr="004A2A96">
        <w:rPr>
          <w:color w:val="000000"/>
          <w:sz w:val="20"/>
          <w:szCs w:val="20"/>
        </w:rPr>
        <w:t>, Universi</w:t>
      </w:r>
      <w:r w:rsidR="00C06D6D">
        <w:rPr>
          <w:color w:val="000000"/>
          <w:sz w:val="20"/>
          <w:szCs w:val="20"/>
        </w:rPr>
        <w:t>tas HKBP Nommensen Pematangsiantar</w:t>
      </w:r>
      <w:r w:rsidR="00C06D6D" w:rsidRPr="004A2A96">
        <w:rPr>
          <w:color w:val="000000"/>
          <w:sz w:val="20"/>
          <w:szCs w:val="20"/>
        </w:rPr>
        <w:t>, Indonesia</w:t>
      </w:r>
    </w:p>
    <w:p w14:paraId="557DF927" w14:textId="4D489A7A" w:rsidR="00904D6D" w:rsidRPr="004A2A96" w:rsidRDefault="00904D6D" w:rsidP="0088233C">
      <w:pPr>
        <w:jc w:val="center"/>
      </w:pPr>
    </w:p>
    <w:tbl>
      <w:tblPr>
        <w:tblStyle w:val="TableGrid"/>
        <w:tblW w:w="8845" w:type="dxa"/>
        <w:jc w:val="center"/>
        <w:tblLook w:val="04A0" w:firstRow="1" w:lastRow="0" w:firstColumn="1" w:lastColumn="0" w:noHBand="0" w:noVBand="1"/>
      </w:tblPr>
      <w:tblGrid>
        <w:gridCol w:w="2787"/>
        <w:gridCol w:w="282"/>
        <w:gridCol w:w="5776"/>
      </w:tblGrid>
      <w:tr w:rsidR="006B027E" w14:paraId="513CAD48" w14:textId="77777777" w:rsidTr="00F14064">
        <w:trPr>
          <w:jc w:val="center"/>
        </w:trPr>
        <w:tc>
          <w:tcPr>
            <w:tcW w:w="2787" w:type="dxa"/>
            <w:tcBorders>
              <w:top w:val="double" w:sz="4" w:space="0" w:color="auto"/>
              <w:left w:val="nil"/>
              <w:bottom w:val="single" w:sz="4" w:space="0" w:color="auto"/>
              <w:right w:val="nil"/>
            </w:tcBorders>
          </w:tcPr>
          <w:p w14:paraId="22234552" w14:textId="77777777" w:rsidR="00957C11" w:rsidRPr="00957C11" w:rsidRDefault="00957C11" w:rsidP="00957C11">
            <w:pPr>
              <w:spacing w:before="120"/>
              <w:jc w:val="both"/>
              <w:rPr>
                <w:b/>
              </w:rPr>
            </w:pPr>
            <w:r w:rsidRPr="00957C11">
              <w:rPr>
                <w:b/>
              </w:rPr>
              <w:t>Article Info</w:t>
            </w:r>
          </w:p>
        </w:tc>
        <w:tc>
          <w:tcPr>
            <w:tcW w:w="282" w:type="dxa"/>
            <w:tcBorders>
              <w:top w:val="double" w:sz="4" w:space="0" w:color="auto"/>
              <w:left w:val="nil"/>
              <w:bottom w:val="nil"/>
              <w:right w:val="nil"/>
            </w:tcBorders>
          </w:tcPr>
          <w:p w14:paraId="3E270EF1" w14:textId="77777777" w:rsidR="00957C11" w:rsidRDefault="00957C11" w:rsidP="00957C11">
            <w:pPr>
              <w:spacing w:before="120"/>
              <w:jc w:val="center"/>
            </w:pPr>
          </w:p>
        </w:tc>
        <w:tc>
          <w:tcPr>
            <w:tcW w:w="5776" w:type="dxa"/>
            <w:tcBorders>
              <w:top w:val="double" w:sz="4" w:space="0" w:color="auto"/>
              <w:left w:val="nil"/>
              <w:bottom w:val="single" w:sz="4" w:space="0" w:color="auto"/>
              <w:right w:val="nil"/>
            </w:tcBorders>
          </w:tcPr>
          <w:p w14:paraId="7B74F735" w14:textId="2B7A1432" w:rsidR="00957C11" w:rsidRPr="00957C11" w:rsidRDefault="00957C11" w:rsidP="00A75140">
            <w:pPr>
              <w:spacing w:before="120" w:after="120"/>
              <w:rPr>
                <w:color w:val="000000"/>
                <w:sz w:val="24"/>
                <w:szCs w:val="24"/>
              </w:rPr>
            </w:pPr>
            <w:r w:rsidRPr="00957C11">
              <w:rPr>
                <w:b/>
                <w:bCs/>
                <w:iCs/>
                <w:color w:val="000000"/>
              </w:rPr>
              <w:t xml:space="preserve">ABSTRACT </w:t>
            </w:r>
            <w:r w:rsidRPr="00957C11">
              <w:rPr>
                <w:sz w:val="18"/>
                <w:szCs w:val="18"/>
              </w:rPr>
              <w:t>(</w:t>
            </w:r>
            <w:r w:rsidR="00A75140">
              <w:rPr>
                <w:sz w:val="18"/>
                <w:szCs w:val="18"/>
              </w:rPr>
              <w:t>6</w:t>
            </w:r>
            <w:r w:rsidRPr="00957C11">
              <w:rPr>
                <w:sz w:val="18"/>
                <w:szCs w:val="18"/>
              </w:rPr>
              <w:t xml:space="preserve"> PT)</w:t>
            </w:r>
          </w:p>
        </w:tc>
      </w:tr>
      <w:tr w:rsidR="00941203" w14:paraId="66C69584" w14:textId="77777777" w:rsidTr="00F14064">
        <w:trPr>
          <w:trHeight w:val="1268"/>
          <w:jc w:val="center"/>
        </w:trPr>
        <w:tc>
          <w:tcPr>
            <w:tcW w:w="2787" w:type="dxa"/>
            <w:tcBorders>
              <w:top w:val="single" w:sz="4" w:space="0" w:color="auto"/>
              <w:left w:val="nil"/>
              <w:bottom w:val="single" w:sz="4" w:space="0" w:color="auto"/>
              <w:right w:val="nil"/>
            </w:tcBorders>
          </w:tcPr>
          <w:p w14:paraId="1FD074E8" w14:textId="77777777" w:rsidR="00941203" w:rsidRPr="007F286F" w:rsidRDefault="00941203" w:rsidP="00941203">
            <w:pPr>
              <w:spacing w:before="120" w:after="120"/>
              <w:jc w:val="both"/>
              <w:rPr>
                <w:b/>
                <w:i/>
              </w:rPr>
            </w:pPr>
            <w:r w:rsidRPr="007F286F">
              <w:rPr>
                <w:b/>
                <w:i/>
              </w:rPr>
              <w:t>Article history:</w:t>
            </w:r>
          </w:p>
          <w:p w14:paraId="1B21A247" w14:textId="469A0C78" w:rsidR="00941203" w:rsidRDefault="00941203" w:rsidP="00957C11">
            <w:pPr>
              <w:jc w:val="both"/>
            </w:pPr>
            <w:r w:rsidRPr="00957C11">
              <w:t>Received</w:t>
            </w:r>
            <w:r w:rsidR="00A00808">
              <w:t>:</w:t>
            </w:r>
            <w:r>
              <w:t xml:space="preserve"> </w:t>
            </w:r>
            <w:r w:rsidR="00523156" w:rsidRPr="00523156">
              <w:t>dd,</w:t>
            </w:r>
            <w:r w:rsidR="00A00808">
              <w:t xml:space="preserve"> month,</w:t>
            </w:r>
            <w:r w:rsidR="00523156" w:rsidRPr="00523156">
              <w:t xml:space="preserve"> yyyy</w:t>
            </w:r>
          </w:p>
          <w:p w14:paraId="745B47E5" w14:textId="7BA30211" w:rsidR="00941203" w:rsidRDefault="00941203" w:rsidP="00957C11">
            <w:pPr>
              <w:jc w:val="both"/>
            </w:pPr>
            <w:r>
              <w:t>Revised</w:t>
            </w:r>
            <w:r w:rsidR="00A00808">
              <w:t>:</w:t>
            </w:r>
            <w:r>
              <w:t xml:space="preserve"> </w:t>
            </w:r>
            <w:r w:rsidR="00523156" w:rsidRPr="00523156">
              <w:t>dd,</w:t>
            </w:r>
            <w:r w:rsidR="00A00808" w:rsidRPr="00A114B0">
              <w:t xml:space="preserve"> month</w:t>
            </w:r>
            <w:r w:rsidR="00A00808">
              <w:t>,</w:t>
            </w:r>
            <w:r w:rsidR="00523156" w:rsidRPr="00523156">
              <w:t xml:space="preserve"> yyyy</w:t>
            </w:r>
          </w:p>
          <w:p w14:paraId="6CE20EAE" w14:textId="37935344" w:rsidR="00941203" w:rsidRDefault="00941203" w:rsidP="00957C11">
            <w:pPr>
              <w:jc w:val="both"/>
            </w:pPr>
            <w:r>
              <w:t>Accepted</w:t>
            </w:r>
            <w:r w:rsidR="00A00808">
              <w:t>:</w:t>
            </w:r>
            <w:r>
              <w:t xml:space="preserve"> </w:t>
            </w:r>
            <w:r w:rsidR="00523156" w:rsidRPr="00523156">
              <w:t>dd,</w:t>
            </w:r>
            <w:r w:rsidR="00A00808" w:rsidRPr="00A114B0">
              <w:t xml:space="preserve"> month</w:t>
            </w:r>
            <w:r w:rsidR="00A00808">
              <w:t>,</w:t>
            </w:r>
            <w:r w:rsidR="00523156" w:rsidRPr="00523156">
              <w:t xml:space="preserve"> yyyy</w:t>
            </w:r>
          </w:p>
          <w:p w14:paraId="375A1808" w14:textId="77777777" w:rsidR="00941203" w:rsidRPr="00957C11" w:rsidRDefault="00941203" w:rsidP="00941203">
            <w:pPr>
              <w:jc w:val="both"/>
            </w:pPr>
          </w:p>
        </w:tc>
        <w:tc>
          <w:tcPr>
            <w:tcW w:w="282" w:type="dxa"/>
            <w:vMerge w:val="restart"/>
            <w:tcBorders>
              <w:top w:val="nil"/>
              <w:left w:val="nil"/>
              <w:bottom w:val="nil"/>
              <w:right w:val="nil"/>
            </w:tcBorders>
          </w:tcPr>
          <w:p w14:paraId="1658B743" w14:textId="77777777" w:rsidR="00941203" w:rsidRDefault="00941203" w:rsidP="00957C11">
            <w:pPr>
              <w:spacing w:before="120"/>
              <w:jc w:val="both"/>
            </w:pPr>
          </w:p>
        </w:tc>
        <w:tc>
          <w:tcPr>
            <w:tcW w:w="5776" w:type="dxa"/>
            <w:vMerge w:val="restart"/>
            <w:tcBorders>
              <w:top w:val="single" w:sz="4" w:space="0" w:color="auto"/>
              <w:left w:val="nil"/>
              <w:bottom w:val="nil"/>
              <w:right w:val="nil"/>
            </w:tcBorders>
          </w:tcPr>
          <w:p w14:paraId="4188E9A6" w14:textId="2A4C9CCE" w:rsidR="004A2A96" w:rsidRPr="004A2A96" w:rsidRDefault="004A2A96" w:rsidP="00A75140">
            <w:pPr>
              <w:spacing w:before="240" w:after="240"/>
              <w:ind w:left="-57" w:right="-57"/>
              <w:jc w:val="center"/>
              <w:rPr>
                <w:sz w:val="24"/>
                <w:szCs w:val="24"/>
              </w:rPr>
            </w:pPr>
            <w:r w:rsidRPr="004A2A96">
              <w:rPr>
                <w:rFonts w:ascii="Cambria" w:hAnsi="Cambria"/>
                <w:b/>
                <w:bCs/>
                <w:color w:val="000000"/>
              </w:rPr>
              <w:t xml:space="preserve">Abstrak [Font: Cambria, size, </w:t>
            </w:r>
            <w:r w:rsidR="00F14064">
              <w:rPr>
                <w:rFonts w:ascii="Cambria" w:hAnsi="Cambria"/>
                <w:b/>
                <w:bCs/>
                <w:color w:val="000000"/>
              </w:rPr>
              <w:t>8</w:t>
            </w:r>
            <w:r w:rsidRPr="004A2A96">
              <w:rPr>
                <w:rFonts w:ascii="Cambria" w:hAnsi="Cambria"/>
                <w:b/>
                <w:bCs/>
                <w:color w:val="000000"/>
              </w:rPr>
              <w:t>, Bold]</w:t>
            </w:r>
          </w:p>
          <w:p w14:paraId="1DD4937F" w14:textId="31EA2AC5" w:rsidR="001D5018" w:rsidRDefault="001D5018" w:rsidP="00A75140">
            <w:pPr>
              <w:spacing w:before="240" w:after="240"/>
              <w:ind w:left="-108" w:right="-57"/>
              <w:jc w:val="both"/>
              <w:rPr>
                <w:rFonts w:ascii="Cambria" w:hAnsi="Cambria"/>
                <w:color w:val="000000"/>
                <w:sz w:val="16"/>
                <w:szCs w:val="16"/>
              </w:rPr>
            </w:pPr>
            <w:r w:rsidRPr="001D5018">
              <w:rPr>
                <w:rFonts w:ascii="Cambria" w:hAnsi="Cambria"/>
                <w:color w:val="000000"/>
                <w:sz w:val="16"/>
                <w:szCs w:val="16"/>
              </w:rPr>
              <w:t>Sekolah pendidikan di perguruan tinggi dalam negeri Indonesia sangat banyak bermunculan. Tingginya pembiayaan pendidikan di perguruan tinggi negeri maupun swasta, mengakibatkan pemerintah Indonesia memberikan beasiswa kepada mahasiswa-mahasiswi di perguruan tinggi dengan golongan yang tertentu saja. Pemberian beasiswa kepada perguruan tinggi memunculkan persaingan yang ketat, dimana peminat di indonesia sangatlah tinggi dalam pendaftaran beasiswa. Beasiswa</w:t>
            </w:r>
            <w:r>
              <w:rPr>
                <w:rFonts w:ascii="Cambria" w:hAnsi="Cambria"/>
                <w:color w:val="000000"/>
                <w:sz w:val="16"/>
                <w:szCs w:val="16"/>
              </w:rPr>
              <w:t xml:space="preserve"> </w:t>
            </w:r>
            <w:r w:rsidRPr="001D5018">
              <w:rPr>
                <w:rFonts w:ascii="Cambria" w:hAnsi="Cambria"/>
                <w:color w:val="000000"/>
                <w:sz w:val="16"/>
                <w:szCs w:val="16"/>
              </w:rPr>
              <w:t xml:space="preserve">yang diberikan oleh pemerintah pada perguruan tinggi negeri dan swasta adalah beasiswa Kartu Indonesia Pintar (KIP). Beasiswa dengan peminat yang tinggi tersebut maka menjadi tantangan bagi pihak yang mengelola beasiswa yang diberikan, untuk mengambil suatu keputusan dalam penerimaan beasiswa Kartu Indonesia Pintar di Perguruan Tinggi. Dalam penseleksian calon penerima beasiswa dibutuhkan metode dalam pengambilan keputusan dengan tepat, efisien dan akurat. Justru dalam penseleksian beasiswa supaya tepat, efisien dan akurat pasti memiliki kriteria-kriteria yang ditentukan pada perguruan tinggi itu sendiri. Metode yang digunakan dalam penseleksian beasiswa kartu indoensia pintar yaitu metode Simple Additve Weighting (SAW), yang mana metode ini sederhana dan menghasilkan analisa yang tepat, efesien dan akurat berdasarkan kriteria-kriteria, bobot preferensi yang telah ditentukan. Penelitian ini bertujuan untuk menganalisa metode simple additive weighting yang di implementasikan ke dalam penseleksian penerimaan kartu indonesia pintar di perguruan tinggi. Pada pengujiannya dengan metode simple additive weighting perhitungan bobot dengan konsep penjumlahan terbobot dari tiap alternatif dan semua atributnya. Hasil perhitungan dalam perankingan yang terbaik nilainya diperoleh dari semua alternatif yang digunakan, maka berhak menjadi penerima beasiswa kartu indonesia pintar (KIP) pada suatu perguruan tinggi. Dengan adanya metode simple additve wighting (SAW) dapat disimpulkan bahwa tepat, efesien akurat dan mempermudahkan penyeleksian penerimaan kartu indonesia pintar. </w:t>
            </w:r>
          </w:p>
          <w:p w14:paraId="448B2DD5" w14:textId="13BEFD2D" w:rsidR="004A2A96" w:rsidRPr="00F14064" w:rsidRDefault="004A2A96" w:rsidP="00A75140">
            <w:pPr>
              <w:spacing w:before="240" w:after="240"/>
              <w:ind w:left="-108" w:right="-57"/>
              <w:jc w:val="both"/>
              <w:rPr>
                <w:sz w:val="16"/>
                <w:szCs w:val="16"/>
              </w:rPr>
            </w:pPr>
            <w:r w:rsidRPr="00F14064">
              <w:rPr>
                <w:rFonts w:ascii="Cambria" w:hAnsi="Cambria"/>
                <w:b/>
                <w:bCs/>
                <w:color w:val="000000"/>
                <w:sz w:val="16"/>
                <w:szCs w:val="16"/>
              </w:rPr>
              <w:t xml:space="preserve">Kata Kunci: </w:t>
            </w:r>
            <w:r w:rsidR="001D5018" w:rsidRPr="001D5018">
              <w:rPr>
                <w:rFonts w:ascii="Cambria" w:hAnsi="Cambria"/>
                <w:b/>
                <w:bCs/>
                <w:color w:val="000000"/>
                <w:sz w:val="16"/>
                <w:szCs w:val="16"/>
              </w:rPr>
              <w:t>Simpel additive Weigting (SAW); Keputusan; Kartu Indondesia Pintar (KIP);</w:t>
            </w:r>
          </w:p>
          <w:p w14:paraId="46830015" w14:textId="377A2EDB" w:rsidR="004A2A96" w:rsidRPr="00F14064" w:rsidRDefault="00F14064" w:rsidP="00A75140">
            <w:pPr>
              <w:spacing w:before="240" w:after="240"/>
              <w:ind w:left="-108" w:right="-57"/>
              <w:jc w:val="center"/>
              <w:rPr>
                <w:sz w:val="16"/>
                <w:szCs w:val="16"/>
              </w:rPr>
            </w:pPr>
            <w:r>
              <w:rPr>
                <w:rFonts w:ascii="Cambria" w:hAnsi="Cambria"/>
                <w:b/>
                <w:bCs/>
                <w:i/>
                <w:iCs/>
                <w:color w:val="000000"/>
                <w:sz w:val="16"/>
                <w:szCs w:val="16"/>
              </w:rPr>
              <w:t>Abstract [Font: Cambria, size, 8</w:t>
            </w:r>
            <w:r w:rsidR="004A2A96" w:rsidRPr="00F14064">
              <w:rPr>
                <w:rFonts w:ascii="Cambria" w:hAnsi="Cambria"/>
                <w:b/>
                <w:bCs/>
                <w:i/>
                <w:iCs/>
                <w:color w:val="000000"/>
                <w:sz w:val="16"/>
                <w:szCs w:val="16"/>
              </w:rPr>
              <w:t>, Italic - Bold]</w:t>
            </w:r>
          </w:p>
          <w:p w14:paraId="2AA6F73A" w14:textId="158720FD" w:rsidR="004A2A96" w:rsidRPr="00F14064" w:rsidRDefault="001D5018" w:rsidP="00A75140">
            <w:pPr>
              <w:spacing w:before="240" w:after="240"/>
              <w:ind w:left="-108" w:right="-57"/>
              <w:jc w:val="both"/>
              <w:rPr>
                <w:sz w:val="16"/>
                <w:szCs w:val="16"/>
              </w:rPr>
            </w:pPr>
            <w:r w:rsidRPr="001D5018">
              <w:rPr>
                <w:rFonts w:ascii="Cambria" w:hAnsi="Cambria"/>
                <w:i/>
                <w:iCs/>
                <w:color w:val="000000"/>
                <w:sz w:val="16"/>
                <w:szCs w:val="16"/>
              </w:rPr>
              <w:t xml:space="preserve">There are a lot of education schools in Indonesian universities popping up. The high level of funding for education at state and private universities has resulted in the Indonesian government providing scholarships to students at certain groups of universities only. Providing scholarships to universities creates intense competition, where interest in Indonesia is very high in scholarship applications. The scholarship given by the government to state and private universities is the Smart Indonesia Card (KIP) scholarship. Scholarships with high interest are a challenge for those who manage the scholarships provided, to </w:t>
            </w:r>
            <w:proofErr w:type="gramStart"/>
            <w:r w:rsidRPr="001D5018">
              <w:rPr>
                <w:rFonts w:ascii="Cambria" w:hAnsi="Cambria"/>
                <w:i/>
                <w:iCs/>
                <w:color w:val="000000"/>
                <w:sz w:val="16"/>
                <w:szCs w:val="16"/>
              </w:rPr>
              <w:t>make a decision</w:t>
            </w:r>
            <w:proofErr w:type="gramEnd"/>
            <w:r w:rsidRPr="001D5018">
              <w:rPr>
                <w:rFonts w:ascii="Cambria" w:hAnsi="Cambria"/>
                <w:i/>
                <w:iCs/>
                <w:color w:val="000000"/>
                <w:sz w:val="16"/>
                <w:szCs w:val="16"/>
              </w:rPr>
              <w:t xml:space="preserve"> in accepting the Smart Indonesia </w:t>
            </w:r>
            <w:r w:rsidRPr="001D5018">
              <w:rPr>
                <w:rFonts w:ascii="Cambria" w:hAnsi="Cambria"/>
                <w:i/>
                <w:iCs/>
                <w:color w:val="000000"/>
                <w:sz w:val="16"/>
                <w:szCs w:val="16"/>
              </w:rPr>
              <w:lastRenderedPageBreak/>
              <w:t>Card scholarship in higher education. In selecting prospective scholarship recipients, a method for making decisions that is precise, efficient and accurate is needed. In fact, in selecting scholarships to be precise, efficient and accurate, there must be criteria determined by the university itself. The method used in selecting Indonesian smart card scholarships is the Simple Additve Weighting (SAW) method, which is a simple method and produces precise, efficient and accurate analysis based on predetermined criteria and preference weights. This research aims to analyze the simple additive weighting method which is implemented in selecting Indonesian smart card admissions in universities. In the test, the simple additive weighting method calculates the weights using the concept of weighted sum of each alternative and all its attributes. The results of the calculations in ranking the best value obtained from all the alternatives used, then you have the right to become a recipient of the Indonesian Smart Card (KIP) scholarship at a university. With the simple additive wighting (SAW) method, it can be concluded that it is precise, efficient, accurate and makes it easier to select Indonesian smart card receipts.</w:t>
            </w:r>
          </w:p>
          <w:p w14:paraId="647B3C56" w14:textId="301C8833" w:rsidR="00941203" w:rsidRPr="00F14064" w:rsidRDefault="004A2A96" w:rsidP="00F14064">
            <w:pPr>
              <w:spacing w:before="240" w:after="240"/>
              <w:ind w:left="-108" w:right="-57"/>
              <w:jc w:val="both"/>
              <w:rPr>
                <w:sz w:val="24"/>
                <w:szCs w:val="24"/>
              </w:rPr>
            </w:pPr>
            <w:r w:rsidRPr="00F14064">
              <w:rPr>
                <w:rFonts w:ascii="Cambria" w:hAnsi="Cambria"/>
                <w:b/>
                <w:bCs/>
                <w:i/>
                <w:iCs/>
                <w:color w:val="000000"/>
                <w:sz w:val="16"/>
                <w:szCs w:val="16"/>
              </w:rPr>
              <w:t xml:space="preserve">Keywords: </w:t>
            </w:r>
            <w:r w:rsidR="003E146A" w:rsidRPr="003E146A">
              <w:rPr>
                <w:rFonts w:ascii="Cambria" w:hAnsi="Cambria"/>
                <w:b/>
                <w:bCs/>
                <w:i/>
                <w:iCs/>
                <w:color w:val="000000"/>
                <w:sz w:val="16"/>
                <w:szCs w:val="16"/>
              </w:rPr>
              <w:t>Simpel additive Weigting (SAW); decision; Smart Indonesia Card (KIP);</w:t>
            </w:r>
          </w:p>
        </w:tc>
      </w:tr>
      <w:tr w:rsidR="00941203" w14:paraId="5AB61300" w14:textId="77777777" w:rsidTr="00F14064">
        <w:trPr>
          <w:trHeight w:val="1231"/>
          <w:jc w:val="center"/>
        </w:trPr>
        <w:tc>
          <w:tcPr>
            <w:tcW w:w="2787" w:type="dxa"/>
            <w:vMerge w:val="restart"/>
            <w:tcBorders>
              <w:top w:val="single" w:sz="4" w:space="0" w:color="auto"/>
              <w:left w:val="nil"/>
              <w:bottom w:val="single" w:sz="4" w:space="0" w:color="auto"/>
              <w:right w:val="nil"/>
            </w:tcBorders>
          </w:tcPr>
          <w:p w14:paraId="4B416523" w14:textId="682382A3" w:rsidR="00941203" w:rsidRPr="007F286F" w:rsidRDefault="00941203" w:rsidP="00941203">
            <w:pPr>
              <w:jc w:val="both"/>
              <w:rPr>
                <w:b/>
                <w:i/>
              </w:rPr>
            </w:pPr>
          </w:p>
        </w:tc>
        <w:tc>
          <w:tcPr>
            <w:tcW w:w="282" w:type="dxa"/>
            <w:vMerge/>
            <w:tcBorders>
              <w:top w:val="nil"/>
              <w:left w:val="nil"/>
              <w:bottom w:val="nil"/>
              <w:right w:val="nil"/>
            </w:tcBorders>
          </w:tcPr>
          <w:p w14:paraId="26D1DFBC" w14:textId="77777777" w:rsidR="00941203" w:rsidRDefault="00941203" w:rsidP="00957C11">
            <w:pPr>
              <w:spacing w:before="120"/>
              <w:jc w:val="both"/>
            </w:pPr>
          </w:p>
        </w:tc>
        <w:tc>
          <w:tcPr>
            <w:tcW w:w="5776" w:type="dxa"/>
            <w:vMerge/>
            <w:tcBorders>
              <w:top w:val="nil"/>
              <w:left w:val="nil"/>
              <w:bottom w:val="nil"/>
              <w:right w:val="nil"/>
            </w:tcBorders>
          </w:tcPr>
          <w:p w14:paraId="5C80F7FA" w14:textId="77777777" w:rsidR="00941203" w:rsidRPr="00957C11" w:rsidRDefault="00941203" w:rsidP="00957C11">
            <w:pPr>
              <w:spacing w:before="120"/>
              <w:jc w:val="both"/>
              <w:rPr>
                <w:iCs/>
                <w:color w:val="000000"/>
                <w:sz w:val="18"/>
                <w:szCs w:val="18"/>
              </w:rPr>
            </w:pPr>
          </w:p>
        </w:tc>
      </w:tr>
      <w:tr w:rsidR="00941203" w14:paraId="1578794C" w14:textId="77777777" w:rsidTr="00F14064">
        <w:trPr>
          <w:trHeight w:val="70"/>
          <w:jc w:val="center"/>
        </w:trPr>
        <w:tc>
          <w:tcPr>
            <w:tcW w:w="2787" w:type="dxa"/>
            <w:vMerge/>
            <w:tcBorders>
              <w:top w:val="single" w:sz="4" w:space="0" w:color="auto"/>
              <w:left w:val="nil"/>
              <w:bottom w:val="single" w:sz="4" w:space="0" w:color="auto"/>
              <w:right w:val="nil"/>
            </w:tcBorders>
          </w:tcPr>
          <w:p w14:paraId="1603D765" w14:textId="77777777" w:rsidR="00941203" w:rsidRPr="007F286F" w:rsidRDefault="00941203" w:rsidP="00941203">
            <w:pPr>
              <w:spacing w:before="120" w:after="120"/>
              <w:jc w:val="both"/>
              <w:rPr>
                <w:b/>
                <w:i/>
              </w:rPr>
            </w:pPr>
          </w:p>
        </w:tc>
        <w:tc>
          <w:tcPr>
            <w:tcW w:w="282" w:type="dxa"/>
            <w:vMerge/>
            <w:tcBorders>
              <w:top w:val="nil"/>
              <w:left w:val="nil"/>
              <w:bottom w:val="nil"/>
              <w:right w:val="nil"/>
            </w:tcBorders>
          </w:tcPr>
          <w:p w14:paraId="2C6B02DA" w14:textId="77777777" w:rsidR="00941203" w:rsidRDefault="00941203" w:rsidP="00957C11">
            <w:pPr>
              <w:spacing w:before="120"/>
              <w:jc w:val="both"/>
            </w:pPr>
          </w:p>
        </w:tc>
        <w:tc>
          <w:tcPr>
            <w:tcW w:w="5776" w:type="dxa"/>
            <w:tcBorders>
              <w:top w:val="nil"/>
              <w:left w:val="nil"/>
              <w:bottom w:val="single" w:sz="4" w:space="0" w:color="auto"/>
              <w:right w:val="nil"/>
            </w:tcBorders>
          </w:tcPr>
          <w:p w14:paraId="205931C6" w14:textId="46945AF0" w:rsidR="001414E2" w:rsidRPr="00F14064" w:rsidRDefault="00F14064" w:rsidP="001B1DBC">
            <w:pPr>
              <w:spacing w:before="120" w:after="120"/>
              <w:jc w:val="both"/>
              <w:rPr>
                <w:rFonts w:asciiTheme="majorHAnsi" w:hAnsiTheme="majorHAnsi"/>
                <w:i/>
                <w:iCs/>
                <w:color w:val="000000"/>
              </w:rPr>
            </w:pPr>
            <w:r>
              <w:rPr>
                <w:noProof/>
              </w:rPr>
              <w:drawing>
                <wp:anchor distT="0" distB="0" distL="114300" distR="114300" simplePos="0" relativeHeight="251658240" behindDoc="1" locked="0" layoutInCell="1" allowOverlap="1" wp14:anchorId="40C6139B" wp14:editId="0087FAAD">
                  <wp:simplePos x="0" y="0"/>
                  <wp:positionH relativeFrom="column">
                    <wp:posOffset>2407285</wp:posOffset>
                  </wp:positionH>
                  <wp:positionV relativeFrom="paragraph">
                    <wp:posOffset>698500</wp:posOffset>
                  </wp:positionV>
                  <wp:extent cx="1057275" cy="371475"/>
                  <wp:effectExtent l="0" t="0" r="9525"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57275" cy="371475"/>
                          </a:xfrm>
                          <a:prstGeom prst="rect">
                            <a:avLst/>
                          </a:prstGeom>
                          <a:noFill/>
                          <a:ln>
                            <a:noFill/>
                          </a:ln>
                        </pic:spPr>
                      </pic:pic>
                    </a:graphicData>
                  </a:graphic>
                  <wp14:sizeRelH relativeFrom="page">
                    <wp14:pctWidth>0</wp14:pctWidth>
                  </wp14:sizeRelH>
                  <wp14:sizeRelV relativeFrom="page">
                    <wp14:pctHeight>0</wp14:pctHeight>
                  </wp14:sizeRelV>
                </wp:anchor>
              </w:drawing>
            </w:r>
            <w:r w:rsidR="001B1DBC" w:rsidRPr="00F14064">
              <w:rPr>
                <w:rFonts w:asciiTheme="majorHAnsi" w:hAnsiTheme="majorHAnsi"/>
                <w:color w:val="333333"/>
                <w:shd w:val="clear" w:color="auto" w:fill="FFFFFF"/>
              </w:rPr>
              <w:t xml:space="preserve">Djtechno: Jurnal </w:t>
            </w:r>
            <w:r>
              <w:rPr>
                <w:rFonts w:asciiTheme="majorHAnsi" w:hAnsiTheme="majorHAnsi"/>
                <w:color w:val="333333"/>
                <w:shd w:val="clear" w:color="auto" w:fill="FFFFFF"/>
              </w:rPr>
              <w:t>T</w:t>
            </w:r>
            <w:r w:rsidR="001B1DBC" w:rsidRPr="00F14064">
              <w:rPr>
                <w:rFonts w:asciiTheme="majorHAnsi" w:hAnsiTheme="majorHAnsi"/>
                <w:color w:val="333333"/>
                <w:shd w:val="clear" w:color="auto" w:fill="FFFFFF"/>
              </w:rPr>
              <w:t xml:space="preserve">eknologi </w:t>
            </w:r>
            <w:r>
              <w:rPr>
                <w:rFonts w:asciiTheme="majorHAnsi" w:hAnsiTheme="majorHAnsi"/>
                <w:color w:val="333333"/>
                <w:shd w:val="clear" w:color="auto" w:fill="FFFFFF"/>
              </w:rPr>
              <w:t>I</w:t>
            </w:r>
            <w:r w:rsidR="001B1DBC" w:rsidRPr="00F14064">
              <w:rPr>
                <w:rFonts w:asciiTheme="majorHAnsi" w:hAnsiTheme="majorHAnsi"/>
                <w:color w:val="333333"/>
                <w:shd w:val="clear" w:color="auto" w:fill="FFFFFF"/>
              </w:rPr>
              <w:t>nformasi oleh Universitas Dharmawangsa Artikel ini bersifat open access yang didistribusikan di bawah syarat dan ketentuan dengan Lisensi Internasional Creative Commons Attribution NonCommerciaL ShareAlike 4.0 (</w:t>
            </w:r>
            <w:hyperlink r:id="rId9" w:history="1">
              <w:r w:rsidR="001B1DBC" w:rsidRPr="00F14064">
                <w:rPr>
                  <w:rStyle w:val="Hyperlink"/>
                  <w:rFonts w:asciiTheme="majorHAnsi" w:hAnsiTheme="majorHAnsi"/>
                  <w:shd w:val="clear" w:color="auto" w:fill="FFFFFF"/>
                </w:rPr>
                <w:t>CC-BY-NC-SA</w:t>
              </w:r>
            </w:hyperlink>
            <w:r w:rsidR="001B1DBC" w:rsidRPr="00F14064">
              <w:rPr>
                <w:rFonts w:asciiTheme="majorHAnsi" w:hAnsiTheme="majorHAnsi"/>
                <w:color w:val="333333"/>
                <w:shd w:val="clear" w:color="auto" w:fill="FFFFFF"/>
              </w:rPr>
              <w:t>)</w:t>
            </w:r>
            <w:r w:rsidR="001414E2" w:rsidRPr="00F14064">
              <w:rPr>
                <w:rFonts w:asciiTheme="majorHAnsi" w:hAnsiTheme="majorHAnsi"/>
                <w:i/>
                <w:iCs/>
                <w:color w:val="000000"/>
              </w:rPr>
              <w:t>.</w:t>
            </w:r>
          </w:p>
          <w:p w14:paraId="18D744D6" w14:textId="6768BBFA" w:rsidR="00941203" w:rsidRPr="00941203" w:rsidRDefault="00941203" w:rsidP="001414E2">
            <w:pPr>
              <w:spacing w:before="120" w:after="120"/>
              <w:jc w:val="right"/>
              <w:rPr>
                <w:i/>
                <w:iCs/>
                <w:color w:val="000000"/>
                <w:sz w:val="18"/>
                <w:szCs w:val="18"/>
              </w:rPr>
            </w:pPr>
          </w:p>
        </w:tc>
      </w:tr>
      <w:tr w:rsidR="007F286F" w14:paraId="294A13ED" w14:textId="77777777" w:rsidTr="00660BD2">
        <w:trPr>
          <w:trHeight w:val="806"/>
          <w:jc w:val="center"/>
        </w:trPr>
        <w:tc>
          <w:tcPr>
            <w:tcW w:w="8845" w:type="dxa"/>
            <w:gridSpan w:val="3"/>
            <w:tcBorders>
              <w:top w:val="nil"/>
              <w:left w:val="nil"/>
              <w:bottom w:val="double" w:sz="4" w:space="0" w:color="auto"/>
              <w:right w:val="nil"/>
            </w:tcBorders>
          </w:tcPr>
          <w:p w14:paraId="49D20AE3" w14:textId="77777777" w:rsidR="007F286F" w:rsidRPr="007F286F" w:rsidRDefault="007F286F" w:rsidP="004A2A96">
            <w:pPr>
              <w:rPr>
                <w:b/>
                <w:i/>
              </w:rPr>
            </w:pPr>
            <w:r w:rsidRPr="007F286F">
              <w:rPr>
                <w:b/>
                <w:i/>
              </w:rPr>
              <w:t>Corresponding Author:</w:t>
            </w:r>
          </w:p>
          <w:p w14:paraId="422E253B" w14:textId="77777777" w:rsidR="004A2A96" w:rsidRPr="004A2A96" w:rsidRDefault="004A2A96" w:rsidP="004A2A96">
            <w:pPr>
              <w:rPr>
                <w:rFonts w:eastAsia="Century Gothic"/>
              </w:rPr>
            </w:pPr>
            <w:r w:rsidRPr="004A2A96">
              <w:rPr>
                <w:rFonts w:eastAsia="Century Gothic"/>
              </w:rPr>
              <w:t>Pilih penulis yang akan menjadi korespondensi author</w:t>
            </w:r>
          </w:p>
          <w:p w14:paraId="3C411EDF" w14:textId="5B6B3398" w:rsidR="00941203" w:rsidRPr="00F14064" w:rsidRDefault="004A2A96" w:rsidP="00F14064">
            <w:pPr>
              <w:rPr>
                <w:rFonts w:eastAsia="Century Gothic"/>
              </w:rPr>
            </w:pPr>
            <w:proofErr w:type="gramStart"/>
            <w:r w:rsidRPr="004A2A96">
              <w:rPr>
                <w:rFonts w:eastAsia="Century Gothic"/>
              </w:rPr>
              <w:t>E</w:t>
            </w:r>
            <w:r w:rsidR="00747AA1">
              <w:rPr>
                <w:rFonts w:eastAsia="Century Gothic"/>
              </w:rPr>
              <w:t>-</w:t>
            </w:r>
            <w:r w:rsidRPr="004A2A96">
              <w:rPr>
                <w:rFonts w:eastAsia="Century Gothic"/>
              </w:rPr>
              <w:t>mail :</w:t>
            </w:r>
            <w:proofErr w:type="gramEnd"/>
            <w:r w:rsidRPr="004A2A96">
              <w:rPr>
                <w:rFonts w:eastAsia="Century Gothic"/>
              </w:rPr>
              <w:t xml:space="preserve"> </w:t>
            </w:r>
            <w:r w:rsidR="0077163C">
              <w:rPr>
                <w:rFonts w:eastAsia="Century Gothic"/>
              </w:rPr>
              <w:t>peniel.sitorus1995@gmail.com</w:t>
            </w:r>
            <w:bookmarkStart w:id="1" w:name="_GoBack"/>
            <w:bookmarkEnd w:id="1"/>
          </w:p>
        </w:tc>
      </w:tr>
    </w:tbl>
    <w:p w14:paraId="0AC9368E" w14:textId="77777777" w:rsidR="00BB6C7F" w:rsidRDefault="00BB6C7F" w:rsidP="00BB6C7F">
      <w:pPr>
        <w:spacing w:after="120" w:line="276" w:lineRule="auto"/>
        <w:ind w:left="567" w:right="-57"/>
        <w:jc w:val="both"/>
        <w:textAlignment w:val="baseline"/>
        <w:rPr>
          <w:rFonts w:ascii="Cambria" w:hAnsi="Cambria"/>
          <w:b/>
          <w:bCs/>
          <w:color w:val="000000"/>
          <w:sz w:val="24"/>
          <w:szCs w:val="24"/>
        </w:rPr>
      </w:pPr>
    </w:p>
    <w:p w14:paraId="15A1AE5C" w14:textId="5188DE69" w:rsidR="008874A4" w:rsidRPr="008874A4" w:rsidRDefault="008874A4" w:rsidP="004B243C">
      <w:pPr>
        <w:numPr>
          <w:ilvl w:val="0"/>
          <w:numId w:val="24"/>
        </w:numPr>
        <w:tabs>
          <w:tab w:val="clear" w:pos="720"/>
          <w:tab w:val="num" w:pos="567"/>
        </w:tabs>
        <w:spacing w:after="120" w:line="276" w:lineRule="auto"/>
        <w:ind w:left="567" w:right="-57" w:hanging="567"/>
        <w:jc w:val="both"/>
        <w:textAlignment w:val="baseline"/>
        <w:rPr>
          <w:rFonts w:ascii="Cambria" w:hAnsi="Cambria"/>
          <w:b/>
          <w:bCs/>
          <w:color w:val="000000"/>
          <w:sz w:val="24"/>
          <w:szCs w:val="24"/>
        </w:rPr>
      </w:pPr>
      <w:r w:rsidRPr="008874A4">
        <w:rPr>
          <w:rFonts w:ascii="Cambria" w:hAnsi="Cambria"/>
          <w:b/>
          <w:bCs/>
          <w:color w:val="000000"/>
          <w:sz w:val="24"/>
          <w:szCs w:val="24"/>
        </w:rPr>
        <w:t>PENDAHULUAN</w:t>
      </w:r>
    </w:p>
    <w:p w14:paraId="0C33C386" w14:textId="02AC54C9" w:rsidR="008874A4" w:rsidRPr="008874A4" w:rsidRDefault="001D5018" w:rsidP="004B243C">
      <w:pPr>
        <w:spacing w:after="120" w:line="276" w:lineRule="auto"/>
        <w:ind w:firstLine="567"/>
        <w:jc w:val="both"/>
        <w:rPr>
          <w:sz w:val="24"/>
          <w:szCs w:val="24"/>
        </w:rPr>
      </w:pPr>
      <w:r w:rsidRPr="001D5018">
        <w:rPr>
          <w:rFonts w:ascii="Cambria" w:hAnsi="Cambria"/>
          <w:color w:val="000000"/>
          <w:sz w:val="24"/>
          <w:szCs w:val="24"/>
        </w:rPr>
        <w:t xml:space="preserve">Perguruan tinggi merupakan sekolah pindidikan yang sangat berkembang di indonesia, berkembang dengan terbitnya perguruan tinggi lainnya maupun negeri serta swasta. Dengan terbitnya Perguruan tinggi di indonesia dan perekonomian di indonesia tinggi, tentu kuliatas yang bagus pasti saja ada pembiayaan yang meningkat </w:t>
      </w:r>
      <w:r w:rsidR="00A81C29">
        <w:rPr>
          <w:rFonts w:ascii="Cambria" w:hAnsi="Cambria"/>
          <w:color w:val="000000"/>
          <w:sz w:val="24"/>
          <w:szCs w:val="24"/>
        </w:rPr>
        <w:t>(</w:t>
      </w:r>
      <w:r w:rsidR="00A81C29">
        <w:rPr>
          <w:rFonts w:ascii="Cambria" w:hAnsi="Cambria"/>
          <w:color w:val="000000"/>
          <w:sz w:val="24"/>
          <w:szCs w:val="24"/>
        </w:rPr>
        <w:t>Putri</w:t>
      </w:r>
      <w:r w:rsidR="00A81C29">
        <w:rPr>
          <w:rFonts w:ascii="Cambria" w:hAnsi="Cambria"/>
          <w:color w:val="000000"/>
          <w:sz w:val="24"/>
          <w:szCs w:val="24"/>
        </w:rPr>
        <w:t xml:space="preserve"> et al 2023)</w:t>
      </w:r>
      <w:r w:rsidRPr="001D5018">
        <w:rPr>
          <w:rFonts w:ascii="Cambria" w:hAnsi="Cambria"/>
          <w:color w:val="000000"/>
          <w:sz w:val="24"/>
          <w:szCs w:val="24"/>
        </w:rPr>
        <w:t xml:space="preserve">. Perguruan tinggi adalah salah satu obejek pertukuran pikiran, mengembangkan ilmu pengetahuan, tempat objek keterampilan dan menambahkan pengalaman. Perguruan tinggi berperan sebagai pusat penelitian dimana pengetahuan baru telah terbuatkan dan dikembangkan. Penelitian yang dilakukan oleh perguruan tinggi berkontribusi dalam kemajuan ilmiah, inovasi dalam berbagai bidang, dan teknologi </w:t>
      </w:r>
      <w:r w:rsidR="00A81C29">
        <w:rPr>
          <w:rFonts w:ascii="Cambria" w:hAnsi="Cambria"/>
          <w:color w:val="000000"/>
          <w:sz w:val="24"/>
          <w:szCs w:val="24"/>
        </w:rPr>
        <w:t>(</w:t>
      </w:r>
      <w:r w:rsidR="00A81C29">
        <w:rPr>
          <w:rFonts w:ascii="Cambria" w:hAnsi="Cambria"/>
          <w:color w:val="000000"/>
          <w:sz w:val="24"/>
          <w:szCs w:val="24"/>
        </w:rPr>
        <w:t>Holide</w:t>
      </w:r>
      <w:r w:rsidR="00A81C29">
        <w:rPr>
          <w:rFonts w:ascii="Cambria" w:hAnsi="Cambria"/>
          <w:color w:val="000000"/>
          <w:sz w:val="24"/>
          <w:szCs w:val="24"/>
        </w:rPr>
        <w:t xml:space="preserve"> et al 2023)</w:t>
      </w:r>
      <w:r w:rsidRPr="001D5018">
        <w:rPr>
          <w:rFonts w:ascii="Cambria" w:hAnsi="Cambria"/>
          <w:color w:val="000000"/>
          <w:sz w:val="24"/>
          <w:szCs w:val="24"/>
        </w:rPr>
        <w:t xml:space="preserve">. Ada juga perguruan tinggi sebagai pemberdayaan individu, dimana pendididikan perguruan tinggi memberikan individu kesempatan untuk berkembang secara pribadi dan profesional, supaya mengenal potensi yang dimiliki dia sendiri untuk mencapai tujuan yang dia cita-citakan. Antusiasme masyarakat indonesia perlunya pendidikan tinggi sangatlah meningkat setiap tahunnya. Peningkatan masyarakat indonesia melanjutkan pendidikan ke perguruan tinggi membuat kebijakan pemerintah adanya bantuan pembiayaan perkulihaan bagi </w:t>
      </w:r>
      <w:r w:rsidRPr="001D5018">
        <w:rPr>
          <w:rFonts w:ascii="Cambria" w:hAnsi="Cambria"/>
          <w:color w:val="000000"/>
          <w:sz w:val="24"/>
          <w:szCs w:val="24"/>
        </w:rPr>
        <w:lastRenderedPageBreak/>
        <w:t xml:space="preserve">peserta yang penerima bantuan tersebut </w:t>
      </w:r>
      <w:r w:rsidR="00A81C29">
        <w:rPr>
          <w:rFonts w:ascii="Cambria" w:hAnsi="Cambria"/>
          <w:color w:val="000000"/>
          <w:sz w:val="24"/>
          <w:szCs w:val="24"/>
        </w:rPr>
        <w:t>(Agustin, 2021)</w:t>
      </w:r>
      <w:r w:rsidRPr="001D5018">
        <w:rPr>
          <w:rFonts w:ascii="Cambria" w:hAnsi="Cambria"/>
          <w:color w:val="000000"/>
          <w:sz w:val="24"/>
          <w:szCs w:val="24"/>
        </w:rPr>
        <w:t>. Penerimaan bantuan tersebut kepada masyarakat yang melanjutkan pendidikan di pergururan tinggi sangat lah bagus membantu masyarakat yang tak mampu dalam perekonomian yang saat ini sangat tinggi. Bantuan pembiayaan pendidikan di pergururan tinggi yang diberikan</w:t>
      </w:r>
      <w:r>
        <w:rPr>
          <w:rFonts w:ascii="Cambria" w:hAnsi="Cambria"/>
          <w:color w:val="000000"/>
          <w:sz w:val="24"/>
          <w:szCs w:val="24"/>
        </w:rPr>
        <w:t xml:space="preserve"> </w:t>
      </w:r>
      <w:r w:rsidRPr="001D5018">
        <w:rPr>
          <w:rFonts w:ascii="Cambria" w:hAnsi="Cambria"/>
          <w:color w:val="000000"/>
          <w:sz w:val="24"/>
          <w:szCs w:val="24"/>
        </w:rPr>
        <w:t xml:space="preserve">disebut juga dengan biasiswa. Bantuan beasiswa yang diberikan pemerintah kepada yang berhak pemegang beasiswa akan di kasih dengan bentuk material uang. Tentu saja bentuk material uang yang diberikan tidak boleh dipergunakan dengan kepentingan yang lain </w:t>
      </w:r>
      <w:r w:rsidR="00A81C29">
        <w:rPr>
          <w:rFonts w:ascii="Cambria" w:hAnsi="Cambria"/>
          <w:color w:val="000000"/>
          <w:sz w:val="24"/>
          <w:szCs w:val="24"/>
        </w:rPr>
        <w:t>(Huda, 2023)</w:t>
      </w:r>
      <w:r w:rsidRPr="001D5018">
        <w:rPr>
          <w:rFonts w:ascii="Cambria" w:hAnsi="Cambria"/>
          <w:color w:val="000000"/>
          <w:sz w:val="24"/>
          <w:szCs w:val="24"/>
        </w:rPr>
        <w:t xml:space="preserve">. Beasiswa merupakan bantuan kepada mahasiswa-mahasiswi di perguruan tinggi dalam melanjutan pendidikan yang dijalakannya. Beasiswa yang diberikan pemerintah kepada masyarakat yaitu beasiswa kartu indonesia pintar atau disingkat (KIP). Kartu indonesia pintar (KIP) merupakan program pemerintah indonesia dalam pendidikan yang tertuju kepada lulusan (alumni) sekolah menengah atas, dan sekolah menengah keguruan (SMA, SMK, MA) yang memiliki potensi akademik yang bagus, baik dan keluarga yang kuranng mampu dalam melanjutkan pendidikan ke jenjang perguruan tinggi (sarjana) </w:t>
      </w:r>
      <w:r w:rsidR="00A81C29">
        <w:rPr>
          <w:rFonts w:ascii="Cambria" w:hAnsi="Cambria"/>
          <w:color w:val="000000"/>
          <w:sz w:val="24"/>
          <w:szCs w:val="24"/>
        </w:rPr>
        <w:t>(</w:t>
      </w:r>
      <w:r w:rsidR="00A81C29">
        <w:rPr>
          <w:rFonts w:ascii="Cambria" w:hAnsi="Cambria"/>
          <w:color w:val="000000"/>
          <w:sz w:val="24"/>
          <w:szCs w:val="24"/>
        </w:rPr>
        <w:t>Rema</w:t>
      </w:r>
      <w:r w:rsidR="00A81C29">
        <w:rPr>
          <w:rFonts w:ascii="Cambria" w:hAnsi="Cambria"/>
          <w:color w:val="000000"/>
          <w:sz w:val="24"/>
          <w:szCs w:val="24"/>
        </w:rPr>
        <w:t xml:space="preserve"> et al 2023)</w:t>
      </w:r>
      <w:r w:rsidRPr="001D5018">
        <w:rPr>
          <w:rFonts w:ascii="Cambria" w:hAnsi="Cambria"/>
          <w:color w:val="000000"/>
          <w:sz w:val="24"/>
          <w:szCs w:val="24"/>
        </w:rPr>
        <w:t xml:space="preserve">. Beasiswa yang diberikan kepada mahasiswa yang layak menerima akan dinilai dengan kriteria-kriteria berdasarkan kompetensi, klasifikasi, dan kualitas dari calon penerima beasiswa. Setiap calon beasiswa yang telah disediakan kriteria-kriteria memiliki ketentuan yang telah ditentukan pada perguruan tinggi tersebut. Salah satu perguruan tinggi universitas di provinsi Sumatera Utara (SUMUT) bagian timur yaitu Univeritas HKBP Nommensen Pematangsiantar yang merupakan universitas menyediakan program pemerintah dalam mewujudkan pendidiakan yang tinggi di indonesia yaitu program beasiswa kartu indoensia pintar (KIP) </w:t>
      </w:r>
      <w:r w:rsidR="00A81C29">
        <w:rPr>
          <w:rFonts w:ascii="Cambria" w:hAnsi="Cambria"/>
          <w:color w:val="000000"/>
          <w:sz w:val="24"/>
          <w:szCs w:val="24"/>
        </w:rPr>
        <w:t>(Prasetyo</w:t>
      </w:r>
      <w:r w:rsidR="00A81C29">
        <w:rPr>
          <w:rFonts w:ascii="Cambria" w:hAnsi="Cambria"/>
          <w:color w:val="000000"/>
          <w:sz w:val="24"/>
          <w:szCs w:val="24"/>
        </w:rPr>
        <w:t xml:space="preserve"> et al 2023)</w:t>
      </w:r>
      <w:r w:rsidRPr="001D5018">
        <w:rPr>
          <w:rFonts w:ascii="Cambria" w:hAnsi="Cambria"/>
          <w:color w:val="000000"/>
          <w:sz w:val="24"/>
          <w:szCs w:val="24"/>
        </w:rPr>
        <w:t xml:space="preserve">. Dimana kartu indonesia pintar ini tertuju kepada mahasiswa-mahasiswi Univertas HKBP Nommensen Pematangsiantar dari keluarga yang keterbatasan dalam ekonomi (kurang mampu), serta memiliki prestasi di bidang akademik maupun non akademik. Peningkatan dalam peminatan program beasiswa kartu indonesia pintar menjadi tantangan bagi pihak yang mengelola program biasiswa untuk mengambil suatu keputusan yang tepat, cepat dan efesien. Dengan itu untuk mengambil suatu keputusan maka diperlukan metode dalam suatu pengambilan keputusan pada program beasiswa kartu indonesia pintar tersebut. oleh karena itu perlunya metode pundukung keputusan dalam memperoleh keputusan penerimaan beasiswa yaitu metode simple additive wighting (SAW) </w:t>
      </w:r>
      <w:r w:rsidR="00A81C29">
        <w:rPr>
          <w:rFonts w:ascii="Cambria" w:hAnsi="Cambria"/>
          <w:color w:val="000000"/>
          <w:sz w:val="24"/>
          <w:szCs w:val="24"/>
        </w:rPr>
        <w:t>(Ramadhani et al 2023)</w:t>
      </w:r>
      <w:r w:rsidRPr="001D5018">
        <w:rPr>
          <w:rFonts w:ascii="Cambria" w:hAnsi="Cambria"/>
          <w:color w:val="000000"/>
          <w:sz w:val="24"/>
          <w:szCs w:val="24"/>
        </w:rPr>
        <w:t>. Tentu saja simple additive wighting merupakan metode serderhana yang mudah dimengerti banyak orang dalam penerima keputusan. Metode ini harus memiliki kriteria-kriteria dan bobot preferensi yang dimiliki dalam untuk mengambil suatu keputusan kepada penerima basiswa kartu indonesia pintar</w:t>
      </w:r>
      <w:r w:rsidR="00A81C29">
        <w:rPr>
          <w:rFonts w:ascii="Cambria" w:hAnsi="Cambria"/>
          <w:color w:val="000000"/>
          <w:sz w:val="24"/>
          <w:szCs w:val="24"/>
        </w:rPr>
        <w:t xml:space="preserve"> </w:t>
      </w:r>
      <w:r w:rsidR="00A81C29">
        <w:rPr>
          <w:rFonts w:ascii="Cambria" w:hAnsi="Cambria"/>
          <w:color w:val="000000"/>
          <w:sz w:val="24"/>
          <w:szCs w:val="24"/>
        </w:rPr>
        <w:t>(Sari et al 2023)</w:t>
      </w:r>
      <w:r w:rsidRPr="001D5018">
        <w:rPr>
          <w:rFonts w:ascii="Cambria" w:hAnsi="Cambria"/>
          <w:color w:val="000000"/>
          <w:sz w:val="24"/>
          <w:szCs w:val="24"/>
        </w:rPr>
        <w:t xml:space="preserve">. Metode simple additive wighting juga mampu menyeksi alternatif yang terbaik dari sejumlah alternatif yang ada, dikarenakan metode simple additive wighting ada proses perangkingan setelah menentukan nilai </w:t>
      </w:r>
      <w:r w:rsidRPr="001D5018">
        <w:rPr>
          <w:rFonts w:ascii="Cambria" w:hAnsi="Cambria"/>
          <w:color w:val="000000"/>
          <w:sz w:val="24"/>
          <w:szCs w:val="24"/>
        </w:rPr>
        <w:lastRenderedPageBreak/>
        <w:t xml:space="preserve">bobot kepada setiap atribut </w:t>
      </w:r>
      <w:r w:rsidR="00A81C29">
        <w:rPr>
          <w:rFonts w:ascii="Cambria" w:hAnsi="Cambria"/>
          <w:color w:val="000000"/>
          <w:sz w:val="24"/>
          <w:szCs w:val="24"/>
        </w:rPr>
        <w:t>(Hidayat &amp; Supriyadi 2023)</w:t>
      </w:r>
      <w:r w:rsidRPr="001D5018">
        <w:rPr>
          <w:rFonts w:ascii="Cambria" w:hAnsi="Cambria"/>
          <w:color w:val="000000"/>
          <w:sz w:val="24"/>
          <w:szCs w:val="24"/>
        </w:rPr>
        <w:t>. Penelitian ini merupakan implementasi salah satu metode keputusan untuk mendapatkan keputusan yang berhak penerimaan beasiswa, dimana dalam mendapatkan keputusan haruslah selaras dengan kriteria-kriteria yang sudah ditetapkan oleh pihak panitia yang menangani beasiswa kartu indonesia pintar. Bagi yang lulus menerima beasiswa kartu indonesia pintar tentu saja akan berat mempertahankan beasiswa tersebut dengan butuh</w:t>
      </w:r>
      <w:r>
        <w:rPr>
          <w:rFonts w:ascii="Cambria" w:hAnsi="Cambria"/>
          <w:color w:val="000000"/>
          <w:sz w:val="24"/>
          <w:szCs w:val="24"/>
        </w:rPr>
        <w:t xml:space="preserve"> </w:t>
      </w:r>
      <w:r w:rsidRPr="001030D6">
        <w:rPr>
          <w:rFonts w:ascii="Cambria" w:hAnsi="Cambria"/>
          <w:sz w:val="24"/>
          <w:szCs w:val="24"/>
          <w:lang w:val="id-ID"/>
        </w:rPr>
        <w:t>perjuangan yang sangat tinggi. Di karenakan bagi yang menerima beasiswa kartu indonesia pintar tersebut memiliki syarat-syarat yang harus terpenuhi disetiap semesternya. Maka pemegang besiswa kartu indonesia pintar harus tepat sasaran dan tidak boleh dianggap sepele. Apabila ada temuan setiap semester tidak terpenuhi syarat-syarat yang ditentukan, maka beasiswa kartu indonesia pintar tersebut akan dicabut oleh perguruan tinggi yaitu universitas dan lembaga pemerintah yang menyediakan atau memfasilitasi beasiswa kartu indoneisa pintar (KIP).</w:t>
      </w:r>
    </w:p>
    <w:p w14:paraId="1F48F08C" w14:textId="77777777" w:rsidR="008874A4" w:rsidRPr="008874A4" w:rsidRDefault="008874A4" w:rsidP="004B243C">
      <w:pPr>
        <w:numPr>
          <w:ilvl w:val="0"/>
          <w:numId w:val="25"/>
        </w:numPr>
        <w:tabs>
          <w:tab w:val="left" w:pos="567"/>
        </w:tabs>
        <w:spacing w:after="120" w:line="276" w:lineRule="auto"/>
        <w:ind w:left="567" w:right="-57" w:hanging="567"/>
        <w:jc w:val="both"/>
        <w:textAlignment w:val="baseline"/>
        <w:rPr>
          <w:rFonts w:ascii="Cambria" w:hAnsi="Cambria"/>
          <w:b/>
          <w:bCs/>
          <w:color w:val="000000"/>
          <w:sz w:val="24"/>
          <w:szCs w:val="24"/>
        </w:rPr>
      </w:pPr>
      <w:r w:rsidRPr="008874A4">
        <w:rPr>
          <w:rFonts w:ascii="Cambria" w:hAnsi="Cambria"/>
          <w:b/>
          <w:bCs/>
          <w:color w:val="000000"/>
          <w:sz w:val="24"/>
          <w:szCs w:val="24"/>
        </w:rPr>
        <w:t>METODE PENELITIAN </w:t>
      </w:r>
    </w:p>
    <w:p w14:paraId="7F66E937" w14:textId="224FE87C" w:rsidR="008874A4" w:rsidRDefault="001D5018" w:rsidP="004B243C">
      <w:pPr>
        <w:spacing w:after="120" w:line="276" w:lineRule="auto"/>
        <w:ind w:firstLine="544"/>
        <w:jc w:val="both"/>
        <w:rPr>
          <w:rFonts w:ascii="Cambria" w:hAnsi="Cambria"/>
          <w:color w:val="000000"/>
          <w:sz w:val="24"/>
          <w:szCs w:val="24"/>
        </w:rPr>
      </w:pPr>
      <w:r w:rsidRPr="001D5018">
        <w:rPr>
          <w:rFonts w:ascii="Cambria" w:hAnsi="Cambria"/>
          <w:color w:val="000000"/>
          <w:sz w:val="24"/>
          <w:szCs w:val="24"/>
        </w:rPr>
        <w:t>Penelitian ini memiliki tahapan-tahapan yaitu yang diawali dengan pegumpulan data, analisis, penentuan kriteria implementasi metode simple additive wighting untuk menghasilkan kesimpulan</w:t>
      </w:r>
    </w:p>
    <w:p w14:paraId="46FFB639" w14:textId="71746098" w:rsidR="001D5018" w:rsidRDefault="001D5018" w:rsidP="001D5018">
      <w:pPr>
        <w:ind w:firstLine="720"/>
        <w:jc w:val="both"/>
        <w:rPr>
          <w:rFonts w:ascii="Cambria" w:hAnsi="Cambria"/>
          <w:sz w:val="24"/>
          <w:szCs w:val="24"/>
        </w:rPr>
      </w:pPr>
      <w:r>
        <w:rPr>
          <w:noProof/>
        </w:rPr>
        <mc:AlternateContent>
          <mc:Choice Requires="wpg">
            <w:drawing>
              <wp:anchor distT="0" distB="0" distL="114300" distR="114300" simplePos="0" relativeHeight="251660288" behindDoc="0" locked="0" layoutInCell="1" allowOverlap="1" wp14:anchorId="2CED5A9D" wp14:editId="656171EE">
                <wp:simplePos x="0" y="0"/>
                <wp:positionH relativeFrom="column">
                  <wp:posOffset>269875</wp:posOffset>
                </wp:positionH>
                <wp:positionV relativeFrom="paragraph">
                  <wp:posOffset>168275</wp:posOffset>
                </wp:positionV>
                <wp:extent cx="5010150" cy="495300"/>
                <wp:effectExtent l="0" t="0" r="19050" b="19050"/>
                <wp:wrapNone/>
                <wp:docPr id="37" name="Group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10150" cy="495300"/>
                          <a:chOff x="0" y="0"/>
                          <a:chExt cx="5667375" cy="495300"/>
                        </a:xfrm>
                      </wpg:grpSpPr>
                      <wps:wsp>
                        <wps:cNvPr id="38" name="Rectangle 38"/>
                        <wps:cNvSpPr/>
                        <wps:spPr>
                          <a:xfrm>
                            <a:off x="0" y="9525"/>
                            <a:ext cx="1390650" cy="485775"/>
                          </a:xfrm>
                          <a:prstGeom prst="rect">
                            <a:avLst/>
                          </a:prstGeom>
                          <a:solidFill>
                            <a:srgbClr val="4472C4"/>
                          </a:solidFill>
                          <a:ln w="12700" cap="flat" cmpd="sng" algn="ctr">
                            <a:solidFill>
                              <a:srgbClr val="4472C4">
                                <a:shade val="50000"/>
                              </a:srgbClr>
                            </a:solidFill>
                            <a:prstDash val="solid"/>
                            <a:miter lim="800000"/>
                          </a:ln>
                          <a:effectLst/>
                        </wps:spPr>
                        <wps:txbx>
                          <w:txbxContent>
                            <w:p w14:paraId="28BA0FCE" w14:textId="77777777" w:rsidR="001D5018" w:rsidRDefault="001D5018" w:rsidP="001D5018">
                              <w:pPr>
                                <w:jc w:val="center"/>
                              </w:pPr>
                              <w:r>
                                <w:t>Pengumpulan Data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 name="Rectangle 39"/>
                        <wps:cNvSpPr/>
                        <wps:spPr>
                          <a:xfrm>
                            <a:off x="1562100" y="9525"/>
                            <a:ext cx="714375" cy="485775"/>
                          </a:xfrm>
                          <a:prstGeom prst="rect">
                            <a:avLst/>
                          </a:prstGeom>
                          <a:solidFill>
                            <a:srgbClr val="4472C4"/>
                          </a:solidFill>
                          <a:ln w="12700" cap="flat" cmpd="sng" algn="ctr">
                            <a:solidFill>
                              <a:srgbClr val="4472C4">
                                <a:shade val="50000"/>
                              </a:srgbClr>
                            </a:solidFill>
                            <a:prstDash val="solid"/>
                            <a:miter lim="800000"/>
                          </a:ln>
                          <a:effectLst/>
                        </wps:spPr>
                        <wps:txbx>
                          <w:txbxContent>
                            <w:p w14:paraId="7BB5C93A" w14:textId="77777777" w:rsidR="001D5018" w:rsidRDefault="001D5018" w:rsidP="001D5018">
                              <w:pPr>
                                <w:jc w:val="center"/>
                              </w:pPr>
                              <w:r>
                                <w:t>Analisis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0" name="Rectangle 40"/>
                        <wps:cNvSpPr/>
                        <wps:spPr>
                          <a:xfrm>
                            <a:off x="2438400" y="9525"/>
                            <a:ext cx="895350" cy="485775"/>
                          </a:xfrm>
                          <a:prstGeom prst="rect">
                            <a:avLst/>
                          </a:prstGeom>
                          <a:solidFill>
                            <a:srgbClr val="4472C4"/>
                          </a:solidFill>
                          <a:ln w="12700" cap="flat" cmpd="sng" algn="ctr">
                            <a:solidFill>
                              <a:srgbClr val="4472C4">
                                <a:shade val="50000"/>
                              </a:srgbClr>
                            </a:solidFill>
                            <a:prstDash val="solid"/>
                            <a:miter lim="800000"/>
                          </a:ln>
                          <a:effectLst/>
                        </wps:spPr>
                        <wps:txbx>
                          <w:txbxContent>
                            <w:p w14:paraId="7A135984" w14:textId="77777777" w:rsidR="001D5018" w:rsidRDefault="001D5018" w:rsidP="001D5018">
                              <w:pPr>
                                <w:jc w:val="center"/>
                              </w:pPr>
                              <w:r>
                                <w:t>Penentuan Kriteria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1" name="Rectangle 41"/>
                        <wps:cNvSpPr/>
                        <wps:spPr>
                          <a:xfrm>
                            <a:off x="3476625" y="9525"/>
                            <a:ext cx="895350" cy="485775"/>
                          </a:xfrm>
                          <a:prstGeom prst="rect">
                            <a:avLst/>
                          </a:prstGeom>
                          <a:solidFill>
                            <a:srgbClr val="4472C4"/>
                          </a:solidFill>
                          <a:ln w="12700" cap="flat" cmpd="sng" algn="ctr">
                            <a:solidFill>
                              <a:srgbClr val="4472C4">
                                <a:shade val="50000"/>
                              </a:srgbClr>
                            </a:solidFill>
                            <a:prstDash val="solid"/>
                            <a:miter lim="800000"/>
                          </a:ln>
                          <a:effectLst/>
                        </wps:spPr>
                        <wps:txbx>
                          <w:txbxContent>
                            <w:p w14:paraId="5BA883D4" w14:textId="77777777" w:rsidR="001D5018" w:rsidRDefault="001D5018" w:rsidP="001D5018">
                              <w:pPr>
                                <w:jc w:val="center"/>
                              </w:pPr>
                              <w:r>
                                <w:t>Implementasi SAW</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2" name="Rectangle 42"/>
                        <wps:cNvSpPr/>
                        <wps:spPr>
                          <a:xfrm>
                            <a:off x="4533900" y="0"/>
                            <a:ext cx="1133475" cy="485775"/>
                          </a:xfrm>
                          <a:prstGeom prst="rect">
                            <a:avLst/>
                          </a:prstGeom>
                          <a:solidFill>
                            <a:srgbClr val="4472C4"/>
                          </a:solidFill>
                          <a:ln w="12700" cap="flat" cmpd="sng" algn="ctr">
                            <a:solidFill>
                              <a:srgbClr val="4472C4">
                                <a:shade val="50000"/>
                              </a:srgbClr>
                            </a:solidFill>
                            <a:prstDash val="solid"/>
                            <a:miter lim="800000"/>
                          </a:ln>
                          <a:effectLst/>
                        </wps:spPr>
                        <wps:txbx>
                          <w:txbxContent>
                            <w:p w14:paraId="372A80BD" w14:textId="77777777" w:rsidR="001D5018" w:rsidRDefault="001D5018" w:rsidP="001D5018">
                              <w:pPr>
                                <w:jc w:val="center"/>
                              </w:pPr>
                              <w:proofErr w:type="gramStart"/>
                              <w:r>
                                <w:t>Hasil  dan</w:t>
                              </w:r>
                              <w:proofErr w:type="gramEnd"/>
                              <w:r>
                                <w:t xml:space="preserve"> Kesimpulan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3" name="Straight Arrow Connector 43"/>
                        <wps:cNvCnPr/>
                        <wps:spPr>
                          <a:xfrm>
                            <a:off x="1390650" y="257175"/>
                            <a:ext cx="171450" cy="0"/>
                          </a:xfrm>
                          <a:prstGeom prst="straightConnector1">
                            <a:avLst/>
                          </a:prstGeom>
                          <a:noFill/>
                          <a:ln w="19050" cap="flat" cmpd="sng" algn="ctr">
                            <a:solidFill>
                              <a:srgbClr val="ED7D31"/>
                            </a:solidFill>
                            <a:prstDash val="solid"/>
                            <a:miter lim="800000"/>
                            <a:tailEnd type="triangle"/>
                          </a:ln>
                          <a:effectLst/>
                        </wps:spPr>
                        <wps:bodyPr/>
                      </wps:wsp>
                      <wps:wsp>
                        <wps:cNvPr id="44" name="Straight Arrow Connector 44"/>
                        <wps:cNvCnPr/>
                        <wps:spPr>
                          <a:xfrm>
                            <a:off x="2276475" y="257175"/>
                            <a:ext cx="161925" cy="0"/>
                          </a:xfrm>
                          <a:prstGeom prst="straightConnector1">
                            <a:avLst/>
                          </a:prstGeom>
                          <a:noFill/>
                          <a:ln w="19050" cap="flat" cmpd="sng" algn="ctr">
                            <a:solidFill>
                              <a:srgbClr val="ED7D31"/>
                            </a:solidFill>
                            <a:prstDash val="solid"/>
                            <a:miter lim="800000"/>
                            <a:tailEnd type="triangle"/>
                          </a:ln>
                          <a:effectLst/>
                        </wps:spPr>
                        <wps:bodyPr/>
                      </wps:wsp>
                      <wps:wsp>
                        <wps:cNvPr id="45" name="Straight Arrow Connector 45"/>
                        <wps:cNvCnPr/>
                        <wps:spPr>
                          <a:xfrm>
                            <a:off x="3333750" y="257175"/>
                            <a:ext cx="142875" cy="0"/>
                          </a:xfrm>
                          <a:prstGeom prst="straightConnector1">
                            <a:avLst/>
                          </a:prstGeom>
                          <a:noFill/>
                          <a:ln w="19050" cap="flat" cmpd="sng" algn="ctr">
                            <a:solidFill>
                              <a:srgbClr val="ED7D31"/>
                            </a:solidFill>
                            <a:prstDash val="solid"/>
                            <a:miter lim="800000"/>
                            <a:tailEnd type="triangle"/>
                          </a:ln>
                          <a:effectLst/>
                        </wps:spPr>
                        <wps:bodyPr/>
                      </wps:wsp>
                      <wps:wsp>
                        <wps:cNvPr id="46" name="Straight Arrow Connector 46"/>
                        <wps:cNvCnPr/>
                        <wps:spPr>
                          <a:xfrm>
                            <a:off x="4371975" y="257175"/>
                            <a:ext cx="161925" cy="0"/>
                          </a:xfrm>
                          <a:prstGeom prst="straightConnector1">
                            <a:avLst/>
                          </a:prstGeom>
                          <a:noFill/>
                          <a:ln w="19050" cap="flat" cmpd="sng" algn="ctr">
                            <a:solidFill>
                              <a:srgbClr val="ED7D31"/>
                            </a:solidFill>
                            <a:prstDash val="solid"/>
                            <a:miter lim="800000"/>
                            <a:tailEnd type="triangle"/>
                          </a:ln>
                          <a:effectLst/>
                        </wps:spPr>
                        <wps:bodyPr/>
                      </wps:wsp>
                    </wpg:wgp>
                  </a:graphicData>
                </a:graphic>
                <wp14:sizeRelH relativeFrom="page">
                  <wp14:pctWidth>0</wp14:pctWidth>
                </wp14:sizeRelH>
                <wp14:sizeRelV relativeFrom="page">
                  <wp14:pctHeight>0</wp14:pctHeight>
                </wp14:sizeRelV>
              </wp:anchor>
            </w:drawing>
          </mc:Choice>
          <mc:Fallback>
            <w:pict>
              <v:group w14:anchorId="2CED5A9D" id="Group 37" o:spid="_x0000_s1026" style="position:absolute;left:0;text-align:left;margin-left:21.25pt;margin-top:13.25pt;width:394.5pt;height:39pt;z-index:251660288" coordsize="56673,49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">
                <v:rect id="Rectangle 38" o:spid="_x0000_s1027" style="position:absolute;top:95;width:13906;height:48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" fillcolor="#4472c4" strokecolor="#2f528f" strokeweight="1pt">
                  <v:textbox>
                    <w:txbxContent>
                      <w:p w14:paraId="28BA0FCE" w14:textId="77777777" w:rsidR="001D5018" w:rsidRDefault="001D5018" w:rsidP="001D5018">
                        <w:pPr>
                          <w:jc w:val="center"/>
                        </w:pPr>
                        <w:r>
                          <w:t>Pengumpulan Data</w:t>
                        </w:r>
                      </w:p>
                    </w:txbxContent>
                  </v:textbox>
                </v:rect>
                <v:rect id="Rectangle 39" o:spid="_x0000_s1028" style="position:absolute;left:15621;top:95;width:7143;height:48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" fillcolor="#4472c4" strokecolor="#2f528f" strokeweight="1pt">
                  <v:textbox>
                    <w:txbxContent>
                      <w:p w14:paraId="7BB5C93A" w14:textId="77777777" w:rsidR="001D5018" w:rsidRDefault="001D5018" w:rsidP="001D5018">
                        <w:pPr>
                          <w:jc w:val="center"/>
                        </w:pPr>
                        <w:r>
                          <w:t>Analisis</w:t>
                        </w:r>
                      </w:p>
                    </w:txbxContent>
                  </v:textbox>
                </v:rect>
                <v:rect id="Rectangle 40" o:spid="_x0000_s1029" style="position:absolute;left:24384;top:95;width:8953;height:48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" fillcolor="#4472c4" strokecolor="#2f528f" strokeweight="1pt">
                  <v:textbox>
                    <w:txbxContent>
                      <w:p w14:paraId="7A135984" w14:textId="77777777" w:rsidR="001D5018" w:rsidRDefault="001D5018" w:rsidP="001D5018">
                        <w:pPr>
                          <w:jc w:val="center"/>
                        </w:pPr>
                        <w:r>
                          <w:t>Penentuan Kriteria</w:t>
                        </w:r>
                      </w:p>
                    </w:txbxContent>
                  </v:textbox>
                </v:rect>
                <v:rect id="Rectangle 41" o:spid="_x0000_s1030" style="position:absolute;left:34766;top:95;width:8953;height:48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" fillcolor="#4472c4" strokecolor="#2f528f" strokeweight="1pt">
                  <v:textbox>
                    <w:txbxContent>
                      <w:p w14:paraId="5BA883D4" w14:textId="77777777" w:rsidR="001D5018" w:rsidRDefault="001D5018" w:rsidP="001D5018">
                        <w:pPr>
                          <w:jc w:val="center"/>
                        </w:pPr>
                        <w:r>
                          <w:t>Implementasi SAW</w:t>
                        </w:r>
                      </w:p>
                    </w:txbxContent>
                  </v:textbox>
                </v:rect>
                <v:rect id="Rectangle 42" o:spid="_x0000_s1031" style="position:absolute;left:45339;width:11334;height:48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" fillcolor="#4472c4" strokecolor="#2f528f" strokeweight="1pt">
                  <v:textbox>
                    <w:txbxContent>
                      <w:p w14:paraId="372A80BD" w14:textId="77777777" w:rsidR="001D5018" w:rsidRDefault="001D5018" w:rsidP="001D5018">
                        <w:pPr>
                          <w:jc w:val="center"/>
                        </w:pPr>
                        <w:proofErr w:type="gramStart"/>
                        <w:r>
                          <w:t>Hasil  dan</w:t>
                        </w:r>
                        <w:proofErr w:type="gramEnd"/>
                        <w:r>
                          <w:t xml:space="preserve"> Kesimpulan </w:t>
                        </w:r>
                      </w:p>
                    </w:txbxContent>
                  </v:textbox>
                </v:rect>
                <v:shapetype id="_x0000_t32" coordsize="21600,21600" o:spt="32" o:oned="t" path="m,l21600,21600e" filled="f">
                  <v:path arrowok="t" fillok="f" o:connecttype="none"/>
                  <o:lock v:ext="edit" shapetype="t"/>
                </v:shapetype>
                <v:shape id="Straight Arrow Connector 43" o:spid="_x0000_s1032" type="#_x0000_t32" style="position:absolute;left:13906;top:2571;width:171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" strokecolor="#ed7d31" strokeweight="1.5pt">
                  <v:stroke endarrow="block" joinstyle="miter"/>
                </v:shape>
                <v:shape id="Straight Arrow Connector 44" o:spid="_x0000_s1033" type="#_x0000_t32" style="position:absolute;left:22764;top:2571;width:162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" strokecolor="#ed7d31" strokeweight="1.5pt">
                  <v:stroke endarrow="block" joinstyle="miter"/>
                </v:shape>
                <v:shape id="Straight Arrow Connector 45" o:spid="_x0000_s1034" type="#_x0000_t32" style="position:absolute;left:33337;top:2571;width:142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" strokecolor="#ed7d31" strokeweight="1.5pt">
                  <v:stroke endarrow="block" joinstyle="miter"/>
                </v:shape>
                <v:shape id="Straight Arrow Connector 46" o:spid="_x0000_s1035" type="#_x0000_t32" style="position:absolute;left:43719;top:2571;width:162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" strokecolor="#ed7d31" strokeweight="1.5pt">
                  <v:stroke endarrow="block" joinstyle="miter"/>
                </v:shape>
              </v:group>
            </w:pict>
          </mc:Fallback>
        </mc:AlternateContent>
      </w:r>
    </w:p>
    <w:p w14:paraId="5AFE8458" w14:textId="0E3DBC7B" w:rsidR="001D5018" w:rsidRPr="00925C12" w:rsidRDefault="001D5018" w:rsidP="001D5018">
      <w:pPr>
        <w:ind w:firstLine="720"/>
        <w:jc w:val="both"/>
        <w:rPr>
          <w:rFonts w:ascii="Cambria" w:hAnsi="Cambria"/>
          <w:sz w:val="24"/>
          <w:szCs w:val="24"/>
        </w:rPr>
      </w:pPr>
    </w:p>
    <w:p w14:paraId="7128036D" w14:textId="77777777" w:rsidR="001D5018" w:rsidRPr="00925C12" w:rsidRDefault="001D5018" w:rsidP="001D5018">
      <w:pPr>
        <w:rPr>
          <w:rStyle w:val="Strong"/>
          <w:rFonts w:ascii="Cambria" w:hAnsi="Cambria"/>
          <w:sz w:val="24"/>
          <w:szCs w:val="24"/>
        </w:rPr>
      </w:pPr>
    </w:p>
    <w:p w14:paraId="2718562C" w14:textId="77777777" w:rsidR="001D5018" w:rsidRDefault="001D5018" w:rsidP="001D5018">
      <w:pPr>
        <w:rPr>
          <w:rStyle w:val="Strong"/>
          <w:rFonts w:ascii="Cambria" w:hAnsi="Cambria"/>
          <w:sz w:val="24"/>
          <w:szCs w:val="24"/>
          <w:lang w:val="id-ID"/>
        </w:rPr>
      </w:pPr>
    </w:p>
    <w:p w14:paraId="6E96971D" w14:textId="00715BDC" w:rsidR="001D5018" w:rsidRDefault="00172A61" w:rsidP="00172A61">
      <w:pPr>
        <w:spacing w:after="120" w:line="276" w:lineRule="auto"/>
        <w:ind w:firstLine="544"/>
        <w:jc w:val="center"/>
        <w:rPr>
          <w:rFonts w:asciiTheme="majorHAnsi" w:hAnsiTheme="majorHAnsi"/>
          <w:color w:val="000000"/>
        </w:rPr>
      </w:pPr>
      <w:r w:rsidRPr="00445C5A">
        <w:rPr>
          <w:rFonts w:asciiTheme="majorHAnsi" w:hAnsiTheme="majorHAnsi"/>
          <w:color w:val="000000"/>
        </w:rPr>
        <w:t>Gambar 1</w:t>
      </w:r>
      <w:r w:rsidR="00365881">
        <w:rPr>
          <w:rFonts w:asciiTheme="majorHAnsi" w:hAnsiTheme="majorHAnsi"/>
          <w:color w:val="000000"/>
        </w:rPr>
        <w:t xml:space="preserve"> tahapan Penelitian</w:t>
      </w:r>
    </w:p>
    <w:p w14:paraId="23AB6D3E" w14:textId="028AB473" w:rsidR="00172A61" w:rsidRDefault="00172A61" w:rsidP="00172A61">
      <w:pPr>
        <w:spacing w:after="120" w:line="276" w:lineRule="auto"/>
        <w:rPr>
          <w:sz w:val="24"/>
          <w:szCs w:val="24"/>
        </w:rPr>
      </w:pPr>
    </w:p>
    <w:p w14:paraId="06BDD2BA" w14:textId="77777777" w:rsidR="00172A61" w:rsidRPr="00172A61" w:rsidRDefault="00172A61" w:rsidP="00172A61">
      <w:pPr>
        <w:spacing w:after="120" w:line="276" w:lineRule="auto"/>
        <w:rPr>
          <w:sz w:val="24"/>
          <w:szCs w:val="24"/>
        </w:rPr>
      </w:pPr>
      <w:r w:rsidRPr="00172A61">
        <w:rPr>
          <w:sz w:val="24"/>
          <w:szCs w:val="24"/>
        </w:rPr>
        <w:t xml:space="preserve">Keterangan dalam Gambar 1 dalam tahapan peneletian, sebagai </w:t>
      </w:r>
      <w:proofErr w:type="gramStart"/>
      <w:r w:rsidRPr="00172A61">
        <w:rPr>
          <w:sz w:val="24"/>
          <w:szCs w:val="24"/>
        </w:rPr>
        <w:t>berikut :</w:t>
      </w:r>
      <w:proofErr w:type="gramEnd"/>
    </w:p>
    <w:p w14:paraId="3B49CE10" w14:textId="38A93F87" w:rsidR="00172A61" w:rsidRPr="00172A61" w:rsidRDefault="00172A61" w:rsidP="00172A61">
      <w:pPr>
        <w:spacing w:after="120" w:line="276" w:lineRule="auto"/>
        <w:rPr>
          <w:sz w:val="24"/>
          <w:szCs w:val="24"/>
        </w:rPr>
      </w:pPr>
      <w:r w:rsidRPr="00172A61">
        <w:rPr>
          <w:sz w:val="24"/>
          <w:szCs w:val="24"/>
        </w:rPr>
        <w:t>a)</w:t>
      </w:r>
      <w:r>
        <w:rPr>
          <w:sz w:val="24"/>
          <w:szCs w:val="24"/>
        </w:rPr>
        <w:t xml:space="preserve"> </w:t>
      </w:r>
      <w:r w:rsidRPr="00172A61">
        <w:rPr>
          <w:sz w:val="24"/>
          <w:szCs w:val="24"/>
        </w:rPr>
        <w:t>Pengumpulan Data yaitu malaksanakan observasi, dan wawancara</w:t>
      </w:r>
    </w:p>
    <w:p w14:paraId="4FDCCC0C" w14:textId="77777777" w:rsidR="00172A61" w:rsidRDefault="00172A61" w:rsidP="00172A61">
      <w:pPr>
        <w:spacing w:after="120" w:line="276" w:lineRule="auto"/>
        <w:rPr>
          <w:sz w:val="24"/>
          <w:szCs w:val="24"/>
        </w:rPr>
      </w:pPr>
      <w:r w:rsidRPr="00172A61">
        <w:rPr>
          <w:sz w:val="24"/>
          <w:szCs w:val="24"/>
        </w:rPr>
        <w:t>b)</w:t>
      </w:r>
      <w:r>
        <w:rPr>
          <w:sz w:val="24"/>
          <w:szCs w:val="24"/>
        </w:rPr>
        <w:t xml:space="preserve"> </w:t>
      </w:r>
      <w:r w:rsidRPr="00172A61">
        <w:rPr>
          <w:sz w:val="24"/>
          <w:szCs w:val="24"/>
        </w:rPr>
        <w:t>Analisis yaitu melakukan suatu analisis terhadap data yang telah dikumpulkan pada saat sebelumnya.</w:t>
      </w:r>
    </w:p>
    <w:p w14:paraId="6BF63D29" w14:textId="22C08C8D" w:rsidR="00172A61" w:rsidRPr="00172A61" w:rsidRDefault="00172A61" w:rsidP="00172A61">
      <w:pPr>
        <w:spacing w:after="120" w:line="276" w:lineRule="auto"/>
        <w:rPr>
          <w:sz w:val="24"/>
          <w:szCs w:val="24"/>
        </w:rPr>
      </w:pPr>
      <w:r w:rsidRPr="00172A61">
        <w:rPr>
          <w:sz w:val="24"/>
          <w:szCs w:val="24"/>
        </w:rPr>
        <w:t>c)</w:t>
      </w:r>
      <w:r>
        <w:rPr>
          <w:sz w:val="24"/>
          <w:szCs w:val="24"/>
        </w:rPr>
        <w:t xml:space="preserve"> </w:t>
      </w:r>
      <w:r w:rsidRPr="00172A61">
        <w:rPr>
          <w:sz w:val="24"/>
          <w:szCs w:val="24"/>
        </w:rPr>
        <w:t>Penetuan Kriteria yaitu melakukan dalam menentukan kriteria-kriteria calon penerima beasiswa dan adanya nilai bobot setiap kriteria, tahap menentukan kriteria didapatkan hasil observasi terhadap pihak panitia basiswa kartu indonesia pintar.</w:t>
      </w:r>
    </w:p>
    <w:p w14:paraId="60954448" w14:textId="64C23D34" w:rsidR="00172A61" w:rsidRPr="00172A61" w:rsidRDefault="00172A61" w:rsidP="00172A61">
      <w:pPr>
        <w:spacing w:after="120" w:line="276" w:lineRule="auto"/>
        <w:rPr>
          <w:sz w:val="24"/>
          <w:szCs w:val="24"/>
        </w:rPr>
      </w:pPr>
      <w:r w:rsidRPr="00172A61">
        <w:rPr>
          <w:sz w:val="24"/>
          <w:szCs w:val="24"/>
        </w:rPr>
        <w:t>d)</w:t>
      </w:r>
      <w:r w:rsidR="00810433">
        <w:rPr>
          <w:sz w:val="24"/>
          <w:szCs w:val="24"/>
        </w:rPr>
        <w:t xml:space="preserve"> </w:t>
      </w:r>
      <w:r w:rsidRPr="00172A61">
        <w:rPr>
          <w:sz w:val="24"/>
          <w:szCs w:val="24"/>
        </w:rPr>
        <w:t>Implementasi metode simple additive wighting (SAW) yaitu malakukan penerapan metode simple additive wighting (SAW) di pemilihan calon penerima beasiswa di univertas tersebut.</w:t>
      </w:r>
    </w:p>
    <w:p w14:paraId="1E3959D9" w14:textId="4064F0FD" w:rsidR="00172A61" w:rsidRDefault="00172A61" w:rsidP="00172A61">
      <w:pPr>
        <w:spacing w:after="120" w:line="276" w:lineRule="auto"/>
        <w:rPr>
          <w:sz w:val="24"/>
          <w:szCs w:val="24"/>
        </w:rPr>
      </w:pPr>
      <w:r w:rsidRPr="00172A61">
        <w:rPr>
          <w:sz w:val="24"/>
          <w:szCs w:val="24"/>
        </w:rPr>
        <w:t>e)</w:t>
      </w:r>
      <w:r w:rsidR="00810433">
        <w:rPr>
          <w:sz w:val="24"/>
          <w:szCs w:val="24"/>
        </w:rPr>
        <w:t xml:space="preserve"> </w:t>
      </w:r>
      <w:r w:rsidRPr="00172A61">
        <w:rPr>
          <w:sz w:val="24"/>
          <w:szCs w:val="24"/>
        </w:rPr>
        <w:t xml:space="preserve">Hasil dan Kesimpulan yaitu adanya metode simple additive wighting dengan implentasinya ke beasiswa kartu indonesisa pintar di perguruan tinggi dapat membantu </w:t>
      </w:r>
      <w:r w:rsidRPr="00172A61">
        <w:rPr>
          <w:sz w:val="24"/>
          <w:szCs w:val="24"/>
        </w:rPr>
        <w:lastRenderedPageBreak/>
        <w:t xml:space="preserve">serta mempermudah penyeleksian beasiswa secara cepat, efektif dan efesien </w:t>
      </w:r>
      <w:r w:rsidR="00A81C29">
        <w:rPr>
          <w:sz w:val="24"/>
          <w:szCs w:val="24"/>
        </w:rPr>
        <w:t>(Maulida, (2022)</w:t>
      </w:r>
      <w:r w:rsidRPr="00172A61">
        <w:rPr>
          <w:sz w:val="24"/>
          <w:szCs w:val="24"/>
        </w:rPr>
        <w:t>.</w:t>
      </w:r>
    </w:p>
    <w:p w14:paraId="04FC0AE9" w14:textId="5CCCCD6E" w:rsidR="00810433" w:rsidRPr="00810433" w:rsidRDefault="00810433" w:rsidP="00810433">
      <w:pPr>
        <w:spacing w:after="120" w:line="276" w:lineRule="auto"/>
        <w:ind w:firstLine="720"/>
        <w:jc w:val="both"/>
        <w:rPr>
          <w:sz w:val="24"/>
          <w:szCs w:val="24"/>
        </w:rPr>
      </w:pPr>
      <w:r w:rsidRPr="00810433">
        <w:rPr>
          <w:sz w:val="24"/>
          <w:szCs w:val="24"/>
        </w:rPr>
        <w:t xml:space="preserve">Dalam penelitian ini metodologi yang digunakan menggunakan metode simple additive wighting (SAW) untuk penseleksian penerimaan biasiswa kartu indonesia pintar. Dengan konsep dari simple additive wighting (SAW) yaitu melakukan cara pencarian jumlah terbobot dari tingkat kemampuan pada alternatif atau pilihan yang banyak kriteria digunakan. Dan selanjutnya metode simple additive wighting (SAW) lakukan normalisai matriks keputusan (X) ke suatu skala yang bisa dibandingkan dengan segala tingkat alternatif yang muncul </w:t>
      </w:r>
      <w:r w:rsidR="00A81C29">
        <w:rPr>
          <w:sz w:val="24"/>
          <w:szCs w:val="24"/>
        </w:rPr>
        <w:t>(Putra, 2023)</w:t>
      </w:r>
      <w:r w:rsidRPr="00810433">
        <w:rPr>
          <w:sz w:val="24"/>
          <w:szCs w:val="24"/>
        </w:rPr>
        <w:t>. Metode simple additive wighting (SAW) banyak menyebutkan bahwa menuntaskan sebuah keputusan yang multiproses.</w:t>
      </w:r>
      <w:r>
        <w:rPr>
          <w:sz w:val="24"/>
          <w:szCs w:val="24"/>
        </w:rPr>
        <w:t xml:space="preserve"> </w:t>
      </w:r>
      <w:r w:rsidRPr="00810433">
        <w:rPr>
          <w:sz w:val="24"/>
          <w:szCs w:val="24"/>
        </w:rPr>
        <w:t xml:space="preserve">Kondisi multiple attribute decision making (MADM) banyak di pakai dalam metode simple additive wighting (SAW), itu merupakan suatu model yang digunakan untuk mengumpulkan alternatif yang terbaik dari yang banyaknya alternatif sesuai kriteria yang telah </w:t>
      </w:r>
      <w:proofErr w:type="gramStart"/>
      <w:r w:rsidRPr="00810433">
        <w:rPr>
          <w:sz w:val="24"/>
          <w:szCs w:val="24"/>
        </w:rPr>
        <w:t>ditentukan</w:t>
      </w:r>
      <w:r w:rsidR="00A81C29">
        <w:rPr>
          <w:sz w:val="24"/>
          <w:szCs w:val="24"/>
        </w:rPr>
        <w:t xml:space="preserve"> </w:t>
      </w:r>
      <w:r w:rsidRPr="00810433">
        <w:rPr>
          <w:sz w:val="24"/>
          <w:szCs w:val="24"/>
        </w:rPr>
        <w:t>.</w:t>
      </w:r>
      <w:proofErr w:type="gramEnd"/>
      <w:r w:rsidRPr="00810433">
        <w:rPr>
          <w:sz w:val="24"/>
          <w:szCs w:val="24"/>
        </w:rPr>
        <w:t xml:space="preserve"> Metode yang ini diwajibkan mengambil keputusan dalam melaksanakan penetapan bobot di masing-masing setiap atribut. Pada skor keseluruhan dalam alternatif dihasilkan dari penambahan lanjutan di perkalian antara ranting bobot setiap atribut. Tiap atribut ranting wajib menempuh tahapan normalisasi matriks terdahulu, supaya mengambil keputusan yang dilakukan dengan menyeleksi setiap </w:t>
      </w:r>
      <w:proofErr w:type="gramStart"/>
      <w:r w:rsidRPr="00810433">
        <w:rPr>
          <w:sz w:val="24"/>
          <w:szCs w:val="24"/>
        </w:rPr>
        <w:t xml:space="preserve">alternatif </w:t>
      </w:r>
      <w:r w:rsidR="00A81C29">
        <w:rPr>
          <w:sz w:val="24"/>
          <w:szCs w:val="24"/>
        </w:rPr>
        <w:t xml:space="preserve"> (</w:t>
      </w:r>
      <w:proofErr w:type="gramEnd"/>
      <w:r w:rsidR="00A81C29">
        <w:rPr>
          <w:sz w:val="24"/>
          <w:szCs w:val="24"/>
        </w:rPr>
        <w:t>Wulandari, 2023)</w:t>
      </w:r>
      <w:r w:rsidRPr="00810433">
        <w:rPr>
          <w:sz w:val="24"/>
          <w:szCs w:val="24"/>
        </w:rPr>
        <w:t xml:space="preserve">. </w:t>
      </w:r>
    </w:p>
    <w:p w14:paraId="2E01654B" w14:textId="7EFB23BC" w:rsidR="00172A61" w:rsidRDefault="00810433" w:rsidP="00810433">
      <w:pPr>
        <w:spacing w:after="120" w:line="276" w:lineRule="auto"/>
        <w:ind w:firstLine="567"/>
        <w:jc w:val="both"/>
        <w:rPr>
          <w:sz w:val="24"/>
          <w:szCs w:val="24"/>
        </w:rPr>
      </w:pPr>
      <w:r w:rsidRPr="00810433">
        <w:rPr>
          <w:sz w:val="24"/>
          <w:szCs w:val="24"/>
        </w:rPr>
        <w:t>Metode simple additive wighting (SAW) dapat mampu menghasilkan pemeringkatan akurat dikarenakan kepada nilai kriteria serta bobot preferensi yang sudah ditetapkan oleh sebelumnya, kemudian metode simple additive wighting (SAW) memilih alternatif yang nilai tertinggi pada alternatif berbagai yang dusah ada. Melakukan dengan proses pemeringkatan sesudah ditetapkan nilai bobot dari semua atribut. Bentuk matriks yang terstandarisasi sangat lah dibutuhkan pada tahapan metode ini dan skala yang dapat sandingkan seluruh peringkat alternatif. Tahapan-tahapan untuk menyelesaikan metode simple additive wighting (SAW) yaitu sebagai berikut:</w:t>
      </w:r>
    </w:p>
    <w:p w14:paraId="160EE7D3" w14:textId="77777777" w:rsidR="00810433" w:rsidRDefault="00810433" w:rsidP="00810433">
      <w:pPr>
        <w:pStyle w:val="BodyTextIndent"/>
        <w:numPr>
          <w:ilvl w:val="0"/>
          <w:numId w:val="29"/>
        </w:numPr>
        <w:spacing w:line="240" w:lineRule="auto"/>
        <w:rPr>
          <w:rStyle w:val="Strong"/>
          <w:rFonts w:ascii="Cambria" w:hAnsi="Cambria"/>
          <w:b w:val="0"/>
          <w:sz w:val="24"/>
          <w:szCs w:val="24"/>
          <w:lang w:val="en-US"/>
        </w:rPr>
      </w:pPr>
      <w:r w:rsidRPr="008A717A">
        <w:rPr>
          <w:rStyle w:val="Strong"/>
          <w:rFonts w:ascii="Cambria" w:hAnsi="Cambria"/>
          <w:b w:val="0"/>
          <w:sz w:val="24"/>
          <w:szCs w:val="24"/>
          <w:lang w:val="en-US"/>
        </w:rPr>
        <w:t>menentukan kriteria-kriteria yang telah referesi pada pengambilan keputusan, yaitu C.</w:t>
      </w:r>
    </w:p>
    <w:p w14:paraId="54E058ED" w14:textId="77777777" w:rsidR="00810433" w:rsidRDefault="00810433" w:rsidP="00810433">
      <w:pPr>
        <w:pStyle w:val="BodyTextIndent"/>
        <w:numPr>
          <w:ilvl w:val="0"/>
          <w:numId w:val="29"/>
        </w:numPr>
        <w:spacing w:line="240" w:lineRule="auto"/>
        <w:rPr>
          <w:rStyle w:val="Strong"/>
          <w:rFonts w:ascii="Cambria" w:hAnsi="Cambria"/>
          <w:b w:val="0"/>
          <w:sz w:val="24"/>
          <w:szCs w:val="24"/>
          <w:lang w:val="en-US"/>
        </w:rPr>
      </w:pPr>
      <w:r w:rsidRPr="008A717A">
        <w:rPr>
          <w:rStyle w:val="Strong"/>
          <w:rFonts w:ascii="Cambria" w:hAnsi="Cambria"/>
          <w:b w:val="0"/>
          <w:sz w:val="24"/>
          <w:szCs w:val="24"/>
          <w:lang w:val="en-US"/>
        </w:rPr>
        <w:t>menentukan rating kesesuaian dari semua alternatif pada kriteria.</w:t>
      </w:r>
    </w:p>
    <w:p w14:paraId="3357F43E" w14:textId="353BF814" w:rsidR="00810433" w:rsidRDefault="00810433" w:rsidP="00810433">
      <w:pPr>
        <w:pStyle w:val="BodyTextIndent"/>
        <w:numPr>
          <w:ilvl w:val="0"/>
          <w:numId w:val="29"/>
        </w:numPr>
        <w:spacing w:line="240" w:lineRule="auto"/>
        <w:rPr>
          <w:rStyle w:val="Strong"/>
          <w:rFonts w:ascii="Cambria" w:hAnsi="Cambria"/>
          <w:b w:val="0"/>
          <w:sz w:val="24"/>
          <w:szCs w:val="24"/>
          <w:lang w:val="en-US"/>
        </w:rPr>
      </w:pPr>
      <w:r w:rsidRPr="008A717A">
        <w:rPr>
          <w:rStyle w:val="Strong"/>
          <w:rFonts w:ascii="Cambria" w:hAnsi="Cambria"/>
          <w:b w:val="0"/>
          <w:sz w:val="24"/>
          <w:szCs w:val="24"/>
          <w:lang w:val="en-US"/>
        </w:rPr>
        <w:t>membuat matriks keputusan didasarkan pada kriteria (c), maka selanjutnya melakukan normalisasi matriks dengan sesuai bentuk atribut. Maka menghasilkan matriks ternomlisasi R.</w:t>
      </w:r>
      <w:r>
        <w:rPr>
          <w:rStyle w:val="Strong"/>
          <w:rFonts w:ascii="Cambria" w:hAnsi="Cambria"/>
          <w:b w:val="0"/>
          <w:sz w:val="24"/>
          <w:szCs w:val="24"/>
          <w:lang w:val="en-US"/>
        </w:rPr>
        <w:t xml:space="preserve"> </w:t>
      </w:r>
      <w:r w:rsidRPr="00810433">
        <w:rPr>
          <w:rStyle w:val="Strong"/>
          <w:rFonts w:ascii="Cambria" w:hAnsi="Cambria"/>
          <w:b w:val="0"/>
          <w:sz w:val="24"/>
          <w:szCs w:val="24"/>
          <w:lang w:val="en-US"/>
        </w:rPr>
        <w:t xml:space="preserve">perolehan nilai terakhir didapatkan dari operasi perangkingan yaitu penjumlahan pada perkalian matriks ternomalisasi R dengan vektor bobot maka mendapatkan nilai tertinggi yang ditunjukkan sebagai alternatif terbaik dan solusinya </w:t>
      </w:r>
      <w:r w:rsidR="00A81C29">
        <w:rPr>
          <w:rStyle w:val="Strong"/>
          <w:rFonts w:ascii="Cambria" w:hAnsi="Cambria"/>
          <w:b w:val="0"/>
          <w:sz w:val="24"/>
          <w:szCs w:val="24"/>
          <w:lang w:val="en-US"/>
        </w:rPr>
        <w:t>(Rismayanti, 2021)</w:t>
      </w:r>
      <w:r w:rsidRPr="00810433">
        <w:rPr>
          <w:rStyle w:val="Strong"/>
          <w:rFonts w:ascii="Cambria" w:hAnsi="Cambria"/>
          <w:b w:val="0"/>
          <w:sz w:val="24"/>
          <w:szCs w:val="24"/>
          <w:lang w:val="en-US"/>
        </w:rPr>
        <w:t>.</w:t>
      </w:r>
    </w:p>
    <w:p w14:paraId="2E85927F" w14:textId="77777777" w:rsidR="00810433" w:rsidRPr="00810433" w:rsidRDefault="00810433" w:rsidP="00810433">
      <w:pPr>
        <w:pStyle w:val="BodyTextIndent"/>
        <w:spacing w:line="240" w:lineRule="auto"/>
        <w:ind w:left="0" w:firstLine="0"/>
        <w:rPr>
          <w:rStyle w:val="Strong"/>
          <w:rFonts w:ascii="Cambria" w:hAnsi="Cambria"/>
          <w:b w:val="0"/>
          <w:sz w:val="24"/>
          <w:szCs w:val="24"/>
          <w:lang w:val="en-US"/>
        </w:rPr>
      </w:pPr>
    </w:p>
    <w:p w14:paraId="4866DEB4" w14:textId="732EBF37" w:rsidR="00810433" w:rsidRDefault="00810433" w:rsidP="00810433">
      <w:pPr>
        <w:pStyle w:val="BodyTextIndent"/>
        <w:spacing w:line="240" w:lineRule="auto"/>
        <w:ind w:left="0" w:firstLine="360"/>
        <w:rPr>
          <w:rFonts w:ascii="Cambria" w:hAnsi="Cambria"/>
          <w:bCs/>
          <w:sz w:val="24"/>
          <w:szCs w:val="24"/>
          <w:lang w:val="en-US"/>
        </w:rPr>
      </w:pPr>
      <w:r w:rsidRPr="00810433">
        <w:rPr>
          <w:rFonts w:ascii="Cambria" w:hAnsi="Cambria"/>
          <w:bCs/>
          <w:sz w:val="24"/>
          <w:szCs w:val="24"/>
          <w:lang w:val="en-US"/>
        </w:rPr>
        <w:t xml:space="preserve">Simple additive wighting (SAW) metode yang mengenal adanya 2 atribut yaitu benefit (kriteria keuntungan) dan cost (kriteria biaya). Dengan perbedaan yang mendasar bahwa dari kedua keriteria itu semakin kecil nilai maka semakin baik yaitu cost, sedangkan semakin besar nilai akan semakin baik yaitu benefit </w:t>
      </w:r>
      <w:r w:rsidR="00A81C29">
        <w:rPr>
          <w:rFonts w:ascii="Cambria" w:hAnsi="Cambria"/>
          <w:bCs/>
          <w:sz w:val="24"/>
          <w:szCs w:val="24"/>
          <w:lang w:val="en-US"/>
        </w:rPr>
        <w:t>(Rio, 2024)</w:t>
      </w:r>
      <w:r w:rsidRPr="00810433">
        <w:rPr>
          <w:rFonts w:ascii="Cambria" w:hAnsi="Cambria"/>
          <w:bCs/>
          <w:sz w:val="24"/>
          <w:szCs w:val="24"/>
          <w:lang w:val="en-US"/>
        </w:rPr>
        <w:t>.</w:t>
      </w:r>
    </w:p>
    <w:p w14:paraId="444C3124" w14:textId="3A0614E9" w:rsidR="00810433" w:rsidRDefault="00810433" w:rsidP="00810433">
      <w:pPr>
        <w:pStyle w:val="BodyTextIndent"/>
        <w:spacing w:line="240" w:lineRule="auto"/>
        <w:ind w:left="0" w:firstLine="0"/>
        <w:rPr>
          <w:rFonts w:ascii="Cambria" w:hAnsi="Cambria"/>
          <w:bCs/>
          <w:sz w:val="24"/>
          <w:szCs w:val="24"/>
          <w:lang w:val="en-US"/>
        </w:rPr>
      </w:pPr>
    </w:p>
    <w:p w14:paraId="165CF887" w14:textId="01312434" w:rsidR="00810433" w:rsidRDefault="00810433" w:rsidP="00810433">
      <w:pPr>
        <w:pStyle w:val="BodyTextIndent"/>
        <w:spacing w:line="240" w:lineRule="auto"/>
        <w:ind w:left="0" w:firstLine="0"/>
        <w:rPr>
          <w:rFonts w:ascii="Cambria" w:hAnsi="Cambria"/>
          <w:bCs/>
          <w:sz w:val="24"/>
          <w:szCs w:val="24"/>
          <w:lang w:val="en-US"/>
        </w:rPr>
      </w:pPr>
      <w:proofErr w:type="gramStart"/>
      <w:r w:rsidRPr="00810433">
        <w:rPr>
          <w:rFonts w:ascii="Cambria" w:hAnsi="Cambria"/>
          <w:bCs/>
          <w:sz w:val="24"/>
          <w:szCs w:val="24"/>
          <w:lang w:val="en-US"/>
        </w:rPr>
        <w:lastRenderedPageBreak/>
        <w:t>Rumus :</w:t>
      </w:r>
      <w:proofErr w:type="gramEnd"/>
      <w:r w:rsidRPr="00810433">
        <w:rPr>
          <w:rFonts w:ascii="Cambria" w:hAnsi="Cambria"/>
          <w:bCs/>
          <w:sz w:val="24"/>
          <w:szCs w:val="24"/>
          <w:lang w:val="en-US"/>
        </w:rPr>
        <w:t xml:space="preserve"> kriteria benefit.</w:t>
      </w:r>
    </w:p>
    <w:p w14:paraId="5AE0F5A3" w14:textId="033C4BF4" w:rsidR="00810433" w:rsidRDefault="00810433" w:rsidP="00810433">
      <w:pPr>
        <w:pStyle w:val="BodyTextIndent"/>
        <w:spacing w:line="240" w:lineRule="auto"/>
        <w:ind w:left="0" w:firstLine="0"/>
        <w:rPr>
          <w:rFonts w:ascii="Cambria" w:hAnsi="Cambria"/>
          <w:bCs/>
          <w:sz w:val="24"/>
          <w:szCs w:val="24"/>
          <w:lang w:val="en-US"/>
        </w:rPr>
      </w:pPr>
    </w:p>
    <w:p w14:paraId="35AFF56C" w14:textId="77777777" w:rsidR="00810433" w:rsidRPr="008A717A" w:rsidRDefault="00810433" w:rsidP="00810433">
      <w:pPr>
        <w:pStyle w:val="BodyTextIndent"/>
        <w:spacing w:line="240" w:lineRule="auto"/>
        <w:ind w:left="0" w:firstLine="0"/>
        <w:rPr>
          <w:rFonts w:ascii="Cambria" w:hAnsi="Cambria"/>
          <w:bCs/>
          <w:sz w:val="24"/>
          <w:szCs w:val="24"/>
          <w:lang w:val="en-US"/>
        </w:rPr>
      </w:pPr>
    </w:p>
    <w:p w14:paraId="62FAE0AA" w14:textId="0D85ED06" w:rsidR="00810433" w:rsidRPr="00625033" w:rsidRDefault="00810433" w:rsidP="00810433">
      <w:pPr>
        <w:spacing w:before="120" w:line="360" w:lineRule="auto"/>
        <w:ind w:right="-188"/>
        <w:jc w:val="both"/>
      </w:pPr>
      <w:r>
        <w:rPr>
          <w:noProof/>
        </w:rPr>
        <mc:AlternateContent>
          <mc:Choice Requires="wps">
            <w:drawing>
              <wp:anchor distT="45720" distB="45720" distL="114300" distR="114300" simplePos="0" relativeHeight="251662336" behindDoc="0" locked="0" layoutInCell="1" allowOverlap="1" wp14:anchorId="7767C84B" wp14:editId="0FFC42E6">
                <wp:simplePos x="0" y="0"/>
                <wp:positionH relativeFrom="column">
                  <wp:posOffset>2451100</wp:posOffset>
                </wp:positionH>
                <wp:positionV relativeFrom="paragraph">
                  <wp:posOffset>-67945</wp:posOffset>
                </wp:positionV>
                <wp:extent cx="1282700" cy="383540"/>
                <wp:effectExtent l="3175" t="4445" r="0" b="254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2700" cy="3835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6955A1C" w14:textId="77777777" w:rsidR="00810433" w:rsidRDefault="00810433" w:rsidP="00810433">
                            <w:r>
                              <w:t>Jika j adalah atribut keuntungan (benefit)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7767C84B" id="_x0000_t202" coordsize="21600,21600" o:spt="202" path="m,l,21600r21600,l21600,xe">
                <v:stroke joinstyle="miter"/>
                <v:path gradientshapeok="t" o:connecttype="rect"/>
              </v:shapetype>
              <v:shape id="Text Box 7" o:spid="_x0000_s1036" type="#_x0000_t202" style="position:absolute;left:0;text-align:left;margin-left:193pt;margin-top:-5.35pt;width:101pt;height:30.2pt;z-index:25166233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" stroked="f">
                <v:textbox style="mso-fit-shape-to-text:t">
                  <w:txbxContent>
                    <w:p w14:paraId="36955A1C" w14:textId="77777777" w:rsidR="00810433" w:rsidRDefault="00810433" w:rsidP="00810433">
                      <w:r>
                        <w:t>Jika j adalah atribut keuntungan (benefit)</w:t>
                      </w:r>
                    </w:p>
                  </w:txbxContent>
                </v:textbox>
              </v:shape>
            </w:pict>
          </mc:Fallback>
        </mc:AlternateContent>
      </w:r>
      <w:r>
        <w:rPr>
          <w:noProof/>
        </w:rPr>
        <mc:AlternateContent>
          <mc:Choice Requires="wps">
            <w:drawing>
              <wp:anchor distT="45720" distB="45720" distL="114300" distR="114300" simplePos="0" relativeHeight="251663360" behindDoc="0" locked="0" layoutInCell="1" allowOverlap="1" wp14:anchorId="637BCC0C" wp14:editId="13635AD1">
                <wp:simplePos x="0" y="0"/>
                <wp:positionH relativeFrom="column">
                  <wp:posOffset>2435225</wp:posOffset>
                </wp:positionH>
                <wp:positionV relativeFrom="paragraph">
                  <wp:posOffset>370205</wp:posOffset>
                </wp:positionV>
                <wp:extent cx="1282700" cy="383540"/>
                <wp:effectExtent l="0" t="0" r="0" b="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2700" cy="3835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B4F3B30" w14:textId="77777777" w:rsidR="00810433" w:rsidRDefault="00810433" w:rsidP="00810433">
                            <w:r>
                              <w:t>Jika j adlaah atribut biaya (cost)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637BCC0C" id="Text Box 6" o:spid="_x0000_s1037" type="#_x0000_t202" style="position:absolute;left:0;text-align:left;margin-left:191.75pt;margin-top:29.15pt;width:101pt;height:30.2pt;z-index:25166336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" stroked="f">
                <v:textbox style="mso-fit-shape-to-text:t">
                  <w:txbxContent>
                    <w:p w14:paraId="3B4F3B30" w14:textId="77777777" w:rsidR="00810433" w:rsidRDefault="00810433" w:rsidP="00810433">
                      <w:r>
                        <w:t>Jika j adlaah atribut biaya (cost)</w:t>
                      </w:r>
                    </w:p>
                  </w:txbxContent>
                </v:textbox>
              </v:shape>
            </w:pict>
          </mc:Fallback>
        </mc:AlternateContent>
      </w:r>
      <m:oMath>
        <m:sSub>
          <m:sSubPr>
            <m:ctrlPr>
              <w:rPr>
                <w:rFonts w:ascii="Cambria Math" w:hAnsi="Cambria Math"/>
                <w:i/>
              </w:rPr>
            </m:ctrlPr>
          </m:sSubPr>
          <m:e>
            <m:r>
              <w:rPr>
                <w:rFonts w:ascii="Cambria Math" w:hAnsi="Cambria Math"/>
              </w:rPr>
              <m:t xml:space="preserve">                                                       r</m:t>
            </m:r>
          </m:e>
          <m:sub>
            <m:r>
              <w:rPr>
                <w:rFonts w:ascii="Cambria Math" w:hAnsi="Cambria Math"/>
              </w:rPr>
              <m:t>ij</m:t>
            </m:r>
          </m:sub>
        </m:sSub>
        <m:r>
          <w:rPr>
            <w:rFonts w:ascii="Cambria Math" w:hAnsi="Cambria Math"/>
          </w:rPr>
          <m:t>=</m:t>
        </m:r>
        <m:d>
          <m:dPr>
            <m:begChr m:val="{"/>
            <m:endChr m:val=""/>
            <m:ctrlPr>
              <w:rPr>
                <w:rFonts w:ascii="Cambria Math" w:hAnsi="Cambria Math"/>
                <w:i/>
              </w:rPr>
            </m:ctrlPr>
          </m:dPr>
          <m:e>
            <m:eqArr>
              <m:eqArrPr>
                <m:ctrlPr>
                  <w:rPr>
                    <w:rFonts w:ascii="Cambria Math" w:hAnsi="Cambria Math"/>
                    <w:i/>
                  </w:rPr>
                </m:ctrlPr>
              </m:eqArrPr>
              <m:e>
                <m:sSub>
                  <m:sSubPr>
                    <m:ctrlPr>
                      <w:rPr>
                        <w:rFonts w:ascii="Cambria Math" w:hAnsi="Cambria Math"/>
                        <w:i/>
                      </w:rPr>
                    </m:ctrlPr>
                  </m:sSubPr>
                  <m:e>
                    <m:r>
                      <w:rPr>
                        <w:rFonts w:ascii="Cambria Math" w:hAnsi="Cambria Math"/>
                      </w:rPr>
                      <m:t>x</m:t>
                    </m:r>
                  </m:e>
                  <m:sub>
                    <m:r>
                      <w:rPr>
                        <w:rFonts w:ascii="Cambria Math" w:hAnsi="Cambria Math"/>
                      </w:rPr>
                      <m:t>ij</m:t>
                    </m:r>
                  </m:sub>
                </m:sSub>
              </m:e>
              <m:e>
                <m:acc>
                  <m:accPr>
                    <m:chr m:val="̅"/>
                    <m:ctrlPr>
                      <w:rPr>
                        <w:rFonts w:ascii="Cambria Math" w:hAnsi="Cambria Math"/>
                        <w:i/>
                      </w:rPr>
                    </m:ctrlPr>
                  </m:accPr>
                  <m:e>
                    <m:func>
                      <m:funcPr>
                        <m:ctrlPr>
                          <w:rPr>
                            <w:rFonts w:ascii="Cambria Math" w:hAnsi="Cambria Math"/>
                            <w:i/>
                          </w:rPr>
                        </m:ctrlPr>
                      </m:funcPr>
                      <m:fName>
                        <m:r>
                          <m:rPr>
                            <m:sty m:val="p"/>
                          </m:rPr>
                          <w:rPr>
                            <w:rFonts w:ascii="Cambria Math" w:hAnsi="Cambria Math"/>
                          </w:rPr>
                          <m:t>max</m:t>
                        </m:r>
                      </m:fName>
                      <m:e>
                        <m:sSub>
                          <m:sSubPr>
                            <m:ctrlPr>
                              <w:rPr>
                                <w:rFonts w:ascii="Cambria Math" w:hAnsi="Cambria Math"/>
                                <w:i/>
                              </w:rPr>
                            </m:ctrlPr>
                          </m:sSubPr>
                          <m:e>
                            <m:r>
                              <w:rPr>
                                <w:rFonts w:ascii="Cambria Math" w:hAnsi="Cambria Math"/>
                              </w:rPr>
                              <m:t>x</m:t>
                            </m:r>
                          </m:e>
                          <m:sub>
                            <m:r>
                              <w:rPr>
                                <w:rFonts w:ascii="Cambria Math" w:hAnsi="Cambria Math"/>
                              </w:rPr>
                              <m:t>ij</m:t>
                            </m:r>
                          </m:sub>
                        </m:sSub>
                      </m:e>
                    </m:func>
                    <m:r>
                      <w:rPr>
                        <w:rFonts w:ascii="Cambria Math" w:hAnsi="Cambria Math"/>
                      </w:rPr>
                      <m:t xml:space="preserve"> </m:t>
                    </m:r>
                  </m:e>
                </m:acc>
              </m:e>
              <m:e>
                <m:f>
                  <m:fPr>
                    <m:ctrlPr>
                      <w:rPr>
                        <w:rFonts w:ascii="Cambria Math" w:hAnsi="Cambria Math"/>
                        <w:i/>
                      </w:rPr>
                    </m:ctrlPr>
                  </m:fPr>
                  <m:num>
                    <m:r>
                      <w:rPr>
                        <w:rFonts w:ascii="Cambria Math" w:hAnsi="Cambria Math"/>
                      </w:rPr>
                      <m:t xml:space="preserve">Min </m:t>
                    </m:r>
                    <m:sSub>
                      <m:sSubPr>
                        <m:ctrlPr>
                          <w:rPr>
                            <w:rFonts w:ascii="Cambria Math" w:hAnsi="Cambria Math"/>
                            <w:i/>
                          </w:rPr>
                        </m:ctrlPr>
                      </m:sSubPr>
                      <m:e>
                        <m:r>
                          <w:rPr>
                            <w:rFonts w:ascii="Cambria Math" w:hAnsi="Cambria Math"/>
                          </w:rPr>
                          <m:t>x</m:t>
                        </m:r>
                      </m:e>
                      <m:sub>
                        <m:r>
                          <w:rPr>
                            <w:rFonts w:ascii="Cambria Math" w:hAnsi="Cambria Math"/>
                          </w:rPr>
                          <m:t>ij</m:t>
                        </m:r>
                      </m:sub>
                    </m:sSub>
                  </m:num>
                  <m:den>
                    <m:sSub>
                      <m:sSubPr>
                        <m:ctrlPr>
                          <w:rPr>
                            <w:rFonts w:ascii="Cambria Math" w:hAnsi="Cambria Math"/>
                            <w:i/>
                          </w:rPr>
                        </m:ctrlPr>
                      </m:sSubPr>
                      <m:e>
                        <m:r>
                          <w:rPr>
                            <w:rFonts w:ascii="Cambria Math" w:hAnsi="Cambria Math"/>
                          </w:rPr>
                          <m:t>x</m:t>
                        </m:r>
                      </m:e>
                      <m:sub>
                        <m:r>
                          <w:rPr>
                            <w:rFonts w:ascii="Cambria Math" w:hAnsi="Cambria Math"/>
                          </w:rPr>
                          <m:t>ij</m:t>
                        </m:r>
                      </m:sub>
                    </m:sSub>
                  </m:den>
                </m:f>
              </m:e>
            </m:eqArr>
          </m:e>
        </m:d>
      </m:oMath>
      <w:r>
        <w:t xml:space="preserve"> </w:t>
      </w:r>
    </w:p>
    <w:p w14:paraId="4F07C044" w14:textId="3A66FB9D" w:rsidR="00810433" w:rsidRDefault="00810433" w:rsidP="00810433">
      <w:pPr>
        <w:pStyle w:val="BodyTextIndent"/>
        <w:spacing w:line="240" w:lineRule="auto"/>
        <w:ind w:left="0" w:firstLine="0"/>
        <w:rPr>
          <w:rFonts w:ascii="Cambria" w:hAnsi="Cambria"/>
          <w:bCs/>
          <w:sz w:val="24"/>
          <w:szCs w:val="24"/>
          <w:lang w:val="en-US"/>
        </w:rPr>
      </w:pPr>
    </w:p>
    <w:p w14:paraId="69021AFA" w14:textId="77777777" w:rsidR="00810433" w:rsidRPr="00802747" w:rsidRDefault="00810433" w:rsidP="00810433">
      <w:pPr>
        <w:ind w:right="-188"/>
        <w:jc w:val="both"/>
        <w:rPr>
          <w:rFonts w:ascii="Cambria" w:hAnsi="Cambria"/>
          <w:color w:val="000000"/>
          <w:sz w:val="24"/>
          <w:szCs w:val="24"/>
        </w:rPr>
      </w:pPr>
      <w:proofErr w:type="gramStart"/>
      <w:r w:rsidRPr="00802747">
        <w:rPr>
          <w:rFonts w:ascii="Cambria" w:hAnsi="Cambria"/>
          <w:color w:val="000000"/>
          <w:sz w:val="24"/>
          <w:szCs w:val="24"/>
        </w:rPr>
        <w:t>Keterangan :</w:t>
      </w:r>
      <w:proofErr w:type="gramEnd"/>
    </w:p>
    <w:p w14:paraId="10D1E32E" w14:textId="77777777" w:rsidR="00810433" w:rsidRPr="00802747" w:rsidRDefault="00810433" w:rsidP="00810433">
      <w:pPr>
        <w:ind w:right="-188"/>
        <w:rPr>
          <w:rFonts w:ascii="Cambria" w:hAnsi="Cambria"/>
          <w:color w:val="000000"/>
          <w:sz w:val="24"/>
          <w:szCs w:val="24"/>
        </w:rPr>
      </w:pPr>
      <w:proofErr w:type="gramStart"/>
      <w:r w:rsidRPr="00802747">
        <w:rPr>
          <w:rFonts w:ascii="Cambria" w:hAnsi="Cambria"/>
          <w:color w:val="000000"/>
          <w:sz w:val="24"/>
          <w:szCs w:val="24"/>
        </w:rPr>
        <w:t>R</w:t>
      </w:r>
      <w:r w:rsidRPr="00810433">
        <w:rPr>
          <w:rFonts w:ascii="Cambria" w:hAnsi="Cambria"/>
          <w:color w:val="000000"/>
          <w:sz w:val="24"/>
          <w:szCs w:val="24"/>
          <w:vertAlign w:val="subscript"/>
        </w:rPr>
        <w:t>ij</w:t>
      </w:r>
      <w:r w:rsidRPr="00802747">
        <w:rPr>
          <w:rFonts w:ascii="Cambria" w:hAnsi="Cambria"/>
          <w:color w:val="000000"/>
          <w:sz w:val="24"/>
          <w:szCs w:val="24"/>
        </w:rPr>
        <w:t xml:space="preserve"> :</w:t>
      </w:r>
      <w:proofErr w:type="gramEnd"/>
      <w:r w:rsidRPr="00802747">
        <w:rPr>
          <w:rFonts w:ascii="Cambria" w:hAnsi="Cambria"/>
          <w:color w:val="000000"/>
          <w:sz w:val="24"/>
          <w:szCs w:val="24"/>
        </w:rPr>
        <w:t xml:space="preserve"> Nilai ranting kinerja normalisasi</w:t>
      </w:r>
    </w:p>
    <w:p w14:paraId="6BE8259F" w14:textId="77777777" w:rsidR="00810433" w:rsidRPr="00802747" w:rsidRDefault="00810433" w:rsidP="00810433">
      <w:pPr>
        <w:ind w:right="-188"/>
        <w:rPr>
          <w:rFonts w:ascii="Cambria" w:hAnsi="Cambria"/>
          <w:color w:val="000000"/>
          <w:sz w:val="24"/>
          <w:szCs w:val="24"/>
        </w:rPr>
      </w:pPr>
      <w:proofErr w:type="gramStart"/>
      <w:r w:rsidRPr="00802747">
        <w:rPr>
          <w:rFonts w:ascii="Cambria" w:hAnsi="Cambria"/>
          <w:color w:val="000000"/>
          <w:sz w:val="24"/>
          <w:szCs w:val="24"/>
        </w:rPr>
        <w:t>X</w:t>
      </w:r>
      <w:r w:rsidRPr="00810433">
        <w:rPr>
          <w:rFonts w:ascii="Cambria" w:hAnsi="Cambria"/>
          <w:color w:val="000000"/>
          <w:sz w:val="24"/>
          <w:szCs w:val="24"/>
          <w:vertAlign w:val="subscript"/>
        </w:rPr>
        <w:t>ij</w:t>
      </w:r>
      <w:r w:rsidRPr="00802747">
        <w:rPr>
          <w:rFonts w:ascii="Cambria" w:hAnsi="Cambria"/>
          <w:color w:val="000000"/>
          <w:sz w:val="24"/>
          <w:szCs w:val="24"/>
        </w:rPr>
        <w:t xml:space="preserve"> :</w:t>
      </w:r>
      <w:proofErr w:type="gramEnd"/>
      <w:r w:rsidRPr="00802747">
        <w:rPr>
          <w:rFonts w:ascii="Cambria" w:hAnsi="Cambria"/>
          <w:color w:val="000000"/>
          <w:sz w:val="24"/>
          <w:szCs w:val="24"/>
        </w:rPr>
        <w:t xml:space="preserve"> Nilai kinerja dari setiap ranting</w:t>
      </w:r>
    </w:p>
    <w:p w14:paraId="43F842DE" w14:textId="77777777" w:rsidR="00810433" w:rsidRPr="00802747" w:rsidRDefault="00810433" w:rsidP="00810433">
      <w:pPr>
        <w:ind w:right="-188"/>
        <w:rPr>
          <w:rFonts w:ascii="Cambria" w:hAnsi="Cambria"/>
          <w:color w:val="000000"/>
          <w:sz w:val="24"/>
          <w:szCs w:val="24"/>
        </w:rPr>
      </w:pPr>
      <w:r w:rsidRPr="00802747">
        <w:rPr>
          <w:rFonts w:ascii="Cambria" w:hAnsi="Cambria"/>
          <w:color w:val="000000"/>
          <w:sz w:val="24"/>
          <w:szCs w:val="24"/>
        </w:rPr>
        <w:t xml:space="preserve">Max </w:t>
      </w:r>
      <w:proofErr w:type="gramStart"/>
      <w:r w:rsidRPr="00802747">
        <w:rPr>
          <w:rFonts w:ascii="Cambria" w:hAnsi="Cambria"/>
          <w:color w:val="000000"/>
          <w:sz w:val="24"/>
          <w:szCs w:val="24"/>
        </w:rPr>
        <w:t>X</w:t>
      </w:r>
      <w:r w:rsidRPr="00810433">
        <w:rPr>
          <w:rFonts w:ascii="Cambria" w:hAnsi="Cambria"/>
          <w:color w:val="000000"/>
          <w:sz w:val="24"/>
          <w:szCs w:val="24"/>
          <w:vertAlign w:val="subscript"/>
        </w:rPr>
        <w:t>ij</w:t>
      </w:r>
      <w:r w:rsidRPr="00802747">
        <w:rPr>
          <w:rFonts w:ascii="Cambria" w:hAnsi="Cambria"/>
          <w:color w:val="000000"/>
          <w:sz w:val="24"/>
          <w:szCs w:val="24"/>
        </w:rPr>
        <w:t xml:space="preserve"> :</w:t>
      </w:r>
      <w:proofErr w:type="gramEnd"/>
      <w:r w:rsidRPr="00802747">
        <w:rPr>
          <w:rFonts w:ascii="Cambria" w:hAnsi="Cambria"/>
          <w:color w:val="000000"/>
          <w:sz w:val="24"/>
          <w:szCs w:val="24"/>
        </w:rPr>
        <w:t xml:space="preserve"> Nilai kinerja terbesar dari setiap kriteria </w:t>
      </w:r>
    </w:p>
    <w:p w14:paraId="1BCF8589" w14:textId="49A8ABA0" w:rsidR="00810433" w:rsidRDefault="00810433" w:rsidP="00810433">
      <w:pPr>
        <w:pStyle w:val="BodyTextIndent"/>
        <w:spacing w:line="240" w:lineRule="auto"/>
        <w:ind w:left="0" w:firstLine="0"/>
        <w:rPr>
          <w:rFonts w:ascii="Cambria" w:hAnsi="Cambria"/>
          <w:color w:val="000000"/>
          <w:sz w:val="24"/>
          <w:szCs w:val="24"/>
          <w:lang w:val="en-US"/>
        </w:rPr>
      </w:pPr>
      <w:r w:rsidRPr="00802747">
        <w:rPr>
          <w:rFonts w:ascii="Cambria" w:hAnsi="Cambria"/>
          <w:color w:val="000000"/>
          <w:sz w:val="24"/>
          <w:szCs w:val="24"/>
        </w:rPr>
        <w:t>Min X</w:t>
      </w:r>
      <w:r w:rsidRPr="00810433">
        <w:rPr>
          <w:rFonts w:ascii="Cambria" w:hAnsi="Cambria"/>
          <w:color w:val="000000"/>
          <w:sz w:val="24"/>
          <w:szCs w:val="24"/>
          <w:vertAlign w:val="subscript"/>
        </w:rPr>
        <w:t>ij</w:t>
      </w:r>
      <w:r w:rsidRPr="00802747">
        <w:rPr>
          <w:rFonts w:ascii="Cambria" w:hAnsi="Cambria"/>
          <w:color w:val="000000"/>
          <w:sz w:val="24"/>
          <w:szCs w:val="24"/>
        </w:rPr>
        <w:t xml:space="preserve"> : Nilai kinerja terkecil dari setiap kriteria</w:t>
      </w:r>
      <w:r>
        <w:rPr>
          <w:rFonts w:ascii="Cambria" w:hAnsi="Cambria"/>
          <w:color w:val="000000"/>
          <w:sz w:val="24"/>
          <w:szCs w:val="24"/>
          <w:lang w:val="en-US"/>
        </w:rPr>
        <w:t xml:space="preserve"> </w:t>
      </w:r>
      <w:r w:rsidRPr="00810433">
        <w:rPr>
          <w:rFonts w:ascii="Cambria" w:hAnsi="Cambria"/>
          <w:color w:val="000000"/>
          <w:sz w:val="24"/>
          <w:szCs w:val="24"/>
          <w:lang w:val="en-US"/>
        </w:rPr>
        <w:t xml:space="preserve">lebih besar menunjukkan bahwa alternatif Ai lebih terpilih </w:t>
      </w:r>
      <w:r w:rsidR="00835735">
        <w:rPr>
          <w:rFonts w:ascii="Cambria" w:hAnsi="Cambria"/>
          <w:color w:val="000000"/>
          <w:sz w:val="24"/>
          <w:szCs w:val="24"/>
          <w:lang w:val="en-US"/>
        </w:rPr>
        <w:t>(</w:t>
      </w:r>
      <w:r w:rsidR="00A81C29">
        <w:rPr>
          <w:rFonts w:ascii="Cambria" w:hAnsi="Cambria"/>
          <w:color w:val="000000"/>
          <w:sz w:val="24"/>
          <w:szCs w:val="24"/>
          <w:lang w:val="en-US"/>
        </w:rPr>
        <w:t>Ulandari, 2023)</w:t>
      </w:r>
      <w:r w:rsidRPr="00810433">
        <w:rPr>
          <w:rFonts w:ascii="Cambria" w:hAnsi="Cambria"/>
          <w:color w:val="000000"/>
          <w:sz w:val="24"/>
          <w:szCs w:val="24"/>
          <w:lang w:val="en-US"/>
        </w:rPr>
        <w:t>.</w:t>
      </w:r>
    </w:p>
    <w:p w14:paraId="2E5EBE3E" w14:textId="03B52EDD" w:rsidR="00810433" w:rsidRDefault="00810433" w:rsidP="00810433">
      <w:pPr>
        <w:pStyle w:val="BodyTextIndent"/>
        <w:spacing w:line="240" w:lineRule="auto"/>
        <w:ind w:left="0" w:firstLine="0"/>
        <w:rPr>
          <w:rFonts w:ascii="Cambria" w:hAnsi="Cambria"/>
          <w:bCs/>
          <w:sz w:val="24"/>
          <w:szCs w:val="24"/>
          <w:lang w:val="en-US"/>
        </w:rPr>
      </w:pPr>
    </w:p>
    <w:p w14:paraId="11FA3107" w14:textId="4D3CABC1" w:rsidR="00BD587B" w:rsidRPr="00810433" w:rsidRDefault="00BD587B" w:rsidP="00810433">
      <w:pPr>
        <w:pStyle w:val="BodyTextIndent"/>
        <w:spacing w:line="240" w:lineRule="auto"/>
        <w:ind w:left="0" w:firstLine="0"/>
        <w:rPr>
          <w:rFonts w:ascii="Cambria" w:hAnsi="Cambria"/>
          <w:bCs/>
          <w:sz w:val="24"/>
          <w:szCs w:val="24"/>
          <w:lang w:val="en-US"/>
        </w:rPr>
      </w:pPr>
      <w:r w:rsidRPr="00BD587B">
        <w:rPr>
          <w:rFonts w:ascii="Cambria" w:hAnsi="Cambria"/>
          <w:bCs/>
          <w:sz w:val="24"/>
          <w:szCs w:val="24"/>
          <w:lang w:val="en-US"/>
        </w:rPr>
        <w:t xml:space="preserve">Pendaftaran mahasiswa terdapat nama-nama calon mahasiswa penerimaan beasiswa yang sudah terdaftar diambil lima orang. Data yang sudah ada kemudian akan dilakukan perhitungan dengan menggunakan metode keputusan, seperti Simple additive wighting (SAW). Berikut dibawah ini nama-nama untuk </w:t>
      </w:r>
      <w:proofErr w:type="gramStart"/>
      <w:r w:rsidRPr="00BD587B">
        <w:rPr>
          <w:rFonts w:ascii="Cambria" w:hAnsi="Cambria"/>
          <w:bCs/>
          <w:sz w:val="24"/>
          <w:szCs w:val="24"/>
          <w:lang w:val="en-US"/>
        </w:rPr>
        <w:t>diujikan :</w:t>
      </w:r>
      <w:proofErr w:type="gramEnd"/>
    </w:p>
    <w:p w14:paraId="3FD44A27" w14:textId="77777777" w:rsidR="00810433" w:rsidRPr="00810433" w:rsidRDefault="00810433" w:rsidP="00810433">
      <w:pPr>
        <w:pStyle w:val="BodyTextIndent"/>
        <w:spacing w:line="240" w:lineRule="auto"/>
        <w:ind w:left="0" w:firstLine="360"/>
        <w:rPr>
          <w:rFonts w:ascii="Cambria" w:hAnsi="Cambria"/>
          <w:bCs/>
          <w:sz w:val="24"/>
          <w:szCs w:val="24"/>
          <w:lang w:val="en-US"/>
        </w:rPr>
      </w:pPr>
    </w:p>
    <w:p w14:paraId="71C8B422" w14:textId="6211D3EE" w:rsidR="008874A4" w:rsidRPr="004B243C" w:rsidRDefault="008874A4" w:rsidP="004B243C">
      <w:pPr>
        <w:pStyle w:val="ListParagraph"/>
        <w:numPr>
          <w:ilvl w:val="0"/>
          <w:numId w:val="27"/>
        </w:numPr>
        <w:spacing w:after="120"/>
        <w:ind w:left="567" w:right="-57" w:hanging="567"/>
        <w:jc w:val="both"/>
        <w:textAlignment w:val="baseline"/>
        <w:rPr>
          <w:rFonts w:ascii="Cambria" w:hAnsi="Cambria"/>
          <w:b/>
          <w:bCs/>
          <w:color w:val="000000"/>
          <w:sz w:val="24"/>
          <w:szCs w:val="24"/>
        </w:rPr>
      </w:pPr>
      <w:r w:rsidRPr="004B243C">
        <w:rPr>
          <w:rFonts w:ascii="Cambria" w:hAnsi="Cambria"/>
          <w:b/>
          <w:bCs/>
          <w:color w:val="000000"/>
          <w:sz w:val="24"/>
          <w:szCs w:val="24"/>
        </w:rPr>
        <w:t>HASIL DAN PEMBAHASAN </w:t>
      </w:r>
    </w:p>
    <w:p w14:paraId="6BC7730F" w14:textId="41AAD3A8" w:rsidR="008874A4" w:rsidRDefault="00BD587B" w:rsidP="004B243C">
      <w:pPr>
        <w:spacing w:after="120" w:line="276" w:lineRule="auto"/>
        <w:ind w:firstLine="544"/>
        <w:jc w:val="both"/>
        <w:rPr>
          <w:rFonts w:ascii="Cambria" w:hAnsi="Cambria"/>
          <w:color w:val="000000"/>
          <w:sz w:val="24"/>
          <w:szCs w:val="24"/>
        </w:rPr>
      </w:pPr>
      <w:r w:rsidRPr="00BD587B">
        <w:rPr>
          <w:rFonts w:ascii="Cambria" w:hAnsi="Cambria"/>
          <w:color w:val="000000"/>
          <w:sz w:val="24"/>
          <w:szCs w:val="24"/>
        </w:rPr>
        <w:t xml:space="preserve">Pendaftaran mahasiswa terdapat nama-nama calon mahasiswa penerimaan beasiswa yang sudah terdaftar diambil lima orang. Data yang sudah ada kemudian akan dilakukan perhitungan dengan menggunakan metode keputusan, seperti Simple additive wighting (SAW). Berikut dibawah ini nama-nama untuk </w:t>
      </w:r>
      <w:proofErr w:type="gramStart"/>
      <w:r w:rsidRPr="00BD587B">
        <w:rPr>
          <w:rFonts w:ascii="Cambria" w:hAnsi="Cambria"/>
          <w:color w:val="000000"/>
          <w:sz w:val="24"/>
          <w:szCs w:val="24"/>
        </w:rPr>
        <w:t>diujikan :</w:t>
      </w:r>
      <w:proofErr w:type="gramEnd"/>
    </w:p>
    <w:p w14:paraId="5186A09B" w14:textId="77777777" w:rsidR="00BD587B" w:rsidRPr="008874A4" w:rsidRDefault="00BD587B" w:rsidP="004B243C">
      <w:pPr>
        <w:spacing w:after="120" w:line="276" w:lineRule="auto"/>
        <w:ind w:firstLine="544"/>
        <w:jc w:val="both"/>
        <w:rPr>
          <w:sz w:val="24"/>
          <w:szCs w:val="24"/>
        </w:rPr>
      </w:pPr>
    </w:p>
    <w:p w14:paraId="2BFEB7A9" w14:textId="4637EF48" w:rsidR="004B243C" w:rsidRDefault="008874A4" w:rsidP="004B243C">
      <w:pPr>
        <w:pStyle w:val="NormalWeb"/>
        <w:spacing w:before="0" w:beforeAutospacing="0" w:after="120" w:afterAutospacing="0" w:line="276" w:lineRule="auto"/>
        <w:ind w:firstLine="544"/>
        <w:jc w:val="both"/>
        <w:rPr>
          <w:rFonts w:ascii="Cambria" w:hAnsi="Cambria"/>
          <w:color w:val="000000"/>
        </w:rPr>
      </w:pPr>
      <w:r w:rsidRPr="008874A4">
        <w:rPr>
          <w:rFonts w:ascii="Cambria" w:hAnsi="Cambria"/>
          <w:color w:val="000000"/>
        </w:rPr>
        <w:t>Keterangan gambar/grafik diletakkan di bawah gambar/grafik tersebut, sedangkan judul tabel diletakkan di</w:t>
      </w:r>
      <w:r w:rsidR="004B243C">
        <w:rPr>
          <w:rFonts w:ascii="Cambria" w:hAnsi="Cambria"/>
          <w:color w:val="000000"/>
        </w:rPr>
        <w:t xml:space="preserve"> </w:t>
      </w:r>
      <w:r w:rsidR="004B243C" w:rsidRPr="004B243C">
        <w:rPr>
          <w:rFonts w:ascii="Cambria" w:hAnsi="Cambria"/>
          <w:color w:val="000000"/>
        </w:rPr>
        <w:t>atasnya. Judul diawali dengan huruf kapital. Jangan mengulang menulis angka-angka yang telah tercantum dalam table didalam teks pembahasan. Jika akan menekankan hasil yang diperoleh sebaiknya sajikan dalam bentuk lain, misalnya persentase atau selisih. Untuk menunjukkan angka yang dimaksud, rujuk saja tabel yang memuat angka tersebut.</w:t>
      </w:r>
    </w:p>
    <w:p w14:paraId="42F118E6" w14:textId="77777777" w:rsidR="003E146A" w:rsidRDefault="003E146A" w:rsidP="00BD587B">
      <w:pPr>
        <w:jc w:val="center"/>
        <w:rPr>
          <w:rFonts w:asciiTheme="majorHAnsi" w:hAnsiTheme="majorHAnsi"/>
          <w:color w:val="000000"/>
        </w:rPr>
      </w:pPr>
    </w:p>
    <w:p w14:paraId="60995AE8" w14:textId="7027D3B1" w:rsidR="00BD587B" w:rsidRDefault="00BD587B" w:rsidP="00BD587B">
      <w:pPr>
        <w:jc w:val="center"/>
        <w:rPr>
          <w:rFonts w:ascii="Cambria" w:hAnsi="Cambria"/>
          <w:sz w:val="24"/>
          <w:szCs w:val="24"/>
        </w:rPr>
      </w:pPr>
      <w:r w:rsidRPr="00445C5A">
        <w:rPr>
          <w:rFonts w:asciiTheme="majorHAnsi" w:hAnsiTheme="majorHAnsi"/>
          <w:color w:val="000000"/>
        </w:rPr>
        <w:t xml:space="preserve">Tabel </w:t>
      </w:r>
      <w:r>
        <w:rPr>
          <w:rFonts w:asciiTheme="majorHAnsi" w:hAnsiTheme="majorHAnsi"/>
          <w:color w:val="000000"/>
        </w:rPr>
        <w:t>1 Nama Mahasiswa</w:t>
      </w:r>
    </w:p>
    <w:tbl>
      <w:tblPr>
        <w:tblW w:w="0" w:type="auto"/>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8"/>
        <w:gridCol w:w="1999"/>
        <w:gridCol w:w="1731"/>
        <w:gridCol w:w="1731"/>
      </w:tblGrid>
      <w:tr w:rsidR="00BD587B" w:rsidRPr="00B24772" w14:paraId="5FB816B7" w14:textId="77777777" w:rsidTr="00BD587B">
        <w:tc>
          <w:tcPr>
            <w:tcW w:w="2568" w:type="dxa"/>
            <w:shd w:val="clear" w:color="auto" w:fill="auto"/>
          </w:tcPr>
          <w:p w14:paraId="76417030" w14:textId="77777777" w:rsidR="00BD587B" w:rsidRPr="00B24772" w:rsidRDefault="00BD587B" w:rsidP="003122BD">
            <w:pPr>
              <w:widowControl w:val="0"/>
              <w:autoSpaceDE w:val="0"/>
              <w:autoSpaceDN w:val="0"/>
              <w:jc w:val="center"/>
              <w:rPr>
                <w:rFonts w:ascii="Calibri" w:eastAsia="Calibri" w:hAnsi="Calibri"/>
                <w:spacing w:val="-2"/>
                <w:w w:val="110"/>
                <w:sz w:val="24"/>
                <w:szCs w:val="22"/>
              </w:rPr>
            </w:pPr>
            <w:r w:rsidRPr="00B24772">
              <w:rPr>
                <w:rFonts w:ascii="Calibri" w:eastAsia="Calibri" w:hAnsi="Calibri"/>
                <w:spacing w:val="-2"/>
                <w:w w:val="110"/>
                <w:sz w:val="24"/>
                <w:szCs w:val="22"/>
              </w:rPr>
              <w:t xml:space="preserve">Nama </w:t>
            </w:r>
          </w:p>
        </w:tc>
        <w:tc>
          <w:tcPr>
            <w:tcW w:w="1999" w:type="dxa"/>
            <w:shd w:val="clear" w:color="auto" w:fill="auto"/>
          </w:tcPr>
          <w:p w14:paraId="4779CF95" w14:textId="77777777" w:rsidR="00BD587B" w:rsidRPr="00B24772" w:rsidRDefault="00BD587B" w:rsidP="003122BD">
            <w:pPr>
              <w:widowControl w:val="0"/>
              <w:autoSpaceDE w:val="0"/>
              <w:autoSpaceDN w:val="0"/>
              <w:jc w:val="center"/>
              <w:rPr>
                <w:rFonts w:ascii="Calibri" w:eastAsia="Calibri" w:hAnsi="Calibri"/>
                <w:spacing w:val="-2"/>
                <w:w w:val="110"/>
                <w:sz w:val="24"/>
                <w:szCs w:val="22"/>
              </w:rPr>
            </w:pPr>
            <w:r w:rsidRPr="00B24772">
              <w:rPr>
                <w:rFonts w:ascii="Calibri" w:eastAsia="Calibri" w:hAnsi="Calibri"/>
                <w:spacing w:val="-2"/>
                <w:w w:val="110"/>
                <w:sz w:val="24"/>
                <w:szCs w:val="22"/>
              </w:rPr>
              <w:t>NIM</w:t>
            </w:r>
          </w:p>
        </w:tc>
        <w:tc>
          <w:tcPr>
            <w:tcW w:w="1731" w:type="dxa"/>
            <w:shd w:val="clear" w:color="auto" w:fill="auto"/>
          </w:tcPr>
          <w:p w14:paraId="271D6192" w14:textId="77777777" w:rsidR="00BD587B" w:rsidRPr="00B24772" w:rsidRDefault="00BD587B" w:rsidP="003122BD">
            <w:pPr>
              <w:widowControl w:val="0"/>
              <w:autoSpaceDE w:val="0"/>
              <w:autoSpaceDN w:val="0"/>
              <w:jc w:val="center"/>
              <w:rPr>
                <w:rFonts w:ascii="Calibri" w:eastAsia="Calibri" w:hAnsi="Calibri"/>
                <w:spacing w:val="-2"/>
                <w:w w:val="110"/>
                <w:sz w:val="24"/>
                <w:szCs w:val="22"/>
              </w:rPr>
            </w:pPr>
            <w:r w:rsidRPr="00B24772">
              <w:rPr>
                <w:rFonts w:ascii="Calibri" w:eastAsia="Calibri" w:hAnsi="Calibri"/>
                <w:spacing w:val="-2"/>
                <w:w w:val="110"/>
                <w:sz w:val="24"/>
                <w:szCs w:val="22"/>
              </w:rPr>
              <w:t>ALAMAT</w:t>
            </w:r>
          </w:p>
        </w:tc>
        <w:tc>
          <w:tcPr>
            <w:tcW w:w="1731" w:type="dxa"/>
            <w:shd w:val="clear" w:color="auto" w:fill="auto"/>
          </w:tcPr>
          <w:p w14:paraId="2D34DABC" w14:textId="77777777" w:rsidR="00BD587B" w:rsidRPr="00B24772" w:rsidRDefault="00BD587B" w:rsidP="003122BD">
            <w:pPr>
              <w:widowControl w:val="0"/>
              <w:autoSpaceDE w:val="0"/>
              <w:autoSpaceDN w:val="0"/>
              <w:jc w:val="center"/>
              <w:rPr>
                <w:rFonts w:ascii="Calibri" w:eastAsia="Calibri" w:hAnsi="Calibri"/>
                <w:spacing w:val="-2"/>
                <w:w w:val="110"/>
                <w:sz w:val="24"/>
                <w:szCs w:val="22"/>
              </w:rPr>
            </w:pPr>
            <w:r w:rsidRPr="00B24772">
              <w:rPr>
                <w:rFonts w:ascii="Calibri" w:eastAsia="Calibri" w:hAnsi="Calibri"/>
                <w:spacing w:val="-2"/>
                <w:w w:val="110"/>
                <w:sz w:val="24"/>
                <w:szCs w:val="22"/>
              </w:rPr>
              <w:t>JENIS KELAMAIN</w:t>
            </w:r>
          </w:p>
        </w:tc>
      </w:tr>
      <w:tr w:rsidR="00BD587B" w:rsidRPr="00B24772" w14:paraId="2CC8D0E1" w14:textId="77777777" w:rsidTr="00BD587B">
        <w:tc>
          <w:tcPr>
            <w:tcW w:w="2568" w:type="dxa"/>
            <w:shd w:val="clear" w:color="auto" w:fill="auto"/>
          </w:tcPr>
          <w:p w14:paraId="344C6211" w14:textId="77777777" w:rsidR="00BD587B" w:rsidRPr="00B24772" w:rsidRDefault="00BD587B" w:rsidP="003122BD">
            <w:pPr>
              <w:widowControl w:val="0"/>
              <w:autoSpaceDE w:val="0"/>
              <w:autoSpaceDN w:val="0"/>
              <w:jc w:val="center"/>
              <w:rPr>
                <w:rFonts w:ascii="Calibri" w:eastAsia="Calibri" w:hAnsi="Calibri"/>
                <w:spacing w:val="-2"/>
                <w:w w:val="110"/>
                <w:sz w:val="24"/>
                <w:szCs w:val="22"/>
              </w:rPr>
            </w:pPr>
            <w:r w:rsidRPr="00B24772">
              <w:rPr>
                <w:rFonts w:ascii="Calibri" w:eastAsia="Calibri" w:hAnsi="Calibri"/>
                <w:spacing w:val="-2"/>
                <w:w w:val="110"/>
                <w:sz w:val="24"/>
                <w:szCs w:val="22"/>
              </w:rPr>
              <w:t>Anisa Reviana Sakti</w:t>
            </w:r>
          </w:p>
        </w:tc>
        <w:tc>
          <w:tcPr>
            <w:tcW w:w="1999" w:type="dxa"/>
            <w:shd w:val="clear" w:color="auto" w:fill="auto"/>
          </w:tcPr>
          <w:p w14:paraId="715AFC1E" w14:textId="77777777" w:rsidR="00BD587B" w:rsidRPr="00B24772" w:rsidRDefault="00BD587B" w:rsidP="003122BD">
            <w:pPr>
              <w:widowControl w:val="0"/>
              <w:autoSpaceDE w:val="0"/>
              <w:autoSpaceDN w:val="0"/>
              <w:jc w:val="center"/>
              <w:rPr>
                <w:rFonts w:ascii="Calibri" w:eastAsia="Calibri" w:hAnsi="Calibri"/>
                <w:spacing w:val="-2"/>
                <w:w w:val="110"/>
                <w:sz w:val="24"/>
                <w:szCs w:val="22"/>
              </w:rPr>
            </w:pPr>
            <w:r w:rsidRPr="00B24772">
              <w:rPr>
                <w:rFonts w:ascii="Calibri" w:eastAsia="Calibri" w:hAnsi="Calibri"/>
                <w:spacing w:val="-2"/>
                <w:w w:val="110"/>
                <w:sz w:val="24"/>
                <w:szCs w:val="22"/>
              </w:rPr>
              <w:t>125610036</w:t>
            </w:r>
          </w:p>
        </w:tc>
        <w:tc>
          <w:tcPr>
            <w:tcW w:w="1731" w:type="dxa"/>
            <w:shd w:val="clear" w:color="auto" w:fill="auto"/>
          </w:tcPr>
          <w:p w14:paraId="4A86F1D9" w14:textId="77777777" w:rsidR="00BD587B" w:rsidRPr="00B24772" w:rsidRDefault="00BD587B" w:rsidP="003122BD">
            <w:pPr>
              <w:widowControl w:val="0"/>
              <w:autoSpaceDE w:val="0"/>
              <w:autoSpaceDN w:val="0"/>
              <w:jc w:val="center"/>
              <w:rPr>
                <w:rFonts w:ascii="Calibri" w:eastAsia="Calibri" w:hAnsi="Calibri"/>
                <w:spacing w:val="-2"/>
                <w:w w:val="110"/>
                <w:sz w:val="24"/>
                <w:szCs w:val="22"/>
              </w:rPr>
            </w:pPr>
            <w:r w:rsidRPr="00B24772">
              <w:rPr>
                <w:rFonts w:ascii="Calibri" w:eastAsia="Calibri" w:hAnsi="Calibri"/>
                <w:spacing w:val="-2"/>
                <w:w w:val="110"/>
                <w:sz w:val="24"/>
                <w:szCs w:val="22"/>
              </w:rPr>
              <w:t>Jogya</w:t>
            </w:r>
          </w:p>
        </w:tc>
        <w:tc>
          <w:tcPr>
            <w:tcW w:w="1731" w:type="dxa"/>
            <w:shd w:val="clear" w:color="auto" w:fill="auto"/>
          </w:tcPr>
          <w:p w14:paraId="35F901DA" w14:textId="77777777" w:rsidR="00BD587B" w:rsidRPr="00B24772" w:rsidRDefault="00BD587B" w:rsidP="003122BD">
            <w:pPr>
              <w:widowControl w:val="0"/>
              <w:autoSpaceDE w:val="0"/>
              <w:autoSpaceDN w:val="0"/>
              <w:jc w:val="center"/>
              <w:rPr>
                <w:rFonts w:ascii="Calibri" w:eastAsia="Calibri" w:hAnsi="Calibri"/>
                <w:spacing w:val="-2"/>
                <w:w w:val="110"/>
                <w:sz w:val="24"/>
                <w:szCs w:val="22"/>
              </w:rPr>
            </w:pPr>
            <w:r w:rsidRPr="00B24772">
              <w:rPr>
                <w:rFonts w:ascii="Calibri" w:eastAsia="Calibri" w:hAnsi="Calibri"/>
                <w:spacing w:val="-2"/>
                <w:w w:val="110"/>
                <w:sz w:val="24"/>
                <w:szCs w:val="22"/>
              </w:rPr>
              <w:t>Perempuan</w:t>
            </w:r>
          </w:p>
        </w:tc>
      </w:tr>
      <w:tr w:rsidR="00BD587B" w:rsidRPr="00B24772" w14:paraId="00FAD9B6" w14:textId="77777777" w:rsidTr="00BD587B">
        <w:tc>
          <w:tcPr>
            <w:tcW w:w="2568" w:type="dxa"/>
            <w:shd w:val="clear" w:color="auto" w:fill="auto"/>
          </w:tcPr>
          <w:p w14:paraId="2F02028F" w14:textId="77777777" w:rsidR="00BD587B" w:rsidRPr="00B24772" w:rsidRDefault="00BD587B" w:rsidP="003122BD">
            <w:pPr>
              <w:widowControl w:val="0"/>
              <w:autoSpaceDE w:val="0"/>
              <w:autoSpaceDN w:val="0"/>
              <w:jc w:val="center"/>
              <w:rPr>
                <w:rFonts w:ascii="Calibri" w:eastAsia="Calibri" w:hAnsi="Calibri"/>
                <w:spacing w:val="-2"/>
                <w:w w:val="110"/>
                <w:sz w:val="24"/>
                <w:szCs w:val="22"/>
              </w:rPr>
            </w:pPr>
            <w:r w:rsidRPr="00B24772">
              <w:rPr>
                <w:rFonts w:ascii="Calibri" w:eastAsia="Calibri" w:hAnsi="Calibri"/>
                <w:spacing w:val="-2"/>
                <w:w w:val="110"/>
                <w:sz w:val="24"/>
                <w:szCs w:val="22"/>
              </w:rPr>
              <w:t>Heni Nurhidayati</w:t>
            </w:r>
          </w:p>
        </w:tc>
        <w:tc>
          <w:tcPr>
            <w:tcW w:w="1999" w:type="dxa"/>
            <w:shd w:val="clear" w:color="auto" w:fill="auto"/>
          </w:tcPr>
          <w:p w14:paraId="7B28F1FA" w14:textId="77777777" w:rsidR="00BD587B" w:rsidRPr="00B24772" w:rsidRDefault="00BD587B" w:rsidP="003122BD">
            <w:pPr>
              <w:widowControl w:val="0"/>
              <w:autoSpaceDE w:val="0"/>
              <w:autoSpaceDN w:val="0"/>
              <w:jc w:val="center"/>
              <w:rPr>
                <w:rFonts w:ascii="Calibri" w:eastAsia="Calibri" w:hAnsi="Calibri"/>
                <w:spacing w:val="-2"/>
                <w:w w:val="110"/>
                <w:sz w:val="24"/>
                <w:szCs w:val="22"/>
              </w:rPr>
            </w:pPr>
            <w:r w:rsidRPr="00B24772">
              <w:rPr>
                <w:rFonts w:ascii="Calibri" w:eastAsia="Calibri" w:hAnsi="Calibri"/>
                <w:spacing w:val="-2"/>
                <w:w w:val="110"/>
                <w:sz w:val="24"/>
                <w:szCs w:val="22"/>
              </w:rPr>
              <w:t>125610076</w:t>
            </w:r>
          </w:p>
        </w:tc>
        <w:tc>
          <w:tcPr>
            <w:tcW w:w="1731" w:type="dxa"/>
            <w:shd w:val="clear" w:color="auto" w:fill="auto"/>
          </w:tcPr>
          <w:p w14:paraId="6CD7EF57" w14:textId="77777777" w:rsidR="00BD587B" w:rsidRPr="00B24772" w:rsidRDefault="00BD587B" w:rsidP="003122BD">
            <w:pPr>
              <w:widowControl w:val="0"/>
              <w:autoSpaceDE w:val="0"/>
              <w:autoSpaceDN w:val="0"/>
              <w:jc w:val="center"/>
              <w:rPr>
                <w:rFonts w:ascii="Calibri" w:eastAsia="Calibri" w:hAnsi="Calibri"/>
                <w:spacing w:val="-2"/>
                <w:w w:val="110"/>
                <w:sz w:val="24"/>
                <w:szCs w:val="22"/>
              </w:rPr>
            </w:pPr>
            <w:r w:rsidRPr="00B24772">
              <w:rPr>
                <w:rFonts w:ascii="Calibri" w:eastAsia="Calibri" w:hAnsi="Calibri"/>
                <w:spacing w:val="-2"/>
                <w:w w:val="110"/>
                <w:sz w:val="24"/>
                <w:szCs w:val="22"/>
              </w:rPr>
              <w:t>Palembang</w:t>
            </w:r>
          </w:p>
        </w:tc>
        <w:tc>
          <w:tcPr>
            <w:tcW w:w="1731" w:type="dxa"/>
            <w:shd w:val="clear" w:color="auto" w:fill="auto"/>
          </w:tcPr>
          <w:p w14:paraId="3305CF9F" w14:textId="77777777" w:rsidR="00BD587B" w:rsidRPr="00B24772" w:rsidRDefault="00BD587B" w:rsidP="003122BD">
            <w:pPr>
              <w:widowControl w:val="0"/>
              <w:autoSpaceDE w:val="0"/>
              <w:autoSpaceDN w:val="0"/>
              <w:jc w:val="center"/>
              <w:rPr>
                <w:rFonts w:ascii="Calibri" w:eastAsia="Calibri" w:hAnsi="Calibri"/>
                <w:spacing w:val="-2"/>
                <w:w w:val="110"/>
                <w:sz w:val="24"/>
                <w:szCs w:val="22"/>
              </w:rPr>
            </w:pPr>
            <w:r w:rsidRPr="00B24772">
              <w:rPr>
                <w:rFonts w:ascii="Calibri" w:eastAsia="Calibri" w:hAnsi="Calibri"/>
                <w:spacing w:val="-2"/>
                <w:w w:val="110"/>
                <w:sz w:val="24"/>
                <w:szCs w:val="22"/>
              </w:rPr>
              <w:t xml:space="preserve">Perempuan </w:t>
            </w:r>
          </w:p>
        </w:tc>
      </w:tr>
      <w:tr w:rsidR="00BD587B" w:rsidRPr="00B24772" w14:paraId="5FB1FE77" w14:textId="77777777" w:rsidTr="00BD587B">
        <w:tc>
          <w:tcPr>
            <w:tcW w:w="2568" w:type="dxa"/>
            <w:shd w:val="clear" w:color="auto" w:fill="auto"/>
          </w:tcPr>
          <w:p w14:paraId="327ED184" w14:textId="77777777" w:rsidR="00BD587B" w:rsidRPr="00B24772" w:rsidRDefault="00BD587B" w:rsidP="003122BD">
            <w:pPr>
              <w:widowControl w:val="0"/>
              <w:autoSpaceDE w:val="0"/>
              <w:autoSpaceDN w:val="0"/>
              <w:jc w:val="center"/>
              <w:rPr>
                <w:rFonts w:ascii="Calibri" w:eastAsia="Calibri" w:hAnsi="Calibri"/>
                <w:spacing w:val="-2"/>
                <w:w w:val="110"/>
                <w:sz w:val="24"/>
                <w:szCs w:val="22"/>
              </w:rPr>
            </w:pPr>
            <w:r w:rsidRPr="00B24772">
              <w:rPr>
                <w:rFonts w:ascii="Calibri" w:eastAsia="Calibri" w:hAnsi="Calibri"/>
                <w:spacing w:val="-2"/>
                <w:w w:val="110"/>
                <w:sz w:val="24"/>
                <w:szCs w:val="22"/>
              </w:rPr>
              <w:t>Nur Afifah Safitri</w:t>
            </w:r>
          </w:p>
        </w:tc>
        <w:tc>
          <w:tcPr>
            <w:tcW w:w="1999" w:type="dxa"/>
            <w:shd w:val="clear" w:color="auto" w:fill="auto"/>
          </w:tcPr>
          <w:p w14:paraId="463889D9" w14:textId="77777777" w:rsidR="00BD587B" w:rsidRPr="00B24772" w:rsidRDefault="00BD587B" w:rsidP="003122BD">
            <w:pPr>
              <w:widowControl w:val="0"/>
              <w:autoSpaceDE w:val="0"/>
              <w:autoSpaceDN w:val="0"/>
              <w:jc w:val="center"/>
              <w:rPr>
                <w:rFonts w:ascii="Calibri" w:eastAsia="Calibri" w:hAnsi="Calibri"/>
                <w:spacing w:val="-2"/>
                <w:w w:val="110"/>
                <w:sz w:val="24"/>
                <w:szCs w:val="22"/>
              </w:rPr>
            </w:pPr>
            <w:r w:rsidRPr="00B24772">
              <w:rPr>
                <w:rFonts w:ascii="Calibri" w:eastAsia="Calibri" w:hAnsi="Calibri"/>
                <w:spacing w:val="-2"/>
                <w:w w:val="110"/>
                <w:sz w:val="24"/>
                <w:szCs w:val="22"/>
              </w:rPr>
              <w:t>125610080</w:t>
            </w:r>
          </w:p>
        </w:tc>
        <w:tc>
          <w:tcPr>
            <w:tcW w:w="1731" w:type="dxa"/>
            <w:shd w:val="clear" w:color="auto" w:fill="auto"/>
          </w:tcPr>
          <w:p w14:paraId="020D2776" w14:textId="77777777" w:rsidR="00BD587B" w:rsidRPr="00B24772" w:rsidRDefault="00BD587B" w:rsidP="003122BD">
            <w:pPr>
              <w:widowControl w:val="0"/>
              <w:autoSpaceDE w:val="0"/>
              <w:autoSpaceDN w:val="0"/>
              <w:jc w:val="center"/>
              <w:rPr>
                <w:rFonts w:ascii="Calibri" w:eastAsia="Calibri" w:hAnsi="Calibri"/>
                <w:spacing w:val="-2"/>
                <w:w w:val="110"/>
                <w:sz w:val="24"/>
                <w:szCs w:val="22"/>
              </w:rPr>
            </w:pPr>
            <w:r w:rsidRPr="00B24772">
              <w:rPr>
                <w:rFonts w:ascii="Calibri" w:eastAsia="Calibri" w:hAnsi="Calibri"/>
                <w:spacing w:val="-2"/>
                <w:w w:val="110"/>
                <w:sz w:val="24"/>
                <w:szCs w:val="22"/>
              </w:rPr>
              <w:t>Medan</w:t>
            </w:r>
          </w:p>
        </w:tc>
        <w:tc>
          <w:tcPr>
            <w:tcW w:w="1731" w:type="dxa"/>
            <w:shd w:val="clear" w:color="auto" w:fill="auto"/>
          </w:tcPr>
          <w:p w14:paraId="4DAF7896" w14:textId="77777777" w:rsidR="00BD587B" w:rsidRPr="00B24772" w:rsidRDefault="00BD587B" w:rsidP="003122BD">
            <w:pPr>
              <w:widowControl w:val="0"/>
              <w:autoSpaceDE w:val="0"/>
              <w:autoSpaceDN w:val="0"/>
              <w:jc w:val="center"/>
              <w:rPr>
                <w:rFonts w:ascii="Calibri" w:eastAsia="Calibri" w:hAnsi="Calibri"/>
                <w:spacing w:val="-2"/>
                <w:w w:val="110"/>
                <w:sz w:val="24"/>
                <w:szCs w:val="22"/>
              </w:rPr>
            </w:pPr>
            <w:r w:rsidRPr="00B24772">
              <w:rPr>
                <w:rFonts w:ascii="Calibri" w:eastAsia="Calibri" w:hAnsi="Calibri"/>
                <w:spacing w:val="-2"/>
                <w:w w:val="110"/>
                <w:sz w:val="24"/>
                <w:szCs w:val="22"/>
              </w:rPr>
              <w:t xml:space="preserve">Perempuan </w:t>
            </w:r>
          </w:p>
        </w:tc>
      </w:tr>
      <w:tr w:rsidR="00BD587B" w:rsidRPr="00B24772" w14:paraId="38F5B156" w14:textId="77777777" w:rsidTr="00BD587B">
        <w:tc>
          <w:tcPr>
            <w:tcW w:w="2568" w:type="dxa"/>
            <w:shd w:val="clear" w:color="auto" w:fill="auto"/>
          </w:tcPr>
          <w:p w14:paraId="4A7C0242" w14:textId="77777777" w:rsidR="00BD587B" w:rsidRPr="00B24772" w:rsidRDefault="00BD587B" w:rsidP="003122BD">
            <w:pPr>
              <w:widowControl w:val="0"/>
              <w:autoSpaceDE w:val="0"/>
              <w:autoSpaceDN w:val="0"/>
              <w:jc w:val="center"/>
              <w:rPr>
                <w:rFonts w:ascii="Calibri" w:eastAsia="Calibri" w:hAnsi="Calibri"/>
                <w:spacing w:val="-2"/>
                <w:w w:val="110"/>
                <w:sz w:val="24"/>
                <w:szCs w:val="22"/>
              </w:rPr>
            </w:pPr>
            <w:r w:rsidRPr="00B24772">
              <w:rPr>
                <w:rFonts w:ascii="Calibri" w:eastAsia="Calibri" w:hAnsi="Calibri"/>
                <w:spacing w:val="-2"/>
                <w:w w:val="110"/>
                <w:sz w:val="24"/>
                <w:szCs w:val="22"/>
              </w:rPr>
              <w:t>Tri Septa kurnia</w:t>
            </w:r>
          </w:p>
        </w:tc>
        <w:tc>
          <w:tcPr>
            <w:tcW w:w="1999" w:type="dxa"/>
            <w:shd w:val="clear" w:color="auto" w:fill="auto"/>
          </w:tcPr>
          <w:p w14:paraId="126F6E74" w14:textId="77777777" w:rsidR="00BD587B" w:rsidRPr="00B24772" w:rsidRDefault="00BD587B" w:rsidP="003122BD">
            <w:pPr>
              <w:widowControl w:val="0"/>
              <w:autoSpaceDE w:val="0"/>
              <w:autoSpaceDN w:val="0"/>
              <w:jc w:val="center"/>
              <w:rPr>
                <w:rFonts w:ascii="Calibri" w:eastAsia="Calibri" w:hAnsi="Calibri"/>
                <w:spacing w:val="-2"/>
                <w:w w:val="110"/>
                <w:sz w:val="24"/>
                <w:szCs w:val="22"/>
              </w:rPr>
            </w:pPr>
            <w:r w:rsidRPr="00B24772">
              <w:rPr>
                <w:rFonts w:ascii="Calibri" w:eastAsia="Calibri" w:hAnsi="Calibri"/>
                <w:spacing w:val="-2"/>
                <w:w w:val="110"/>
                <w:sz w:val="24"/>
                <w:szCs w:val="22"/>
              </w:rPr>
              <w:t>125610098</w:t>
            </w:r>
          </w:p>
        </w:tc>
        <w:tc>
          <w:tcPr>
            <w:tcW w:w="1731" w:type="dxa"/>
            <w:shd w:val="clear" w:color="auto" w:fill="auto"/>
          </w:tcPr>
          <w:p w14:paraId="57ED0EC3" w14:textId="77777777" w:rsidR="00BD587B" w:rsidRPr="00B24772" w:rsidRDefault="00BD587B" w:rsidP="003122BD">
            <w:pPr>
              <w:widowControl w:val="0"/>
              <w:autoSpaceDE w:val="0"/>
              <w:autoSpaceDN w:val="0"/>
              <w:jc w:val="center"/>
              <w:rPr>
                <w:rFonts w:ascii="Calibri" w:eastAsia="Calibri" w:hAnsi="Calibri"/>
                <w:spacing w:val="-2"/>
                <w:w w:val="110"/>
                <w:sz w:val="24"/>
                <w:szCs w:val="22"/>
              </w:rPr>
            </w:pPr>
            <w:r w:rsidRPr="00B24772">
              <w:rPr>
                <w:rFonts w:ascii="Calibri" w:eastAsia="Calibri" w:hAnsi="Calibri"/>
                <w:spacing w:val="-2"/>
                <w:w w:val="110"/>
                <w:sz w:val="24"/>
                <w:szCs w:val="22"/>
              </w:rPr>
              <w:t>Kalimantan</w:t>
            </w:r>
          </w:p>
        </w:tc>
        <w:tc>
          <w:tcPr>
            <w:tcW w:w="1731" w:type="dxa"/>
            <w:shd w:val="clear" w:color="auto" w:fill="auto"/>
          </w:tcPr>
          <w:p w14:paraId="3C5C38A4" w14:textId="77777777" w:rsidR="00BD587B" w:rsidRPr="00B24772" w:rsidRDefault="00BD587B" w:rsidP="003122BD">
            <w:pPr>
              <w:widowControl w:val="0"/>
              <w:autoSpaceDE w:val="0"/>
              <w:autoSpaceDN w:val="0"/>
              <w:jc w:val="center"/>
              <w:rPr>
                <w:rFonts w:ascii="Calibri" w:eastAsia="Calibri" w:hAnsi="Calibri"/>
                <w:spacing w:val="-2"/>
                <w:w w:val="110"/>
                <w:sz w:val="24"/>
                <w:szCs w:val="22"/>
              </w:rPr>
            </w:pPr>
            <w:r w:rsidRPr="00B24772">
              <w:rPr>
                <w:rFonts w:ascii="Calibri" w:eastAsia="Calibri" w:hAnsi="Calibri"/>
                <w:spacing w:val="-2"/>
                <w:w w:val="110"/>
                <w:sz w:val="24"/>
                <w:szCs w:val="22"/>
              </w:rPr>
              <w:t xml:space="preserve">Perempuan </w:t>
            </w:r>
          </w:p>
        </w:tc>
      </w:tr>
      <w:tr w:rsidR="00BD587B" w:rsidRPr="00B24772" w14:paraId="248A4224" w14:textId="77777777" w:rsidTr="00BD587B">
        <w:tc>
          <w:tcPr>
            <w:tcW w:w="2568" w:type="dxa"/>
            <w:shd w:val="clear" w:color="auto" w:fill="auto"/>
          </w:tcPr>
          <w:p w14:paraId="44A10E34" w14:textId="77777777" w:rsidR="00BD587B" w:rsidRPr="00B24772" w:rsidRDefault="00BD587B" w:rsidP="003122BD">
            <w:pPr>
              <w:widowControl w:val="0"/>
              <w:autoSpaceDE w:val="0"/>
              <w:autoSpaceDN w:val="0"/>
              <w:jc w:val="center"/>
              <w:rPr>
                <w:rFonts w:ascii="Calibri" w:eastAsia="Calibri" w:hAnsi="Calibri"/>
                <w:spacing w:val="-2"/>
                <w:w w:val="110"/>
                <w:sz w:val="24"/>
                <w:szCs w:val="22"/>
              </w:rPr>
            </w:pPr>
            <w:r w:rsidRPr="00B24772">
              <w:rPr>
                <w:rFonts w:ascii="Calibri" w:eastAsia="Calibri" w:hAnsi="Calibri"/>
                <w:spacing w:val="-2"/>
                <w:w w:val="110"/>
                <w:sz w:val="24"/>
                <w:szCs w:val="22"/>
              </w:rPr>
              <w:lastRenderedPageBreak/>
              <w:t>Andre Sianturi</w:t>
            </w:r>
          </w:p>
        </w:tc>
        <w:tc>
          <w:tcPr>
            <w:tcW w:w="1999" w:type="dxa"/>
            <w:shd w:val="clear" w:color="auto" w:fill="auto"/>
          </w:tcPr>
          <w:p w14:paraId="71AAB22F" w14:textId="77777777" w:rsidR="00BD587B" w:rsidRPr="00B24772" w:rsidRDefault="00BD587B" w:rsidP="003122BD">
            <w:pPr>
              <w:widowControl w:val="0"/>
              <w:autoSpaceDE w:val="0"/>
              <w:autoSpaceDN w:val="0"/>
              <w:jc w:val="center"/>
              <w:rPr>
                <w:rFonts w:ascii="Calibri" w:eastAsia="Calibri" w:hAnsi="Calibri"/>
                <w:spacing w:val="-2"/>
                <w:w w:val="110"/>
                <w:sz w:val="24"/>
                <w:szCs w:val="22"/>
              </w:rPr>
            </w:pPr>
            <w:r w:rsidRPr="00B24772">
              <w:rPr>
                <w:rFonts w:ascii="Calibri" w:eastAsia="Calibri" w:hAnsi="Calibri"/>
                <w:spacing w:val="-2"/>
                <w:w w:val="110"/>
                <w:sz w:val="24"/>
                <w:szCs w:val="22"/>
              </w:rPr>
              <w:t>125610100</w:t>
            </w:r>
          </w:p>
        </w:tc>
        <w:tc>
          <w:tcPr>
            <w:tcW w:w="1731" w:type="dxa"/>
            <w:shd w:val="clear" w:color="auto" w:fill="auto"/>
          </w:tcPr>
          <w:p w14:paraId="3C82B859" w14:textId="77777777" w:rsidR="00BD587B" w:rsidRPr="00B24772" w:rsidRDefault="00BD587B" w:rsidP="003122BD">
            <w:pPr>
              <w:widowControl w:val="0"/>
              <w:autoSpaceDE w:val="0"/>
              <w:autoSpaceDN w:val="0"/>
              <w:jc w:val="center"/>
              <w:rPr>
                <w:rFonts w:ascii="Calibri" w:eastAsia="Calibri" w:hAnsi="Calibri"/>
                <w:spacing w:val="-2"/>
                <w:w w:val="110"/>
                <w:sz w:val="24"/>
                <w:szCs w:val="22"/>
              </w:rPr>
            </w:pPr>
            <w:r w:rsidRPr="00B24772">
              <w:rPr>
                <w:rFonts w:ascii="Calibri" w:eastAsia="Calibri" w:hAnsi="Calibri"/>
                <w:spacing w:val="-2"/>
                <w:w w:val="110"/>
                <w:sz w:val="24"/>
                <w:szCs w:val="22"/>
              </w:rPr>
              <w:t>Perbaungan</w:t>
            </w:r>
          </w:p>
        </w:tc>
        <w:tc>
          <w:tcPr>
            <w:tcW w:w="1731" w:type="dxa"/>
            <w:shd w:val="clear" w:color="auto" w:fill="auto"/>
          </w:tcPr>
          <w:p w14:paraId="7DE71129" w14:textId="77777777" w:rsidR="00BD587B" w:rsidRPr="00B24772" w:rsidRDefault="00BD587B" w:rsidP="003122BD">
            <w:pPr>
              <w:widowControl w:val="0"/>
              <w:autoSpaceDE w:val="0"/>
              <w:autoSpaceDN w:val="0"/>
              <w:jc w:val="center"/>
              <w:rPr>
                <w:rFonts w:ascii="Calibri" w:eastAsia="Calibri" w:hAnsi="Calibri"/>
                <w:spacing w:val="-2"/>
                <w:w w:val="110"/>
                <w:sz w:val="24"/>
                <w:szCs w:val="22"/>
              </w:rPr>
            </w:pPr>
            <w:r w:rsidRPr="00B24772">
              <w:rPr>
                <w:rFonts w:ascii="Calibri" w:eastAsia="Calibri" w:hAnsi="Calibri"/>
                <w:spacing w:val="-2"/>
                <w:w w:val="110"/>
                <w:sz w:val="24"/>
                <w:szCs w:val="22"/>
              </w:rPr>
              <w:t xml:space="preserve">Laki-Laki </w:t>
            </w:r>
          </w:p>
        </w:tc>
      </w:tr>
    </w:tbl>
    <w:p w14:paraId="67181673" w14:textId="77777777" w:rsidR="00BD587B" w:rsidRDefault="00BD587B" w:rsidP="00BD587B">
      <w:pPr>
        <w:ind w:firstLine="720"/>
        <w:jc w:val="both"/>
        <w:rPr>
          <w:rFonts w:ascii="Cambria" w:hAnsi="Cambria"/>
          <w:sz w:val="24"/>
          <w:szCs w:val="24"/>
        </w:rPr>
      </w:pPr>
    </w:p>
    <w:p w14:paraId="4B04D602" w14:textId="369CFCD8" w:rsidR="00BD587B" w:rsidRDefault="00BD587B" w:rsidP="00BD587B">
      <w:pPr>
        <w:jc w:val="both"/>
        <w:rPr>
          <w:rStyle w:val="Strong"/>
          <w:rFonts w:ascii="Cambria" w:hAnsi="Cambria"/>
          <w:b w:val="0"/>
          <w:sz w:val="24"/>
          <w:szCs w:val="24"/>
        </w:rPr>
      </w:pPr>
      <w:r>
        <w:rPr>
          <w:rStyle w:val="Strong"/>
          <w:rFonts w:ascii="Cambria" w:hAnsi="Cambria"/>
          <w:b w:val="0"/>
          <w:sz w:val="24"/>
          <w:szCs w:val="24"/>
        </w:rPr>
        <w:t xml:space="preserve">1) </w:t>
      </w:r>
      <w:r w:rsidRPr="00802747">
        <w:rPr>
          <w:rStyle w:val="Strong"/>
          <w:rFonts w:ascii="Cambria" w:hAnsi="Cambria"/>
          <w:b w:val="0"/>
          <w:sz w:val="24"/>
          <w:szCs w:val="24"/>
        </w:rPr>
        <w:t>Ada langkah yang dilakukan pada proses melaksanakan seleksi penerimaan beasiswa penentuan keriteria dan bobotnya:</w:t>
      </w:r>
    </w:p>
    <w:p w14:paraId="0800A1B3" w14:textId="1B4817D0" w:rsidR="00BD587B" w:rsidRDefault="00BD587B" w:rsidP="00BD587B">
      <w:pPr>
        <w:ind w:left="364"/>
        <w:jc w:val="both"/>
        <w:rPr>
          <w:rStyle w:val="Strong"/>
          <w:rFonts w:ascii="Cambria" w:hAnsi="Cambria"/>
          <w:b w:val="0"/>
          <w:sz w:val="24"/>
          <w:szCs w:val="24"/>
        </w:rPr>
      </w:pPr>
    </w:p>
    <w:p w14:paraId="60DF2F28" w14:textId="29F67F5F" w:rsidR="00BD587B" w:rsidRPr="00802747" w:rsidRDefault="00BD587B" w:rsidP="00BD587B">
      <w:pPr>
        <w:ind w:left="4"/>
        <w:jc w:val="center"/>
        <w:rPr>
          <w:rStyle w:val="Strong"/>
          <w:rFonts w:ascii="Cambria" w:hAnsi="Cambria"/>
          <w:sz w:val="24"/>
          <w:szCs w:val="24"/>
        </w:rPr>
      </w:pPr>
      <w:r w:rsidRPr="00445C5A">
        <w:rPr>
          <w:rFonts w:asciiTheme="majorHAnsi" w:hAnsiTheme="majorHAnsi"/>
          <w:color w:val="000000"/>
        </w:rPr>
        <w:t>Tabel</w:t>
      </w:r>
      <w:r>
        <w:rPr>
          <w:rFonts w:asciiTheme="majorHAnsi" w:hAnsiTheme="majorHAnsi"/>
          <w:color w:val="000000"/>
        </w:rPr>
        <w:t xml:space="preserve"> 2 Kriteria</w:t>
      </w:r>
    </w:p>
    <w:tbl>
      <w:tblPr>
        <w:tblW w:w="0" w:type="auto"/>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78"/>
        <w:gridCol w:w="4280"/>
      </w:tblGrid>
      <w:tr w:rsidR="00BD587B" w:rsidRPr="00B24772" w14:paraId="723D1BCF" w14:textId="77777777" w:rsidTr="00BD587B">
        <w:tc>
          <w:tcPr>
            <w:tcW w:w="4885" w:type="dxa"/>
            <w:shd w:val="clear" w:color="auto" w:fill="auto"/>
          </w:tcPr>
          <w:p w14:paraId="6D20FD0D" w14:textId="77777777" w:rsidR="00BD587B" w:rsidRPr="00B24772" w:rsidRDefault="00BD587B" w:rsidP="003122BD">
            <w:pPr>
              <w:widowControl w:val="0"/>
              <w:autoSpaceDE w:val="0"/>
              <w:autoSpaceDN w:val="0"/>
              <w:jc w:val="center"/>
              <w:rPr>
                <w:rFonts w:ascii="Calibri" w:eastAsia="Calibri" w:hAnsi="Calibri"/>
                <w:spacing w:val="-2"/>
                <w:w w:val="110"/>
                <w:sz w:val="24"/>
                <w:szCs w:val="22"/>
              </w:rPr>
            </w:pPr>
            <w:r w:rsidRPr="00B24772">
              <w:rPr>
                <w:rFonts w:ascii="Calibri" w:eastAsia="Calibri" w:hAnsi="Calibri"/>
                <w:spacing w:val="-2"/>
                <w:w w:val="110"/>
                <w:sz w:val="24"/>
                <w:szCs w:val="22"/>
              </w:rPr>
              <w:t>Kriteria</w:t>
            </w:r>
          </w:p>
        </w:tc>
        <w:tc>
          <w:tcPr>
            <w:tcW w:w="4885" w:type="dxa"/>
            <w:shd w:val="clear" w:color="auto" w:fill="auto"/>
          </w:tcPr>
          <w:p w14:paraId="2598CEAA" w14:textId="77777777" w:rsidR="00BD587B" w:rsidRPr="00B24772" w:rsidRDefault="00BD587B" w:rsidP="003122BD">
            <w:pPr>
              <w:widowControl w:val="0"/>
              <w:autoSpaceDE w:val="0"/>
              <w:autoSpaceDN w:val="0"/>
              <w:jc w:val="center"/>
              <w:rPr>
                <w:rFonts w:ascii="Calibri" w:eastAsia="Calibri" w:hAnsi="Calibri"/>
                <w:spacing w:val="-2"/>
                <w:w w:val="110"/>
                <w:sz w:val="24"/>
                <w:szCs w:val="22"/>
              </w:rPr>
            </w:pPr>
            <w:r w:rsidRPr="00B24772">
              <w:rPr>
                <w:rFonts w:ascii="Calibri" w:eastAsia="Calibri" w:hAnsi="Calibri"/>
                <w:spacing w:val="-2"/>
                <w:w w:val="110"/>
                <w:sz w:val="24"/>
                <w:szCs w:val="22"/>
              </w:rPr>
              <w:t>Bobot</w:t>
            </w:r>
          </w:p>
        </w:tc>
      </w:tr>
      <w:tr w:rsidR="00BD587B" w:rsidRPr="00B24772" w14:paraId="7025AE05" w14:textId="77777777" w:rsidTr="00BD587B">
        <w:tc>
          <w:tcPr>
            <w:tcW w:w="4885" w:type="dxa"/>
            <w:shd w:val="clear" w:color="auto" w:fill="auto"/>
          </w:tcPr>
          <w:p w14:paraId="2D60BC0D" w14:textId="77777777" w:rsidR="00BD587B" w:rsidRPr="00B24772" w:rsidRDefault="00BD587B" w:rsidP="003122BD">
            <w:pPr>
              <w:widowControl w:val="0"/>
              <w:autoSpaceDE w:val="0"/>
              <w:autoSpaceDN w:val="0"/>
              <w:jc w:val="center"/>
              <w:rPr>
                <w:rFonts w:ascii="Calibri" w:eastAsia="Calibri" w:hAnsi="Calibri"/>
                <w:spacing w:val="-2"/>
                <w:w w:val="110"/>
                <w:sz w:val="24"/>
                <w:szCs w:val="22"/>
              </w:rPr>
            </w:pPr>
            <w:r w:rsidRPr="00B24772">
              <w:rPr>
                <w:rFonts w:ascii="Calibri" w:eastAsia="Calibri" w:hAnsi="Calibri"/>
                <w:spacing w:val="-2"/>
                <w:w w:val="110"/>
                <w:sz w:val="24"/>
                <w:szCs w:val="22"/>
              </w:rPr>
              <w:t>Keterangan Miskin</w:t>
            </w:r>
          </w:p>
        </w:tc>
        <w:tc>
          <w:tcPr>
            <w:tcW w:w="4885" w:type="dxa"/>
            <w:shd w:val="clear" w:color="auto" w:fill="auto"/>
          </w:tcPr>
          <w:p w14:paraId="731B0F45" w14:textId="77777777" w:rsidR="00BD587B" w:rsidRPr="00B24772" w:rsidRDefault="00BD587B" w:rsidP="003122BD">
            <w:pPr>
              <w:widowControl w:val="0"/>
              <w:autoSpaceDE w:val="0"/>
              <w:autoSpaceDN w:val="0"/>
              <w:jc w:val="center"/>
              <w:rPr>
                <w:rFonts w:ascii="Calibri" w:eastAsia="Calibri" w:hAnsi="Calibri"/>
                <w:spacing w:val="-2"/>
                <w:w w:val="110"/>
                <w:sz w:val="24"/>
                <w:szCs w:val="22"/>
              </w:rPr>
            </w:pPr>
            <w:r w:rsidRPr="00B24772">
              <w:rPr>
                <w:rFonts w:ascii="Calibri" w:eastAsia="Calibri" w:hAnsi="Calibri"/>
                <w:spacing w:val="-2"/>
                <w:w w:val="110"/>
                <w:sz w:val="24"/>
                <w:szCs w:val="22"/>
              </w:rPr>
              <w:t>0,05</w:t>
            </w:r>
          </w:p>
        </w:tc>
      </w:tr>
      <w:tr w:rsidR="00BD587B" w:rsidRPr="00B24772" w14:paraId="00FCAE3C" w14:textId="77777777" w:rsidTr="00BD587B">
        <w:tc>
          <w:tcPr>
            <w:tcW w:w="4885" w:type="dxa"/>
            <w:shd w:val="clear" w:color="auto" w:fill="auto"/>
          </w:tcPr>
          <w:p w14:paraId="7091DBA4" w14:textId="77777777" w:rsidR="00BD587B" w:rsidRPr="00B24772" w:rsidRDefault="00BD587B" w:rsidP="003122BD">
            <w:pPr>
              <w:widowControl w:val="0"/>
              <w:autoSpaceDE w:val="0"/>
              <w:autoSpaceDN w:val="0"/>
              <w:jc w:val="center"/>
              <w:rPr>
                <w:rFonts w:ascii="Calibri" w:eastAsia="Calibri" w:hAnsi="Calibri"/>
                <w:spacing w:val="-2"/>
                <w:w w:val="110"/>
                <w:sz w:val="24"/>
                <w:szCs w:val="22"/>
              </w:rPr>
            </w:pPr>
            <w:r w:rsidRPr="00B24772">
              <w:rPr>
                <w:rFonts w:ascii="Calibri" w:eastAsia="Calibri" w:hAnsi="Calibri"/>
                <w:spacing w:val="-2"/>
                <w:w w:val="110"/>
                <w:sz w:val="24"/>
                <w:szCs w:val="22"/>
              </w:rPr>
              <w:t>Pekerjaaan Orangtua</w:t>
            </w:r>
          </w:p>
        </w:tc>
        <w:tc>
          <w:tcPr>
            <w:tcW w:w="4885" w:type="dxa"/>
            <w:shd w:val="clear" w:color="auto" w:fill="auto"/>
          </w:tcPr>
          <w:p w14:paraId="26A41D16" w14:textId="77777777" w:rsidR="00BD587B" w:rsidRPr="00B24772" w:rsidRDefault="00BD587B" w:rsidP="003122BD">
            <w:pPr>
              <w:widowControl w:val="0"/>
              <w:autoSpaceDE w:val="0"/>
              <w:autoSpaceDN w:val="0"/>
              <w:jc w:val="center"/>
              <w:rPr>
                <w:rFonts w:ascii="Calibri" w:eastAsia="Calibri" w:hAnsi="Calibri"/>
                <w:spacing w:val="-2"/>
                <w:w w:val="110"/>
                <w:sz w:val="24"/>
                <w:szCs w:val="22"/>
              </w:rPr>
            </w:pPr>
            <w:r w:rsidRPr="00B24772">
              <w:rPr>
                <w:rFonts w:ascii="Calibri" w:eastAsia="Calibri" w:hAnsi="Calibri"/>
                <w:spacing w:val="-2"/>
                <w:w w:val="110"/>
                <w:sz w:val="24"/>
                <w:szCs w:val="22"/>
              </w:rPr>
              <w:t>0,15</w:t>
            </w:r>
          </w:p>
        </w:tc>
      </w:tr>
      <w:tr w:rsidR="00BD587B" w:rsidRPr="00B24772" w14:paraId="3EDF97C1" w14:textId="77777777" w:rsidTr="00BD587B">
        <w:tc>
          <w:tcPr>
            <w:tcW w:w="4885" w:type="dxa"/>
            <w:shd w:val="clear" w:color="auto" w:fill="auto"/>
          </w:tcPr>
          <w:p w14:paraId="78B4F415" w14:textId="77777777" w:rsidR="00BD587B" w:rsidRPr="00B24772" w:rsidRDefault="00BD587B" w:rsidP="003122BD">
            <w:pPr>
              <w:widowControl w:val="0"/>
              <w:autoSpaceDE w:val="0"/>
              <w:autoSpaceDN w:val="0"/>
              <w:jc w:val="center"/>
              <w:rPr>
                <w:rFonts w:ascii="Calibri" w:eastAsia="Calibri" w:hAnsi="Calibri"/>
                <w:spacing w:val="-2"/>
                <w:w w:val="110"/>
                <w:sz w:val="24"/>
                <w:szCs w:val="22"/>
              </w:rPr>
            </w:pPr>
            <w:r w:rsidRPr="00B24772">
              <w:rPr>
                <w:rFonts w:ascii="Calibri" w:eastAsia="Calibri" w:hAnsi="Calibri"/>
                <w:spacing w:val="-2"/>
                <w:w w:val="110"/>
                <w:sz w:val="24"/>
                <w:szCs w:val="22"/>
              </w:rPr>
              <w:t>Penghasilan Orangtua</w:t>
            </w:r>
          </w:p>
        </w:tc>
        <w:tc>
          <w:tcPr>
            <w:tcW w:w="4885" w:type="dxa"/>
            <w:shd w:val="clear" w:color="auto" w:fill="auto"/>
          </w:tcPr>
          <w:p w14:paraId="5104C3FD" w14:textId="77777777" w:rsidR="00BD587B" w:rsidRPr="00B24772" w:rsidRDefault="00BD587B" w:rsidP="003122BD">
            <w:pPr>
              <w:widowControl w:val="0"/>
              <w:autoSpaceDE w:val="0"/>
              <w:autoSpaceDN w:val="0"/>
              <w:jc w:val="center"/>
              <w:rPr>
                <w:rFonts w:ascii="Calibri" w:eastAsia="Calibri" w:hAnsi="Calibri"/>
                <w:spacing w:val="-2"/>
                <w:w w:val="110"/>
                <w:sz w:val="24"/>
                <w:szCs w:val="22"/>
              </w:rPr>
            </w:pPr>
            <w:r w:rsidRPr="00B24772">
              <w:rPr>
                <w:rFonts w:ascii="Calibri" w:eastAsia="Calibri" w:hAnsi="Calibri"/>
                <w:spacing w:val="-2"/>
                <w:w w:val="110"/>
                <w:sz w:val="24"/>
                <w:szCs w:val="22"/>
              </w:rPr>
              <w:t>0,15</w:t>
            </w:r>
          </w:p>
        </w:tc>
      </w:tr>
      <w:tr w:rsidR="00BD587B" w:rsidRPr="00B24772" w14:paraId="49C4B93D" w14:textId="77777777" w:rsidTr="00BD587B">
        <w:tc>
          <w:tcPr>
            <w:tcW w:w="4885" w:type="dxa"/>
            <w:shd w:val="clear" w:color="auto" w:fill="auto"/>
          </w:tcPr>
          <w:p w14:paraId="22CD8E99" w14:textId="77777777" w:rsidR="00BD587B" w:rsidRPr="00B24772" w:rsidRDefault="00BD587B" w:rsidP="003122BD">
            <w:pPr>
              <w:widowControl w:val="0"/>
              <w:autoSpaceDE w:val="0"/>
              <w:autoSpaceDN w:val="0"/>
              <w:jc w:val="center"/>
              <w:rPr>
                <w:rFonts w:ascii="Calibri" w:eastAsia="Calibri" w:hAnsi="Calibri"/>
                <w:spacing w:val="-2"/>
                <w:w w:val="110"/>
                <w:sz w:val="24"/>
                <w:szCs w:val="22"/>
              </w:rPr>
            </w:pPr>
            <w:r w:rsidRPr="00B24772">
              <w:rPr>
                <w:rFonts w:ascii="Calibri" w:eastAsia="Calibri" w:hAnsi="Calibri"/>
                <w:spacing w:val="-2"/>
                <w:w w:val="110"/>
                <w:sz w:val="24"/>
                <w:szCs w:val="22"/>
              </w:rPr>
              <w:t>Jumlah Tanggungan</w:t>
            </w:r>
          </w:p>
        </w:tc>
        <w:tc>
          <w:tcPr>
            <w:tcW w:w="4885" w:type="dxa"/>
            <w:shd w:val="clear" w:color="auto" w:fill="auto"/>
          </w:tcPr>
          <w:p w14:paraId="42E441FF" w14:textId="77777777" w:rsidR="00BD587B" w:rsidRPr="00B24772" w:rsidRDefault="00BD587B" w:rsidP="003122BD">
            <w:pPr>
              <w:widowControl w:val="0"/>
              <w:autoSpaceDE w:val="0"/>
              <w:autoSpaceDN w:val="0"/>
              <w:jc w:val="center"/>
              <w:rPr>
                <w:rFonts w:ascii="Calibri" w:eastAsia="Calibri" w:hAnsi="Calibri"/>
                <w:spacing w:val="-2"/>
                <w:w w:val="110"/>
                <w:sz w:val="24"/>
                <w:szCs w:val="22"/>
              </w:rPr>
            </w:pPr>
            <w:r w:rsidRPr="00B24772">
              <w:rPr>
                <w:rFonts w:ascii="Calibri" w:eastAsia="Calibri" w:hAnsi="Calibri"/>
                <w:spacing w:val="-2"/>
                <w:w w:val="110"/>
                <w:sz w:val="24"/>
                <w:szCs w:val="22"/>
              </w:rPr>
              <w:t>0,15</w:t>
            </w:r>
          </w:p>
        </w:tc>
      </w:tr>
      <w:tr w:rsidR="00BD587B" w:rsidRPr="00B24772" w14:paraId="27E71ED2" w14:textId="77777777" w:rsidTr="00BD587B">
        <w:tc>
          <w:tcPr>
            <w:tcW w:w="4885" w:type="dxa"/>
            <w:shd w:val="clear" w:color="auto" w:fill="auto"/>
          </w:tcPr>
          <w:p w14:paraId="1B033EB1" w14:textId="77777777" w:rsidR="00BD587B" w:rsidRPr="00B24772" w:rsidRDefault="00BD587B" w:rsidP="003122BD">
            <w:pPr>
              <w:widowControl w:val="0"/>
              <w:autoSpaceDE w:val="0"/>
              <w:autoSpaceDN w:val="0"/>
              <w:jc w:val="center"/>
              <w:rPr>
                <w:rFonts w:ascii="Calibri" w:eastAsia="Calibri" w:hAnsi="Calibri"/>
                <w:spacing w:val="-2"/>
                <w:w w:val="110"/>
                <w:sz w:val="24"/>
                <w:szCs w:val="22"/>
              </w:rPr>
            </w:pPr>
            <w:r w:rsidRPr="00B24772">
              <w:rPr>
                <w:rFonts w:ascii="Calibri" w:eastAsia="Calibri" w:hAnsi="Calibri"/>
                <w:spacing w:val="-2"/>
                <w:w w:val="110"/>
                <w:sz w:val="24"/>
                <w:szCs w:val="22"/>
              </w:rPr>
              <w:t>Ujia Tertulis</w:t>
            </w:r>
          </w:p>
        </w:tc>
        <w:tc>
          <w:tcPr>
            <w:tcW w:w="4885" w:type="dxa"/>
            <w:shd w:val="clear" w:color="auto" w:fill="auto"/>
          </w:tcPr>
          <w:p w14:paraId="6688C47F" w14:textId="77777777" w:rsidR="00BD587B" w:rsidRPr="00B24772" w:rsidRDefault="00BD587B" w:rsidP="003122BD">
            <w:pPr>
              <w:widowControl w:val="0"/>
              <w:autoSpaceDE w:val="0"/>
              <w:autoSpaceDN w:val="0"/>
              <w:jc w:val="center"/>
              <w:rPr>
                <w:rFonts w:ascii="Calibri" w:eastAsia="Calibri" w:hAnsi="Calibri"/>
                <w:spacing w:val="-2"/>
                <w:w w:val="110"/>
                <w:sz w:val="24"/>
                <w:szCs w:val="22"/>
              </w:rPr>
            </w:pPr>
            <w:r w:rsidRPr="00B24772">
              <w:rPr>
                <w:rFonts w:ascii="Calibri" w:eastAsia="Calibri" w:hAnsi="Calibri"/>
                <w:spacing w:val="-2"/>
                <w:w w:val="110"/>
                <w:sz w:val="24"/>
                <w:szCs w:val="22"/>
              </w:rPr>
              <w:t>020</w:t>
            </w:r>
          </w:p>
        </w:tc>
      </w:tr>
      <w:tr w:rsidR="00BD587B" w:rsidRPr="00B24772" w14:paraId="0116F16A" w14:textId="77777777" w:rsidTr="00BD587B">
        <w:tc>
          <w:tcPr>
            <w:tcW w:w="4885" w:type="dxa"/>
            <w:shd w:val="clear" w:color="auto" w:fill="auto"/>
          </w:tcPr>
          <w:p w14:paraId="68961A3B" w14:textId="77777777" w:rsidR="00BD587B" w:rsidRPr="00B24772" w:rsidRDefault="00BD587B" w:rsidP="003122BD">
            <w:pPr>
              <w:widowControl w:val="0"/>
              <w:autoSpaceDE w:val="0"/>
              <w:autoSpaceDN w:val="0"/>
              <w:jc w:val="center"/>
              <w:rPr>
                <w:rFonts w:ascii="Calibri" w:eastAsia="Calibri" w:hAnsi="Calibri"/>
                <w:spacing w:val="-2"/>
                <w:w w:val="110"/>
                <w:sz w:val="24"/>
                <w:szCs w:val="22"/>
              </w:rPr>
            </w:pPr>
            <w:r w:rsidRPr="00B24772">
              <w:rPr>
                <w:rFonts w:ascii="Calibri" w:eastAsia="Calibri" w:hAnsi="Calibri"/>
                <w:spacing w:val="-2"/>
                <w:w w:val="110"/>
                <w:sz w:val="24"/>
                <w:szCs w:val="22"/>
              </w:rPr>
              <w:t>Wawancara</w:t>
            </w:r>
          </w:p>
        </w:tc>
        <w:tc>
          <w:tcPr>
            <w:tcW w:w="4885" w:type="dxa"/>
            <w:shd w:val="clear" w:color="auto" w:fill="auto"/>
          </w:tcPr>
          <w:p w14:paraId="61792F42" w14:textId="77777777" w:rsidR="00BD587B" w:rsidRPr="00B24772" w:rsidRDefault="00BD587B" w:rsidP="003122BD">
            <w:pPr>
              <w:widowControl w:val="0"/>
              <w:autoSpaceDE w:val="0"/>
              <w:autoSpaceDN w:val="0"/>
              <w:jc w:val="center"/>
              <w:rPr>
                <w:rFonts w:ascii="Calibri" w:eastAsia="Calibri" w:hAnsi="Calibri"/>
                <w:spacing w:val="-2"/>
                <w:w w:val="110"/>
                <w:sz w:val="24"/>
                <w:szCs w:val="22"/>
              </w:rPr>
            </w:pPr>
            <w:r w:rsidRPr="00B24772">
              <w:rPr>
                <w:rFonts w:ascii="Calibri" w:eastAsia="Calibri" w:hAnsi="Calibri"/>
                <w:spacing w:val="-2"/>
                <w:w w:val="110"/>
                <w:sz w:val="24"/>
                <w:szCs w:val="22"/>
              </w:rPr>
              <w:t>0,30</w:t>
            </w:r>
          </w:p>
        </w:tc>
      </w:tr>
      <w:tr w:rsidR="00BD587B" w:rsidRPr="00B24772" w14:paraId="31B1EB5A" w14:textId="77777777" w:rsidTr="00BD587B">
        <w:tc>
          <w:tcPr>
            <w:tcW w:w="4885" w:type="dxa"/>
            <w:shd w:val="clear" w:color="auto" w:fill="auto"/>
          </w:tcPr>
          <w:p w14:paraId="68381B57" w14:textId="77777777" w:rsidR="00BD587B" w:rsidRPr="00B24772" w:rsidRDefault="00BD587B" w:rsidP="003122BD">
            <w:pPr>
              <w:widowControl w:val="0"/>
              <w:autoSpaceDE w:val="0"/>
              <w:autoSpaceDN w:val="0"/>
              <w:jc w:val="center"/>
              <w:rPr>
                <w:rFonts w:ascii="Calibri" w:eastAsia="Calibri" w:hAnsi="Calibri"/>
                <w:spacing w:val="-2"/>
                <w:w w:val="110"/>
                <w:sz w:val="24"/>
                <w:szCs w:val="22"/>
              </w:rPr>
            </w:pPr>
            <w:r w:rsidRPr="00B24772">
              <w:rPr>
                <w:rFonts w:ascii="Calibri" w:eastAsia="Calibri" w:hAnsi="Calibri"/>
                <w:spacing w:val="-2"/>
                <w:w w:val="110"/>
                <w:sz w:val="24"/>
                <w:szCs w:val="22"/>
              </w:rPr>
              <w:t>Jumlah</w:t>
            </w:r>
          </w:p>
        </w:tc>
        <w:tc>
          <w:tcPr>
            <w:tcW w:w="4885" w:type="dxa"/>
            <w:shd w:val="clear" w:color="auto" w:fill="auto"/>
          </w:tcPr>
          <w:p w14:paraId="4B7DBC69" w14:textId="77777777" w:rsidR="00BD587B" w:rsidRPr="00B24772" w:rsidRDefault="00BD587B" w:rsidP="003122BD">
            <w:pPr>
              <w:widowControl w:val="0"/>
              <w:autoSpaceDE w:val="0"/>
              <w:autoSpaceDN w:val="0"/>
              <w:jc w:val="center"/>
              <w:rPr>
                <w:rFonts w:ascii="Calibri" w:eastAsia="Calibri" w:hAnsi="Calibri"/>
                <w:spacing w:val="-2"/>
                <w:w w:val="110"/>
                <w:sz w:val="24"/>
                <w:szCs w:val="22"/>
              </w:rPr>
            </w:pPr>
            <w:r w:rsidRPr="00B24772">
              <w:rPr>
                <w:rFonts w:ascii="Calibri" w:eastAsia="Calibri" w:hAnsi="Calibri"/>
                <w:spacing w:val="-2"/>
                <w:w w:val="110"/>
                <w:sz w:val="24"/>
                <w:szCs w:val="22"/>
              </w:rPr>
              <w:t>1</w:t>
            </w:r>
          </w:p>
        </w:tc>
      </w:tr>
    </w:tbl>
    <w:p w14:paraId="37C63A7D" w14:textId="0D0E7082" w:rsidR="00BD587B" w:rsidRDefault="00BD587B" w:rsidP="00BD587B">
      <w:pPr>
        <w:jc w:val="both"/>
        <w:rPr>
          <w:rStyle w:val="Strong"/>
          <w:rFonts w:ascii="Cambria" w:hAnsi="Cambria"/>
          <w:b w:val="0"/>
          <w:sz w:val="24"/>
          <w:szCs w:val="24"/>
        </w:rPr>
      </w:pPr>
    </w:p>
    <w:p w14:paraId="7DFEDA6E" w14:textId="7406BB86" w:rsidR="00BD587B" w:rsidRDefault="00BD587B" w:rsidP="00BD587B">
      <w:pPr>
        <w:jc w:val="both"/>
        <w:rPr>
          <w:rStyle w:val="Strong"/>
          <w:rFonts w:ascii="Cambria" w:hAnsi="Cambria"/>
          <w:b w:val="0"/>
          <w:sz w:val="24"/>
          <w:szCs w:val="24"/>
        </w:rPr>
      </w:pPr>
      <w:r>
        <w:rPr>
          <w:rStyle w:val="Strong"/>
          <w:rFonts w:ascii="Cambria" w:hAnsi="Cambria"/>
          <w:b w:val="0"/>
          <w:sz w:val="24"/>
          <w:szCs w:val="24"/>
        </w:rPr>
        <w:t xml:space="preserve">2) </w:t>
      </w:r>
      <w:r w:rsidRPr="00BD587B">
        <w:rPr>
          <w:rStyle w:val="Strong"/>
          <w:rFonts w:ascii="Cambria" w:hAnsi="Cambria"/>
          <w:b w:val="0"/>
          <w:sz w:val="24"/>
          <w:szCs w:val="24"/>
        </w:rPr>
        <w:t>Sub kriteria proses melaksanakan seleksi penerimaan beasiswa.</w:t>
      </w:r>
    </w:p>
    <w:p w14:paraId="415507C7" w14:textId="7618401F" w:rsidR="00BD587B" w:rsidRDefault="00BD587B" w:rsidP="00BD587B">
      <w:pPr>
        <w:jc w:val="both"/>
        <w:rPr>
          <w:rStyle w:val="Strong"/>
          <w:rFonts w:ascii="Cambria" w:hAnsi="Cambria"/>
          <w:b w:val="0"/>
          <w:sz w:val="24"/>
          <w:szCs w:val="24"/>
        </w:rPr>
      </w:pPr>
    </w:p>
    <w:p w14:paraId="5955A29C" w14:textId="7F3537BF" w:rsidR="00BD587B" w:rsidRDefault="00BD587B" w:rsidP="00BD587B">
      <w:pPr>
        <w:ind w:firstLine="544"/>
        <w:jc w:val="both"/>
        <w:rPr>
          <w:rStyle w:val="Strong"/>
          <w:rFonts w:ascii="Cambria" w:hAnsi="Cambria"/>
          <w:b w:val="0"/>
          <w:sz w:val="24"/>
          <w:szCs w:val="24"/>
        </w:rPr>
      </w:pPr>
      <w:r w:rsidRPr="00BD587B">
        <w:rPr>
          <w:rStyle w:val="Strong"/>
          <w:rFonts w:ascii="Cambria" w:hAnsi="Cambria"/>
          <w:b w:val="0"/>
          <w:sz w:val="24"/>
          <w:szCs w:val="24"/>
        </w:rPr>
        <w:t>a.</w:t>
      </w:r>
      <w:r>
        <w:rPr>
          <w:rStyle w:val="Strong"/>
          <w:rFonts w:ascii="Cambria" w:hAnsi="Cambria"/>
          <w:b w:val="0"/>
          <w:sz w:val="24"/>
          <w:szCs w:val="24"/>
        </w:rPr>
        <w:t xml:space="preserve"> </w:t>
      </w:r>
      <w:r w:rsidRPr="00BD587B">
        <w:rPr>
          <w:rStyle w:val="Strong"/>
          <w:rFonts w:ascii="Cambria" w:hAnsi="Cambria"/>
          <w:b w:val="0"/>
          <w:sz w:val="24"/>
          <w:szCs w:val="24"/>
        </w:rPr>
        <w:t>Sub k</w:t>
      </w:r>
      <w:r w:rsidR="00A41FD8">
        <w:rPr>
          <w:rStyle w:val="Strong"/>
          <w:rFonts w:ascii="Cambria" w:hAnsi="Cambria"/>
          <w:b w:val="0"/>
          <w:sz w:val="24"/>
          <w:szCs w:val="24"/>
        </w:rPr>
        <w:t>rite</w:t>
      </w:r>
      <w:r w:rsidRPr="00BD587B">
        <w:rPr>
          <w:rStyle w:val="Strong"/>
          <w:rFonts w:ascii="Cambria" w:hAnsi="Cambria"/>
          <w:b w:val="0"/>
          <w:sz w:val="24"/>
          <w:szCs w:val="24"/>
        </w:rPr>
        <w:t xml:space="preserve">ria keterangan </w:t>
      </w:r>
      <w:proofErr w:type="gramStart"/>
      <w:r w:rsidRPr="00BD587B">
        <w:rPr>
          <w:rStyle w:val="Strong"/>
          <w:rFonts w:ascii="Cambria" w:hAnsi="Cambria"/>
          <w:b w:val="0"/>
          <w:sz w:val="24"/>
          <w:szCs w:val="24"/>
        </w:rPr>
        <w:t>miskin :</w:t>
      </w:r>
      <w:proofErr w:type="gramEnd"/>
    </w:p>
    <w:p w14:paraId="5AB1CB82" w14:textId="77777777" w:rsidR="00BD587B" w:rsidRDefault="00BD587B" w:rsidP="00BD587B">
      <w:pPr>
        <w:ind w:firstLine="544"/>
        <w:jc w:val="center"/>
        <w:rPr>
          <w:rFonts w:asciiTheme="majorHAnsi" w:hAnsiTheme="majorHAnsi"/>
          <w:color w:val="000000"/>
        </w:rPr>
      </w:pPr>
    </w:p>
    <w:p w14:paraId="485942CB" w14:textId="4F6B4001" w:rsidR="00BD587B" w:rsidRDefault="00BD587B" w:rsidP="00BD587B">
      <w:pPr>
        <w:ind w:firstLine="544"/>
        <w:jc w:val="center"/>
        <w:rPr>
          <w:rStyle w:val="Strong"/>
          <w:rFonts w:ascii="Cambria" w:hAnsi="Cambria"/>
          <w:b w:val="0"/>
          <w:sz w:val="24"/>
          <w:szCs w:val="24"/>
        </w:rPr>
      </w:pPr>
      <w:r w:rsidRPr="00445C5A">
        <w:rPr>
          <w:rFonts w:asciiTheme="majorHAnsi" w:hAnsiTheme="majorHAnsi"/>
          <w:color w:val="000000"/>
        </w:rPr>
        <w:t>Tabel</w:t>
      </w:r>
      <w:r>
        <w:rPr>
          <w:rFonts w:asciiTheme="majorHAnsi" w:hAnsiTheme="majorHAnsi"/>
          <w:color w:val="000000"/>
        </w:rPr>
        <w:t xml:space="preserve"> </w:t>
      </w:r>
      <w:r>
        <w:rPr>
          <w:rFonts w:asciiTheme="majorHAnsi" w:hAnsiTheme="majorHAnsi"/>
          <w:color w:val="000000"/>
        </w:rPr>
        <w:t>3</w:t>
      </w:r>
      <w:r>
        <w:rPr>
          <w:rFonts w:asciiTheme="majorHAnsi" w:hAnsiTheme="majorHAnsi"/>
          <w:color w:val="000000"/>
        </w:rPr>
        <w:t xml:space="preserve"> Kriteria</w:t>
      </w:r>
      <w:r>
        <w:rPr>
          <w:rFonts w:asciiTheme="majorHAnsi" w:hAnsiTheme="majorHAnsi"/>
          <w:color w:val="000000"/>
        </w:rPr>
        <w:t xml:space="preserve"> Keterangan Miskin</w:t>
      </w:r>
    </w:p>
    <w:tbl>
      <w:tblPr>
        <w:tblW w:w="0" w:type="auto"/>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72"/>
        <w:gridCol w:w="4286"/>
      </w:tblGrid>
      <w:tr w:rsidR="00BD587B" w:rsidRPr="00B24772" w14:paraId="4E369A62" w14:textId="77777777" w:rsidTr="00BD587B">
        <w:tc>
          <w:tcPr>
            <w:tcW w:w="4834" w:type="dxa"/>
            <w:shd w:val="clear" w:color="auto" w:fill="auto"/>
          </w:tcPr>
          <w:p w14:paraId="46468EEA" w14:textId="77777777" w:rsidR="00BD587B" w:rsidRPr="00B24772" w:rsidRDefault="00BD587B" w:rsidP="003122BD">
            <w:pPr>
              <w:widowControl w:val="0"/>
              <w:autoSpaceDE w:val="0"/>
              <w:autoSpaceDN w:val="0"/>
              <w:jc w:val="center"/>
              <w:rPr>
                <w:rFonts w:ascii="Calibri" w:eastAsia="Calibri" w:hAnsi="Calibri"/>
                <w:spacing w:val="-2"/>
                <w:w w:val="110"/>
                <w:sz w:val="24"/>
                <w:szCs w:val="22"/>
              </w:rPr>
            </w:pPr>
            <w:r w:rsidRPr="00B24772">
              <w:rPr>
                <w:rFonts w:ascii="Calibri" w:eastAsia="Calibri" w:hAnsi="Calibri"/>
                <w:spacing w:val="-2"/>
                <w:w w:val="110"/>
                <w:sz w:val="24"/>
                <w:szCs w:val="22"/>
              </w:rPr>
              <w:t>Kriteria</w:t>
            </w:r>
          </w:p>
        </w:tc>
        <w:tc>
          <w:tcPr>
            <w:tcW w:w="4826" w:type="dxa"/>
            <w:shd w:val="clear" w:color="auto" w:fill="auto"/>
          </w:tcPr>
          <w:p w14:paraId="1BE57E9A" w14:textId="77777777" w:rsidR="00BD587B" w:rsidRPr="00B24772" w:rsidRDefault="00BD587B" w:rsidP="003122BD">
            <w:pPr>
              <w:widowControl w:val="0"/>
              <w:autoSpaceDE w:val="0"/>
              <w:autoSpaceDN w:val="0"/>
              <w:jc w:val="center"/>
              <w:rPr>
                <w:rFonts w:ascii="Calibri" w:eastAsia="Calibri" w:hAnsi="Calibri"/>
                <w:spacing w:val="-2"/>
                <w:w w:val="110"/>
                <w:sz w:val="24"/>
                <w:szCs w:val="22"/>
              </w:rPr>
            </w:pPr>
            <w:r w:rsidRPr="00B24772">
              <w:rPr>
                <w:rFonts w:ascii="Calibri" w:eastAsia="Calibri" w:hAnsi="Calibri"/>
                <w:spacing w:val="-2"/>
                <w:w w:val="110"/>
                <w:sz w:val="24"/>
                <w:szCs w:val="22"/>
              </w:rPr>
              <w:t>Bobot</w:t>
            </w:r>
          </w:p>
        </w:tc>
      </w:tr>
      <w:tr w:rsidR="00BD587B" w:rsidRPr="00B24772" w14:paraId="565091C9" w14:textId="77777777" w:rsidTr="00BD587B">
        <w:tc>
          <w:tcPr>
            <w:tcW w:w="4834" w:type="dxa"/>
            <w:shd w:val="clear" w:color="auto" w:fill="auto"/>
          </w:tcPr>
          <w:p w14:paraId="1FCD8389" w14:textId="77777777" w:rsidR="00BD587B" w:rsidRPr="00B24772" w:rsidRDefault="00BD587B" w:rsidP="003122BD">
            <w:pPr>
              <w:widowControl w:val="0"/>
              <w:autoSpaceDE w:val="0"/>
              <w:autoSpaceDN w:val="0"/>
              <w:jc w:val="center"/>
              <w:rPr>
                <w:rFonts w:ascii="Calibri" w:eastAsia="Calibri" w:hAnsi="Calibri"/>
                <w:spacing w:val="-2"/>
                <w:w w:val="110"/>
                <w:sz w:val="24"/>
                <w:szCs w:val="22"/>
              </w:rPr>
            </w:pPr>
            <w:r w:rsidRPr="00B24772">
              <w:rPr>
                <w:rFonts w:ascii="Calibri" w:eastAsia="Calibri" w:hAnsi="Calibri"/>
                <w:spacing w:val="-2"/>
                <w:w w:val="110"/>
                <w:sz w:val="24"/>
                <w:szCs w:val="22"/>
              </w:rPr>
              <w:t>KIP</w:t>
            </w:r>
          </w:p>
        </w:tc>
        <w:tc>
          <w:tcPr>
            <w:tcW w:w="4826" w:type="dxa"/>
            <w:shd w:val="clear" w:color="auto" w:fill="auto"/>
          </w:tcPr>
          <w:p w14:paraId="2A3BE1C2" w14:textId="77777777" w:rsidR="00BD587B" w:rsidRPr="00B24772" w:rsidRDefault="00BD587B" w:rsidP="003122BD">
            <w:pPr>
              <w:widowControl w:val="0"/>
              <w:autoSpaceDE w:val="0"/>
              <w:autoSpaceDN w:val="0"/>
              <w:jc w:val="center"/>
              <w:rPr>
                <w:rFonts w:ascii="Calibri" w:eastAsia="Calibri" w:hAnsi="Calibri"/>
                <w:spacing w:val="-2"/>
                <w:w w:val="110"/>
                <w:sz w:val="24"/>
                <w:szCs w:val="22"/>
              </w:rPr>
            </w:pPr>
            <w:r w:rsidRPr="00B24772">
              <w:rPr>
                <w:rFonts w:ascii="Calibri" w:eastAsia="Calibri" w:hAnsi="Calibri"/>
                <w:spacing w:val="-2"/>
                <w:w w:val="110"/>
                <w:sz w:val="24"/>
                <w:szCs w:val="22"/>
              </w:rPr>
              <w:t>4</w:t>
            </w:r>
          </w:p>
        </w:tc>
      </w:tr>
      <w:tr w:rsidR="00BD587B" w:rsidRPr="00B24772" w14:paraId="58307296" w14:textId="77777777" w:rsidTr="00BD587B">
        <w:tc>
          <w:tcPr>
            <w:tcW w:w="4834" w:type="dxa"/>
            <w:shd w:val="clear" w:color="auto" w:fill="auto"/>
          </w:tcPr>
          <w:p w14:paraId="6BF5C2B4" w14:textId="77777777" w:rsidR="00BD587B" w:rsidRPr="00B24772" w:rsidRDefault="00BD587B" w:rsidP="003122BD">
            <w:pPr>
              <w:widowControl w:val="0"/>
              <w:autoSpaceDE w:val="0"/>
              <w:autoSpaceDN w:val="0"/>
              <w:jc w:val="center"/>
              <w:rPr>
                <w:rFonts w:ascii="Calibri" w:eastAsia="Calibri" w:hAnsi="Calibri"/>
                <w:spacing w:val="-2"/>
                <w:w w:val="110"/>
                <w:sz w:val="24"/>
                <w:szCs w:val="22"/>
              </w:rPr>
            </w:pPr>
            <w:r w:rsidRPr="00B24772">
              <w:rPr>
                <w:rFonts w:ascii="Calibri" w:eastAsia="Calibri" w:hAnsi="Calibri"/>
                <w:spacing w:val="-2"/>
                <w:w w:val="110"/>
                <w:sz w:val="24"/>
                <w:szCs w:val="22"/>
              </w:rPr>
              <w:t>KKS</w:t>
            </w:r>
          </w:p>
        </w:tc>
        <w:tc>
          <w:tcPr>
            <w:tcW w:w="4826" w:type="dxa"/>
            <w:shd w:val="clear" w:color="auto" w:fill="auto"/>
          </w:tcPr>
          <w:p w14:paraId="4E3B68CD" w14:textId="77777777" w:rsidR="00BD587B" w:rsidRPr="00B24772" w:rsidRDefault="00BD587B" w:rsidP="003122BD">
            <w:pPr>
              <w:widowControl w:val="0"/>
              <w:autoSpaceDE w:val="0"/>
              <w:autoSpaceDN w:val="0"/>
              <w:jc w:val="center"/>
              <w:rPr>
                <w:rFonts w:ascii="Calibri" w:eastAsia="Calibri" w:hAnsi="Calibri"/>
                <w:spacing w:val="-2"/>
                <w:w w:val="110"/>
                <w:sz w:val="24"/>
                <w:szCs w:val="22"/>
              </w:rPr>
            </w:pPr>
            <w:r w:rsidRPr="00B24772">
              <w:rPr>
                <w:rFonts w:ascii="Calibri" w:eastAsia="Calibri" w:hAnsi="Calibri"/>
                <w:spacing w:val="-2"/>
                <w:w w:val="110"/>
                <w:sz w:val="24"/>
                <w:szCs w:val="22"/>
              </w:rPr>
              <w:t>3</w:t>
            </w:r>
          </w:p>
        </w:tc>
      </w:tr>
      <w:tr w:rsidR="00BD587B" w:rsidRPr="00B24772" w14:paraId="323300DC" w14:textId="77777777" w:rsidTr="00BD587B">
        <w:tc>
          <w:tcPr>
            <w:tcW w:w="4834" w:type="dxa"/>
            <w:shd w:val="clear" w:color="auto" w:fill="auto"/>
          </w:tcPr>
          <w:p w14:paraId="55A8D6D5" w14:textId="77777777" w:rsidR="00BD587B" w:rsidRPr="00B24772" w:rsidRDefault="00BD587B" w:rsidP="003122BD">
            <w:pPr>
              <w:widowControl w:val="0"/>
              <w:autoSpaceDE w:val="0"/>
              <w:autoSpaceDN w:val="0"/>
              <w:jc w:val="center"/>
              <w:rPr>
                <w:rFonts w:ascii="Calibri" w:eastAsia="Calibri" w:hAnsi="Calibri"/>
                <w:spacing w:val="-2"/>
                <w:w w:val="110"/>
                <w:sz w:val="24"/>
                <w:szCs w:val="22"/>
              </w:rPr>
            </w:pPr>
            <w:r w:rsidRPr="00B24772">
              <w:rPr>
                <w:rFonts w:ascii="Calibri" w:eastAsia="Calibri" w:hAnsi="Calibri"/>
                <w:spacing w:val="-2"/>
                <w:w w:val="110"/>
                <w:sz w:val="24"/>
                <w:szCs w:val="22"/>
              </w:rPr>
              <w:t>PKH</w:t>
            </w:r>
          </w:p>
        </w:tc>
        <w:tc>
          <w:tcPr>
            <w:tcW w:w="4826" w:type="dxa"/>
            <w:shd w:val="clear" w:color="auto" w:fill="auto"/>
          </w:tcPr>
          <w:p w14:paraId="49468A43" w14:textId="77777777" w:rsidR="00BD587B" w:rsidRPr="00B24772" w:rsidRDefault="00BD587B" w:rsidP="003122BD">
            <w:pPr>
              <w:widowControl w:val="0"/>
              <w:autoSpaceDE w:val="0"/>
              <w:autoSpaceDN w:val="0"/>
              <w:jc w:val="center"/>
              <w:rPr>
                <w:rFonts w:ascii="Calibri" w:eastAsia="Calibri" w:hAnsi="Calibri"/>
                <w:spacing w:val="-2"/>
                <w:w w:val="110"/>
                <w:sz w:val="24"/>
                <w:szCs w:val="22"/>
              </w:rPr>
            </w:pPr>
            <w:r w:rsidRPr="00B24772">
              <w:rPr>
                <w:rFonts w:ascii="Calibri" w:eastAsia="Calibri" w:hAnsi="Calibri"/>
                <w:spacing w:val="-2"/>
                <w:w w:val="110"/>
                <w:sz w:val="24"/>
                <w:szCs w:val="22"/>
              </w:rPr>
              <w:t>2</w:t>
            </w:r>
          </w:p>
        </w:tc>
      </w:tr>
      <w:tr w:rsidR="00BD587B" w:rsidRPr="00B24772" w14:paraId="03C00C1B" w14:textId="77777777" w:rsidTr="00BD587B">
        <w:tc>
          <w:tcPr>
            <w:tcW w:w="4834" w:type="dxa"/>
            <w:shd w:val="clear" w:color="auto" w:fill="auto"/>
          </w:tcPr>
          <w:p w14:paraId="69B4CD90" w14:textId="77777777" w:rsidR="00BD587B" w:rsidRPr="00B24772" w:rsidRDefault="00BD587B" w:rsidP="003122BD">
            <w:pPr>
              <w:widowControl w:val="0"/>
              <w:autoSpaceDE w:val="0"/>
              <w:autoSpaceDN w:val="0"/>
              <w:jc w:val="center"/>
              <w:rPr>
                <w:rFonts w:ascii="Calibri" w:eastAsia="Calibri" w:hAnsi="Calibri"/>
                <w:spacing w:val="-2"/>
                <w:w w:val="110"/>
                <w:sz w:val="24"/>
                <w:szCs w:val="22"/>
              </w:rPr>
            </w:pPr>
            <w:r w:rsidRPr="00B24772">
              <w:rPr>
                <w:rFonts w:ascii="Calibri" w:eastAsia="Calibri" w:hAnsi="Calibri"/>
                <w:spacing w:val="-2"/>
                <w:w w:val="110"/>
                <w:sz w:val="24"/>
                <w:szCs w:val="22"/>
              </w:rPr>
              <w:t>Surat Keterangan Miskin</w:t>
            </w:r>
          </w:p>
        </w:tc>
        <w:tc>
          <w:tcPr>
            <w:tcW w:w="4826" w:type="dxa"/>
            <w:shd w:val="clear" w:color="auto" w:fill="auto"/>
          </w:tcPr>
          <w:p w14:paraId="583EFEC1" w14:textId="77777777" w:rsidR="00BD587B" w:rsidRPr="00B24772" w:rsidRDefault="00BD587B" w:rsidP="003122BD">
            <w:pPr>
              <w:widowControl w:val="0"/>
              <w:autoSpaceDE w:val="0"/>
              <w:autoSpaceDN w:val="0"/>
              <w:jc w:val="center"/>
              <w:rPr>
                <w:rFonts w:ascii="Calibri" w:eastAsia="Calibri" w:hAnsi="Calibri"/>
                <w:spacing w:val="-2"/>
                <w:w w:val="110"/>
                <w:sz w:val="24"/>
                <w:szCs w:val="22"/>
              </w:rPr>
            </w:pPr>
            <w:r w:rsidRPr="00B24772">
              <w:rPr>
                <w:rFonts w:ascii="Calibri" w:eastAsia="Calibri" w:hAnsi="Calibri"/>
                <w:spacing w:val="-2"/>
                <w:w w:val="110"/>
                <w:sz w:val="24"/>
                <w:szCs w:val="22"/>
              </w:rPr>
              <w:t>1</w:t>
            </w:r>
          </w:p>
        </w:tc>
      </w:tr>
    </w:tbl>
    <w:p w14:paraId="58300BEE" w14:textId="77777777" w:rsidR="00BD587B" w:rsidRDefault="00BD587B" w:rsidP="00BD587B">
      <w:pPr>
        <w:ind w:firstLine="544"/>
        <w:jc w:val="both"/>
        <w:rPr>
          <w:rStyle w:val="Strong"/>
          <w:rFonts w:ascii="Cambria" w:hAnsi="Cambria"/>
          <w:b w:val="0"/>
          <w:sz w:val="24"/>
          <w:szCs w:val="24"/>
        </w:rPr>
      </w:pPr>
    </w:p>
    <w:p w14:paraId="42C76304" w14:textId="700675A2" w:rsidR="00BD587B" w:rsidRDefault="00BD587B" w:rsidP="00BD587B">
      <w:pPr>
        <w:ind w:firstLine="544"/>
        <w:jc w:val="both"/>
        <w:rPr>
          <w:rStyle w:val="Strong"/>
          <w:rFonts w:ascii="Cambria" w:hAnsi="Cambria"/>
          <w:b w:val="0"/>
          <w:sz w:val="24"/>
          <w:szCs w:val="24"/>
        </w:rPr>
      </w:pPr>
      <w:r>
        <w:rPr>
          <w:rStyle w:val="Strong"/>
          <w:rFonts w:ascii="Cambria" w:hAnsi="Cambria"/>
          <w:b w:val="0"/>
          <w:sz w:val="24"/>
          <w:szCs w:val="24"/>
        </w:rPr>
        <w:t>b</w:t>
      </w:r>
      <w:r w:rsidRPr="00BD587B">
        <w:rPr>
          <w:rStyle w:val="Strong"/>
          <w:rFonts w:ascii="Cambria" w:hAnsi="Cambria"/>
          <w:b w:val="0"/>
          <w:sz w:val="24"/>
          <w:szCs w:val="24"/>
        </w:rPr>
        <w:t>.</w:t>
      </w:r>
      <w:r>
        <w:rPr>
          <w:rStyle w:val="Strong"/>
          <w:rFonts w:ascii="Cambria" w:hAnsi="Cambria"/>
          <w:b w:val="0"/>
          <w:sz w:val="24"/>
          <w:szCs w:val="24"/>
        </w:rPr>
        <w:t xml:space="preserve"> </w:t>
      </w:r>
      <w:r w:rsidRPr="00BD587B">
        <w:rPr>
          <w:rStyle w:val="Strong"/>
          <w:rFonts w:ascii="Cambria" w:hAnsi="Cambria"/>
          <w:b w:val="0"/>
          <w:sz w:val="24"/>
          <w:szCs w:val="24"/>
        </w:rPr>
        <w:t>Sub k</w:t>
      </w:r>
      <w:r w:rsidR="00A41FD8">
        <w:rPr>
          <w:rStyle w:val="Strong"/>
          <w:rFonts w:ascii="Cambria" w:hAnsi="Cambria"/>
          <w:b w:val="0"/>
          <w:sz w:val="24"/>
          <w:szCs w:val="24"/>
        </w:rPr>
        <w:t>ri</w:t>
      </w:r>
      <w:r w:rsidRPr="00BD587B">
        <w:rPr>
          <w:rStyle w:val="Strong"/>
          <w:rFonts w:ascii="Cambria" w:hAnsi="Cambria"/>
          <w:b w:val="0"/>
          <w:sz w:val="24"/>
          <w:szCs w:val="24"/>
        </w:rPr>
        <w:t>t</w:t>
      </w:r>
      <w:r w:rsidR="00A41FD8">
        <w:rPr>
          <w:rStyle w:val="Strong"/>
          <w:rFonts w:ascii="Cambria" w:hAnsi="Cambria"/>
          <w:b w:val="0"/>
          <w:sz w:val="24"/>
          <w:szCs w:val="24"/>
        </w:rPr>
        <w:t>e</w:t>
      </w:r>
      <w:r w:rsidRPr="00BD587B">
        <w:rPr>
          <w:rStyle w:val="Strong"/>
          <w:rFonts w:ascii="Cambria" w:hAnsi="Cambria"/>
          <w:b w:val="0"/>
          <w:sz w:val="24"/>
          <w:szCs w:val="24"/>
        </w:rPr>
        <w:t xml:space="preserve">ria </w:t>
      </w:r>
      <w:r>
        <w:rPr>
          <w:rStyle w:val="Strong"/>
          <w:rFonts w:ascii="Cambria" w:hAnsi="Cambria"/>
          <w:b w:val="0"/>
          <w:sz w:val="24"/>
          <w:szCs w:val="24"/>
        </w:rPr>
        <w:t>Pekerjaan or</w:t>
      </w:r>
      <w:r w:rsidR="00E27FFB">
        <w:rPr>
          <w:rStyle w:val="Strong"/>
          <w:rFonts w:ascii="Cambria" w:hAnsi="Cambria"/>
          <w:b w:val="0"/>
          <w:sz w:val="24"/>
          <w:szCs w:val="24"/>
        </w:rPr>
        <w:t>an</w:t>
      </w:r>
      <w:r>
        <w:rPr>
          <w:rStyle w:val="Strong"/>
          <w:rFonts w:ascii="Cambria" w:hAnsi="Cambria"/>
          <w:b w:val="0"/>
          <w:sz w:val="24"/>
          <w:szCs w:val="24"/>
        </w:rPr>
        <w:t>g</w:t>
      </w:r>
      <w:r w:rsidR="003E146A">
        <w:rPr>
          <w:rStyle w:val="Strong"/>
          <w:rFonts w:ascii="Cambria" w:hAnsi="Cambria"/>
          <w:b w:val="0"/>
          <w:sz w:val="24"/>
          <w:szCs w:val="24"/>
        </w:rPr>
        <w:t xml:space="preserve"> </w:t>
      </w:r>
      <w:proofErr w:type="gramStart"/>
      <w:r>
        <w:rPr>
          <w:rStyle w:val="Strong"/>
          <w:rFonts w:ascii="Cambria" w:hAnsi="Cambria"/>
          <w:b w:val="0"/>
          <w:sz w:val="24"/>
          <w:szCs w:val="24"/>
        </w:rPr>
        <w:t>tua</w:t>
      </w:r>
      <w:r w:rsidRPr="00BD587B">
        <w:rPr>
          <w:rStyle w:val="Strong"/>
          <w:rFonts w:ascii="Cambria" w:hAnsi="Cambria"/>
          <w:b w:val="0"/>
          <w:sz w:val="24"/>
          <w:szCs w:val="24"/>
        </w:rPr>
        <w:t xml:space="preserve"> :</w:t>
      </w:r>
      <w:proofErr w:type="gramEnd"/>
    </w:p>
    <w:p w14:paraId="61188BFA" w14:textId="77777777" w:rsidR="00BD587B" w:rsidRDefault="00BD587B" w:rsidP="00BD587B">
      <w:pPr>
        <w:ind w:firstLine="544"/>
        <w:jc w:val="both"/>
        <w:rPr>
          <w:rStyle w:val="Strong"/>
          <w:rFonts w:ascii="Cambria" w:hAnsi="Cambria"/>
          <w:b w:val="0"/>
          <w:sz w:val="24"/>
          <w:szCs w:val="24"/>
        </w:rPr>
      </w:pPr>
    </w:p>
    <w:p w14:paraId="2A88C290" w14:textId="2CE4B16F" w:rsidR="00BD587B" w:rsidRDefault="00BD587B" w:rsidP="00BD587B">
      <w:pPr>
        <w:ind w:firstLine="544"/>
        <w:jc w:val="center"/>
        <w:rPr>
          <w:rStyle w:val="Strong"/>
          <w:rFonts w:ascii="Cambria" w:hAnsi="Cambria"/>
          <w:b w:val="0"/>
          <w:sz w:val="24"/>
          <w:szCs w:val="24"/>
        </w:rPr>
      </w:pPr>
      <w:r w:rsidRPr="00445C5A">
        <w:rPr>
          <w:rFonts w:asciiTheme="majorHAnsi" w:hAnsiTheme="majorHAnsi"/>
          <w:color w:val="000000"/>
        </w:rPr>
        <w:t>Tabel</w:t>
      </w:r>
      <w:r>
        <w:rPr>
          <w:rFonts w:asciiTheme="majorHAnsi" w:hAnsiTheme="majorHAnsi"/>
          <w:color w:val="000000"/>
        </w:rPr>
        <w:t xml:space="preserve"> </w:t>
      </w:r>
      <w:r>
        <w:rPr>
          <w:rFonts w:asciiTheme="majorHAnsi" w:hAnsiTheme="majorHAnsi"/>
          <w:color w:val="000000"/>
        </w:rPr>
        <w:t>4</w:t>
      </w:r>
      <w:r>
        <w:rPr>
          <w:rFonts w:asciiTheme="majorHAnsi" w:hAnsiTheme="majorHAnsi"/>
          <w:color w:val="000000"/>
        </w:rPr>
        <w:t xml:space="preserve"> Kriteria </w:t>
      </w:r>
      <w:r>
        <w:rPr>
          <w:rFonts w:asciiTheme="majorHAnsi" w:hAnsiTheme="majorHAnsi"/>
          <w:color w:val="000000"/>
        </w:rPr>
        <w:t>Pekerjaan Orangtua</w:t>
      </w:r>
    </w:p>
    <w:tbl>
      <w:tblPr>
        <w:tblW w:w="0" w:type="auto"/>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73"/>
        <w:gridCol w:w="4285"/>
      </w:tblGrid>
      <w:tr w:rsidR="00BD587B" w:rsidRPr="00B24772" w14:paraId="5015E355" w14:textId="77777777" w:rsidTr="00BD587B">
        <w:tc>
          <w:tcPr>
            <w:tcW w:w="4373" w:type="dxa"/>
            <w:shd w:val="clear" w:color="auto" w:fill="auto"/>
          </w:tcPr>
          <w:p w14:paraId="6A05FCD5" w14:textId="77777777" w:rsidR="00BD587B" w:rsidRPr="00B24772" w:rsidRDefault="00BD587B" w:rsidP="003122BD">
            <w:pPr>
              <w:widowControl w:val="0"/>
              <w:autoSpaceDE w:val="0"/>
              <w:autoSpaceDN w:val="0"/>
              <w:jc w:val="center"/>
              <w:rPr>
                <w:rFonts w:ascii="Calibri" w:eastAsia="Calibri" w:hAnsi="Calibri"/>
                <w:spacing w:val="-2"/>
                <w:w w:val="110"/>
                <w:sz w:val="24"/>
                <w:szCs w:val="22"/>
              </w:rPr>
            </w:pPr>
            <w:r w:rsidRPr="00B24772">
              <w:rPr>
                <w:rFonts w:ascii="Calibri" w:eastAsia="Calibri" w:hAnsi="Calibri"/>
                <w:spacing w:val="-2"/>
                <w:w w:val="110"/>
                <w:sz w:val="24"/>
                <w:szCs w:val="22"/>
              </w:rPr>
              <w:t>Kriteria</w:t>
            </w:r>
          </w:p>
        </w:tc>
        <w:tc>
          <w:tcPr>
            <w:tcW w:w="4285" w:type="dxa"/>
            <w:shd w:val="clear" w:color="auto" w:fill="auto"/>
          </w:tcPr>
          <w:p w14:paraId="02C16394" w14:textId="77777777" w:rsidR="00BD587B" w:rsidRPr="00B24772" w:rsidRDefault="00BD587B" w:rsidP="003122BD">
            <w:pPr>
              <w:widowControl w:val="0"/>
              <w:autoSpaceDE w:val="0"/>
              <w:autoSpaceDN w:val="0"/>
              <w:jc w:val="center"/>
              <w:rPr>
                <w:rFonts w:ascii="Calibri" w:eastAsia="Calibri" w:hAnsi="Calibri"/>
                <w:spacing w:val="-2"/>
                <w:w w:val="110"/>
                <w:sz w:val="24"/>
                <w:szCs w:val="22"/>
              </w:rPr>
            </w:pPr>
            <w:r w:rsidRPr="00B24772">
              <w:rPr>
                <w:rFonts w:ascii="Calibri" w:eastAsia="Calibri" w:hAnsi="Calibri"/>
                <w:spacing w:val="-2"/>
                <w:w w:val="110"/>
                <w:sz w:val="24"/>
                <w:szCs w:val="22"/>
              </w:rPr>
              <w:t>Bobot</w:t>
            </w:r>
          </w:p>
        </w:tc>
      </w:tr>
      <w:tr w:rsidR="00BD587B" w:rsidRPr="00B24772" w14:paraId="0635BB1F" w14:textId="77777777" w:rsidTr="00BD587B">
        <w:tc>
          <w:tcPr>
            <w:tcW w:w="4373" w:type="dxa"/>
            <w:shd w:val="clear" w:color="auto" w:fill="auto"/>
          </w:tcPr>
          <w:p w14:paraId="72BF010E" w14:textId="77777777" w:rsidR="00BD587B" w:rsidRPr="00B24772" w:rsidRDefault="00BD587B" w:rsidP="003122BD">
            <w:pPr>
              <w:widowControl w:val="0"/>
              <w:autoSpaceDE w:val="0"/>
              <w:autoSpaceDN w:val="0"/>
              <w:jc w:val="center"/>
              <w:rPr>
                <w:rFonts w:ascii="Calibri" w:eastAsia="Calibri" w:hAnsi="Calibri"/>
                <w:spacing w:val="-2"/>
                <w:w w:val="110"/>
                <w:sz w:val="24"/>
                <w:szCs w:val="22"/>
              </w:rPr>
            </w:pPr>
            <w:r w:rsidRPr="00B24772">
              <w:rPr>
                <w:rFonts w:ascii="Calibri" w:eastAsia="Calibri" w:hAnsi="Calibri"/>
                <w:spacing w:val="-2"/>
                <w:w w:val="110"/>
                <w:sz w:val="24"/>
                <w:szCs w:val="22"/>
              </w:rPr>
              <w:t>Petani</w:t>
            </w:r>
          </w:p>
        </w:tc>
        <w:tc>
          <w:tcPr>
            <w:tcW w:w="4285" w:type="dxa"/>
            <w:shd w:val="clear" w:color="auto" w:fill="auto"/>
          </w:tcPr>
          <w:p w14:paraId="24986A60" w14:textId="77777777" w:rsidR="00BD587B" w:rsidRPr="00B24772" w:rsidRDefault="00BD587B" w:rsidP="003122BD">
            <w:pPr>
              <w:widowControl w:val="0"/>
              <w:autoSpaceDE w:val="0"/>
              <w:autoSpaceDN w:val="0"/>
              <w:jc w:val="center"/>
              <w:rPr>
                <w:rFonts w:ascii="Calibri" w:eastAsia="Calibri" w:hAnsi="Calibri"/>
                <w:spacing w:val="-2"/>
                <w:w w:val="110"/>
                <w:sz w:val="24"/>
                <w:szCs w:val="22"/>
              </w:rPr>
            </w:pPr>
            <w:r w:rsidRPr="00B24772">
              <w:rPr>
                <w:rFonts w:ascii="Calibri" w:eastAsia="Calibri" w:hAnsi="Calibri"/>
                <w:spacing w:val="-2"/>
                <w:w w:val="110"/>
                <w:sz w:val="24"/>
                <w:szCs w:val="22"/>
              </w:rPr>
              <w:t>4</w:t>
            </w:r>
          </w:p>
        </w:tc>
      </w:tr>
      <w:tr w:rsidR="00BD587B" w:rsidRPr="00B24772" w14:paraId="18BEE372" w14:textId="77777777" w:rsidTr="00BD587B">
        <w:tc>
          <w:tcPr>
            <w:tcW w:w="4373" w:type="dxa"/>
            <w:shd w:val="clear" w:color="auto" w:fill="auto"/>
          </w:tcPr>
          <w:p w14:paraId="56584A5C" w14:textId="77777777" w:rsidR="00BD587B" w:rsidRPr="00B24772" w:rsidRDefault="00BD587B" w:rsidP="003122BD">
            <w:pPr>
              <w:widowControl w:val="0"/>
              <w:autoSpaceDE w:val="0"/>
              <w:autoSpaceDN w:val="0"/>
              <w:jc w:val="center"/>
              <w:rPr>
                <w:rFonts w:ascii="Calibri" w:eastAsia="Calibri" w:hAnsi="Calibri"/>
                <w:spacing w:val="-2"/>
                <w:w w:val="110"/>
                <w:sz w:val="24"/>
                <w:szCs w:val="22"/>
              </w:rPr>
            </w:pPr>
            <w:r w:rsidRPr="00B24772">
              <w:rPr>
                <w:rFonts w:ascii="Calibri" w:eastAsia="Calibri" w:hAnsi="Calibri"/>
                <w:spacing w:val="-2"/>
                <w:w w:val="110"/>
                <w:sz w:val="24"/>
                <w:szCs w:val="22"/>
              </w:rPr>
              <w:t xml:space="preserve">Buruh </w:t>
            </w:r>
          </w:p>
        </w:tc>
        <w:tc>
          <w:tcPr>
            <w:tcW w:w="4285" w:type="dxa"/>
            <w:shd w:val="clear" w:color="auto" w:fill="auto"/>
          </w:tcPr>
          <w:p w14:paraId="14298ACF" w14:textId="77777777" w:rsidR="00BD587B" w:rsidRPr="00B24772" w:rsidRDefault="00BD587B" w:rsidP="003122BD">
            <w:pPr>
              <w:widowControl w:val="0"/>
              <w:autoSpaceDE w:val="0"/>
              <w:autoSpaceDN w:val="0"/>
              <w:jc w:val="center"/>
              <w:rPr>
                <w:rFonts w:ascii="Calibri" w:eastAsia="Calibri" w:hAnsi="Calibri"/>
                <w:spacing w:val="-2"/>
                <w:w w:val="110"/>
                <w:sz w:val="24"/>
                <w:szCs w:val="22"/>
              </w:rPr>
            </w:pPr>
            <w:r w:rsidRPr="00B24772">
              <w:rPr>
                <w:rFonts w:ascii="Calibri" w:eastAsia="Calibri" w:hAnsi="Calibri"/>
                <w:spacing w:val="-2"/>
                <w:w w:val="110"/>
                <w:sz w:val="24"/>
                <w:szCs w:val="22"/>
              </w:rPr>
              <w:t>3</w:t>
            </w:r>
          </w:p>
        </w:tc>
      </w:tr>
      <w:tr w:rsidR="00BD587B" w:rsidRPr="00B24772" w14:paraId="473650DA" w14:textId="77777777" w:rsidTr="00BD587B">
        <w:tc>
          <w:tcPr>
            <w:tcW w:w="4373" w:type="dxa"/>
            <w:shd w:val="clear" w:color="auto" w:fill="auto"/>
          </w:tcPr>
          <w:p w14:paraId="6E284163" w14:textId="77777777" w:rsidR="00BD587B" w:rsidRPr="00B24772" w:rsidRDefault="00BD587B" w:rsidP="003122BD">
            <w:pPr>
              <w:widowControl w:val="0"/>
              <w:autoSpaceDE w:val="0"/>
              <w:autoSpaceDN w:val="0"/>
              <w:jc w:val="center"/>
              <w:rPr>
                <w:rFonts w:ascii="Calibri" w:eastAsia="Calibri" w:hAnsi="Calibri"/>
                <w:spacing w:val="-2"/>
                <w:w w:val="110"/>
                <w:sz w:val="24"/>
                <w:szCs w:val="22"/>
              </w:rPr>
            </w:pPr>
            <w:r w:rsidRPr="00B24772">
              <w:rPr>
                <w:rFonts w:ascii="Calibri" w:eastAsia="Calibri" w:hAnsi="Calibri"/>
                <w:spacing w:val="-2"/>
                <w:w w:val="110"/>
                <w:sz w:val="24"/>
                <w:szCs w:val="22"/>
              </w:rPr>
              <w:t xml:space="preserve">Wiraswasta </w:t>
            </w:r>
          </w:p>
        </w:tc>
        <w:tc>
          <w:tcPr>
            <w:tcW w:w="4285" w:type="dxa"/>
            <w:shd w:val="clear" w:color="auto" w:fill="auto"/>
          </w:tcPr>
          <w:p w14:paraId="19615CEB" w14:textId="77777777" w:rsidR="00BD587B" w:rsidRPr="00B24772" w:rsidRDefault="00BD587B" w:rsidP="003122BD">
            <w:pPr>
              <w:widowControl w:val="0"/>
              <w:autoSpaceDE w:val="0"/>
              <w:autoSpaceDN w:val="0"/>
              <w:jc w:val="center"/>
              <w:rPr>
                <w:rFonts w:ascii="Calibri" w:eastAsia="Calibri" w:hAnsi="Calibri"/>
                <w:spacing w:val="-2"/>
                <w:w w:val="110"/>
                <w:sz w:val="24"/>
                <w:szCs w:val="22"/>
              </w:rPr>
            </w:pPr>
            <w:r w:rsidRPr="00B24772">
              <w:rPr>
                <w:rFonts w:ascii="Calibri" w:eastAsia="Calibri" w:hAnsi="Calibri"/>
                <w:spacing w:val="-2"/>
                <w:w w:val="110"/>
                <w:sz w:val="24"/>
                <w:szCs w:val="22"/>
              </w:rPr>
              <w:t>2</w:t>
            </w:r>
          </w:p>
        </w:tc>
      </w:tr>
      <w:tr w:rsidR="00BD587B" w:rsidRPr="00B24772" w14:paraId="6718659D" w14:textId="77777777" w:rsidTr="00BD587B">
        <w:tc>
          <w:tcPr>
            <w:tcW w:w="4373" w:type="dxa"/>
            <w:shd w:val="clear" w:color="auto" w:fill="auto"/>
          </w:tcPr>
          <w:p w14:paraId="09C89EDB" w14:textId="77777777" w:rsidR="00BD587B" w:rsidRPr="00B24772" w:rsidRDefault="00BD587B" w:rsidP="003122BD">
            <w:pPr>
              <w:widowControl w:val="0"/>
              <w:autoSpaceDE w:val="0"/>
              <w:autoSpaceDN w:val="0"/>
              <w:jc w:val="center"/>
              <w:rPr>
                <w:rFonts w:ascii="Calibri" w:eastAsia="Calibri" w:hAnsi="Calibri"/>
                <w:spacing w:val="-2"/>
                <w:w w:val="110"/>
                <w:sz w:val="24"/>
                <w:szCs w:val="22"/>
              </w:rPr>
            </w:pPr>
            <w:r w:rsidRPr="00B24772">
              <w:rPr>
                <w:rFonts w:ascii="Calibri" w:eastAsia="Calibri" w:hAnsi="Calibri"/>
                <w:spacing w:val="-2"/>
                <w:w w:val="110"/>
                <w:sz w:val="24"/>
                <w:szCs w:val="22"/>
              </w:rPr>
              <w:t>pedagang</w:t>
            </w:r>
          </w:p>
        </w:tc>
        <w:tc>
          <w:tcPr>
            <w:tcW w:w="4285" w:type="dxa"/>
            <w:shd w:val="clear" w:color="auto" w:fill="auto"/>
          </w:tcPr>
          <w:p w14:paraId="7082DAFF" w14:textId="77777777" w:rsidR="00BD587B" w:rsidRPr="00B24772" w:rsidRDefault="00BD587B" w:rsidP="003122BD">
            <w:pPr>
              <w:widowControl w:val="0"/>
              <w:autoSpaceDE w:val="0"/>
              <w:autoSpaceDN w:val="0"/>
              <w:jc w:val="center"/>
              <w:rPr>
                <w:rFonts w:ascii="Calibri" w:eastAsia="Calibri" w:hAnsi="Calibri"/>
                <w:spacing w:val="-2"/>
                <w:w w:val="110"/>
                <w:sz w:val="24"/>
                <w:szCs w:val="22"/>
              </w:rPr>
            </w:pPr>
            <w:r w:rsidRPr="00B24772">
              <w:rPr>
                <w:rFonts w:ascii="Calibri" w:eastAsia="Calibri" w:hAnsi="Calibri"/>
                <w:spacing w:val="-2"/>
                <w:w w:val="110"/>
                <w:sz w:val="24"/>
                <w:szCs w:val="22"/>
              </w:rPr>
              <w:t>1</w:t>
            </w:r>
          </w:p>
        </w:tc>
      </w:tr>
    </w:tbl>
    <w:p w14:paraId="2500215B" w14:textId="77777777" w:rsidR="00BD587B" w:rsidRDefault="00BD587B" w:rsidP="00BD587B">
      <w:pPr>
        <w:ind w:firstLine="544"/>
        <w:jc w:val="both"/>
        <w:rPr>
          <w:rStyle w:val="Strong"/>
          <w:rFonts w:ascii="Cambria" w:hAnsi="Cambria"/>
          <w:b w:val="0"/>
          <w:sz w:val="24"/>
          <w:szCs w:val="24"/>
        </w:rPr>
      </w:pPr>
    </w:p>
    <w:p w14:paraId="42DC6B6A" w14:textId="51B281AA" w:rsidR="00BD587B" w:rsidRDefault="00BD587B" w:rsidP="00BD587B">
      <w:pPr>
        <w:ind w:firstLine="544"/>
        <w:jc w:val="both"/>
        <w:rPr>
          <w:rStyle w:val="Strong"/>
          <w:rFonts w:ascii="Cambria" w:hAnsi="Cambria"/>
          <w:b w:val="0"/>
          <w:sz w:val="24"/>
          <w:szCs w:val="24"/>
        </w:rPr>
      </w:pPr>
      <w:r>
        <w:rPr>
          <w:rStyle w:val="Strong"/>
          <w:rFonts w:ascii="Cambria" w:hAnsi="Cambria"/>
          <w:b w:val="0"/>
          <w:sz w:val="24"/>
          <w:szCs w:val="24"/>
        </w:rPr>
        <w:t>c</w:t>
      </w:r>
      <w:r w:rsidRPr="00BD587B">
        <w:rPr>
          <w:rStyle w:val="Strong"/>
          <w:rFonts w:ascii="Cambria" w:hAnsi="Cambria"/>
          <w:b w:val="0"/>
          <w:sz w:val="24"/>
          <w:szCs w:val="24"/>
        </w:rPr>
        <w:t>.</w:t>
      </w:r>
      <w:r>
        <w:rPr>
          <w:rStyle w:val="Strong"/>
          <w:rFonts w:ascii="Cambria" w:hAnsi="Cambria"/>
          <w:b w:val="0"/>
          <w:sz w:val="24"/>
          <w:szCs w:val="24"/>
        </w:rPr>
        <w:t xml:space="preserve"> </w:t>
      </w:r>
      <w:r w:rsidRPr="00BD587B">
        <w:rPr>
          <w:rStyle w:val="Strong"/>
          <w:rFonts w:ascii="Cambria" w:hAnsi="Cambria"/>
          <w:b w:val="0"/>
          <w:sz w:val="24"/>
          <w:szCs w:val="24"/>
        </w:rPr>
        <w:t>Sub k</w:t>
      </w:r>
      <w:r w:rsidR="00E27FFB">
        <w:rPr>
          <w:rStyle w:val="Strong"/>
          <w:rFonts w:ascii="Cambria" w:hAnsi="Cambria"/>
          <w:b w:val="0"/>
          <w:sz w:val="24"/>
          <w:szCs w:val="24"/>
        </w:rPr>
        <w:t>ri</w:t>
      </w:r>
      <w:r w:rsidRPr="00BD587B">
        <w:rPr>
          <w:rStyle w:val="Strong"/>
          <w:rFonts w:ascii="Cambria" w:hAnsi="Cambria"/>
          <w:b w:val="0"/>
          <w:sz w:val="24"/>
          <w:szCs w:val="24"/>
        </w:rPr>
        <w:t>t</w:t>
      </w:r>
      <w:r w:rsidR="00E27FFB">
        <w:rPr>
          <w:rStyle w:val="Strong"/>
          <w:rFonts w:ascii="Cambria" w:hAnsi="Cambria"/>
          <w:b w:val="0"/>
          <w:sz w:val="24"/>
          <w:szCs w:val="24"/>
        </w:rPr>
        <w:t>e</w:t>
      </w:r>
      <w:r w:rsidRPr="00BD587B">
        <w:rPr>
          <w:rStyle w:val="Strong"/>
          <w:rFonts w:ascii="Cambria" w:hAnsi="Cambria"/>
          <w:b w:val="0"/>
          <w:sz w:val="24"/>
          <w:szCs w:val="24"/>
        </w:rPr>
        <w:t xml:space="preserve">ria </w:t>
      </w:r>
      <w:r>
        <w:rPr>
          <w:rStyle w:val="Strong"/>
          <w:rFonts w:ascii="Cambria" w:hAnsi="Cambria"/>
          <w:b w:val="0"/>
          <w:sz w:val="24"/>
          <w:szCs w:val="24"/>
        </w:rPr>
        <w:t>Pe</w:t>
      </w:r>
      <w:r w:rsidR="00E27FFB">
        <w:rPr>
          <w:rStyle w:val="Strong"/>
          <w:rFonts w:ascii="Cambria" w:hAnsi="Cambria"/>
          <w:b w:val="0"/>
          <w:sz w:val="24"/>
          <w:szCs w:val="24"/>
        </w:rPr>
        <w:t>nghasilan</w:t>
      </w:r>
      <w:r>
        <w:rPr>
          <w:rStyle w:val="Strong"/>
          <w:rFonts w:ascii="Cambria" w:hAnsi="Cambria"/>
          <w:b w:val="0"/>
          <w:sz w:val="24"/>
          <w:szCs w:val="24"/>
        </w:rPr>
        <w:t xml:space="preserve"> </w:t>
      </w:r>
      <w:r w:rsidR="00E27FFB">
        <w:rPr>
          <w:rStyle w:val="Strong"/>
          <w:rFonts w:ascii="Cambria" w:hAnsi="Cambria"/>
          <w:b w:val="0"/>
          <w:sz w:val="24"/>
          <w:szCs w:val="24"/>
        </w:rPr>
        <w:t>o</w:t>
      </w:r>
      <w:r>
        <w:rPr>
          <w:rStyle w:val="Strong"/>
          <w:rFonts w:ascii="Cambria" w:hAnsi="Cambria"/>
          <w:b w:val="0"/>
          <w:sz w:val="24"/>
          <w:szCs w:val="24"/>
        </w:rPr>
        <w:t>ra</w:t>
      </w:r>
      <w:r w:rsidR="00E27FFB">
        <w:rPr>
          <w:rStyle w:val="Strong"/>
          <w:rFonts w:ascii="Cambria" w:hAnsi="Cambria"/>
          <w:b w:val="0"/>
          <w:sz w:val="24"/>
          <w:szCs w:val="24"/>
        </w:rPr>
        <w:t>n</w:t>
      </w:r>
      <w:r>
        <w:rPr>
          <w:rStyle w:val="Strong"/>
          <w:rFonts w:ascii="Cambria" w:hAnsi="Cambria"/>
          <w:b w:val="0"/>
          <w:sz w:val="24"/>
          <w:szCs w:val="24"/>
        </w:rPr>
        <w:t>g</w:t>
      </w:r>
      <w:r w:rsidR="00E27FFB">
        <w:rPr>
          <w:rStyle w:val="Strong"/>
          <w:rFonts w:ascii="Cambria" w:hAnsi="Cambria"/>
          <w:b w:val="0"/>
          <w:sz w:val="24"/>
          <w:szCs w:val="24"/>
        </w:rPr>
        <w:t xml:space="preserve"> </w:t>
      </w:r>
      <w:proofErr w:type="gramStart"/>
      <w:r>
        <w:rPr>
          <w:rStyle w:val="Strong"/>
          <w:rFonts w:ascii="Cambria" w:hAnsi="Cambria"/>
          <w:b w:val="0"/>
          <w:sz w:val="24"/>
          <w:szCs w:val="24"/>
        </w:rPr>
        <w:t>tua</w:t>
      </w:r>
      <w:r w:rsidRPr="00BD587B">
        <w:rPr>
          <w:rStyle w:val="Strong"/>
          <w:rFonts w:ascii="Cambria" w:hAnsi="Cambria"/>
          <w:b w:val="0"/>
          <w:sz w:val="24"/>
          <w:szCs w:val="24"/>
        </w:rPr>
        <w:t xml:space="preserve"> :</w:t>
      </w:r>
      <w:proofErr w:type="gramEnd"/>
    </w:p>
    <w:p w14:paraId="09CBF2A1" w14:textId="77777777" w:rsidR="003E146A" w:rsidRDefault="003E146A" w:rsidP="003E146A">
      <w:pPr>
        <w:rPr>
          <w:rFonts w:asciiTheme="majorHAnsi" w:hAnsiTheme="majorHAnsi"/>
          <w:color w:val="000000"/>
        </w:rPr>
      </w:pPr>
    </w:p>
    <w:p w14:paraId="3C39C725" w14:textId="374FC1D6" w:rsidR="00E27FFB" w:rsidRDefault="00F65F54" w:rsidP="00E27FFB">
      <w:pPr>
        <w:ind w:firstLine="544"/>
        <w:jc w:val="center"/>
        <w:rPr>
          <w:rFonts w:asciiTheme="majorHAnsi" w:hAnsiTheme="majorHAnsi"/>
          <w:color w:val="000000"/>
        </w:rPr>
      </w:pPr>
      <w:r w:rsidRPr="00445C5A">
        <w:rPr>
          <w:rFonts w:asciiTheme="majorHAnsi" w:hAnsiTheme="majorHAnsi"/>
          <w:color w:val="000000"/>
        </w:rPr>
        <w:t>Tabel</w:t>
      </w:r>
      <w:r>
        <w:rPr>
          <w:rFonts w:asciiTheme="majorHAnsi" w:hAnsiTheme="majorHAnsi"/>
          <w:color w:val="000000"/>
        </w:rPr>
        <w:t xml:space="preserve"> </w:t>
      </w:r>
      <w:r w:rsidR="00E27FFB">
        <w:rPr>
          <w:rFonts w:asciiTheme="majorHAnsi" w:hAnsiTheme="majorHAnsi"/>
          <w:color w:val="000000"/>
        </w:rPr>
        <w:t>5</w:t>
      </w:r>
      <w:r>
        <w:rPr>
          <w:rFonts w:asciiTheme="majorHAnsi" w:hAnsiTheme="majorHAnsi"/>
          <w:color w:val="000000"/>
        </w:rPr>
        <w:t xml:space="preserve"> Kriteria </w:t>
      </w:r>
      <w:r w:rsidR="00E27FFB">
        <w:rPr>
          <w:rFonts w:asciiTheme="majorHAnsi" w:hAnsiTheme="majorHAnsi"/>
          <w:color w:val="000000"/>
        </w:rPr>
        <w:t xml:space="preserve">Penghasilan </w:t>
      </w:r>
      <w:r>
        <w:rPr>
          <w:rFonts w:asciiTheme="majorHAnsi" w:hAnsiTheme="majorHAnsi"/>
          <w:color w:val="000000"/>
        </w:rPr>
        <w:t>Orangtua</w:t>
      </w:r>
    </w:p>
    <w:tbl>
      <w:tblPr>
        <w:tblW w:w="0" w:type="auto"/>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69"/>
        <w:gridCol w:w="4289"/>
      </w:tblGrid>
      <w:tr w:rsidR="00E27FFB" w:rsidRPr="00B24772" w14:paraId="0E29E008" w14:textId="77777777" w:rsidTr="00E27FFB">
        <w:tc>
          <w:tcPr>
            <w:tcW w:w="4369" w:type="dxa"/>
            <w:shd w:val="clear" w:color="auto" w:fill="auto"/>
          </w:tcPr>
          <w:p w14:paraId="1554941C" w14:textId="77777777" w:rsidR="00E27FFB" w:rsidRPr="00B24772" w:rsidRDefault="00E27FFB" w:rsidP="003122BD">
            <w:pPr>
              <w:widowControl w:val="0"/>
              <w:autoSpaceDE w:val="0"/>
              <w:autoSpaceDN w:val="0"/>
              <w:jc w:val="center"/>
              <w:rPr>
                <w:rFonts w:ascii="Calibri" w:eastAsia="Calibri" w:hAnsi="Calibri"/>
                <w:spacing w:val="-2"/>
                <w:w w:val="110"/>
                <w:sz w:val="24"/>
                <w:szCs w:val="22"/>
              </w:rPr>
            </w:pPr>
            <w:r w:rsidRPr="00B24772">
              <w:rPr>
                <w:rFonts w:ascii="Calibri" w:eastAsia="Calibri" w:hAnsi="Calibri"/>
                <w:spacing w:val="-2"/>
                <w:w w:val="110"/>
                <w:sz w:val="24"/>
                <w:szCs w:val="22"/>
              </w:rPr>
              <w:t>Kriteria</w:t>
            </w:r>
          </w:p>
        </w:tc>
        <w:tc>
          <w:tcPr>
            <w:tcW w:w="4289" w:type="dxa"/>
            <w:shd w:val="clear" w:color="auto" w:fill="auto"/>
          </w:tcPr>
          <w:p w14:paraId="68C2A467" w14:textId="77777777" w:rsidR="00E27FFB" w:rsidRPr="00B24772" w:rsidRDefault="00E27FFB" w:rsidP="003122BD">
            <w:pPr>
              <w:widowControl w:val="0"/>
              <w:autoSpaceDE w:val="0"/>
              <w:autoSpaceDN w:val="0"/>
              <w:jc w:val="center"/>
              <w:rPr>
                <w:rFonts w:ascii="Calibri" w:eastAsia="Calibri" w:hAnsi="Calibri"/>
                <w:spacing w:val="-2"/>
                <w:w w:val="110"/>
                <w:sz w:val="24"/>
                <w:szCs w:val="22"/>
              </w:rPr>
            </w:pPr>
            <w:r w:rsidRPr="00B24772">
              <w:rPr>
                <w:rFonts w:ascii="Calibri" w:eastAsia="Calibri" w:hAnsi="Calibri"/>
                <w:spacing w:val="-2"/>
                <w:w w:val="110"/>
                <w:sz w:val="24"/>
                <w:szCs w:val="22"/>
              </w:rPr>
              <w:t>Bobot</w:t>
            </w:r>
          </w:p>
        </w:tc>
      </w:tr>
      <w:tr w:rsidR="00E27FFB" w:rsidRPr="00B24772" w14:paraId="4147B58B" w14:textId="77777777" w:rsidTr="00E27FFB">
        <w:tc>
          <w:tcPr>
            <w:tcW w:w="4369" w:type="dxa"/>
            <w:shd w:val="clear" w:color="auto" w:fill="auto"/>
          </w:tcPr>
          <w:p w14:paraId="778459DC" w14:textId="77777777" w:rsidR="00E27FFB" w:rsidRPr="00B24772" w:rsidRDefault="00E27FFB" w:rsidP="003122BD">
            <w:pPr>
              <w:widowControl w:val="0"/>
              <w:autoSpaceDE w:val="0"/>
              <w:autoSpaceDN w:val="0"/>
              <w:jc w:val="center"/>
              <w:rPr>
                <w:rFonts w:ascii="Calibri" w:eastAsia="Calibri" w:hAnsi="Calibri"/>
                <w:spacing w:val="-2"/>
                <w:w w:val="110"/>
                <w:sz w:val="24"/>
                <w:szCs w:val="22"/>
              </w:rPr>
            </w:pPr>
            <w:r w:rsidRPr="00B24772">
              <w:rPr>
                <w:rFonts w:ascii="Calibri" w:eastAsia="Calibri" w:hAnsi="Calibri"/>
                <w:sz w:val="22"/>
                <w:szCs w:val="22"/>
              </w:rPr>
              <w:t>Rp. 0 s/d Rp.250.000</w:t>
            </w:r>
          </w:p>
        </w:tc>
        <w:tc>
          <w:tcPr>
            <w:tcW w:w="4289" w:type="dxa"/>
            <w:shd w:val="clear" w:color="auto" w:fill="auto"/>
          </w:tcPr>
          <w:p w14:paraId="2B784DA6" w14:textId="77777777" w:rsidR="00E27FFB" w:rsidRPr="00B24772" w:rsidRDefault="00E27FFB" w:rsidP="003122BD">
            <w:pPr>
              <w:widowControl w:val="0"/>
              <w:autoSpaceDE w:val="0"/>
              <w:autoSpaceDN w:val="0"/>
              <w:jc w:val="center"/>
              <w:rPr>
                <w:rFonts w:ascii="Calibri" w:eastAsia="Calibri" w:hAnsi="Calibri"/>
                <w:spacing w:val="-2"/>
                <w:w w:val="110"/>
                <w:sz w:val="24"/>
                <w:szCs w:val="22"/>
              </w:rPr>
            </w:pPr>
            <w:r w:rsidRPr="00B24772">
              <w:rPr>
                <w:rFonts w:ascii="Calibri" w:eastAsia="Calibri" w:hAnsi="Calibri"/>
                <w:spacing w:val="-2"/>
                <w:w w:val="110"/>
                <w:sz w:val="24"/>
                <w:szCs w:val="22"/>
              </w:rPr>
              <w:t>5</w:t>
            </w:r>
          </w:p>
        </w:tc>
      </w:tr>
      <w:tr w:rsidR="00E27FFB" w:rsidRPr="00B24772" w14:paraId="6D91A9E2" w14:textId="77777777" w:rsidTr="00E27FFB">
        <w:tc>
          <w:tcPr>
            <w:tcW w:w="4369" w:type="dxa"/>
            <w:shd w:val="clear" w:color="auto" w:fill="auto"/>
          </w:tcPr>
          <w:p w14:paraId="770C5FF9" w14:textId="77777777" w:rsidR="00E27FFB" w:rsidRPr="00B24772" w:rsidRDefault="00E27FFB" w:rsidP="003122BD">
            <w:pPr>
              <w:widowControl w:val="0"/>
              <w:autoSpaceDE w:val="0"/>
              <w:autoSpaceDN w:val="0"/>
              <w:jc w:val="center"/>
              <w:rPr>
                <w:rFonts w:ascii="Calibri" w:eastAsia="Calibri" w:hAnsi="Calibri"/>
                <w:spacing w:val="-2"/>
                <w:w w:val="110"/>
                <w:sz w:val="24"/>
                <w:szCs w:val="22"/>
              </w:rPr>
            </w:pPr>
            <w:r w:rsidRPr="00B24772">
              <w:rPr>
                <w:rFonts w:ascii="Calibri" w:eastAsia="Calibri" w:hAnsi="Calibri"/>
                <w:sz w:val="22"/>
                <w:szCs w:val="22"/>
              </w:rPr>
              <w:t>Rp.251.000 s/d Rp.500.000</w:t>
            </w:r>
          </w:p>
        </w:tc>
        <w:tc>
          <w:tcPr>
            <w:tcW w:w="4289" w:type="dxa"/>
            <w:shd w:val="clear" w:color="auto" w:fill="auto"/>
          </w:tcPr>
          <w:p w14:paraId="30CAC26D" w14:textId="77777777" w:rsidR="00E27FFB" w:rsidRPr="00B24772" w:rsidRDefault="00E27FFB" w:rsidP="003122BD">
            <w:pPr>
              <w:widowControl w:val="0"/>
              <w:autoSpaceDE w:val="0"/>
              <w:autoSpaceDN w:val="0"/>
              <w:jc w:val="center"/>
              <w:rPr>
                <w:rFonts w:ascii="Calibri" w:eastAsia="Calibri" w:hAnsi="Calibri"/>
                <w:spacing w:val="-2"/>
                <w:w w:val="110"/>
                <w:sz w:val="24"/>
                <w:szCs w:val="22"/>
              </w:rPr>
            </w:pPr>
            <w:r w:rsidRPr="00B24772">
              <w:rPr>
                <w:rFonts w:ascii="Calibri" w:eastAsia="Calibri" w:hAnsi="Calibri"/>
                <w:spacing w:val="-2"/>
                <w:w w:val="110"/>
                <w:sz w:val="24"/>
                <w:szCs w:val="22"/>
              </w:rPr>
              <w:t>4</w:t>
            </w:r>
          </w:p>
        </w:tc>
      </w:tr>
      <w:tr w:rsidR="00E27FFB" w:rsidRPr="00B24772" w14:paraId="417EEC01" w14:textId="77777777" w:rsidTr="00E27FFB">
        <w:tc>
          <w:tcPr>
            <w:tcW w:w="4369" w:type="dxa"/>
            <w:shd w:val="clear" w:color="auto" w:fill="auto"/>
          </w:tcPr>
          <w:p w14:paraId="082F3E96" w14:textId="77777777" w:rsidR="00E27FFB" w:rsidRPr="00B24772" w:rsidRDefault="00E27FFB" w:rsidP="003122BD">
            <w:pPr>
              <w:widowControl w:val="0"/>
              <w:autoSpaceDE w:val="0"/>
              <w:autoSpaceDN w:val="0"/>
              <w:jc w:val="center"/>
              <w:rPr>
                <w:rFonts w:ascii="Calibri" w:eastAsia="Calibri" w:hAnsi="Calibri"/>
                <w:spacing w:val="-2"/>
                <w:w w:val="110"/>
                <w:sz w:val="24"/>
                <w:szCs w:val="22"/>
              </w:rPr>
            </w:pPr>
            <w:r w:rsidRPr="00B24772">
              <w:rPr>
                <w:rFonts w:ascii="Calibri" w:eastAsia="Calibri" w:hAnsi="Calibri"/>
                <w:sz w:val="22"/>
                <w:szCs w:val="22"/>
              </w:rPr>
              <w:t>Rp.501.000 s/d Rp.750.000</w:t>
            </w:r>
          </w:p>
        </w:tc>
        <w:tc>
          <w:tcPr>
            <w:tcW w:w="4289" w:type="dxa"/>
            <w:shd w:val="clear" w:color="auto" w:fill="auto"/>
          </w:tcPr>
          <w:p w14:paraId="1780C128" w14:textId="77777777" w:rsidR="00E27FFB" w:rsidRPr="00B24772" w:rsidRDefault="00E27FFB" w:rsidP="003122BD">
            <w:pPr>
              <w:widowControl w:val="0"/>
              <w:autoSpaceDE w:val="0"/>
              <w:autoSpaceDN w:val="0"/>
              <w:jc w:val="center"/>
              <w:rPr>
                <w:rFonts w:ascii="Calibri" w:eastAsia="Calibri" w:hAnsi="Calibri"/>
                <w:spacing w:val="-2"/>
                <w:w w:val="110"/>
                <w:sz w:val="24"/>
                <w:szCs w:val="22"/>
              </w:rPr>
            </w:pPr>
            <w:r w:rsidRPr="00B24772">
              <w:rPr>
                <w:rFonts w:ascii="Calibri" w:eastAsia="Calibri" w:hAnsi="Calibri"/>
                <w:spacing w:val="-2"/>
                <w:w w:val="110"/>
                <w:sz w:val="24"/>
                <w:szCs w:val="22"/>
              </w:rPr>
              <w:t>3</w:t>
            </w:r>
          </w:p>
        </w:tc>
      </w:tr>
      <w:tr w:rsidR="00E27FFB" w:rsidRPr="00B24772" w14:paraId="6264151C" w14:textId="77777777" w:rsidTr="00E27FFB">
        <w:tc>
          <w:tcPr>
            <w:tcW w:w="4369" w:type="dxa"/>
            <w:shd w:val="clear" w:color="auto" w:fill="auto"/>
          </w:tcPr>
          <w:p w14:paraId="3D30BF5A" w14:textId="77777777" w:rsidR="00E27FFB" w:rsidRPr="00B24772" w:rsidRDefault="00E27FFB" w:rsidP="003122BD">
            <w:pPr>
              <w:widowControl w:val="0"/>
              <w:autoSpaceDE w:val="0"/>
              <w:autoSpaceDN w:val="0"/>
              <w:jc w:val="center"/>
              <w:rPr>
                <w:rFonts w:ascii="Calibri" w:eastAsia="Calibri" w:hAnsi="Calibri"/>
                <w:spacing w:val="-2"/>
                <w:w w:val="110"/>
                <w:sz w:val="24"/>
                <w:szCs w:val="22"/>
              </w:rPr>
            </w:pPr>
            <w:r w:rsidRPr="00B24772">
              <w:rPr>
                <w:rFonts w:ascii="Calibri" w:eastAsia="Calibri" w:hAnsi="Calibri"/>
                <w:sz w:val="22"/>
                <w:szCs w:val="22"/>
              </w:rPr>
              <w:t>Rp.751.000 s/d Rp.1.000.000</w:t>
            </w:r>
          </w:p>
        </w:tc>
        <w:tc>
          <w:tcPr>
            <w:tcW w:w="4289" w:type="dxa"/>
            <w:shd w:val="clear" w:color="auto" w:fill="auto"/>
          </w:tcPr>
          <w:p w14:paraId="1229A322" w14:textId="77777777" w:rsidR="00E27FFB" w:rsidRPr="00B24772" w:rsidRDefault="00E27FFB" w:rsidP="003122BD">
            <w:pPr>
              <w:widowControl w:val="0"/>
              <w:autoSpaceDE w:val="0"/>
              <w:autoSpaceDN w:val="0"/>
              <w:jc w:val="center"/>
              <w:rPr>
                <w:rFonts w:ascii="Calibri" w:eastAsia="Calibri" w:hAnsi="Calibri"/>
                <w:spacing w:val="-2"/>
                <w:w w:val="110"/>
                <w:sz w:val="24"/>
                <w:szCs w:val="22"/>
              </w:rPr>
            </w:pPr>
            <w:r w:rsidRPr="00B24772">
              <w:rPr>
                <w:rFonts w:ascii="Calibri" w:eastAsia="Calibri" w:hAnsi="Calibri"/>
                <w:spacing w:val="-2"/>
                <w:w w:val="110"/>
                <w:sz w:val="24"/>
                <w:szCs w:val="22"/>
              </w:rPr>
              <w:t>2</w:t>
            </w:r>
          </w:p>
        </w:tc>
      </w:tr>
      <w:tr w:rsidR="00E27FFB" w:rsidRPr="00B24772" w14:paraId="4DCF5B37" w14:textId="77777777" w:rsidTr="00E27FFB">
        <w:tc>
          <w:tcPr>
            <w:tcW w:w="4369" w:type="dxa"/>
            <w:shd w:val="clear" w:color="auto" w:fill="auto"/>
          </w:tcPr>
          <w:p w14:paraId="348AB122" w14:textId="77777777" w:rsidR="00E27FFB" w:rsidRPr="00B24772" w:rsidRDefault="00E27FFB" w:rsidP="003122BD">
            <w:pPr>
              <w:widowControl w:val="0"/>
              <w:autoSpaceDE w:val="0"/>
              <w:autoSpaceDN w:val="0"/>
              <w:jc w:val="center"/>
              <w:rPr>
                <w:rFonts w:ascii="Calibri" w:eastAsia="Calibri" w:hAnsi="Calibri"/>
                <w:sz w:val="22"/>
                <w:szCs w:val="22"/>
              </w:rPr>
            </w:pPr>
            <w:r w:rsidRPr="00B24772">
              <w:rPr>
                <w:rFonts w:ascii="Calibri" w:eastAsia="Calibri" w:hAnsi="Calibri"/>
                <w:sz w:val="22"/>
                <w:szCs w:val="22"/>
              </w:rPr>
              <w:t>Rp.1.000.000</w:t>
            </w:r>
          </w:p>
        </w:tc>
        <w:tc>
          <w:tcPr>
            <w:tcW w:w="4289" w:type="dxa"/>
            <w:shd w:val="clear" w:color="auto" w:fill="auto"/>
          </w:tcPr>
          <w:p w14:paraId="47BA36A6" w14:textId="77777777" w:rsidR="00E27FFB" w:rsidRPr="00B24772" w:rsidRDefault="00E27FFB" w:rsidP="003122BD">
            <w:pPr>
              <w:widowControl w:val="0"/>
              <w:autoSpaceDE w:val="0"/>
              <w:autoSpaceDN w:val="0"/>
              <w:jc w:val="center"/>
              <w:rPr>
                <w:rFonts w:ascii="Calibri" w:eastAsia="Calibri" w:hAnsi="Calibri"/>
                <w:spacing w:val="-2"/>
                <w:w w:val="110"/>
                <w:sz w:val="24"/>
                <w:szCs w:val="22"/>
              </w:rPr>
            </w:pPr>
            <w:r w:rsidRPr="00B24772">
              <w:rPr>
                <w:rFonts w:ascii="Calibri" w:eastAsia="Calibri" w:hAnsi="Calibri"/>
                <w:spacing w:val="-2"/>
                <w:w w:val="110"/>
                <w:sz w:val="24"/>
                <w:szCs w:val="22"/>
              </w:rPr>
              <w:t>1</w:t>
            </w:r>
          </w:p>
        </w:tc>
      </w:tr>
    </w:tbl>
    <w:p w14:paraId="6C2DCE53" w14:textId="02912A1E" w:rsidR="00E27FFB" w:rsidRDefault="003E146A" w:rsidP="00E27FFB">
      <w:pPr>
        <w:ind w:firstLine="544"/>
        <w:jc w:val="both"/>
        <w:rPr>
          <w:rStyle w:val="Strong"/>
          <w:rFonts w:ascii="Cambria" w:hAnsi="Cambria"/>
          <w:b w:val="0"/>
          <w:sz w:val="24"/>
          <w:szCs w:val="24"/>
        </w:rPr>
      </w:pPr>
      <w:r>
        <w:rPr>
          <w:rStyle w:val="Strong"/>
          <w:rFonts w:ascii="Cambria" w:hAnsi="Cambria"/>
          <w:b w:val="0"/>
          <w:sz w:val="24"/>
          <w:szCs w:val="24"/>
        </w:rPr>
        <w:lastRenderedPageBreak/>
        <w:t>d</w:t>
      </w:r>
      <w:r w:rsidR="00E27FFB" w:rsidRPr="00BD587B">
        <w:rPr>
          <w:rStyle w:val="Strong"/>
          <w:rFonts w:ascii="Cambria" w:hAnsi="Cambria"/>
          <w:b w:val="0"/>
          <w:sz w:val="24"/>
          <w:szCs w:val="24"/>
        </w:rPr>
        <w:t>.</w:t>
      </w:r>
      <w:r w:rsidR="00E27FFB">
        <w:rPr>
          <w:rStyle w:val="Strong"/>
          <w:rFonts w:ascii="Cambria" w:hAnsi="Cambria"/>
          <w:b w:val="0"/>
          <w:sz w:val="24"/>
          <w:szCs w:val="24"/>
        </w:rPr>
        <w:t xml:space="preserve"> </w:t>
      </w:r>
      <w:r w:rsidR="00E27FFB" w:rsidRPr="00BD587B">
        <w:rPr>
          <w:rStyle w:val="Strong"/>
          <w:rFonts w:ascii="Cambria" w:hAnsi="Cambria"/>
          <w:b w:val="0"/>
          <w:sz w:val="24"/>
          <w:szCs w:val="24"/>
        </w:rPr>
        <w:t>Sub k</w:t>
      </w:r>
      <w:r w:rsidR="00E27FFB">
        <w:rPr>
          <w:rStyle w:val="Strong"/>
          <w:rFonts w:ascii="Cambria" w:hAnsi="Cambria"/>
          <w:b w:val="0"/>
          <w:sz w:val="24"/>
          <w:szCs w:val="24"/>
        </w:rPr>
        <w:t>ri</w:t>
      </w:r>
      <w:r w:rsidR="00E27FFB" w:rsidRPr="00BD587B">
        <w:rPr>
          <w:rStyle w:val="Strong"/>
          <w:rFonts w:ascii="Cambria" w:hAnsi="Cambria"/>
          <w:b w:val="0"/>
          <w:sz w:val="24"/>
          <w:szCs w:val="24"/>
        </w:rPr>
        <w:t>t</w:t>
      </w:r>
      <w:r w:rsidR="00E27FFB">
        <w:rPr>
          <w:rStyle w:val="Strong"/>
          <w:rFonts w:ascii="Cambria" w:hAnsi="Cambria"/>
          <w:b w:val="0"/>
          <w:sz w:val="24"/>
          <w:szCs w:val="24"/>
        </w:rPr>
        <w:t>e</w:t>
      </w:r>
      <w:r w:rsidR="00E27FFB" w:rsidRPr="00BD587B">
        <w:rPr>
          <w:rStyle w:val="Strong"/>
          <w:rFonts w:ascii="Cambria" w:hAnsi="Cambria"/>
          <w:b w:val="0"/>
          <w:sz w:val="24"/>
          <w:szCs w:val="24"/>
        </w:rPr>
        <w:t>ria</w:t>
      </w:r>
      <w:r w:rsidR="00E27FFB">
        <w:rPr>
          <w:rStyle w:val="Strong"/>
          <w:rFonts w:ascii="Cambria" w:hAnsi="Cambria"/>
          <w:b w:val="0"/>
          <w:sz w:val="24"/>
          <w:szCs w:val="24"/>
        </w:rPr>
        <w:t xml:space="preserve"> Jumlah Tanggungan</w:t>
      </w:r>
      <w:r w:rsidR="00E27FFB">
        <w:rPr>
          <w:rStyle w:val="Strong"/>
          <w:rFonts w:ascii="Cambria" w:hAnsi="Cambria"/>
          <w:b w:val="0"/>
          <w:sz w:val="24"/>
          <w:szCs w:val="24"/>
        </w:rPr>
        <w:t xml:space="preserve"> ora</w:t>
      </w:r>
      <w:r w:rsidR="00E27FFB">
        <w:rPr>
          <w:rStyle w:val="Strong"/>
          <w:rFonts w:ascii="Cambria" w:hAnsi="Cambria"/>
          <w:b w:val="0"/>
          <w:sz w:val="24"/>
          <w:szCs w:val="24"/>
        </w:rPr>
        <w:t>n</w:t>
      </w:r>
      <w:r w:rsidR="00E27FFB">
        <w:rPr>
          <w:rStyle w:val="Strong"/>
          <w:rFonts w:ascii="Cambria" w:hAnsi="Cambria"/>
          <w:b w:val="0"/>
          <w:sz w:val="24"/>
          <w:szCs w:val="24"/>
        </w:rPr>
        <w:t>g</w:t>
      </w:r>
      <w:r w:rsidR="00E27FFB">
        <w:rPr>
          <w:rStyle w:val="Strong"/>
          <w:rFonts w:ascii="Cambria" w:hAnsi="Cambria"/>
          <w:b w:val="0"/>
          <w:sz w:val="24"/>
          <w:szCs w:val="24"/>
        </w:rPr>
        <w:t xml:space="preserve"> </w:t>
      </w:r>
      <w:proofErr w:type="gramStart"/>
      <w:r w:rsidR="00E27FFB">
        <w:rPr>
          <w:rStyle w:val="Strong"/>
          <w:rFonts w:ascii="Cambria" w:hAnsi="Cambria"/>
          <w:b w:val="0"/>
          <w:sz w:val="24"/>
          <w:szCs w:val="24"/>
        </w:rPr>
        <w:t>tua</w:t>
      </w:r>
      <w:r w:rsidR="00E27FFB" w:rsidRPr="00BD587B">
        <w:rPr>
          <w:rStyle w:val="Strong"/>
          <w:rFonts w:ascii="Cambria" w:hAnsi="Cambria"/>
          <w:b w:val="0"/>
          <w:sz w:val="24"/>
          <w:szCs w:val="24"/>
        </w:rPr>
        <w:t xml:space="preserve"> :</w:t>
      </w:r>
      <w:proofErr w:type="gramEnd"/>
    </w:p>
    <w:p w14:paraId="345139FE" w14:textId="77777777" w:rsidR="00E27FFB" w:rsidRDefault="00E27FFB" w:rsidP="00E27FFB">
      <w:pPr>
        <w:jc w:val="both"/>
        <w:rPr>
          <w:rStyle w:val="Strong"/>
          <w:rFonts w:ascii="Cambria" w:hAnsi="Cambria"/>
          <w:b w:val="0"/>
          <w:sz w:val="24"/>
          <w:szCs w:val="24"/>
        </w:rPr>
      </w:pPr>
    </w:p>
    <w:p w14:paraId="408FD239" w14:textId="4C777A6D" w:rsidR="00E27FFB" w:rsidRDefault="00E27FFB" w:rsidP="00E27FFB">
      <w:pPr>
        <w:ind w:firstLine="544"/>
        <w:jc w:val="center"/>
        <w:rPr>
          <w:rStyle w:val="Strong"/>
          <w:rFonts w:ascii="Cambria" w:hAnsi="Cambria"/>
          <w:b w:val="0"/>
          <w:sz w:val="24"/>
          <w:szCs w:val="24"/>
        </w:rPr>
      </w:pPr>
      <w:r w:rsidRPr="00445C5A">
        <w:rPr>
          <w:rFonts w:asciiTheme="majorHAnsi" w:hAnsiTheme="majorHAnsi"/>
          <w:color w:val="000000"/>
        </w:rPr>
        <w:t>Tabel</w:t>
      </w:r>
      <w:r>
        <w:rPr>
          <w:rFonts w:asciiTheme="majorHAnsi" w:hAnsiTheme="majorHAnsi"/>
          <w:color w:val="000000"/>
        </w:rPr>
        <w:t xml:space="preserve"> </w:t>
      </w:r>
      <w:r>
        <w:rPr>
          <w:rFonts w:asciiTheme="majorHAnsi" w:hAnsiTheme="majorHAnsi"/>
          <w:color w:val="000000"/>
        </w:rPr>
        <w:t>7</w:t>
      </w:r>
      <w:r>
        <w:rPr>
          <w:rFonts w:asciiTheme="majorHAnsi" w:hAnsiTheme="majorHAnsi"/>
          <w:color w:val="000000"/>
        </w:rPr>
        <w:t xml:space="preserve"> Kriteria Penghasilan Orangtua</w:t>
      </w:r>
    </w:p>
    <w:tbl>
      <w:tblPr>
        <w:tblW w:w="0" w:type="auto"/>
        <w:tblInd w:w="120"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4346"/>
        <w:gridCol w:w="4322"/>
      </w:tblGrid>
      <w:tr w:rsidR="00E27FFB" w:rsidRPr="00B24772" w14:paraId="64510ED7" w14:textId="77777777" w:rsidTr="003122BD">
        <w:tc>
          <w:tcPr>
            <w:tcW w:w="4834" w:type="dxa"/>
            <w:shd w:val="clear" w:color="auto" w:fill="auto"/>
          </w:tcPr>
          <w:p w14:paraId="5992A804" w14:textId="77777777" w:rsidR="00E27FFB" w:rsidRPr="00B24772" w:rsidRDefault="00E27FFB" w:rsidP="003122BD">
            <w:pPr>
              <w:widowControl w:val="0"/>
              <w:autoSpaceDE w:val="0"/>
              <w:autoSpaceDN w:val="0"/>
              <w:jc w:val="center"/>
              <w:rPr>
                <w:rFonts w:ascii="Calibri" w:eastAsia="Calibri" w:hAnsi="Calibri"/>
                <w:spacing w:val="-2"/>
                <w:w w:val="110"/>
                <w:sz w:val="24"/>
                <w:szCs w:val="22"/>
              </w:rPr>
            </w:pPr>
            <w:r w:rsidRPr="00B24772">
              <w:rPr>
                <w:rFonts w:ascii="Calibri" w:eastAsia="Calibri" w:hAnsi="Calibri"/>
                <w:spacing w:val="-2"/>
                <w:w w:val="110"/>
                <w:sz w:val="24"/>
                <w:szCs w:val="22"/>
              </w:rPr>
              <w:t>Kriteria</w:t>
            </w:r>
          </w:p>
        </w:tc>
        <w:tc>
          <w:tcPr>
            <w:tcW w:w="4826" w:type="dxa"/>
            <w:shd w:val="clear" w:color="auto" w:fill="auto"/>
          </w:tcPr>
          <w:p w14:paraId="6A449690" w14:textId="77777777" w:rsidR="00E27FFB" w:rsidRPr="00B24772" w:rsidRDefault="00E27FFB" w:rsidP="003122BD">
            <w:pPr>
              <w:widowControl w:val="0"/>
              <w:autoSpaceDE w:val="0"/>
              <w:autoSpaceDN w:val="0"/>
              <w:jc w:val="center"/>
              <w:rPr>
                <w:rFonts w:ascii="Calibri" w:eastAsia="Calibri" w:hAnsi="Calibri"/>
                <w:spacing w:val="-2"/>
                <w:w w:val="110"/>
                <w:sz w:val="24"/>
                <w:szCs w:val="22"/>
              </w:rPr>
            </w:pPr>
            <w:r w:rsidRPr="00B24772">
              <w:rPr>
                <w:rFonts w:ascii="Calibri" w:eastAsia="Calibri" w:hAnsi="Calibri"/>
                <w:spacing w:val="-2"/>
                <w:w w:val="110"/>
                <w:sz w:val="24"/>
                <w:szCs w:val="22"/>
              </w:rPr>
              <w:t>Bobot</w:t>
            </w:r>
          </w:p>
        </w:tc>
      </w:tr>
      <w:tr w:rsidR="00E27FFB" w:rsidRPr="00B24772" w14:paraId="736A5E3D" w14:textId="77777777" w:rsidTr="003122BD">
        <w:tc>
          <w:tcPr>
            <w:tcW w:w="4834" w:type="dxa"/>
            <w:shd w:val="clear" w:color="auto" w:fill="auto"/>
          </w:tcPr>
          <w:p w14:paraId="14B349F7" w14:textId="77777777" w:rsidR="00E27FFB" w:rsidRPr="00B24772" w:rsidRDefault="00E27FFB" w:rsidP="003122BD">
            <w:pPr>
              <w:widowControl w:val="0"/>
              <w:autoSpaceDE w:val="0"/>
              <w:autoSpaceDN w:val="0"/>
              <w:jc w:val="center"/>
              <w:rPr>
                <w:rFonts w:ascii="Calibri" w:eastAsia="Calibri" w:hAnsi="Calibri"/>
                <w:spacing w:val="-2"/>
                <w:w w:val="110"/>
                <w:sz w:val="24"/>
                <w:szCs w:val="22"/>
              </w:rPr>
            </w:pPr>
            <w:r w:rsidRPr="00B24772">
              <w:rPr>
                <w:rFonts w:ascii="Helvetica" w:eastAsia="Calibri" w:hAnsi="Helvetica" w:cs="Helvetica"/>
                <w:color w:val="333333"/>
                <w:sz w:val="21"/>
                <w:szCs w:val="21"/>
                <w:shd w:val="clear" w:color="auto" w:fill="FFFFFF"/>
              </w:rPr>
              <w:t>5-10</w:t>
            </w:r>
          </w:p>
        </w:tc>
        <w:tc>
          <w:tcPr>
            <w:tcW w:w="4826" w:type="dxa"/>
            <w:shd w:val="clear" w:color="auto" w:fill="auto"/>
          </w:tcPr>
          <w:p w14:paraId="3D2945DF" w14:textId="77777777" w:rsidR="00E27FFB" w:rsidRPr="00B24772" w:rsidRDefault="00E27FFB" w:rsidP="003122BD">
            <w:pPr>
              <w:widowControl w:val="0"/>
              <w:autoSpaceDE w:val="0"/>
              <w:autoSpaceDN w:val="0"/>
              <w:jc w:val="center"/>
              <w:rPr>
                <w:rFonts w:ascii="Calibri" w:eastAsia="Calibri" w:hAnsi="Calibri"/>
                <w:spacing w:val="-2"/>
                <w:w w:val="110"/>
                <w:sz w:val="24"/>
                <w:szCs w:val="22"/>
              </w:rPr>
            </w:pPr>
            <w:r w:rsidRPr="00B24772">
              <w:rPr>
                <w:rFonts w:ascii="Calibri" w:eastAsia="Calibri" w:hAnsi="Calibri"/>
                <w:spacing w:val="-2"/>
                <w:w w:val="110"/>
                <w:sz w:val="24"/>
                <w:szCs w:val="22"/>
              </w:rPr>
              <w:t>1</w:t>
            </w:r>
          </w:p>
        </w:tc>
      </w:tr>
      <w:tr w:rsidR="00E27FFB" w:rsidRPr="00B24772" w14:paraId="166A0F50" w14:textId="77777777" w:rsidTr="003122BD">
        <w:tc>
          <w:tcPr>
            <w:tcW w:w="4834" w:type="dxa"/>
            <w:shd w:val="clear" w:color="auto" w:fill="auto"/>
          </w:tcPr>
          <w:p w14:paraId="52AE4F62" w14:textId="77777777" w:rsidR="00E27FFB" w:rsidRPr="00B24772" w:rsidRDefault="00E27FFB" w:rsidP="003122BD">
            <w:pPr>
              <w:widowControl w:val="0"/>
              <w:autoSpaceDE w:val="0"/>
              <w:autoSpaceDN w:val="0"/>
              <w:jc w:val="center"/>
              <w:rPr>
                <w:rFonts w:ascii="Calibri" w:eastAsia="Calibri" w:hAnsi="Calibri"/>
                <w:spacing w:val="-2"/>
                <w:w w:val="110"/>
                <w:sz w:val="24"/>
                <w:szCs w:val="22"/>
              </w:rPr>
            </w:pPr>
            <w:r w:rsidRPr="00B24772">
              <w:rPr>
                <w:rFonts w:ascii="Helvetica" w:eastAsia="Calibri" w:hAnsi="Helvetica" w:cs="Helvetica"/>
                <w:color w:val="333333"/>
                <w:sz w:val="21"/>
                <w:szCs w:val="21"/>
                <w:shd w:val="clear" w:color="auto" w:fill="FFFFFF"/>
              </w:rPr>
              <w:t>4</w:t>
            </w:r>
          </w:p>
        </w:tc>
        <w:tc>
          <w:tcPr>
            <w:tcW w:w="4826" w:type="dxa"/>
            <w:shd w:val="clear" w:color="auto" w:fill="auto"/>
          </w:tcPr>
          <w:p w14:paraId="04283AF2" w14:textId="77777777" w:rsidR="00E27FFB" w:rsidRPr="00B24772" w:rsidRDefault="00E27FFB" w:rsidP="003122BD">
            <w:pPr>
              <w:widowControl w:val="0"/>
              <w:autoSpaceDE w:val="0"/>
              <w:autoSpaceDN w:val="0"/>
              <w:jc w:val="center"/>
              <w:rPr>
                <w:rFonts w:ascii="Calibri" w:eastAsia="Calibri" w:hAnsi="Calibri"/>
                <w:spacing w:val="-2"/>
                <w:w w:val="110"/>
                <w:sz w:val="24"/>
                <w:szCs w:val="22"/>
              </w:rPr>
            </w:pPr>
            <w:r w:rsidRPr="00B24772">
              <w:rPr>
                <w:rFonts w:ascii="Calibri" w:eastAsia="Calibri" w:hAnsi="Calibri"/>
                <w:spacing w:val="-2"/>
                <w:w w:val="110"/>
                <w:sz w:val="24"/>
                <w:szCs w:val="22"/>
              </w:rPr>
              <w:t>2</w:t>
            </w:r>
          </w:p>
        </w:tc>
      </w:tr>
      <w:tr w:rsidR="00E27FFB" w:rsidRPr="00B24772" w14:paraId="0F8E4A93" w14:textId="77777777" w:rsidTr="003122BD">
        <w:tc>
          <w:tcPr>
            <w:tcW w:w="4834" w:type="dxa"/>
            <w:shd w:val="clear" w:color="auto" w:fill="auto"/>
          </w:tcPr>
          <w:p w14:paraId="7DDA28C8" w14:textId="77777777" w:rsidR="00E27FFB" w:rsidRPr="00B24772" w:rsidRDefault="00E27FFB" w:rsidP="003122BD">
            <w:pPr>
              <w:widowControl w:val="0"/>
              <w:autoSpaceDE w:val="0"/>
              <w:autoSpaceDN w:val="0"/>
              <w:jc w:val="center"/>
              <w:rPr>
                <w:rFonts w:ascii="Calibri" w:eastAsia="Calibri" w:hAnsi="Calibri"/>
                <w:spacing w:val="-2"/>
                <w:w w:val="110"/>
                <w:sz w:val="24"/>
                <w:szCs w:val="22"/>
              </w:rPr>
            </w:pPr>
            <w:r w:rsidRPr="00B24772">
              <w:rPr>
                <w:rFonts w:ascii="Helvetica" w:eastAsia="Calibri" w:hAnsi="Helvetica" w:cs="Helvetica"/>
                <w:color w:val="333333"/>
                <w:sz w:val="21"/>
                <w:szCs w:val="21"/>
                <w:shd w:val="clear" w:color="auto" w:fill="FFFFFF"/>
              </w:rPr>
              <w:t>3</w:t>
            </w:r>
          </w:p>
        </w:tc>
        <w:tc>
          <w:tcPr>
            <w:tcW w:w="4826" w:type="dxa"/>
            <w:shd w:val="clear" w:color="auto" w:fill="auto"/>
          </w:tcPr>
          <w:p w14:paraId="355B6DC1" w14:textId="77777777" w:rsidR="00E27FFB" w:rsidRPr="00B24772" w:rsidRDefault="00E27FFB" w:rsidP="003122BD">
            <w:pPr>
              <w:widowControl w:val="0"/>
              <w:autoSpaceDE w:val="0"/>
              <w:autoSpaceDN w:val="0"/>
              <w:jc w:val="center"/>
              <w:rPr>
                <w:rFonts w:ascii="Calibri" w:eastAsia="Calibri" w:hAnsi="Calibri"/>
                <w:spacing w:val="-2"/>
                <w:w w:val="110"/>
                <w:sz w:val="24"/>
                <w:szCs w:val="22"/>
              </w:rPr>
            </w:pPr>
            <w:r w:rsidRPr="00B24772">
              <w:rPr>
                <w:rFonts w:ascii="Calibri" w:eastAsia="Calibri" w:hAnsi="Calibri"/>
                <w:spacing w:val="-2"/>
                <w:w w:val="110"/>
                <w:sz w:val="24"/>
                <w:szCs w:val="22"/>
              </w:rPr>
              <w:t>3</w:t>
            </w:r>
          </w:p>
        </w:tc>
      </w:tr>
      <w:tr w:rsidR="00E27FFB" w:rsidRPr="00B24772" w14:paraId="102A7F37" w14:textId="77777777" w:rsidTr="003122BD">
        <w:tc>
          <w:tcPr>
            <w:tcW w:w="4834" w:type="dxa"/>
            <w:shd w:val="clear" w:color="auto" w:fill="auto"/>
          </w:tcPr>
          <w:p w14:paraId="60CFAB7D" w14:textId="77777777" w:rsidR="00E27FFB" w:rsidRPr="00B24772" w:rsidRDefault="00E27FFB" w:rsidP="003122BD">
            <w:pPr>
              <w:widowControl w:val="0"/>
              <w:autoSpaceDE w:val="0"/>
              <w:autoSpaceDN w:val="0"/>
              <w:jc w:val="center"/>
              <w:rPr>
                <w:rFonts w:ascii="Calibri" w:eastAsia="Calibri" w:hAnsi="Calibri"/>
                <w:spacing w:val="-2"/>
                <w:w w:val="110"/>
                <w:sz w:val="24"/>
                <w:szCs w:val="22"/>
              </w:rPr>
            </w:pPr>
            <w:r w:rsidRPr="00B24772">
              <w:rPr>
                <w:rFonts w:ascii="Helvetica" w:eastAsia="Calibri" w:hAnsi="Helvetica" w:cs="Helvetica"/>
                <w:color w:val="333333"/>
                <w:sz w:val="21"/>
                <w:szCs w:val="21"/>
                <w:shd w:val="clear" w:color="auto" w:fill="FFFFFF"/>
              </w:rPr>
              <w:t>2</w:t>
            </w:r>
          </w:p>
        </w:tc>
        <w:tc>
          <w:tcPr>
            <w:tcW w:w="4826" w:type="dxa"/>
            <w:shd w:val="clear" w:color="auto" w:fill="auto"/>
          </w:tcPr>
          <w:p w14:paraId="19F2BC32" w14:textId="77777777" w:rsidR="00E27FFB" w:rsidRPr="00B24772" w:rsidRDefault="00E27FFB" w:rsidP="003122BD">
            <w:pPr>
              <w:widowControl w:val="0"/>
              <w:autoSpaceDE w:val="0"/>
              <w:autoSpaceDN w:val="0"/>
              <w:jc w:val="center"/>
              <w:rPr>
                <w:rFonts w:ascii="Calibri" w:eastAsia="Calibri" w:hAnsi="Calibri"/>
                <w:spacing w:val="-2"/>
                <w:w w:val="110"/>
                <w:sz w:val="24"/>
                <w:szCs w:val="22"/>
              </w:rPr>
            </w:pPr>
            <w:r w:rsidRPr="00B24772">
              <w:rPr>
                <w:rFonts w:ascii="Calibri" w:eastAsia="Calibri" w:hAnsi="Calibri"/>
                <w:spacing w:val="-2"/>
                <w:w w:val="110"/>
                <w:sz w:val="24"/>
                <w:szCs w:val="22"/>
              </w:rPr>
              <w:t>4</w:t>
            </w:r>
          </w:p>
        </w:tc>
      </w:tr>
    </w:tbl>
    <w:p w14:paraId="0709F1AA" w14:textId="495F2B89" w:rsidR="00BD587B" w:rsidRDefault="00BD587B" w:rsidP="00BD587B">
      <w:pPr>
        <w:jc w:val="both"/>
        <w:rPr>
          <w:rStyle w:val="Strong"/>
          <w:rFonts w:ascii="Cambria" w:hAnsi="Cambria"/>
          <w:b w:val="0"/>
          <w:sz w:val="24"/>
          <w:szCs w:val="24"/>
        </w:rPr>
      </w:pPr>
    </w:p>
    <w:p w14:paraId="66FD4C08" w14:textId="00EB1946" w:rsidR="00E27FFB" w:rsidRDefault="003E146A" w:rsidP="00E27FFB">
      <w:pPr>
        <w:ind w:firstLine="544"/>
        <w:jc w:val="both"/>
        <w:rPr>
          <w:rStyle w:val="Strong"/>
          <w:rFonts w:ascii="Cambria" w:hAnsi="Cambria"/>
          <w:b w:val="0"/>
          <w:sz w:val="24"/>
          <w:szCs w:val="24"/>
        </w:rPr>
      </w:pPr>
      <w:r>
        <w:rPr>
          <w:rStyle w:val="Strong"/>
          <w:rFonts w:ascii="Cambria" w:hAnsi="Cambria"/>
          <w:b w:val="0"/>
          <w:sz w:val="24"/>
          <w:szCs w:val="24"/>
        </w:rPr>
        <w:t>e</w:t>
      </w:r>
      <w:r w:rsidR="00E27FFB" w:rsidRPr="00BD587B">
        <w:rPr>
          <w:rStyle w:val="Strong"/>
          <w:rFonts w:ascii="Cambria" w:hAnsi="Cambria"/>
          <w:b w:val="0"/>
          <w:sz w:val="24"/>
          <w:szCs w:val="24"/>
        </w:rPr>
        <w:t>.</w:t>
      </w:r>
      <w:r w:rsidR="00E27FFB">
        <w:rPr>
          <w:rStyle w:val="Strong"/>
          <w:rFonts w:ascii="Cambria" w:hAnsi="Cambria"/>
          <w:b w:val="0"/>
          <w:sz w:val="24"/>
          <w:szCs w:val="24"/>
        </w:rPr>
        <w:t xml:space="preserve"> </w:t>
      </w:r>
      <w:r w:rsidR="00E27FFB" w:rsidRPr="00BD587B">
        <w:rPr>
          <w:rStyle w:val="Strong"/>
          <w:rFonts w:ascii="Cambria" w:hAnsi="Cambria"/>
          <w:b w:val="0"/>
          <w:sz w:val="24"/>
          <w:szCs w:val="24"/>
        </w:rPr>
        <w:t>Sub kr</w:t>
      </w:r>
      <w:r w:rsidR="00E27FFB">
        <w:rPr>
          <w:rStyle w:val="Strong"/>
          <w:rFonts w:ascii="Cambria" w:hAnsi="Cambria"/>
          <w:b w:val="0"/>
          <w:sz w:val="24"/>
          <w:szCs w:val="24"/>
        </w:rPr>
        <w:t>i</w:t>
      </w:r>
      <w:r w:rsidR="00E27FFB" w:rsidRPr="00BD587B">
        <w:rPr>
          <w:rStyle w:val="Strong"/>
          <w:rFonts w:ascii="Cambria" w:hAnsi="Cambria"/>
          <w:b w:val="0"/>
          <w:sz w:val="24"/>
          <w:szCs w:val="24"/>
        </w:rPr>
        <w:t>t</w:t>
      </w:r>
      <w:r w:rsidR="00E27FFB">
        <w:rPr>
          <w:rStyle w:val="Strong"/>
          <w:rFonts w:ascii="Cambria" w:hAnsi="Cambria"/>
          <w:b w:val="0"/>
          <w:sz w:val="24"/>
          <w:szCs w:val="24"/>
        </w:rPr>
        <w:t>e</w:t>
      </w:r>
      <w:r w:rsidR="00E27FFB" w:rsidRPr="00BD587B">
        <w:rPr>
          <w:rStyle w:val="Strong"/>
          <w:rFonts w:ascii="Cambria" w:hAnsi="Cambria"/>
          <w:b w:val="0"/>
          <w:sz w:val="24"/>
          <w:szCs w:val="24"/>
        </w:rPr>
        <w:t>ria</w:t>
      </w:r>
      <w:r w:rsidR="00E27FFB">
        <w:rPr>
          <w:rStyle w:val="Strong"/>
          <w:rFonts w:ascii="Cambria" w:hAnsi="Cambria"/>
          <w:b w:val="0"/>
          <w:sz w:val="24"/>
          <w:szCs w:val="24"/>
        </w:rPr>
        <w:t xml:space="preserve"> </w:t>
      </w:r>
      <w:r w:rsidR="00E27FFB">
        <w:rPr>
          <w:rStyle w:val="Strong"/>
          <w:rFonts w:ascii="Cambria" w:hAnsi="Cambria"/>
          <w:b w:val="0"/>
          <w:sz w:val="24"/>
          <w:szCs w:val="24"/>
        </w:rPr>
        <w:t xml:space="preserve">ujian </w:t>
      </w:r>
      <w:proofErr w:type="gramStart"/>
      <w:r w:rsidR="00E27FFB">
        <w:rPr>
          <w:rStyle w:val="Strong"/>
          <w:rFonts w:ascii="Cambria" w:hAnsi="Cambria"/>
          <w:b w:val="0"/>
          <w:sz w:val="24"/>
          <w:szCs w:val="24"/>
        </w:rPr>
        <w:t>tertulis</w:t>
      </w:r>
      <w:r w:rsidR="00E27FFB" w:rsidRPr="00BD587B">
        <w:rPr>
          <w:rStyle w:val="Strong"/>
          <w:rFonts w:ascii="Cambria" w:hAnsi="Cambria"/>
          <w:b w:val="0"/>
          <w:sz w:val="24"/>
          <w:szCs w:val="24"/>
        </w:rPr>
        <w:t xml:space="preserve"> :</w:t>
      </w:r>
      <w:proofErr w:type="gramEnd"/>
    </w:p>
    <w:p w14:paraId="1E5AC8D1" w14:textId="77777777" w:rsidR="00E27FFB" w:rsidRDefault="00E27FFB" w:rsidP="00E27FFB">
      <w:pPr>
        <w:jc w:val="both"/>
        <w:rPr>
          <w:rStyle w:val="Strong"/>
          <w:rFonts w:ascii="Cambria" w:hAnsi="Cambria"/>
          <w:b w:val="0"/>
          <w:sz w:val="24"/>
          <w:szCs w:val="24"/>
        </w:rPr>
      </w:pPr>
    </w:p>
    <w:p w14:paraId="6315F657" w14:textId="0DACC24B" w:rsidR="00E27FFB" w:rsidRDefault="00E27FFB" w:rsidP="00E27FFB">
      <w:pPr>
        <w:jc w:val="center"/>
        <w:rPr>
          <w:rStyle w:val="Strong"/>
          <w:rFonts w:ascii="Cambria" w:hAnsi="Cambria"/>
          <w:b w:val="0"/>
          <w:sz w:val="24"/>
          <w:szCs w:val="24"/>
        </w:rPr>
      </w:pPr>
      <w:r w:rsidRPr="00445C5A">
        <w:rPr>
          <w:rFonts w:asciiTheme="majorHAnsi" w:hAnsiTheme="majorHAnsi"/>
          <w:color w:val="000000"/>
        </w:rPr>
        <w:t>Tabel</w:t>
      </w:r>
      <w:r>
        <w:rPr>
          <w:rFonts w:asciiTheme="majorHAnsi" w:hAnsiTheme="majorHAnsi"/>
          <w:color w:val="000000"/>
        </w:rPr>
        <w:t xml:space="preserve"> </w:t>
      </w:r>
      <w:r>
        <w:rPr>
          <w:rFonts w:asciiTheme="majorHAnsi" w:hAnsiTheme="majorHAnsi"/>
          <w:color w:val="000000"/>
        </w:rPr>
        <w:t>8</w:t>
      </w:r>
      <w:r>
        <w:rPr>
          <w:rFonts w:asciiTheme="majorHAnsi" w:hAnsiTheme="majorHAnsi"/>
          <w:color w:val="000000"/>
        </w:rPr>
        <w:t xml:space="preserve"> Kriteria </w:t>
      </w:r>
      <w:r w:rsidR="00835735">
        <w:rPr>
          <w:rFonts w:asciiTheme="majorHAnsi" w:hAnsiTheme="majorHAnsi"/>
          <w:color w:val="000000"/>
        </w:rPr>
        <w:t>Ujian Tertulis</w:t>
      </w:r>
    </w:p>
    <w:tbl>
      <w:tblPr>
        <w:tblW w:w="0" w:type="auto"/>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41"/>
        <w:gridCol w:w="4317"/>
      </w:tblGrid>
      <w:tr w:rsidR="00E27FFB" w:rsidRPr="00B24772" w14:paraId="6D655CCC" w14:textId="77777777" w:rsidTr="00E27FFB">
        <w:tc>
          <w:tcPr>
            <w:tcW w:w="4834" w:type="dxa"/>
            <w:shd w:val="clear" w:color="auto" w:fill="auto"/>
          </w:tcPr>
          <w:p w14:paraId="46B240FF" w14:textId="77777777" w:rsidR="00E27FFB" w:rsidRPr="00B24772" w:rsidRDefault="00E27FFB" w:rsidP="003122BD">
            <w:pPr>
              <w:widowControl w:val="0"/>
              <w:autoSpaceDE w:val="0"/>
              <w:autoSpaceDN w:val="0"/>
              <w:jc w:val="center"/>
              <w:rPr>
                <w:rFonts w:ascii="Calibri" w:eastAsia="Calibri" w:hAnsi="Calibri"/>
                <w:spacing w:val="-2"/>
                <w:w w:val="110"/>
                <w:sz w:val="24"/>
                <w:szCs w:val="22"/>
              </w:rPr>
            </w:pPr>
            <w:r w:rsidRPr="00B24772">
              <w:rPr>
                <w:rFonts w:ascii="Calibri" w:eastAsia="Calibri" w:hAnsi="Calibri"/>
                <w:spacing w:val="-2"/>
                <w:w w:val="110"/>
                <w:sz w:val="24"/>
                <w:szCs w:val="22"/>
              </w:rPr>
              <w:t>Kriteria</w:t>
            </w:r>
          </w:p>
        </w:tc>
        <w:tc>
          <w:tcPr>
            <w:tcW w:w="4826" w:type="dxa"/>
            <w:shd w:val="clear" w:color="auto" w:fill="auto"/>
          </w:tcPr>
          <w:p w14:paraId="3F74581E" w14:textId="77777777" w:rsidR="00E27FFB" w:rsidRPr="00B24772" w:rsidRDefault="00E27FFB" w:rsidP="003122BD">
            <w:pPr>
              <w:widowControl w:val="0"/>
              <w:autoSpaceDE w:val="0"/>
              <w:autoSpaceDN w:val="0"/>
              <w:jc w:val="center"/>
              <w:rPr>
                <w:rFonts w:ascii="Calibri" w:eastAsia="Calibri" w:hAnsi="Calibri"/>
                <w:spacing w:val="-2"/>
                <w:w w:val="110"/>
                <w:sz w:val="24"/>
                <w:szCs w:val="22"/>
              </w:rPr>
            </w:pPr>
            <w:r w:rsidRPr="00B24772">
              <w:rPr>
                <w:rFonts w:ascii="Calibri" w:eastAsia="Calibri" w:hAnsi="Calibri"/>
                <w:spacing w:val="-2"/>
                <w:w w:val="110"/>
                <w:sz w:val="24"/>
                <w:szCs w:val="22"/>
              </w:rPr>
              <w:t>Bobot</w:t>
            </w:r>
          </w:p>
        </w:tc>
      </w:tr>
      <w:tr w:rsidR="00E27FFB" w:rsidRPr="00B24772" w14:paraId="1B03C7CF" w14:textId="77777777" w:rsidTr="00E27FFB">
        <w:tc>
          <w:tcPr>
            <w:tcW w:w="4834" w:type="dxa"/>
            <w:shd w:val="clear" w:color="auto" w:fill="auto"/>
          </w:tcPr>
          <w:p w14:paraId="64A5FF82" w14:textId="77777777" w:rsidR="00E27FFB" w:rsidRPr="00B24772" w:rsidRDefault="00E27FFB" w:rsidP="003122BD">
            <w:pPr>
              <w:widowControl w:val="0"/>
              <w:autoSpaceDE w:val="0"/>
              <w:autoSpaceDN w:val="0"/>
              <w:jc w:val="center"/>
              <w:rPr>
                <w:rFonts w:ascii="Calibri" w:eastAsia="Calibri" w:hAnsi="Calibri"/>
                <w:spacing w:val="-2"/>
                <w:w w:val="110"/>
                <w:sz w:val="24"/>
                <w:szCs w:val="22"/>
              </w:rPr>
            </w:pPr>
            <w:r w:rsidRPr="00B24772">
              <w:rPr>
                <w:rFonts w:ascii="Helvetica" w:eastAsia="Calibri" w:hAnsi="Helvetica" w:cs="Helvetica"/>
                <w:color w:val="333333"/>
                <w:sz w:val="21"/>
                <w:szCs w:val="21"/>
                <w:shd w:val="clear" w:color="auto" w:fill="FFFFFF"/>
              </w:rPr>
              <w:t>88-100</w:t>
            </w:r>
          </w:p>
        </w:tc>
        <w:tc>
          <w:tcPr>
            <w:tcW w:w="4826" w:type="dxa"/>
            <w:shd w:val="clear" w:color="auto" w:fill="auto"/>
          </w:tcPr>
          <w:p w14:paraId="4F4812BD" w14:textId="77777777" w:rsidR="00E27FFB" w:rsidRPr="00B24772" w:rsidRDefault="00E27FFB" w:rsidP="003122BD">
            <w:pPr>
              <w:widowControl w:val="0"/>
              <w:autoSpaceDE w:val="0"/>
              <w:autoSpaceDN w:val="0"/>
              <w:jc w:val="center"/>
              <w:rPr>
                <w:rFonts w:ascii="Calibri" w:eastAsia="Calibri" w:hAnsi="Calibri"/>
                <w:spacing w:val="-2"/>
                <w:w w:val="110"/>
                <w:sz w:val="24"/>
                <w:szCs w:val="22"/>
              </w:rPr>
            </w:pPr>
            <w:r w:rsidRPr="00B24772">
              <w:rPr>
                <w:rFonts w:ascii="Calibri" w:eastAsia="Calibri" w:hAnsi="Calibri"/>
                <w:spacing w:val="-2"/>
                <w:w w:val="110"/>
                <w:sz w:val="24"/>
                <w:szCs w:val="22"/>
              </w:rPr>
              <w:t>5</w:t>
            </w:r>
          </w:p>
        </w:tc>
      </w:tr>
      <w:tr w:rsidR="00E27FFB" w:rsidRPr="00B24772" w14:paraId="29302AF1" w14:textId="77777777" w:rsidTr="00E27FFB">
        <w:tc>
          <w:tcPr>
            <w:tcW w:w="4834" w:type="dxa"/>
            <w:shd w:val="clear" w:color="auto" w:fill="auto"/>
          </w:tcPr>
          <w:p w14:paraId="7B15204B" w14:textId="77777777" w:rsidR="00E27FFB" w:rsidRPr="00B24772" w:rsidRDefault="00E27FFB" w:rsidP="003122BD">
            <w:pPr>
              <w:widowControl w:val="0"/>
              <w:autoSpaceDE w:val="0"/>
              <w:autoSpaceDN w:val="0"/>
              <w:jc w:val="center"/>
              <w:rPr>
                <w:rFonts w:ascii="Calibri" w:eastAsia="Calibri" w:hAnsi="Calibri"/>
                <w:spacing w:val="-2"/>
                <w:w w:val="110"/>
                <w:sz w:val="24"/>
                <w:szCs w:val="22"/>
              </w:rPr>
            </w:pPr>
            <w:r w:rsidRPr="00B24772">
              <w:rPr>
                <w:rFonts w:ascii="Calibri" w:eastAsia="Calibri" w:hAnsi="Calibri"/>
                <w:spacing w:val="-2"/>
                <w:w w:val="110"/>
                <w:sz w:val="24"/>
                <w:szCs w:val="22"/>
              </w:rPr>
              <w:t>78-87</w:t>
            </w:r>
          </w:p>
        </w:tc>
        <w:tc>
          <w:tcPr>
            <w:tcW w:w="4826" w:type="dxa"/>
            <w:shd w:val="clear" w:color="auto" w:fill="auto"/>
          </w:tcPr>
          <w:p w14:paraId="7484E41D" w14:textId="77777777" w:rsidR="00E27FFB" w:rsidRPr="00B24772" w:rsidRDefault="00E27FFB" w:rsidP="003122BD">
            <w:pPr>
              <w:widowControl w:val="0"/>
              <w:autoSpaceDE w:val="0"/>
              <w:autoSpaceDN w:val="0"/>
              <w:jc w:val="center"/>
              <w:rPr>
                <w:rFonts w:ascii="Calibri" w:eastAsia="Calibri" w:hAnsi="Calibri"/>
                <w:spacing w:val="-2"/>
                <w:w w:val="110"/>
                <w:sz w:val="24"/>
                <w:szCs w:val="22"/>
              </w:rPr>
            </w:pPr>
            <w:r w:rsidRPr="00B24772">
              <w:rPr>
                <w:rFonts w:ascii="Calibri" w:eastAsia="Calibri" w:hAnsi="Calibri"/>
                <w:spacing w:val="-2"/>
                <w:w w:val="110"/>
                <w:sz w:val="24"/>
                <w:szCs w:val="22"/>
              </w:rPr>
              <w:t>4</w:t>
            </w:r>
          </w:p>
        </w:tc>
      </w:tr>
      <w:tr w:rsidR="00E27FFB" w:rsidRPr="00B24772" w14:paraId="21F7A851" w14:textId="77777777" w:rsidTr="00E27FFB">
        <w:tc>
          <w:tcPr>
            <w:tcW w:w="4834" w:type="dxa"/>
            <w:shd w:val="clear" w:color="auto" w:fill="auto"/>
          </w:tcPr>
          <w:p w14:paraId="37EC2383" w14:textId="77777777" w:rsidR="00E27FFB" w:rsidRPr="00B24772" w:rsidRDefault="00E27FFB" w:rsidP="003122BD">
            <w:pPr>
              <w:widowControl w:val="0"/>
              <w:autoSpaceDE w:val="0"/>
              <w:autoSpaceDN w:val="0"/>
              <w:jc w:val="center"/>
              <w:rPr>
                <w:rFonts w:ascii="Calibri" w:eastAsia="Calibri" w:hAnsi="Calibri"/>
                <w:spacing w:val="-2"/>
                <w:w w:val="110"/>
                <w:sz w:val="24"/>
                <w:szCs w:val="22"/>
              </w:rPr>
            </w:pPr>
            <w:r w:rsidRPr="00B24772">
              <w:rPr>
                <w:rFonts w:ascii="Calibri" w:eastAsia="Calibri" w:hAnsi="Calibri"/>
                <w:spacing w:val="-2"/>
                <w:w w:val="110"/>
                <w:sz w:val="24"/>
                <w:szCs w:val="22"/>
              </w:rPr>
              <w:t>68-77</w:t>
            </w:r>
          </w:p>
        </w:tc>
        <w:tc>
          <w:tcPr>
            <w:tcW w:w="4826" w:type="dxa"/>
            <w:shd w:val="clear" w:color="auto" w:fill="auto"/>
          </w:tcPr>
          <w:p w14:paraId="791B28C3" w14:textId="77777777" w:rsidR="00E27FFB" w:rsidRPr="00B24772" w:rsidRDefault="00E27FFB" w:rsidP="003122BD">
            <w:pPr>
              <w:widowControl w:val="0"/>
              <w:autoSpaceDE w:val="0"/>
              <w:autoSpaceDN w:val="0"/>
              <w:jc w:val="center"/>
              <w:rPr>
                <w:rFonts w:ascii="Calibri" w:eastAsia="Calibri" w:hAnsi="Calibri"/>
                <w:spacing w:val="-2"/>
                <w:w w:val="110"/>
                <w:sz w:val="24"/>
                <w:szCs w:val="22"/>
              </w:rPr>
            </w:pPr>
            <w:r w:rsidRPr="00B24772">
              <w:rPr>
                <w:rFonts w:ascii="Calibri" w:eastAsia="Calibri" w:hAnsi="Calibri"/>
                <w:spacing w:val="-2"/>
                <w:w w:val="110"/>
                <w:sz w:val="24"/>
                <w:szCs w:val="22"/>
              </w:rPr>
              <w:t>3</w:t>
            </w:r>
          </w:p>
        </w:tc>
      </w:tr>
      <w:tr w:rsidR="00E27FFB" w:rsidRPr="00B24772" w14:paraId="5CCC9FCB" w14:textId="77777777" w:rsidTr="00E27FFB">
        <w:tc>
          <w:tcPr>
            <w:tcW w:w="4834" w:type="dxa"/>
            <w:shd w:val="clear" w:color="auto" w:fill="auto"/>
          </w:tcPr>
          <w:p w14:paraId="3500FF6C" w14:textId="77777777" w:rsidR="00E27FFB" w:rsidRPr="00B24772" w:rsidRDefault="00E27FFB" w:rsidP="003122BD">
            <w:pPr>
              <w:widowControl w:val="0"/>
              <w:autoSpaceDE w:val="0"/>
              <w:autoSpaceDN w:val="0"/>
              <w:jc w:val="center"/>
              <w:rPr>
                <w:rFonts w:ascii="Calibri" w:eastAsia="Calibri" w:hAnsi="Calibri"/>
                <w:spacing w:val="-2"/>
                <w:w w:val="110"/>
                <w:sz w:val="24"/>
                <w:szCs w:val="22"/>
              </w:rPr>
            </w:pPr>
            <w:r w:rsidRPr="00B24772">
              <w:rPr>
                <w:rFonts w:ascii="Calibri" w:eastAsia="Calibri" w:hAnsi="Calibri"/>
                <w:spacing w:val="-2"/>
                <w:w w:val="110"/>
                <w:sz w:val="24"/>
                <w:szCs w:val="22"/>
              </w:rPr>
              <w:t>58-67</w:t>
            </w:r>
          </w:p>
        </w:tc>
        <w:tc>
          <w:tcPr>
            <w:tcW w:w="4826" w:type="dxa"/>
            <w:shd w:val="clear" w:color="auto" w:fill="auto"/>
          </w:tcPr>
          <w:p w14:paraId="02539D77" w14:textId="77777777" w:rsidR="00E27FFB" w:rsidRPr="00B24772" w:rsidRDefault="00E27FFB" w:rsidP="003122BD">
            <w:pPr>
              <w:widowControl w:val="0"/>
              <w:autoSpaceDE w:val="0"/>
              <w:autoSpaceDN w:val="0"/>
              <w:jc w:val="center"/>
              <w:rPr>
                <w:rFonts w:ascii="Calibri" w:eastAsia="Calibri" w:hAnsi="Calibri"/>
                <w:spacing w:val="-2"/>
                <w:w w:val="110"/>
                <w:sz w:val="24"/>
                <w:szCs w:val="22"/>
              </w:rPr>
            </w:pPr>
            <w:r w:rsidRPr="00B24772">
              <w:rPr>
                <w:rFonts w:ascii="Calibri" w:eastAsia="Calibri" w:hAnsi="Calibri"/>
                <w:spacing w:val="-2"/>
                <w:w w:val="110"/>
                <w:sz w:val="24"/>
                <w:szCs w:val="22"/>
              </w:rPr>
              <w:t>2</w:t>
            </w:r>
          </w:p>
        </w:tc>
      </w:tr>
      <w:tr w:rsidR="00E27FFB" w:rsidRPr="00B24772" w14:paraId="7BADDA8D" w14:textId="77777777" w:rsidTr="00E27FFB">
        <w:tc>
          <w:tcPr>
            <w:tcW w:w="4834" w:type="dxa"/>
            <w:shd w:val="clear" w:color="auto" w:fill="auto"/>
          </w:tcPr>
          <w:p w14:paraId="311B061E" w14:textId="77777777" w:rsidR="00E27FFB" w:rsidRPr="00B24772" w:rsidRDefault="00E27FFB" w:rsidP="003122BD">
            <w:pPr>
              <w:widowControl w:val="0"/>
              <w:autoSpaceDE w:val="0"/>
              <w:autoSpaceDN w:val="0"/>
              <w:jc w:val="center"/>
              <w:rPr>
                <w:rFonts w:ascii="Calibri" w:eastAsia="Calibri" w:hAnsi="Calibri"/>
                <w:sz w:val="22"/>
                <w:szCs w:val="22"/>
              </w:rPr>
            </w:pPr>
            <w:r w:rsidRPr="00B24772">
              <w:rPr>
                <w:rFonts w:ascii="Calibri" w:eastAsia="Calibri" w:hAnsi="Calibri"/>
                <w:sz w:val="22"/>
                <w:szCs w:val="22"/>
              </w:rPr>
              <w:t>0-57</w:t>
            </w:r>
          </w:p>
        </w:tc>
        <w:tc>
          <w:tcPr>
            <w:tcW w:w="4826" w:type="dxa"/>
            <w:shd w:val="clear" w:color="auto" w:fill="auto"/>
          </w:tcPr>
          <w:p w14:paraId="74C66F6F" w14:textId="77777777" w:rsidR="00E27FFB" w:rsidRPr="00B24772" w:rsidRDefault="00E27FFB" w:rsidP="003122BD">
            <w:pPr>
              <w:widowControl w:val="0"/>
              <w:autoSpaceDE w:val="0"/>
              <w:autoSpaceDN w:val="0"/>
              <w:jc w:val="center"/>
              <w:rPr>
                <w:rFonts w:ascii="Calibri" w:eastAsia="Calibri" w:hAnsi="Calibri"/>
                <w:spacing w:val="-2"/>
                <w:w w:val="110"/>
                <w:sz w:val="24"/>
                <w:szCs w:val="22"/>
              </w:rPr>
            </w:pPr>
            <w:r w:rsidRPr="00B24772">
              <w:rPr>
                <w:rFonts w:ascii="Calibri" w:eastAsia="Calibri" w:hAnsi="Calibri"/>
                <w:spacing w:val="-2"/>
                <w:w w:val="110"/>
                <w:sz w:val="24"/>
                <w:szCs w:val="22"/>
              </w:rPr>
              <w:t>1</w:t>
            </w:r>
          </w:p>
        </w:tc>
      </w:tr>
    </w:tbl>
    <w:p w14:paraId="5D438856" w14:textId="0C4250F5" w:rsidR="00E27FFB" w:rsidRDefault="00E27FFB" w:rsidP="00BD587B">
      <w:pPr>
        <w:jc w:val="both"/>
        <w:rPr>
          <w:rStyle w:val="Strong"/>
          <w:rFonts w:ascii="Cambria" w:hAnsi="Cambria"/>
          <w:b w:val="0"/>
          <w:sz w:val="24"/>
          <w:szCs w:val="24"/>
        </w:rPr>
      </w:pPr>
    </w:p>
    <w:p w14:paraId="76AB3B37" w14:textId="536EB679" w:rsidR="00E27FFB" w:rsidRDefault="003E146A" w:rsidP="00E27FFB">
      <w:pPr>
        <w:ind w:firstLine="544"/>
        <w:jc w:val="both"/>
        <w:rPr>
          <w:rStyle w:val="Strong"/>
          <w:rFonts w:ascii="Cambria" w:hAnsi="Cambria"/>
          <w:b w:val="0"/>
          <w:sz w:val="24"/>
          <w:szCs w:val="24"/>
        </w:rPr>
      </w:pPr>
      <w:r>
        <w:rPr>
          <w:rStyle w:val="Strong"/>
          <w:rFonts w:ascii="Cambria" w:hAnsi="Cambria"/>
          <w:b w:val="0"/>
          <w:sz w:val="24"/>
          <w:szCs w:val="24"/>
        </w:rPr>
        <w:t>f</w:t>
      </w:r>
      <w:r w:rsidR="00E27FFB" w:rsidRPr="00BD587B">
        <w:rPr>
          <w:rStyle w:val="Strong"/>
          <w:rFonts w:ascii="Cambria" w:hAnsi="Cambria"/>
          <w:b w:val="0"/>
          <w:sz w:val="24"/>
          <w:szCs w:val="24"/>
        </w:rPr>
        <w:t>.</w:t>
      </w:r>
      <w:r w:rsidR="00E27FFB">
        <w:rPr>
          <w:rStyle w:val="Strong"/>
          <w:rFonts w:ascii="Cambria" w:hAnsi="Cambria"/>
          <w:b w:val="0"/>
          <w:sz w:val="24"/>
          <w:szCs w:val="24"/>
        </w:rPr>
        <w:t xml:space="preserve"> </w:t>
      </w:r>
      <w:r w:rsidR="00E27FFB" w:rsidRPr="00BD587B">
        <w:rPr>
          <w:rStyle w:val="Strong"/>
          <w:rFonts w:ascii="Cambria" w:hAnsi="Cambria"/>
          <w:b w:val="0"/>
          <w:sz w:val="24"/>
          <w:szCs w:val="24"/>
        </w:rPr>
        <w:t>Sub kr</w:t>
      </w:r>
      <w:r w:rsidR="00E27FFB">
        <w:rPr>
          <w:rStyle w:val="Strong"/>
          <w:rFonts w:ascii="Cambria" w:hAnsi="Cambria"/>
          <w:b w:val="0"/>
          <w:sz w:val="24"/>
          <w:szCs w:val="24"/>
        </w:rPr>
        <w:t>i</w:t>
      </w:r>
      <w:r w:rsidR="00E27FFB" w:rsidRPr="00BD587B">
        <w:rPr>
          <w:rStyle w:val="Strong"/>
          <w:rFonts w:ascii="Cambria" w:hAnsi="Cambria"/>
          <w:b w:val="0"/>
          <w:sz w:val="24"/>
          <w:szCs w:val="24"/>
        </w:rPr>
        <w:t>t</w:t>
      </w:r>
      <w:r w:rsidR="00E27FFB">
        <w:rPr>
          <w:rStyle w:val="Strong"/>
          <w:rFonts w:ascii="Cambria" w:hAnsi="Cambria"/>
          <w:b w:val="0"/>
          <w:sz w:val="24"/>
          <w:szCs w:val="24"/>
        </w:rPr>
        <w:t>e</w:t>
      </w:r>
      <w:r w:rsidR="00E27FFB" w:rsidRPr="00BD587B">
        <w:rPr>
          <w:rStyle w:val="Strong"/>
          <w:rFonts w:ascii="Cambria" w:hAnsi="Cambria"/>
          <w:b w:val="0"/>
          <w:sz w:val="24"/>
          <w:szCs w:val="24"/>
        </w:rPr>
        <w:t>ria</w:t>
      </w:r>
      <w:r w:rsidR="00E27FFB">
        <w:rPr>
          <w:rStyle w:val="Strong"/>
          <w:rFonts w:ascii="Cambria" w:hAnsi="Cambria"/>
          <w:b w:val="0"/>
          <w:sz w:val="24"/>
          <w:szCs w:val="24"/>
        </w:rPr>
        <w:t xml:space="preserve"> </w:t>
      </w:r>
      <w:proofErr w:type="gramStart"/>
      <w:r w:rsidR="00E27FFB">
        <w:rPr>
          <w:rStyle w:val="Strong"/>
          <w:rFonts w:ascii="Cambria" w:hAnsi="Cambria"/>
          <w:b w:val="0"/>
          <w:sz w:val="24"/>
          <w:szCs w:val="24"/>
        </w:rPr>
        <w:t>wawancara</w:t>
      </w:r>
      <w:r w:rsidR="00E27FFB" w:rsidRPr="00BD587B">
        <w:rPr>
          <w:rStyle w:val="Strong"/>
          <w:rFonts w:ascii="Cambria" w:hAnsi="Cambria"/>
          <w:b w:val="0"/>
          <w:sz w:val="24"/>
          <w:szCs w:val="24"/>
        </w:rPr>
        <w:t xml:space="preserve"> :</w:t>
      </w:r>
      <w:proofErr w:type="gramEnd"/>
    </w:p>
    <w:p w14:paraId="220B9FEC" w14:textId="77777777" w:rsidR="00E27FFB" w:rsidRDefault="00E27FFB" w:rsidP="00E27FFB">
      <w:pPr>
        <w:jc w:val="both"/>
        <w:rPr>
          <w:rStyle w:val="Strong"/>
          <w:rFonts w:ascii="Cambria" w:hAnsi="Cambria"/>
          <w:b w:val="0"/>
          <w:sz w:val="24"/>
          <w:szCs w:val="24"/>
        </w:rPr>
      </w:pPr>
    </w:p>
    <w:p w14:paraId="67288A96" w14:textId="6AB718BE" w:rsidR="00E27FFB" w:rsidRDefault="00E27FFB" w:rsidP="00E27FFB">
      <w:pPr>
        <w:jc w:val="center"/>
        <w:rPr>
          <w:rStyle w:val="Strong"/>
          <w:rFonts w:ascii="Cambria" w:hAnsi="Cambria"/>
          <w:b w:val="0"/>
          <w:sz w:val="24"/>
          <w:szCs w:val="24"/>
        </w:rPr>
      </w:pPr>
      <w:r w:rsidRPr="00445C5A">
        <w:rPr>
          <w:rFonts w:asciiTheme="majorHAnsi" w:hAnsiTheme="majorHAnsi"/>
          <w:color w:val="000000"/>
        </w:rPr>
        <w:t>Tabel</w:t>
      </w:r>
      <w:r>
        <w:rPr>
          <w:rFonts w:asciiTheme="majorHAnsi" w:hAnsiTheme="majorHAnsi"/>
          <w:color w:val="000000"/>
        </w:rPr>
        <w:t xml:space="preserve"> </w:t>
      </w:r>
      <w:r w:rsidR="00835735">
        <w:rPr>
          <w:rFonts w:asciiTheme="majorHAnsi" w:hAnsiTheme="majorHAnsi"/>
          <w:color w:val="000000"/>
        </w:rPr>
        <w:t>9</w:t>
      </w:r>
      <w:r>
        <w:rPr>
          <w:rFonts w:asciiTheme="majorHAnsi" w:hAnsiTheme="majorHAnsi"/>
          <w:color w:val="000000"/>
        </w:rPr>
        <w:t xml:space="preserve"> Kriteria </w:t>
      </w:r>
      <w:r w:rsidR="00835735">
        <w:rPr>
          <w:rFonts w:asciiTheme="majorHAnsi" w:hAnsiTheme="majorHAnsi"/>
          <w:color w:val="000000"/>
        </w:rPr>
        <w:t>Wawancara</w:t>
      </w:r>
    </w:p>
    <w:tbl>
      <w:tblPr>
        <w:tblW w:w="0" w:type="auto"/>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41"/>
        <w:gridCol w:w="4317"/>
      </w:tblGrid>
      <w:tr w:rsidR="008E0422" w:rsidRPr="00B24772" w14:paraId="03DB4FF2" w14:textId="77777777" w:rsidTr="008E0422">
        <w:tc>
          <w:tcPr>
            <w:tcW w:w="4834" w:type="dxa"/>
            <w:shd w:val="clear" w:color="auto" w:fill="auto"/>
          </w:tcPr>
          <w:p w14:paraId="355BFF74" w14:textId="77777777" w:rsidR="008E0422" w:rsidRPr="00B24772" w:rsidRDefault="008E0422" w:rsidP="003122BD">
            <w:pPr>
              <w:widowControl w:val="0"/>
              <w:autoSpaceDE w:val="0"/>
              <w:autoSpaceDN w:val="0"/>
              <w:jc w:val="center"/>
              <w:rPr>
                <w:rFonts w:ascii="Calibri" w:eastAsia="Calibri" w:hAnsi="Calibri"/>
                <w:spacing w:val="-2"/>
                <w:w w:val="110"/>
                <w:sz w:val="24"/>
                <w:szCs w:val="22"/>
              </w:rPr>
            </w:pPr>
            <w:r w:rsidRPr="00B24772">
              <w:rPr>
                <w:rFonts w:ascii="Calibri" w:eastAsia="Calibri" w:hAnsi="Calibri"/>
                <w:spacing w:val="-2"/>
                <w:w w:val="110"/>
                <w:sz w:val="24"/>
                <w:szCs w:val="22"/>
              </w:rPr>
              <w:t>Kriteria</w:t>
            </w:r>
          </w:p>
        </w:tc>
        <w:tc>
          <w:tcPr>
            <w:tcW w:w="4826" w:type="dxa"/>
            <w:shd w:val="clear" w:color="auto" w:fill="auto"/>
          </w:tcPr>
          <w:p w14:paraId="2563E1D4" w14:textId="77777777" w:rsidR="008E0422" w:rsidRPr="00B24772" w:rsidRDefault="008E0422" w:rsidP="003122BD">
            <w:pPr>
              <w:widowControl w:val="0"/>
              <w:autoSpaceDE w:val="0"/>
              <w:autoSpaceDN w:val="0"/>
              <w:jc w:val="center"/>
              <w:rPr>
                <w:rFonts w:ascii="Calibri" w:eastAsia="Calibri" w:hAnsi="Calibri"/>
                <w:spacing w:val="-2"/>
                <w:w w:val="110"/>
                <w:sz w:val="24"/>
                <w:szCs w:val="22"/>
              </w:rPr>
            </w:pPr>
            <w:r w:rsidRPr="00B24772">
              <w:rPr>
                <w:rFonts w:ascii="Calibri" w:eastAsia="Calibri" w:hAnsi="Calibri"/>
                <w:spacing w:val="-2"/>
                <w:w w:val="110"/>
                <w:sz w:val="24"/>
                <w:szCs w:val="22"/>
              </w:rPr>
              <w:t>Bobot</w:t>
            </w:r>
          </w:p>
        </w:tc>
      </w:tr>
      <w:tr w:rsidR="008E0422" w:rsidRPr="00B24772" w14:paraId="36544EA3" w14:textId="77777777" w:rsidTr="008E0422">
        <w:tc>
          <w:tcPr>
            <w:tcW w:w="4834" w:type="dxa"/>
            <w:shd w:val="clear" w:color="auto" w:fill="auto"/>
          </w:tcPr>
          <w:p w14:paraId="0F96A6CC" w14:textId="77777777" w:rsidR="008E0422" w:rsidRPr="00B24772" w:rsidRDefault="008E0422" w:rsidP="003122BD">
            <w:pPr>
              <w:widowControl w:val="0"/>
              <w:autoSpaceDE w:val="0"/>
              <w:autoSpaceDN w:val="0"/>
              <w:jc w:val="center"/>
              <w:rPr>
                <w:rFonts w:ascii="Calibri" w:eastAsia="Calibri" w:hAnsi="Calibri"/>
                <w:spacing w:val="-2"/>
                <w:w w:val="110"/>
                <w:sz w:val="24"/>
                <w:szCs w:val="22"/>
              </w:rPr>
            </w:pPr>
            <w:r w:rsidRPr="00B24772">
              <w:rPr>
                <w:rFonts w:ascii="Helvetica" w:eastAsia="Calibri" w:hAnsi="Helvetica" w:cs="Helvetica"/>
                <w:color w:val="333333"/>
                <w:sz w:val="21"/>
                <w:szCs w:val="21"/>
                <w:shd w:val="clear" w:color="auto" w:fill="FFFFFF"/>
              </w:rPr>
              <w:t>88-100</w:t>
            </w:r>
          </w:p>
        </w:tc>
        <w:tc>
          <w:tcPr>
            <w:tcW w:w="4826" w:type="dxa"/>
            <w:shd w:val="clear" w:color="auto" w:fill="auto"/>
          </w:tcPr>
          <w:p w14:paraId="21899636" w14:textId="77777777" w:rsidR="008E0422" w:rsidRPr="00B24772" w:rsidRDefault="008E0422" w:rsidP="003122BD">
            <w:pPr>
              <w:widowControl w:val="0"/>
              <w:autoSpaceDE w:val="0"/>
              <w:autoSpaceDN w:val="0"/>
              <w:jc w:val="center"/>
              <w:rPr>
                <w:rFonts w:ascii="Calibri" w:eastAsia="Calibri" w:hAnsi="Calibri"/>
                <w:spacing w:val="-2"/>
                <w:w w:val="110"/>
                <w:sz w:val="24"/>
                <w:szCs w:val="22"/>
              </w:rPr>
            </w:pPr>
            <w:r w:rsidRPr="00B24772">
              <w:rPr>
                <w:rFonts w:ascii="Calibri" w:eastAsia="Calibri" w:hAnsi="Calibri"/>
                <w:spacing w:val="-2"/>
                <w:w w:val="110"/>
                <w:sz w:val="24"/>
                <w:szCs w:val="22"/>
              </w:rPr>
              <w:t>5</w:t>
            </w:r>
          </w:p>
        </w:tc>
      </w:tr>
      <w:tr w:rsidR="008E0422" w:rsidRPr="00B24772" w14:paraId="11C49814" w14:textId="77777777" w:rsidTr="008E0422">
        <w:tc>
          <w:tcPr>
            <w:tcW w:w="4834" w:type="dxa"/>
            <w:shd w:val="clear" w:color="auto" w:fill="auto"/>
          </w:tcPr>
          <w:p w14:paraId="5B59A5D2" w14:textId="77777777" w:rsidR="008E0422" w:rsidRPr="00B24772" w:rsidRDefault="008E0422" w:rsidP="003122BD">
            <w:pPr>
              <w:widowControl w:val="0"/>
              <w:autoSpaceDE w:val="0"/>
              <w:autoSpaceDN w:val="0"/>
              <w:jc w:val="center"/>
              <w:rPr>
                <w:rFonts w:ascii="Calibri" w:eastAsia="Calibri" w:hAnsi="Calibri"/>
                <w:spacing w:val="-2"/>
                <w:w w:val="110"/>
                <w:sz w:val="24"/>
                <w:szCs w:val="22"/>
              </w:rPr>
            </w:pPr>
            <w:r w:rsidRPr="00B24772">
              <w:rPr>
                <w:rFonts w:ascii="Calibri" w:eastAsia="Calibri" w:hAnsi="Calibri"/>
                <w:spacing w:val="-2"/>
                <w:w w:val="110"/>
                <w:sz w:val="24"/>
                <w:szCs w:val="22"/>
              </w:rPr>
              <w:t>78-87</w:t>
            </w:r>
          </w:p>
        </w:tc>
        <w:tc>
          <w:tcPr>
            <w:tcW w:w="4826" w:type="dxa"/>
            <w:shd w:val="clear" w:color="auto" w:fill="auto"/>
          </w:tcPr>
          <w:p w14:paraId="193B44A1" w14:textId="77777777" w:rsidR="008E0422" w:rsidRPr="00B24772" w:rsidRDefault="008E0422" w:rsidP="003122BD">
            <w:pPr>
              <w:widowControl w:val="0"/>
              <w:autoSpaceDE w:val="0"/>
              <w:autoSpaceDN w:val="0"/>
              <w:jc w:val="center"/>
              <w:rPr>
                <w:rFonts w:ascii="Calibri" w:eastAsia="Calibri" w:hAnsi="Calibri"/>
                <w:spacing w:val="-2"/>
                <w:w w:val="110"/>
                <w:sz w:val="24"/>
                <w:szCs w:val="22"/>
              </w:rPr>
            </w:pPr>
            <w:r w:rsidRPr="00B24772">
              <w:rPr>
                <w:rFonts w:ascii="Calibri" w:eastAsia="Calibri" w:hAnsi="Calibri"/>
                <w:spacing w:val="-2"/>
                <w:w w:val="110"/>
                <w:sz w:val="24"/>
                <w:szCs w:val="22"/>
              </w:rPr>
              <w:t>4</w:t>
            </w:r>
          </w:p>
        </w:tc>
      </w:tr>
      <w:tr w:rsidR="008E0422" w:rsidRPr="00B24772" w14:paraId="22E93705" w14:textId="77777777" w:rsidTr="008E0422">
        <w:tc>
          <w:tcPr>
            <w:tcW w:w="4834" w:type="dxa"/>
            <w:shd w:val="clear" w:color="auto" w:fill="auto"/>
          </w:tcPr>
          <w:p w14:paraId="3E0AE499" w14:textId="77777777" w:rsidR="008E0422" w:rsidRPr="00B24772" w:rsidRDefault="008E0422" w:rsidP="003122BD">
            <w:pPr>
              <w:widowControl w:val="0"/>
              <w:autoSpaceDE w:val="0"/>
              <w:autoSpaceDN w:val="0"/>
              <w:jc w:val="center"/>
              <w:rPr>
                <w:rFonts w:ascii="Calibri" w:eastAsia="Calibri" w:hAnsi="Calibri"/>
                <w:spacing w:val="-2"/>
                <w:w w:val="110"/>
                <w:sz w:val="24"/>
                <w:szCs w:val="22"/>
              </w:rPr>
            </w:pPr>
            <w:r w:rsidRPr="00B24772">
              <w:rPr>
                <w:rFonts w:ascii="Calibri" w:eastAsia="Calibri" w:hAnsi="Calibri"/>
                <w:spacing w:val="-2"/>
                <w:w w:val="110"/>
                <w:sz w:val="24"/>
                <w:szCs w:val="22"/>
              </w:rPr>
              <w:t>68-77</w:t>
            </w:r>
          </w:p>
        </w:tc>
        <w:tc>
          <w:tcPr>
            <w:tcW w:w="4826" w:type="dxa"/>
            <w:shd w:val="clear" w:color="auto" w:fill="auto"/>
          </w:tcPr>
          <w:p w14:paraId="42F0974D" w14:textId="77777777" w:rsidR="008E0422" w:rsidRPr="00B24772" w:rsidRDefault="008E0422" w:rsidP="003122BD">
            <w:pPr>
              <w:widowControl w:val="0"/>
              <w:autoSpaceDE w:val="0"/>
              <w:autoSpaceDN w:val="0"/>
              <w:jc w:val="center"/>
              <w:rPr>
                <w:rFonts w:ascii="Calibri" w:eastAsia="Calibri" w:hAnsi="Calibri"/>
                <w:spacing w:val="-2"/>
                <w:w w:val="110"/>
                <w:sz w:val="24"/>
                <w:szCs w:val="22"/>
              </w:rPr>
            </w:pPr>
            <w:r w:rsidRPr="00B24772">
              <w:rPr>
                <w:rFonts w:ascii="Calibri" w:eastAsia="Calibri" w:hAnsi="Calibri"/>
                <w:spacing w:val="-2"/>
                <w:w w:val="110"/>
                <w:sz w:val="24"/>
                <w:szCs w:val="22"/>
              </w:rPr>
              <w:t>3</w:t>
            </w:r>
          </w:p>
        </w:tc>
      </w:tr>
      <w:tr w:rsidR="008E0422" w:rsidRPr="00B24772" w14:paraId="6C3D6093" w14:textId="77777777" w:rsidTr="008E0422">
        <w:tc>
          <w:tcPr>
            <w:tcW w:w="4834" w:type="dxa"/>
            <w:shd w:val="clear" w:color="auto" w:fill="auto"/>
          </w:tcPr>
          <w:p w14:paraId="67F090AF" w14:textId="77777777" w:rsidR="008E0422" w:rsidRPr="00B24772" w:rsidRDefault="008E0422" w:rsidP="003122BD">
            <w:pPr>
              <w:widowControl w:val="0"/>
              <w:autoSpaceDE w:val="0"/>
              <w:autoSpaceDN w:val="0"/>
              <w:jc w:val="center"/>
              <w:rPr>
                <w:rFonts w:ascii="Calibri" w:eastAsia="Calibri" w:hAnsi="Calibri"/>
                <w:spacing w:val="-2"/>
                <w:w w:val="110"/>
                <w:sz w:val="24"/>
                <w:szCs w:val="22"/>
              </w:rPr>
            </w:pPr>
            <w:r w:rsidRPr="00B24772">
              <w:rPr>
                <w:rFonts w:ascii="Calibri" w:eastAsia="Calibri" w:hAnsi="Calibri"/>
                <w:spacing w:val="-2"/>
                <w:w w:val="110"/>
                <w:sz w:val="24"/>
                <w:szCs w:val="22"/>
              </w:rPr>
              <w:t>58-67</w:t>
            </w:r>
          </w:p>
        </w:tc>
        <w:tc>
          <w:tcPr>
            <w:tcW w:w="4826" w:type="dxa"/>
            <w:shd w:val="clear" w:color="auto" w:fill="auto"/>
          </w:tcPr>
          <w:p w14:paraId="12EB698F" w14:textId="77777777" w:rsidR="008E0422" w:rsidRPr="00B24772" w:rsidRDefault="008E0422" w:rsidP="003122BD">
            <w:pPr>
              <w:widowControl w:val="0"/>
              <w:autoSpaceDE w:val="0"/>
              <w:autoSpaceDN w:val="0"/>
              <w:jc w:val="center"/>
              <w:rPr>
                <w:rFonts w:ascii="Calibri" w:eastAsia="Calibri" w:hAnsi="Calibri"/>
                <w:spacing w:val="-2"/>
                <w:w w:val="110"/>
                <w:sz w:val="24"/>
                <w:szCs w:val="22"/>
              </w:rPr>
            </w:pPr>
            <w:r w:rsidRPr="00B24772">
              <w:rPr>
                <w:rFonts w:ascii="Calibri" w:eastAsia="Calibri" w:hAnsi="Calibri"/>
                <w:spacing w:val="-2"/>
                <w:w w:val="110"/>
                <w:sz w:val="24"/>
                <w:szCs w:val="22"/>
              </w:rPr>
              <w:t>2</w:t>
            </w:r>
          </w:p>
        </w:tc>
      </w:tr>
      <w:tr w:rsidR="008E0422" w:rsidRPr="00B24772" w14:paraId="7947FA5D" w14:textId="77777777" w:rsidTr="008E0422">
        <w:tc>
          <w:tcPr>
            <w:tcW w:w="4834" w:type="dxa"/>
            <w:shd w:val="clear" w:color="auto" w:fill="auto"/>
          </w:tcPr>
          <w:p w14:paraId="09AEC823" w14:textId="77777777" w:rsidR="008E0422" w:rsidRPr="00B24772" w:rsidRDefault="008E0422" w:rsidP="003122BD">
            <w:pPr>
              <w:widowControl w:val="0"/>
              <w:autoSpaceDE w:val="0"/>
              <w:autoSpaceDN w:val="0"/>
              <w:jc w:val="center"/>
              <w:rPr>
                <w:rFonts w:ascii="Calibri" w:eastAsia="Calibri" w:hAnsi="Calibri"/>
                <w:sz w:val="22"/>
                <w:szCs w:val="22"/>
              </w:rPr>
            </w:pPr>
            <w:r w:rsidRPr="00B24772">
              <w:rPr>
                <w:rFonts w:ascii="Calibri" w:eastAsia="Calibri" w:hAnsi="Calibri"/>
                <w:sz w:val="22"/>
                <w:szCs w:val="22"/>
              </w:rPr>
              <w:t>0-57</w:t>
            </w:r>
          </w:p>
        </w:tc>
        <w:tc>
          <w:tcPr>
            <w:tcW w:w="4826" w:type="dxa"/>
            <w:shd w:val="clear" w:color="auto" w:fill="auto"/>
          </w:tcPr>
          <w:p w14:paraId="1140AD60" w14:textId="77777777" w:rsidR="008E0422" w:rsidRPr="00B24772" w:rsidRDefault="008E0422" w:rsidP="003122BD">
            <w:pPr>
              <w:widowControl w:val="0"/>
              <w:autoSpaceDE w:val="0"/>
              <w:autoSpaceDN w:val="0"/>
              <w:jc w:val="center"/>
              <w:rPr>
                <w:rFonts w:ascii="Calibri" w:eastAsia="Calibri" w:hAnsi="Calibri"/>
                <w:spacing w:val="-2"/>
                <w:w w:val="110"/>
                <w:sz w:val="24"/>
                <w:szCs w:val="22"/>
              </w:rPr>
            </w:pPr>
            <w:r w:rsidRPr="00B24772">
              <w:rPr>
                <w:rFonts w:ascii="Calibri" w:eastAsia="Calibri" w:hAnsi="Calibri"/>
                <w:spacing w:val="-2"/>
                <w:w w:val="110"/>
                <w:sz w:val="24"/>
                <w:szCs w:val="22"/>
              </w:rPr>
              <w:t>1</w:t>
            </w:r>
          </w:p>
        </w:tc>
      </w:tr>
    </w:tbl>
    <w:p w14:paraId="1CF174F1" w14:textId="76201398" w:rsidR="00E27FFB" w:rsidRDefault="00E27FFB" w:rsidP="00BD587B">
      <w:pPr>
        <w:jc w:val="both"/>
        <w:rPr>
          <w:rStyle w:val="Strong"/>
          <w:rFonts w:ascii="Cambria" w:hAnsi="Cambria"/>
          <w:b w:val="0"/>
          <w:sz w:val="24"/>
          <w:szCs w:val="24"/>
        </w:rPr>
      </w:pPr>
    </w:p>
    <w:p w14:paraId="133A8A7D" w14:textId="0BF1B725" w:rsidR="00835735" w:rsidRDefault="00365881" w:rsidP="008E0422">
      <w:pPr>
        <w:rPr>
          <w:rFonts w:ascii="Cambria" w:hAnsi="Cambria"/>
          <w:sz w:val="24"/>
          <w:szCs w:val="24"/>
        </w:rPr>
      </w:pPr>
      <w:r w:rsidRPr="00365881">
        <w:rPr>
          <w:rFonts w:ascii="Cambria" w:hAnsi="Cambria"/>
          <w:sz w:val="24"/>
          <w:szCs w:val="24"/>
        </w:rPr>
        <w:t xml:space="preserve">Berikut hasil implementasi metode SAW (simple additive weighting) kedalam aplikasi seperti gambar dibawah </w:t>
      </w:r>
      <w:proofErr w:type="gramStart"/>
      <w:r w:rsidRPr="00365881">
        <w:rPr>
          <w:rFonts w:ascii="Cambria" w:hAnsi="Cambria"/>
          <w:sz w:val="24"/>
          <w:szCs w:val="24"/>
        </w:rPr>
        <w:t>ini :</w:t>
      </w:r>
      <w:proofErr w:type="gramEnd"/>
    </w:p>
    <w:p w14:paraId="530BCD53" w14:textId="77777777" w:rsidR="003E146A" w:rsidRDefault="003E146A" w:rsidP="008E0422">
      <w:pPr>
        <w:rPr>
          <w:rFonts w:ascii="Cambria" w:hAnsi="Cambria"/>
          <w:sz w:val="24"/>
          <w:szCs w:val="24"/>
        </w:rPr>
      </w:pPr>
    </w:p>
    <w:p w14:paraId="14E4B08A" w14:textId="649A6C53" w:rsidR="00365881" w:rsidRDefault="00365881" w:rsidP="008E0422">
      <w:pPr>
        <w:rPr>
          <w:rFonts w:ascii="Cambria" w:hAnsi="Cambria"/>
          <w:sz w:val="24"/>
          <w:szCs w:val="24"/>
        </w:rPr>
      </w:pPr>
      <w:r w:rsidRPr="00F87559">
        <w:rPr>
          <w:noProof/>
        </w:rPr>
        <w:drawing>
          <wp:anchor distT="0" distB="0" distL="114300" distR="114300" simplePos="0" relativeHeight="251666432" behindDoc="0" locked="0" layoutInCell="1" allowOverlap="1" wp14:anchorId="7A1CD5D1" wp14:editId="00D18F25">
            <wp:simplePos x="0" y="0"/>
            <wp:positionH relativeFrom="column">
              <wp:posOffset>1024890</wp:posOffset>
            </wp:positionH>
            <wp:positionV relativeFrom="paragraph">
              <wp:posOffset>113665</wp:posOffset>
            </wp:positionV>
            <wp:extent cx="3378946" cy="1800000"/>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378946" cy="1800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9874F90" w14:textId="2A06BBEC" w:rsidR="00365881" w:rsidRDefault="00365881" w:rsidP="008E0422">
      <w:pPr>
        <w:rPr>
          <w:rFonts w:ascii="Cambria" w:hAnsi="Cambria"/>
          <w:sz w:val="24"/>
          <w:szCs w:val="24"/>
        </w:rPr>
      </w:pPr>
    </w:p>
    <w:p w14:paraId="598BEC75" w14:textId="60CEDE60" w:rsidR="00365881" w:rsidRDefault="00365881" w:rsidP="008E0422">
      <w:pPr>
        <w:rPr>
          <w:rFonts w:ascii="Cambria" w:hAnsi="Cambria"/>
          <w:sz w:val="24"/>
          <w:szCs w:val="24"/>
        </w:rPr>
      </w:pPr>
    </w:p>
    <w:p w14:paraId="2B515EE8" w14:textId="565ABE6D" w:rsidR="00365881" w:rsidRDefault="00365881" w:rsidP="008E0422">
      <w:pPr>
        <w:rPr>
          <w:rFonts w:ascii="Cambria" w:hAnsi="Cambria"/>
          <w:sz w:val="24"/>
          <w:szCs w:val="24"/>
        </w:rPr>
      </w:pPr>
    </w:p>
    <w:p w14:paraId="3F384331" w14:textId="6C767DD9" w:rsidR="00365881" w:rsidRDefault="00365881" w:rsidP="008E0422">
      <w:pPr>
        <w:rPr>
          <w:rFonts w:ascii="Cambria" w:hAnsi="Cambria"/>
          <w:sz w:val="24"/>
          <w:szCs w:val="24"/>
        </w:rPr>
      </w:pPr>
    </w:p>
    <w:p w14:paraId="18C6DFE0" w14:textId="46A434FB" w:rsidR="00365881" w:rsidRDefault="00365881" w:rsidP="008E0422">
      <w:pPr>
        <w:rPr>
          <w:rFonts w:ascii="Cambria" w:hAnsi="Cambria"/>
          <w:sz w:val="24"/>
          <w:szCs w:val="24"/>
        </w:rPr>
      </w:pPr>
    </w:p>
    <w:p w14:paraId="0382A95A" w14:textId="46A7873C" w:rsidR="00365881" w:rsidRDefault="00365881" w:rsidP="008E0422">
      <w:pPr>
        <w:rPr>
          <w:rFonts w:ascii="Cambria" w:hAnsi="Cambria"/>
          <w:sz w:val="24"/>
          <w:szCs w:val="24"/>
        </w:rPr>
      </w:pPr>
    </w:p>
    <w:p w14:paraId="23FBE2B6" w14:textId="113538C3" w:rsidR="00365881" w:rsidRDefault="00365881" w:rsidP="008E0422">
      <w:pPr>
        <w:rPr>
          <w:rFonts w:ascii="Cambria" w:hAnsi="Cambria"/>
          <w:sz w:val="24"/>
          <w:szCs w:val="24"/>
        </w:rPr>
      </w:pPr>
    </w:p>
    <w:p w14:paraId="41CF3FBF" w14:textId="1E066B75" w:rsidR="00365881" w:rsidRDefault="00365881" w:rsidP="008E0422">
      <w:pPr>
        <w:rPr>
          <w:rFonts w:ascii="Cambria" w:hAnsi="Cambria"/>
          <w:sz w:val="24"/>
          <w:szCs w:val="24"/>
        </w:rPr>
      </w:pPr>
    </w:p>
    <w:p w14:paraId="4DA8C224" w14:textId="5E2CBCD0" w:rsidR="00365881" w:rsidRDefault="00365881" w:rsidP="008E0422">
      <w:pPr>
        <w:rPr>
          <w:rFonts w:ascii="Cambria" w:hAnsi="Cambria"/>
          <w:sz w:val="24"/>
          <w:szCs w:val="24"/>
        </w:rPr>
      </w:pPr>
    </w:p>
    <w:p w14:paraId="75545A51" w14:textId="4019BEB3" w:rsidR="00365881" w:rsidRDefault="00365881" w:rsidP="008E0422">
      <w:pPr>
        <w:rPr>
          <w:rFonts w:ascii="Cambria" w:hAnsi="Cambria"/>
          <w:sz w:val="24"/>
          <w:szCs w:val="24"/>
        </w:rPr>
      </w:pPr>
    </w:p>
    <w:p w14:paraId="36B5BACF" w14:textId="21DEB3E9" w:rsidR="00365881" w:rsidRDefault="00365881" w:rsidP="00365881">
      <w:pPr>
        <w:jc w:val="center"/>
        <w:rPr>
          <w:rFonts w:ascii="Cambria" w:hAnsi="Cambria"/>
          <w:sz w:val="24"/>
          <w:szCs w:val="24"/>
        </w:rPr>
      </w:pPr>
      <w:r w:rsidRPr="00445C5A">
        <w:rPr>
          <w:rFonts w:asciiTheme="majorHAnsi" w:hAnsiTheme="majorHAnsi"/>
          <w:color w:val="000000"/>
        </w:rPr>
        <w:lastRenderedPageBreak/>
        <w:t xml:space="preserve">Gambar </w:t>
      </w:r>
      <w:r>
        <w:rPr>
          <w:rFonts w:asciiTheme="majorHAnsi" w:hAnsiTheme="majorHAnsi"/>
          <w:color w:val="000000"/>
        </w:rPr>
        <w:t>2 Data Matrik Awal</w:t>
      </w:r>
    </w:p>
    <w:p w14:paraId="427072C6" w14:textId="77777777" w:rsidR="00365881" w:rsidRDefault="00365881" w:rsidP="008E0422">
      <w:pPr>
        <w:rPr>
          <w:rFonts w:ascii="Cambria" w:hAnsi="Cambria"/>
          <w:sz w:val="24"/>
          <w:szCs w:val="24"/>
        </w:rPr>
      </w:pPr>
    </w:p>
    <w:p w14:paraId="6255BB96" w14:textId="7B901108" w:rsidR="00365881" w:rsidRDefault="00365881" w:rsidP="00DC4B22">
      <w:pPr>
        <w:jc w:val="both"/>
        <w:rPr>
          <w:rFonts w:ascii="Cambria" w:hAnsi="Cambria"/>
          <w:sz w:val="24"/>
          <w:szCs w:val="24"/>
        </w:rPr>
      </w:pPr>
      <w:r w:rsidRPr="00365881">
        <w:rPr>
          <w:rFonts w:ascii="Cambria" w:hAnsi="Cambria"/>
          <w:sz w:val="24"/>
          <w:szCs w:val="24"/>
        </w:rPr>
        <w:t xml:space="preserve">Gambar diatas yaitu menjelaskan bahwa data calon peserta KIP di masukkan ke dalam aplikasi yang berisi subkriteria yang di minta pada tabel subkriteria. Setelah diinput data yang tampil tentu saja munculah bobot dari data setiap kriteria. Data yang di input tersebut akan di normalisakan akan menghasilkan seperti ganmbar dibawah </w:t>
      </w:r>
      <w:proofErr w:type="gramStart"/>
      <w:r w:rsidRPr="00365881">
        <w:rPr>
          <w:rFonts w:ascii="Cambria" w:hAnsi="Cambria"/>
          <w:sz w:val="24"/>
          <w:szCs w:val="24"/>
        </w:rPr>
        <w:t>ini :</w:t>
      </w:r>
      <w:proofErr w:type="gramEnd"/>
    </w:p>
    <w:p w14:paraId="60EA680D" w14:textId="77777777" w:rsidR="00DC4B22" w:rsidRDefault="00DC4B22" w:rsidP="00DC4B22">
      <w:pPr>
        <w:jc w:val="both"/>
        <w:rPr>
          <w:rFonts w:ascii="Cambria" w:hAnsi="Cambria"/>
          <w:sz w:val="24"/>
          <w:szCs w:val="24"/>
        </w:rPr>
      </w:pPr>
    </w:p>
    <w:p w14:paraId="3EFEB4ED" w14:textId="3FC77E06" w:rsidR="00365881" w:rsidRDefault="00365881" w:rsidP="008E0422">
      <w:pPr>
        <w:rPr>
          <w:rFonts w:ascii="Cambria" w:hAnsi="Cambria"/>
          <w:sz w:val="24"/>
          <w:szCs w:val="24"/>
        </w:rPr>
      </w:pPr>
      <w:r w:rsidRPr="00F87559">
        <w:rPr>
          <w:noProof/>
        </w:rPr>
        <w:drawing>
          <wp:anchor distT="0" distB="0" distL="114300" distR="114300" simplePos="0" relativeHeight="251667456" behindDoc="0" locked="0" layoutInCell="1" allowOverlap="1" wp14:anchorId="2472A149" wp14:editId="571D4086">
            <wp:simplePos x="0" y="0"/>
            <wp:positionH relativeFrom="column">
              <wp:posOffset>1028700</wp:posOffset>
            </wp:positionH>
            <wp:positionV relativeFrom="paragraph">
              <wp:posOffset>180975</wp:posOffset>
            </wp:positionV>
            <wp:extent cx="3413790" cy="1800000"/>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413790" cy="1800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41FC07F" w14:textId="26913308" w:rsidR="00365881" w:rsidRDefault="00365881" w:rsidP="008E0422">
      <w:pPr>
        <w:rPr>
          <w:rFonts w:ascii="Cambria" w:hAnsi="Cambria"/>
          <w:sz w:val="24"/>
          <w:szCs w:val="24"/>
        </w:rPr>
      </w:pPr>
    </w:p>
    <w:p w14:paraId="1546FB98" w14:textId="3EEE9A33" w:rsidR="00365881" w:rsidRDefault="00365881" w:rsidP="008E0422">
      <w:pPr>
        <w:rPr>
          <w:rFonts w:ascii="Cambria" w:hAnsi="Cambria"/>
          <w:sz w:val="24"/>
          <w:szCs w:val="24"/>
        </w:rPr>
      </w:pPr>
    </w:p>
    <w:p w14:paraId="205B5EDC" w14:textId="61DE56E8" w:rsidR="00365881" w:rsidRDefault="00365881" w:rsidP="008E0422">
      <w:pPr>
        <w:rPr>
          <w:rFonts w:ascii="Cambria" w:hAnsi="Cambria"/>
          <w:sz w:val="24"/>
          <w:szCs w:val="24"/>
        </w:rPr>
      </w:pPr>
    </w:p>
    <w:p w14:paraId="4331C575" w14:textId="27CFDBDE" w:rsidR="00365881" w:rsidRDefault="00365881" w:rsidP="008E0422">
      <w:pPr>
        <w:rPr>
          <w:rFonts w:ascii="Cambria" w:hAnsi="Cambria"/>
          <w:sz w:val="24"/>
          <w:szCs w:val="24"/>
        </w:rPr>
      </w:pPr>
    </w:p>
    <w:p w14:paraId="6C329309" w14:textId="6B3FB3BB" w:rsidR="00365881" w:rsidRDefault="00365881" w:rsidP="008E0422">
      <w:pPr>
        <w:rPr>
          <w:rFonts w:ascii="Cambria" w:hAnsi="Cambria"/>
          <w:sz w:val="24"/>
          <w:szCs w:val="24"/>
        </w:rPr>
      </w:pPr>
    </w:p>
    <w:p w14:paraId="05DF09B1" w14:textId="4150E776" w:rsidR="00365881" w:rsidRDefault="00365881" w:rsidP="008E0422">
      <w:pPr>
        <w:rPr>
          <w:rFonts w:ascii="Cambria" w:hAnsi="Cambria"/>
          <w:sz w:val="24"/>
          <w:szCs w:val="24"/>
        </w:rPr>
      </w:pPr>
    </w:p>
    <w:p w14:paraId="4A218D41" w14:textId="0434D5DA" w:rsidR="00365881" w:rsidRDefault="00365881" w:rsidP="008E0422">
      <w:pPr>
        <w:rPr>
          <w:rFonts w:ascii="Cambria" w:hAnsi="Cambria"/>
          <w:sz w:val="24"/>
          <w:szCs w:val="24"/>
        </w:rPr>
      </w:pPr>
    </w:p>
    <w:p w14:paraId="79FCBA7F" w14:textId="77777777" w:rsidR="00365881" w:rsidRDefault="00365881" w:rsidP="008E0422">
      <w:pPr>
        <w:rPr>
          <w:rFonts w:ascii="Cambria" w:hAnsi="Cambria"/>
          <w:sz w:val="24"/>
          <w:szCs w:val="24"/>
        </w:rPr>
      </w:pPr>
    </w:p>
    <w:p w14:paraId="7743261E" w14:textId="352B583B" w:rsidR="00365881" w:rsidRDefault="00365881" w:rsidP="008E0422">
      <w:pPr>
        <w:rPr>
          <w:rFonts w:ascii="Cambria" w:hAnsi="Cambria"/>
          <w:sz w:val="24"/>
          <w:szCs w:val="24"/>
        </w:rPr>
      </w:pPr>
    </w:p>
    <w:p w14:paraId="06EAF950" w14:textId="6A1DED8C" w:rsidR="008E0422" w:rsidRDefault="008E0422" w:rsidP="008E0422">
      <w:pPr>
        <w:rPr>
          <w:rFonts w:ascii="Cambria" w:hAnsi="Cambria"/>
          <w:sz w:val="24"/>
          <w:szCs w:val="24"/>
        </w:rPr>
      </w:pPr>
    </w:p>
    <w:p w14:paraId="48B4324C" w14:textId="6B34654D" w:rsidR="008E0422" w:rsidRDefault="00365881" w:rsidP="00365881">
      <w:pPr>
        <w:jc w:val="center"/>
        <w:rPr>
          <w:rFonts w:ascii="Cambria" w:hAnsi="Cambria"/>
          <w:sz w:val="24"/>
          <w:szCs w:val="24"/>
        </w:rPr>
      </w:pPr>
      <w:r w:rsidRPr="00445C5A">
        <w:rPr>
          <w:rFonts w:asciiTheme="majorHAnsi" w:hAnsiTheme="majorHAnsi"/>
          <w:color w:val="000000"/>
        </w:rPr>
        <w:t>Gambar</w:t>
      </w:r>
      <w:r>
        <w:rPr>
          <w:rFonts w:asciiTheme="majorHAnsi" w:hAnsiTheme="majorHAnsi"/>
          <w:color w:val="000000"/>
        </w:rPr>
        <w:t xml:space="preserve"> 3</w:t>
      </w:r>
      <w:r>
        <w:rPr>
          <w:rFonts w:asciiTheme="majorHAnsi" w:hAnsiTheme="majorHAnsi"/>
          <w:color w:val="000000"/>
        </w:rPr>
        <w:t xml:space="preserve"> Data </w:t>
      </w:r>
      <w:r>
        <w:rPr>
          <w:rFonts w:asciiTheme="majorHAnsi" w:hAnsiTheme="majorHAnsi"/>
          <w:color w:val="000000"/>
        </w:rPr>
        <w:t>Hasil Normalisasi</w:t>
      </w:r>
    </w:p>
    <w:p w14:paraId="61A6F476" w14:textId="4874257B" w:rsidR="00365881" w:rsidRDefault="00365881" w:rsidP="008E0422">
      <w:pPr>
        <w:rPr>
          <w:rFonts w:ascii="Cambria" w:hAnsi="Cambria"/>
          <w:sz w:val="24"/>
          <w:szCs w:val="24"/>
        </w:rPr>
      </w:pPr>
    </w:p>
    <w:p w14:paraId="7C3DB8A8" w14:textId="4C02F22C" w:rsidR="00365881" w:rsidRDefault="00365881" w:rsidP="008E0422">
      <w:pPr>
        <w:rPr>
          <w:rFonts w:ascii="Cambria" w:hAnsi="Cambria"/>
          <w:sz w:val="24"/>
          <w:szCs w:val="24"/>
        </w:rPr>
      </w:pPr>
      <w:r w:rsidRPr="00365881">
        <w:rPr>
          <w:rFonts w:ascii="Cambria" w:hAnsi="Cambria"/>
          <w:sz w:val="24"/>
          <w:szCs w:val="24"/>
        </w:rPr>
        <w:t xml:space="preserve">Kemudian setelah dilakukan normliasasi data dari kriteria yang ada, munculah nilai awal data. Berikut tampilan hasil keputusan hasil </w:t>
      </w:r>
      <w:proofErr w:type="gramStart"/>
      <w:r w:rsidRPr="00365881">
        <w:rPr>
          <w:rFonts w:ascii="Cambria" w:hAnsi="Cambria"/>
          <w:sz w:val="24"/>
          <w:szCs w:val="24"/>
        </w:rPr>
        <w:t>KIP :</w:t>
      </w:r>
      <w:proofErr w:type="gramEnd"/>
    </w:p>
    <w:p w14:paraId="561CA493" w14:textId="74ED22DB" w:rsidR="00365881" w:rsidRDefault="00365881" w:rsidP="008E0422">
      <w:pPr>
        <w:rPr>
          <w:rFonts w:ascii="Cambria" w:hAnsi="Cambria"/>
          <w:sz w:val="24"/>
          <w:szCs w:val="24"/>
        </w:rPr>
      </w:pPr>
    </w:p>
    <w:p w14:paraId="43FD5A13" w14:textId="00E887B9" w:rsidR="00365881" w:rsidRPr="008E0422" w:rsidRDefault="00365881" w:rsidP="008E0422">
      <w:pPr>
        <w:rPr>
          <w:rFonts w:ascii="Cambria" w:hAnsi="Cambria"/>
          <w:sz w:val="24"/>
          <w:szCs w:val="24"/>
        </w:rPr>
      </w:pPr>
    </w:p>
    <w:p w14:paraId="3E7C82F3" w14:textId="73AB7296" w:rsidR="00365881" w:rsidRDefault="00365881" w:rsidP="004B243C">
      <w:pPr>
        <w:spacing w:after="120" w:line="276" w:lineRule="auto"/>
        <w:ind w:firstLine="544"/>
        <w:jc w:val="both"/>
        <w:rPr>
          <w:rFonts w:ascii="Cambria" w:hAnsi="Cambria"/>
          <w:color w:val="000000"/>
          <w:sz w:val="24"/>
          <w:szCs w:val="24"/>
        </w:rPr>
      </w:pPr>
      <w:r w:rsidRPr="00F87559">
        <w:rPr>
          <w:noProof/>
        </w:rPr>
        <w:drawing>
          <wp:anchor distT="0" distB="0" distL="114300" distR="114300" simplePos="0" relativeHeight="251668480" behindDoc="0" locked="0" layoutInCell="1" allowOverlap="1" wp14:anchorId="140A830C" wp14:editId="0E02B8B4">
            <wp:simplePos x="0" y="0"/>
            <wp:positionH relativeFrom="column">
              <wp:posOffset>1120140</wp:posOffset>
            </wp:positionH>
            <wp:positionV relativeFrom="paragraph">
              <wp:posOffset>-57150</wp:posOffset>
            </wp:positionV>
            <wp:extent cx="3545334" cy="1800000"/>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b="4728"/>
                    <a:stretch/>
                  </pic:blipFill>
                  <pic:spPr bwMode="auto">
                    <a:xfrm>
                      <a:off x="0" y="0"/>
                      <a:ext cx="3545334" cy="18000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44CC7C5" w14:textId="77777777" w:rsidR="00365881" w:rsidRDefault="00365881" w:rsidP="004B243C">
      <w:pPr>
        <w:spacing w:after="120" w:line="276" w:lineRule="auto"/>
        <w:ind w:firstLine="544"/>
        <w:jc w:val="both"/>
        <w:rPr>
          <w:rFonts w:ascii="Cambria" w:hAnsi="Cambria"/>
          <w:color w:val="000000"/>
          <w:sz w:val="24"/>
          <w:szCs w:val="24"/>
        </w:rPr>
      </w:pPr>
    </w:p>
    <w:p w14:paraId="0D637739" w14:textId="77777777" w:rsidR="00365881" w:rsidRDefault="00365881" w:rsidP="004B243C">
      <w:pPr>
        <w:spacing w:after="120" w:line="276" w:lineRule="auto"/>
        <w:ind w:firstLine="544"/>
        <w:jc w:val="both"/>
        <w:rPr>
          <w:rFonts w:ascii="Cambria" w:hAnsi="Cambria"/>
          <w:color w:val="000000"/>
          <w:sz w:val="24"/>
          <w:szCs w:val="24"/>
        </w:rPr>
      </w:pPr>
    </w:p>
    <w:p w14:paraId="5309FC38" w14:textId="77777777" w:rsidR="00365881" w:rsidRDefault="00365881" w:rsidP="004B243C">
      <w:pPr>
        <w:spacing w:after="120" w:line="276" w:lineRule="auto"/>
        <w:ind w:firstLine="544"/>
        <w:jc w:val="both"/>
        <w:rPr>
          <w:rFonts w:ascii="Cambria" w:hAnsi="Cambria"/>
          <w:color w:val="000000"/>
          <w:sz w:val="24"/>
          <w:szCs w:val="24"/>
        </w:rPr>
      </w:pPr>
    </w:p>
    <w:p w14:paraId="32D8F118" w14:textId="77777777" w:rsidR="00365881" w:rsidRDefault="00365881" w:rsidP="004B243C">
      <w:pPr>
        <w:spacing w:after="120" w:line="276" w:lineRule="auto"/>
        <w:ind w:firstLine="544"/>
        <w:jc w:val="both"/>
        <w:rPr>
          <w:rFonts w:ascii="Cambria" w:hAnsi="Cambria"/>
          <w:color w:val="000000"/>
          <w:sz w:val="24"/>
          <w:szCs w:val="24"/>
        </w:rPr>
      </w:pPr>
    </w:p>
    <w:p w14:paraId="46AE7E18" w14:textId="77777777" w:rsidR="00365881" w:rsidRDefault="00365881" w:rsidP="004B243C">
      <w:pPr>
        <w:spacing w:after="120" w:line="276" w:lineRule="auto"/>
        <w:ind w:firstLine="544"/>
        <w:jc w:val="both"/>
        <w:rPr>
          <w:rFonts w:ascii="Cambria" w:hAnsi="Cambria"/>
          <w:color w:val="000000"/>
          <w:sz w:val="24"/>
          <w:szCs w:val="24"/>
        </w:rPr>
      </w:pPr>
    </w:p>
    <w:p w14:paraId="210FA302" w14:textId="77777777" w:rsidR="00365881" w:rsidRDefault="00365881" w:rsidP="00365881">
      <w:pPr>
        <w:spacing w:after="120" w:line="276" w:lineRule="auto"/>
        <w:jc w:val="center"/>
        <w:rPr>
          <w:rFonts w:asciiTheme="majorHAnsi" w:hAnsiTheme="majorHAnsi"/>
          <w:color w:val="000000"/>
        </w:rPr>
      </w:pPr>
    </w:p>
    <w:p w14:paraId="2EA30E19" w14:textId="77777777" w:rsidR="003E146A" w:rsidRDefault="003E146A" w:rsidP="00365881">
      <w:pPr>
        <w:spacing w:after="120" w:line="276" w:lineRule="auto"/>
        <w:jc w:val="center"/>
        <w:rPr>
          <w:rFonts w:asciiTheme="majorHAnsi" w:hAnsiTheme="majorHAnsi"/>
          <w:color w:val="000000"/>
        </w:rPr>
      </w:pPr>
    </w:p>
    <w:p w14:paraId="5F51755B" w14:textId="17FF0D04" w:rsidR="00365881" w:rsidRDefault="00365881" w:rsidP="00365881">
      <w:pPr>
        <w:spacing w:after="120" w:line="276" w:lineRule="auto"/>
        <w:jc w:val="center"/>
        <w:rPr>
          <w:rFonts w:ascii="Cambria" w:hAnsi="Cambria"/>
          <w:color w:val="000000"/>
          <w:sz w:val="24"/>
          <w:szCs w:val="24"/>
        </w:rPr>
      </w:pPr>
      <w:r w:rsidRPr="00445C5A">
        <w:rPr>
          <w:rFonts w:asciiTheme="majorHAnsi" w:hAnsiTheme="majorHAnsi"/>
          <w:color w:val="000000"/>
        </w:rPr>
        <w:t>Gambar</w:t>
      </w:r>
      <w:r>
        <w:rPr>
          <w:rFonts w:asciiTheme="majorHAnsi" w:hAnsiTheme="majorHAnsi"/>
          <w:color w:val="000000"/>
        </w:rPr>
        <w:t xml:space="preserve"> </w:t>
      </w:r>
      <w:r>
        <w:rPr>
          <w:rFonts w:asciiTheme="majorHAnsi" w:hAnsiTheme="majorHAnsi"/>
          <w:color w:val="000000"/>
        </w:rPr>
        <w:t>4</w:t>
      </w:r>
      <w:r>
        <w:rPr>
          <w:rFonts w:asciiTheme="majorHAnsi" w:hAnsiTheme="majorHAnsi"/>
          <w:color w:val="000000"/>
        </w:rPr>
        <w:t xml:space="preserve"> Data </w:t>
      </w:r>
      <w:r>
        <w:rPr>
          <w:rFonts w:asciiTheme="majorHAnsi" w:hAnsiTheme="majorHAnsi"/>
          <w:color w:val="000000"/>
        </w:rPr>
        <w:t>Keputusan KIP</w:t>
      </w:r>
    </w:p>
    <w:p w14:paraId="55C200D3" w14:textId="77777777" w:rsidR="003E146A" w:rsidRDefault="003E146A" w:rsidP="00DC4B22">
      <w:pPr>
        <w:spacing w:after="120" w:line="276" w:lineRule="auto"/>
        <w:ind w:firstLine="544"/>
        <w:jc w:val="both"/>
        <w:rPr>
          <w:rFonts w:ascii="Cambria" w:hAnsi="Cambria"/>
          <w:color w:val="000000"/>
          <w:sz w:val="24"/>
          <w:szCs w:val="24"/>
        </w:rPr>
      </w:pPr>
    </w:p>
    <w:p w14:paraId="1C05D20D" w14:textId="0EA66F5A" w:rsidR="00365881" w:rsidRDefault="00365881" w:rsidP="00DC4B22">
      <w:pPr>
        <w:spacing w:after="120" w:line="276" w:lineRule="auto"/>
        <w:ind w:firstLine="544"/>
        <w:jc w:val="both"/>
        <w:rPr>
          <w:rFonts w:ascii="Cambria" w:hAnsi="Cambria"/>
          <w:color w:val="000000"/>
          <w:sz w:val="24"/>
          <w:szCs w:val="24"/>
        </w:rPr>
      </w:pPr>
      <w:r w:rsidRPr="00365881">
        <w:rPr>
          <w:rFonts w:ascii="Cambria" w:hAnsi="Cambria"/>
          <w:color w:val="000000"/>
          <w:sz w:val="24"/>
          <w:szCs w:val="24"/>
        </w:rPr>
        <w:t>Pada gambar diatas muncullah keputusan yang berhak menerima sebuah (KIP) kartu indonesia pintar. Kemunculan keputusan tersebut dari subkriteria yang telah dimasukkan dan memiliki bobot masing-masing sub kriteria.</w:t>
      </w:r>
    </w:p>
    <w:p w14:paraId="220A9B3A" w14:textId="77777777" w:rsidR="003E146A" w:rsidRDefault="003E146A" w:rsidP="00DC4B22">
      <w:pPr>
        <w:spacing w:after="120" w:line="276" w:lineRule="auto"/>
        <w:ind w:firstLine="544"/>
        <w:jc w:val="both"/>
        <w:rPr>
          <w:rFonts w:ascii="Cambria" w:hAnsi="Cambria"/>
          <w:color w:val="000000"/>
          <w:sz w:val="24"/>
          <w:szCs w:val="24"/>
        </w:rPr>
      </w:pPr>
    </w:p>
    <w:p w14:paraId="3CFD2430" w14:textId="00E32500" w:rsidR="004B243C" w:rsidRPr="004B243C" w:rsidRDefault="004B243C" w:rsidP="004B243C">
      <w:pPr>
        <w:pStyle w:val="ListParagraph"/>
        <w:numPr>
          <w:ilvl w:val="0"/>
          <w:numId w:val="27"/>
        </w:numPr>
        <w:spacing w:after="120"/>
        <w:ind w:left="567" w:right="-57" w:hanging="567"/>
        <w:jc w:val="both"/>
        <w:textAlignment w:val="baseline"/>
        <w:rPr>
          <w:rFonts w:ascii="Cambria" w:hAnsi="Cambria"/>
          <w:b/>
          <w:bCs/>
          <w:color w:val="000000"/>
          <w:sz w:val="24"/>
          <w:szCs w:val="24"/>
        </w:rPr>
      </w:pPr>
      <w:r w:rsidRPr="004B243C">
        <w:rPr>
          <w:rFonts w:ascii="Cambria" w:hAnsi="Cambria"/>
          <w:b/>
          <w:bCs/>
          <w:color w:val="000000"/>
          <w:sz w:val="24"/>
          <w:szCs w:val="24"/>
        </w:rPr>
        <w:t>SIMPULAN </w:t>
      </w:r>
    </w:p>
    <w:p w14:paraId="3B41BF15" w14:textId="3514EA66" w:rsidR="00A85DA2" w:rsidRDefault="00365881" w:rsidP="00365881">
      <w:pPr>
        <w:spacing w:after="120" w:line="276" w:lineRule="auto"/>
        <w:ind w:right="-57" w:firstLine="567"/>
        <w:jc w:val="both"/>
        <w:rPr>
          <w:rFonts w:ascii="Cambria" w:hAnsi="Cambria"/>
          <w:b/>
          <w:bCs/>
          <w:color w:val="000000"/>
          <w:sz w:val="24"/>
          <w:szCs w:val="24"/>
        </w:rPr>
      </w:pPr>
      <w:r w:rsidRPr="00365881">
        <w:rPr>
          <w:rFonts w:ascii="Cambria" w:hAnsi="Cambria"/>
          <w:color w:val="000000"/>
          <w:sz w:val="24"/>
          <w:szCs w:val="24"/>
        </w:rPr>
        <w:lastRenderedPageBreak/>
        <w:t>Aplikasi tersebut dengan mengimplementasi metode Simple Additve Weigting (SAW) yang selesai di rancang, telah berjalan dengan baik. Hasil pembahasan penelitian ini, bisa mendapatkan kesimpulan bahwa berdasarkan metode Simple Additve Weigting dapat menentukan kebijakan keputusan penerimaan kartu indonesia pintar (KIP) dengan adanya keadilan bagi yang membutuhkan kartu indonesia pintar. Jadi kartu indonesia pintar tersebut tepat sasaran bagi yang membutuhkan kartu indonesia pintar.</w:t>
      </w:r>
    </w:p>
    <w:p w14:paraId="0E56FE56" w14:textId="77777777" w:rsidR="00DC4B22" w:rsidRDefault="00DC4B22" w:rsidP="004B243C">
      <w:pPr>
        <w:spacing w:after="120" w:line="276" w:lineRule="auto"/>
        <w:ind w:right="-57"/>
        <w:jc w:val="both"/>
        <w:rPr>
          <w:rFonts w:ascii="Cambria" w:hAnsi="Cambria"/>
          <w:b/>
          <w:bCs/>
          <w:color w:val="000000"/>
          <w:sz w:val="24"/>
          <w:szCs w:val="24"/>
        </w:rPr>
      </w:pPr>
    </w:p>
    <w:p w14:paraId="6D1E78BB" w14:textId="24EC0A61" w:rsidR="004B243C" w:rsidRDefault="004B243C" w:rsidP="004B243C">
      <w:pPr>
        <w:spacing w:after="120" w:line="276" w:lineRule="auto"/>
        <w:ind w:right="-57"/>
        <w:jc w:val="both"/>
        <w:rPr>
          <w:rFonts w:ascii="Cambria" w:hAnsi="Cambria"/>
          <w:b/>
          <w:bCs/>
          <w:color w:val="000000"/>
          <w:sz w:val="24"/>
          <w:szCs w:val="24"/>
        </w:rPr>
      </w:pPr>
      <w:r w:rsidRPr="004B243C">
        <w:rPr>
          <w:rFonts w:ascii="Cambria" w:hAnsi="Cambria"/>
          <w:b/>
          <w:bCs/>
          <w:color w:val="000000"/>
          <w:sz w:val="24"/>
          <w:szCs w:val="24"/>
        </w:rPr>
        <w:t>UCAPAN TERIMAKASIH (Optional)</w:t>
      </w:r>
    </w:p>
    <w:p w14:paraId="0FE6FA6E" w14:textId="747F3FB3" w:rsidR="004B243C" w:rsidRPr="004B243C" w:rsidRDefault="00DC4B22" w:rsidP="004B243C">
      <w:pPr>
        <w:spacing w:after="120" w:line="276" w:lineRule="auto"/>
        <w:ind w:firstLine="544"/>
        <w:jc w:val="both"/>
        <w:rPr>
          <w:sz w:val="24"/>
          <w:szCs w:val="24"/>
        </w:rPr>
      </w:pPr>
      <w:r>
        <w:rPr>
          <w:rFonts w:ascii="Cambria" w:hAnsi="Cambria"/>
          <w:color w:val="000000"/>
          <w:sz w:val="24"/>
          <w:szCs w:val="24"/>
        </w:rPr>
        <w:t>Penulis mengucapkan terima kasih kepada</w:t>
      </w:r>
      <w:r w:rsidR="004C10BC">
        <w:rPr>
          <w:rFonts w:ascii="Cambria" w:hAnsi="Cambria"/>
          <w:color w:val="000000"/>
          <w:sz w:val="24"/>
          <w:szCs w:val="24"/>
        </w:rPr>
        <w:t xml:space="preserve"> Universitas HKBP Nommensen Pematangsiantar,</w:t>
      </w:r>
      <w:r>
        <w:rPr>
          <w:rFonts w:ascii="Cambria" w:hAnsi="Cambria"/>
          <w:color w:val="000000"/>
          <w:sz w:val="24"/>
          <w:szCs w:val="24"/>
        </w:rPr>
        <w:t xml:space="preserve"> LPPM dan Fakultas Matematika dan l</w:t>
      </w:r>
      <w:r w:rsidR="004C10BC">
        <w:rPr>
          <w:rFonts w:ascii="Cambria" w:hAnsi="Cambria"/>
          <w:color w:val="000000"/>
          <w:sz w:val="24"/>
          <w:szCs w:val="24"/>
        </w:rPr>
        <w:t>l</w:t>
      </w:r>
      <w:r>
        <w:rPr>
          <w:rFonts w:ascii="Cambria" w:hAnsi="Cambria"/>
          <w:color w:val="000000"/>
          <w:sz w:val="24"/>
          <w:szCs w:val="24"/>
        </w:rPr>
        <w:t>mu Pengetahuan Alam</w:t>
      </w:r>
      <w:r w:rsidR="004C10BC">
        <w:rPr>
          <w:rFonts w:ascii="Cambria" w:hAnsi="Cambria"/>
          <w:color w:val="000000"/>
          <w:sz w:val="24"/>
          <w:szCs w:val="24"/>
        </w:rPr>
        <w:t xml:space="preserve"> (FMIPA)</w:t>
      </w:r>
      <w:r>
        <w:rPr>
          <w:rFonts w:ascii="Cambria" w:hAnsi="Cambria"/>
          <w:color w:val="000000"/>
          <w:sz w:val="24"/>
          <w:szCs w:val="24"/>
        </w:rPr>
        <w:t xml:space="preserve">, </w:t>
      </w:r>
      <w:r w:rsidR="004C10BC">
        <w:rPr>
          <w:rFonts w:ascii="Cambria" w:hAnsi="Cambria"/>
          <w:color w:val="000000"/>
          <w:sz w:val="24"/>
          <w:szCs w:val="24"/>
        </w:rPr>
        <w:t>serta</w:t>
      </w:r>
      <w:r>
        <w:rPr>
          <w:rFonts w:ascii="Cambria" w:hAnsi="Cambria"/>
          <w:color w:val="000000"/>
          <w:sz w:val="24"/>
          <w:szCs w:val="24"/>
        </w:rPr>
        <w:t xml:space="preserve"> teman-teman dosen di </w:t>
      </w:r>
      <w:r>
        <w:rPr>
          <w:rFonts w:ascii="Cambria" w:hAnsi="Cambria"/>
          <w:color w:val="000000"/>
          <w:sz w:val="24"/>
          <w:szCs w:val="24"/>
        </w:rPr>
        <w:t>Fakultas Matematika dan lmu Pengetahuan Alam</w:t>
      </w:r>
      <w:r>
        <w:rPr>
          <w:rFonts w:ascii="Cambria" w:hAnsi="Cambria"/>
          <w:color w:val="000000"/>
          <w:sz w:val="24"/>
          <w:szCs w:val="24"/>
        </w:rPr>
        <w:t xml:space="preserve"> terutama </w:t>
      </w:r>
      <w:r w:rsidR="004C10BC">
        <w:rPr>
          <w:rFonts w:ascii="Cambria" w:hAnsi="Cambria"/>
          <w:color w:val="000000"/>
          <w:sz w:val="24"/>
          <w:szCs w:val="24"/>
        </w:rPr>
        <w:t>pada program studi</w:t>
      </w:r>
      <w:r>
        <w:rPr>
          <w:rFonts w:ascii="Cambria" w:hAnsi="Cambria"/>
          <w:color w:val="000000"/>
          <w:sz w:val="24"/>
          <w:szCs w:val="24"/>
        </w:rPr>
        <w:t xml:space="preserve"> Ilmu Komputer. Telah membantu menyelesaikan penelitian ini dengan baik dan </w:t>
      </w:r>
      <w:r w:rsidR="004C10BC">
        <w:rPr>
          <w:rFonts w:ascii="Cambria" w:hAnsi="Cambria"/>
          <w:color w:val="000000"/>
          <w:sz w:val="24"/>
          <w:szCs w:val="24"/>
        </w:rPr>
        <w:t>susah senangnya</w:t>
      </w:r>
      <w:r>
        <w:rPr>
          <w:rFonts w:ascii="Cambria" w:hAnsi="Cambria"/>
          <w:color w:val="000000"/>
          <w:sz w:val="24"/>
          <w:szCs w:val="24"/>
        </w:rPr>
        <w:t xml:space="preserve"> tahapan-tahapan </w:t>
      </w:r>
      <w:r w:rsidR="004C10BC">
        <w:rPr>
          <w:rFonts w:ascii="Cambria" w:hAnsi="Cambria"/>
          <w:color w:val="000000"/>
          <w:sz w:val="24"/>
          <w:szCs w:val="24"/>
        </w:rPr>
        <w:t xml:space="preserve">proses </w:t>
      </w:r>
      <w:r>
        <w:rPr>
          <w:rFonts w:ascii="Cambria" w:hAnsi="Cambria"/>
          <w:color w:val="000000"/>
          <w:sz w:val="24"/>
          <w:szCs w:val="24"/>
        </w:rPr>
        <w:t xml:space="preserve">yang dilalui </w:t>
      </w:r>
      <w:r w:rsidR="004C10BC">
        <w:rPr>
          <w:rFonts w:ascii="Cambria" w:hAnsi="Cambria"/>
          <w:color w:val="000000"/>
          <w:sz w:val="24"/>
          <w:szCs w:val="24"/>
        </w:rPr>
        <w:t>selama penelitian berlangsung. Semoga kedepannya dalam penelitian selanjutnya tidak terjadi lagi salah komunikasi dalam proses penentuan kriteria yang disepakati. Kekompakan merupakan salah satu kemajuan bersama dalam penelitian selanjutnya. Demikian ucapan terimakasih saya mohon maaf apa bila ada salah-salah kata atau perbuatan yang selama penelitan berlangsung. Saya ucapa</w:t>
      </w:r>
      <w:r w:rsidR="00835735">
        <w:rPr>
          <w:rFonts w:ascii="Cambria" w:hAnsi="Cambria"/>
          <w:color w:val="000000"/>
          <w:sz w:val="24"/>
          <w:szCs w:val="24"/>
        </w:rPr>
        <w:t>nkan</w:t>
      </w:r>
      <w:r w:rsidR="004C10BC">
        <w:rPr>
          <w:rFonts w:ascii="Cambria" w:hAnsi="Cambria"/>
          <w:color w:val="000000"/>
          <w:sz w:val="24"/>
          <w:szCs w:val="24"/>
        </w:rPr>
        <w:t xml:space="preserve"> sekali lagi terima kasih</w:t>
      </w:r>
      <w:r w:rsidR="00835735">
        <w:rPr>
          <w:rFonts w:ascii="Cambria" w:hAnsi="Cambria"/>
          <w:color w:val="000000"/>
          <w:sz w:val="24"/>
          <w:szCs w:val="24"/>
        </w:rPr>
        <w:t>, kepada semua pihak yang membantu penelitian ini di universitas HKBP Nommensen pematangsiantar</w:t>
      </w:r>
      <w:r w:rsidR="004C10BC">
        <w:rPr>
          <w:rFonts w:ascii="Cambria" w:hAnsi="Cambria"/>
          <w:color w:val="000000"/>
          <w:sz w:val="24"/>
          <w:szCs w:val="24"/>
        </w:rPr>
        <w:t>.</w:t>
      </w:r>
    </w:p>
    <w:p w14:paraId="60DD6723" w14:textId="77777777" w:rsidR="00DC4B22" w:rsidRDefault="00DC4B22" w:rsidP="004B243C">
      <w:pPr>
        <w:spacing w:after="200" w:line="276" w:lineRule="auto"/>
        <w:jc w:val="both"/>
        <w:rPr>
          <w:rFonts w:ascii="Century Gothic" w:eastAsia="Century Gothic" w:hAnsi="Century Gothic" w:cs="Century Gothic"/>
          <w:b/>
          <w:sz w:val="18"/>
          <w:szCs w:val="18"/>
        </w:rPr>
      </w:pPr>
    </w:p>
    <w:p w14:paraId="47356374" w14:textId="1BA69636" w:rsidR="004B243C" w:rsidRDefault="004B243C" w:rsidP="004B243C">
      <w:pPr>
        <w:spacing w:after="200" w:line="276" w:lineRule="auto"/>
        <w:jc w:val="both"/>
        <w:rPr>
          <w:rFonts w:ascii="Century Gothic" w:eastAsia="Century Gothic" w:hAnsi="Century Gothic" w:cs="Century Gothic"/>
          <w:b/>
          <w:sz w:val="18"/>
          <w:szCs w:val="18"/>
        </w:rPr>
      </w:pPr>
      <w:r>
        <w:rPr>
          <w:rFonts w:ascii="Century Gothic" w:eastAsia="Century Gothic" w:hAnsi="Century Gothic" w:cs="Century Gothic"/>
          <w:b/>
          <w:sz w:val="18"/>
          <w:szCs w:val="18"/>
        </w:rPr>
        <w:t>PUSTAKA</w:t>
      </w:r>
    </w:p>
    <w:p w14:paraId="7FBD86DF" w14:textId="34374638" w:rsidR="00DC4B22" w:rsidRDefault="00835735" w:rsidP="004B243C">
      <w:pPr>
        <w:pBdr>
          <w:top w:val="nil"/>
          <w:left w:val="nil"/>
          <w:bottom w:val="nil"/>
          <w:right w:val="nil"/>
          <w:between w:val="nil"/>
        </w:pBdr>
        <w:ind w:left="284" w:hanging="284"/>
        <w:jc w:val="both"/>
        <w:rPr>
          <w:rFonts w:ascii="Century Gothic" w:eastAsia="Century Gothic" w:hAnsi="Century Gothic" w:cs="Century Gothic"/>
          <w:sz w:val="18"/>
          <w:szCs w:val="18"/>
        </w:rPr>
      </w:pPr>
      <w:r w:rsidRPr="00835735">
        <w:rPr>
          <w:rFonts w:ascii="Century Gothic" w:eastAsia="Century Gothic" w:hAnsi="Century Gothic" w:cs="Century Gothic"/>
          <w:sz w:val="18"/>
          <w:szCs w:val="18"/>
        </w:rPr>
        <w:t>Putri, N. A. Y., Subagio, R. T., &amp; Asfi, M. (2021). Sistem Pendukung Keputusan Penilaian Kinerja Mahasiswa KIP Kuliah dengan Penerapan Metode TOPSIS dan PROMETHEE. Jurnal Media Informatika Budidarma, 5(4), 1394-1404.</w:t>
      </w:r>
    </w:p>
    <w:p w14:paraId="4BB929DE" w14:textId="21D549DA" w:rsidR="004B243C" w:rsidRDefault="00835735" w:rsidP="004B243C">
      <w:pPr>
        <w:pBdr>
          <w:top w:val="nil"/>
          <w:left w:val="nil"/>
          <w:bottom w:val="nil"/>
          <w:right w:val="nil"/>
          <w:between w:val="nil"/>
        </w:pBdr>
        <w:ind w:left="284" w:hanging="284"/>
        <w:jc w:val="both"/>
        <w:rPr>
          <w:rFonts w:ascii="Century Gothic" w:eastAsia="Century Gothic" w:hAnsi="Century Gothic" w:cs="Century Gothic"/>
          <w:color w:val="000000"/>
          <w:sz w:val="18"/>
          <w:szCs w:val="18"/>
        </w:rPr>
      </w:pPr>
      <w:r w:rsidRPr="00835735">
        <w:rPr>
          <w:rFonts w:ascii="Century Gothic" w:eastAsia="Century Gothic" w:hAnsi="Century Gothic" w:cs="Century Gothic"/>
          <w:color w:val="000000"/>
          <w:sz w:val="18"/>
          <w:szCs w:val="18"/>
        </w:rPr>
        <w:t>Holide, Y. A., WIDODO, D. W., &amp; KASIH, P. (2022). SISTEM PENDUKUNG KEPUTUSAN PENERIMA JENIS BEASISWA MENGGUNAKAN METODE SAW (SIMPLE ADDITIVE WEIGHTING) BERBASIS WEBSITE (Doctoral dissertation, Universitas Nusantara PGRI Kediri).</w:t>
      </w:r>
      <w:r w:rsidR="004B243C">
        <w:rPr>
          <w:rFonts w:ascii="Century Gothic" w:eastAsia="Century Gothic" w:hAnsi="Century Gothic" w:cs="Century Gothic"/>
          <w:color w:val="000000"/>
          <w:sz w:val="18"/>
          <w:szCs w:val="18"/>
        </w:rPr>
        <w:t xml:space="preserve"> </w:t>
      </w:r>
    </w:p>
    <w:p w14:paraId="19880391" w14:textId="3D51D6CF" w:rsidR="004B243C" w:rsidRDefault="00835735" w:rsidP="004B243C">
      <w:pPr>
        <w:pBdr>
          <w:top w:val="nil"/>
          <w:left w:val="nil"/>
          <w:bottom w:val="nil"/>
          <w:right w:val="nil"/>
          <w:between w:val="nil"/>
        </w:pBdr>
        <w:ind w:left="284" w:hanging="284"/>
        <w:jc w:val="both"/>
        <w:rPr>
          <w:rFonts w:ascii="Century Gothic" w:eastAsia="Century Gothic" w:hAnsi="Century Gothic" w:cs="Century Gothic"/>
          <w:color w:val="000000"/>
          <w:sz w:val="18"/>
          <w:szCs w:val="18"/>
        </w:rPr>
      </w:pPr>
      <w:r w:rsidRPr="00835735">
        <w:rPr>
          <w:rFonts w:ascii="Century Gothic" w:eastAsia="Century Gothic" w:hAnsi="Century Gothic" w:cs="Century Gothic"/>
          <w:color w:val="000000"/>
          <w:sz w:val="18"/>
          <w:szCs w:val="18"/>
        </w:rPr>
        <w:t>Agustin, L. (2021). SISTEM INFORMASI PENERIMAAN BANTUAN PEMERINTAH MENGGUNAKAN METODE SIMPLE ADDITIVE WEIGHTING (SAW) PADA DESA HALIMPU KECAMATAN BEBER. JIKA (Jurnal Informatika), 5(3), 363-367.</w:t>
      </w:r>
      <w:r w:rsidR="004B243C">
        <w:rPr>
          <w:rFonts w:ascii="Century Gothic" w:eastAsia="Century Gothic" w:hAnsi="Century Gothic" w:cs="Century Gothic"/>
          <w:color w:val="000000"/>
          <w:sz w:val="18"/>
          <w:szCs w:val="18"/>
        </w:rPr>
        <w:t xml:space="preserve"> </w:t>
      </w:r>
    </w:p>
    <w:p w14:paraId="11FD83F5" w14:textId="7A9452F9" w:rsidR="004B243C" w:rsidRDefault="00835735" w:rsidP="004B243C">
      <w:pPr>
        <w:pBdr>
          <w:top w:val="nil"/>
          <w:left w:val="nil"/>
          <w:bottom w:val="nil"/>
          <w:right w:val="nil"/>
          <w:between w:val="nil"/>
        </w:pBdr>
        <w:ind w:left="284" w:hanging="284"/>
        <w:jc w:val="both"/>
        <w:rPr>
          <w:rFonts w:ascii="Century Gothic" w:eastAsia="Century Gothic" w:hAnsi="Century Gothic" w:cs="Century Gothic"/>
          <w:color w:val="000000"/>
          <w:sz w:val="18"/>
          <w:szCs w:val="18"/>
        </w:rPr>
      </w:pPr>
      <w:r w:rsidRPr="00835735">
        <w:rPr>
          <w:rFonts w:ascii="Century Gothic" w:eastAsia="Century Gothic" w:hAnsi="Century Gothic" w:cs="Century Gothic"/>
          <w:color w:val="000000"/>
          <w:sz w:val="18"/>
          <w:szCs w:val="18"/>
        </w:rPr>
        <w:t>Huda, M. (2023). Sistem Pendukung Keputusan Seleksi Beasiswa Mahasiswa Baru Pada Perguruan Tinggi Menggunakan Metode Simple Additive Weighting (Studi Kasus: Universitas 17 Agustus 1945 Surabaya</w:t>
      </w:r>
      <w:proofErr w:type="gramStart"/>
      <w:r w:rsidRPr="00835735">
        <w:rPr>
          <w:rFonts w:ascii="Century Gothic" w:eastAsia="Century Gothic" w:hAnsi="Century Gothic" w:cs="Century Gothic"/>
          <w:color w:val="000000"/>
          <w:sz w:val="18"/>
          <w:szCs w:val="18"/>
        </w:rPr>
        <w:t>).(</w:t>
      </w:r>
      <w:proofErr w:type="gramEnd"/>
      <w:r w:rsidRPr="00835735">
        <w:rPr>
          <w:rFonts w:ascii="Century Gothic" w:eastAsia="Century Gothic" w:hAnsi="Century Gothic" w:cs="Century Gothic"/>
          <w:color w:val="000000"/>
          <w:sz w:val="18"/>
          <w:szCs w:val="18"/>
        </w:rPr>
        <w:t>Decision Support System For The Selection Of Scholarships Of New Students At Higher Education Institution Using The Simple Additive Weighting Method (Case Study: University 17 Agustus 1945 Surabaya)) (Doctoral dissertation, Universitas 17 Agustus 1945 Surabaya)</w:t>
      </w:r>
      <w:r w:rsidR="004B243C">
        <w:rPr>
          <w:rFonts w:ascii="Century Gothic" w:eastAsia="Century Gothic" w:hAnsi="Century Gothic" w:cs="Century Gothic"/>
          <w:color w:val="000000"/>
          <w:sz w:val="18"/>
          <w:szCs w:val="18"/>
        </w:rPr>
        <w:t xml:space="preserve"> </w:t>
      </w:r>
    </w:p>
    <w:p w14:paraId="377894FF" w14:textId="77777777" w:rsidR="00835735" w:rsidRDefault="00835735" w:rsidP="004B243C">
      <w:pPr>
        <w:pBdr>
          <w:top w:val="nil"/>
          <w:left w:val="nil"/>
          <w:bottom w:val="nil"/>
          <w:right w:val="nil"/>
          <w:between w:val="nil"/>
        </w:pBdr>
        <w:ind w:left="284" w:hanging="284"/>
        <w:jc w:val="both"/>
        <w:rPr>
          <w:rFonts w:ascii="Century Gothic" w:eastAsia="Century Gothic" w:hAnsi="Century Gothic" w:cs="Century Gothic"/>
          <w:color w:val="000000"/>
          <w:sz w:val="18"/>
          <w:szCs w:val="18"/>
        </w:rPr>
      </w:pPr>
      <w:r w:rsidRPr="00835735">
        <w:rPr>
          <w:rFonts w:ascii="Century Gothic" w:eastAsia="Century Gothic" w:hAnsi="Century Gothic" w:cs="Century Gothic"/>
          <w:color w:val="000000"/>
          <w:sz w:val="18"/>
          <w:szCs w:val="18"/>
        </w:rPr>
        <w:t>Rema, Y. O. L., Kelen, Y. P., &amp; Manek, S. S. (2022). Penepan Metode Simple Additive Weighting Untuk Menentukan Mahasiswa Penerima Beasiswa Bidik Misi Di Universitas Timor. SAINTEKBU, 14(01), 45-50.</w:t>
      </w:r>
    </w:p>
    <w:p w14:paraId="45BBFCE9" w14:textId="53455868" w:rsidR="004B243C" w:rsidRDefault="00835735" w:rsidP="004B243C">
      <w:pPr>
        <w:pBdr>
          <w:top w:val="nil"/>
          <w:left w:val="nil"/>
          <w:bottom w:val="nil"/>
          <w:right w:val="nil"/>
          <w:between w:val="nil"/>
        </w:pBdr>
        <w:ind w:left="284" w:hanging="284"/>
        <w:jc w:val="both"/>
        <w:rPr>
          <w:rFonts w:ascii="Century Gothic" w:eastAsia="Century Gothic" w:hAnsi="Century Gothic" w:cs="Century Gothic"/>
          <w:color w:val="000000"/>
          <w:sz w:val="18"/>
          <w:szCs w:val="18"/>
        </w:rPr>
      </w:pPr>
      <w:r w:rsidRPr="00835735">
        <w:rPr>
          <w:rFonts w:ascii="Century Gothic" w:eastAsia="Century Gothic" w:hAnsi="Century Gothic" w:cs="Century Gothic"/>
          <w:color w:val="000000"/>
          <w:sz w:val="18"/>
          <w:szCs w:val="18"/>
        </w:rPr>
        <w:t>Prasetyo, A. (2021). Sistem Pendukung Keputusan Seleksi Beasiswa Kartu Indonesia Pintar (KIP) Menggunakan Metode AHP dan VIKOR.</w:t>
      </w:r>
      <w:r w:rsidR="004B243C">
        <w:rPr>
          <w:rFonts w:ascii="Century Gothic" w:eastAsia="Century Gothic" w:hAnsi="Century Gothic" w:cs="Century Gothic"/>
          <w:color w:val="000000"/>
          <w:sz w:val="18"/>
          <w:szCs w:val="18"/>
        </w:rPr>
        <w:t xml:space="preserve"> </w:t>
      </w:r>
    </w:p>
    <w:p w14:paraId="265D8033" w14:textId="4BCA24BF" w:rsidR="00835735" w:rsidRDefault="00835735" w:rsidP="004B243C">
      <w:pPr>
        <w:pBdr>
          <w:top w:val="nil"/>
          <w:left w:val="nil"/>
          <w:bottom w:val="nil"/>
          <w:right w:val="nil"/>
          <w:between w:val="nil"/>
        </w:pBdr>
        <w:ind w:left="284" w:hanging="284"/>
        <w:jc w:val="both"/>
        <w:rPr>
          <w:rFonts w:ascii="Century Gothic" w:eastAsia="Century Gothic" w:hAnsi="Century Gothic" w:cs="Century Gothic"/>
          <w:color w:val="000000"/>
          <w:sz w:val="18"/>
          <w:szCs w:val="18"/>
        </w:rPr>
      </w:pPr>
      <w:r w:rsidRPr="00835735">
        <w:rPr>
          <w:rFonts w:ascii="Century Gothic" w:eastAsia="Century Gothic" w:hAnsi="Century Gothic" w:cs="Century Gothic"/>
          <w:color w:val="000000"/>
          <w:sz w:val="18"/>
          <w:szCs w:val="18"/>
        </w:rPr>
        <w:lastRenderedPageBreak/>
        <w:t>Ramadhani, F., Tandi, Y., Nurhuda, A., &amp; Franz, A. (2023). Implementasi Sistem Pendukung Keputusan Penerimaan Beasiswa Kurang Mampu dengan Menggabungkan Metode Analytical Hierarchy Process dan Simple Additive Weighting pada SMA Tunas Bangsa Bontang. JUSTINDO (Jurnal Sistem dan Teknologi Informasi Indonesia), 8(1), 36-46.</w:t>
      </w:r>
    </w:p>
    <w:p w14:paraId="24F087C2" w14:textId="2B406EEF" w:rsidR="00835735" w:rsidRDefault="00835735" w:rsidP="004B243C">
      <w:pPr>
        <w:pBdr>
          <w:top w:val="nil"/>
          <w:left w:val="nil"/>
          <w:bottom w:val="nil"/>
          <w:right w:val="nil"/>
          <w:between w:val="nil"/>
        </w:pBdr>
        <w:ind w:left="284" w:hanging="284"/>
        <w:jc w:val="both"/>
        <w:rPr>
          <w:rFonts w:ascii="Century Gothic" w:eastAsia="Century Gothic" w:hAnsi="Century Gothic" w:cs="Century Gothic"/>
          <w:color w:val="000000"/>
          <w:sz w:val="18"/>
          <w:szCs w:val="18"/>
        </w:rPr>
      </w:pPr>
      <w:r w:rsidRPr="00835735">
        <w:rPr>
          <w:rFonts w:ascii="Century Gothic" w:eastAsia="Century Gothic" w:hAnsi="Century Gothic" w:cs="Century Gothic"/>
          <w:color w:val="000000"/>
          <w:sz w:val="18"/>
          <w:szCs w:val="18"/>
        </w:rPr>
        <w:t>Sari, M. R., Oriona, J., &amp; Sutanti, I. N. F. (2023). Implementasi Metode SAW dalam Pemilihan Mahasiswa Penerima Beasiswa di Universitas Semarang. Jurnal Pengembangan Rekayasa dan Teknologi, 7(2), 1-8.</w:t>
      </w:r>
    </w:p>
    <w:p w14:paraId="61EC8730" w14:textId="20AAD221" w:rsidR="00835735" w:rsidRDefault="00835735" w:rsidP="004B243C">
      <w:pPr>
        <w:pBdr>
          <w:top w:val="nil"/>
          <w:left w:val="nil"/>
          <w:bottom w:val="nil"/>
          <w:right w:val="nil"/>
          <w:between w:val="nil"/>
        </w:pBdr>
        <w:ind w:left="284" w:hanging="284"/>
        <w:jc w:val="both"/>
        <w:rPr>
          <w:rFonts w:ascii="Century Gothic" w:eastAsia="Century Gothic" w:hAnsi="Century Gothic" w:cs="Century Gothic"/>
          <w:color w:val="000000"/>
          <w:sz w:val="18"/>
          <w:szCs w:val="18"/>
        </w:rPr>
      </w:pPr>
      <w:r w:rsidRPr="00835735">
        <w:rPr>
          <w:rFonts w:ascii="Century Gothic" w:eastAsia="Century Gothic" w:hAnsi="Century Gothic" w:cs="Century Gothic"/>
          <w:color w:val="000000"/>
          <w:sz w:val="18"/>
          <w:szCs w:val="18"/>
        </w:rPr>
        <w:t>Hidayat, I., &amp; Supriyadi, D. (2023). Penerapan Metode Simple Additive Weigthing Untuk Menentukan Penerima Beasiswa KIP Kuliah Berbasis Web. OKTAL: Jurnal Ilmu Komputer dan Sains, 2(06), 1725-1733.</w:t>
      </w:r>
    </w:p>
    <w:p w14:paraId="544C0BA3" w14:textId="1D1B54F2" w:rsidR="00835735" w:rsidRDefault="00835735" w:rsidP="004B243C">
      <w:pPr>
        <w:pBdr>
          <w:top w:val="nil"/>
          <w:left w:val="nil"/>
          <w:bottom w:val="nil"/>
          <w:right w:val="nil"/>
          <w:between w:val="nil"/>
        </w:pBdr>
        <w:ind w:left="284" w:hanging="284"/>
        <w:jc w:val="both"/>
        <w:rPr>
          <w:rFonts w:ascii="Century Gothic" w:eastAsia="Century Gothic" w:hAnsi="Century Gothic" w:cs="Century Gothic"/>
          <w:color w:val="000000"/>
          <w:sz w:val="18"/>
          <w:szCs w:val="18"/>
        </w:rPr>
      </w:pPr>
      <w:r w:rsidRPr="00835735">
        <w:rPr>
          <w:rFonts w:ascii="Century Gothic" w:eastAsia="Century Gothic" w:hAnsi="Century Gothic" w:cs="Century Gothic"/>
          <w:color w:val="000000"/>
          <w:sz w:val="18"/>
          <w:szCs w:val="18"/>
        </w:rPr>
        <w:t>Maulida, D. (2022). Perancangan Aplikasi Sistem Pendukung Keputusan Menggunakan Metode Simple Addtive Weighting (SAW) Pada Penerimaan Beasiswa Di UIN Ar-Raniry (Doctoral dissertation, UIN Ar-Raniry).</w:t>
      </w:r>
    </w:p>
    <w:p w14:paraId="3C968654" w14:textId="4DED9EC0" w:rsidR="00835735" w:rsidRDefault="00835735" w:rsidP="004B243C">
      <w:pPr>
        <w:pBdr>
          <w:top w:val="nil"/>
          <w:left w:val="nil"/>
          <w:bottom w:val="nil"/>
          <w:right w:val="nil"/>
          <w:between w:val="nil"/>
        </w:pBdr>
        <w:ind w:left="284" w:hanging="284"/>
        <w:jc w:val="both"/>
        <w:rPr>
          <w:rFonts w:ascii="Century Gothic" w:eastAsia="Century Gothic" w:hAnsi="Century Gothic" w:cs="Century Gothic"/>
          <w:color w:val="000000"/>
          <w:sz w:val="18"/>
          <w:szCs w:val="18"/>
        </w:rPr>
      </w:pPr>
      <w:r w:rsidRPr="00835735">
        <w:rPr>
          <w:rFonts w:ascii="Century Gothic" w:eastAsia="Century Gothic" w:hAnsi="Century Gothic" w:cs="Century Gothic"/>
          <w:color w:val="000000"/>
          <w:sz w:val="18"/>
          <w:szCs w:val="18"/>
        </w:rPr>
        <w:t>Putra, I. N. T. A., Sudipa, I. G. I., Jumariana, I. P. C., &amp; Jun, Y. (2023). Penerapan Algoritma Copeland Score Sebagai Penunjang Penerimaan Beasiswa KIP Di Kampus Institut Bisnis dan Teknologi Indonesia. Journal of Technology and Informatics (JoTI), 4(2), 57-62.</w:t>
      </w:r>
    </w:p>
    <w:p w14:paraId="2FF00FB5" w14:textId="36EE9AEC" w:rsidR="00835735" w:rsidRDefault="00835735" w:rsidP="004B243C">
      <w:pPr>
        <w:pBdr>
          <w:top w:val="nil"/>
          <w:left w:val="nil"/>
          <w:bottom w:val="nil"/>
          <w:right w:val="nil"/>
          <w:between w:val="nil"/>
        </w:pBdr>
        <w:ind w:left="284" w:hanging="284"/>
        <w:jc w:val="both"/>
        <w:rPr>
          <w:rFonts w:ascii="Century Gothic" w:eastAsia="Century Gothic" w:hAnsi="Century Gothic" w:cs="Century Gothic"/>
          <w:color w:val="000000"/>
          <w:sz w:val="18"/>
          <w:szCs w:val="18"/>
        </w:rPr>
      </w:pPr>
      <w:r w:rsidRPr="00835735">
        <w:rPr>
          <w:rFonts w:ascii="Century Gothic" w:eastAsia="Century Gothic" w:hAnsi="Century Gothic" w:cs="Century Gothic"/>
          <w:color w:val="000000"/>
          <w:sz w:val="18"/>
          <w:szCs w:val="18"/>
        </w:rPr>
        <w:t>Wulandari, T. W. (2023). RANCANG BANGUN SISTEM SELEKSI PENENTUAN PENERIMA BANTUAN KIP KULIAH DI STMIK MUHAMMADIYAH PAGUYANGAN BREBES MENNGUNAKAN METODE SAW. JURNAL TEKNIK INFORMATIKA DAN SISTEM INFORMASI, 3(1), 8-14.</w:t>
      </w:r>
    </w:p>
    <w:p w14:paraId="7ABA32DC" w14:textId="2F05FD25" w:rsidR="00835735" w:rsidRDefault="00835735" w:rsidP="004B243C">
      <w:pPr>
        <w:pBdr>
          <w:top w:val="nil"/>
          <w:left w:val="nil"/>
          <w:bottom w:val="nil"/>
          <w:right w:val="nil"/>
          <w:between w:val="nil"/>
        </w:pBdr>
        <w:ind w:left="284" w:hanging="284"/>
        <w:jc w:val="both"/>
        <w:rPr>
          <w:rFonts w:ascii="Century Gothic" w:eastAsia="Century Gothic" w:hAnsi="Century Gothic" w:cs="Century Gothic"/>
          <w:color w:val="000000"/>
          <w:sz w:val="18"/>
          <w:szCs w:val="18"/>
        </w:rPr>
      </w:pPr>
      <w:r w:rsidRPr="00835735">
        <w:rPr>
          <w:rFonts w:ascii="Century Gothic" w:eastAsia="Century Gothic" w:hAnsi="Century Gothic" w:cs="Century Gothic"/>
          <w:color w:val="000000"/>
          <w:sz w:val="18"/>
          <w:szCs w:val="18"/>
        </w:rPr>
        <w:t>Rismayanti, S., Wibowo, S. A., &amp; Pranoto, Y. A. (2021). Implementasi Kombinasi Metode Saw Dan Topsis Untuk Seleksi Beasiswa Kartu Indonesia Pintar. JATI (Jurnal Mahasiswa Teknik Informatika), 5(1), 349-356.</w:t>
      </w:r>
    </w:p>
    <w:p w14:paraId="13CD460B" w14:textId="12F79C4A" w:rsidR="00835735" w:rsidRDefault="00835735" w:rsidP="004B243C">
      <w:pPr>
        <w:pBdr>
          <w:top w:val="nil"/>
          <w:left w:val="nil"/>
          <w:bottom w:val="nil"/>
          <w:right w:val="nil"/>
          <w:between w:val="nil"/>
        </w:pBdr>
        <w:ind w:left="284" w:hanging="284"/>
        <w:jc w:val="both"/>
        <w:rPr>
          <w:rFonts w:ascii="Century Gothic" w:eastAsia="Century Gothic" w:hAnsi="Century Gothic" w:cs="Century Gothic"/>
          <w:color w:val="000000"/>
          <w:sz w:val="18"/>
          <w:szCs w:val="18"/>
        </w:rPr>
      </w:pPr>
      <w:r w:rsidRPr="00835735">
        <w:rPr>
          <w:rFonts w:ascii="Century Gothic" w:eastAsia="Century Gothic" w:hAnsi="Century Gothic" w:cs="Century Gothic"/>
          <w:color w:val="000000"/>
          <w:sz w:val="18"/>
          <w:szCs w:val="18"/>
        </w:rPr>
        <w:t>Rio, R., &amp; Fadli, M. (2024). Seleksi Penerimaan KIP Mahasiswa Menggunakan Weighted Aggregated Sum Product Assesment. Journal of Information System Research (JOSH), 5(2), 554-561.</w:t>
      </w:r>
    </w:p>
    <w:p w14:paraId="403383C5" w14:textId="05F7C061" w:rsidR="00835735" w:rsidRDefault="00835735" w:rsidP="004B243C">
      <w:pPr>
        <w:pBdr>
          <w:top w:val="nil"/>
          <w:left w:val="nil"/>
          <w:bottom w:val="nil"/>
          <w:right w:val="nil"/>
          <w:between w:val="nil"/>
        </w:pBdr>
        <w:ind w:left="284" w:hanging="284"/>
        <w:jc w:val="both"/>
        <w:rPr>
          <w:rFonts w:ascii="Century Gothic" w:eastAsia="Century Gothic" w:hAnsi="Century Gothic" w:cs="Century Gothic"/>
          <w:color w:val="000000"/>
          <w:sz w:val="18"/>
          <w:szCs w:val="18"/>
        </w:rPr>
      </w:pPr>
      <w:r w:rsidRPr="00835735">
        <w:rPr>
          <w:rFonts w:ascii="Century Gothic" w:eastAsia="Century Gothic" w:hAnsi="Century Gothic" w:cs="Century Gothic"/>
          <w:color w:val="000000"/>
          <w:sz w:val="18"/>
          <w:szCs w:val="18"/>
        </w:rPr>
        <w:t>Ulandari, N. W. A., Suwirmayanti, N. L. G. P., &amp; Putra, I. P. W. (2023). Seleksi Penerima Beasiswa pada ITB STIKOM Bali dengan Metode Weighted Aggregated Sum Product Assessment. Jurnal Teknik Informatika UNIKA Santo Thomas, 92-98.</w:t>
      </w:r>
    </w:p>
    <w:p w14:paraId="2E1CB15E" w14:textId="0C9BFCB8" w:rsidR="004B243C" w:rsidRDefault="004B243C" w:rsidP="009722E6">
      <w:pPr>
        <w:pBdr>
          <w:top w:val="nil"/>
          <w:left w:val="nil"/>
          <w:bottom w:val="nil"/>
          <w:right w:val="nil"/>
          <w:between w:val="nil"/>
        </w:pBdr>
        <w:ind w:left="284" w:hanging="284"/>
        <w:jc w:val="both"/>
        <w:rPr>
          <w:rFonts w:ascii="Century Gothic" w:eastAsia="Century Gothic" w:hAnsi="Century Gothic" w:cs="Century Gothic"/>
          <w:color w:val="000000"/>
          <w:sz w:val="18"/>
          <w:szCs w:val="18"/>
        </w:rPr>
      </w:pPr>
    </w:p>
    <w:sectPr w:rsidR="004B243C" w:rsidSect="008874A4">
      <w:headerReference w:type="even" r:id="rId13"/>
      <w:headerReference w:type="default" r:id="rId14"/>
      <w:footerReference w:type="even" r:id="rId15"/>
      <w:footerReference w:type="default" r:id="rId16"/>
      <w:headerReference w:type="first" r:id="rId17"/>
      <w:footerReference w:type="first" r:id="rId18"/>
      <w:pgSz w:w="11907" w:h="16840" w:code="9"/>
      <w:pgMar w:top="1274" w:right="1418" w:bottom="1418" w:left="1701" w:header="1134" w:footer="1134"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1AA303A" w14:textId="77777777" w:rsidR="007C32E3" w:rsidRDefault="007C32E3">
      <w:r>
        <w:separator/>
      </w:r>
    </w:p>
  </w:endnote>
  <w:endnote w:type="continuationSeparator" w:id="0">
    <w:p w14:paraId="14082270" w14:textId="77777777" w:rsidR="007C32E3" w:rsidRDefault="007C32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charset w:val="B2"/>
    <w:family w:val="roman"/>
    <w:pitch w:val="variable"/>
    <w:sig w:usb0="00002003" w:usb1="80000000" w:usb2="00000008" w:usb3="00000000" w:csb0="00000041" w:csb1="00000000"/>
  </w:font>
  <w:font w:name="Palatino">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ngsana New">
    <w:panose1 w:val="02020603050405020304"/>
    <w:charset w:val="DE"/>
    <w:family w:val="roman"/>
    <w:pitch w:val="variable"/>
    <w:sig w:usb0="81000003" w:usb1="00000000" w:usb2="00000000" w:usb3="00000000" w:csb0="00010001" w:csb1="00000000"/>
  </w:font>
  <w:font w:name="BatangChe">
    <w:charset w:val="81"/>
    <w:family w:val="modern"/>
    <w:pitch w:val="fixed"/>
    <w:sig w:usb0="B00002AF" w:usb1="69D77CFB" w:usb2="00000030" w:usb3="00000000" w:csb0="0008009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NimbusRomNo9L-Medi">
    <w:panose1 w:val="00000000000000000000"/>
    <w:charset w:val="00"/>
    <w:family w:val="roman"/>
    <w:notTrueType/>
    <w:pitch w:val="default"/>
  </w:font>
  <w:font w:name="NimbusRomNo9L-Regu">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DEE110" w14:textId="77777777" w:rsidR="00EC77C0" w:rsidRPr="003D5B84" w:rsidRDefault="00050148" w:rsidP="00EC77C0">
    <w:pPr>
      <w:pStyle w:val="Footer"/>
      <w:spacing w:before="240"/>
      <w:ind w:left="2977"/>
      <w:jc w:val="right"/>
      <w:rPr>
        <w:i/>
        <w:szCs w:val="18"/>
      </w:rPr>
    </w:pPr>
    <w:r>
      <w:rPr>
        <w:noProof/>
      </w:rPr>
      <mc:AlternateContent>
        <mc:Choice Requires="wps">
          <w:drawing>
            <wp:anchor distT="0" distB="0" distL="114300" distR="114300" simplePos="0" relativeHeight="251657216" behindDoc="0" locked="0" layoutInCell="1" allowOverlap="1" wp14:anchorId="307E942D" wp14:editId="4824D50D">
              <wp:simplePos x="0" y="0"/>
              <wp:positionH relativeFrom="column">
                <wp:posOffset>-17780</wp:posOffset>
              </wp:positionH>
              <wp:positionV relativeFrom="paragraph">
                <wp:posOffset>144145</wp:posOffset>
              </wp:positionV>
              <wp:extent cx="5616000" cy="0"/>
              <wp:effectExtent l="0" t="0" r="0" b="0"/>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C75181" id="Line 3"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pt,11.35pt" to="440.8pt,1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0Gn8EgIAACg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"/>
          </w:pict>
        </mc:Fallback>
      </mc:AlternateContent>
    </w:r>
    <w:r w:rsidR="00EC77C0">
      <w:tab/>
    </w:r>
    <w:r w:rsidR="00EC77C0">
      <w:rPr>
        <w:color w:val="000000"/>
        <w:sz w:val="14"/>
        <w:szCs w:val="14"/>
      </w:rPr>
      <w:t>© 2023 Segala bentuk plagiarisme dan penyalahgunaan hak kekayaan intelektual akibat diterbitkannya jurnal teknologi informasi ini sepenuhnya menjadi tanggung jawab penulis.</w:t>
    </w:r>
  </w:p>
  <w:p w14:paraId="14B62BC2" w14:textId="436CF695" w:rsidR="00097958" w:rsidRPr="003D5B84" w:rsidRDefault="00097958" w:rsidP="00EC77C0">
    <w:pPr>
      <w:pStyle w:val="Header"/>
      <w:tabs>
        <w:tab w:val="clear" w:pos="4320"/>
        <w:tab w:val="clear" w:pos="8640"/>
        <w:tab w:val="left" w:pos="7738"/>
      </w:tabs>
      <w:spacing w:before="24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03CF80" w14:textId="77777777" w:rsidR="00EC77C0" w:rsidRDefault="00EC77C0" w:rsidP="00DA3BBA">
    <w:pPr>
      <w:pStyle w:val="Footer"/>
      <w:jc w:val="right"/>
      <w:rPr>
        <w:i/>
      </w:rPr>
    </w:pPr>
  </w:p>
  <w:p w14:paraId="053C3CB1" w14:textId="77777777" w:rsidR="00EC77C0" w:rsidRPr="003D5B84" w:rsidRDefault="00EC77C0" w:rsidP="00EC77C0">
    <w:pPr>
      <w:pStyle w:val="Footer"/>
      <w:spacing w:before="240"/>
      <w:ind w:left="2977"/>
      <w:jc w:val="right"/>
      <w:rPr>
        <w:i/>
        <w:szCs w:val="18"/>
      </w:rPr>
    </w:pPr>
    <w:r>
      <w:rPr>
        <w:color w:val="000000"/>
        <w:sz w:val="14"/>
        <w:szCs w:val="14"/>
      </w:rPr>
      <w:t>© 2023 Segala bentuk plagiarisme dan penyalahgunaan hak kekayaan intelektual akibat diterbitkannya jurnal teknologi informasi ini sepenuhnya menjadi tanggung jawab penulis.</w:t>
    </w:r>
  </w:p>
  <w:p w14:paraId="021DB96C" w14:textId="10C3864C" w:rsidR="00097958" w:rsidRPr="00C07BEF" w:rsidRDefault="00DA3BBA" w:rsidP="00DA3BBA">
    <w:pPr>
      <w:pStyle w:val="Footer"/>
      <w:jc w:val="right"/>
      <w:rPr>
        <w:i/>
      </w:rPr>
    </w:pPr>
    <w:r>
      <w:rPr>
        <w:noProof/>
      </w:rPr>
      <mc:AlternateContent>
        <mc:Choice Requires="wps">
          <w:drawing>
            <wp:anchor distT="0" distB="0" distL="114300" distR="114300" simplePos="0" relativeHeight="251661312" behindDoc="0" locked="0" layoutInCell="1" allowOverlap="1" wp14:anchorId="62A3734C" wp14:editId="41DCFD9A">
              <wp:simplePos x="0" y="0"/>
              <wp:positionH relativeFrom="column">
                <wp:posOffset>-17780</wp:posOffset>
              </wp:positionH>
              <wp:positionV relativeFrom="paragraph">
                <wp:posOffset>0</wp:posOffset>
              </wp:positionV>
              <wp:extent cx="5616000" cy="0"/>
              <wp:effectExtent l="0" t="0" r="0" b="0"/>
              <wp:wrapNone/>
              <wp:docPr id="15"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8496CA" id="Line 3"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pt,0" to="440.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4ipEgIAACk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"/>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id="2" w:name="_Hlk139275431"/>
  <w:bookmarkStart w:id="3" w:name="_Hlk139275432"/>
  <w:p w14:paraId="29D1DD03" w14:textId="4F5C019B" w:rsidR="00097958" w:rsidRPr="003D5B84" w:rsidRDefault="00453F49" w:rsidP="008874A4">
    <w:pPr>
      <w:pStyle w:val="Footer"/>
      <w:spacing w:before="240"/>
      <w:ind w:left="2977"/>
      <w:jc w:val="right"/>
      <w:rPr>
        <w:i/>
        <w:szCs w:val="18"/>
      </w:rPr>
    </w:pPr>
    <w:r>
      <w:rPr>
        <w:noProof/>
      </w:rPr>
      <mc:AlternateContent>
        <mc:Choice Requires="wps">
          <w:drawing>
            <wp:anchor distT="0" distB="0" distL="114300" distR="114300" simplePos="0" relativeHeight="251663360" behindDoc="0" locked="0" layoutInCell="1" allowOverlap="1" wp14:anchorId="066E0B6C" wp14:editId="3C59DF62">
              <wp:simplePos x="0" y="0"/>
              <wp:positionH relativeFrom="column">
                <wp:posOffset>-17780</wp:posOffset>
              </wp:positionH>
              <wp:positionV relativeFrom="paragraph">
                <wp:posOffset>144145</wp:posOffset>
              </wp:positionV>
              <wp:extent cx="5616000" cy="0"/>
              <wp:effectExtent l="0" t="0" r="0" b="0"/>
              <wp:wrapNone/>
              <wp:docPr id="8"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4777181" id="_x0000_t32" coordsize="21600,21600" o:spt="32" o:oned="t" path="m,l21600,21600e" filled="f">
              <v:path arrowok="t" fillok="f" o:connecttype="none"/>
              <o:lock v:ext="edit" shapetype="t"/>
            </v:shapetype>
            <v:shape id="AutoShape 6" o:spid="_x0000_s1026" type="#_x0000_t32" style="position:absolute;margin-left:-1.4pt;margin-top:11.35pt;width:442.2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"/>
          </w:pict>
        </mc:Fallback>
      </mc:AlternateContent>
    </w:r>
    <w:r w:rsidR="004A2A96">
      <w:rPr>
        <w:color w:val="000000"/>
        <w:sz w:val="14"/>
        <w:szCs w:val="14"/>
      </w:rPr>
      <w:t>© 20xx Segala bentuk plagiarisme dan penyalahgunaan hak kekayaan intelektual akibat diterbitkannya jurnal teknologi informasi ini sepenuhnya menjadi tanggung jawab penulis.</w:t>
    </w:r>
    <w:bookmarkEnd w:id="2"/>
    <w:bookmarkEnd w:id="3"/>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D9E9666" w14:textId="77777777" w:rsidR="007C32E3" w:rsidRDefault="007C32E3">
      <w:r>
        <w:separator/>
      </w:r>
    </w:p>
  </w:footnote>
  <w:footnote w:type="continuationSeparator" w:id="0">
    <w:p w14:paraId="474422FF" w14:textId="77777777" w:rsidR="007C32E3" w:rsidRDefault="007C32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AED737" w14:textId="3075F0A3" w:rsidR="008874A4" w:rsidRDefault="008874A4" w:rsidP="008874A4">
    <w:pPr>
      <w:pStyle w:val="NormalWeb"/>
      <w:tabs>
        <w:tab w:val="right" w:pos="8788"/>
      </w:tabs>
      <w:spacing w:before="0" w:beforeAutospacing="0" w:after="0" w:afterAutospacing="0"/>
      <w:ind w:right="-57"/>
      <w:jc w:val="both"/>
      <w:rPr>
        <w:b/>
        <w:bCs/>
        <w:color w:val="000000"/>
        <w:sz w:val="20"/>
        <w:szCs w:val="20"/>
      </w:rPr>
    </w:pPr>
    <w:r w:rsidRPr="008874A4">
      <w:rPr>
        <w:b/>
        <w:bCs/>
        <w:color w:val="000000"/>
        <w:sz w:val="20"/>
        <w:szCs w:val="20"/>
      </w:rPr>
      <w:t xml:space="preserve">e-Issn: 2745-375 </w:t>
    </w:r>
    <w:r w:rsidRPr="008874A4">
      <w:rPr>
        <w:rStyle w:val="apple-tab-span"/>
        <w:b/>
        <w:bCs/>
        <w:color w:val="000000"/>
        <w:sz w:val="20"/>
        <w:szCs w:val="20"/>
      </w:rPr>
      <w:tab/>
    </w:r>
    <w:proofErr w:type="gramStart"/>
    <w:r w:rsidR="009C745C" w:rsidRPr="009C745C">
      <w:rPr>
        <w:b/>
        <w:bCs/>
        <w:color w:val="000000"/>
        <w:sz w:val="20"/>
        <w:szCs w:val="20"/>
      </w:rPr>
      <w:t>Djtechno :</w:t>
    </w:r>
    <w:proofErr w:type="gramEnd"/>
    <w:r w:rsidR="009C745C" w:rsidRPr="009C745C">
      <w:rPr>
        <w:b/>
        <w:bCs/>
        <w:color w:val="000000"/>
        <w:sz w:val="20"/>
        <w:szCs w:val="20"/>
      </w:rPr>
      <w:t xml:space="preserve"> Jurnal Teknologi Informasi</w:t>
    </w:r>
  </w:p>
  <w:p w14:paraId="0B2ADDDD" w14:textId="2731086F" w:rsidR="008874A4" w:rsidRDefault="008874A4" w:rsidP="008874A4">
    <w:pPr>
      <w:pStyle w:val="NormalWeb"/>
      <w:tabs>
        <w:tab w:val="right" w:pos="8788"/>
      </w:tabs>
      <w:spacing w:before="0" w:beforeAutospacing="0" w:after="0" w:afterAutospacing="0"/>
      <w:ind w:right="-57"/>
      <w:jc w:val="both"/>
      <w:rPr>
        <w:b/>
        <w:bCs/>
        <w:color w:val="000000"/>
        <w:sz w:val="20"/>
        <w:szCs w:val="20"/>
      </w:rPr>
    </w:pPr>
    <w:r w:rsidRPr="008874A4">
      <w:rPr>
        <w:b/>
        <w:bCs/>
        <w:color w:val="000000"/>
        <w:sz w:val="20"/>
        <w:szCs w:val="20"/>
      </w:rPr>
      <w:t>p-Issn:</w:t>
    </w:r>
    <w:r w:rsidRPr="008874A4">
      <w:rPr>
        <w:rFonts w:ascii="Arial" w:hAnsi="Arial" w:cs="Arial"/>
        <w:color w:val="6495ED"/>
        <w:sz w:val="20"/>
        <w:szCs w:val="20"/>
        <w:shd w:val="clear" w:color="auto" w:fill="FFFFFF"/>
      </w:rPr>
      <w:t xml:space="preserve"> </w:t>
    </w:r>
    <w:r w:rsidRPr="008874A4">
      <w:rPr>
        <w:b/>
        <w:bCs/>
        <w:color w:val="000000"/>
        <w:sz w:val="20"/>
        <w:szCs w:val="20"/>
        <w:shd w:val="clear" w:color="auto" w:fill="FFFFFF"/>
      </w:rPr>
      <w:t>2776-8546</w:t>
    </w:r>
    <w:r w:rsidRPr="008874A4">
      <w:rPr>
        <w:rFonts w:ascii="Arial" w:hAnsi="Arial" w:cs="Arial"/>
        <w:b/>
        <w:bCs/>
        <w:color w:val="6495ED"/>
        <w:sz w:val="20"/>
        <w:szCs w:val="20"/>
        <w:shd w:val="clear" w:color="auto" w:fill="FFFFFF"/>
      </w:rPr>
      <w:t xml:space="preserve"> </w:t>
    </w:r>
    <w:r w:rsidRPr="008874A4">
      <w:rPr>
        <w:rStyle w:val="apple-tab-span"/>
        <w:b/>
        <w:bCs/>
        <w:color w:val="000000"/>
        <w:sz w:val="20"/>
        <w:szCs w:val="20"/>
      </w:rPr>
      <w:tab/>
    </w:r>
    <w:r w:rsidRPr="008874A4">
      <w:rPr>
        <w:b/>
        <w:bCs/>
        <w:color w:val="000000"/>
        <w:sz w:val="20"/>
        <w:szCs w:val="20"/>
      </w:rPr>
      <w:t>Vol. xxx, No. xxx Bulan Tahun xxx</w:t>
    </w:r>
  </w:p>
  <w:p w14:paraId="7F150106" w14:textId="1F1D545B" w:rsidR="00097958" w:rsidRPr="008874A4" w:rsidRDefault="008874A4" w:rsidP="008874A4">
    <w:pPr>
      <w:pStyle w:val="NormalWeb"/>
      <w:tabs>
        <w:tab w:val="right" w:pos="8788"/>
      </w:tabs>
      <w:spacing w:before="0" w:beforeAutospacing="0" w:after="0" w:afterAutospacing="0"/>
      <w:ind w:right="-57"/>
      <w:jc w:val="both"/>
      <w:rPr>
        <w:sz w:val="20"/>
        <w:szCs w:val="20"/>
      </w:rPr>
    </w:pPr>
    <w:r w:rsidRPr="008874A4">
      <w:rPr>
        <w:noProof/>
        <w:sz w:val="20"/>
        <w:szCs w:val="20"/>
      </w:rPr>
      <mc:AlternateContent>
        <mc:Choice Requires="wps">
          <w:drawing>
            <wp:anchor distT="0" distB="0" distL="114300" distR="114300" simplePos="0" relativeHeight="251653632" behindDoc="0" locked="0" layoutInCell="1" allowOverlap="1" wp14:anchorId="36240665" wp14:editId="536362A1">
              <wp:simplePos x="0" y="0"/>
              <wp:positionH relativeFrom="column">
                <wp:posOffset>-17780</wp:posOffset>
              </wp:positionH>
              <wp:positionV relativeFrom="paragraph">
                <wp:posOffset>106680</wp:posOffset>
              </wp:positionV>
              <wp:extent cx="5615940" cy="0"/>
              <wp:effectExtent l="0" t="0" r="22860" b="19050"/>
              <wp:wrapNone/>
              <wp:docPr id="3"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59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919FCAA" id="_x0000_t32" coordsize="21600,21600" o:spt="32" o:oned="t" path="m,l21600,21600e" filled="f">
              <v:path arrowok="t" fillok="f" o:connecttype="none"/>
              <o:lock v:ext="edit" shapetype="t"/>
            </v:shapetype>
            <v:shape id="AutoShape 7" o:spid="_x0000_s1026" type="#_x0000_t32" style="position:absolute;margin-left:-1.4pt;margin-top:8.4pt;width:442.2pt;height:0;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"/>
          </w:pict>
        </mc:Fallback>
      </mc:AlternateContent>
    </w:r>
    <w:r w:rsidR="00097958" w:rsidRPr="003D5B84">
      <w:tab/>
    </w:r>
    <w:r w:rsidR="003D5B84" w:rsidRPr="003D5B84">
      <w:tab/>
    </w:r>
    <w:r w:rsidR="00097958" w:rsidRPr="003D5B84">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9D564A" w14:textId="77777777" w:rsidR="00CC0FB0" w:rsidRDefault="001B1DBC" w:rsidP="001B1DBC">
    <w:pPr>
      <w:pStyle w:val="NormalWeb"/>
      <w:tabs>
        <w:tab w:val="right" w:pos="8788"/>
      </w:tabs>
      <w:spacing w:before="0" w:beforeAutospacing="0" w:after="0" w:afterAutospacing="0"/>
      <w:ind w:right="-57"/>
      <w:jc w:val="both"/>
      <w:rPr>
        <w:b/>
        <w:bCs/>
        <w:color w:val="000000"/>
        <w:sz w:val="20"/>
        <w:szCs w:val="20"/>
      </w:rPr>
    </w:pPr>
    <w:r w:rsidRPr="008874A4">
      <w:rPr>
        <w:b/>
        <w:bCs/>
        <w:color w:val="000000"/>
        <w:sz w:val="20"/>
        <w:szCs w:val="20"/>
      </w:rPr>
      <w:t xml:space="preserve">e-Issn: 2745-375 </w:t>
    </w:r>
    <w:r w:rsidRPr="008874A4">
      <w:rPr>
        <w:rStyle w:val="apple-tab-span"/>
        <w:b/>
        <w:bCs/>
        <w:color w:val="000000"/>
        <w:sz w:val="20"/>
        <w:szCs w:val="20"/>
      </w:rPr>
      <w:tab/>
    </w:r>
    <w:r w:rsidRPr="008874A4">
      <w:rPr>
        <w:b/>
        <w:bCs/>
        <w:color w:val="000000"/>
        <w:sz w:val="20"/>
        <w:szCs w:val="20"/>
      </w:rPr>
      <w:t xml:space="preserve">              </w:t>
    </w:r>
    <w:proofErr w:type="gramStart"/>
    <w:r w:rsidR="00CC0FB0" w:rsidRPr="00CC0FB0">
      <w:rPr>
        <w:b/>
        <w:bCs/>
        <w:color w:val="000000"/>
        <w:sz w:val="20"/>
        <w:szCs w:val="20"/>
      </w:rPr>
      <w:t>Djtechno :</w:t>
    </w:r>
    <w:proofErr w:type="gramEnd"/>
    <w:r w:rsidR="00CC0FB0" w:rsidRPr="00CC0FB0">
      <w:rPr>
        <w:b/>
        <w:bCs/>
        <w:color w:val="000000"/>
        <w:sz w:val="20"/>
        <w:szCs w:val="20"/>
      </w:rPr>
      <w:t xml:space="preserve"> Jurnal Teknologi Informasi</w:t>
    </w:r>
  </w:p>
  <w:p w14:paraId="02760651" w14:textId="4BD3ACE9" w:rsidR="001B1DBC" w:rsidRDefault="001B1DBC" w:rsidP="001B1DBC">
    <w:pPr>
      <w:pStyle w:val="NormalWeb"/>
      <w:tabs>
        <w:tab w:val="right" w:pos="8788"/>
      </w:tabs>
      <w:spacing w:before="0" w:beforeAutospacing="0" w:after="0" w:afterAutospacing="0"/>
      <w:ind w:right="-57"/>
      <w:jc w:val="both"/>
      <w:rPr>
        <w:b/>
        <w:bCs/>
        <w:color w:val="000000"/>
        <w:sz w:val="20"/>
        <w:szCs w:val="20"/>
      </w:rPr>
    </w:pPr>
    <w:r w:rsidRPr="008874A4">
      <w:rPr>
        <w:b/>
        <w:bCs/>
        <w:color w:val="000000"/>
        <w:sz w:val="20"/>
        <w:szCs w:val="20"/>
      </w:rPr>
      <w:t>p-Issn:</w:t>
    </w:r>
    <w:r w:rsidRPr="008874A4">
      <w:rPr>
        <w:rFonts w:ascii="Arial" w:hAnsi="Arial" w:cs="Arial"/>
        <w:color w:val="6495ED"/>
        <w:sz w:val="20"/>
        <w:szCs w:val="20"/>
        <w:shd w:val="clear" w:color="auto" w:fill="FFFFFF"/>
      </w:rPr>
      <w:t xml:space="preserve"> </w:t>
    </w:r>
    <w:r w:rsidRPr="008874A4">
      <w:rPr>
        <w:b/>
        <w:bCs/>
        <w:color w:val="000000"/>
        <w:sz w:val="20"/>
        <w:szCs w:val="20"/>
        <w:shd w:val="clear" w:color="auto" w:fill="FFFFFF"/>
      </w:rPr>
      <w:t>2776-8546</w:t>
    </w:r>
    <w:r w:rsidRPr="008874A4">
      <w:rPr>
        <w:rFonts w:ascii="Arial" w:hAnsi="Arial" w:cs="Arial"/>
        <w:b/>
        <w:bCs/>
        <w:color w:val="6495ED"/>
        <w:sz w:val="20"/>
        <w:szCs w:val="20"/>
        <w:shd w:val="clear" w:color="auto" w:fill="FFFFFF"/>
      </w:rPr>
      <w:t xml:space="preserve"> </w:t>
    </w:r>
    <w:r w:rsidRPr="008874A4">
      <w:rPr>
        <w:rStyle w:val="apple-tab-span"/>
        <w:b/>
        <w:bCs/>
        <w:color w:val="000000"/>
        <w:sz w:val="20"/>
        <w:szCs w:val="20"/>
      </w:rPr>
      <w:tab/>
    </w:r>
    <w:r w:rsidRPr="008874A4">
      <w:rPr>
        <w:b/>
        <w:bCs/>
        <w:color w:val="000000"/>
        <w:sz w:val="20"/>
        <w:szCs w:val="20"/>
      </w:rPr>
      <w:t>Vol. xxx, No. xxx Bulan Tahun xxx</w:t>
    </w:r>
  </w:p>
  <w:p w14:paraId="3BE6E7DA" w14:textId="79A908CD" w:rsidR="00097958" w:rsidRPr="003D5B84" w:rsidRDefault="001B1DBC" w:rsidP="001B1DBC">
    <w:pPr>
      <w:pStyle w:val="Header"/>
      <w:ind w:right="360" w:firstLine="360"/>
    </w:pPr>
    <w:r w:rsidRPr="003D5B84">
      <w:tab/>
    </w:r>
    <w:r w:rsidR="00222701">
      <w:rPr>
        <w:noProof/>
      </w:rPr>
      <mc:AlternateContent>
        <mc:Choice Requires="wps">
          <w:drawing>
            <wp:anchor distT="0" distB="0" distL="114300" distR="114300" simplePos="0" relativeHeight="251659776" behindDoc="0" locked="0" layoutInCell="1" allowOverlap="1" wp14:anchorId="485510DB" wp14:editId="3E6BC9AD">
              <wp:simplePos x="0" y="0"/>
              <wp:positionH relativeFrom="column">
                <wp:posOffset>-17780</wp:posOffset>
              </wp:positionH>
              <wp:positionV relativeFrom="paragraph">
                <wp:posOffset>17780</wp:posOffset>
              </wp:positionV>
              <wp:extent cx="5616000" cy="0"/>
              <wp:effectExtent l="0" t="0" r="0" b="0"/>
              <wp:wrapNone/>
              <wp:docPr id="14"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B1D1778" id="_x0000_t32" coordsize="21600,21600" o:spt="32" o:oned="t" path="m,l21600,21600e" filled="f">
              <v:path arrowok="t" fillok="f" o:connecttype="none"/>
              <o:lock v:ext="edit" shapetype="t"/>
            </v:shapetype>
            <v:shape id="AutoShape 7" o:spid="_x0000_s1026" type="#_x0000_t32" style="position:absolute;margin-left:-1.4pt;margin-top:1.4pt;width:442.2pt;height:0;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"/>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22D2F0" w14:textId="08EF1A51" w:rsidR="00981F5C" w:rsidRPr="003D5B84" w:rsidRDefault="00257B42" w:rsidP="00981F5C">
    <w:pPr>
      <w:pStyle w:val="Header"/>
      <w:tabs>
        <w:tab w:val="clear" w:pos="4320"/>
        <w:tab w:val="clear" w:pos="8640"/>
      </w:tabs>
      <w:ind w:right="45"/>
      <w:rPr>
        <w:b/>
      </w:rPr>
    </w:pPr>
    <w:proofErr w:type="gramStart"/>
    <w:r>
      <w:rPr>
        <w:b/>
      </w:rPr>
      <w:t>Djtechno :</w:t>
    </w:r>
    <w:proofErr w:type="gramEnd"/>
    <w:r>
      <w:rPr>
        <w:b/>
      </w:rPr>
      <w:t xml:space="preserve"> Jurnal Teknologi Informasi</w:t>
    </w:r>
  </w:p>
  <w:p w14:paraId="360324D8" w14:textId="3C062B2B" w:rsidR="00981F5C" w:rsidRPr="00DC4CF3" w:rsidRDefault="00981F5C" w:rsidP="00981F5C">
    <w:pPr>
      <w:pStyle w:val="Header"/>
      <w:tabs>
        <w:tab w:val="clear" w:pos="4320"/>
        <w:tab w:val="clear" w:pos="8640"/>
      </w:tabs>
      <w:ind w:right="45"/>
    </w:pPr>
    <w:r w:rsidRPr="003D5B84">
      <w:t>Vol.</w:t>
    </w:r>
    <w:r>
      <w:t xml:space="preserve"> </w:t>
    </w:r>
    <w:r w:rsidR="008E5C86">
      <w:t>xxx</w:t>
    </w:r>
    <w:r w:rsidRPr="003D5B84">
      <w:t>, No.</w:t>
    </w:r>
    <w:r>
      <w:t xml:space="preserve"> </w:t>
    </w:r>
    <w:r w:rsidR="008E5C86">
      <w:t>xxx</w:t>
    </w:r>
    <w:r w:rsidRPr="003D5B84">
      <w:t>,</w:t>
    </w:r>
    <w:r w:rsidR="008E5C86">
      <w:t xml:space="preserve"> Bulan Tahun</w:t>
    </w:r>
    <w:r w:rsidRPr="003D5B84">
      <w:t xml:space="preserve"> </w:t>
    </w:r>
  </w:p>
  <w:p w14:paraId="2A371CCD" w14:textId="50D05463" w:rsidR="00097958" w:rsidRDefault="00257B42" w:rsidP="00257B42">
    <w:pPr>
      <w:pStyle w:val="Header"/>
      <w:tabs>
        <w:tab w:val="clear" w:pos="4320"/>
        <w:tab w:val="clear" w:pos="8640"/>
        <w:tab w:val="left" w:pos="7938"/>
        <w:tab w:val="left" w:pos="8670"/>
        <w:tab w:val="right" w:pos="8789"/>
      </w:tabs>
      <w:rPr>
        <w:rStyle w:val="PageNumber"/>
      </w:rPr>
    </w:pPr>
    <w:r w:rsidRPr="00257B42">
      <w:t>E-</w:t>
    </w:r>
    <w:r w:rsidR="00981F5C" w:rsidRPr="00257B42">
      <w:t xml:space="preserve">ISSN: </w:t>
    </w:r>
    <w:r w:rsidRPr="00257B42">
      <w:rPr>
        <w:rStyle w:val="Strong"/>
      </w:rPr>
      <w:t> </w:t>
    </w:r>
    <w:hyperlink r:id="rId1" w:tgtFrame="_self" w:history="1">
      <w:r w:rsidRPr="00257B42">
        <w:rPr>
          <w:rStyle w:val="Hyperlink"/>
          <w:bCs/>
          <w:color w:val="auto"/>
          <w:u w:val="none"/>
        </w:rPr>
        <w:t>2745-3758</w:t>
      </w:r>
    </w:hyperlink>
    <w:r w:rsidR="00981F5C" w:rsidRPr="00257B42">
      <w:t xml:space="preserve">, </w:t>
    </w:r>
    <w:r w:rsidRPr="00257B42">
      <w:t xml:space="preserve"> P-ISSN : </w:t>
    </w:r>
    <w:hyperlink r:id="rId2" w:tgtFrame="_self" w:history="1">
      <w:r w:rsidRPr="00257B42">
        <w:rPr>
          <w:rStyle w:val="Hyperlink"/>
          <w:bCs/>
          <w:color w:val="auto"/>
          <w:u w:val="none"/>
        </w:rPr>
        <w:t>2776-8546</w:t>
      </w:r>
    </w:hyperlink>
    <w:r w:rsidRPr="00257B42">
      <w:t xml:space="preserve"> </w:t>
    </w:r>
    <w:r w:rsidR="00981F5C" w:rsidRPr="00257B42">
      <w:t xml:space="preserve">DOI: </w:t>
    </w:r>
    <w:hyperlink r:id="rId3" w:tgtFrame="_blank" w:history="1">
      <w:r w:rsidRPr="00257B42">
        <w:rPr>
          <w:rStyle w:val="Hyperlink"/>
          <w:bCs/>
          <w:color w:val="auto"/>
          <w:u w:val="none"/>
        </w:rPr>
        <w:t>10.46576/djtechno</w:t>
      </w:r>
    </w:hyperlink>
    <w:r w:rsidR="008B060F" w:rsidRPr="003D5B84">
      <w:tab/>
    </w:r>
    <w:r w:rsidR="00097958" w:rsidRPr="003D5B84">
      <w:t xml:space="preserve">   </w:t>
    </w:r>
    <w:r w:rsidR="00855965" w:rsidRPr="003D5B84">
      <w:t xml:space="preserve"> </w:t>
    </w:r>
    <w:r w:rsidR="00E5155C" w:rsidRPr="003D5B84">
      <w:tab/>
    </w:r>
    <w:r w:rsidR="00050148">
      <w:rPr>
        <w:noProof/>
      </w:rPr>
      <mc:AlternateContent>
        <mc:Choice Requires="wps">
          <w:drawing>
            <wp:anchor distT="0" distB="0" distL="114300" distR="114300" simplePos="0" relativeHeight="251662336" behindDoc="0" locked="0" layoutInCell="1" allowOverlap="1" wp14:anchorId="480481AD" wp14:editId="65CB1E64">
              <wp:simplePos x="0" y="0"/>
              <wp:positionH relativeFrom="column">
                <wp:posOffset>-19050</wp:posOffset>
              </wp:positionH>
              <wp:positionV relativeFrom="paragraph">
                <wp:posOffset>180975</wp:posOffset>
              </wp:positionV>
              <wp:extent cx="5616000" cy="0"/>
              <wp:effectExtent l="0" t="0" r="0" b="0"/>
              <wp:wrapNone/>
              <wp:docPr id="1"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45ED06A" id="_x0000_t32" coordsize="21600,21600" o:spt="32" o:oned="t" path="m,l21600,21600e" filled="f">
              <v:path arrowok="t" fillok="f" o:connecttype="none"/>
              <o:lock v:ext="edit" shapetype="t"/>
            </v:shapetype>
            <v:shape id="AutoShape 6" o:spid="_x0000_s1026" type="#_x0000_t32" style="position:absolute;margin-left:-1.5pt;margin-top:14.25pt;width:442.2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"/>
          </w:pict>
        </mc:Fallback>
      </mc:AlternateContent>
    </w:r>
    <w:r w:rsidR="00097958" w:rsidRPr="003D5B84">
      <w:rPr>
        <w:rStyle w:val="PageNumber"/>
      </w:rPr>
      <w:tab/>
    </w:r>
  </w:p>
  <w:p w14:paraId="0F8E6846" w14:textId="77777777" w:rsidR="00E77E1F" w:rsidRPr="003D5B84" w:rsidRDefault="00E77E1F" w:rsidP="00E77E1F">
    <w:pPr>
      <w:pStyle w:val="Header"/>
      <w:tabs>
        <w:tab w:val="clear" w:pos="4320"/>
        <w:tab w:val="clear" w:pos="8640"/>
        <w:tab w:val="left" w:pos="7938"/>
        <w:tab w:val="right" w:pos="8789"/>
      </w:tabs>
      <w:rPr>
        <w:rStyle w:val="PageNumbe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443E22"/>
    <w:multiLevelType w:val="multilevel"/>
    <w:tmpl w:val="DC402B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CF5206B"/>
    <w:multiLevelType w:val="hybridMultilevel"/>
    <w:tmpl w:val="2C88AC22"/>
    <w:lvl w:ilvl="0" w:tplc="D074B24A">
      <w:start w:val="1"/>
      <w:numFmt w:val="decimal"/>
      <w:lvlText w:val="[%1]"/>
      <w:lvlJc w:val="left"/>
      <w:pPr>
        <w:tabs>
          <w:tab w:val="num" w:pos="360"/>
        </w:tabs>
        <w:ind w:left="360" w:hanging="360"/>
      </w:pPr>
      <w:rPr>
        <w:rFonts w:hint="default"/>
      </w:rPr>
    </w:lvl>
    <w:lvl w:ilvl="1" w:tplc="0409000F">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15:restartNumberingAfterBreak="0">
    <w:nsid w:val="1E9D2911"/>
    <w:multiLevelType w:val="hybridMultilevel"/>
    <w:tmpl w:val="F456218E"/>
    <w:lvl w:ilvl="0" w:tplc="EBEC687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203B36FE"/>
    <w:multiLevelType w:val="hybridMultilevel"/>
    <w:tmpl w:val="56D6DE56"/>
    <w:lvl w:ilvl="0" w:tplc="28E0798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53768D9"/>
    <w:multiLevelType w:val="hybridMultilevel"/>
    <w:tmpl w:val="C0620F58"/>
    <w:lvl w:ilvl="0" w:tplc="05DC47A4">
      <w:start w:val="1"/>
      <w:numFmt w:val="decimal"/>
      <w:lvlText w:val="%1)"/>
      <w:lvlJc w:val="left"/>
      <w:pPr>
        <w:ind w:left="720" w:hanging="360"/>
      </w:pPr>
      <w:rPr>
        <w:b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25EA3540"/>
    <w:multiLevelType w:val="multilevel"/>
    <w:tmpl w:val="1A0A57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6776E31"/>
    <w:multiLevelType w:val="hybridMultilevel"/>
    <w:tmpl w:val="6066947E"/>
    <w:lvl w:ilvl="0" w:tplc="04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3401369A"/>
    <w:multiLevelType w:val="multilevel"/>
    <w:tmpl w:val="01BE34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7991C5D"/>
    <w:multiLevelType w:val="hybridMultilevel"/>
    <w:tmpl w:val="DAAA6750"/>
    <w:lvl w:ilvl="0" w:tplc="8C0877A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A796E7E"/>
    <w:multiLevelType w:val="hybridMultilevel"/>
    <w:tmpl w:val="F0523430"/>
    <w:lvl w:ilvl="0" w:tplc="F30472E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DE670CC"/>
    <w:multiLevelType w:val="hybridMultilevel"/>
    <w:tmpl w:val="9F306BE0"/>
    <w:lvl w:ilvl="0" w:tplc="D96EDC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F782411"/>
    <w:multiLevelType w:val="hybridMultilevel"/>
    <w:tmpl w:val="FA8C5D3A"/>
    <w:lvl w:ilvl="0" w:tplc="2F08CB6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4044396E"/>
    <w:multiLevelType w:val="hybridMultilevel"/>
    <w:tmpl w:val="D4988C54"/>
    <w:lvl w:ilvl="0" w:tplc="C78A85B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AAD032B"/>
    <w:multiLevelType w:val="hybridMultilevel"/>
    <w:tmpl w:val="F6E8D5D8"/>
    <w:lvl w:ilvl="0" w:tplc="85D818A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15" w15:restartNumberingAfterBreak="0">
    <w:nsid w:val="52EA1912"/>
    <w:multiLevelType w:val="hybridMultilevel"/>
    <w:tmpl w:val="0230412C"/>
    <w:lvl w:ilvl="0" w:tplc="15DA9126">
      <w:start w:val="1"/>
      <w:numFmt w:val="decimal"/>
      <w:lvlText w:val="[%1]"/>
      <w:lvlJc w:val="left"/>
      <w:pPr>
        <w:tabs>
          <w:tab w:val="num" w:pos="360"/>
        </w:tabs>
        <w:ind w:left="360" w:hanging="360"/>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587A1710"/>
    <w:multiLevelType w:val="hybridMultilevel"/>
    <w:tmpl w:val="0D2A7462"/>
    <w:lvl w:ilvl="0" w:tplc="04090017">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 w15:restartNumberingAfterBreak="0">
    <w:nsid w:val="5CED335E"/>
    <w:multiLevelType w:val="hybridMultilevel"/>
    <w:tmpl w:val="B8C878CC"/>
    <w:lvl w:ilvl="0" w:tplc="963295E4">
      <w:start w:val="1"/>
      <w:numFmt w:val="decimal"/>
      <w:lvlText w:val="[%1] "/>
      <w:lvlJc w:val="left"/>
      <w:pPr>
        <w:tabs>
          <w:tab w:val="num" w:pos="360"/>
        </w:tabs>
        <w:ind w:left="360" w:hanging="360"/>
      </w:pPr>
      <w:rPr>
        <w:rFonts w:ascii="Arial" w:hAnsi="Arial" w:hint="default"/>
        <w:b w:val="0"/>
        <w:i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8" w15:restartNumberingAfterBreak="0">
    <w:nsid w:val="5D2B1111"/>
    <w:multiLevelType w:val="hybridMultilevel"/>
    <w:tmpl w:val="7AA4584E"/>
    <w:lvl w:ilvl="0" w:tplc="6F5E08A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60C52DA2"/>
    <w:multiLevelType w:val="multilevel"/>
    <w:tmpl w:val="A13CFED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0FB4618"/>
    <w:multiLevelType w:val="hybridMultilevel"/>
    <w:tmpl w:val="C0948BCA"/>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1984878"/>
    <w:multiLevelType w:val="hybridMultilevel"/>
    <w:tmpl w:val="C912726A"/>
    <w:lvl w:ilvl="0" w:tplc="38D49E24">
      <w:start w:val="1"/>
      <w:numFmt w:val="decimal"/>
      <w:lvlText w:val="[%1]"/>
      <w:lvlJc w:val="left"/>
      <w:pPr>
        <w:ind w:left="360" w:hanging="360"/>
      </w:pPr>
      <w:rPr>
        <w:rFonts w:ascii="Times New Roman" w:hAnsi="Times New Roman" w:cs="Times New Roman" w:hint="default"/>
        <w:b/>
        <w:bCs/>
        <w:sz w:val="18"/>
        <w:szCs w:val="18"/>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 w15:restartNumberingAfterBreak="0">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23" w15:restartNumberingAfterBreak="0">
    <w:nsid w:val="65A23480"/>
    <w:multiLevelType w:val="hybridMultilevel"/>
    <w:tmpl w:val="E53CC32E"/>
    <w:lvl w:ilvl="0" w:tplc="9264B2C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458"/>
        </w:tabs>
        <w:ind w:left="-458" w:hanging="360"/>
      </w:pPr>
    </w:lvl>
    <w:lvl w:ilvl="2" w:tplc="0409001B" w:tentative="1">
      <w:start w:val="1"/>
      <w:numFmt w:val="lowerRoman"/>
      <w:lvlText w:val="%3."/>
      <w:lvlJc w:val="right"/>
      <w:pPr>
        <w:tabs>
          <w:tab w:val="num" w:pos="262"/>
        </w:tabs>
        <w:ind w:left="262" w:hanging="180"/>
      </w:pPr>
    </w:lvl>
    <w:lvl w:ilvl="3" w:tplc="0409000F" w:tentative="1">
      <w:start w:val="1"/>
      <w:numFmt w:val="decimal"/>
      <w:lvlText w:val="%4."/>
      <w:lvlJc w:val="left"/>
      <w:pPr>
        <w:tabs>
          <w:tab w:val="num" w:pos="982"/>
        </w:tabs>
        <w:ind w:left="982" w:hanging="360"/>
      </w:pPr>
    </w:lvl>
    <w:lvl w:ilvl="4" w:tplc="04090019" w:tentative="1">
      <w:start w:val="1"/>
      <w:numFmt w:val="lowerLetter"/>
      <w:lvlText w:val="%5."/>
      <w:lvlJc w:val="left"/>
      <w:pPr>
        <w:tabs>
          <w:tab w:val="num" w:pos="1702"/>
        </w:tabs>
        <w:ind w:left="1702" w:hanging="360"/>
      </w:pPr>
    </w:lvl>
    <w:lvl w:ilvl="5" w:tplc="0409001B" w:tentative="1">
      <w:start w:val="1"/>
      <w:numFmt w:val="lowerRoman"/>
      <w:lvlText w:val="%6."/>
      <w:lvlJc w:val="right"/>
      <w:pPr>
        <w:tabs>
          <w:tab w:val="num" w:pos="2422"/>
        </w:tabs>
        <w:ind w:left="2422" w:hanging="180"/>
      </w:pPr>
    </w:lvl>
    <w:lvl w:ilvl="6" w:tplc="0409000F" w:tentative="1">
      <w:start w:val="1"/>
      <w:numFmt w:val="decimal"/>
      <w:lvlText w:val="%7."/>
      <w:lvlJc w:val="left"/>
      <w:pPr>
        <w:tabs>
          <w:tab w:val="num" w:pos="3142"/>
        </w:tabs>
        <w:ind w:left="3142" w:hanging="360"/>
      </w:pPr>
    </w:lvl>
    <w:lvl w:ilvl="7" w:tplc="04090019" w:tentative="1">
      <w:start w:val="1"/>
      <w:numFmt w:val="lowerLetter"/>
      <w:lvlText w:val="%8."/>
      <w:lvlJc w:val="left"/>
      <w:pPr>
        <w:tabs>
          <w:tab w:val="num" w:pos="3862"/>
        </w:tabs>
        <w:ind w:left="3862" w:hanging="360"/>
      </w:pPr>
    </w:lvl>
    <w:lvl w:ilvl="8" w:tplc="0409001B" w:tentative="1">
      <w:start w:val="1"/>
      <w:numFmt w:val="lowerRoman"/>
      <w:lvlText w:val="%9."/>
      <w:lvlJc w:val="right"/>
      <w:pPr>
        <w:tabs>
          <w:tab w:val="num" w:pos="4582"/>
        </w:tabs>
        <w:ind w:left="4582" w:hanging="180"/>
      </w:pPr>
    </w:lvl>
  </w:abstractNum>
  <w:abstractNum w:abstractNumId="24" w15:restartNumberingAfterBreak="0">
    <w:nsid w:val="6AE51428"/>
    <w:multiLevelType w:val="hybridMultilevel"/>
    <w:tmpl w:val="82A45B52"/>
    <w:lvl w:ilvl="0" w:tplc="A1C8FD50">
      <w:start w:val="1"/>
      <w:numFmt w:val="decimal"/>
      <w:lvlText w:val="[%1]"/>
      <w:lvlJc w:val="left"/>
      <w:pPr>
        <w:ind w:left="720" w:hanging="360"/>
      </w:pPr>
      <w:rPr>
        <w:rFonts w:ascii="Times New Roman" w:hAnsi="Times New Roman" w:hint="default"/>
        <w:b w:val="0"/>
        <w:i w:val="0"/>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B0A3B17"/>
    <w:multiLevelType w:val="hybridMultilevel"/>
    <w:tmpl w:val="81B8EEB4"/>
    <w:lvl w:ilvl="0" w:tplc="DE86784C">
      <w:start w:val="1"/>
      <w:numFmt w:val="decimal"/>
      <w:lvlText w:val="%1."/>
      <w:lvlJc w:val="left"/>
      <w:pPr>
        <w:ind w:left="720" w:hanging="360"/>
      </w:pPr>
      <w:rPr>
        <w:rFonts w:ascii="Times New Roman" w:hAnsi="Times New Roman" w:hint="default"/>
        <w:b/>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num w:numId="1">
    <w:abstractNumId w:val="22"/>
  </w:num>
  <w:num w:numId="2">
    <w:abstractNumId w:val="14"/>
  </w:num>
  <w:num w:numId="3">
    <w:abstractNumId w:val="26"/>
  </w:num>
  <w:num w:numId="4">
    <w:abstractNumId w:val="13"/>
  </w:num>
  <w:num w:numId="5">
    <w:abstractNumId w:val="17"/>
  </w:num>
  <w:num w:numId="6">
    <w:abstractNumId w:val="23"/>
  </w:num>
  <w:num w:numId="7">
    <w:abstractNumId w:val="18"/>
  </w:num>
  <w:num w:numId="8">
    <w:abstractNumId w:val="15"/>
  </w:num>
  <w:num w:numId="9">
    <w:abstractNumId w:val="11"/>
  </w:num>
  <w:num w:numId="10">
    <w:abstractNumId w:val="2"/>
  </w:num>
  <w:num w:numId="11">
    <w:abstractNumId w:val="1"/>
  </w:num>
  <w:num w:numId="12">
    <w:abstractNumId w:val="8"/>
  </w:num>
  <w:num w:numId="13">
    <w:abstractNumId w:val="3"/>
  </w:num>
  <w:num w:numId="14">
    <w:abstractNumId w:val="9"/>
  </w:num>
  <w:num w:numId="15">
    <w:abstractNumId w:val="25"/>
  </w:num>
  <w:num w:numId="16">
    <w:abstractNumId w:val="10"/>
  </w:num>
  <w:num w:numId="17">
    <w:abstractNumId w:val="24"/>
  </w:num>
  <w:num w:numId="1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1"/>
  </w:num>
  <w:num w:numId="21">
    <w:abstractNumId w:val="12"/>
  </w:num>
  <w:num w:numId="22">
    <w:abstractNumId w:val="12"/>
  </w:num>
  <w:num w:numId="23">
    <w:abstractNumId w:val="12"/>
  </w:num>
  <w:num w:numId="24">
    <w:abstractNumId w:val="5"/>
  </w:num>
  <w:num w:numId="25">
    <w:abstractNumId w:val="19"/>
    <w:lvlOverride w:ilvl="0">
      <w:lvl w:ilvl="0">
        <w:numFmt w:val="decimal"/>
        <w:lvlText w:val="%1."/>
        <w:lvlJc w:val="left"/>
      </w:lvl>
    </w:lvlOverride>
  </w:num>
  <w:num w:numId="26">
    <w:abstractNumId w:val="0"/>
  </w:num>
  <w:num w:numId="27">
    <w:abstractNumId w:val="20"/>
  </w:num>
  <w:num w:numId="28">
    <w:abstractNumId w:val="7"/>
  </w:num>
  <w:num w:numId="29">
    <w:abstractNumId w:val="16"/>
  </w:num>
  <w:num w:numId="30">
    <w:abstractNumId w:val="4"/>
  </w:num>
  <w:num w:numId="31">
    <w:abstractNumId w:val="6"/>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hideSpellingErrors/>
  <w:hideGrammatical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hyphenationZone w:val="425"/>
  <w:evenAndOddHeaders/>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0AC6"/>
    <w:rsid w:val="000013CF"/>
    <w:rsid w:val="00002882"/>
    <w:rsid w:val="0000385F"/>
    <w:rsid w:val="00005EFC"/>
    <w:rsid w:val="00007744"/>
    <w:rsid w:val="000106D0"/>
    <w:rsid w:val="0001114A"/>
    <w:rsid w:val="00012CEF"/>
    <w:rsid w:val="00014633"/>
    <w:rsid w:val="000157FD"/>
    <w:rsid w:val="00015F2A"/>
    <w:rsid w:val="00017858"/>
    <w:rsid w:val="00022D47"/>
    <w:rsid w:val="00027142"/>
    <w:rsid w:val="000279BE"/>
    <w:rsid w:val="00034C84"/>
    <w:rsid w:val="000416A3"/>
    <w:rsid w:val="000431C3"/>
    <w:rsid w:val="000437AE"/>
    <w:rsid w:val="000442C6"/>
    <w:rsid w:val="000474E3"/>
    <w:rsid w:val="00047710"/>
    <w:rsid w:val="00050148"/>
    <w:rsid w:val="00050727"/>
    <w:rsid w:val="000523C5"/>
    <w:rsid w:val="00053FB7"/>
    <w:rsid w:val="0006020A"/>
    <w:rsid w:val="00060330"/>
    <w:rsid w:val="00060F5C"/>
    <w:rsid w:val="00061D77"/>
    <w:rsid w:val="00062720"/>
    <w:rsid w:val="00062EE6"/>
    <w:rsid w:val="00064AB2"/>
    <w:rsid w:val="00065191"/>
    <w:rsid w:val="00066063"/>
    <w:rsid w:val="0007067D"/>
    <w:rsid w:val="0007154C"/>
    <w:rsid w:val="0007236F"/>
    <w:rsid w:val="00073422"/>
    <w:rsid w:val="00073635"/>
    <w:rsid w:val="0007533B"/>
    <w:rsid w:val="00076C16"/>
    <w:rsid w:val="000776D4"/>
    <w:rsid w:val="00080CCD"/>
    <w:rsid w:val="000816FC"/>
    <w:rsid w:val="000830A2"/>
    <w:rsid w:val="00083B9D"/>
    <w:rsid w:val="00083DD6"/>
    <w:rsid w:val="00085121"/>
    <w:rsid w:val="00086551"/>
    <w:rsid w:val="000877AC"/>
    <w:rsid w:val="00087876"/>
    <w:rsid w:val="00087AF7"/>
    <w:rsid w:val="00090B78"/>
    <w:rsid w:val="00091730"/>
    <w:rsid w:val="00093380"/>
    <w:rsid w:val="00094EB8"/>
    <w:rsid w:val="00095C3E"/>
    <w:rsid w:val="00096883"/>
    <w:rsid w:val="000973CC"/>
    <w:rsid w:val="00097958"/>
    <w:rsid w:val="00097E2D"/>
    <w:rsid w:val="000A15DA"/>
    <w:rsid w:val="000A1A82"/>
    <w:rsid w:val="000A592D"/>
    <w:rsid w:val="000A643C"/>
    <w:rsid w:val="000A7ACA"/>
    <w:rsid w:val="000B0641"/>
    <w:rsid w:val="000B1AEE"/>
    <w:rsid w:val="000B5480"/>
    <w:rsid w:val="000B682B"/>
    <w:rsid w:val="000C03DA"/>
    <w:rsid w:val="000C4B17"/>
    <w:rsid w:val="000C730A"/>
    <w:rsid w:val="000D099B"/>
    <w:rsid w:val="000D195A"/>
    <w:rsid w:val="000D3712"/>
    <w:rsid w:val="000D4E21"/>
    <w:rsid w:val="000D50C8"/>
    <w:rsid w:val="000D6591"/>
    <w:rsid w:val="000D67F7"/>
    <w:rsid w:val="000D6BC3"/>
    <w:rsid w:val="000E0AE1"/>
    <w:rsid w:val="000E0C84"/>
    <w:rsid w:val="000E0CE9"/>
    <w:rsid w:val="000E0E3C"/>
    <w:rsid w:val="000E1C9D"/>
    <w:rsid w:val="000E28E0"/>
    <w:rsid w:val="000E46C5"/>
    <w:rsid w:val="000E46CF"/>
    <w:rsid w:val="000E4FD6"/>
    <w:rsid w:val="000E66EF"/>
    <w:rsid w:val="000E708C"/>
    <w:rsid w:val="000F279B"/>
    <w:rsid w:val="000F29E1"/>
    <w:rsid w:val="000F61E2"/>
    <w:rsid w:val="000F703D"/>
    <w:rsid w:val="000F7ED5"/>
    <w:rsid w:val="0010046E"/>
    <w:rsid w:val="00102A61"/>
    <w:rsid w:val="001041EB"/>
    <w:rsid w:val="001045B1"/>
    <w:rsid w:val="00104BF1"/>
    <w:rsid w:val="00106F02"/>
    <w:rsid w:val="001078A8"/>
    <w:rsid w:val="00107904"/>
    <w:rsid w:val="00111779"/>
    <w:rsid w:val="001129DE"/>
    <w:rsid w:val="0011369D"/>
    <w:rsid w:val="00113F18"/>
    <w:rsid w:val="00114470"/>
    <w:rsid w:val="00117326"/>
    <w:rsid w:val="00117C85"/>
    <w:rsid w:val="00121C37"/>
    <w:rsid w:val="00122833"/>
    <w:rsid w:val="0012288F"/>
    <w:rsid w:val="00122C6F"/>
    <w:rsid w:val="0012593C"/>
    <w:rsid w:val="00125C41"/>
    <w:rsid w:val="00126B1A"/>
    <w:rsid w:val="0013179E"/>
    <w:rsid w:val="00131A6C"/>
    <w:rsid w:val="00131E4C"/>
    <w:rsid w:val="001326CA"/>
    <w:rsid w:val="00133B59"/>
    <w:rsid w:val="001363DF"/>
    <w:rsid w:val="00136716"/>
    <w:rsid w:val="00137465"/>
    <w:rsid w:val="00137E25"/>
    <w:rsid w:val="00137F36"/>
    <w:rsid w:val="00140309"/>
    <w:rsid w:val="001414E2"/>
    <w:rsid w:val="001434C3"/>
    <w:rsid w:val="001441CB"/>
    <w:rsid w:val="00144CB0"/>
    <w:rsid w:val="00145332"/>
    <w:rsid w:val="00145453"/>
    <w:rsid w:val="0014611F"/>
    <w:rsid w:val="00146861"/>
    <w:rsid w:val="001517E4"/>
    <w:rsid w:val="00151E7C"/>
    <w:rsid w:val="00152B4B"/>
    <w:rsid w:val="00153387"/>
    <w:rsid w:val="00153B62"/>
    <w:rsid w:val="00153D77"/>
    <w:rsid w:val="00154C55"/>
    <w:rsid w:val="00157C06"/>
    <w:rsid w:val="00161845"/>
    <w:rsid w:val="00162849"/>
    <w:rsid w:val="001634F9"/>
    <w:rsid w:val="00166432"/>
    <w:rsid w:val="001664A6"/>
    <w:rsid w:val="00167012"/>
    <w:rsid w:val="001671A8"/>
    <w:rsid w:val="0016761A"/>
    <w:rsid w:val="00167BE2"/>
    <w:rsid w:val="0017238E"/>
    <w:rsid w:val="00172A61"/>
    <w:rsid w:val="00177E2C"/>
    <w:rsid w:val="00180992"/>
    <w:rsid w:val="00180FD2"/>
    <w:rsid w:val="00180FD4"/>
    <w:rsid w:val="00181509"/>
    <w:rsid w:val="00181965"/>
    <w:rsid w:val="00185202"/>
    <w:rsid w:val="00187B69"/>
    <w:rsid w:val="0019050C"/>
    <w:rsid w:val="00192E8C"/>
    <w:rsid w:val="0019377B"/>
    <w:rsid w:val="0019391D"/>
    <w:rsid w:val="00193F7B"/>
    <w:rsid w:val="00195579"/>
    <w:rsid w:val="001A0839"/>
    <w:rsid w:val="001A33EF"/>
    <w:rsid w:val="001B1DBC"/>
    <w:rsid w:val="001B2439"/>
    <w:rsid w:val="001B2EF9"/>
    <w:rsid w:val="001B4AB3"/>
    <w:rsid w:val="001B5250"/>
    <w:rsid w:val="001B5719"/>
    <w:rsid w:val="001B621C"/>
    <w:rsid w:val="001B64D0"/>
    <w:rsid w:val="001B7915"/>
    <w:rsid w:val="001C0FE6"/>
    <w:rsid w:val="001C19EB"/>
    <w:rsid w:val="001C1DDC"/>
    <w:rsid w:val="001C7AC5"/>
    <w:rsid w:val="001D04CA"/>
    <w:rsid w:val="001D19C3"/>
    <w:rsid w:val="001D218B"/>
    <w:rsid w:val="001D2464"/>
    <w:rsid w:val="001D5018"/>
    <w:rsid w:val="001E0AB3"/>
    <w:rsid w:val="001E1922"/>
    <w:rsid w:val="001E2071"/>
    <w:rsid w:val="001E31DF"/>
    <w:rsid w:val="001E4341"/>
    <w:rsid w:val="001E5580"/>
    <w:rsid w:val="001E5CFB"/>
    <w:rsid w:val="001E608B"/>
    <w:rsid w:val="001E69C1"/>
    <w:rsid w:val="001E7DCD"/>
    <w:rsid w:val="001E7FFA"/>
    <w:rsid w:val="001F0AFC"/>
    <w:rsid w:val="001F470F"/>
    <w:rsid w:val="001F4ACD"/>
    <w:rsid w:val="001F5105"/>
    <w:rsid w:val="001F6170"/>
    <w:rsid w:val="001F63D7"/>
    <w:rsid w:val="001F6ACF"/>
    <w:rsid w:val="001F6FB1"/>
    <w:rsid w:val="00204431"/>
    <w:rsid w:val="0020464A"/>
    <w:rsid w:val="00204A25"/>
    <w:rsid w:val="0020608E"/>
    <w:rsid w:val="002073B6"/>
    <w:rsid w:val="002076CA"/>
    <w:rsid w:val="002079DD"/>
    <w:rsid w:val="00211BC5"/>
    <w:rsid w:val="00212DCC"/>
    <w:rsid w:val="002141C1"/>
    <w:rsid w:val="00215A82"/>
    <w:rsid w:val="00216F2A"/>
    <w:rsid w:val="00220914"/>
    <w:rsid w:val="0022191D"/>
    <w:rsid w:val="00221D61"/>
    <w:rsid w:val="00221FB3"/>
    <w:rsid w:val="002224C4"/>
    <w:rsid w:val="00222701"/>
    <w:rsid w:val="00224456"/>
    <w:rsid w:val="00225BEA"/>
    <w:rsid w:val="00225C1C"/>
    <w:rsid w:val="002264FA"/>
    <w:rsid w:val="00230440"/>
    <w:rsid w:val="00230AAB"/>
    <w:rsid w:val="00231A19"/>
    <w:rsid w:val="00232081"/>
    <w:rsid w:val="00232DA1"/>
    <w:rsid w:val="002351A8"/>
    <w:rsid w:val="002351E6"/>
    <w:rsid w:val="002378BD"/>
    <w:rsid w:val="00237B26"/>
    <w:rsid w:val="00240303"/>
    <w:rsid w:val="0024180A"/>
    <w:rsid w:val="0024268D"/>
    <w:rsid w:val="00245573"/>
    <w:rsid w:val="00250442"/>
    <w:rsid w:val="00250A66"/>
    <w:rsid w:val="00254EC2"/>
    <w:rsid w:val="002550AB"/>
    <w:rsid w:val="00255388"/>
    <w:rsid w:val="00256322"/>
    <w:rsid w:val="002575A8"/>
    <w:rsid w:val="00257B42"/>
    <w:rsid w:val="00260476"/>
    <w:rsid w:val="00261B88"/>
    <w:rsid w:val="0026229E"/>
    <w:rsid w:val="002622CD"/>
    <w:rsid w:val="002648CE"/>
    <w:rsid w:val="00266574"/>
    <w:rsid w:val="002668F8"/>
    <w:rsid w:val="00270E78"/>
    <w:rsid w:val="00271390"/>
    <w:rsid w:val="002714E9"/>
    <w:rsid w:val="002718C5"/>
    <w:rsid w:val="00271AB9"/>
    <w:rsid w:val="0027245E"/>
    <w:rsid w:val="002743A4"/>
    <w:rsid w:val="00274BCC"/>
    <w:rsid w:val="00275406"/>
    <w:rsid w:val="002769E7"/>
    <w:rsid w:val="00277772"/>
    <w:rsid w:val="00281882"/>
    <w:rsid w:val="00281D99"/>
    <w:rsid w:val="002821B9"/>
    <w:rsid w:val="002833E0"/>
    <w:rsid w:val="0028450D"/>
    <w:rsid w:val="00291EBF"/>
    <w:rsid w:val="00296D8E"/>
    <w:rsid w:val="002A0772"/>
    <w:rsid w:val="002A276C"/>
    <w:rsid w:val="002B0601"/>
    <w:rsid w:val="002B10C7"/>
    <w:rsid w:val="002B66EF"/>
    <w:rsid w:val="002B6EC9"/>
    <w:rsid w:val="002B7609"/>
    <w:rsid w:val="002C0665"/>
    <w:rsid w:val="002C1CB5"/>
    <w:rsid w:val="002C2C92"/>
    <w:rsid w:val="002C4749"/>
    <w:rsid w:val="002C49CF"/>
    <w:rsid w:val="002C6317"/>
    <w:rsid w:val="002D07B9"/>
    <w:rsid w:val="002D0C71"/>
    <w:rsid w:val="002D0F04"/>
    <w:rsid w:val="002D31A6"/>
    <w:rsid w:val="002D4A56"/>
    <w:rsid w:val="002D797A"/>
    <w:rsid w:val="002E0BC4"/>
    <w:rsid w:val="002E184C"/>
    <w:rsid w:val="002E2CAE"/>
    <w:rsid w:val="002E60FC"/>
    <w:rsid w:val="002E6409"/>
    <w:rsid w:val="002F137A"/>
    <w:rsid w:val="002F267D"/>
    <w:rsid w:val="002F3D30"/>
    <w:rsid w:val="002F41A4"/>
    <w:rsid w:val="002F48E3"/>
    <w:rsid w:val="002F6BBA"/>
    <w:rsid w:val="002F6DFA"/>
    <w:rsid w:val="002F7C5F"/>
    <w:rsid w:val="0030038F"/>
    <w:rsid w:val="00302D7F"/>
    <w:rsid w:val="00305125"/>
    <w:rsid w:val="00306442"/>
    <w:rsid w:val="003069FB"/>
    <w:rsid w:val="00312C0C"/>
    <w:rsid w:val="00313AA2"/>
    <w:rsid w:val="003200C9"/>
    <w:rsid w:val="003209C7"/>
    <w:rsid w:val="0032306D"/>
    <w:rsid w:val="00326170"/>
    <w:rsid w:val="003263E9"/>
    <w:rsid w:val="00326D35"/>
    <w:rsid w:val="00331183"/>
    <w:rsid w:val="00331B83"/>
    <w:rsid w:val="00332063"/>
    <w:rsid w:val="00332EAD"/>
    <w:rsid w:val="00333AB9"/>
    <w:rsid w:val="00333C06"/>
    <w:rsid w:val="0033459B"/>
    <w:rsid w:val="00335BE8"/>
    <w:rsid w:val="00337C87"/>
    <w:rsid w:val="0034265F"/>
    <w:rsid w:val="003437DD"/>
    <w:rsid w:val="00343A49"/>
    <w:rsid w:val="0034452C"/>
    <w:rsid w:val="00346441"/>
    <w:rsid w:val="003475EC"/>
    <w:rsid w:val="0035076B"/>
    <w:rsid w:val="00352BEB"/>
    <w:rsid w:val="00353885"/>
    <w:rsid w:val="00354A58"/>
    <w:rsid w:val="00356070"/>
    <w:rsid w:val="00361EB1"/>
    <w:rsid w:val="003629D1"/>
    <w:rsid w:val="003637CE"/>
    <w:rsid w:val="00365881"/>
    <w:rsid w:val="003715EC"/>
    <w:rsid w:val="00373753"/>
    <w:rsid w:val="0037476F"/>
    <w:rsid w:val="003751C8"/>
    <w:rsid w:val="00376867"/>
    <w:rsid w:val="00376A96"/>
    <w:rsid w:val="003772AC"/>
    <w:rsid w:val="0038168A"/>
    <w:rsid w:val="00381E56"/>
    <w:rsid w:val="003826FF"/>
    <w:rsid w:val="00393D9D"/>
    <w:rsid w:val="00393E61"/>
    <w:rsid w:val="00396D02"/>
    <w:rsid w:val="003A0041"/>
    <w:rsid w:val="003A1C3E"/>
    <w:rsid w:val="003A2810"/>
    <w:rsid w:val="003A2970"/>
    <w:rsid w:val="003A5088"/>
    <w:rsid w:val="003A662B"/>
    <w:rsid w:val="003A7D80"/>
    <w:rsid w:val="003B0E46"/>
    <w:rsid w:val="003B14AA"/>
    <w:rsid w:val="003B19C7"/>
    <w:rsid w:val="003B25A5"/>
    <w:rsid w:val="003B3120"/>
    <w:rsid w:val="003B3537"/>
    <w:rsid w:val="003B567E"/>
    <w:rsid w:val="003B65F5"/>
    <w:rsid w:val="003B6932"/>
    <w:rsid w:val="003B79EB"/>
    <w:rsid w:val="003B7ED0"/>
    <w:rsid w:val="003C0D91"/>
    <w:rsid w:val="003C2F3D"/>
    <w:rsid w:val="003C3E42"/>
    <w:rsid w:val="003C4B05"/>
    <w:rsid w:val="003C578B"/>
    <w:rsid w:val="003C72E2"/>
    <w:rsid w:val="003D07D2"/>
    <w:rsid w:val="003D43AC"/>
    <w:rsid w:val="003D5B84"/>
    <w:rsid w:val="003D6B19"/>
    <w:rsid w:val="003D79CF"/>
    <w:rsid w:val="003E0207"/>
    <w:rsid w:val="003E0E36"/>
    <w:rsid w:val="003E146A"/>
    <w:rsid w:val="003E304D"/>
    <w:rsid w:val="003E4A91"/>
    <w:rsid w:val="003E4AA5"/>
    <w:rsid w:val="003E4DD5"/>
    <w:rsid w:val="003E6E3A"/>
    <w:rsid w:val="003F0964"/>
    <w:rsid w:val="003F18A1"/>
    <w:rsid w:val="003F1AD4"/>
    <w:rsid w:val="003F1D93"/>
    <w:rsid w:val="003F2EB6"/>
    <w:rsid w:val="003F4897"/>
    <w:rsid w:val="003F6587"/>
    <w:rsid w:val="003F6FEB"/>
    <w:rsid w:val="00402C7D"/>
    <w:rsid w:val="00403A74"/>
    <w:rsid w:val="00407351"/>
    <w:rsid w:val="00407C2D"/>
    <w:rsid w:val="004106DF"/>
    <w:rsid w:val="00411A71"/>
    <w:rsid w:val="00411C0C"/>
    <w:rsid w:val="0041364A"/>
    <w:rsid w:val="0041399A"/>
    <w:rsid w:val="00414535"/>
    <w:rsid w:val="00414EA0"/>
    <w:rsid w:val="00420D64"/>
    <w:rsid w:val="00424E85"/>
    <w:rsid w:val="00425BE9"/>
    <w:rsid w:val="004267AE"/>
    <w:rsid w:val="00426D7C"/>
    <w:rsid w:val="00427072"/>
    <w:rsid w:val="0043585C"/>
    <w:rsid w:val="00441F35"/>
    <w:rsid w:val="00443205"/>
    <w:rsid w:val="004439D2"/>
    <w:rsid w:val="00445C5A"/>
    <w:rsid w:val="004503E9"/>
    <w:rsid w:val="004522CA"/>
    <w:rsid w:val="00453463"/>
    <w:rsid w:val="00453F49"/>
    <w:rsid w:val="004550E4"/>
    <w:rsid w:val="004637E8"/>
    <w:rsid w:val="00467368"/>
    <w:rsid w:val="004674CD"/>
    <w:rsid w:val="004710EE"/>
    <w:rsid w:val="00472E56"/>
    <w:rsid w:val="004740EC"/>
    <w:rsid w:val="004750E1"/>
    <w:rsid w:val="004819CF"/>
    <w:rsid w:val="00481DA2"/>
    <w:rsid w:val="00482168"/>
    <w:rsid w:val="00482432"/>
    <w:rsid w:val="00483565"/>
    <w:rsid w:val="00484866"/>
    <w:rsid w:val="004859D6"/>
    <w:rsid w:val="00485FD1"/>
    <w:rsid w:val="0048797E"/>
    <w:rsid w:val="00487DD3"/>
    <w:rsid w:val="004902C8"/>
    <w:rsid w:val="004905D4"/>
    <w:rsid w:val="00492E44"/>
    <w:rsid w:val="004947B9"/>
    <w:rsid w:val="0049514C"/>
    <w:rsid w:val="004963E0"/>
    <w:rsid w:val="00496DFD"/>
    <w:rsid w:val="004A0C8B"/>
    <w:rsid w:val="004A187E"/>
    <w:rsid w:val="004A1D04"/>
    <w:rsid w:val="004A1F5C"/>
    <w:rsid w:val="004A2A96"/>
    <w:rsid w:val="004A335F"/>
    <w:rsid w:val="004A3F3D"/>
    <w:rsid w:val="004A4FDB"/>
    <w:rsid w:val="004A5FC0"/>
    <w:rsid w:val="004A7C83"/>
    <w:rsid w:val="004B1FFE"/>
    <w:rsid w:val="004B243C"/>
    <w:rsid w:val="004B2F8C"/>
    <w:rsid w:val="004B4EDE"/>
    <w:rsid w:val="004B589F"/>
    <w:rsid w:val="004B661B"/>
    <w:rsid w:val="004B76DC"/>
    <w:rsid w:val="004C0B2C"/>
    <w:rsid w:val="004C10BC"/>
    <w:rsid w:val="004C1E2F"/>
    <w:rsid w:val="004C3BEB"/>
    <w:rsid w:val="004C59ED"/>
    <w:rsid w:val="004C6038"/>
    <w:rsid w:val="004C65D5"/>
    <w:rsid w:val="004D1340"/>
    <w:rsid w:val="004D7295"/>
    <w:rsid w:val="004E03B8"/>
    <w:rsid w:val="004E140A"/>
    <w:rsid w:val="004E154B"/>
    <w:rsid w:val="004E1914"/>
    <w:rsid w:val="004E3613"/>
    <w:rsid w:val="004E3AFD"/>
    <w:rsid w:val="004E3CAD"/>
    <w:rsid w:val="004E4FC8"/>
    <w:rsid w:val="004E6C69"/>
    <w:rsid w:val="004E7D77"/>
    <w:rsid w:val="004F101E"/>
    <w:rsid w:val="004F2A11"/>
    <w:rsid w:val="004F3166"/>
    <w:rsid w:val="004F3208"/>
    <w:rsid w:val="004F4003"/>
    <w:rsid w:val="004F54D2"/>
    <w:rsid w:val="004F6193"/>
    <w:rsid w:val="00500785"/>
    <w:rsid w:val="00501713"/>
    <w:rsid w:val="00505F41"/>
    <w:rsid w:val="0050794C"/>
    <w:rsid w:val="0051075B"/>
    <w:rsid w:val="00511236"/>
    <w:rsid w:val="00511539"/>
    <w:rsid w:val="00512DE0"/>
    <w:rsid w:val="0051361F"/>
    <w:rsid w:val="00515455"/>
    <w:rsid w:val="005160A8"/>
    <w:rsid w:val="00516317"/>
    <w:rsid w:val="005174FF"/>
    <w:rsid w:val="00520EC3"/>
    <w:rsid w:val="0052138C"/>
    <w:rsid w:val="005213A1"/>
    <w:rsid w:val="00521EC1"/>
    <w:rsid w:val="00523156"/>
    <w:rsid w:val="00523362"/>
    <w:rsid w:val="00523B26"/>
    <w:rsid w:val="0052442F"/>
    <w:rsid w:val="00526CFA"/>
    <w:rsid w:val="00530415"/>
    <w:rsid w:val="0053095F"/>
    <w:rsid w:val="00530CAF"/>
    <w:rsid w:val="0053172B"/>
    <w:rsid w:val="00532941"/>
    <w:rsid w:val="005342C1"/>
    <w:rsid w:val="00535A39"/>
    <w:rsid w:val="005373E3"/>
    <w:rsid w:val="00540DCE"/>
    <w:rsid w:val="00540DD7"/>
    <w:rsid w:val="00541F86"/>
    <w:rsid w:val="00541FCB"/>
    <w:rsid w:val="0054283A"/>
    <w:rsid w:val="00545E9C"/>
    <w:rsid w:val="00547658"/>
    <w:rsid w:val="0054768C"/>
    <w:rsid w:val="0055343D"/>
    <w:rsid w:val="0055649A"/>
    <w:rsid w:val="00562264"/>
    <w:rsid w:val="00563102"/>
    <w:rsid w:val="00572013"/>
    <w:rsid w:val="00573257"/>
    <w:rsid w:val="00575F6D"/>
    <w:rsid w:val="005778F7"/>
    <w:rsid w:val="00577A3F"/>
    <w:rsid w:val="005805DF"/>
    <w:rsid w:val="0058279C"/>
    <w:rsid w:val="0058326E"/>
    <w:rsid w:val="005833B8"/>
    <w:rsid w:val="00583A03"/>
    <w:rsid w:val="005841BA"/>
    <w:rsid w:val="00584301"/>
    <w:rsid w:val="005857EE"/>
    <w:rsid w:val="00585EC1"/>
    <w:rsid w:val="005877F2"/>
    <w:rsid w:val="00592442"/>
    <w:rsid w:val="0059283B"/>
    <w:rsid w:val="00593E92"/>
    <w:rsid w:val="005949F1"/>
    <w:rsid w:val="00594C35"/>
    <w:rsid w:val="005956F7"/>
    <w:rsid w:val="00595CB2"/>
    <w:rsid w:val="005978C8"/>
    <w:rsid w:val="005A0A0F"/>
    <w:rsid w:val="005A1AD0"/>
    <w:rsid w:val="005A2361"/>
    <w:rsid w:val="005A24ED"/>
    <w:rsid w:val="005A2573"/>
    <w:rsid w:val="005A4783"/>
    <w:rsid w:val="005A6B87"/>
    <w:rsid w:val="005B0825"/>
    <w:rsid w:val="005B09D6"/>
    <w:rsid w:val="005B0A84"/>
    <w:rsid w:val="005B2D16"/>
    <w:rsid w:val="005B4DAF"/>
    <w:rsid w:val="005B56A0"/>
    <w:rsid w:val="005B5788"/>
    <w:rsid w:val="005B60D5"/>
    <w:rsid w:val="005B693A"/>
    <w:rsid w:val="005C11D6"/>
    <w:rsid w:val="005C12EA"/>
    <w:rsid w:val="005C1759"/>
    <w:rsid w:val="005C234E"/>
    <w:rsid w:val="005C789E"/>
    <w:rsid w:val="005D02EE"/>
    <w:rsid w:val="005D0C1B"/>
    <w:rsid w:val="005D210E"/>
    <w:rsid w:val="005D3D27"/>
    <w:rsid w:val="005D464B"/>
    <w:rsid w:val="005D7D3A"/>
    <w:rsid w:val="005D7EB1"/>
    <w:rsid w:val="005E51F9"/>
    <w:rsid w:val="005E6EF7"/>
    <w:rsid w:val="005E736A"/>
    <w:rsid w:val="005E75FC"/>
    <w:rsid w:val="005F042D"/>
    <w:rsid w:val="005F3D02"/>
    <w:rsid w:val="005F3D1C"/>
    <w:rsid w:val="005F534C"/>
    <w:rsid w:val="005F75F8"/>
    <w:rsid w:val="006044C7"/>
    <w:rsid w:val="00611A2D"/>
    <w:rsid w:val="006123B6"/>
    <w:rsid w:val="00613977"/>
    <w:rsid w:val="0061627D"/>
    <w:rsid w:val="00617711"/>
    <w:rsid w:val="006206C7"/>
    <w:rsid w:val="00622EC4"/>
    <w:rsid w:val="0062488B"/>
    <w:rsid w:val="006327F1"/>
    <w:rsid w:val="00636167"/>
    <w:rsid w:val="00644417"/>
    <w:rsid w:val="00647075"/>
    <w:rsid w:val="00652EBE"/>
    <w:rsid w:val="006549EF"/>
    <w:rsid w:val="00655972"/>
    <w:rsid w:val="00655C14"/>
    <w:rsid w:val="00656420"/>
    <w:rsid w:val="0065699B"/>
    <w:rsid w:val="00656AAA"/>
    <w:rsid w:val="00660BD2"/>
    <w:rsid w:val="00662070"/>
    <w:rsid w:val="0066237A"/>
    <w:rsid w:val="006628A9"/>
    <w:rsid w:val="0066416E"/>
    <w:rsid w:val="00665A9F"/>
    <w:rsid w:val="00665B37"/>
    <w:rsid w:val="00665DA0"/>
    <w:rsid w:val="006719D8"/>
    <w:rsid w:val="0067364F"/>
    <w:rsid w:val="00675D81"/>
    <w:rsid w:val="00676455"/>
    <w:rsid w:val="00676EB9"/>
    <w:rsid w:val="00677E6B"/>
    <w:rsid w:val="006812C6"/>
    <w:rsid w:val="00682510"/>
    <w:rsid w:val="00682661"/>
    <w:rsid w:val="00682B00"/>
    <w:rsid w:val="00685AA5"/>
    <w:rsid w:val="00685FB4"/>
    <w:rsid w:val="006863DA"/>
    <w:rsid w:val="00687CA7"/>
    <w:rsid w:val="00687D3A"/>
    <w:rsid w:val="006925E2"/>
    <w:rsid w:val="006A0231"/>
    <w:rsid w:val="006A090C"/>
    <w:rsid w:val="006A1384"/>
    <w:rsid w:val="006A1A1D"/>
    <w:rsid w:val="006A34DA"/>
    <w:rsid w:val="006A6246"/>
    <w:rsid w:val="006A6AEE"/>
    <w:rsid w:val="006B027E"/>
    <w:rsid w:val="006B0965"/>
    <w:rsid w:val="006B6754"/>
    <w:rsid w:val="006B71FD"/>
    <w:rsid w:val="006C0661"/>
    <w:rsid w:val="006C0E3B"/>
    <w:rsid w:val="006C18AF"/>
    <w:rsid w:val="006C1D12"/>
    <w:rsid w:val="006C5EC9"/>
    <w:rsid w:val="006C7C8B"/>
    <w:rsid w:val="006D29E6"/>
    <w:rsid w:val="006D3D6E"/>
    <w:rsid w:val="006D428D"/>
    <w:rsid w:val="006D449D"/>
    <w:rsid w:val="006D5851"/>
    <w:rsid w:val="006D5DAA"/>
    <w:rsid w:val="006D60D9"/>
    <w:rsid w:val="006D6178"/>
    <w:rsid w:val="006E361D"/>
    <w:rsid w:val="006E3810"/>
    <w:rsid w:val="006E44B1"/>
    <w:rsid w:val="006E492E"/>
    <w:rsid w:val="006E4C9D"/>
    <w:rsid w:val="006E5333"/>
    <w:rsid w:val="006E5DCF"/>
    <w:rsid w:val="006E669C"/>
    <w:rsid w:val="006E786F"/>
    <w:rsid w:val="006E7CF8"/>
    <w:rsid w:val="006F01C3"/>
    <w:rsid w:val="006F1251"/>
    <w:rsid w:val="006F5B9E"/>
    <w:rsid w:val="006F7480"/>
    <w:rsid w:val="006F7DB3"/>
    <w:rsid w:val="0070124C"/>
    <w:rsid w:val="007017C6"/>
    <w:rsid w:val="007027BB"/>
    <w:rsid w:val="00705140"/>
    <w:rsid w:val="007066C5"/>
    <w:rsid w:val="00710CA7"/>
    <w:rsid w:val="00712FFF"/>
    <w:rsid w:val="007142C8"/>
    <w:rsid w:val="007160E4"/>
    <w:rsid w:val="00717A32"/>
    <w:rsid w:val="00720729"/>
    <w:rsid w:val="007212E2"/>
    <w:rsid w:val="00723CEB"/>
    <w:rsid w:val="00723DEB"/>
    <w:rsid w:val="007240E7"/>
    <w:rsid w:val="007277F9"/>
    <w:rsid w:val="00731AEB"/>
    <w:rsid w:val="00732595"/>
    <w:rsid w:val="00735BBC"/>
    <w:rsid w:val="00740C36"/>
    <w:rsid w:val="00741A8F"/>
    <w:rsid w:val="00742008"/>
    <w:rsid w:val="00743BA0"/>
    <w:rsid w:val="00747AA1"/>
    <w:rsid w:val="00747DFD"/>
    <w:rsid w:val="00753C3E"/>
    <w:rsid w:val="00754329"/>
    <w:rsid w:val="007547A1"/>
    <w:rsid w:val="00756A93"/>
    <w:rsid w:val="00756D5A"/>
    <w:rsid w:val="0075769A"/>
    <w:rsid w:val="0076278D"/>
    <w:rsid w:val="00765744"/>
    <w:rsid w:val="00765DEF"/>
    <w:rsid w:val="00766E46"/>
    <w:rsid w:val="00770E6E"/>
    <w:rsid w:val="0077163C"/>
    <w:rsid w:val="00771A7C"/>
    <w:rsid w:val="0077230A"/>
    <w:rsid w:val="00772725"/>
    <w:rsid w:val="00773EB7"/>
    <w:rsid w:val="007751AA"/>
    <w:rsid w:val="00777AD7"/>
    <w:rsid w:val="00784C44"/>
    <w:rsid w:val="007912CE"/>
    <w:rsid w:val="007934C4"/>
    <w:rsid w:val="0079451D"/>
    <w:rsid w:val="00795966"/>
    <w:rsid w:val="007A04C8"/>
    <w:rsid w:val="007A2867"/>
    <w:rsid w:val="007A3102"/>
    <w:rsid w:val="007A3B30"/>
    <w:rsid w:val="007A3FC0"/>
    <w:rsid w:val="007A49BA"/>
    <w:rsid w:val="007A609F"/>
    <w:rsid w:val="007A7484"/>
    <w:rsid w:val="007B3EF9"/>
    <w:rsid w:val="007B57A1"/>
    <w:rsid w:val="007B7535"/>
    <w:rsid w:val="007C0D3D"/>
    <w:rsid w:val="007C2A08"/>
    <w:rsid w:val="007C32E3"/>
    <w:rsid w:val="007C60D8"/>
    <w:rsid w:val="007D0AC6"/>
    <w:rsid w:val="007D2077"/>
    <w:rsid w:val="007D4DC3"/>
    <w:rsid w:val="007D60C6"/>
    <w:rsid w:val="007D7A78"/>
    <w:rsid w:val="007E2F01"/>
    <w:rsid w:val="007E4721"/>
    <w:rsid w:val="007E5812"/>
    <w:rsid w:val="007E68A5"/>
    <w:rsid w:val="007F1EC7"/>
    <w:rsid w:val="007F286F"/>
    <w:rsid w:val="007F2C82"/>
    <w:rsid w:val="007F36F4"/>
    <w:rsid w:val="007F3EAF"/>
    <w:rsid w:val="007F40B0"/>
    <w:rsid w:val="007F5F38"/>
    <w:rsid w:val="007F665B"/>
    <w:rsid w:val="008042C8"/>
    <w:rsid w:val="00805CFD"/>
    <w:rsid w:val="00807F15"/>
    <w:rsid w:val="00810433"/>
    <w:rsid w:val="0081359D"/>
    <w:rsid w:val="008136A0"/>
    <w:rsid w:val="00813CDD"/>
    <w:rsid w:val="00814164"/>
    <w:rsid w:val="00814801"/>
    <w:rsid w:val="00814AD7"/>
    <w:rsid w:val="00815A2E"/>
    <w:rsid w:val="008167BC"/>
    <w:rsid w:val="008168B9"/>
    <w:rsid w:val="00817787"/>
    <w:rsid w:val="00820B4E"/>
    <w:rsid w:val="00822488"/>
    <w:rsid w:val="00822945"/>
    <w:rsid w:val="00823B38"/>
    <w:rsid w:val="00823F1C"/>
    <w:rsid w:val="00824697"/>
    <w:rsid w:val="00827A30"/>
    <w:rsid w:val="00830E04"/>
    <w:rsid w:val="008318B8"/>
    <w:rsid w:val="00831DDD"/>
    <w:rsid w:val="00832386"/>
    <w:rsid w:val="008332DA"/>
    <w:rsid w:val="008344C2"/>
    <w:rsid w:val="00834BAC"/>
    <w:rsid w:val="00835735"/>
    <w:rsid w:val="00836D01"/>
    <w:rsid w:val="008373F8"/>
    <w:rsid w:val="008379F3"/>
    <w:rsid w:val="00837EA3"/>
    <w:rsid w:val="00840495"/>
    <w:rsid w:val="008439A0"/>
    <w:rsid w:val="00843BE9"/>
    <w:rsid w:val="00847569"/>
    <w:rsid w:val="008508FF"/>
    <w:rsid w:val="00850C4E"/>
    <w:rsid w:val="00850CAC"/>
    <w:rsid w:val="0085238C"/>
    <w:rsid w:val="008530DA"/>
    <w:rsid w:val="0085352C"/>
    <w:rsid w:val="008538D0"/>
    <w:rsid w:val="00853BF4"/>
    <w:rsid w:val="00854ED5"/>
    <w:rsid w:val="00855965"/>
    <w:rsid w:val="00856356"/>
    <w:rsid w:val="008563F2"/>
    <w:rsid w:val="00856D75"/>
    <w:rsid w:val="00860671"/>
    <w:rsid w:val="00860F0E"/>
    <w:rsid w:val="00862CD2"/>
    <w:rsid w:val="0086508B"/>
    <w:rsid w:val="00866E4F"/>
    <w:rsid w:val="0087156B"/>
    <w:rsid w:val="008724A0"/>
    <w:rsid w:val="00872D7E"/>
    <w:rsid w:val="00873606"/>
    <w:rsid w:val="008754E6"/>
    <w:rsid w:val="0087776F"/>
    <w:rsid w:val="0088233C"/>
    <w:rsid w:val="0088280A"/>
    <w:rsid w:val="00883EB7"/>
    <w:rsid w:val="00884999"/>
    <w:rsid w:val="008874A4"/>
    <w:rsid w:val="00892C9F"/>
    <w:rsid w:val="00892FBD"/>
    <w:rsid w:val="00893AD8"/>
    <w:rsid w:val="00893D2C"/>
    <w:rsid w:val="00894D11"/>
    <w:rsid w:val="0089523F"/>
    <w:rsid w:val="008967E5"/>
    <w:rsid w:val="00897BCF"/>
    <w:rsid w:val="008A07FE"/>
    <w:rsid w:val="008A12AD"/>
    <w:rsid w:val="008A1677"/>
    <w:rsid w:val="008A5452"/>
    <w:rsid w:val="008A6436"/>
    <w:rsid w:val="008A6E5D"/>
    <w:rsid w:val="008B04B3"/>
    <w:rsid w:val="008B060F"/>
    <w:rsid w:val="008B144F"/>
    <w:rsid w:val="008B1A88"/>
    <w:rsid w:val="008B279B"/>
    <w:rsid w:val="008B3B85"/>
    <w:rsid w:val="008B42E3"/>
    <w:rsid w:val="008B4E8C"/>
    <w:rsid w:val="008B60B8"/>
    <w:rsid w:val="008B7CA2"/>
    <w:rsid w:val="008C12BE"/>
    <w:rsid w:val="008C1B93"/>
    <w:rsid w:val="008C22C7"/>
    <w:rsid w:val="008C38EB"/>
    <w:rsid w:val="008C414B"/>
    <w:rsid w:val="008C54EA"/>
    <w:rsid w:val="008C6701"/>
    <w:rsid w:val="008C671C"/>
    <w:rsid w:val="008D28A9"/>
    <w:rsid w:val="008D3BDF"/>
    <w:rsid w:val="008D7EA2"/>
    <w:rsid w:val="008E0422"/>
    <w:rsid w:val="008E0F80"/>
    <w:rsid w:val="008E1CA4"/>
    <w:rsid w:val="008E3FAA"/>
    <w:rsid w:val="008E5278"/>
    <w:rsid w:val="008E5C86"/>
    <w:rsid w:val="008E737C"/>
    <w:rsid w:val="008F04A3"/>
    <w:rsid w:val="008F05B8"/>
    <w:rsid w:val="008F0C9D"/>
    <w:rsid w:val="008F0D5A"/>
    <w:rsid w:val="008F1C12"/>
    <w:rsid w:val="008F5A4B"/>
    <w:rsid w:val="008F5EF9"/>
    <w:rsid w:val="008F5F6F"/>
    <w:rsid w:val="008F7188"/>
    <w:rsid w:val="00900EC1"/>
    <w:rsid w:val="00901214"/>
    <w:rsid w:val="00904D6D"/>
    <w:rsid w:val="00904EC8"/>
    <w:rsid w:val="00906951"/>
    <w:rsid w:val="0091187A"/>
    <w:rsid w:val="00912FBC"/>
    <w:rsid w:val="00913D3B"/>
    <w:rsid w:val="00913F75"/>
    <w:rsid w:val="009162AB"/>
    <w:rsid w:val="00921D05"/>
    <w:rsid w:val="0092257C"/>
    <w:rsid w:val="00923121"/>
    <w:rsid w:val="00925CC8"/>
    <w:rsid w:val="009314C3"/>
    <w:rsid w:val="009317FD"/>
    <w:rsid w:val="009406FF"/>
    <w:rsid w:val="00941203"/>
    <w:rsid w:val="009416C1"/>
    <w:rsid w:val="0094264B"/>
    <w:rsid w:val="0094367D"/>
    <w:rsid w:val="00943FA1"/>
    <w:rsid w:val="00945A5C"/>
    <w:rsid w:val="00946389"/>
    <w:rsid w:val="0094738D"/>
    <w:rsid w:val="00950EF7"/>
    <w:rsid w:val="00952117"/>
    <w:rsid w:val="00954DC1"/>
    <w:rsid w:val="00955462"/>
    <w:rsid w:val="00956EB6"/>
    <w:rsid w:val="00956F83"/>
    <w:rsid w:val="0095703E"/>
    <w:rsid w:val="00957C11"/>
    <w:rsid w:val="009617A9"/>
    <w:rsid w:val="009665BE"/>
    <w:rsid w:val="009673AB"/>
    <w:rsid w:val="00970E84"/>
    <w:rsid w:val="00971153"/>
    <w:rsid w:val="009722E6"/>
    <w:rsid w:val="00981036"/>
    <w:rsid w:val="00981E5F"/>
    <w:rsid w:val="00981F5C"/>
    <w:rsid w:val="00983846"/>
    <w:rsid w:val="00990CC8"/>
    <w:rsid w:val="0099227E"/>
    <w:rsid w:val="009949C5"/>
    <w:rsid w:val="00997C10"/>
    <w:rsid w:val="009A19B2"/>
    <w:rsid w:val="009A3543"/>
    <w:rsid w:val="009B0792"/>
    <w:rsid w:val="009B3EC0"/>
    <w:rsid w:val="009B4878"/>
    <w:rsid w:val="009B5FE8"/>
    <w:rsid w:val="009B62B1"/>
    <w:rsid w:val="009B76C2"/>
    <w:rsid w:val="009C080D"/>
    <w:rsid w:val="009C142A"/>
    <w:rsid w:val="009C5293"/>
    <w:rsid w:val="009C745C"/>
    <w:rsid w:val="009D03F0"/>
    <w:rsid w:val="009D41DF"/>
    <w:rsid w:val="009D709E"/>
    <w:rsid w:val="009E0249"/>
    <w:rsid w:val="009E055A"/>
    <w:rsid w:val="009E0F0F"/>
    <w:rsid w:val="009E2DB3"/>
    <w:rsid w:val="009E36AC"/>
    <w:rsid w:val="009E41D1"/>
    <w:rsid w:val="009E4FB4"/>
    <w:rsid w:val="009E5694"/>
    <w:rsid w:val="009E585B"/>
    <w:rsid w:val="009E7D5A"/>
    <w:rsid w:val="009F040E"/>
    <w:rsid w:val="009F1F65"/>
    <w:rsid w:val="009F3146"/>
    <w:rsid w:val="00A00808"/>
    <w:rsid w:val="00A01765"/>
    <w:rsid w:val="00A02DD3"/>
    <w:rsid w:val="00A04D6C"/>
    <w:rsid w:val="00A05622"/>
    <w:rsid w:val="00A100B6"/>
    <w:rsid w:val="00A1136A"/>
    <w:rsid w:val="00A114B0"/>
    <w:rsid w:val="00A135A2"/>
    <w:rsid w:val="00A16250"/>
    <w:rsid w:val="00A17296"/>
    <w:rsid w:val="00A17D28"/>
    <w:rsid w:val="00A21621"/>
    <w:rsid w:val="00A22457"/>
    <w:rsid w:val="00A22900"/>
    <w:rsid w:val="00A31E71"/>
    <w:rsid w:val="00A3312E"/>
    <w:rsid w:val="00A3340E"/>
    <w:rsid w:val="00A41FD8"/>
    <w:rsid w:val="00A42248"/>
    <w:rsid w:val="00A426C8"/>
    <w:rsid w:val="00A42ABF"/>
    <w:rsid w:val="00A4427E"/>
    <w:rsid w:val="00A45398"/>
    <w:rsid w:val="00A46733"/>
    <w:rsid w:val="00A46ECF"/>
    <w:rsid w:val="00A477B8"/>
    <w:rsid w:val="00A47AD5"/>
    <w:rsid w:val="00A47F03"/>
    <w:rsid w:val="00A51683"/>
    <w:rsid w:val="00A51892"/>
    <w:rsid w:val="00A52037"/>
    <w:rsid w:val="00A52149"/>
    <w:rsid w:val="00A52366"/>
    <w:rsid w:val="00A52EAC"/>
    <w:rsid w:val="00A52FC1"/>
    <w:rsid w:val="00A5654D"/>
    <w:rsid w:val="00A56DE3"/>
    <w:rsid w:val="00A5724F"/>
    <w:rsid w:val="00A6214E"/>
    <w:rsid w:val="00A6261F"/>
    <w:rsid w:val="00A63643"/>
    <w:rsid w:val="00A662A3"/>
    <w:rsid w:val="00A6661A"/>
    <w:rsid w:val="00A6697F"/>
    <w:rsid w:val="00A71C8A"/>
    <w:rsid w:val="00A71ED6"/>
    <w:rsid w:val="00A75140"/>
    <w:rsid w:val="00A760E0"/>
    <w:rsid w:val="00A77E76"/>
    <w:rsid w:val="00A80090"/>
    <w:rsid w:val="00A81C29"/>
    <w:rsid w:val="00A82646"/>
    <w:rsid w:val="00A85A64"/>
    <w:rsid w:val="00A85DA2"/>
    <w:rsid w:val="00A92430"/>
    <w:rsid w:val="00A93118"/>
    <w:rsid w:val="00A93D4E"/>
    <w:rsid w:val="00A94333"/>
    <w:rsid w:val="00A94C5E"/>
    <w:rsid w:val="00A950F7"/>
    <w:rsid w:val="00A962A0"/>
    <w:rsid w:val="00A97D90"/>
    <w:rsid w:val="00AA3EC5"/>
    <w:rsid w:val="00AA48F5"/>
    <w:rsid w:val="00AA4B39"/>
    <w:rsid w:val="00AA512B"/>
    <w:rsid w:val="00AA59BE"/>
    <w:rsid w:val="00AA608B"/>
    <w:rsid w:val="00AA77C0"/>
    <w:rsid w:val="00AB1CD7"/>
    <w:rsid w:val="00AB1F5C"/>
    <w:rsid w:val="00AB4311"/>
    <w:rsid w:val="00AB49DA"/>
    <w:rsid w:val="00AB59A7"/>
    <w:rsid w:val="00AB68F7"/>
    <w:rsid w:val="00AC06A7"/>
    <w:rsid w:val="00AC077B"/>
    <w:rsid w:val="00AC0C82"/>
    <w:rsid w:val="00AC1F08"/>
    <w:rsid w:val="00AC374E"/>
    <w:rsid w:val="00AC60ED"/>
    <w:rsid w:val="00AD2373"/>
    <w:rsid w:val="00AD4DF3"/>
    <w:rsid w:val="00AD564C"/>
    <w:rsid w:val="00AD5DF4"/>
    <w:rsid w:val="00AD7639"/>
    <w:rsid w:val="00AE3182"/>
    <w:rsid w:val="00AE43A3"/>
    <w:rsid w:val="00AF095A"/>
    <w:rsid w:val="00AF1119"/>
    <w:rsid w:val="00AF59C3"/>
    <w:rsid w:val="00B011BB"/>
    <w:rsid w:val="00B012F2"/>
    <w:rsid w:val="00B0163B"/>
    <w:rsid w:val="00B04312"/>
    <w:rsid w:val="00B0539A"/>
    <w:rsid w:val="00B06669"/>
    <w:rsid w:val="00B06F09"/>
    <w:rsid w:val="00B07DF0"/>
    <w:rsid w:val="00B14782"/>
    <w:rsid w:val="00B14B32"/>
    <w:rsid w:val="00B14BA4"/>
    <w:rsid w:val="00B14C9C"/>
    <w:rsid w:val="00B14CD3"/>
    <w:rsid w:val="00B14E05"/>
    <w:rsid w:val="00B162E1"/>
    <w:rsid w:val="00B17156"/>
    <w:rsid w:val="00B17A29"/>
    <w:rsid w:val="00B17D85"/>
    <w:rsid w:val="00B21966"/>
    <w:rsid w:val="00B2363C"/>
    <w:rsid w:val="00B252F9"/>
    <w:rsid w:val="00B25977"/>
    <w:rsid w:val="00B271D8"/>
    <w:rsid w:val="00B27C45"/>
    <w:rsid w:val="00B313EB"/>
    <w:rsid w:val="00B3198A"/>
    <w:rsid w:val="00B34812"/>
    <w:rsid w:val="00B357AE"/>
    <w:rsid w:val="00B37E57"/>
    <w:rsid w:val="00B42FA5"/>
    <w:rsid w:val="00B514D3"/>
    <w:rsid w:val="00B51BC7"/>
    <w:rsid w:val="00B52134"/>
    <w:rsid w:val="00B56063"/>
    <w:rsid w:val="00B570B0"/>
    <w:rsid w:val="00B57714"/>
    <w:rsid w:val="00B61620"/>
    <w:rsid w:val="00B64061"/>
    <w:rsid w:val="00B65BB6"/>
    <w:rsid w:val="00B7048C"/>
    <w:rsid w:val="00B71D8A"/>
    <w:rsid w:val="00B73F7D"/>
    <w:rsid w:val="00B743B9"/>
    <w:rsid w:val="00B75CEE"/>
    <w:rsid w:val="00B768D7"/>
    <w:rsid w:val="00B778A3"/>
    <w:rsid w:val="00B8057D"/>
    <w:rsid w:val="00B809F3"/>
    <w:rsid w:val="00B85932"/>
    <w:rsid w:val="00B87588"/>
    <w:rsid w:val="00B92474"/>
    <w:rsid w:val="00BA2419"/>
    <w:rsid w:val="00BA2A58"/>
    <w:rsid w:val="00BA5DF3"/>
    <w:rsid w:val="00BB0F2F"/>
    <w:rsid w:val="00BB1C66"/>
    <w:rsid w:val="00BB3596"/>
    <w:rsid w:val="00BB48F9"/>
    <w:rsid w:val="00BB524D"/>
    <w:rsid w:val="00BB5385"/>
    <w:rsid w:val="00BB5653"/>
    <w:rsid w:val="00BB6C7F"/>
    <w:rsid w:val="00BB6E3C"/>
    <w:rsid w:val="00BC06CF"/>
    <w:rsid w:val="00BC133D"/>
    <w:rsid w:val="00BC37CF"/>
    <w:rsid w:val="00BC3E9C"/>
    <w:rsid w:val="00BC4AF5"/>
    <w:rsid w:val="00BC4B07"/>
    <w:rsid w:val="00BC5AA5"/>
    <w:rsid w:val="00BC7CC2"/>
    <w:rsid w:val="00BD049F"/>
    <w:rsid w:val="00BD0E9D"/>
    <w:rsid w:val="00BD218A"/>
    <w:rsid w:val="00BD2B86"/>
    <w:rsid w:val="00BD399A"/>
    <w:rsid w:val="00BD557E"/>
    <w:rsid w:val="00BD587B"/>
    <w:rsid w:val="00BD5B18"/>
    <w:rsid w:val="00BD5F64"/>
    <w:rsid w:val="00BE0201"/>
    <w:rsid w:val="00BE3232"/>
    <w:rsid w:val="00BE520C"/>
    <w:rsid w:val="00BF16AD"/>
    <w:rsid w:val="00BF2C8B"/>
    <w:rsid w:val="00BF34A7"/>
    <w:rsid w:val="00BF3B14"/>
    <w:rsid w:val="00BF6218"/>
    <w:rsid w:val="00C00EA2"/>
    <w:rsid w:val="00C011EE"/>
    <w:rsid w:val="00C02535"/>
    <w:rsid w:val="00C0352A"/>
    <w:rsid w:val="00C0425B"/>
    <w:rsid w:val="00C05811"/>
    <w:rsid w:val="00C06D6D"/>
    <w:rsid w:val="00C0712B"/>
    <w:rsid w:val="00C07227"/>
    <w:rsid w:val="00C07BEF"/>
    <w:rsid w:val="00C1015B"/>
    <w:rsid w:val="00C101D0"/>
    <w:rsid w:val="00C103A1"/>
    <w:rsid w:val="00C10A10"/>
    <w:rsid w:val="00C10D6A"/>
    <w:rsid w:val="00C10EC0"/>
    <w:rsid w:val="00C13B9C"/>
    <w:rsid w:val="00C14063"/>
    <w:rsid w:val="00C14D95"/>
    <w:rsid w:val="00C15102"/>
    <w:rsid w:val="00C15A56"/>
    <w:rsid w:val="00C20353"/>
    <w:rsid w:val="00C22F0A"/>
    <w:rsid w:val="00C2325B"/>
    <w:rsid w:val="00C255F5"/>
    <w:rsid w:val="00C25B1C"/>
    <w:rsid w:val="00C26299"/>
    <w:rsid w:val="00C26746"/>
    <w:rsid w:val="00C311E4"/>
    <w:rsid w:val="00C322BB"/>
    <w:rsid w:val="00C33540"/>
    <w:rsid w:val="00C350F2"/>
    <w:rsid w:val="00C35B73"/>
    <w:rsid w:val="00C35B8F"/>
    <w:rsid w:val="00C35FBE"/>
    <w:rsid w:val="00C3666D"/>
    <w:rsid w:val="00C40E59"/>
    <w:rsid w:val="00C418BF"/>
    <w:rsid w:val="00C4258F"/>
    <w:rsid w:val="00C44562"/>
    <w:rsid w:val="00C453FB"/>
    <w:rsid w:val="00C45DED"/>
    <w:rsid w:val="00C4630B"/>
    <w:rsid w:val="00C47744"/>
    <w:rsid w:val="00C50166"/>
    <w:rsid w:val="00C502FF"/>
    <w:rsid w:val="00C55BED"/>
    <w:rsid w:val="00C55D03"/>
    <w:rsid w:val="00C55F3E"/>
    <w:rsid w:val="00C57311"/>
    <w:rsid w:val="00C61929"/>
    <w:rsid w:val="00C62E71"/>
    <w:rsid w:val="00C63059"/>
    <w:rsid w:val="00C631FE"/>
    <w:rsid w:val="00C63C08"/>
    <w:rsid w:val="00C66CCC"/>
    <w:rsid w:val="00C676A4"/>
    <w:rsid w:val="00C67EA4"/>
    <w:rsid w:val="00C700B6"/>
    <w:rsid w:val="00C71061"/>
    <w:rsid w:val="00C7182A"/>
    <w:rsid w:val="00C71835"/>
    <w:rsid w:val="00C723B3"/>
    <w:rsid w:val="00C72659"/>
    <w:rsid w:val="00C734AC"/>
    <w:rsid w:val="00C73BD7"/>
    <w:rsid w:val="00C80CAC"/>
    <w:rsid w:val="00C81C9C"/>
    <w:rsid w:val="00C8516B"/>
    <w:rsid w:val="00C854C1"/>
    <w:rsid w:val="00C85B81"/>
    <w:rsid w:val="00C87A7F"/>
    <w:rsid w:val="00C9178F"/>
    <w:rsid w:val="00C93F76"/>
    <w:rsid w:val="00C94ABF"/>
    <w:rsid w:val="00C9655A"/>
    <w:rsid w:val="00C96FCA"/>
    <w:rsid w:val="00C97507"/>
    <w:rsid w:val="00C9754D"/>
    <w:rsid w:val="00C975DF"/>
    <w:rsid w:val="00CA3D93"/>
    <w:rsid w:val="00CA5D84"/>
    <w:rsid w:val="00CB0619"/>
    <w:rsid w:val="00CB58D4"/>
    <w:rsid w:val="00CC0FB0"/>
    <w:rsid w:val="00CC1960"/>
    <w:rsid w:val="00CC409C"/>
    <w:rsid w:val="00CD4F70"/>
    <w:rsid w:val="00CE1CF3"/>
    <w:rsid w:val="00CE4BC0"/>
    <w:rsid w:val="00CE70F3"/>
    <w:rsid w:val="00CE7659"/>
    <w:rsid w:val="00CF0E18"/>
    <w:rsid w:val="00CF29A4"/>
    <w:rsid w:val="00CF2F2E"/>
    <w:rsid w:val="00CF4D01"/>
    <w:rsid w:val="00CF624D"/>
    <w:rsid w:val="00CF6E34"/>
    <w:rsid w:val="00D0495F"/>
    <w:rsid w:val="00D0506E"/>
    <w:rsid w:val="00D060CE"/>
    <w:rsid w:val="00D066D9"/>
    <w:rsid w:val="00D076EF"/>
    <w:rsid w:val="00D07776"/>
    <w:rsid w:val="00D07778"/>
    <w:rsid w:val="00D108C5"/>
    <w:rsid w:val="00D10D7A"/>
    <w:rsid w:val="00D1187F"/>
    <w:rsid w:val="00D11C2D"/>
    <w:rsid w:val="00D1618D"/>
    <w:rsid w:val="00D167B1"/>
    <w:rsid w:val="00D16D1B"/>
    <w:rsid w:val="00D21F66"/>
    <w:rsid w:val="00D24B66"/>
    <w:rsid w:val="00D24C22"/>
    <w:rsid w:val="00D26476"/>
    <w:rsid w:val="00D31492"/>
    <w:rsid w:val="00D3478B"/>
    <w:rsid w:val="00D35E12"/>
    <w:rsid w:val="00D413DD"/>
    <w:rsid w:val="00D4189D"/>
    <w:rsid w:val="00D424E3"/>
    <w:rsid w:val="00D42604"/>
    <w:rsid w:val="00D43436"/>
    <w:rsid w:val="00D4389A"/>
    <w:rsid w:val="00D4400C"/>
    <w:rsid w:val="00D4436A"/>
    <w:rsid w:val="00D45829"/>
    <w:rsid w:val="00D45DEF"/>
    <w:rsid w:val="00D45FB7"/>
    <w:rsid w:val="00D46347"/>
    <w:rsid w:val="00D46954"/>
    <w:rsid w:val="00D51E72"/>
    <w:rsid w:val="00D520E6"/>
    <w:rsid w:val="00D534EA"/>
    <w:rsid w:val="00D540A4"/>
    <w:rsid w:val="00D54DBC"/>
    <w:rsid w:val="00D570F3"/>
    <w:rsid w:val="00D61C85"/>
    <w:rsid w:val="00D624E5"/>
    <w:rsid w:val="00D634A8"/>
    <w:rsid w:val="00D64C3D"/>
    <w:rsid w:val="00D65A1C"/>
    <w:rsid w:val="00D67099"/>
    <w:rsid w:val="00D71939"/>
    <w:rsid w:val="00D72D27"/>
    <w:rsid w:val="00D73317"/>
    <w:rsid w:val="00D743C8"/>
    <w:rsid w:val="00D743DA"/>
    <w:rsid w:val="00D744B5"/>
    <w:rsid w:val="00D745B1"/>
    <w:rsid w:val="00D74C5F"/>
    <w:rsid w:val="00D753F3"/>
    <w:rsid w:val="00D772DC"/>
    <w:rsid w:val="00D879AF"/>
    <w:rsid w:val="00D9045B"/>
    <w:rsid w:val="00D90EA9"/>
    <w:rsid w:val="00D93083"/>
    <w:rsid w:val="00D941C3"/>
    <w:rsid w:val="00D94A99"/>
    <w:rsid w:val="00D95324"/>
    <w:rsid w:val="00D95482"/>
    <w:rsid w:val="00DA0390"/>
    <w:rsid w:val="00DA1940"/>
    <w:rsid w:val="00DA3BBA"/>
    <w:rsid w:val="00DA3C3C"/>
    <w:rsid w:val="00DA7399"/>
    <w:rsid w:val="00DB05EC"/>
    <w:rsid w:val="00DB166E"/>
    <w:rsid w:val="00DB3D8C"/>
    <w:rsid w:val="00DB3E4C"/>
    <w:rsid w:val="00DB43B8"/>
    <w:rsid w:val="00DB7BD1"/>
    <w:rsid w:val="00DB7C8A"/>
    <w:rsid w:val="00DC221E"/>
    <w:rsid w:val="00DC2DC5"/>
    <w:rsid w:val="00DC341B"/>
    <w:rsid w:val="00DC4B22"/>
    <w:rsid w:val="00DD0E87"/>
    <w:rsid w:val="00DD2BCD"/>
    <w:rsid w:val="00DD35E7"/>
    <w:rsid w:val="00DD5486"/>
    <w:rsid w:val="00DD650E"/>
    <w:rsid w:val="00DD7968"/>
    <w:rsid w:val="00DE0B7E"/>
    <w:rsid w:val="00DE1418"/>
    <w:rsid w:val="00DE2205"/>
    <w:rsid w:val="00DE421E"/>
    <w:rsid w:val="00DE5454"/>
    <w:rsid w:val="00DE6831"/>
    <w:rsid w:val="00DE7F41"/>
    <w:rsid w:val="00DF0F50"/>
    <w:rsid w:val="00DF2309"/>
    <w:rsid w:val="00DF28DC"/>
    <w:rsid w:val="00DF3742"/>
    <w:rsid w:val="00DF3915"/>
    <w:rsid w:val="00DF44AC"/>
    <w:rsid w:val="00DF4CE2"/>
    <w:rsid w:val="00E0168F"/>
    <w:rsid w:val="00E10F13"/>
    <w:rsid w:val="00E12071"/>
    <w:rsid w:val="00E12660"/>
    <w:rsid w:val="00E12838"/>
    <w:rsid w:val="00E15BBF"/>
    <w:rsid w:val="00E15ECD"/>
    <w:rsid w:val="00E230D8"/>
    <w:rsid w:val="00E239E2"/>
    <w:rsid w:val="00E23F00"/>
    <w:rsid w:val="00E2599A"/>
    <w:rsid w:val="00E26A0F"/>
    <w:rsid w:val="00E27FFB"/>
    <w:rsid w:val="00E305A0"/>
    <w:rsid w:val="00E318D4"/>
    <w:rsid w:val="00E3382D"/>
    <w:rsid w:val="00E339EE"/>
    <w:rsid w:val="00E3557A"/>
    <w:rsid w:val="00E4014C"/>
    <w:rsid w:val="00E401FC"/>
    <w:rsid w:val="00E42D1B"/>
    <w:rsid w:val="00E4558E"/>
    <w:rsid w:val="00E46437"/>
    <w:rsid w:val="00E46C0B"/>
    <w:rsid w:val="00E46FAB"/>
    <w:rsid w:val="00E474DC"/>
    <w:rsid w:val="00E5155C"/>
    <w:rsid w:val="00E52FF2"/>
    <w:rsid w:val="00E5385B"/>
    <w:rsid w:val="00E53AD5"/>
    <w:rsid w:val="00E55EA9"/>
    <w:rsid w:val="00E56307"/>
    <w:rsid w:val="00E56D55"/>
    <w:rsid w:val="00E56F52"/>
    <w:rsid w:val="00E57D47"/>
    <w:rsid w:val="00E57F76"/>
    <w:rsid w:val="00E60696"/>
    <w:rsid w:val="00E607BC"/>
    <w:rsid w:val="00E6152A"/>
    <w:rsid w:val="00E619D6"/>
    <w:rsid w:val="00E62028"/>
    <w:rsid w:val="00E6312B"/>
    <w:rsid w:val="00E6393C"/>
    <w:rsid w:val="00E67E51"/>
    <w:rsid w:val="00E76BE0"/>
    <w:rsid w:val="00E7790B"/>
    <w:rsid w:val="00E77E1F"/>
    <w:rsid w:val="00E81714"/>
    <w:rsid w:val="00E91546"/>
    <w:rsid w:val="00E91678"/>
    <w:rsid w:val="00E9206E"/>
    <w:rsid w:val="00E93438"/>
    <w:rsid w:val="00E93F64"/>
    <w:rsid w:val="00E94443"/>
    <w:rsid w:val="00E96092"/>
    <w:rsid w:val="00E96737"/>
    <w:rsid w:val="00E96B5C"/>
    <w:rsid w:val="00EA0668"/>
    <w:rsid w:val="00EA127F"/>
    <w:rsid w:val="00EA1F53"/>
    <w:rsid w:val="00EA2C41"/>
    <w:rsid w:val="00EA4376"/>
    <w:rsid w:val="00EA70DC"/>
    <w:rsid w:val="00EB01FF"/>
    <w:rsid w:val="00EB06C6"/>
    <w:rsid w:val="00EB0F80"/>
    <w:rsid w:val="00EB1B47"/>
    <w:rsid w:val="00EB46E1"/>
    <w:rsid w:val="00EB7BD6"/>
    <w:rsid w:val="00EC20FD"/>
    <w:rsid w:val="00EC2EF8"/>
    <w:rsid w:val="00EC3DAC"/>
    <w:rsid w:val="00EC42FF"/>
    <w:rsid w:val="00EC5A73"/>
    <w:rsid w:val="00EC5CF8"/>
    <w:rsid w:val="00EC77C0"/>
    <w:rsid w:val="00ED3B7C"/>
    <w:rsid w:val="00ED3D0C"/>
    <w:rsid w:val="00ED4AEF"/>
    <w:rsid w:val="00ED527A"/>
    <w:rsid w:val="00ED570E"/>
    <w:rsid w:val="00ED5CFE"/>
    <w:rsid w:val="00ED7D8C"/>
    <w:rsid w:val="00EE005A"/>
    <w:rsid w:val="00EE05CF"/>
    <w:rsid w:val="00EE077C"/>
    <w:rsid w:val="00EE10AE"/>
    <w:rsid w:val="00EE2DA2"/>
    <w:rsid w:val="00EE4290"/>
    <w:rsid w:val="00EE589E"/>
    <w:rsid w:val="00EE76D0"/>
    <w:rsid w:val="00EE7C89"/>
    <w:rsid w:val="00EE7FB7"/>
    <w:rsid w:val="00EF1185"/>
    <w:rsid w:val="00EF754D"/>
    <w:rsid w:val="00F027E9"/>
    <w:rsid w:val="00F0775E"/>
    <w:rsid w:val="00F14064"/>
    <w:rsid w:val="00F15BF4"/>
    <w:rsid w:val="00F15F69"/>
    <w:rsid w:val="00F1612D"/>
    <w:rsid w:val="00F173DD"/>
    <w:rsid w:val="00F21119"/>
    <w:rsid w:val="00F25164"/>
    <w:rsid w:val="00F277D3"/>
    <w:rsid w:val="00F30997"/>
    <w:rsid w:val="00F32896"/>
    <w:rsid w:val="00F33C08"/>
    <w:rsid w:val="00F35ADB"/>
    <w:rsid w:val="00F41AE7"/>
    <w:rsid w:val="00F41F44"/>
    <w:rsid w:val="00F42D17"/>
    <w:rsid w:val="00F4376B"/>
    <w:rsid w:val="00F457A0"/>
    <w:rsid w:val="00F46492"/>
    <w:rsid w:val="00F477B5"/>
    <w:rsid w:val="00F47B01"/>
    <w:rsid w:val="00F5057E"/>
    <w:rsid w:val="00F53410"/>
    <w:rsid w:val="00F541F8"/>
    <w:rsid w:val="00F5470A"/>
    <w:rsid w:val="00F551E6"/>
    <w:rsid w:val="00F5563D"/>
    <w:rsid w:val="00F56891"/>
    <w:rsid w:val="00F64CD4"/>
    <w:rsid w:val="00F64F37"/>
    <w:rsid w:val="00F65AB2"/>
    <w:rsid w:val="00F65F54"/>
    <w:rsid w:val="00F73E78"/>
    <w:rsid w:val="00F740C2"/>
    <w:rsid w:val="00F7539C"/>
    <w:rsid w:val="00F7591E"/>
    <w:rsid w:val="00F75EF9"/>
    <w:rsid w:val="00F77A9B"/>
    <w:rsid w:val="00F83035"/>
    <w:rsid w:val="00F866B0"/>
    <w:rsid w:val="00F869EF"/>
    <w:rsid w:val="00F86BE4"/>
    <w:rsid w:val="00F86C7B"/>
    <w:rsid w:val="00F86D61"/>
    <w:rsid w:val="00F905B6"/>
    <w:rsid w:val="00F90B31"/>
    <w:rsid w:val="00F914B2"/>
    <w:rsid w:val="00F926B9"/>
    <w:rsid w:val="00F9541D"/>
    <w:rsid w:val="00FA0403"/>
    <w:rsid w:val="00FA0CE6"/>
    <w:rsid w:val="00FA35FB"/>
    <w:rsid w:val="00FA5742"/>
    <w:rsid w:val="00FA597D"/>
    <w:rsid w:val="00FA5B9A"/>
    <w:rsid w:val="00FB01B9"/>
    <w:rsid w:val="00FB763A"/>
    <w:rsid w:val="00FB79C0"/>
    <w:rsid w:val="00FC2EB8"/>
    <w:rsid w:val="00FC4073"/>
    <w:rsid w:val="00FC5C43"/>
    <w:rsid w:val="00FD1598"/>
    <w:rsid w:val="00FD576E"/>
    <w:rsid w:val="00FD596B"/>
    <w:rsid w:val="00FE58CC"/>
    <w:rsid w:val="00FE75A9"/>
    <w:rsid w:val="00FF058D"/>
    <w:rsid w:val="00FF1D8E"/>
    <w:rsid w:val="00FF2440"/>
    <w:rsid w:val="00FF322C"/>
    <w:rsid w:val="00FF3922"/>
    <w:rsid w:val="00FF7745"/>
    <w:rsid w:val="00FF7BCB"/>
  </w:rsids>
  <m:mathPr>
    <m:mathFont m:val="Cambria Math"/>
    <m:brkBin m:val="before"/>
    <m:brkBinSub m:val="--"/>
    <m:smallFrac m:val="0"/>
    <m:dispDef/>
    <m:lMargin m:val="0"/>
    <m:rMargin m:val="0"/>
    <m:defJc m:val="centerGroup"/>
    <m:wrapIndent m:val="1440"/>
    <m:intLim m:val="subSup"/>
    <m:naryLim m:val="undOvr"/>
  </m:mathPr>
  <w:themeFontLang w:val="ms-MY"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13768E8"/>
  <w15:docId w15:val="{74DE7F76-2538-4797-93B5-96C81BC4F5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91546"/>
  </w:style>
  <w:style w:type="paragraph" w:styleId="Heading1">
    <w:name w:val="heading 1"/>
    <w:basedOn w:val="Normal"/>
    <w:next w:val="Normal"/>
    <w:qFormat/>
    <w:rsid w:val="00C15A56"/>
    <w:pPr>
      <w:keepNext/>
      <w:spacing w:line="480" w:lineRule="auto"/>
      <w:jc w:val="center"/>
      <w:outlineLvl w:val="0"/>
    </w:pPr>
    <w:rPr>
      <w:b/>
      <w:bCs/>
    </w:rPr>
  </w:style>
  <w:style w:type="paragraph" w:styleId="Heading2">
    <w:name w:val="heading 2"/>
    <w:basedOn w:val="Normal"/>
    <w:next w:val="Normal"/>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740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102A61"/>
    <w:rPr>
      <w:color w:val="0000FF"/>
      <w:u w:val="single"/>
    </w:rPr>
  </w:style>
  <w:style w:type="paragraph" w:styleId="Header">
    <w:name w:val="header"/>
    <w:basedOn w:val="Normal"/>
    <w:link w:val="HeaderChar"/>
    <w:rsid w:val="0094367D"/>
    <w:pPr>
      <w:tabs>
        <w:tab w:val="center" w:pos="4320"/>
        <w:tab w:val="right" w:pos="8640"/>
      </w:tabs>
    </w:pPr>
  </w:style>
  <w:style w:type="paragraph" w:styleId="Footer">
    <w:name w:val="footer"/>
    <w:basedOn w:val="Normal"/>
    <w:link w:val="FooterChar"/>
    <w:uiPriority w:val="99"/>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basedOn w:val="DefaultParagraphFont"/>
    <w:semiHidden/>
    <w:rsid w:val="00FA0403"/>
    <w:rPr>
      <w:vertAlign w:val="superscript"/>
    </w:rPr>
  </w:style>
  <w:style w:type="paragraph" w:styleId="FootnoteText">
    <w:name w:val="footnote text"/>
    <w:basedOn w:val="Normal"/>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basedOn w:val="DefaultParagraphFont"/>
    <w:rsid w:val="00097958"/>
    <w:rPr>
      <w:rFonts w:ascii="Courier New" w:eastAsia="BatangChe" w:hAnsi="Courier New"/>
      <w:sz w:val="24"/>
      <w:szCs w:val="24"/>
      <w:lang w:val="en-US" w:eastAsia="en-US"/>
    </w:rPr>
  </w:style>
  <w:style w:type="paragraph" w:styleId="Subtitle">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basedOn w:val="DefaultParagraphFont"/>
    <w:qFormat/>
    <w:rsid w:val="00335BE8"/>
    <w:rPr>
      <w:rFonts w:cs="Times New Roman"/>
      <w:b/>
      <w:bCs/>
    </w:rPr>
  </w:style>
  <w:style w:type="paragraph" w:styleId="NormalWeb">
    <w:name w:val="Normal (Web)"/>
    <w:basedOn w:val="Normal"/>
    <w:uiPriority w:val="99"/>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link w:val="HTMLPreformattedChar"/>
    <w:uiPriority w:val="99"/>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basedOn w:val="Normal"/>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st">
    <w:name w:val="st"/>
    <w:basedOn w:val="DefaultParagraphFont"/>
    <w:rsid w:val="00956EB6"/>
  </w:style>
  <w:style w:type="character" w:customStyle="1" w:styleId="fontstyle01">
    <w:name w:val="fontstyle01"/>
    <w:basedOn w:val="DefaultParagraphFont"/>
    <w:rsid w:val="00F15BF4"/>
    <w:rPr>
      <w:rFonts w:ascii="NimbusRomNo9L-Medi" w:hAnsi="NimbusRomNo9L-Medi" w:hint="default"/>
      <w:b/>
      <w:bCs/>
      <w:i w:val="0"/>
      <w:iCs w:val="0"/>
      <w:color w:val="000000"/>
      <w:sz w:val="20"/>
      <w:szCs w:val="20"/>
    </w:rPr>
  </w:style>
  <w:style w:type="character" w:customStyle="1" w:styleId="fontstyle21">
    <w:name w:val="fontstyle21"/>
    <w:basedOn w:val="DefaultParagraphFont"/>
    <w:rsid w:val="00F15BF4"/>
    <w:rPr>
      <w:rFonts w:ascii="NimbusRomNo9L-Regu" w:hAnsi="NimbusRomNo9L-Regu" w:hint="default"/>
      <w:b w:val="0"/>
      <w:bCs w:val="0"/>
      <w:i w:val="0"/>
      <w:iCs w:val="0"/>
      <w:color w:val="000000"/>
      <w:sz w:val="20"/>
      <w:szCs w:val="20"/>
    </w:rPr>
  </w:style>
  <w:style w:type="character" w:customStyle="1" w:styleId="UnresolvedMention1">
    <w:name w:val="Unresolved Mention1"/>
    <w:basedOn w:val="DefaultParagraphFont"/>
    <w:uiPriority w:val="99"/>
    <w:semiHidden/>
    <w:unhideWhenUsed/>
    <w:rsid w:val="00E619D6"/>
    <w:rPr>
      <w:color w:val="605E5C"/>
      <w:shd w:val="clear" w:color="auto" w:fill="E1DFDD"/>
    </w:rPr>
  </w:style>
  <w:style w:type="character" w:customStyle="1" w:styleId="HeaderChar">
    <w:name w:val="Header Char"/>
    <w:basedOn w:val="DefaultParagraphFont"/>
    <w:link w:val="Header"/>
    <w:rsid w:val="00981F5C"/>
  </w:style>
  <w:style w:type="character" w:customStyle="1" w:styleId="apple-tab-span">
    <w:name w:val="apple-tab-span"/>
    <w:basedOn w:val="DefaultParagraphFont"/>
    <w:rsid w:val="008874A4"/>
  </w:style>
  <w:style w:type="character" w:customStyle="1" w:styleId="HTMLPreformattedChar">
    <w:name w:val="HTML Preformatted Char"/>
    <w:basedOn w:val="DefaultParagraphFont"/>
    <w:link w:val="HTMLPreformatted"/>
    <w:uiPriority w:val="99"/>
    <w:rsid w:val="006A1A1D"/>
    <w:rPr>
      <w:rFonts w:ascii="Courier New" w:hAnsi="Courier New" w:cs="Courier New"/>
    </w:rPr>
  </w:style>
  <w:style w:type="character" w:customStyle="1" w:styleId="y2iqfc">
    <w:name w:val="y2iqfc"/>
    <w:basedOn w:val="DefaultParagraphFont"/>
    <w:rsid w:val="006A1A1D"/>
  </w:style>
  <w:style w:type="character" w:customStyle="1" w:styleId="FooterChar">
    <w:name w:val="Footer Char"/>
    <w:basedOn w:val="DefaultParagraphFont"/>
    <w:link w:val="Footer"/>
    <w:uiPriority w:val="99"/>
    <w:rsid w:val="00EC77C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6331985">
      <w:bodyDiv w:val="1"/>
      <w:marLeft w:val="0"/>
      <w:marRight w:val="0"/>
      <w:marTop w:val="0"/>
      <w:marBottom w:val="0"/>
      <w:divBdr>
        <w:top w:val="none" w:sz="0" w:space="0" w:color="auto"/>
        <w:left w:val="none" w:sz="0" w:space="0" w:color="auto"/>
        <w:bottom w:val="none" w:sz="0" w:space="0" w:color="auto"/>
        <w:right w:val="none" w:sz="0" w:space="0" w:color="auto"/>
      </w:divBdr>
    </w:div>
    <w:div w:id="217479313">
      <w:bodyDiv w:val="1"/>
      <w:marLeft w:val="0"/>
      <w:marRight w:val="0"/>
      <w:marTop w:val="0"/>
      <w:marBottom w:val="0"/>
      <w:divBdr>
        <w:top w:val="none" w:sz="0" w:space="0" w:color="auto"/>
        <w:left w:val="none" w:sz="0" w:space="0" w:color="auto"/>
        <w:bottom w:val="none" w:sz="0" w:space="0" w:color="auto"/>
        <w:right w:val="none" w:sz="0" w:space="0" w:color="auto"/>
      </w:divBdr>
    </w:div>
    <w:div w:id="402486124">
      <w:bodyDiv w:val="1"/>
      <w:marLeft w:val="0"/>
      <w:marRight w:val="0"/>
      <w:marTop w:val="0"/>
      <w:marBottom w:val="0"/>
      <w:divBdr>
        <w:top w:val="none" w:sz="0" w:space="0" w:color="auto"/>
        <w:left w:val="none" w:sz="0" w:space="0" w:color="auto"/>
        <w:bottom w:val="none" w:sz="0" w:space="0" w:color="auto"/>
        <w:right w:val="none" w:sz="0" w:space="0" w:color="auto"/>
      </w:divBdr>
    </w:div>
    <w:div w:id="472453891">
      <w:bodyDiv w:val="1"/>
      <w:marLeft w:val="0"/>
      <w:marRight w:val="0"/>
      <w:marTop w:val="0"/>
      <w:marBottom w:val="0"/>
      <w:divBdr>
        <w:top w:val="none" w:sz="0" w:space="0" w:color="auto"/>
        <w:left w:val="none" w:sz="0" w:space="0" w:color="auto"/>
        <w:bottom w:val="none" w:sz="0" w:space="0" w:color="auto"/>
        <w:right w:val="none" w:sz="0" w:space="0" w:color="auto"/>
      </w:divBdr>
    </w:div>
    <w:div w:id="537087593">
      <w:bodyDiv w:val="1"/>
      <w:marLeft w:val="0"/>
      <w:marRight w:val="0"/>
      <w:marTop w:val="0"/>
      <w:marBottom w:val="0"/>
      <w:divBdr>
        <w:top w:val="none" w:sz="0" w:space="0" w:color="auto"/>
        <w:left w:val="none" w:sz="0" w:space="0" w:color="auto"/>
        <w:bottom w:val="none" w:sz="0" w:space="0" w:color="auto"/>
        <w:right w:val="none" w:sz="0" w:space="0" w:color="auto"/>
      </w:divBdr>
    </w:div>
    <w:div w:id="559023907">
      <w:bodyDiv w:val="1"/>
      <w:marLeft w:val="0"/>
      <w:marRight w:val="0"/>
      <w:marTop w:val="0"/>
      <w:marBottom w:val="0"/>
      <w:divBdr>
        <w:top w:val="none" w:sz="0" w:space="0" w:color="auto"/>
        <w:left w:val="none" w:sz="0" w:space="0" w:color="auto"/>
        <w:bottom w:val="none" w:sz="0" w:space="0" w:color="auto"/>
        <w:right w:val="none" w:sz="0" w:space="0" w:color="auto"/>
      </w:divBdr>
    </w:div>
    <w:div w:id="609169804">
      <w:bodyDiv w:val="1"/>
      <w:marLeft w:val="0"/>
      <w:marRight w:val="0"/>
      <w:marTop w:val="0"/>
      <w:marBottom w:val="0"/>
      <w:divBdr>
        <w:top w:val="none" w:sz="0" w:space="0" w:color="auto"/>
        <w:left w:val="none" w:sz="0" w:space="0" w:color="auto"/>
        <w:bottom w:val="none" w:sz="0" w:space="0" w:color="auto"/>
        <w:right w:val="none" w:sz="0" w:space="0" w:color="auto"/>
      </w:divBdr>
    </w:div>
    <w:div w:id="763496701">
      <w:bodyDiv w:val="1"/>
      <w:marLeft w:val="0"/>
      <w:marRight w:val="0"/>
      <w:marTop w:val="0"/>
      <w:marBottom w:val="0"/>
      <w:divBdr>
        <w:top w:val="none" w:sz="0" w:space="0" w:color="auto"/>
        <w:left w:val="none" w:sz="0" w:space="0" w:color="auto"/>
        <w:bottom w:val="none" w:sz="0" w:space="0" w:color="auto"/>
        <w:right w:val="none" w:sz="0" w:space="0" w:color="auto"/>
      </w:divBdr>
      <w:divsChild>
        <w:div w:id="118694276">
          <w:marLeft w:val="0"/>
          <w:marRight w:val="0"/>
          <w:marTop w:val="0"/>
          <w:marBottom w:val="0"/>
          <w:divBdr>
            <w:top w:val="none" w:sz="0" w:space="0" w:color="auto"/>
            <w:left w:val="none" w:sz="0" w:space="0" w:color="auto"/>
            <w:bottom w:val="none" w:sz="0" w:space="0" w:color="auto"/>
            <w:right w:val="none" w:sz="0" w:space="0" w:color="auto"/>
          </w:divBdr>
        </w:div>
        <w:div w:id="256254326">
          <w:marLeft w:val="0"/>
          <w:marRight w:val="0"/>
          <w:marTop w:val="0"/>
          <w:marBottom w:val="0"/>
          <w:divBdr>
            <w:top w:val="none" w:sz="0" w:space="0" w:color="auto"/>
            <w:left w:val="none" w:sz="0" w:space="0" w:color="auto"/>
            <w:bottom w:val="none" w:sz="0" w:space="0" w:color="auto"/>
            <w:right w:val="none" w:sz="0" w:space="0" w:color="auto"/>
          </w:divBdr>
        </w:div>
        <w:div w:id="346564321">
          <w:marLeft w:val="0"/>
          <w:marRight w:val="0"/>
          <w:marTop w:val="0"/>
          <w:marBottom w:val="0"/>
          <w:divBdr>
            <w:top w:val="none" w:sz="0" w:space="0" w:color="auto"/>
            <w:left w:val="none" w:sz="0" w:space="0" w:color="auto"/>
            <w:bottom w:val="none" w:sz="0" w:space="0" w:color="auto"/>
            <w:right w:val="none" w:sz="0" w:space="0" w:color="auto"/>
          </w:divBdr>
        </w:div>
        <w:div w:id="455486461">
          <w:marLeft w:val="0"/>
          <w:marRight w:val="0"/>
          <w:marTop w:val="0"/>
          <w:marBottom w:val="0"/>
          <w:divBdr>
            <w:top w:val="none" w:sz="0" w:space="0" w:color="auto"/>
            <w:left w:val="none" w:sz="0" w:space="0" w:color="auto"/>
            <w:bottom w:val="none" w:sz="0" w:space="0" w:color="auto"/>
            <w:right w:val="none" w:sz="0" w:space="0" w:color="auto"/>
          </w:divBdr>
        </w:div>
        <w:div w:id="523252884">
          <w:marLeft w:val="0"/>
          <w:marRight w:val="0"/>
          <w:marTop w:val="0"/>
          <w:marBottom w:val="0"/>
          <w:divBdr>
            <w:top w:val="none" w:sz="0" w:space="0" w:color="auto"/>
            <w:left w:val="none" w:sz="0" w:space="0" w:color="auto"/>
            <w:bottom w:val="none" w:sz="0" w:space="0" w:color="auto"/>
            <w:right w:val="none" w:sz="0" w:space="0" w:color="auto"/>
          </w:divBdr>
        </w:div>
        <w:div w:id="538665440">
          <w:marLeft w:val="0"/>
          <w:marRight w:val="0"/>
          <w:marTop w:val="0"/>
          <w:marBottom w:val="0"/>
          <w:divBdr>
            <w:top w:val="none" w:sz="0" w:space="0" w:color="auto"/>
            <w:left w:val="none" w:sz="0" w:space="0" w:color="auto"/>
            <w:bottom w:val="none" w:sz="0" w:space="0" w:color="auto"/>
            <w:right w:val="none" w:sz="0" w:space="0" w:color="auto"/>
          </w:divBdr>
        </w:div>
        <w:div w:id="594559341">
          <w:marLeft w:val="0"/>
          <w:marRight w:val="0"/>
          <w:marTop w:val="0"/>
          <w:marBottom w:val="0"/>
          <w:divBdr>
            <w:top w:val="none" w:sz="0" w:space="0" w:color="auto"/>
            <w:left w:val="none" w:sz="0" w:space="0" w:color="auto"/>
            <w:bottom w:val="none" w:sz="0" w:space="0" w:color="auto"/>
            <w:right w:val="none" w:sz="0" w:space="0" w:color="auto"/>
          </w:divBdr>
        </w:div>
        <w:div w:id="693918084">
          <w:marLeft w:val="0"/>
          <w:marRight w:val="0"/>
          <w:marTop w:val="0"/>
          <w:marBottom w:val="0"/>
          <w:divBdr>
            <w:top w:val="none" w:sz="0" w:space="0" w:color="auto"/>
            <w:left w:val="none" w:sz="0" w:space="0" w:color="auto"/>
            <w:bottom w:val="none" w:sz="0" w:space="0" w:color="auto"/>
            <w:right w:val="none" w:sz="0" w:space="0" w:color="auto"/>
          </w:divBdr>
        </w:div>
        <w:div w:id="708602324">
          <w:marLeft w:val="0"/>
          <w:marRight w:val="0"/>
          <w:marTop w:val="0"/>
          <w:marBottom w:val="0"/>
          <w:divBdr>
            <w:top w:val="none" w:sz="0" w:space="0" w:color="auto"/>
            <w:left w:val="none" w:sz="0" w:space="0" w:color="auto"/>
            <w:bottom w:val="none" w:sz="0" w:space="0" w:color="auto"/>
            <w:right w:val="none" w:sz="0" w:space="0" w:color="auto"/>
          </w:divBdr>
        </w:div>
        <w:div w:id="750348527">
          <w:marLeft w:val="0"/>
          <w:marRight w:val="0"/>
          <w:marTop w:val="0"/>
          <w:marBottom w:val="0"/>
          <w:divBdr>
            <w:top w:val="none" w:sz="0" w:space="0" w:color="auto"/>
            <w:left w:val="none" w:sz="0" w:space="0" w:color="auto"/>
            <w:bottom w:val="none" w:sz="0" w:space="0" w:color="auto"/>
            <w:right w:val="none" w:sz="0" w:space="0" w:color="auto"/>
          </w:divBdr>
        </w:div>
        <w:div w:id="769356739">
          <w:marLeft w:val="0"/>
          <w:marRight w:val="0"/>
          <w:marTop w:val="0"/>
          <w:marBottom w:val="0"/>
          <w:divBdr>
            <w:top w:val="none" w:sz="0" w:space="0" w:color="auto"/>
            <w:left w:val="none" w:sz="0" w:space="0" w:color="auto"/>
            <w:bottom w:val="none" w:sz="0" w:space="0" w:color="auto"/>
            <w:right w:val="none" w:sz="0" w:space="0" w:color="auto"/>
          </w:divBdr>
        </w:div>
        <w:div w:id="873153532">
          <w:marLeft w:val="0"/>
          <w:marRight w:val="0"/>
          <w:marTop w:val="0"/>
          <w:marBottom w:val="0"/>
          <w:divBdr>
            <w:top w:val="none" w:sz="0" w:space="0" w:color="auto"/>
            <w:left w:val="none" w:sz="0" w:space="0" w:color="auto"/>
            <w:bottom w:val="none" w:sz="0" w:space="0" w:color="auto"/>
            <w:right w:val="none" w:sz="0" w:space="0" w:color="auto"/>
          </w:divBdr>
        </w:div>
        <w:div w:id="903374312">
          <w:marLeft w:val="0"/>
          <w:marRight w:val="0"/>
          <w:marTop w:val="0"/>
          <w:marBottom w:val="0"/>
          <w:divBdr>
            <w:top w:val="none" w:sz="0" w:space="0" w:color="auto"/>
            <w:left w:val="none" w:sz="0" w:space="0" w:color="auto"/>
            <w:bottom w:val="none" w:sz="0" w:space="0" w:color="auto"/>
            <w:right w:val="none" w:sz="0" w:space="0" w:color="auto"/>
          </w:divBdr>
        </w:div>
        <w:div w:id="907494285">
          <w:marLeft w:val="0"/>
          <w:marRight w:val="0"/>
          <w:marTop w:val="0"/>
          <w:marBottom w:val="0"/>
          <w:divBdr>
            <w:top w:val="none" w:sz="0" w:space="0" w:color="auto"/>
            <w:left w:val="none" w:sz="0" w:space="0" w:color="auto"/>
            <w:bottom w:val="none" w:sz="0" w:space="0" w:color="auto"/>
            <w:right w:val="none" w:sz="0" w:space="0" w:color="auto"/>
          </w:divBdr>
        </w:div>
        <w:div w:id="1079325375">
          <w:marLeft w:val="0"/>
          <w:marRight w:val="0"/>
          <w:marTop w:val="0"/>
          <w:marBottom w:val="0"/>
          <w:divBdr>
            <w:top w:val="none" w:sz="0" w:space="0" w:color="auto"/>
            <w:left w:val="none" w:sz="0" w:space="0" w:color="auto"/>
            <w:bottom w:val="none" w:sz="0" w:space="0" w:color="auto"/>
            <w:right w:val="none" w:sz="0" w:space="0" w:color="auto"/>
          </w:divBdr>
        </w:div>
        <w:div w:id="1190215489">
          <w:marLeft w:val="0"/>
          <w:marRight w:val="0"/>
          <w:marTop w:val="0"/>
          <w:marBottom w:val="0"/>
          <w:divBdr>
            <w:top w:val="none" w:sz="0" w:space="0" w:color="auto"/>
            <w:left w:val="none" w:sz="0" w:space="0" w:color="auto"/>
            <w:bottom w:val="none" w:sz="0" w:space="0" w:color="auto"/>
            <w:right w:val="none" w:sz="0" w:space="0" w:color="auto"/>
          </w:divBdr>
        </w:div>
        <w:div w:id="1261765791">
          <w:marLeft w:val="0"/>
          <w:marRight w:val="0"/>
          <w:marTop w:val="0"/>
          <w:marBottom w:val="0"/>
          <w:divBdr>
            <w:top w:val="none" w:sz="0" w:space="0" w:color="auto"/>
            <w:left w:val="none" w:sz="0" w:space="0" w:color="auto"/>
            <w:bottom w:val="none" w:sz="0" w:space="0" w:color="auto"/>
            <w:right w:val="none" w:sz="0" w:space="0" w:color="auto"/>
          </w:divBdr>
        </w:div>
        <w:div w:id="1276526174">
          <w:marLeft w:val="0"/>
          <w:marRight w:val="0"/>
          <w:marTop w:val="0"/>
          <w:marBottom w:val="0"/>
          <w:divBdr>
            <w:top w:val="none" w:sz="0" w:space="0" w:color="auto"/>
            <w:left w:val="none" w:sz="0" w:space="0" w:color="auto"/>
            <w:bottom w:val="none" w:sz="0" w:space="0" w:color="auto"/>
            <w:right w:val="none" w:sz="0" w:space="0" w:color="auto"/>
          </w:divBdr>
        </w:div>
        <w:div w:id="1470978014">
          <w:marLeft w:val="0"/>
          <w:marRight w:val="0"/>
          <w:marTop w:val="0"/>
          <w:marBottom w:val="0"/>
          <w:divBdr>
            <w:top w:val="none" w:sz="0" w:space="0" w:color="auto"/>
            <w:left w:val="none" w:sz="0" w:space="0" w:color="auto"/>
            <w:bottom w:val="none" w:sz="0" w:space="0" w:color="auto"/>
            <w:right w:val="none" w:sz="0" w:space="0" w:color="auto"/>
          </w:divBdr>
        </w:div>
        <w:div w:id="1473522269">
          <w:marLeft w:val="0"/>
          <w:marRight w:val="0"/>
          <w:marTop w:val="0"/>
          <w:marBottom w:val="0"/>
          <w:divBdr>
            <w:top w:val="none" w:sz="0" w:space="0" w:color="auto"/>
            <w:left w:val="none" w:sz="0" w:space="0" w:color="auto"/>
            <w:bottom w:val="none" w:sz="0" w:space="0" w:color="auto"/>
            <w:right w:val="none" w:sz="0" w:space="0" w:color="auto"/>
          </w:divBdr>
        </w:div>
        <w:div w:id="1507329936">
          <w:marLeft w:val="0"/>
          <w:marRight w:val="0"/>
          <w:marTop w:val="0"/>
          <w:marBottom w:val="0"/>
          <w:divBdr>
            <w:top w:val="none" w:sz="0" w:space="0" w:color="auto"/>
            <w:left w:val="none" w:sz="0" w:space="0" w:color="auto"/>
            <w:bottom w:val="none" w:sz="0" w:space="0" w:color="auto"/>
            <w:right w:val="none" w:sz="0" w:space="0" w:color="auto"/>
          </w:divBdr>
        </w:div>
        <w:div w:id="1886333278">
          <w:marLeft w:val="0"/>
          <w:marRight w:val="0"/>
          <w:marTop w:val="0"/>
          <w:marBottom w:val="0"/>
          <w:divBdr>
            <w:top w:val="none" w:sz="0" w:space="0" w:color="auto"/>
            <w:left w:val="none" w:sz="0" w:space="0" w:color="auto"/>
            <w:bottom w:val="none" w:sz="0" w:space="0" w:color="auto"/>
            <w:right w:val="none" w:sz="0" w:space="0" w:color="auto"/>
          </w:divBdr>
        </w:div>
        <w:div w:id="1889224657">
          <w:marLeft w:val="0"/>
          <w:marRight w:val="0"/>
          <w:marTop w:val="0"/>
          <w:marBottom w:val="0"/>
          <w:divBdr>
            <w:top w:val="none" w:sz="0" w:space="0" w:color="auto"/>
            <w:left w:val="none" w:sz="0" w:space="0" w:color="auto"/>
            <w:bottom w:val="none" w:sz="0" w:space="0" w:color="auto"/>
            <w:right w:val="none" w:sz="0" w:space="0" w:color="auto"/>
          </w:divBdr>
        </w:div>
        <w:div w:id="2103606345">
          <w:marLeft w:val="0"/>
          <w:marRight w:val="0"/>
          <w:marTop w:val="0"/>
          <w:marBottom w:val="0"/>
          <w:divBdr>
            <w:top w:val="none" w:sz="0" w:space="0" w:color="auto"/>
            <w:left w:val="none" w:sz="0" w:space="0" w:color="auto"/>
            <w:bottom w:val="none" w:sz="0" w:space="0" w:color="auto"/>
            <w:right w:val="none" w:sz="0" w:space="0" w:color="auto"/>
          </w:divBdr>
        </w:div>
      </w:divsChild>
    </w:div>
    <w:div w:id="820923262">
      <w:bodyDiv w:val="1"/>
      <w:marLeft w:val="0"/>
      <w:marRight w:val="0"/>
      <w:marTop w:val="0"/>
      <w:marBottom w:val="0"/>
      <w:divBdr>
        <w:top w:val="none" w:sz="0" w:space="0" w:color="auto"/>
        <w:left w:val="none" w:sz="0" w:space="0" w:color="auto"/>
        <w:bottom w:val="none" w:sz="0" w:space="0" w:color="auto"/>
        <w:right w:val="none" w:sz="0" w:space="0" w:color="auto"/>
      </w:divBdr>
    </w:div>
    <w:div w:id="873006406">
      <w:bodyDiv w:val="1"/>
      <w:marLeft w:val="0"/>
      <w:marRight w:val="0"/>
      <w:marTop w:val="0"/>
      <w:marBottom w:val="0"/>
      <w:divBdr>
        <w:top w:val="none" w:sz="0" w:space="0" w:color="auto"/>
        <w:left w:val="none" w:sz="0" w:space="0" w:color="auto"/>
        <w:bottom w:val="none" w:sz="0" w:space="0" w:color="auto"/>
        <w:right w:val="none" w:sz="0" w:space="0" w:color="auto"/>
      </w:divBdr>
    </w:div>
    <w:div w:id="964309331">
      <w:bodyDiv w:val="1"/>
      <w:marLeft w:val="0"/>
      <w:marRight w:val="0"/>
      <w:marTop w:val="0"/>
      <w:marBottom w:val="0"/>
      <w:divBdr>
        <w:top w:val="none" w:sz="0" w:space="0" w:color="auto"/>
        <w:left w:val="none" w:sz="0" w:space="0" w:color="auto"/>
        <w:bottom w:val="none" w:sz="0" w:space="0" w:color="auto"/>
        <w:right w:val="none" w:sz="0" w:space="0" w:color="auto"/>
      </w:divBdr>
    </w:div>
    <w:div w:id="1049567989">
      <w:bodyDiv w:val="1"/>
      <w:marLeft w:val="0"/>
      <w:marRight w:val="0"/>
      <w:marTop w:val="0"/>
      <w:marBottom w:val="0"/>
      <w:divBdr>
        <w:top w:val="none" w:sz="0" w:space="0" w:color="auto"/>
        <w:left w:val="none" w:sz="0" w:space="0" w:color="auto"/>
        <w:bottom w:val="none" w:sz="0" w:space="0" w:color="auto"/>
        <w:right w:val="none" w:sz="0" w:space="0" w:color="auto"/>
      </w:divBdr>
    </w:div>
    <w:div w:id="1131247591">
      <w:bodyDiv w:val="1"/>
      <w:marLeft w:val="0"/>
      <w:marRight w:val="0"/>
      <w:marTop w:val="0"/>
      <w:marBottom w:val="0"/>
      <w:divBdr>
        <w:top w:val="none" w:sz="0" w:space="0" w:color="auto"/>
        <w:left w:val="none" w:sz="0" w:space="0" w:color="auto"/>
        <w:bottom w:val="none" w:sz="0" w:space="0" w:color="auto"/>
        <w:right w:val="none" w:sz="0" w:space="0" w:color="auto"/>
      </w:divBdr>
    </w:div>
    <w:div w:id="1210146447">
      <w:bodyDiv w:val="1"/>
      <w:marLeft w:val="0"/>
      <w:marRight w:val="0"/>
      <w:marTop w:val="0"/>
      <w:marBottom w:val="0"/>
      <w:divBdr>
        <w:top w:val="none" w:sz="0" w:space="0" w:color="auto"/>
        <w:left w:val="none" w:sz="0" w:space="0" w:color="auto"/>
        <w:bottom w:val="none" w:sz="0" w:space="0" w:color="auto"/>
        <w:right w:val="none" w:sz="0" w:space="0" w:color="auto"/>
      </w:divBdr>
    </w:div>
    <w:div w:id="1281960589">
      <w:bodyDiv w:val="1"/>
      <w:marLeft w:val="0"/>
      <w:marRight w:val="0"/>
      <w:marTop w:val="0"/>
      <w:marBottom w:val="0"/>
      <w:divBdr>
        <w:top w:val="none" w:sz="0" w:space="0" w:color="auto"/>
        <w:left w:val="none" w:sz="0" w:space="0" w:color="auto"/>
        <w:bottom w:val="none" w:sz="0" w:space="0" w:color="auto"/>
        <w:right w:val="none" w:sz="0" w:space="0" w:color="auto"/>
      </w:divBdr>
    </w:div>
    <w:div w:id="1388843503">
      <w:bodyDiv w:val="1"/>
      <w:marLeft w:val="0"/>
      <w:marRight w:val="0"/>
      <w:marTop w:val="0"/>
      <w:marBottom w:val="0"/>
      <w:divBdr>
        <w:top w:val="none" w:sz="0" w:space="0" w:color="auto"/>
        <w:left w:val="none" w:sz="0" w:space="0" w:color="auto"/>
        <w:bottom w:val="none" w:sz="0" w:space="0" w:color="auto"/>
        <w:right w:val="none" w:sz="0" w:space="0" w:color="auto"/>
      </w:divBdr>
    </w:div>
    <w:div w:id="1400517827">
      <w:bodyDiv w:val="1"/>
      <w:marLeft w:val="0"/>
      <w:marRight w:val="0"/>
      <w:marTop w:val="0"/>
      <w:marBottom w:val="0"/>
      <w:divBdr>
        <w:top w:val="none" w:sz="0" w:space="0" w:color="auto"/>
        <w:left w:val="none" w:sz="0" w:space="0" w:color="auto"/>
        <w:bottom w:val="none" w:sz="0" w:space="0" w:color="auto"/>
        <w:right w:val="none" w:sz="0" w:space="0" w:color="auto"/>
      </w:divBdr>
    </w:div>
    <w:div w:id="1402828108">
      <w:bodyDiv w:val="1"/>
      <w:marLeft w:val="0"/>
      <w:marRight w:val="0"/>
      <w:marTop w:val="0"/>
      <w:marBottom w:val="0"/>
      <w:divBdr>
        <w:top w:val="none" w:sz="0" w:space="0" w:color="auto"/>
        <w:left w:val="none" w:sz="0" w:space="0" w:color="auto"/>
        <w:bottom w:val="none" w:sz="0" w:space="0" w:color="auto"/>
        <w:right w:val="none" w:sz="0" w:space="0" w:color="auto"/>
      </w:divBdr>
    </w:div>
    <w:div w:id="1671371577">
      <w:bodyDiv w:val="1"/>
      <w:marLeft w:val="0"/>
      <w:marRight w:val="0"/>
      <w:marTop w:val="0"/>
      <w:marBottom w:val="0"/>
      <w:divBdr>
        <w:top w:val="none" w:sz="0" w:space="0" w:color="auto"/>
        <w:left w:val="none" w:sz="0" w:space="0" w:color="auto"/>
        <w:bottom w:val="none" w:sz="0" w:space="0" w:color="auto"/>
        <w:right w:val="none" w:sz="0" w:space="0" w:color="auto"/>
      </w:divBdr>
    </w:div>
    <w:div w:id="1723476153">
      <w:bodyDiv w:val="1"/>
      <w:marLeft w:val="0"/>
      <w:marRight w:val="0"/>
      <w:marTop w:val="0"/>
      <w:marBottom w:val="0"/>
      <w:divBdr>
        <w:top w:val="none" w:sz="0" w:space="0" w:color="auto"/>
        <w:left w:val="none" w:sz="0" w:space="0" w:color="auto"/>
        <w:bottom w:val="none" w:sz="0" w:space="0" w:color="auto"/>
        <w:right w:val="none" w:sz="0" w:space="0" w:color="auto"/>
      </w:divBdr>
      <w:divsChild>
        <w:div w:id="401951392">
          <w:marLeft w:val="0"/>
          <w:marRight w:val="0"/>
          <w:marTop w:val="0"/>
          <w:marBottom w:val="0"/>
          <w:divBdr>
            <w:top w:val="none" w:sz="0" w:space="0" w:color="auto"/>
            <w:left w:val="none" w:sz="0" w:space="0" w:color="auto"/>
            <w:bottom w:val="none" w:sz="0" w:space="0" w:color="auto"/>
            <w:right w:val="none" w:sz="0" w:space="0" w:color="auto"/>
          </w:divBdr>
        </w:div>
        <w:div w:id="435831480">
          <w:marLeft w:val="0"/>
          <w:marRight w:val="0"/>
          <w:marTop w:val="0"/>
          <w:marBottom w:val="0"/>
          <w:divBdr>
            <w:top w:val="none" w:sz="0" w:space="0" w:color="auto"/>
            <w:left w:val="none" w:sz="0" w:space="0" w:color="auto"/>
            <w:bottom w:val="none" w:sz="0" w:space="0" w:color="auto"/>
            <w:right w:val="none" w:sz="0" w:space="0" w:color="auto"/>
          </w:divBdr>
        </w:div>
        <w:div w:id="495077927">
          <w:marLeft w:val="0"/>
          <w:marRight w:val="0"/>
          <w:marTop w:val="0"/>
          <w:marBottom w:val="0"/>
          <w:divBdr>
            <w:top w:val="none" w:sz="0" w:space="0" w:color="auto"/>
            <w:left w:val="none" w:sz="0" w:space="0" w:color="auto"/>
            <w:bottom w:val="none" w:sz="0" w:space="0" w:color="auto"/>
            <w:right w:val="none" w:sz="0" w:space="0" w:color="auto"/>
          </w:divBdr>
        </w:div>
        <w:div w:id="540167742">
          <w:marLeft w:val="0"/>
          <w:marRight w:val="0"/>
          <w:marTop w:val="0"/>
          <w:marBottom w:val="0"/>
          <w:divBdr>
            <w:top w:val="none" w:sz="0" w:space="0" w:color="auto"/>
            <w:left w:val="none" w:sz="0" w:space="0" w:color="auto"/>
            <w:bottom w:val="none" w:sz="0" w:space="0" w:color="auto"/>
            <w:right w:val="none" w:sz="0" w:space="0" w:color="auto"/>
          </w:divBdr>
        </w:div>
        <w:div w:id="623926311">
          <w:marLeft w:val="0"/>
          <w:marRight w:val="0"/>
          <w:marTop w:val="0"/>
          <w:marBottom w:val="0"/>
          <w:divBdr>
            <w:top w:val="none" w:sz="0" w:space="0" w:color="auto"/>
            <w:left w:val="none" w:sz="0" w:space="0" w:color="auto"/>
            <w:bottom w:val="none" w:sz="0" w:space="0" w:color="auto"/>
            <w:right w:val="none" w:sz="0" w:space="0" w:color="auto"/>
          </w:divBdr>
        </w:div>
        <w:div w:id="696274898">
          <w:marLeft w:val="0"/>
          <w:marRight w:val="0"/>
          <w:marTop w:val="0"/>
          <w:marBottom w:val="0"/>
          <w:divBdr>
            <w:top w:val="none" w:sz="0" w:space="0" w:color="auto"/>
            <w:left w:val="none" w:sz="0" w:space="0" w:color="auto"/>
            <w:bottom w:val="none" w:sz="0" w:space="0" w:color="auto"/>
            <w:right w:val="none" w:sz="0" w:space="0" w:color="auto"/>
          </w:divBdr>
        </w:div>
        <w:div w:id="713428270">
          <w:marLeft w:val="0"/>
          <w:marRight w:val="0"/>
          <w:marTop w:val="0"/>
          <w:marBottom w:val="0"/>
          <w:divBdr>
            <w:top w:val="none" w:sz="0" w:space="0" w:color="auto"/>
            <w:left w:val="none" w:sz="0" w:space="0" w:color="auto"/>
            <w:bottom w:val="none" w:sz="0" w:space="0" w:color="auto"/>
            <w:right w:val="none" w:sz="0" w:space="0" w:color="auto"/>
          </w:divBdr>
        </w:div>
        <w:div w:id="749886642">
          <w:marLeft w:val="0"/>
          <w:marRight w:val="0"/>
          <w:marTop w:val="0"/>
          <w:marBottom w:val="0"/>
          <w:divBdr>
            <w:top w:val="none" w:sz="0" w:space="0" w:color="auto"/>
            <w:left w:val="none" w:sz="0" w:space="0" w:color="auto"/>
            <w:bottom w:val="none" w:sz="0" w:space="0" w:color="auto"/>
            <w:right w:val="none" w:sz="0" w:space="0" w:color="auto"/>
          </w:divBdr>
        </w:div>
        <w:div w:id="1022514301">
          <w:marLeft w:val="0"/>
          <w:marRight w:val="0"/>
          <w:marTop w:val="0"/>
          <w:marBottom w:val="0"/>
          <w:divBdr>
            <w:top w:val="none" w:sz="0" w:space="0" w:color="auto"/>
            <w:left w:val="none" w:sz="0" w:space="0" w:color="auto"/>
            <w:bottom w:val="none" w:sz="0" w:space="0" w:color="auto"/>
            <w:right w:val="none" w:sz="0" w:space="0" w:color="auto"/>
          </w:divBdr>
        </w:div>
        <w:div w:id="1029835325">
          <w:marLeft w:val="0"/>
          <w:marRight w:val="0"/>
          <w:marTop w:val="0"/>
          <w:marBottom w:val="0"/>
          <w:divBdr>
            <w:top w:val="none" w:sz="0" w:space="0" w:color="auto"/>
            <w:left w:val="none" w:sz="0" w:space="0" w:color="auto"/>
            <w:bottom w:val="none" w:sz="0" w:space="0" w:color="auto"/>
            <w:right w:val="none" w:sz="0" w:space="0" w:color="auto"/>
          </w:divBdr>
        </w:div>
        <w:div w:id="1059746711">
          <w:marLeft w:val="0"/>
          <w:marRight w:val="0"/>
          <w:marTop w:val="0"/>
          <w:marBottom w:val="0"/>
          <w:divBdr>
            <w:top w:val="none" w:sz="0" w:space="0" w:color="auto"/>
            <w:left w:val="none" w:sz="0" w:space="0" w:color="auto"/>
            <w:bottom w:val="none" w:sz="0" w:space="0" w:color="auto"/>
            <w:right w:val="none" w:sz="0" w:space="0" w:color="auto"/>
          </w:divBdr>
        </w:div>
        <w:div w:id="1070687810">
          <w:marLeft w:val="0"/>
          <w:marRight w:val="0"/>
          <w:marTop w:val="0"/>
          <w:marBottom w:val="0"/>
          <w:divBdr>
            <w:top w:val="none" w:sz="0" w:space="0" w:color="auto"/>
            <w:left w:val="none" w:sz="0" w:space="0" w:color="auto"/>
            <w:bottom w:val="none" w:sz="0" w:space="0" w:color="auto"/>
            <w:right w:val="none" w:sz="0" w:space="0" w:color="auto"/>
          </w:divBdr>
        </w:div>
        <w:div w:id="1089426085">
          <w:marLeft w:val="0"/>
          <w:marRight w:val="0"/>
          <w:marTop w:val="0"/>
          <w:marBottom w:val="0"/>
          <w:divBdr>
            <w:top w:val="none" w:sz="0" w:space="0" w:color="auto"/>
            <w:left w:val="none" w:sz="0" w:space="0" w:color="auto"/>
            <w:bottom w:val="none" w:sz="0" w:space="0" w:color="auto"/>
            <w:right w:val="none" w:sz="0" w:space="0" w:color="auto"/>
          </w:divBdr>
        </w:div>
        <w:div w:id="1133209349">
          <w:marLeft w:val="0"/>
          <w:marRight w:val="0"/>
          <w:marTop w:val="0"/>
          <w:marBottom w:val="0"/>
          <w:divBdr>
            <w:top w:val="none" w:sz="0" w:space="0" w:color="auto"/>
            <w:left w:val="none" w:sz="0" w:space="0" w:color="auto"/>
            <w:bottom w:val="none" w:sz="0" w:space="0" w:color="auto"/>
            <w:right w:val="none" w:sz="0" w:space="0" w:color="auto"/>
          </w:divBdr>
        </w:div>
        <w:div w:id="1137529112">
          <w:marLeft w:val="0"/>
          <w:marRight w:val="0"/>
          <w:marTop w:val="0"/>
          <w:marBottom w:val="0"/>
          <w:divBdr>
            <w:top w:val="none" w:sz="0" w:space="0" w:color="auto"/>
            <w:left w:val="none" w:sz="0" w:space="0" w:color="auto"/>
            <w:bottom w:val="none" w:sz="0" w:space="0" w:color="auto"/>
            <w:right w:val="none" w:sz="0" w:space="0" w:color="auto"/>
          </w:divBdr>
        </w:div>
        <w:div w:id="1183008461">
          <w:marLeft w:val="0"/>
          <w:marRight w:val="0"/>
          <w:marTop w:val="0"/>
          <w:marBottom w:val="0"/>
          <w:divBdr>
            <w:top w:val="none" w:sz="0" w:space="0" w:color="auto"/>
            <w:left w:val="none" w:sz="0" w:space="0" w:color="auto"/>
            <w:bottom w:val="none" w:sz="0" w:space="0" w:color="auto"/>
            <w:right w:val="none" w:sz="0" w:space="0" w:color="auto"/>
          </w:divBdr>
        </w:div>
        <w:div w:id="1208374929">
          <w:marLeft w:val="0"/>
          <w:marRight w:val="0"/>
          <w:marTop w:val="0"/>
          <w:marBottom w:val="0"/>
          <w:divBdr>
            <w:top w:val="none" w:sz="0" w:space="0" w:color="auto"/>
            <w:left w:val="none" w:sz="0" w:space="0" w:color="auto"/>
            <w:bottom w:val="none" w:sz="0" w:space="0" w:color="auto"/>
            <w:right w:val="none" w:sz="0" w:space="0" w:color="auto"/>
          </w:divBdr>
        </w:div>
        <w:div w:id="1275552475">
          <w:marLeft w:val="0"/>
          <w:marRight w:val="0"/>
          <w:marTop w:val="0"/>
          <w:marBottom w:val="0"/>
          <w:divBdr>
            <w:top w:val="none" w:sz="0" w:space="0" w:color="auto"/>
            <w:left w:val="none" w:sz="0" w:space="0" w:color="auto"/>
            <w:bottom w:val="none" w:sz="0" w:space="0" w:color="auto"/>
            <w:right w:val="none" w:sz="0" w:space="0" w:color="auto"/>
          </w:divBdr>
        </w:div>
        <w:div w:id="1300725595">
          <w:marLeft w:val="0"/>
          <w:marRight w:val="0"/>
          <w:marTop w:val="0"/>
          <w:marBottom w:val="0"/>
          <w:divBdr>
            <w:top w:val="none" w:sz="0" w:space="0" w:color="auto"/>
            <w:left w:val="none" w:sz="0" w:space="0" w:color="auto"/>
            <w:bottom w:val="none" w:sz="0" w:space="0" w:color="auto"/>
            <w:right w:val="none" w:sz="0" w:space="0" w:color="auto"/>
          </w:divBdr>
        </w:div>
        <w:div w:id="1496913439">
          <w:marLeft w:val="0"/>
          <w:marRight w:val="0"/>
          <w:marTop w:val="0"/>
          <w:marBottom w:val="0"/>
          <w:divBdr>
            <w:top w:val="none" w:sz="0" w:space="0" w:color="auto"/>
            <w:left w:val="none" w:sz="0" w:space="0" w:color="auto"/>
            <w:bottom w:val="none" w:sz="0" w:space="0" w:color="auto"/>
            <w:right w:val="none" w:sz="0" w:space="0" w:color="auto"/>
          </w:divBdr>
        </w:div>
        <w:div w:id="1855799129">
          <w:marLeft w:val="0"/>
          <w:marRight w:val="0"/>
          <w:marTop w:val="0"/>
          <w:marBottom w:val="0"/>
          <w:divBdr>
            <w:top w:val="none" w:sz="0" w:space="0" w:color="auto"/>
            <w:left w:val="none" w:sz="0" w:space="0" w:color="auto"/>
            <w:bottom w:val="none" w:sz="0" w:space="0" w:color="auto"/>
            <w:right w:val="none" w:sz="0" w:space="0" w:color="auto"/>
          </w:divBdr>
        </w:div>
        <w:div w:id="1937975741">
          <w:marLeft w:val="0"/>
          <w:marRight w:val="0"/>
          <w:marTop w:val="0"/>
          <w:marBottom w:val="0"/>
          <w:divBdr>
            <w:top w:val="none" w:sz="0" w:space="0" w:color="auto"/>
            <w:left w:val="none" w:sz="0" w:space="0" w:color="auto"/>
            <w:bottom w:val="none" w:sz="0" w:space="0" w:color="auto"/>
            <w:right w:val="none" w:sz="0" w:space="0" w:color="auto"/>
          </w:divBdr>
        </w:div>
        <w:div w:id="1983384487">
          <w:marLeft w:val="0"/>
          <w:marRight w:val="0"/>
          <w:marTop w:val="0"/>
          <w:marBottom w:val="0"/>
          <w:divBdr>
            <w:top w:val="none" w:sz="0" w:space="0" w:color="auto"/>
            <w:left w:val="none" w:sz="0" w:space="0" w:color="auto"/>
            <w:bottom w:val="none" w:sz="0" w:space="0" w:color="auto"/>
            <w:right w:val="none" w:sz="0" w:space="0" w:color="auto"/>
          </w:divBdr>
        </w:div>
        <w:div w:id="2135176942">
          <w:marLeft w:val="0"/>
          <w:marRight w:val="0"/>
          <w:marTop w:val="0"/>
          <w:marBottom w:val="0"/>
          <w:divBdr>
            <w:top w:val="none" w:sz="0" w:space="0" w:color="auto"/>
            <w:left w:val="none" w:sz="0" w:space="0" w:color="auto"/>
            <w:bottom w:val="none" w:sz="0" w:space="0" w:color="auto"/>
            <w:right w:val="none" w:sz="0" w:space="0" w:color="auto"/>
          </w:divBdr>
        </w:div>
      </w:divsChild>
    </w:div>
    <w:div w:id="1798908429">
      <w:bodyDiv w:val="1"/>
      <w:marLeft w:val="0"/>
      <w:marRight w:val="0"/>
      <w:marTop w:val="0"/>
      <w:marBottom w:val="0"/>
      <w:divBdr>
        <w:top w:val="none" w:sz="0" w:space="0" w:color="auto"/>
        <w:left w:val="none" w:sz="0" w:space="0" w:color="auto"/>
        <w:bottom w:val="none" w:sz="0" w:space="0" w:color="auto"/>
        <w:right w:val="none" w:sz="0" w:space="0" w:color="auto"/>
      </w:divBdr>
    </w:div>
    <w:div w:id="1829906707">
      <w:bodyDiv w:val="1"/>
      <w:marLeft w:val="0"/>
      <w:marRight w:val="0"/>
      <w:marTop w:val="0"/>
      <w:marBottom w:val="0"/>
      <w:divBdr>
        <w:top w:val="none" w:sz="0" w:space="0" w:color="auto"/>
        <w:left w:val="none" w:sz="0" w:space="0" w:color="auto"/>
        <w:bottom w:val="none" w:sz="0" w:space="0" w:color="auto"/>
        <w:right w:val="none" w:sz="0" w:space="0" w:color="auto"/>
      </w:divBdr>
      <w:divsChild>
        <w:div w:id="23867276">
          <w:marLeft w:val="0"/>
          <w:marRight w:val="0"/>
          <w:marTop w:val="0"/>
          <w:marBottom w:val="0"/>
          <w:divBdr>
            <w:top w:val="none" w:sz="0" w:space="0" w:color="auto"/>
            <w:left w:val="none" w:sz="0" w:space="0" w:color="auto"/>
            <w:bottom w:val="none" w:sz="0" w:space="0" w:color="auto"/>
            <w:right w:val="none" w:sz="0" w:space="0" w:color="auto"/>
          </w:divBdr>
        </w:div>
        <w:div w:id="79258430">
          <w:marLeft w:val="0"/>
          <w:marRight w:val="0"/>
          <w:marTop w:val="0"/>
          <w:marBottom w:val="0"/>
          <w:divBdr>
            <w:top w:val="none" w:sz="0" w:space="0" w:color="auto"/>
            <w:left w:val="none" w:sz="0" w:space="0" w:color="auto"/>
            <w:bottom w:val="none" w:sz="0" w:space="0" w:color="auto"/>
            <w:right w:val="none" w:sz="0" w:space="0" w:color="auto"/>
          </w:divBdr>
        </w:div>
        <w:div w:id="96104418">
          <w:marLeft w:val="0"/>
          <w:marRight w:val="0"/>
          <w:marTop w:val="0"/>
          <w:marBottom w:val="0"/>
          <w:divBdr>
            <w:top w:val="none" w:sz="0" w:space="0" w:color="auto"/>
            <w:left w:val="none" w:sz="0" w:space="0" w:color="auto"/>
            <w:bottom w:val="none" w:sz="0" w:space="0" w:color="auto"/>
            <w:right w:val="none" w:sz="0" w:space="0" w:color="auto"/>
          </w:divBdr>
        </w:div>
        <w:div w:id="125008519">
          <w:marLeft w:val="0"/>
          <w:marRight w:val="0"/>
          <w:marTop w:val="0"/>
          <w:marBottom w:val="0"/>
          <w:divBdr>
            <w:top w:val="none" w:sz="0" w:space="0" w:color="auto"/>
            <w:left w:val="none" w:sz="0" w:space="0" w:color="auto"/>
            <w:bottom w:val="none" w:sz="0" w:space="0" w:color="auto"/>
            <w:right w:val="none" w:sz="0" w:space="0" w:color="auto"/>
          </w:divBdr>
        </w:div>
        <w:div w:id="144050352">
          <w:marLeft w:val="0"/>
          <w:marRight w:val="0"/>
          <w:marTop w:val="0"/>
          <w:marBottom w:val="0"/>
          <w:divBdr>
            <w:top w:val="none" w:sz="0" w:space="0" w:color="auto"/>
            <w:left w:val="none" w:sz="0" w:space="0" w:color="auto"/>
            <w:bottom w:val="none" w:sz="0" w:space="0" w:color="auto"/>
            <w:right w:val="none" w:sz="0" w:space="0" w:color="auto"/>
          </w:divBdr>
        </w:div>
        <w:div w:id="182941102">
          <w:marLeft w:val="0"/>
          <w:marRight w:val="0"/>
          <w:marTop w:val="0"/>
          <w:marBottom w:val="0"/>
          <w:divBdr>
            <w:top w:val="none" w:sz="0" w:space="0" w:color="auto"/>
            <w:left w:val="none" w:sz="0" w:space="0" w:color="auto"/>
            <w:bottom w:val="none" w:sz="0" w:space="0" w:color="auto"/>
            <w:right w:val="none" w:sz="0" w:space="0" w:color="auto"/>
          </w:divBdr>
        </w:div>
        <w:div w:id="217864946">
          <w:marLeft w:val="0"/>
          <w:marRight w:val="0"/>
          <w:marTop w:val="0"/>
          <w:marBottom w:val="0"/>
          <w:divBdr>
            <w:top w:val="none" w:sz="0" w:space="0" w:color="auto"/>
            <w:left w:val="none" w:sz="0" w:space="0" w:color="auto"/>
            <w:bottom w:val="none" w:sz="0" w:space="0" w:color="auto"/>
            <w:right w:val="none" w:sz="0" w:space="0" w:color="auto"/>
          </w:divBdr>
        </w:div>
        <w:div w:id="317533975">
          <w:marLeft w:val="0"/>
          <w:marRight w:val="0"/>
          <w:marTop w:val="0"/>
          <w:marBottom w:val="0"/>
          <w:divBdr>
            <w:top w:val="none" w:sz="0" w:space="0" w:color="auto"/>
            <w:left w:val="none" w:sz="0" w:space="0" w:color="auto"/>
            <w:bottom w:val="none" w:sz="0" w:space="0" w:color="auto"/>
            <w:right w:val="none" w:sz="0" w:space="0" w:color="auto"/>
          </w:divBdr>
        </w:div>
        <w:div w:id="317534718">
          <w:marLeft w:val="0"/>
          <w:marRight w:val="0"/>
          <w:marTop w:val="0"/>
          <w:marBottom w:val="0"/>
          <w:divBdr>
            <w:top w:val="none" w:sz="0" w:space="0" w:color="auto"/>
            <w:left w:val="none" w:sz="0" w:space="0" w:color="auto"/>
            <w:bottom w:val="none" w:sz="0" w:space="0" w:color="auto"/>
            <w:right w:val="none" w:sz="0" w:space="0" w:color="auto"/>
          </w:divBdr>
        </w:div>
        <w:div w:id="324362239">
          <w:marLeft w:val="0"/>
          <w:marRight w:val="0"/>
          <w:marTop w:val="0"/>
          <w:marBottom w:val="0"/>
          <w:divBdr>
            <w:top w:val="none" w:sz="0" w:space="0" w:color="auto"/>
            <w:left w:val="none" w:sz="0" w:space="0" w:color="auto"/>
            <w:bottom w:val="none" w:sz="0" w:space="0" w:color="auto"/>
            <w:right w:val="none" w:sz="0" w:space="0" w:color="auto"/>
          </w:divBdr>
        </w:div>
        <w:div w:id="375010489">
          <w:marLeft w:val="0"/>
          <w:marRight w:val="0"/>
          <w:marTop w:val="0"/>
          <w:marBottom w:val="0"/>
          <w:divBdr>
            <w:top w:val="none" w:sz="0" w:space="0" w:color="auto"/>
            <w:left w:val="none" w:sz="0" w:space="0" w:color="auto"/>
            <w:bottom w:val="none" w:sz="0" w:space="0" w:color="auto"/>
            <w:right w:val="none" w:sz="0" w:space="0" w:color="auto"/>
          </w:divBdr>
        </w:div>
        <w:div w:id="376707469">
          <w:marLeft w:val="0"/>
          <w:marRight w:val="0"/>
          <w:marTop w:val="0"/>
          <w:marBottom w:val="0"/>
          <w:divBdr>
            <w:top w:val="none" w:sz="0" w:space="0" w:color="auto"/>
            <w:left w:val="none" w:sz="0" w:space="0" w:color="auto"/>
            <w:bottom w:val="none" w:sz="0" w:space="0" w:color="auto"/>
            <w:right w:val="none" w:sz="0" w:space="0" w:color="auto"/>
          </w:divBdr>
        </w:div>
        <w:div w:id="504637209">
          <w:marLeft w:val="0"/>
          <w:marRight w:val="0"/>
          <w:marTop w:val="0"/>
          <w:marBottom w:val="0"/>
          <w:divBdr>
            <w:top w:val="none" w:sz="0" w:space="0" w:color="auto"/>
            <w:left w:val="none" w:sz="0" w:space="0" w:color="auto"/>
            <w:bottom w:val="none" w:sz="0" w:space="0" w:color="auto"/>
            <w:right w:val="none" w:sz="0" w:space="0" w:color="auto"/>
          </w:divBdr>
        </w:div>
        <w:div w:id="542794306">
          <w:marLeft w:val="0"/>
          <w:marRight w:val="0"/>
          <w:marTop w:val="0"/>
          <w:marBottom w:val="0"/>
          <w:divBdr>
            <w:top w:val="none" w:sz="0" w:space="0" w:color="auto"/>
            <w:left w:val="none" w:sz="0" w:space="0" w:color="auto"/>
            <w:bottom w:val="none" w:sz="0" w:space="0" w:color="auto"/>
            <w:right w:val="none" w:sz="0" w:space="0" w:color="auto"/>
          </w:divBdr>
        </w:div>
        <w:div w:id="634138105">
          <w:marLeft w:val="0"/>
          <w:marRight w:val="0"/>
          <w:marTop w:val="0"/>
          <w:marBottom w:val="0"/>
          <w:divBdr>
            <w:top w:val="none" w:sz="0" w:space="0" w:color="auto"/>
            <w:left w:val="none" w:sz="0" w:space="0" w:color="auto"/>
            <w:bottom w:val="none" w:sz="0" w:space="0" w:color="auto"/>
            <w:right w:val="none" w:sz="0" w:space="0" w:color="auto"/>
          </w:divBdr>
        </w:div>
        <w:div w:id="692458394">
          <w:marLeft w:val="0"/>
          <w:marRight w:val="0"/>
          <w:marTop w:val="0"/>
          <w:marBottom w:val="0"/>
          <w:divBdr>
            <w:top w:val="none" w:sz="0" w:space="0" w:color="auto"/>
            <w:left w:val="none" w:sz="0" w:space="0" w:color="auto"/>
            <w:bottom w:val="none" w:sz="0" w:space="0" w:color="auto"/>
            <w:right w:val="none" w:sz="0" w:space="0" w:color="auto"/>
          </w:divBdr>
        </w:div>
        <w:div w:id="736974516">
          <w:marLeft w:val="0"/>
          <w:marRight w:val="0"/>
          <w:marTop w:val="0"/>
          <w:marBottom w:val="0"/>
          <w:divBdr>
            <w:top w:val="none" w:sz="0" w:space="0" w:color="auto"/>
            <w:left w:val="none" w:sz="0" w:space="0" w:color="auto"/>
            <w:bottom w:val="none" w:sz="0" w:space="0" w:color="auto"/>
            <w:right w:val="none" w:sz="0" w:space="0" w:color="auto"/>
          </w:divBdr>
        </w:div>
        <w:div w:id="738287928">
          <w:marLeft w:val="0"/>
          <w:marRight w:val="0"/>
          <w:marTop w:val="0"/>
          <w:marBottom w:val="0"/>
          <w:divBdr>
            <w:top w:val="none" w:sz="0" w:space="0" w:color="auto"/>
            <w:left w:val="none" w:sz="0" w:space="0" w:color="auto"/>
            <w:bottom w:val="none" w:sz="0" w:space="0" w:color="auto"/>
            <w:right w:val="none" w:sz="0" w:space="0" w:color="auto"/>
          </w:divBdr>
        </w:div>
        <w:div w:id="739912079">
          <w:marLeft w:val="0"/>
          <w:marRight w:val="0"/>
          <w:marTop w:val="0"/>
          <w:marBottom w:val="0"/>
          <w:divBdr>
            <w:top w:val="none" w:sz="0" w:space="0" w:color="auto"/>
            <w:left w:val="none" w:sz="0" w:space="0" w:color="auto"/>
            <w:bottom w:val="none" w:sz="0" w:space="0" w:color="auto"/>
            <w:right w:val="none" w:sz="0" w:space="0" w:color="auto"/>
          </w:divBdr>
        </w:div>
        <w:div w:id="740753894">
          <w:marLeft w:val="0"/>
          <w:marRight w:val="0"/>
          <w:marTop w:val="0"/>
          <w:marBottom w:val="0"/>
          <w:divBdr>
            <w:top w:val="none" w:sz="0" w:space="0" w:color="auto"/>
            <w:left w:val="none" w:sz="0" w:space="0" w:color="auto"/>
            <w:bottom w:val="none" w:sz="0" w:space="0" w:color="auto"/>
            <w:right w:val="none" w:sz="0" w:space="0" w:color="auto"/>
          </w:divBdr>
        </w:div>
        <w:div w:id="776944267">
          <w:marLeft w:val="0"/>
          <w:marRight w:val="0"/>
          <w:marTop w:val="0"/>
          <w:marBottom w:val="0"/>
          <w:divBdr>
            <w:top w:val="none" w:sz="0" w:space="0" w:color="auto"/>
            <w:left w:val="none" w:sz="0" w:space="0" w:color="auto"/>
            <w:bottom w:val="none" w:sz="0" w:space="0" w:color="auto"/>
            <w:right w:val="none" w:sz="0" w:space="0" w:color="auto"/>
          </w:divBdr>
        </w:div>
        <w:div w:id="809327656">
          <w:marLeft w:val="0"/>
          <w:marRight w:val="0"/>
          <w:marTop w:val="0"/>
          <w:marBottom w:val="0"/>
          <w:divBdr>
            <w:top w:val="none" w:sz="0" w:space="0" w:color="auto"/>
            <w:left w:val="none" w:sz="0" w:space="0" w:color="auto"/>
            <w:bottom w:val="none" w:sz="0" w:space="0" w:color="auto"/>
            <w:right w:val="none" w:sz="0" w:space="0" w:color="auto"/>
          </w:divBdr>
        </w:div>
        <w:div w:id="863202802">
          <w:marLeft w:val="0"/>
          <w:marRight w:val="0"/>
          <w:marTop w:val="0"/>
          <w:marBottom w:val="0"/>
          <w:divBdr>
            <w:top w:val="none" w:sz="0" w:space="0" w:color="auto"/>
            <w:left w:val="none" w:sz="0" w:space="0" w:color="auto"/>
            <w:bottom w:val="none" w:sz="0" w:space="0" w:color="auto"/>
            <w:right w:val="none" w:sz="0" w:space="0" w:color="auto"/>
          </w:divBdr>
        </w:div>
        <w:div w:id="964389552">
          <w:marLeft w:val="0"/>
          <w:marRight w:val="0"/>
          <w:marTop w:val="0"/>
          <w:marBottom w:val="0"/>
          <w:divBdr>
            <w:top w:val="none" w:sz="0" w:space="0" w:color="auto"/>
            <w:left w:val="none" w:sz="0" w:space="0" w:color="auto"/>
            <w:bottom w:val="none" w:sz="0" w:space="0" w:color="auto"/>
            <w:right w:val="none" w:sz="0" w:space="0" w:color="auto"/>
          </w:divBdr>
        </w:div>
        <w:div w:id="983319053">
          <w:marLeft w:val="0"/>
          <w:marRight w:val="0"/>
          <w:marTop w:val="0"/>
          <w:marBottom w:val="0"/>
          <w:divBdr>
            <w:top w:val="none" w:sz="0" w:space="0" w:color="auto"/>
            <w:left w:val="none" w:sz="0" w:space="0" w:color="auto"/>
            <w:bottom w:val="none" w:sz="0" w:space="0" w:color="auto"/>
            <w:right w:val="none" w:sz="0" w:space="0" w:color="auto"/>
          </w:divBdr>
        </w:div>
        <w:div w:id="986862307">
          <w:marLeft w:val="0"/>
          <w:marRight w:val="0"/>
          <w:marTop w:val="0"/>
          <w:marBottom w:val="0"/>
          <w:divBdr>
            <w:top w:val="none" w:sz="0" w:space="0" w:color="auto"/>
            <w:left w:val="none" w:sz="0" w:space="0" w:color="auto"/>
            <w:bottom w:val="none" w:sz="0" w:space="0" w:color="auto"/>
            <w:right w:val="none" w:sz="0" w:space="0" w:color="auto"/>
          </w:divBdr>
        </w:div>
        <w:div w:id="1021665103">
          <w:marLeft w:val="0"/>
          <w:marRight w:val="0"/>
          <w:marTop w:val="0"/>
          <w:marBottom w:val="0"/>
          <w:divBdr>
            <w:top w:val="none" w:sz="0" w:space="0" w:color="auto"/>
            <w:left w:val="none" w:sz="0" w:space="0" w:color="auto"/>
            <w:bottom w:val="none" w:sz="0" w:space="0" w:color="auto"/>
            <w:right w:val="none" w:sz="0" w:space="0" w:color="auto"/>
          </w:divBdr>
        </w:div>
        <w:div w:id="1044524462">
          <w:marLeft w:val="0"/>
          <w:marRight w:val="0"/>
          <w:marTop w:val="0"/>
          <w:marBottom w:val="0"/>
          <w:divBdr>
            <w:top w:val="none" w:sz="0" w:space="0" w:color="auto"/>
            <w:left w:val="none" w:sz="0" w:space="0" w:color="auto"/>
            <w:bottom w:val="none" w:sz="0" w:space="0" w:color="auto"/>
            <w:right w:val="none" w:sz="0" w:space="0" w:color="auto"/>
          </w:divBdr>
        </w:div>
        <w:div w:id="1046176849">
          <w:marLeft w:val="0"/>
          <w:marRight w:val="0"/>
          <w:marTop w:val="0"/>
          <w:marBottom w:val="0"/>
          <w:divBdr>
            <w:top w:val="none" w:sz="0" w:space="0" w:color="auto"/>
            <w:left w:val="none" w:sz="0" w:space="0" w:color="auto"/>
            <w:bottom w:val="none" w:sz="0" w:space="0" w:color="auto"/>
            <w:right w:val="none" w:sz="0" w:space="0" w:color="auto"/>
          </w:divBdr>
        </w:div>
        <w:div w:id="1046487514">
          <w:marLeft w:val="0"/>
          <w:marRight w:val="0"/>
          <w:marTop w:val="0"/>
          <w:marBottom w:val="0"/>
          <w:divBdr>
            <w:top w:val="none" w:sz="0" w:space="0" w:color="auto"/>
            <w:left w:val="none" w:sz="0" w:space="0" w:color="auto"/>
            <w:bottom w:val="none" w:sz="0" w:space="0" w:color="auto"/>
            <w:right w:val="none" w:sz="0" w:space="0" w:color="auto"/>
          </w:divBdr>
        </w:div>
        <w:div w:id="1064992213">
          <w:marLeft w:val="0"/>
          <w:marRight w:val="0"/>
          <w:marTop w:val="0"/>
          <w:marBottom w:val="0"/>
          <w:divBdr>
            <w:top w:val="none" w:sz="0" w:space="0" w:color="auto"/>
            <w:left w:val="none" w:sz="0" w:space="0" w:color="auto"/>
            <w:bottom w:val="none" w:sz="0" w:space="0" w:color="auto"/>
            <w:right w:val="none" w:sz="0" w:space="0" w:color="auto"/>
          </w:divBdr>
        </w:div>
        <w:div w:id="1119880253">
          <w:marLeft w:val="0"/>
          <w:marRight w:val="0"/>
          <w:marTop w:val="0"/>
          <w:marBottom w:val="0"/>
          <w:divBdr>
            <w:top w:val="none" w:sz="0" w:space="0" w:color="auto"/>
            <w:left w:val="none" w:sz="0" w:space="0" w:color="auto"/>
            <w:bottom w:val="none" w:sz="0" w:space="0" w:color="auto"/>
            <w:right w:val="none" w:sz="0" w:space="0" w:color="auto"/>
          </w:divBdr>
        </w:div>
        <w:div w:id="1153596062">
          <w:marLeft w:val="0"/>
          <w:marRight w:val="0"/>
          <w:marTop w:val="0"/>
          <w:marBottom w:val="0"/>
          <w:divBdr>
            <w:top w:val="none" w:sz="0" w:space="0" w:color="auto"/>
            <w:left w:val="none" w:sz="0" w:space="0" w:color="auto"/>
            <w:bottom w:val="none" w:sz="0" w:space="0" w:color="auto"/>
            <w:right w:val="none" w:sz="0" w:space="0" w:color="auto"/>
          </w:divBdr>
        </w:div>
        <w:div w:id="1235359031">
          <w:marLeft w:val="0"/>
          <w:marRight w:val="0"/>
          <w:marTop w:val="0"/>
          <w:marBottom w:val="0"/>
          <w:divBdr>
            <w:top w:val="none" w:sz="0" w:space="0" w:color="auto"/>
            <w:left w:val="none" w:sz="0" w:space="0" w:color="auto"/>
            <w:bottom w:val="none" w:sz="0" w:space="0" w:color="auto"/>
            <w:right w:val="none" w:sz="0" w:space="0" w:color="auto"/>
          </w:divBdr>
        </w:div>
        <w:div w:id="1266843200">
          <w:marLeft w:val="0"/>
          <w:marRight w:val="0"/>
          <w:marTop w:val="0"/>
          <w:marBottom w:val="0"/>
          <w:divBdr>
            <w:top w:val="none" w:sz="0" w:space="0" w:color="auto"/>
            <w:left w:val="none" w:sz="0" w:space="0" w:color="auto"/>
            <w:bottom w:val="none" w:sz="0" w:space="0" w:color="auto"/>
            <w:right w:val="none" w:sz="0" w:space="0" w:color="auto"/>
          </w:divBdr>
        </w:div>
        <w:div w:id="1311058712">
          <w:marLeft w:val="0"/>
          <w:marRight w:val="0"/>
          <w:marTop w:val="0"/>
          <w:marBottom w:val="0"/>
          <w:divBdr>
            <w:top w:val="none" w:sz="0" w:space="0" w:color="auto"/>
            <w:left w:val="none" w:sz="0" w:space="0" w:color="auto"/>
            <w:bottom w:val="none" w:sz="0" w:space="0" w:color="auto"/>
            <w:right w:val="none" w:sz="0" w:space="0" w:color="auto"/>
          </w:divBdr>
        </w:div>
        <w:div w:id="1312490936">
          <w:marLeft w:val="0"/>
          <w:marRight w:val="0"/>
          <w:marTop w:val="0"/>
          <w:marBottom w:val="0"/>
          <w:divBdr>
            <w:top w:val="none" w:sz="0" w:space="0" w:color="auto"/>
            <w:left w:val="none" w:sz="0" w:space="0" w:color="auto"/>
            <w:bottom w:val="none" w:sz="0" w:space="0" w:color="auto"/>
            <w:right w:val="none" w:sz="0" w:space="0" w:color="auto"/>
          </w:divBdr>
        </w:div>
        <w:div w:id="1464545055">
          <w:marLeft w:val="0"/>
          <w:marRight w:val="0"/>
          <w:marTop w:val="0"/>
          <w:marBottom w:val="0"/>
          <w:divBdr>
            <w:top w:val="none" w:sz="0" w:space="0" w:color="auto"/>
            <w:left w:val="none" w:sz="0" w:space="0" w:color="auto"/>
            <w:bottom w:val="none" w:sz="0" w:space="0" w:color="auto"/>
            <w:right w:val="none" w:sz="0" w:space="0" w:color="auto"/>
          </w:divBdr>
        </w:div>
        <w:div w:id="1475218487">
          <w:marLeft w:val="0"/>
          <w:marRight w:val="0"/>
          <w:marTop w:val="0"/>
          <w:marBottom w:val="0"/>
          <w:divBdr>
            <w:top w:val="none" w:sz="0" w:space="0" w:color="auto"/>
            <w:left w:val="none" w:sz="0" w:space="0" w:color="auto"/>
            <w:bottom w:val="none" w:sz="0" w:space="0" w:color="auto"/>
            <w:right w:val="none" w:sz="0" w:space="0" w:color="auto"/>
          </w:divBdr>
        </w:div>
        <w:div w:id="1505047555">
          <w:marLeft w:val="0"/>
          <w:marRight w:val="0"/>
          <w:marTop w:val="0"/>
          <w:marBottom w:val="0"/>
          <w:divBdr>
            <w:top w:val="none" w:sz="0" w:space="0" w:color="auto"/>
            <w:left w:val="none" w:sz="0" w:space="0" w:color="auto"/>
            <w:bottom w:val="none" w:sz="0" w:space="0" w:color="auto"/>
            <w:right w:val="none" w:sz="0" w:space="0" w:color="auto"/>
          </w:divBdr>
        </w:div>
        <w:div w:id="1548957643">
          <w:marLeft w:val="0"/>
          <w:marRight w:val="0"/>
          <w:marTop w:val="0"/>
          <w:marBottom w:val="0"/>
          <w:divBdr>
            <w:top w:val="none" w:sz="0" w:space="0" w:color="auto"/>
            <w:left w:val="none" w:sz="0" w:space="0" w:color="auto"/>
            <w:bottom w:val="none" w:sz="0" w:space="0" w:color="auto"/>
            <w:right w:val="none" w:sz="0" w:space="0" w:color="auto"/>
          </w:divBdr>
        </w:div>
        <w:div w:id="1582523928">
          <w:marLeft w:val="0"/>
          <w:marRight w:val="0"/>
          <w:marTop w:val="0"/>
          <w:marBottom w:val="0"/>
          <w:divBdr>
            <w:top w:val="none" w:sz="0" w:space="0" w:color="auto"/>
            <w:left w:val="none" w:sz="0" w:space="0" w:color="auto"/>
            <w:bottom w:val="none" w:sz="0" w:space="0" w:color="auto"/>
            <w:right w:val="none" w:sz="0" w:space="0" w:color="auto"/>
          </w:divBdr>
        </w:div>
        <w:div w:id="1668942216">
          <w:marLeft w:val="0"/>
          <w:marRight w:val="0"/>
          <w:marTop w:val="0"/>
          <w:marBottom w:val="0"/>
          <w:divBdr>
            <w:top w:val="none" w:sz="0" w:space="0" w:color="auto"/>
            <w:left w:val="none" w:sz="0" w:space="0" w:color="auto"/>
            <w:bottom w:val="none" w:sz="0" w:space="0" w:color="auto"/>
            <w:right w:val="none" w:sz="0" w:space="0" w:color="auto"/>
          </w:divBdr>
        </w:div>
        <w:div w:id="1692606944">
          <w:marLeft w:val="0"/>
          <w:marRight w:val="0"/>
          <w:marTop w:val="0"/>
          <w:marBottom w:val="0"/>
          <w:divBdr>
            <w:top w:val="none" w:sz="0" w:space="0" w:color="auto"/>
            <w:left w:val="none" w:sz="0" w:space="0" w:color="auto"/>
            <w:bottom w:val="none" w:sz="0" w:space="0" w:color="auto"/>
            <w:right w:val="none" w:sz="0" w:space="0" w:color="auto"/>
          </w:divBdr>
        </w:div>
        <w:div w:id="1696803411">
          <w:marLeft w:val="0"/>
          <w:marRight w:val="0"/>
          <w:marTop w:val="0"/>
          <w:marBottom w:val="0"/>
          <w:divBdr>
            <w:top w:val="none" w:sz="0" w:space="0" w:color="auto"/>
            <w:left w:val="none" w:sz="0" w:space="0" w:color="auto"/>
            <w:bottom w:val="none" w:sz="0" w:space="0" w:color="auto"/>
            <w:right w:val="none" w:sz="0" w:space="0" w:color="auto"/>
          </w:divBdr>
        </w:div>
        <w:div w:id="1702322201">
          <w:marLeft w:val="0"/>
          <w:marRight w:val="0"/>
          <w:marTop w:val="0"/>
          <w:marBottom w:val="0"/>
          <w:divBdr>
            <w:top w:val="none" w:sz="0" w:space="0" w:color="auto"/>
            <w:left w:val="none" w:sz="0" w:space="0" w:color="auto"/>
            <w:bottom w:val="none" w:sz="0" w:space="0" w:color="auto"/>
            <w:right w:val="none" w:sz="0" w:space="0" w:color="auto"/>
          </w:divBdr>
        </w:div>
        <w:div w:id="1715081173">
          <w:marLeft w:val="0"/>
          <w:marRight w:val="0"/>
          <w:marTop w:val="0"/>
          <w:marBottom w:val="0"/>
          <w:divBdr>
            <w:top w:val="none" w:sz="0" w:space="0" w:color="auto"/>
            <w:left w:val="none" w:sz="0" w:space="0" w:color="auto"/>
            <w:bottom w:val="none" w:sz="0" w:space="0" w:color="auto"/>
            <w:right w:val="none" w:sz="0" w:space="0" w:color="auto"/>
          </w:divBdr>
        </w:div>
        <w:div w:id="1796561314">
          <w:marLeft w:val="0"/>
          <w:marRight w:val="0"/>
          <w:marTop w:val="0"/>
          <w:marBottom w:val="0"/>
          <w:divBdr>
            <w:top w:val="none" w:sz="0" w:space="0" w:color="auto"/>
            <w:left w:val="none" w:sz="0" w:space="0" w:color="auto"/>
            <w:bottom w:val="none" w:sz="0" w:space="0" w:color="auto"/>
            <w:right w:val="none" w:sz="0" w:space="0" w:color="auto"/>
          </w:divBdr>
        </w:div>
        <w:div w:id="1825312969">
          <w:marLeft w:val="0"/>
          <w:marRight w:val="0"/>
          <w:marTop w:val="0"/>
          <w:marBottom w:val="0"/>
          <w:divBdr>
            <w:top w:val="none" w:sz="0" w:space="0" w:color="auto"/>
            <w:left w:val="none" w:sz="0" w:space="0" w:color="auto"/>
            <w:bottom w:val="none" w:sz="0" w:space="0" w:color="auto"/>
            <w:right w:val="none" w:sz="0" w:space="0" w:color="auto"/>
          </w:divBdr>
        </w:div>
        <w:div w:id="1874951827">
          <w:marLeft w:val="0"/>
          <w:marRight w:val="0"/>
          <w:marTop w:val="0"/>
          <w:marBottom w:val="0"/>
          <w:divBdr>
            <w:top w:val="none" w:sz="0" w:space="0" w:color="auto"/>
            <w:left w:val="none" w:sz="0" w:space="0" w:color="auto"/>
            <w:bottom w:val="none" w:sz="0" w:space="0" w:color="auto"/>
            <w:right w:val="none" w:sz="0" w:space="0" w:color="auto"/>
          </w:divBdr>
        </w:div>
        <w:div w:id="1905211483">
          <w:marLeft w:val="0"/>
          <w:marRight w:val="0"/>
          <w:marTop w:val="0"/>
          <w:marBottom w:val="0"/>
          <w:divBdr>
            <w:top w:val="none" w:sz="0" w:space="0" w:color="auto"/>
            <w:left w:val="none" w:sz="0" w:space="0" w:color="auto"/>
            <w:bottom w:val="none" w:sz="0" w:space="0" w:color="auto"/>
            <w:right w:val="none" w:sz="0" w:space="0" w:color="auto"/>
          </w:divBdr>
        </w:div>
        <w:div w:id="1917861050">
          <w:marLeft w:val="0"/>
          <w:marRight w:val="0"/>
          <w:marTop w:val="0"/>
          <w:marBottom w:val="0"/>
          <w:divBdr>
            <w:top w:val="none" w:sz="0" w:space="0" w:color="auto"/>
            <w:left w:val="none" w:sz="0" w:space="0" w:color="auto"/>
            <w:bottom w:val="none" w:sz="0" w:space="0" w:color="auto"/>
            <w:right w:val="none" w:sz="0" w:space="0" w:color="auto"/>
          </w:divBdr>
        </w:div>
        <w:div w:id="1955478374">
          <w:marLeft w:val="0"/>
          <w:marRight w:val="0"/>
          <w:marTop w:val="0"/>
          <w:marBottom w:val="0"/>
          <w:divBdr>
            <w:top w:val="none" w:sz="0" w:space="0" w:color="auto"/>
            <w:left w:val="none" w:sz="0" w:space="0" w:color="auto"/>
            <w:bottom w:val="none" w:sz="0" w:space="0" w:color="auto"/>
            <w:right w:val="none" w:sz="0" w:space="0" w:color="auto"/>
          </w:divBdr>
        </w:div>
        <w:div w:id="1966767091">
          <w:marLeft w:val="0"/>
          <w:marRight w:val="0"/>
          <w:marTop w:val="0"/>
          <w:marBottom w:val="0"/>
          <w:divBdr>
            <w:top w:val="none" w:sz="0" w:space="0" w:color="auto"/>
            <w:left w:val="none" w:sz="0" w:space="0" w:color="auto"/>
            <w:bottom w:val="none" w:sz="0" w:space="0" w:color="auto"/>
            <w:right w:val="none" w:sz="0" w:space="0" w:color="auto"/>
          </w:divBdr>
        </w:div>
        <w:div w:id="2040623772">
          <w:marLeft w:val="0"/>
          <w:marRight w:val="0"/>
          <w:marTop w:val="0"/>
          <w:marBottom w:val="0"/>
          <w:divBdr>
            <w:top w:val="none" w:sz="0" w:space="0" w:color="auto"/>
            <w:left w:val="none" w:sz="0" w:space="0" w:color="auto"/>
            <w:bottom w:val="none" w:sz="0" w:space="0" w:color="auto"/>
            <w:right w:val="none" w:sz="0" w:space="0" w:color="auto"/>
          </w:divBdr>
        </w:div>
        <w:div w:id="2104836763">
          <w:marLeft w:val="0"/>
          <w:marRight w:val="0"/>
          <w:marTop w:val="0"/>
          <w:marBottom w:val="0"/>
          <w:divBdr>
            <w:top w:val="none" w:sz="0" w:space="0" w:color="auto"/>
            <w:left w:val="none" w:sz="0" w:space="0" w:color="auto"/>
            <w:bottom w:val="none" w:sz="0" w:space="0" w:color="auto"/>
            <w:right w:val="none" w:sz="0" w:space="0" w:color="auto"/>
          </w:divBdr>
        </w:div>
      </w:divsChild>
    </w:div>
    <w:div w:id="1833596557">
      <w:bodyDiv w:val="1"/>
      <w:marLeft w:val="0"/>
      <w:marRight w:val="0"/>
      <w:marTop w:val="0"/>
      <w:marBottom w:val="0"/>
      <w:divBdr>
        <w:top w:val="none" w:sz="0" w:space="0" w:color="auto"/>
        <w:left w:val="none" w:sz="0" w:space="0" w:color="auto"/>
        <w:bottom w:val="none" w:sz="0" w:space="0" w:color="auto"/>
        <w:right w:val="none" w:sz="0" w:space="0" w:color="auto"/>
      </w:divBdr>
    </w:div>
    <w:div w:id="1913152754">
      <w:bodyDiv w:val="1"/>
      <w:marLeft w:val="0"/>
      <w:marRight w:val="0"/>
      <w:marTop w:val="0"/>
      <w:marBottom w:val="0"/>
      <w:divBdr>
        <w:top w:val="none" w:sz="0" w:space="0" w:color="auto"/>
        <w:left w:val="none" w:sz="0" w:space="0" w:color="auto"/>
        <w:bottom w:val="none" w:sz="0" w:space="0" w:color="auto"/>
        <w:right w:val="none" w:sz="0" w:space="0" w:color="auto"/>
      </w:divBdr>
    </w:div>
    <w:div w:id="1982539034">
      <w:bodyDiv w:val="1"/>
      <w:marLeft w:val="0"/>
      <w:marRight w:val="0"/>
      <w:marTop w:val="0"/>
      <w:marBottom w:val="0"/>
      <w:divBdr>
        <w:top w:val="none" w:sz="0" w:space="0" w:color="auto"/>
        <w:left w:val="none" w:sz="0" w:space="0" w:color="auto"/>
        <w:bottom w:val="none" w:sz="0" w:space="0" w:color="auto"/>
        <w:right w:val="none" w:sz="0" w:space="0" w:color="auto"/>
      </w:divBdr>
    </w:div>
    <w:div w:id="2015109919">
      <w:bodyDiv w:val="1"/>
      <w:marLeft w:val="0"/>
      <w:marRight w:val="0"/>
      <w:marTop w:val="0"/>
      <w:marBottom w:val="0"/>
      <w:divBdr>
        <w:top w:val="none" w:sz="0" w:space="0" w:color="auto"/>
        <w:left w:val="none" w:sz="0" w:space="0" w:color="auto"/>
        <w:bottom w:val="none" w:sz="0" w:space="0" w:color="auto"/>
        <w:right w:val="none" w:sz="0" w:space="0" w:color="auto"/>
      </w:divBdr>
      <w:divsChild>
        <w:div w:id="32733494">
          <w:marLeft w:val="0"/>
          <w:marRight w:val="0"/>
          <w:marTop w:val="0"/>
          <w:marBottom w:val="0"/>
          <w:divBdr>
            <w:top w:val="none" w:sz="0" w:space="0" w:color="auto"/>
            <w:left w:val="none" w:sz="0" w:space="0" w:color="auto"/>
            <w:bottom w:val="none" w:sz="0" w:space="0" w:color="auto"/>
            <w:right w:val="none" w:sz="0" w:space="0" w:color="auto"/>
          </w:divBdr>
        </w:div>
        <w:div w:id="84570324">
          <w:marLeft w:val="0"/>
          <w:marRight w:val="0"/>
          <w:marTop w:val="0"/>
          <w:marBottom w:val="0"/>
          <w:divBdr>
            <w:top w:val="none" w:sz="0" w:space="0" w:color="auto"/>
            <w:left w:val="none" w:sz="0" w:space="0" w:color="auto"/>
            <w:bottom w:val="none" w:sz="0" w:space="0" w:color="auto"/>
            <w:right w:val="none" w:sz="0" w:space="0" w:color="auto"/>
          </w:divBdr>
        </w:div>
        <w:div w:id="148982319">
          <w:marLeft w:val="0"/>
          <w:marRight w:val="0"/>
          <w:marTop w:val="0"/>
          <w:marBottom w:val="0"/>
          <w:divBdr>
            <w:top w:val="none" w:sz="0" w:space="0" w:color="auto"/>
            <w:left w:val="none" w:sz="0" w:space="0" w:color="auto"/>
            <w:bottom w:val="none" w:sz="0" w:space="0" w:color="auto"/>
            <w:right w:val="none" w:sz="0" w:space="0" w:color="auto"/>
          </w:divBdr>
        </w:div>
        <w:div w:id="152258858">
          <w:marLeft w:val="0"/>
          <w:marRight w:val="0"/>
          <w:marTop w:val="0"/>
          <w:marBottom w:val="0"/>
          <w:divBdr>
            <w:top w:val="none" w:sz="0" w:space="0" w:color="auto"/>
            <w:left w:val="none" w:sz="0" w:space="0" w:color="auto"/>
            <w:bottom w:val="none" w:sz="0" w:space="0" w:color="auto"/>
            <w:right w:val="none" w:sz="0" w:space="0" w:color="auto"/>
          </w:divBdr>
        </w:div>
        <w:div w:id="290405005">
          <w:marLeft w:val="0"/>
          <w:marRight w:val="0"/>
          <w:marTop w:val="0"/>
          <w:marBottom w:val="0"/>
          <w:divBdr>
            <w:top w:val="none" w:sz="0" w:space="0" w:color="auto"/>
            <w:left w:val="none" w:sz="0" w:space="0" w:color="auto"/>
            <w:bottom w:val="none" w:sz="0" w:space="0" w:color="auto"/>
            <w:right w:val="none" w:sz="0" w:space="0" w:color="auto"/>
          </w:divBdr>
        </w:div>
        <w:div w:id="303314500">
          <w:marLeft w:val="0"/>
          <w:marRight w:val="0"/>
          <w:marTop w:val="0"/>
          <w:marBottom w:val="0"/>
          <w:divBdr>
            <w:top w:val="none" w:sz="0" w:space="0" w:color="auto"/>
            <w:left w:val="none" w:sz="0" w:space="0" w:color="auto"/>
            <w:bottom w:val="none" w:sz="0" w:space="0" w:color="auto"/>
            <w:right w:val="none" w:sz="0" w:space="0" w:color="auto"/>
          </w:divBdr>
        </w:div>
        <w:div w:id="318194587">
          <w:marLeft w:val="0"/>
          <w:marRight w:val="0"/>
          <w:marTop w:val="0"/>
          <w:marBottom w:val="0"/>
          <w:divBdr>
            <w:top w:val="none" w:sz="0" w:space="0" w:color="auto"/>
            <w:left w:val="none" w:sz="0" w:space="0" w:color="auto"/>
            <w:bottom w:val="none" w:sz="0" w:space="0" w:color="auto"/>
            <w:right w:val="none" w:sz="0" w:space="0" w:color="auto"/>
          </w:divBdr>
        </w:div>
        <w:div w:id="450246876">
          <w:marLeft w:val="0"/>
          <w:marRight w:val="0"/>
          <w:marTop w:val="0"/>
          <w:marBottom w:val="0"/>
          <w:divBdr>
            <w:top w:val="none" w:sz="0" w:space="0" w:color="auto"/>
            <w:left w:val="none" w:sz="0" w:space="0" w:color="auto"/>
            <w:bottom w:val="none" w:sz="0" w:space="0" w:color="auto"/>
            <w:right w:val="none" w:sz="0" w:space="0" w:color="auto"/>
          </w:divBdr>
        </w:div>
        <w:div w:id="467818476">
          <w:marLeft w:val="0"/>
          <w:marRight w:val="0"/>
          <w:marTop w:val="0"/>
          <w:marBottom w:val="0"/>
          <w:divBdr>
            <w:top w:val="none" w:sz="0" w:space="0" w:color="auto"/>
            <w:left w:val="none" w:sz="0" w:space="0" w:color="auto"/>
            <w:bottom w:val="none" w:sz="0" w:space="0" w:color="auto"/>
            <w:right w:val="none" w:sz="0" w:space="0" w:color="auto"/>
          </w:divBdr>
        </w:div>
        <w:div w:id="479342797">
          <w:marLeft w:val="0"/>
          <w:marRight w:val="0"/>
          <w:marTop w:val="0"/>
          <w:marBottom w:val="0"/>
          <w:divBdr>
            <w:top w:val="none" w:sz="0" w:space="0" w:color="auto"/>
            <w:left w:val="none" w:sz="0" w:space="0" w:color="auto"/>
            <w:bottom w:val="none" w:sz="0" w:space="0" w:color="auto"/>
            <w:right w:val="none" w:sz="0" w:space="0" w:color="auto"/>
          </w:divBdr>
        </w:div>
        <w:div w:id="493106078">
          <w:marLeft w:val="0"/>
          <w:marRight w:val="0"/>
          <w:marTop w:val="0"/>
          <w:marBottom w:val="0"/>
          <w:divBdr>
            <w:top w:val="none" w:sz="0" w:space="0" w:color="auto"/>
            <w:left w:val="none" w:sz="0" w:space="0" w:color="auto"/>
            <w:bottom w:val="none" w:sz="0" w:space="0" w:color="auto"/>
            <w:right w:val="none" w:sz="0" w:space="0" w:color="auto"/>
          </w:divBdr>
        </w:div>
        <w:div w:id="512035927">
          <w:marLeft w:val="0"/>
          <w:marRight w:val="0"/>
          <w:marTop w:val="0"/>
          <w:marBottom w:val="0"/>
          <w:divBdr>
            <w:top w:val="none" w:sz="0" w:space="0" w:color="auto"/>
            <w:left w:val="none" w:sz="0" w:space="0" w:color="auto"/>
            <w:bottom w:val="none" w:sz="0" w:space="0" w:color="auto"/>
            <w:right w:val="none" w:sz="0" w:space="0" w:color="auto"/>
          </w:divBdr>
        </w:div>
        <w:div w:id="585655071">
          <w:marLeft w:val="0"/>
          <w:marRight w:val="0"/>
          <w:marTop w:val="0"/>
          <w:marBottom w:val="0"/>
          <w:divBdr>
            <w:top w:val="none" w:sz="0" w:space="0" w:color="auto"/>
            <w:left w:val="none" w:sz="0" w:space="0" w:color="auto"/>
            <w:bottom w:val="none" w:sz="0" w:space="0" w:color="auto"/>
            <w:right w:val="none" w:sz="0" w:space="0" w:color="auto"/>
          </w:divBdr>
        </w:div>
        <w:div w:id="603924332">
          <w:marLeft w:val="0"/>
          <w:marRight w:val="0"/>
          <w:marTop w:val="0"/>
          <w:marBottom w:val="0"/>
          <w:divBdr>
            <w:top w:val="none" w:sz="0" w:space="0" w:color="auto"/>
            <w:left w:val="none" w:sz="0" w:space="0" w:color="auto"/>
            <w:bottom w:val="none" w:sz="0" w:space="0" w:color="auto"/>
            <w:right w:val="none" w:sz="0" w:space="0" w:color="auto"/>
          </w:divBdr>
        </w:div>
        <w:div w:id="654577169">
          <w:marLeft w:val="0"/>
          <w:marRight w:val="0"/>
          <w:marTop w:val="0"/>
          <w:marBottom w:val="0"/>
          <w:divBdr>
            <w:top w:val="none" w:sz="0" w:space="0" w:color="auto"/>
            <w:left w:val="none" w:sz="0" w:space="0" w:color="auto"/>
            <w:bottom w:val="none" w:sz="0" w:space="0" w:color="auto"/>
            <w:right w:val="none" w:sz="0" w:space="0" w:color="auto"/>
          </w:divBdr>
        </w:div>
        <w:div w:id="715201755">
          <w:marLeft w:val="0"/>
          <w:marRight w:val="0"/>
          <w:marTop w:val="0"/>
          <w:marBottom w:val="0"/>
          <w:divBdr>
            <w:top w:val="none" w:sz="0" w:space="0" w:color="auto"/>
            <w:left w:val="none" w:sz="0" w:space="0" w:color="auto"/>
            <w:bottom w:val="none" w:sz="0" w:space="0" w:color="auto"/>
            <w:right w:val="none" w:sz="0" w:space="0" w:color="auto"/>
          </w:divBdr>
        </w:div>
        <w:div w:id="744492836">
          <w:marLeft w:val="0"/>
          <w:marRight w:val="0"/>
          <w:marTop w:val="0"/>
          <w:marBottom w:val="0"/>
          <w:divBdr>
            <w:top w:val="none" w:sz="0" w:space="0" w:color="auto"/>
            <w:left w:val="none" w:sz="0" w:space="0" w:color="auto"/>
            <w:bottom w:val="none" w:sz="0" w:space="0" w:color="auto"/>
            <w:right w:val="none" w:sz="0" w:space="0" w:color="auto"/>
          </w:divBdr>
        </w:div>
        <w:div w:id="762530456">
          <w:marLeft w:val="0"/>
          <w:marRight w:val="0"/>
          <w:marTop w:val="0"/>
          <w:marBottom w:val="0"/>
          <w:divBdr>
            <w:top w:val="none" w:sz="0" w:space="0" w:color="auto"/>
            <w:left w:val="none" w:sz="0" w:space="0" w:color="auto"/>
            <w:bottom w:val="none" w:sz="0" w:space="0" w:color="auto"/>
            <w:right w:val="none" w:sz="0" w:space="0" w:color="auto"/>
          </w:divBdr>
        </w:div>
        <w:div w:id="769279504">
          <w:marLeft w:val="0"/>
          <w:marRight w:val="0"/>
          <w:marTop w:val="0"/>
          <w:marBottom w:val="0"/>
          <w:divBdr>
            <w:top w:val="none" w:sz="0" w:space="0" w:color="auto"/>
            <w:left w:val="none" w:sz="0" w:space="0" w:color="auto"/>
            <w:bottom w:val="none" w:sz="0" w:space="0" w:color="auto"/>
            <w:right w:val="none" w:sz="0" w:space="0" w:color="auto"/>
          </w:divBdr>
        </w:div>
        <w:div w:id="941496543">
          <w:marLeft w:val="0"/>
          <w:marRight w:val="0"/>
          <w:marTop w:val="0"/>
          <w:marBottom w:val="0"/>
          <w:divBdr>
            <w:top w:val="none" w:sz="0" w:space="0" w:color="auto"/>
            <w:left w:val="none" w:sz="0" w:space="0" w:color="auto"/>
            <w:bottom w:val="none" w:sz="0" w:space="0" w:color="auto"/>
            <w:right w:val="none" w:sz="0" w:space="0" w:color="auto"/>
          </w:divBdr>
        </w:div>
        <w:div w:id="947196695">
          <w:marLeft w:val="0"/>
          <w:marRight w:val="0"/>
          <w:marTop w:val="0"/>
          <w:marBottom w:val="0"/>
          <w:divBdr>
            <w:top w:val="none" w:sz="0" w:space="0" w:color="auto"/>
            <w:left w:val="none" w:sz="0" w:space="0" w:color="auto"/>
            <w:bottom w:val="none" w:sz="0" w:space="0" w:color="auto"/>
            <w:right w:val="none" w:sz="0" w:space="0" w:color="auto"/>
          </w:divBdr>
        </w:div>
        <w:div w:id="998193645">
          <w:marLeft w:val="0"/>
          <w:marRight w:val="0"/>
          <w:marTop w:val="0"/>
          <w:marBottom w:val="0"/>
          <w:divBdr>
            <w:top w:val="none" w:sz="0" w:space="0" w:color="auto"/>
            <w:left w:val="none" w:sz="0" w:space="0" w:color="auto"/>
            <w:bottom w:val="none" w:sz="0" w:space="0" w:color="auto"/>
            <w:right w:val="none" w:sz="0" w:space="0" w:color="auto"/>
          </w:divBdr>
        </w:div>
        <w:div w:id="1018434169">
          <w:marLeft w:val="0"/>
          <w:marRight w:val="0"/>
          <w:marTop w:val="0"/>
          <w:marBottom w:val="0"/>
          <w:divBdr>
            <w:top w:val="none" w:sz="0" w:space="0" w:color="auto"/>
            <w:left w:val="none" w:sz="0" w:space="0" w:color="auto"/>
            <w:bottom w:val="none" w:sz="0" w:space="0" w:color="auto"/>
            <w:right w:val="none" w:sz="0" w:space="0" w:color="auto"/>
          </w:divBdr>
        </w:div>
        <w:div w:id="1060639114">
          <w:marLeft w:val="0"/>
          <w:marRight w:val="0"/>
          <w:marTop w:val="0"/>
          <w:marBottom w:val="0"/>
          <w:divBdr>
            <w:top w:val="none" w:sz="0" w:space="0" w:color="auto"/>
            <w:left w:val="none" w:sz="0" w:space="0" w:color="auto"/>
            <w:bottom w:val="none" w:sz="0" w:space="0" w:color="auto"/>
            <w:right w:val="none" w:sz="0" w:space="0" w:color="auto"/>
          </w:divBdr>
        </w:div>
        <w:div w:id="1080978864">
          <w:marLeft w:val="0"/>
          <w:marRight w:val="0"/>
          <w:marTop w:val="0"/>
          <w:marBottom w:val="0"/>
          <w:divBdr>
            <w:top w:val="none" w:sz="0" w:space="0" w:color="auto"/>
            <w:left w:val="none" w:sz="0" w:space="0" w:color="auto"/>
            <w:bottom w:val="none" w:sz="0" w:space="0" w:color="auto"/>
            <w:right w:val="none" w:sz="0" w:space="0" w:color="auto"/>
          </w:divBdr>
        </w:div>
        <w:div w:id="1135566592">
          <w:marLeft w:val="0"/>
          <w:marRight w:val="0"/>
          <w:marTop w:val="0"/>
          <w:marBottom w:val="0"/>
          <w:divBdr>
            <w:top w:val="none" w:sz="0" w:space="0" w:color="auto"/>
            <w:left w:val="none" w:sz="0" w:space="0" w:color="auto"/>
            <w:bottom w:val="none" w:sz="0" w:space="0" w:color="auto"/>
            <w:right w:val="none" w:sz="0" w:space="0" w:color="auto"/>
          </w:divBdr>
        </w:div>
        <w:div w:id="1141926522">
          <w:marLeft w:val="0"/>
          <w:marRight w:val="0"/>
          <w:marTop w:val="0"/>
          <w:marBottom w:val="0"/>
          <w:divBdr>
            <w:top w:val="none" w:sz="0" w:space="0" w:color="auto"/>
            <w:left w:val="none" w:sz="0" w:space="0" w:color="auto"/>
            <w:bottom w:val="none" w:sz="0" w:space="0" w:color="auto"/>
            <w:right w:val="none" w:sz="0" w:space="0" w:color="auto"/>
          </w:divBdr>
        </w:div>
        <w:div w:id="1163669461">
          <w:marLeft w:val="0"/>
          <w:marRight w:val="0"/>
          <w:marTop w:val="0"/>
          <w:marBottom w:val="0"/>
          <w:divBdr>
            <w:top w:val="none" w:sz="0" w:space="0" w:color="auto"/>
            <w:left w:val="none" w:sz="0" w:space="0" w:color="auto"/>
            <w:bottom w:val="none" w:sz="0" w:space="0" w:color="auto"/>
            <w:right w:val="none" w:sz="0" w:space="0" w:color="auto"/>
          </w:divBdr>
        </w:div>
        <w:div w:id="1246302119">
          <w:marLeft w:val="0"/>
          <w:marRight w:val="0"/>
          <w:marTop w:val="0"/>
          <w:marBottom w:val="0"/>
          <w:divBdr>
            <w:top w:val="none" w:sz="0" w:space="0" w:color="auto"/>
            <w:left w:val="none" w:sz="0" w:space="0" w:color="auto"/>
            <w:bottom w:val="none" w:sz="0" w:space="0" w:color="auto"/>
            <w:right w:val="none" w:sz="0" w:space="0" w:color="auto"/>
          </w:divBdr>
        </w:div>
        <w:div w:id="1274361067">
          <w:marLeft w:val="0"/>
          <w:marRight w:val="0"/>
          <w:marTop w:val="0"/>
          <w:marBottom w:val="0"/>
          <w:divBdr>
            <w:top w:val="none" w:sz="0" w:space="0" w:color="auto"/>
            <w:left w:val="none" w:sz="0" w:space="0" w:color="auto"/>
            <w:bottom w:val="none" w:sz="0" w:space="0" w:color="auto"/>
            <w:right w:val="none" w:sz="0" w:space="0" w:color="auto"/>
          </w:divBdr>
        </w:div>
        <w:div w:id="1348865674">
          <w:marLeft w:val="0"/>
          <w:marRight w:val="0"/>
          <w:marTop w:val="0"/>
          <w:marBottom w:val="0"/>
          <w:divBdr>
            <w:top w:val="none" w:sz="0" w:space="0" w:color="auto"/>
            <w:left w:val="none" w:sz="0" w:space="0" w:color="auto"/>
            <w:bottom w:val="none" w:sz="0" w:space="0" w:color="auto"/>
            <w:right w:val="none" w:sz="0" w:space="0" w:color="auto"/>
          </w:divBdr>
        </w:div>
        <w:div w:id="1363743943">
          <w:marLeft w:val="0"/>
          <w:marRight w:val="0"/>
          <w:marTop w:val="0"/>
          <w:marBottom w:val="0"/>
          <w:divBdr>
            <w:top w:val="none" w:sz="0" w:space="0" w:color="auto"/>
            <w:left w:val="none" w:sz="0" w:space="0" w:color="auto"/>
            <w:bottom w:val="none" w:sz="0" w:space="0" w:color="auto"/>
            <w:right w:val="none" w:sz="0" w:space="0" w:color="auto"/>
          </w:divBdr>
        </w:div>
        <w:div w:id="1438718524">
          <w:marLeft w:val="0"/>
          <w:marRight w:val="0"/>
          <w:marTop w:val="0"/>
          <w:marBottom w:val="0"/>
          <w:divBdr>
            <w:top w:val="none" w:sz="0" w:space="0" w:color="auto"/>
            <w:left w:val="none" w:sz="0" w:space="0" w:color="auto"/>
            <w:bottom w:val="none" w:sz="0" w:space="0" w:color="auto"/>
            <w:right w:val="none" w:sz="0" w:space="0" w:color="auto"/>
          </w:divBdr>
        </w:div>
        <w:div w:id="1446077607">
          <w:marLeft w:val="0"/>
          <w:marRight w:val="0"/>
          <w:marTop w:val="0"/>
          <w:marBottom w:val="0"/>
          <w:divBdr>
            <w:top w:val="none" w:sz="0" w:space="0" w:color="auto"/>
            <w:left w:val="none" w:sz="0" w:space="0" w:color="auto"/>
            <w:bottom w:val="none" w:sz="0" w:space="0" w:color="auto"/>
            <w:right w:val="none" w:sz="0" w:space="0" w:color="auto"/>
          </w:divBdr>
        </w:div>
        <w:div w:id="1446459245">
          <w:marLeft w:val="0"/>
          <w:marRight w:val="0"/>
          <w:marTop w:val="0"/>
          <w:marBottom w:val="0"/>
          <w:divBdr>
            <w:top w:val="none" w:sz="0" w:space="0" w:color="auto"/>
            <w:left w:val="none" w:sz="0" w:space="0" w:color="auto"/>
            <w:bottom w:val="none" w:sz="0" w:space="0" w:color="auto"/>
            <w:right w:val="none" w:sz="0" w:space="0" w:color="auto"/>
          </w:divBdr>
        </w:div>
        <w:div w:id="1513059982">
          <w:marLeft w:val="0"/>
          <w:marRight w:val="0"/>
          <w:marTop w:val="0"/>
          <w:marBottom w:val="0"/>
          <w:divBdr>
            <w:top w:val="none" w:sz="0" w:space="0" w:color="auto"/>
            <w:left w:val="none" w:sz="0" w:space="0" w:color="auto"/>
            <w:bottom w:val="none" w:sz="0" w:space="0" w:color="auto"/>
            <w:right w:val="none" w:sz="0" w:space="0" w:color="auto"/>
          </w:divBdr>
        </w:div>
        <w:div w:id="1526358280">
          <w:marLeft w:val="0"/>
          <w:marRight w:val="0"/>
          <w:marTop w:val="0"/>
          <w:marBottom w:val="0"/>
          <w:divBdr>
            <w:top w:val="none" w:sz="0" w:space="0" w:color="auto"/>
            <w:left w:val="none" w:sz="0" w:space="0" w:color="auto"/>
            <w:bottom w:val="none" w:sz="0" w:space="0" w:color="auto"/>
            <w:right w:val="none" w:sz="0" w:space="0" w:color="auto"/>
          </w:divBdr>
        </w:div>
        <w:div w:id="1566990416">
          <w:marLeft w:val="0"/>
          <w:marRight w:val="0"/>
          <w:marTop w:val="0"/>
          <w:marBottom w:val="0"/>
          <w:divBdr>
            <w:top w:val="none" w:sz="0" w:space="0" w:color="auto"/>
            <w:left w:val="none" w:sz="0" w:space="0" w:color="auto"/>
            <w:bottom w:val="none" w:sz="0" w:space="0" w:color="auto"/>
            <w:right w:val="none" w:sz="0" w:space="0" w:color="auto"/>
          </w:divBdr>
        </w:div>
        <w:div w:id="1584795478">
          <w:marLeft w:val="0"/>
          <w:marRight w:val="0"/>
          <w:marTop w:val="0"/>
          <w:marBottom w:val="0"/>
          <w:divBdr>
            <w:top w:val="none" w:sz="0" w:space="0" w:color="auto"/>
            <w:left w:val="none" w:sz="0" w:space="0" w:color="auto"/>
            <w:bottom w:val="none" w:sz="0" w:space="0" w:color="auto"/>
            <w:right w:val="none" w:sz="0" w:space="0" w:color="auto"/>
          </w:divBdr>
        </w:div>
        <w:div w:id="1630165758">
          <w:marLeft w:val="0"/>
          <w:marRight w:val="0"/>
          <w:marTop w:val="0"/>
          <w:marBottom w:val="0"/>
          <w:divBdr>
            <w:top w:val="none" w:sz="0" w:space="0" w:color="auto"/>
            <w:left w:val="none" w:sz="0" w:space="0" w:color="auto"/>
            <w:bottom w:val="none" w:sz="0" w:space="0" w:color="auto"/>
            <w:right w:val="none" w:sz="0" w:space="0" w:color="auto"/>
          </w:divBdr>
        </w:div>
        <w:div w:id="1698115239">
          <w:marLeft w:val="0"/>
          <w:marRight w:val="0"/>
          <w:marTop w:val="0"/>
          <w:marBottom w:val="0"/>
          <w:divBdr>
            <w:top w:val="none" w:sz="0" w:space="0" w:color="auto"/>
            <w:left w:val="none" w:sz="0" w:space="0" w:color="auto"/>
            <w:bottom w:val="none" w:sz="0" w:space="0" w:color="auto"/>
            <w:right w:val="none" w:sz="0" w:space="0" w:color="auto"/>
          </w:divBdr>
        </w:div>
        <w:div w:id="1721589834">
          <w:marLeft w:val="0"/>
          <w:marRight w:val="0"/>
          <w:marTop w:val="0"/>
          <w:marBottom w:val="0"/>
          <w:divBdr>
            <w:top w:val="none" w:sz="0" w:space="0" w:color="auto"/>
            <w:left w:val="none" w:sz="0" w:space="0" w:color="auto"/>
            <w:bottom w:val="none" w:sz="0" w:space="0" w:color="auto"/>
            <w:right w:val="none" w:sz="0" w:space="0" w:color="auto"/>
          </w:divBdr>
        </w:div>
        <w:div w:id="1774082637">
          <w:marLeft w:val="0"/>
          <w:marRight w:val="0"/>
          <w:marTop w:val="0"/>
          <w:marBottom w:val="0"/>
          <w:divBdr>
            <w:top w:val="none" w:sz="0" w:space="0" w:color="auto"/>
            <w:left w:val="none" w:sz="0" w:space="0" w:color="auto"/>
            <w:bottom w:val="none" w:sz="0" w:space="0" w:color="auto"/>
            <w:right w:val="none" w:sz="0" w:space="0" w:color="auto"/>
          </w:divBdr>
        </w:div>
        <w:div w:id="1815412900">
          <w:marLeft w:val="0"/>
          <w:marRight w:val="0"/>
          <w:marTop w:val="0"/>
          <w:marBottom w:val="0"/>
          <w:divBdr>
            <w:top w:val="none" w:sz="0" w:space="0" w:color="auto"/>
            <w:left w:val="none" w:sz="0" w:space="0" w:color="auto"/>
            <w:bottom w:val="none" w:sz="0" w:space="0" w:color="auto"/>
            <w:right w:val="none" w:sz="0" w:space="0" w:color="auto"/>
          </w:divBdr>
        </w:div>
        <w:div w:id="1841846512">
          <w:marLeft w:val="0"/>
          <w:marRight w:val="0"/>
          <w:marTop w:val="0"/>
          <w:marBottom w:val="0"/>
          <w:divBdr>
            <w:top w:val="none" w:sz="0" w:space="0" w:color="auto"/>
            <w:left w:val="none" w:sz="0" w:space="0" w:color="auto"/>
            <w:bottom w:val="none" w:sz="0" w:space="0" w:color="auto"/>
            <w:right w:val="none" w:sz="0" w:space="0" w:color="auto"/>
          </w:divBdr>
        </w:div>
        <w:div w:id="1859271715">
          <w:marLeft w:val="0"/>
          <w:marRight w:val="0"/>
          <w:marTop w:val="0"/>
          <w:marBottom w:val="0"/>
          <w:divBdr>
            <w:top w:val="none" w:sz="0" w:space="0" w:color="auto"/>
            <w:left w:val="none" w:sz="0" w:space="0" w:color="auto"/>
            <w:bottom w:val="none" w:sz="0" w:space="0" w:color="auto"/>
            <w:right w:val="none" w:sz="0" w:space="0" w:color="auto"/>
          </w:divBdr>
        </w:div>
        <w:div w:id="1867714683">
          <w:marLeft w:val="0"/>
          <w:marRight w:val="0"/>
          <w:marTop w:val="0"/>
          <w:marBottom w:val="0"/>
          <w:divBdr>
            <w:top w:val="none" w:sz="0" w:space="0" w:color="auto"/>
            <w:left w:val="none" w:sz="0" w:space="0" w:color="auto"/>
            <w:bottom w:val="none" w:sz="0" w:space="0" w:color="auto"/>
            <w:right w:val="none" w:sz="0" w:space="0" w:color="auto"/>
          </w:divBdr>
        </w:div>
        <w:div w:id="1872839541">
          <w:marLeft w:val="0"/>
          <w:marRight w:val="0"/>
          <w:marTop w:val="0"/>
          <w:marBottom w:val="0"/>
          <w:divBdr>
            <w:top w:val="none" w:sz="0" w:space="0" w:color="auto"/>
            <w:left w:val="none" w:sz="0" w:space="0" w:color="auto"/>
            <w:bottom w:val="none" w:sz="0" w:space="0" w:color="auto"/>
            <w:right w:val="none" w:sz="0" w:space="0" w:color="auto"/>
          </w:divBdr>
        </w:div>
        <w:div w:id="1884898852">
          <w:marLeft w:val="0"/>
          <w:marRight w:val="0"/>
          <w:marTop w:val="0"/>
          <w:marBottom w:val="0"/>
          <w:divBdr>
            <w:top w:val="none" w:sz="0" w:space="0" w:color="auto"/>
            <w:left w:val="none" w:sz="0" w:space="0" w:color="auto"/>
            <w:bottom w:val="none" w:sz="0" w:space="0" w:color="auto"/>
            <w:right w:val="none" w:sz="0" w:space="0" w:color="auto"/>
          </w:divBdr>
        </w:div>
        <w:div w:id="1927759616">
          <w:marLeft w:val="0"/>
          <w:marRight w:val="0"/>
          <w:marTop w:val="0"/>
          <w:marBottom w:val="0"/>
          <w:divBdr>
            <w:top w:val="none" w:sz="0" w:space="0" w:color="auto"/>
            <w:left w:val="none" w:sz="0" w:space="0" w:color="auto"/>
            <w:bottom w:val="none" w:sz="0" w:space="0" w:color="auto"/>
            <w:right w:val="none" w:sz="0" w:space="0" w:color="auto"/>
          </w:divBdr>
        </w:div>
        <w:div w:id="1940794595">
          <w:marLeft w:val="0"/>
          <w:marRight w:val="0"/>
          <w:marTop w:val="0"/>
          <w:marBottom w:val="0"/>
          <w:divBdr>
            <w:top w:val="none" w:sz="0" w:space="0" w:color="auto"/>
            <w:left w:val="none" w:sz="0" w:space="0" w:color="auto"/>
            <w:bottom w:val="none" w:sz="0" w:space="0" w:color="auto"/>
            <w:right w:val="none" w:sz="0" w:space="0" w:color="auto"/>
          </w:divBdr>
        </w:div>
        <w:div w:id="1952010868">
          <w:marLeft w:val="0"/>
          <w:marRight w:val="0"/>
          <w:marTop w:val="0"/>
          <w:marBottom w:val="0"/>
          <w:divBdr>
            <w:top w:val="none" w:sz="0" w:space="0" w:color="auto"/>
            <w:left w:val="none" w:sz="0" w:space="0" w:color="auto"/>
            <w:bottom w:val="none" w:sz="0" w:space="0" w:color="auto"/>
            <w:right w:val="none" w:sz="0" w:space="0" w:color="auto"/>
          </w:divBdr>
        </w:div>
        <w:div w:id="1958026624">
          <w:marLeft w:val="0"/>
          <w:marRight w:val="0"/>
          <w:marTop w:val="0"/>
          <w:marBottom w:val="0"/>
          <w:divBdr>
            <w:top w:val="none" w:sz="0" w:space="0" w:color="auto"/>
            <w:left w:val="none" w:sz="0" w:space="0" w:color="auto"/>
            <w:bottom w:val="none" w:sz="0" w:space="0" w:color="auto"/>
            <w:right w:val="none" w:sz="0" w:space="0" w:color="auto"/>
          </w:divBdr>
        </w:div>
        <w:div w:id="1962762602">
          <w:marLeft w:val="0"/>
          <w:marRight w:val="0"/>
          <w:marTop w:val="0"/>
          <w:marBottom w:val="0"/>
          <w:divBdr>
            <w:top w:val="none" w:sz="0" w:space="0" w:color="auto"/>
            <w:left w:val="none" w:sz="0" w:space="0" w:color="auto"/>
            <w:bottom w:val="none" w:sz="0" w:space="0" w:color="auto"/>
            <w:right w:val="none" w:sz="0" w:space="0" w:color="auto"/>
          </w:divBdr>
        </w:div>
        <w:div w:id="1995260722">
          <w:marLeft w:val="0"/>
          <w:marRight w:val="0"/>
          <w:marTop w:val="0"/>
          <w:marBottom w:val="0"/>
          <w:divBdr>
            <w:top w:val="none" w:sz="0" w:space="0" w:color="auto"/>
            <w:left w:val="none" w:sz="0" w:space="0" w:color="auto"/>
            <w:bottom w:val="none" w:sz="0" w:space="0" w:color="auto"/>
            <w:right w:val="none" w:sz="0" w:space="0" w:color="auto"/>
          </w:divBdr>
        </w:div>
        <w:div w:id="2067604889">
          <w:marLeft w:val="0"/>
          <w:marRight w:val="0"/>
          <w:marTop w:val="0"/>
          <w:marBottom w:val="0"/>
          <w:divBdr>
            <w:top w:val="none" w:sz="0" w:space="0" w:color="auto"/>
            <w:left w:val="none" w:sz="0" w:space="0" w:color="auto"/>
            <w:bottom w:val="none" w:sz="0" w:space="0" w:color="auto"/>
            <w:right w:val="none" w:sz="0" w:space="0" w:color="auto"/>
          </w:divBdr>
        </w:div>
      </w:divsChild>
    </w:div>
    <w:div w:id="2056729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creativecommons.org/licenses/by-nc-sa/4.0/" TargetMode="Externa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3" Type="http://schemas.openxmlformats.org/officeDocument/2006/relationships/hyperlink" Target="https://jurnal.dharmawangsa.ac.id/index.php/djtechno" TargetMode="External"/><Relationship Id="rId2" Type="http://schemas.openxmlformats.org/officeDocument/2006/relationships/hyperlink" Target="https://issn.lipi.go.id/terbit/detail/20210426211568512" TargetMode="External"/><Relationship Id="rId1" Type="http://schemas.openxmlformats.org/officeDocument/2006/relationships/hyperlink" Target="https://issn.lipi.go.id/terbit/detail/159669096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69B041-D7F6-44BA-B5F7-AB350B4C0F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TotalTime>
  <Pages>11</Pages>
  <Words>3524</Words>
  <Characters>20089</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Indonesian Journal of Electrical Engineering and Computer Science</vt:lpstr>
    </vt:vector>
  </TitlesOfParts>
  <Company>IAES | Institute of Advanced Engineering and Science</Company>
  <LinksUpToDate>false</LinksUpToDate>
  <CharactersWithSpaces>23566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Indonesian Journal of Electrical Engineering and Computer Science</dc:title>
  <dc:creator>IJEECS</dc:creator>
  <cp:keywords>applied computing &amp; computer; electrical (power); electronics engineering; instrumentation &amp; control; telecommunication &amp; information technology;</cp:keywords>
  <dc:description>IJEECS Template and Guide of Authors</dc:description>
  <cp:lastModifiedBy>Asus</cp:lastModifiedBy>
  <cp:revision>14</cp:revision>
  <cp:lastPrinted>2021-08-30T09:30:00Z</cp:lastPrinted>
  <dcterms:created xsi:type="dcterms:W3CDTF">2024-08-14T13:01:00Z</dcterms:created>
  <dcterms:modified xsi:type="dcterms:W3CDTF">2024-08-14T14:57:00Z</dcterms:modified>
</cp:coreProperties>
</file>