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93EE2" w14:textId="4EB3D564" w:rsidR="002F5318" w:rsidRDefault="00DD4F5D">
      <w:pPr>
        <w:jc w:val="center"/>
      </w:pPr>
      <w:r>
        <w:rPr>
          <w:rFonts w:ascii="Times New Roman" w:hAnsi="Times New Roman"/>
          <w:b/>
          <w:sz w:val="28"/>
          <w:lang w:val="id-ID"/>
        </w:rPr>
        <w:t xml:space="preserve">Journal Article Title </w:t>
      </w:r>
      <w:r w:rsidRPr="0062341B">
        <w:rPr>
          <w:rFonts w:ascii="Wingdings" w:eastAsia="Wingdings" w:hAnsi="Wingdings" w:cs="Wingdings"/>
          <w:b/>
          <w:sz w:val="28"/>
          <w:szCs w:val="28"/>
          <w:lang w:val="id-ID"/>
        </w:rPr>
        <w:t></w:t>
      </w:r>
      <w:r w:rsidRPr="0062341B">
        <w:rPr>
          <w:rFonts w:ascii="Times New Roman" w:hAnsi="Times New Roman"/>
          <w:b/>
          <w:sz w:val="28"/>
          <w:szCs w:val="28"/>
          <w:lang w:val="id-ID"/>
        </w:rPr>
        <w:t xml:space="preserve"> </w:t>
      </w:r>
      <w:r w:rsidR="0062341B" w:rsidRPr="0062341B">
        <w:rPr>
          <w:b/>
          <w:sz w:val="28"/>
          <w:szCs w:val="28"/>
        </w:rPr>
        <w:t>LEADERSHIP</w:t>
      </w:r>
      <w:r w:rsidR="0062341B" w:rsidRPr="0062341B">
        <w:rPr>
          <w:b/>
          <w:spacing w:val="-7"/>
          <w:sz w:val="28"/>
          <w:szCs w:val="28"/>
        </w:rPr>
        <w:t xml:space="preserve"> </w:t>
      </w:r>
      <w:r w:rsidR="0062341B" w:rsidRPr="0062341B">
        <w:rPr>
          <w:b/>
          <w:sz w:val="28"/>
          <w:szCs w:val="28"/>
        </w:rPr>
        <w:t>STRATEGIES</w:t>
      </w:r>
      <w:r w:rsidR="0062341B" w:rsidRPr="0062341B">
        <w:rPr>
          <w:b/>
          <w:spacing w:val="-7"/>
          <w:sz w:val="28"/>
          <w:szCs w:val="28"/>
        </w:rPr>
        <w:t xml:space="preserve"> </w:t>
      </w:r>
      <w:r w:rsidR="0062341B" w:rsidRPr="0062341B">
        <w:rPr>
          <w:b/>
          <w:sz w:val="28"/>
          <w:szCs w:val="28"/>
        </w:rPr>
        <w:t>OF</w:t>
      </w:r>
      <w:r w:rsidR="0062341B" w:rsidRPr="0062341B">
        <w:rPr>
          <w:b/>
          <w:spacing w:val="-6"/>
          <w:sz w:val="28"/>
          <w:szCs w:val="28"/>
        </w:rPr>
        <w:t xml:space="preserve"> </w:t>
      </w:r>
      <w:r w:rsidR="0062341B" w:rsidRPr="0062341B">
        <w:rPr>
          <w:b/>
          <w:sz w:val="28"/>
          <w:szCs w:val="28"/>
        </w:rPr>
        <w:t>SCOUT</w:t>
      </w:r>
      <w:r w:rsidR="0062341B" w:rsidRPr="0062341B">
        <w:rPr>
          <w:b/>
          <w:spacing w:val="-6"/>
          <w:sz w:val="28"/>
          <w:szCs w:val="28"/>
        </w:rPr>
        <w:t xml:space="preserve"> </w:t>
      </w:r>
      <w:r w:rsidR="0062341B" w:rsidRPr="0062341B">
        <w:rPr>
          <w:b/>
          <w:sz w:val="28"/>
          <w:szCs w:val="28"/>
        </w:rPr>
        <w:t>LEADERS</w:t>
      </w:r>
      <w:r w:rsidR="0062341B" w:rsidRPr="0062341B">
        <w:rPr>
          <w:b/>
          <w:spacing w:val="-7"/>
          <w:sz w:val="28"/>
          <w:szCs w:val="28"/>
        </w:rPr>
        <w:t xml:space="preserve"> </w:t>
      </w:r>
      <w:r w:rsidR="0062341B" w:rsidRPr="0062341B">
        <w:rPr>
          <w:b/>
          <w:sz w:val="28"/>
          <w:szCs w:val="28"/>
        </w:rPr>
        <w:t>IN INSTILLING</w:t>
      </w:r>
      <w:r w:rsidR="0062341B" w:rsidRPr="0062341B">
        <w:rPr>
          <w:b/>
          <w:spacing w:val="-6"/>
          <w:sz w:val="28"/>
          <w:szCs w:val="28"/>
        </w:rPr>
        <w:t xml:space="preserve"> </w:t>
      </w:r>
      <w:r w:rsidR="0062341B" w:rsidRPr="0062341B">
        <w:rPr>
          <w:b/>
          <w:sz w:val="28"/>
          <w:szCs w:val="28"/>
        </w:rPr>
        <w:t>THE</w:t>
      </w:r>
      <w:r w:rsidR="0062341B" w:rsidRPr="0062341B">
        <w:rPr>
          <w:b/>
          <w:spacing w:val="-6"/>
          <w:sz w:val="28"/>
          <w:szCs w:val="28"/>
        </w:rPr>
        <w:t xml:space="preserve"> </w:t>
      </w:r>
      <w:r w:rsidR="0062341B" w:rsidRPr="0062341B">
        <w:rPr>
          <w:b/>
          <w:sz w:val="28"/>
          <w:szCs w:val="28"/>
        </w:rPr>
        <w:t>VALUE</w:t>
      </w:r>
      <w:r w:rsidR="0062341B" w:rsidRPr="0062341B">
        <w:rPr>
          <w:b/>
          <w:spacing w:val="-6"/>
          <w:sz w:val="28"/>
          <w:szCs w:val="28"/>
        </w:rPr>
        <w:t xml:space="preserve"> </w:t>
      </w:r>
      <w:r w:rsidR="0062341B" w:rsidRPr="0062341B">
        <w:rPr>
          <w:b/>
          <w:sz w:val="28"/>
          <w:szCs w:val="28"/>
        </w:rPr>
        <w:t>OF</w:t>
      </w:r>
      <w:r w:rsidR="0062341B" w:rsidRPr="0062341B">
        <w:rPr>
          <w:b/>
          <w:spacing w:val="-6"/>
          <w:sz w:val="28"/>
          <w:szCs w:val="28"/>
        </w:rPr>
        <w:t xml:space="preserve"> </w:t>
      </w:r>
      <w:r w:rsidR="0062341B" w:rsidRPr="0062341B">
        <w:rPr>
          <w:b/>
          <w:sz w:val="28"/>
          <w:szCs w:val="28"/>
        </w:rPr>
        <w:t>DISCIPLINE</w:t>
      </w:r>
      <w:r w:rsidR="0062341B" w:rsidRPr="0062341B">
        <w:rPr>
          <w:b/>
          <w:spacing w:val="-6"/>
          <w:sz w:val="28"/>
          <w:szCs w:val="28"/>
        </w:rPr>
        <w:t xml:space="preserve"> </w:t>
      </w:r>
      <w:r w:rsidR="0062341B" w:rsidRPr="0062341B">
        <w:rPr>
          <w:b/>
          <w:sz w:val="28"/>
          <w:szCs w:val="28"/>
        </w:rPr>
        <w:t>IN</w:t>
      </w:r>
      <w:r w:rsidR="0062341B" w:rsidRPr="0062341B">
        <w:rPr>
          <w:b/>
          <w:spacing w:val="-7"/>
          <w:sz w:val="28"/>
          <w:szCs w:val="28"/>
        </w:rPr>
        <w:t xml:space="preserve"> </w:t>
      </w:r>
      <w:r w:rsidR="0062341B" w:rsidRPr="0062341B">
        <w:rPr>
          <w:b/>
          <w:sz w:val="28"/>
          <w:szCs w:val="28"/>
        </w:rPr>
        <w:t xml:space="preserve">SCOUT </w:t>
      </w:r>
      <w:r w:rsidR="0062341B" w:rsidRPr="0062341B">
        <w:rPr>
          <w:b/>
          <w:spacing w:val="-2"/>
          <w:sz w:val="28"/>
          <w:szCs w:val="28"/>
        </w:rPr>
        <w:t>MEMBERS</w:t>
      </w:r>
    </w:p>
    <w:p w14:paraId="5C8E413C" w14:textId="77777777" w:rsidR="002F5318" w:rsidRDefault="002F5318">
      <w:pPr>
        <w:pStyle w:val="Authors"/>
        <w:rPr>
          <w:rFonts w:ascii="Times New Roman" w:hAnsi="Times New Roman"/>
          <w:b w:val="0"/>
          <w:sz w:val="24"/>
          <w:lang w:val="id-ID"/>
        </w:rPr>
      </w:pPr>
    </w:p>
    <w:p w14:paraId="72AF1C90" w14:textId="20CC952B" w:rsidR="004859E2" w:rsidRPr="004859E2" w:rsidRDefault="00DD4F5D" w:rsidP="00432CF2">
      <w:pPr>
        <w:spacing w:before="158" w:line="280" w:lineRule="auto"/>
        <w:ind w:left="3384" w:right="3381"/>
        <w:jc w:val="center"/>
        <w:rPr>
          <w:rFonts w:ascii="Times New Roman" w:hAnsi="Times New Roman"/>
          <w:sz w:val="22"/>
          <w:szCs w:val="22"/>
          <w:lang w:val="en-US" w:eastAsia="en-US"/>
        </w:rPr>
      </w:pPr>
      <w:r w:rsidRPr="004859E2">
        <w:rPr>
          <w:rFonts w:ascii="Times New Roman" w:hAnsi="Times New Roman"/>
          <w:sz w:val="22"/>
          <w:szCs w:val="22"/>
          <w:lang w:val="id-ID"/>
        </w:rPr>
        <w:t xml:space="preserve"> </w:t>
      </w:r>
      <w:r w:rsidR="001A4BC3" w:rsidRPr="004859E2">
        <w:rPr>
          <w:sz w:val="22"/>
          <w:szCs w:val="22"/>
        </w:rPr>
        <w:t>Flora</w:t>
      </w:r>
      <w:r w:rsidR="001A4BC3" w:rsidRPr="004859E2">
        <w:rPr>
          <w:spacing w:val="-14"/>
          <w:sz w:val="22"/>
          <w:szCs w:val="22"/>
        </w:rPr>
        <w:t xml:space="preserve"> </w:t>
      </w:r>
      <w:proofErr w:type="spellStart"/>
      <w:r w:rsidR="001A4BC3" w:rsidRPr="004859E2">
        <w:rPr>
          <w:sz w:val="22"/>
          <w:szCs w:val="22"/>
        </w:rPr>
        <w:t>Elsita</w:t>
      </w:r>
      <w:proofErr w:type="spellEnd"/>
      <w:r w:rsidR="001A4BC3" w:rsidRPr="004859E2">
        <w:rPr>
          <w:spacing w:val="-14"/>
          <w:sz w:val="22"/>
          <w:szCs w:val="22"/>
        </w:rPr>
        <w:t xml:space="preserve"> </w:t>
      </w:r>
      <w:r w:rsidR="001A4BC3" w:rsidRPr="004859E2">
        <w:rPr>
          <w:sz w:val="22"/>
          <w:szCs w:val="22"/>
        </w:rPr>
        <w:t>Pardosi</w:t>
      </w:r>
      <w:r w:rsidR="001A4BC3" w:rsidRPr="00DE4B76">
        <w:rPr>
          <w:position w:val="7"/>
          <w:szCs w:val="18"/>
        </w:rPr>
        <w:t>1</w:t>
      </w:r>
      <w:r w:rsidR="001A4BC3" w:rsidRPr="004859E2">
        <w:rPr>
          <w:position w:val="7"/>
          <w:sz w:val="22"/>
          <w:szCs w:val="22"/>
        </w:rPr>
        <w:t>,</w:t>
      </w:r>
      <w:r w:rsidR="001A4BC3" w:rsidRPr="004859E2">
        <w:rPr>
          <w:position w:val="7"/>
          <w:sz w:val="22"/>
          <w:szCs w:val="22"/>
        </w:rPr>
        <w:t xml:space="preserve">  </w:t>
      </w:r>
      <w:r w:rsidR="00101062" w:rsidRPr="004859E2">
        <w:rPr>
          <w:rFonts w:ascii="Times New Roman" w:hAnsi="Times New Roman"/>
          <w:sz w:val="22"/>
          <w:szCs w:val="22"/>
          <w:lang w:val="en-US" w:eastAsia="en-US"/>
        </w:rPr>
        <w:t>Dicky Sanjaya</w:t>
      </w:r>
      <w:r w:rsidR="00101062" w:rsidRPr="00DE4B76">
        <w:rPr>
          <w:rFonts w:ascii="Times New Roman" w:hAnsi="Times New Roman"/>
          <w:position w:val="7"/>
          <w:sz w:val="20"/>
          <w:szCs w:val="20"/>
          <w:lang w:val="en-US" w:eastAsia="en-US"/>
        </w:rPr>
        <w:t>2</w:t>
      </w:r>
      <w:r w:rsidR="00101062" w:rsidRPr="004859E2">
        <w:rPr>
          <w:rFonts w:ascii="Times New Roman" w:hAnsi="Times New Roman"/>
          <w:spacing w:val="40"/>
          <w:position w:val="7"/>
          <w:sz w:val="22"/>
          <w:szCs w:val="22"/>
          <w:lang w:val="en-US" w:eastAsia="en-US"/>
        </w:rPr>
        <w:t xml:space="preserve"> </w:t>
      </w:r>
      <w:r w:rsidR="00101062" w:rsidRPr="004859E2">
        <w:rPr>
          <w:rFonts w:ascii="Times New Roman" w:hAnsi="Times New Roman"/>
          <w:sz w:val="22"/>
          <w:szCs w:val="22"/>
          <w:lang w:val="en-US" w:eastAsia="en-US"/>
        </w:rPr>
        <w:t>,</w:t>
      </w:r>
      <w:r w:rsidR="004859E2">
        <w:rPr>
          <w:rFonts w:ascii="Times New Roman" w:hAnsi="Times New Roman"/>
          <w:sz w:val="22"/>
          <w:szCs w:val="22"/>
          <w:lang w:val="en-US" w:eastAsia="en-US"/>
        </w:rPr>
        <w:t>Amelya K</w:t>
      </w:r>
      <w:r w:rsidR="00D355EB">
        <w:rPr>
          <w:rFonts w:ascii="Times New Roman" w:hAnsi="Times New Roman"/>
          <w:sz w:val="22"/>
          <w:szCs w:val="22"/>
          <w:lang w:val="en-US" w:eastAsia="en-US"/>
        </w:rPr>
        <w:t>atrina Naibaho</w:t>
      </w:r>
      <w:r w:rsidR="002A32F3" w:rsidRPr="002A32F3">
        <w:rPr>
          <w:rFonts w:ascii="Times New Roman" w:hAnsi="Times New Roman"/>
          <w:sz w:val="32"/>
          <w:szCs w:val="32"/>
          <w:vertAlign w:val="superscript"/>
          <w:lang w:val="en-US" w:eastAsia="en-US"/>
        </w:rPr>
        <w:t>3</w:t>
      </w:r>
    </w:p>
    <w:p w14:paraId="58699288" w14:textId="33B6532C" w:rsidR="002F5318" w:rsidRPr="004859E2" w:rsidRDefault="002F5318">
      <w:pPr>
        <w:pStyle w:val="Authors"/>
        <w:rPr>
          <w:b w:val="0"/>
          <w:sz w:val="22"/>
          <w:szCs w:val="22"/>
        </w:rPr>
      </w:pPr>
    </w:p>
    <w:p w14:paraId="65274F49" w14:textId="60B0E2CD" w:rsidR="002F5318" w:rsidRDefault="00DD4F5D">
      <w:pPr>
        <w:pStyle w:val="AuthorsAffiliations"/>
      </w:pPr>
      <w:r>
        <w:rPr>
          <w:rFonts w:ascii="Times New Roman" w:hAnsi="Times New Roman"/>
          <w:i w:val="0"/>
          <w:sz w:val="20"/>
          <w:szCs w:val="20"/>
          <w:lang w:val="id-ID"/>
        </w:rPr>
        <w:t>Author`s Affiliation¹, Author`s affiliation)</w:t>
      </w:r>
      <w:r>
        <w:rPr>
          <w:rFonts w:ascii="Times New Roman" w:hAnsi="Times New Roman"/>
          <w:i w:val="0"/>
          <w:color w:val="0070C0"/>
          <w:sz w:val="20"/>
          <w:szCs w:val="20"/>
          <w:lang w:val="id-ID"/>
        </w:rPr>
        <w:t xml:space="preserve"> </w:t>
      </w:r>
      <w:r>
        <w:rPr>
          <w:rFonts w:ascii="Wingdings" w:eastAsia="Wingdings" w:hAnsi="Wingdings" w:cs="Wingdings"/>
          <w:i w:val="0"/>
          <w:sz w:val="20"/>
          <w:szCs w:val="20"/>
          <w:lang w:val="id-ID"/>
        </w:rPr>
        <w:t></w:t>
      </w:r>
      <w:r>
        <w:rPr>
          <w:rFonts w:ascii="Times New Roman" w:hAnsi="Times New Roman"/>
          <w:i w:val="0"/>
          <w:sz w:val="20"/>
          <w:szCs w:val="20"/>
          <w:lang w:val="id-ID"/>
        </w:rPr>
        <w:t xml:space="preserve"> </w:t>
      </w:r>
      <w:r>
        <w:rPr>
          <w:rFonts w:ascii="Times New Roman" w:hAnsi="Times New Roman"/>
          <w:i w:val="0"/>
          <w:color w:val="0070C0"/>
          <w:sz w:val="20"/>
          <w:szCs w:val="20"/>
          <w:lang w:val="id-ID"/>
        </w:rPr>
        <w:t>[</w:t>
      </w:r>
      <w:r w:rsidR="00D27753">
        <w:rPr>
          <w:rFonts w:ascii="Times New Roman" w:hAnsi="Times New Roman"/>
          <w:i w:val="0"/>
          <w:color w:val="FFFFFF"/>
          <w:sz w:val="20"/>
          <w:szCs w:val="20"/>
          <w:highlight w:val="darkRed"/>
          <w:lang w:val="en-US"/>
        </w:rPr>
        <w:t>BA</w:t>
      </w:r>
      <w:r>
        <w:rPr>
          <w:rFonts w:ascii="Times New Roman" w:hAnsi="Times New Roman"/>
          <w:i w:val="0"/>
          <w:color w:val="FFFFFF"/>
          <w:sz w:val="20"/>
          <w:szCs w:val="20"/>
          <w:highlight w:val="darkRed"/>
          <w:lang w:val="id-ID"/>
        </w:rPr>
        <w:t>, 10pt, Center</w:t>
      </w:r>
      <w:r>
        <w:rPr>
          <w:rFonts w:ascii="Times New Roman" w:hAnsi="Times New Roman"/>
          <w:i w:val="0"/>
          <w:color w:val="0070C0"/>
          <w:sz w:val="20"/>
          <w:szCs w:val="20"/>
          <w:lang w:val="id-ID"/>
        </w:rPr>
        <w:t>]</w:t>
      </w:r>
    </w:p>
    <w:p w14:paraId="3019823B" w14:textId="702C1843" w:rsidR="002F5318" w:rsidRDefault="00DD4F5D">
      <w:pPr>
        <w:pStyle w:val="AuthorsAffiliations"/>
      </w:pPr>
      <w:r>
        <w:rPr>
          <w:rFonts w:ascii="Times New Roman" w:hAnsi="Times New Roman"/>
          <w:i w:val="0"/>
          <w:sz w:val="20"/>
          <w:szCs w:val="20"/>
          <w:lang w:val="id-ID"/>
        </w:rPr>
        <w:t xml:space="preserve">Corresponding author¹, Corresponding author² </w:t>
      </w:r>
      <w:r>
        <w:rPr>
          <w:rFonts w:ascii="Wingdings" w:eastAsia="Wingdings" w:hAnsi="Wingdings" w:cs="Wingdings"/>
          <w:i w:val="0"/>
          <w:sz w:val="20"/>
          <w:szCs w:val="20"/>
          <w:lang w:val="id-ID"/>
        </w:rPr>
        <w:t></w:t>
      </w:r>
      <w:r>
        <w:rPr>
          <w:rFonts w:ascii="Times New Roman" w:hAnsi="Times New Roman"/>
          <w:i w:val="0"/>
          <w:sz w:val="20"/>
          <w:szCs w:val="20"/>
          <w:lang w:val="id-ID"/>
        </w:rPr>
        <w:t xml:space="preserve"> </w:t>
      </w:r>
      <w:r>
        <w:rPr>
          <w:rFonts w:ascii="Times New Roman" w:hAnsi="Times New Roman"/>
          <w:i w:val="0"/>
          <w:color w:val="0070C0"/>
          <w:sz w:val="20"/>
          <w:szCs w:val="20"/>
          <w:lang w:val="id-ID"/>
        </w:rPr>
        <w:t>[</w:t>
      </w:r>
      <w:r w:rsidR="00D27753">
        <w:rPr>
          <w:rFonts w:ascii="Times New Roman" w:hAnsi="Times New Roman"/>
          <w:i w:val="0"/>
          <w:color w:val="FFFFFF"/>
          <w:sz w:val="20"/>
          <w:szCs w:val="20"/>
          <w:highlight w:val="darkRed"/>
          <w:lang w:val="en-US"/>
        </w:rPr>
        <w:t>BA</w:t>
      </w:r>
      <w:r>
        <w:rPr>
          <w:rFonts w:ascii="Times New Roman" w:hAnsi="Times New Roman"/>
          <w:i w:val="0"/>
          <w:color w:val="FFFFFF"/>
          <w:sz w:val="20"/>
          <w:szCs w:val="20"/>
          <w:highlight w:val="darkRed"/>
          <w:lang w:val="id-ID"/>
        </w:rPr>
        <w:t>, 10pt, Center</w:t>
      </w:r>
      <w:r>
        <w:rPr>
          <w:rFonts w:ascii="Times New Roman" w:hAnsi="Times New Roman"/>
          <w:i w:val="0"/>
          <w:color w:val="0070C0"/>
          <w:sz w:val="20"/>
          <w:szCs w:val="20"/>
          <w:lang w:val="id-ID"/>
        </w:rPr>
        <w:t>]</w:t>
      </w:r>
    </w:p>
    <w:p w14:paraId="5DA5DBB0" w14:textId="77777777" w:rsidR="002F5318" w:rsidRDefault="002F5318">
      <w:pPr>
        <w:pStyle w:val="AbstractTitle"/>
        <w:ind w:left="0"/>
        <w:jc w:val="both"/>
        <w:rPr>
          <w:rFonts w:ascii="Times New Roman" w:hAnsi="Times New Roman"/>
          <w:b w:val="0"/>
          <w:sz w:val="24"/>
          <w:szCs w:val="24"/>
          <w:lang w:val="id-ID"/>
        </w:rPr>
      </w:pPr>
    </w:p>
    <w:p w14:paraId="3EE9C900" w14:textId="77777777" w:rsidR="002F5318" w:rsidRPr="00DE09B0" w:rsidRDefault="002F5318">
      <w:pPr>
        <w:pStyle w:val="AbstractTitle"/>
        <w:ind w:left="0"/>
        <w:jc w:val="both"/>
        <w:rPr>
          <w:rFonts w:ascii="Times New Roman" w:hAnsi="Times New Roman"/>
          <w:b w:val="0"/>
          <w:sz w:val="8"/>
          <w:szCs w:val="24"/>
          <w:lang w:val="id-ID"/>
        </w:rPr>
      </w:pPr>
    </w:p>
    <w:p w14:paraId="0F839019" w14:textId="3719EC61" w:rsidR="002F5318" w:rsidRDefault="00DD4F5D" w:rsidP="00CC58FD">
      <w:pPr>
        <w:pStyle w:val="AbstractTitle"/>
        <w:ind w:left="0"/>
        <w:rPr>
          <w:rFonts w:ascii="Wingdings" w:eastAsia="Wingdings" w:hAnsi="Wingdings" w:cs="Wingdings"/>
          <w:b w:val="0"/>
          <w:sz w:val="20"/>
          <w:lang w:val="id-ID"/>
        </w:rPr>
      </w:pPr>
      <w:r>
        <w:rPr>
          <w:rFonts w:ascii="Times New Roman" w:hAnsi="Times New Roman"/>
          <w:i/>
          <w:sz w:val="20"/>
          <w:lang w:val="id-ID"/>
        </w:rPr>
        <w:t xml:space="preserve">ABSTRACT </w:t>
      </w:r>
    </w:p>
    <w:p w14:paraId="175FE466" w14:textId="77777777" w:rsidR="00CC58FD" w:rsidRDefault="00CC58FD" w:rsidP="00CC58FD">
      <w:pPr>
        <w:pStyle w:val="BodyText"/>
        <w:spacing w:before="204" w:line="278" w:lineRule="auto"/>
        <w:ind w:right="86" w:firstLine="720"/>
        <w:jc w:val="left"/>
      </w:pPr>
      <w:r>
        <w:t>Discipline is one of the core character values that students must possess to face the challenges</w:t>
      </w:r>
      <w:r>
        <w:rPr>
          <w:spacing w:val="-4"/>
        </w:rPr>
        <w:t xml:space="preserve"> </w:t>
      </w:r>
      <w:r>
        <w:t>of</w:t>
      </w:r>
      <w:r>
        <w:rPr>
          <w:spacing w:val="-3"/>
        </w:rPr>
        <w:t xml:space="preserve"> </w:t>
      </w:r>
      <w:r>
        <w:t>modern</w:t>
      </w:r>
      <w:r>
        <w:rPr>
          <w:spacing w:val="-3"/>
        </w:rPr>
        <w:t xml:space="preserve"> </w:t>
      </w:r>
      <w:r>
        <w:t>life.</w:t>
      </w:r>
      <w:r>
        <w:rPr>
          <w:spacing w:val="-3"/>
        </w:rPr>
        <w:t xml:space="preserve"> </w:t>
      </w:r>
      <w:r>
        <w:t>In</w:t>
      </w:r>
      <w:r>
        <w:rPr>
          <w:spacing w:val="-3"/>
        </w:rPr>
        <w:t xml:space="preserve"> </w:t>
      </w:r>
      <w:r>
        <w:t>the</w:t>
      </w:r>
      <w:r>
        <w:rPr>
          <w:spacing w:val="-3"/>
        </w:rPr>
        <w:t xml:space="preserve"> </w:t>
      </w:r>
      <w:r>
        <w:t>context</w:t>
      </w:r>
      <w:r>
        <w:rPr>
          <w:spacing w:val="-4"/>
        </w:rPr>
        <w:t xml:space="preserve"> </w:t>
      </w:r>
      <w:r>
        <w:t>of</w:t>
      </w:r>
      <w:r>
        <w:rPr>
          <w:spacing w:val="-3"/>
        </w:rPr>
        <w:t xml:space="preserve"> </w:t>
      </w:r>
      <w:r>
        <w:t>non-formal</w:t>
      </w:r>
      <w:r>
        <w:rPr>
          <w:spacing w:val="-3"/>
        </w:rPr>
        <w:t xml:space="preserve"> </w:t>
      </w:r>
      <w:r>
        <w:t>education,</w:t>
      </w:r>
      <w:r>
        <w:rPr>
          <w:spacing w:val="-3"/>
        </w:rPr>
        <w:t xml:space="preserve"> </w:t>
      </w:r>
      <w:r>
        <w:t>the</w:t>
      </w:r>
      <w:r>
        <w:rPr>
          <w:spacing w:val="-3"/>
        </w:rPr>
        <w:t xml:space="preserve"> </w:t>
      </w:r>
      <w:r>
        <w:t>Scout</w:t>
      </w:r>
      <w:r>
        <w:rPr>
          <w:spacing w:val="-3"/>
        </w:rPr>
        <w:t xml:space="preserve"> </w:t>
      </w:r>
      <w:r>
        <w:t>Movement</w:t>
      </w:r>
      <w:r>
        <w:rPr>
          <w:spacing w:val="-3"/>
        </w:rPr>
        <w:t xml:space="preserve"> </w:t>
      </w:r>
      <w:r>
        <w:t xml:space="preserve">plays an essential role in instilling character values such as discipline, responsibility, and independence. This study aims to </w:t>
      </w:r>
      <w:proofErr w:type="spellStart"/>
      <w:r>
        <w:t>analyze</w:t>
      </w:r>
      <w:proofErr w:type="spellEnd"/>
      <w:r>
        <w:t xml:space="preserve"> the leadership strategies of the Scout Leader in instilling discipline among members of the Scout organization at UPT SMP Negeri 27 Medan. This research employed a qualitative descriptive approach with data collected through</w:t>
      </w:r>
      <w:r>
        <w:rPr>
          <w:spacing w:val="-4"/>
        </w:rPr>
        <w:t xml:space="preserve"> </w:t>
      </w:r>
      <w:r>
        <w:t>interviews,</w:t>
      </w:r>
      <w:r>
        <w:rPr>
          <w:spacing w:val="-4"/>
        </w:rPr>
        <w:t xml:space="preserve"> </w:t>
      </w:r>
      <w:r>
        <w:t>observations,</w:t>
      </w:r>
      <w:r>
        <w:rPr>
          <w:spacing w:val="-4"/>
        </w:rPr>
        <w:t xml:space="preserve"> </w:t>
      </w:r>
      <w:r>
        <w:t>and</w:t>
      </w:r>
      <w:r>
        <w:rPr>
          <w:spacing w:val="-4"/>
        </w:rPr>
        <w:t xml:space="preserve"> </w:t>
      </w:r>
      <w:r>
        <w:t>documentation.</w:t>
      </w:r>
      <w:r>
        <w:rPr>
          <w:spacing w:val="-4"/>
        </w:rPr>
        <w:t xml:space="preserve"> </w:t>
      </w:r>
      <w:r>
        <w:t>The</w:t>
      </w:r>
      <w:r>
        <w:rPr>
          <w:spacing w:val="-5"/>
        </w:rPr>
        <w:t xml:space="preserve"> </w:t>
      </w:r>
      <w:r>
        <w:t>results</w:t>
      </w:r>
      <w:r>
        <w:rPr>
          <w:spacing w:val="-5"/>
        </w:rPr>
        <w:t xml:space="preserve"> </w:t>
      </w:r>
      <w:r>
        <w:t>revealed</w:t>
      </w:r>
      <w:r>
        <w:rPr>
          <w:spacing w:val="-4"/>
        </w:rPr>
        <w:t xml:space="preserve"> </w:t>
      </w:r>
      <w:r>
        <w:t>that</w:t>
      </w:r>
      <w:r>
        <w:rPr>
          <w:spacing w:val="-4"/>
        </w:rPr>
        <w:t xml:space="preserve"> </w:t>
      </w:r>
      <w:r>
        <w:t>the</w:t>
      </w:r>
      <w:r>
        <w:rPr>
          <w:spacing w:val="-4"/>
        </w:rPr>
        <w:t xml:space="preserve"> </w:t>
      </w:r>
      <w:r>
        <w:t>leadership of the Scout Leader plays a significant role in shaping members’ discipline through three main strategies: exemplary leadership, participatory leadership, and moral coaching.</w:t>
      </w:r>
    </w:p>
    <w:p w14:paraId="54C9E1EA" w14:textId="77777777" w:rsidR="00CC58FD" w:rsidRDefault="00CC58FD" w:rsidP="00CC58FD">
      <w:pPr>
        <w:pStyle w:val="BodyText"/>
        <w:spacing w:line="278" w:lineRule="auto"/>
        <w:jc w:val="left"/>
      </w:pPr>
      <w:r>
        <w:t>Exemplary</w:t>
      </w:r>
      <w:r>
        <w:rPr>
          <w:spacing w:val="-3"/>
        </w:rPr>
        <w:t xml:space="preserve"> </w:t>
      </w:r>
      <w:r>
        <w:t>leadership</w:t>
      </w:r>
      <w:r>
        <w:rPr>
          <w:spacing w:val="-4"/>
        </w:rPr>
        <w:t xml:space="preserve"> </w:t>
      </w:r>
      <w:r>
        <w:t>emerged</w:t>
      </w:r>
      <w:r>
        <w:rPr>
          <w:spacing w:val="-3"/>
        </w:rPr>
        <w:t xml:space="preserve"> </w:t>
      </w:r>
      <w:r>
        <w:t>as</w:t>
      </w:r>
      <w:r>
        <w:rPr>
          <w:spacing w:val="-4"/>
        </w:rPr>
        <w:t xml:space="preserve"> </w:t>
      </w:r>
      <w:r>
        <w:t>the</w:t>
      </w:r>
      <w:r>
        <w:rPr>
          <w:spacing w:val="-3"/>
        </w:rPr>
        <w:t xml:space="preserve"> </w:t>
      </w:r>
      <w:r>
        <w:t>most</w:t>
      </w:r>
      <w:r>
        <w:rPr>
          <w:spacing w:val="-4"/>
        </w:rPr>
        <w:t xml:space="preserve"> </w:t>
      </w:r>
      <w:r>
        <w:t>influential</w:t>
      </w:r>
      <w:r>
        <w:rPr>
          <w:spacing w:val="-3"/>
        </w:rPr>
        <w:t xml:space="preserve"> </w:t>
      </w:r>
      <w:r>
        <w:t>strategy</w:t>
      </w:r>
      <w:r>
        <w:rPr>
          <w:spacing w:val="-3"/>
        </w:rPr>
        <w:t xml:space="preserve"> </w:t>
      </w:r>
      <w:r>
        <w:t>as</w:t>
      </w:r>
      <w:r>
        <w:rPr>
          <w:spacing w:val="-4"/>
        </w:rPr>
        <w:t xml:space="preserve"> </w:t>
      </w:r>
      <w:r>
        <w:t>it</w:t>
      </w:r>
      <w:r>
        <w:rPr>
          <w:spacing w:val="-4"/>
        </w:rPr>
        <w:t xml:space="preserve"> </w:t>
      </w:r>
      <w:r>
        <w:t>fosters</w:t>
      </w:r>
      <w:r>
        <w:rPr>
          <w:spacing w:val="-4"/>
        </w:rPr>
        <w:t xml:space="preserve"> </w:t>
      </w:r>
      <w:r>
        <w:t>self-awareness</w:t>
      </w:r>
      <w:r>
        <w:rPr>
          <w:spacing w:val="-4"/>
        </w:rPr>
        <w:t xml:space="preserve"> </w:t>
      </w:r>
      <w:r>
        <w:t>and voluntary discipline among members. Through open communication and an empathetic approach,</w:t>
      </w:r>
      <w:r>
        <w:rPr>
          <w:spacing w:val="-2"/>
        </w:rPr>
        <w:t xml:space="preserve"> </w:t>
      </w:r>
      <w:r>
        <w:t>the</w:t>
      </w:r>
      <w:r>
        <w:rPr>
          <w:spacing w:val="-2"/>
        </w:rPr>
        <w:t xml:space="preserve"> </w:t>
      </w:r>
      <w:r>
        <w:t>leader</w:t>
      </w:r>
      <w:r>
        <w:rPr>
          <w:spacing w:val="-2"/>
        </w:rPr>
        <w:t xml:space="preserve"> </w:t>
      </w:r>
      <w:r>
        <w:t>successfully</w:t>
      </w:r>
      <w:r>
        <w:rPr>
          <w:spacing w:val="-2"/>
        </w:rPr>
        <w:t xml:space="preserve"> </w:t>
      </w:r>
      <w:r>
        <w:t>created</w:t>
      </w:r>
      <w:r>
        <w:rPr>
          <w:spacing w:val="-2"/>
        </w:rPr>
        <w:t xml:space="preserve"> </w:t>
      </w:r>
      <w:r>
        <w:t>a</w:t>
      </w:r>
      <w:r>
        <w:rPr>
          <w:spacing w:val="-3"/>
        </w:rPr>
        <w:t xml:space="preserve"> </w:t>
      </w:r>
      <w:r>
        <w:t>conducive</w:t>
      </w:r>
      <w:r>
        <w:rPr>
          <w:spacing w:val="-2"/>
        </w:rPr>
        <w:t xml:space="preserve"> </w:t>
      </w:r>
      <w:r>
        <w:t>environment</w:t>
      </w:r>
      <w:r>
        <w:rPr>
          <w:spacing w:val="-2"/>
        </w:rPr>
        <w:t xml:space="preserve"> </w:t>
      </w:r>
      <w:r>
        <w:t>for</w:t>
      </w:r>
      <w:r>
        <w:rPr>
          <w:spacing w:val="-2"/>
        </w:rPr>
        <w:t xml:space="preserve"> </w:t>
      </w:r>
      <w:r>
        <w:t>developing</w:t>
      </w:r>
      <w:r>
        <w:rPr>
          <w:spacing w:val="-2"/>
        </w:rPr>
        <w:t xml:space="preserve"> </w:t>
      </w:r>
      <w:r>
        <w:t>sustainable disciplinary character within the scouting context.</w:t>
      </w:r>
    </w:p>
    <w:p w14:paraId="5FECA513" w14:textId="77777777" w:rsidR="00CC58FD" w:rsidRDefault="00CC58FD" w:rsidP="00CC58FD">
      <w:pPr>
        <w:pStyle w:val="BodyText"/>
        <w:spacing w:before="148"/>
        <w:jc w:val="left"/>
      </w:pPr>
      <w:r>
        <w:t>Keywords:</w:t>
      </w:r>
      <w:r>
        <w:rPr>
          <w:spacing w:val="-3"/>
        </w:rPr>
        <w:t xml:space="preserve"> </w:t>
      </w:r>
      <w:r>
        <w:t>Leadership,</w:t>
      </w:r>
      <w:r>
        <w:rPr>
          <w:spacing w:val="-1"/>
        </w:rPr>
        <w:t xml:space="preserve"> </w:t>
      </w:r>
      <w:r>
        <w:t>Scout</w:t>
      </w:r>
      <w:r>
        <w:rPr>
          <w:spacing w:val="-1"/>
        </w:rPr>
        <w:t xml:space="preserve"> </w:t>
      </w:r>
      <w:r>
        <w:t>Movement,</w:t>
      </w:r>
      <w:r>
        <w:rPr>
          <w:spacing w:val="-1"/>
        </w:rPr>
        <w:t xml:space="preserve"> </w:t>
      </w:r>
      <w:r>
        <w:t>Discipline, Character,</w:t>
      </w:r>
      <w:r>
        <w:rPr>
          <w:spacing w:val="-1"/>
        </w:rPr>
        <w:t xml:space="preserve"> </w:t>
      </w:r>
      <w:r>
        <w:t xml:space="preserve">Non-formal </w:t>
      </w:r>
      <w:r>
        <w:rPr>
          <w:spacing w:val="-2"/>
        </w:rPr>
        <w:t>Education</w:t>
      </w:r>
    </w:p>
    <w:p w14:paraId="1485A64B" w14:textId="77777777" w:rsidR="00CC58FD" w:rsidRDefault="00CC58FD" w:rsidP="00CC58FD">
      <w:pPr>
        <w:pStyle w:val="BodyText"/>
        <w:jc w:val="left"/>
      </w:pPr>
    </w:p>
    <w:p w14:paraId="009E44AE" w14:textId="77777777" w:rsidR="00CC58FD" w:rsidRDefault="00CC58FD" w:rsidP="00CC58FD">
      <w:pPr>
        <w:pStyle w:val="AbstractTitle"/>
        <w:ind w:left="0"/>
      </w:pPr>
    </w:p>
    <w:p w14:paraId="453BD045" w14:textId="77777777" w:rsidR="002F5318" w:rsidRDefault="002F5318">
      <w:pPr>
        <w:pStyle w:val="AbstractTitle"/>
        <w:rPr>
          <w:sz w:val="24"/>
          <w:szCs w:val="24"/>
        </w:rPr>
      </w:pPr>
    </w:p>
    <w:p w14:paraId="22B1C1F5" w14:textId="77777777" w:rsidR="002F5318" w:rsidRDefault="002F5318">
      <w:pPr>
        <w:pStyle w:val="AbstractTitle"/>
        <w:ind w:left="0"/>
        <w:jc w:val="both"/>
        <w:rPr>
          <w:rFonts w:ascii="Times New Roman" w:hAnsi="Times New Roman"/>
          <w:b w:val="0"/>
          <w:color w:val="0000FF"/>
          <w:sz w:val="24"/>
          <w:szCs w:val="24"/>
          <w:lang w:val="fi-FI"/>
        </w:rPr>
      </w:pPr>
    </w:p>
    <w:p w14:paraId="186A9425" w14:textId="77777777" w:rsidR="002F5318" w:rsidRDefault="002F5318">
      <w:pPr>
        <w:sectPr w:rsidR="002F5318" w:rsidSect="00132612">
          <w:headerReference w:type="default" r:id="rId8"/>
          <w:pgSz w:w="11906" w:h="16838"/>
          <w:pgMar w:top="1418" w:right="1134" w:bottom="1134" w:left="1418" w:header="720" w:footer="0" w:gutter="0"/>
          <w:cols w:space="720"/>
          <w:formProt w:val="0"/>
          <w:docGrid w:linePitch="360"/>
        </w:sectPr>
      </w:pPr>
    </w:p>
    <w:p w14:paraId="08B20C43" w14:textId="5A85D4F4" w:rsidR="002F5318" w:rsidRDefault="00DD4F5D" w:rsidP="00C4377F">
      <w:pPr>
        <w:pStyle w:val="Heading1"/>
        <w:numPr>
          <w:ilvl w:val="0"/>
          <w:numId w:val="4"/>
        </w:numPr>
        <w:ind w:left="426" w:hanging="426"/>
        <w:rPr>
          <w:rFonts w:ascii="Times New Roman" w:hAnsi="Times New Roman" w:cs="Times New Roman"/>
          <w:b w:val="0"/>
          <w:color w:val="0070C0"/>
          <w:szCs w:val="20"/>
          <w:lang w:val="id-ID"/>
        </w:rPr>
      </w:pPr>
      <w:r>
        <w:rPr>
          <w:rFonts w:ascii="Times New Roman" w:hAnsi="Times New Roman" w:cs="Times New Roman"/>
          <w:bCs/>
          <w:sz w:val="24"/>
          <w:szCs w:val="24"/>
          <w:lang w:val="id-ID"/>
        </w:rPr>
        <w:lastRenderedPageBreak/>
        <w:t>INTRODUCTION</w:t>
      </w:r>
      <w:r>
        <w:rPr>
          <w:rFonts w:ascii="Times New Roman" w:hAnsi="Times New Roman" w:cs="Times New Roman"/>
          <w:b w:val="0"/>
          <w:sz w:val="24"/>
          <w:szCs w:val="24"/>
          <w:lang w:val="id-ID"/>
        </w:rPr>
        <w:t xml:space="preserve"> </w:t>
      </w:r>
      <w:r>
        <w:rPr>
          <w:rFonts w:ascii="Wingdings" w:eastAsia="Wingdings" w:hAnsi="Wingdings" w:cs="Wingdings"/>
          <w:b w:val="0"/>
          <w:sz w:val="24"/>
          <w:szCs w:val="24"/>
          <w:lang w:val="id-ID"/>
        </w:rPr>
        <w:t></w:t>
      </w:r>
      <w:r>
        <w:rPr>
          <w:rFonts w:ascii="Times New Roman" w:hAnsi="Times New Roman" w:cs="Times New Roman"/>
          <w:b w:val="0"/>
          <w:sz w:val="24"/>
          <w:szCs w:val="24"/>
          <w:lang w:val="id-ID"/>
        </w:rPr>
        <w:t xml:space="preserve"> </w:t>
      </w:r>
      <w:r>
        <w:rPr>
          <w:rFonts w:ascii="Times New Roman" w:hAnsi="Times New Roman" w:cs="Times New Roman"/>
          <w:b w:val="0"/>
          <w:color w:val="0070C0"/>
          <w:szCs w:val="20"/>
          <w:lang w:val="id-ID"/>
        </w:rPr>
        <w:t>[</w:t>
      </w:r>
      <w:r w:rsidR="00D27753">
        <w:rPr>
          <w:rFonts w:ascii="Times New Roman" w:hAnsi="Times New Roman" w:cs="Times New Roman"/>
          <w:b w:val="0"/>
          <w:color w:val="FFFFFF"/>
          <w:szCs w:val="20"/>
          <w:highlight w:val="darkRed"/>
          <w:lang w:val="en-US"/>
        </w:rPr>
        <w:t>BA</w:t>
      </w:r>
      <w:r>
        <w:rPr>
          <w:rFonts w:ascii="Times New Roman" w:hAnsi="Times New Roman" w:cs="Times New Roman"/>
          <w:b w:val="0"/>
          <w:color w:val="FFFFFF"/>
          <w:szCs w:val="20"/>
          <w:highlight w:val="darkRed"/>
          <w:lang w:val="id-ID"/>
        </w:rPr>
        <w:t xml:space="preserve">, 12pt, </w:t>
      </w:r>
      <w:r>
        <w:rPr>
          <w:rFonts w:ascii="Times New Roman" w:hAnsi="Times New Roman" w:cs="Times New Roman"/>
          <w:b w:val="0"/>
          <w:color w:val="FFFFFF"/>
          <w:szCs w:val="20"/>
          <w:highlight w:val="darkRed"/>
          <w:lang w:val="en-US"/>
        </w:rPr>
        <w:t>BOLD</w:t>
      </w:r>
      <w:r>
        <w:rPr>
          <w:rFonts w:ascii="Times New Roman" w:hAnsi="Times New Roman" w:cs="Times New Roman"/>
          <w:b w:val="0"/>
          <w:color w:val="0070C0"/>
          <w:szCs w:val="20"/>
          <w:lang w:val="id-ID"/>
        </w:rPr>
        <w:t>]</w:t>
      </w:r>
    </w:p>
    <w:p w14:paraId="5D88E050" w14:textId="77777777" w:rsidR="00C4377F" w:rsidRDefault="00C4377F" w:rsidP="00C4377F">
      <w:pPr>
        <w:rPr>
          <w:lang w:val="id-ID" w:eastAsia="en-US"/>
        </w:rPr>
      </w:pPr>
    </w:p>
    <w:p w14:paraId="799836B3" w14:textId="77777777" w:rsidR="00C4377F" w:rsidRDefault="00C4377F" w:rsidP="00C4377F">
      <w:pPr>
        <w:pStyle w:val="BodyText"/>
        <w:spacing w:before="204" w:line="278" w:lineRule="auto"/>
        <w:ind w:right="19" w:firstLine="719"/>
      </w:pPr>
      <w:r>
        <w:t>The Scout Movement is a forum for the development of the younger generation with the aim of shaping the character of the nation to be noble, disciplined, and responsible. Based on Law Number 12 of 2010, the Scout Movement functions as a non-formal educational institution</w:t>
      </w:r>
      <w:r>
        <w:rPr>
          <w:spacing w:val="-1"/>
        </w:rPr>
        <w:t xml:space="preserve"> </w:t>
      </w:r>
      <w:r>
        <w:t>that</w:t>
      </w:r>
      <w:r>
        <w:rPr>
          <w:spacing w:val="-1"/>
        </w:rPr>
        <w:t xml:space="preserve"> </w:t>
      </w:r>
      <w:r>
        <w:t>plays</w:t>
      </w:r>
      <w:r>
        <w:rPr>
          <w:spacing w:val="-1"/>
        </w:rPr>
        <w:t xml:space="preserve"> </w:t>
      </w:r>
      <w:r>
        <w:t>a</w:t>
      </w:r>
      <w:r>
        <w:rPr>
          <w:spacing w:val="-1"/>
        </w:rPr>
        <w:t xml:space="preserve"> </w:t>
      </w:r>
      <w:r>
        <w:t>role</w:t>
      </w:r>
      <w:r>
        <w:rPr>
          <w:spacing w:val="-1"/>
        </w:rPr>
        <w:t xml:space="preserve"> </w:t>
      </w:r>
      <w:r>
        <w:t>in</w:t>
      </w:r>
      <w:r>
        <w:rPr>
          <w:spacing w:val="-1"/>
        </w:rPr>
        <w:t xml:space="preserve"> </w:t>
      </w:r>
      <w:r>
        <w:t>guiding</w:t>
      </w:r>
      <w:r>
        <w:rPr>
          <w:spacing w:val="-1"/>
        </w:rPr>
        <w:t xml:space="preserve"> </w:t>
      </w:r>
      <w:r>
        <w:t>students</w:t>
      </w:r>
      <w:r>
        <w:rPr>
          <w:spacing w:val="-1"/>
        </w:rPr>
        <w:t xml:space="preserve"> </w:t>
      </w:r>
      <w:r>
        <w:t>through</w:t>
      </w:r>
      <w:r>
        <w:rPr>
          <w:spacing w:val="-1"/>
        </w:rPr>
        <w:t xml:space="preserve"> </w:t>
      </w:r>
      <w:r>
        <w:t>activities</w:t>
      </w:r>
      <w:r>
        <w:rPr>
          <w:spacing w:val="-1"/>
        </w:rPr>
        <w:t xml:space="preserve"> </w:t>
      </w:r>
      <w:r>
        <w:t>based</w:t>
      </w:r>
      <w:r>
        <w:rPr>
          <w:spacing w:val="-1"/>
        </w:rPr>
        <w:t xml:space="preserve"> </w:t>
      </w:r>
      <w:r>
        <w:t>on</w:t>
      </w:r>
      <w:r>
        <w:rPr>
          <w:spacing w:val="-1"/>
        </w:rPr>
        <w:t xml:space="preserve"> </w:t>
      </w:r>
      <w:r>
        <w:t>the</w:t>
      </w:r>
      <w:r>
        <w:rPr>
          <w:spacing w:val="-1"/>
        </w:rPr>
        <w:t xml:space="preserve"> </w:t>
      </w:r>
      <w:r>
        <w:t>basic</w:t>
      </w:r>
      <w:r>
        <w:rPr>
          <w:spacing w:val="-1"/>
        </w:rPr>
        <w:t xml:space="preserve"> </w:t>
      </w:r>
      <w:r>
        <w:t>principles of scouting and learning-by-doing methods.</w:t>
      </w:r>
    </w:p>
    <w:p w14:paraId="5F777114" w14:textId="77777777" w:rsidR="00C4377F" w:rsidRDefault="00C4377F" w:rsidP="00C4377F">
      <w:pPr>
        <w:pStyle w:val="BodyText"/>
        <w:spacing w:line="278" w:lineRule="auto"/>
        <w:ind w:right="19" w:firstLine="719"/>
      </w:pPr>
      <w:r>
        <w:t>Discipline is one of the core values in the Scout Movement because it is the basis for the formation of other characters such as responsibility, cooperation, honesty, and determination. According to Suprihatin (2017) in the Journal of Character Education, discipline</w:t>
      </w:r>
      <w:r>
        <w:rPr>
          <w:spacing w:val="-1"/>
        </w:rPr>
        <w:t xml:space="preserve"> </w:t>
      </w:r>
      <w:r>
        <w:t>is</w:t>
      </w:r>
      <w:r>
        <w:rPr>
          <w:spacing w:val="-1"/>
        </w:rPr>
        <w:t xml:space="preserve"> </w:t>
      </w:r>
      <w:r>
        <w:t>the</w:t>
      </w:r>
      <w:r>
        <w:rPr>
          <w:spacing w:val="-1"/>
        </w:rPr>
        <w:t xml:space="preserve"> </w:t>
      </w:r>
      <w:r>
        <w:t>main</w:t>
      </w:r>
      <w:r>
        <w:rPr>
          <w:spacing w:val="-1"/>
        </w:rPr>
        <w:t xml:space="preserve"> </w:t>
      </w:r>
      <w:r>
        <w:t>key</w:t>
      </w:r>
      <w:r>
        <w:rPr>
          <w:spacing w:val="-1"/>
        </w:rPr>
        <w:t xml:space="preserve"> </w:t>
      </w:r>
      <w:r>
        <w:t>to</w:t>
      </w:r>
      <w:r>
        <w:rPr>
          <w:spacing w:val="-1"/>
        </w:rPr>
        <w:t xml:space="preserve"> </w:t>
      </w:r>
      <w:r>
        <w:t>the</w:t>
      </w:r>
      <w:r>
        <w:rPr>
          <w:spacing w:val="-1"/>
        </w:rPr>
        <w:t xml:space="preserve"> </w:t>
      </w:r>
      <w:r>
        <w:t>success</w:t>
      </w:r>
      <w:r>
        <w:rPr>
          <w:spacing w:val="-1"/>
        </w:rPr>
        <w:t xml:space="preserve"> </w:t>
      </w:r>
      <w:r>
        <w:t>of</w:t>
      </w:r>
      <w:r>
        <w:rPr>
          <w:spacing w:val="-1"/>
        </w:rPr>
        <w:t xml:space="preserve"> </w:t>
      </w:r>
      <w:r>
        <w:t>the</w:t>
      </w:r>
      <w:r>
        <w:rPr>
          <w:spacing w:val="-1"/>
        </w:rPr>
        <w:t xml:space="preserve"> </w:t>
      </w:r>
      <w:r>
        <w:t>learning</w:t>
      </w:r>
      <w:r>
        <w:rPr>
          <w:spacing w:val="-1"/>
        </w:rPr>
        <w:t xml:space="preserve"> </w:t>
      </w:r>
      <w:r>
        <w:t>process</w:t>
      </w:r>
      <w:r>
        <w:rPr>
          <w:spacing w:val="-1"/>
        </w:rPr>
        <w:t xml:space="preserve"> </w:t>
      </w:r>
      <w:r>
        <w:t>and</w:t>
      </w:r>
      <w:r>
        <w:rPr>
          <w:spacing w:val="-1"/>
        </w:rPr>
        <w:t xml:space="preserve"> </w:t>
      </w:r>
      <w:r>
        <w:t>character</w:t>
      </w:r>
      <w:r>
        <w:rPr>
          <w:spacing w:val="-1"/>
        </w:rPr>
        <w:t xml:space="preserve"> </w:t>
      </w:r>
      <w:r>
        <w:t>building</w:t>
      </w:r>
      <w:r>
        <w:rPr>
          <w:spacing w:val="-1"/>
        </w:rPr>
        <w:t xml:space="preserve"> </w:t>
      </w:r>
      <w:r>
        <w:t>in</w:t>
      </w:r>
      <w:r>
        <w:rPr>
          <w:spacing w:val="-1"/>
        </w:rPr>
        <w:t xml:space="preserve"> </w:t>
      </w:r>
      <w:r>
        <w:t>both formal and non-formal educational environments.</w:t>
      </w:r>
    </w:p>
    <w:p w14:paraId="0439F671" w14:textId="77777777" w:rsidR="00C4377F" w:rsidRDefault="00C4377F" w:rsidP="00C4377F">
      <w:pPr>
        <w:pStyle w:val="BodyText"/>
        <w:spacing w:line="278" w:lineRule="auto"/>
        <w:ind w:right="20" w:firstLine="719"/>
      </w:pPr>
      <w:r>
        <w:t xml:space="preserve">However, the formation of a disciplined attitude is not a process that can be achieved instantly. Discipline requires time, habit formation, role </w:t>
      </w:r>
      <w:proofErr w:type="spellStart"/>
      <w:r>
        <w:t>modeling</w:t>
      </w:r>
      <w:proofErr w:type="spellEnd"/>
      <w:r>
        <w:t xml:space="preserve">, and consistent leadership. The Scout leader, as a central figure in the organization, has a strategic role in instilling and upholding the values of discipline through </w:t>
      </w:r>
      <w:proofErr w:type="spellStart"/>
      <w:r>
        <w:t>behavior</w:t>
      </w:r>
      <w:proofErr w:type="spellEnd"/>
      <w:r>
        <w:t xml:space="preserve"> and concrete actions.</w:t>
      </w:r>
    </w:p>
    <w:p w14:paraId="3EB00F4A" w14:textId="77777777" w:rsidR="00C4377F" w:rsidRDefault="00C4377F" w:rsidP="00C4377F">
      <w:pPr>
        <w:pStyle w:val="BodyText"/>
        <w:spacing w:line="278" w:lineRule="auto"/>
        <w:ind w:right="20"/>
      </w:pPr>
      <w:r>
        <w:t xml:space="preserve">As explained by </w:t>
      </w:r>
      <w:proofErr w:type="spellStart"/>
      <w:r>
        <w:t>Mulyasa</w:t>
      </w:r>
      <w:proofErr w:type="spellEnd"/>
      <w:r>
        <w:t xml:space="preserve"> (2013) in the Journal of Education Management, effective leadership is leadership that is able to set an example and build healthy communication between leaders and members. Therefore, this study was conducted to examine how Scout leaders</w:t>
      </w:r>
      <w:r>
        <w:rPr>
          <w:spacing w:val="-1"/>
        </w:rPr>
        <w:t xml:space="preserve"> </w:t>
      </w:r>
      <w:r>
        <w:t>apply</w:t>
      </w:r>
      <w:r>
        <w:rPr>
          <w:spacing w:val="-1"/>
        </w:rPr>
        <w:t xml:space="preserve"> </w:t>
      </w:r>
      <w:r>
        <w:t>leadership</w:t>
      </w:r>
      <w:r>
        <w:rPr>
          <w:spacing w:val="-1"/>
        </w:rPr>
        <w:t xml:space="preserve"> </w:t>
      </w:r>
      <w:r>
        <w:t>strategies</w:t>
      </w:r>
      <w:r>
        <w:rPr>
          <w:spacing w:val="-1"/>
        </w:rPr>
        <w:t xml:space="preserve"> </w:t>
      </w:r>
      <w:r>
        <w:t>in</w:t>
      </w:r>
      <w:r>
        <w:rPr>
          <w:spacing w:val="-1"/>
        </w:rPr>
        <w:t xml:space="preserve"> </w:t>
      </w:r>
      <w:r>
        <w:t>shaping</w:t>
      </w:r>
      <w:r>
        <w:rPr>
          <w:spacing w:val="-1"/>
        </w:rPr>
        <w:t xml:space="preserve"> </w:t>
      </w:r>
      <w:r>
        <w:t>the</w:t>
      </w:r>
      <w:r>
        <w:rPr>
          <w:spacing w:val="-1"/>
        </w:rPr>
        <w:t xml:space="preserve"> </w:t>
      </w:r>
      <w:r>
        <w:t>disciplined</w:t>
      </w:r>
      <w:r>
        <w:rPr>
          <w:spacing w:val="-1"/>
        </w:rPr>
        <w:t xml:space="preserve"> </w:t>
      </w:r>
      <w:r>
        <w:t>character</w:t>
      </w:r>
      <w:r>
        <w:rPr>
          <w:spacing w:val="-1"/>
        </w:rPr>
        <w:t xml:space="preserve"> </w:t>
      </w:r>
      <w:r>
        <w:t>of</w:t>
      </w:r>
      <w:r>
        <w:rPr>
          <w:spacing w:val="-1"/>
        </w:rPr>
        <w:t xml:space="preserve"> </w:t>
      </w:r>
      <w:r>
        <w:t>members,</w:t>
      </w:r>
      <w:r>
        <w:rPr>
          <w:spacing w:val="-1"/>
        </w:rPr>
        <w:t xml:space="preserve"> </w:t>
      </w:r>
      <w:r>
        <w:t>as</w:t>
      </w:r>
      <w:r>
        <w:rPr>
          <w:spacing w:val="-1"/>
        </w:rPr>
        <w:t xml:space="preserve"> </w:t>
      </w:r>
      <w:r>
        <w:t>well</w:t>
      </w:r>
      <w:r>
        <w:rPr>
          <w:spacing w:val="-1"/>
        </w:rPr>
        <w:t xml:space="preserve"> </w:t>
      </w:r>
      <w:r>
        <w:t>as the supporting and inhibiting factors that influence this process.</w:t>
      </w:r>
    </w:p>
    <w:p w14:paraId="0347533E" w14:textId="77777777" w:rsidR="00C4377F" w:rsidRDefault="00C4377F" w:rsidP="00C4377F">
      <w:pPr>
        <w:pStyle w:val="BodyText"/>
        <w:spacing w:before="25"/>
        <w:jc w:val="left"/>
      </w:pPr>
    </w:p>
    <w:p w14:paraId="424F5C64" w14:textId="77777777" w:rsidR="00C4377F" w:rsidRPr="00C4377F" w:rsidRDefault="00C4377F" w:rsidP="00C4377F">
      <w:pPr>
        <w:rPr>
          <w:lang w:val="id-ID" w:eastAsia="en-US"/>
        </w:rPr>
      </w:pPr>
    </w:p>
    <w:p w14:paraId="2EF8E65D" w14:textId="1DAA40EC" w:rsidR="000548D9" w:rsidRDefault="000548D9">
      <w:pPr>
        <w:ind w:firstLine="454"/>
        <w:rPr>
          <w:rFonts w:ascii="Times New Roman" w:hAnsi="Times New Roman"/>
          <w:color w:val="CE181E"/>
          <w:sz w:val="24"/>
          <w:lang w:val="id-ID"/>
        </w:rPr>
      </w:pPr>
    </w:p>
    <w:p w14:paraId="27896DFC" w14:textId="5E4D24A0" w:rsidR="000548D9" w:rsidRDefault="000548D9">
      <w:pPr>
        <w:ind w:firstLine="454"/>
        <w:rPr>
          <w:rFonts w:ascii="Times New Roman" w:hAnsi="Times New Roman"/>
          <w:color w:val="CE181E"/>
          <w:sz w:val="24"/>
          <w:lang w:val="id-ID"/>
        </w:rPr>
      </w:pPr>
    </w:p>
    <w:p w14:paraId="50830449" w14:textId="77777777" w:rsidR="000548D9" w:rsidRDefault="000548D9">
      <w:pPr>
        <w:ind w:firstLine="454"/>
        <w:rPr>
          <w:rFonts w:ascii="Times New Roman" w:hAnsi="Times New Roman"/>
          <w:color w:val="CE181E"/>
          <w:sz w:val="24"/>
          <w:lang w:val="id-ID"/>
        </w:rPr>
      </w:pPr>
    </w:p>
    <w:p w14:paraId="318D0E81" w14:textId="0F30C7EC" w:rsidR="002F5318" w:rsidRDefault="00DD4F5D">
      <w:pPr>
        <w:pStyle w:val="Heading1"/>
        <w:numPr>
          <w:ilvl w:val="0"/>
          <w:numId w:val="4"/>
        </w:numPr>
        <w:ind w:left="426" w:hanging="426"/>
      </w:pPr>
      <w:bookmarkStart w:id="0" w:name="__DdeLink__339_2724692058"/>
      <w:bookmarkEnd w:id="0"/>
      <w:r>
        <w:rPr>
          <w:rFonts w:ascii="Times New Roman" w:hAnsi="Times New Roman" w:cs="Times New Roman"/>
          <w:sz w:val="24"/>
          <w:szCs w:val="24"/>
          <w:lang w:val="id-ID"/>
        </w:rPr>
        <w:t>LITERATURE REVIEW</w:t>
      </w:r>
      <w:r>
        <w:rPr>
          <w:rFonts w:ascii="Times New Roman" w:hAnsi="Times New Roman" w:cs="Times New Roman"/>
          <w:b w:val="0"/>
          <w:sz w:val="24"/>
          <w:szCs w:val="24"/>
          <w:lang w:val="id-ID"/>
        </w:rPr>
        <w:t xml:space="preserve"> </w:t>
      </w:r>
      <w:r>
        <w:rPr>
          <w:rFonts w:ascii="Wingdings" w:eastAsia="Wingdings" w:hAnsi="Wingdings" w:cs="Wingdings"/>
          <w:b w:val="0"/>
          <w:sz w:val="24"/>
          <w:szCs w:val="24"/>
          <w:lang w:val="id-ID"/>
        </w:rPr>
        <w:t></w:t>
      </w:r>
      <w:r>
        <w:rPr>
          <w:rFonts w:ascii="Times New Roman" w:hAnsi="Times New Roman" w:cs="Times New Roman"/>
          <w:b w:val="0"/>
          <w:sz w:val="24"/>
          <w:szCs w:val="24"/>
          <w:lang w:val="id-ID"/>
        </w:rPr>
        <w:t xml:space="preserve"> </w:t>
      </w:r>
      <w:r>
        <w:rPr>
          <w:rFonts w:ascii="Times New Roman" w:hAnsi="Times New Roman" w:cs="Times New Roman"/>
          <w:b w:val="0"/>
          <w:color w:val="0070C0"/>
          <w:szCs w:val="20"/>
          <w:lang w:val="id-ID"/>
        </w:rPr>
        <w:t>[</w:t>
      </w:r>
      <w:r w:rsidR="00D27753">
        <w:rPr>
          <w:rFonts w:ascii="Times New Roman" w:hAnsi="Times New Roman" w:cs="Times New Roman"/>
          <w:b w:val="0"/>
          <w:color w:val="FFFFFF"/>
          <w:szCs w:val="20"/>
          <w:highlight w:val="darkRed"/>
          <w:lang w:val="en-US"/>
        </w:rPr>
        <w:t>BA</w:t>
      </w:r>
      <w:r>
        <w:rPr>
          <w:rFonts w:ascii="Times New Roman" w:hAnsi="Times New Roman" w:cs="Times New Roman"/>
          <w:b w:val="0"/>
          <w:color w:val="FFFFFF"/>
          <w:szCs w:val="20"/>
          <w:highlight w:val="darkRed"/>
          <w:lang w:val="id-ID"/>
        </w:rPr>
        <w:t xml:space="preserve">, 12pt, </w:t>
      </w:r>
      <w:r>
        <w:rPr>
          <w:rFonts w:ascii="Times New Roman" w:hAnsi="Times New Roman" w:cs="Times New Roman"/>
          <w:b w:val="0"/>
          <w:color w:val="FFFFFF"/>
          <w:szCs w:val="20"/>
          <w:highlight w:val="darkRed"/>
          <w:lang w:val="en-US"/>
        </w:rPr>
        <w:t>BOLD</w:t>
      </w:r>
      <w:r>
        <w:rPr>
          <w:rFonts w:ascii="Times New Roman" w:hAnsi="Times New Roman" w:cs="Times New Roman"/>
          <w:b w:val="0"/>
          <w:color w:val="0070C0"/>
          <w:szCs w:val="20"/>
          <w:lang w:val="id-ID"/>
        </w:rPr>
        <w:t>]</w:t>
      </w:r>
    </w:p>
    <w:p w14:paraId="76E279A9" w14:textId="77777777" w:rsidR="002855C9" w:rsidRDefault="002855C9" w:rsidP="002855C9">
      <w:pPr>
        <w:pStyle w:val="Heading2"/>
        <w:numPr>
          <w:ilvl w:val="1"/>
          <w:numId w:val="7"/>
        </w:numPr>
        <w:tabs>
          <w:tab w:val="left" w:pos="622"/>
        </w:tabs>
        <w:spacing w:before="43"/>
        <w:ind w:left="622"/>
        <w:jc w:val="both"/>
      </w:pPr>
      <w:r>
        <w:t>The</w:t>
      </w:r>
      <w:r>
        <w:rPr>
          <w:spacing w:val="-3"/>
        </w:rPr>
        <w:t xml:space="preserve"> </w:t>
      </w:r>
      <w:r>
        <w:t>Concept</w:t>
      </w:r>
      <w:r>
        <w:rPr>
          <w:spacing w:val="-2"/>
        </w:rPr>
        <w:t xml:space="preserve"> </w:t>
      </w:r>
      <w:r>
        <w:t>of</w:t>
      </w:r>
      <w:r>
        <w:rPr>
          <w:spacing w:val="-2"/>
        </w:rPr>
        <w:t xml:space="preserve"> </w:t>
      </w:r>
      <w:r>
        <w:t>Leadership</w:t>
      </w:r>
      <w:r>
        <w:rPr>
          <w:spacing w:val="-3"/>
        </w:rPr>
        <w:t xml:space="preserve"> </w:t>
      </w:r>
      <w:r>
        <w:t>in</w:t>
      </w:r>
      <w:r>
        <w:rPr>
          <w:spacing w:val="-2"/>
        </w:rPr>
        <w:t xml:space="preserve"> Education</w:t>
      </w:r>
    </w:p>
    <w:p w14:paraId="696237F6" w14:textId="77777777" w:rsidR="002855C9" w:rsidRDefault="002855C9" w:rsidP="002855C9">
      <w:pPr>
        <w:pStyle w:val="BodyText"/>
        <w:spacing w:before="46" w:line="278" w:lineRule="auto"/>
        <w:ind w:right="22" w:firstLine="719"/>
      </w:pPr>
      <w:r>
        <w:t xml:space="preserve">Leadership is the process of influencing others to achieve common goals. Kartono (2010) defines leadership as a person's ability to motivate and influence others in a positive way so that they work voluntarily for common goals. According to </w:t>
      </w:r>
      <w:proofErr w:type="spellStart"/>
      <w:r>
        <w:t>Rivai</w:t>
      </w:r>
      <w:proofErr w:type="spellEnd"/>
      <w:r>
        <w:t xml:space="preserve"> (2015) in the</w:t>
      </w:r>
      <w:r>
        <w:rPr>
          <w:spacing w:val="40"/>
        </w:rPr>
        <w:t xml:space="preserve"> </w:t>
      </w:r>
      <w:r>
        <w:t>Journal of Leadership and Organization, successful leadership in educational institutions is leadership that prioritizes participation, builds trust, and strengthens interpersonal relationships. In the context of scouting, the leader is tasked with guiding members to understand the meaning of discipline through habit formation and moral guidance.</w:t>
      </w:r>
    </w:p>
    <w:p w14:paraId="7809C409" w14:textId="77777777" w:rsidR="002855C9" w:rsidRDefault="002855C9" w:rsidP="002855C9">
      <w:pPr>
        <w:pStyle w:val="Heading2"/>
        <w:numPr>
          <w:ilvl w:val="1"/>
          <w:numId w:val="7"/>
        </w:numPr>
        <w:tabs>
          <w:tab w:val="left" w:pos="681"/>
        </w:tabs>
        <w:spacing w:line="266" w:lineRule="exact"/>
        <w:ind w:left="681" w:hanging="359"/>
        <w:jc w:val="both"/>
      </w:pPr>
      <w:r>
        <w:t>Leadership</w:t>
      </w:r>
      <w:r>
        <w:rPr>
          <w:spacing w:val="-8"/>
        </w:rPr>
        <w:t xml:space="preserve"> </w:t>
      </w:r>
      <w:r>
        <w:t>in</w:t>
      </w:r>
      <w:r>
        <w:rPr>
          <w:spacing w:val="-8"/>
        </w:rPr>
        <w:t xml:space="preserve"> </w:t>
      </w:r>
      <w:r>
        <w:t>the</w:t>
      </w:r>
      <w:r>
        <w:rPr>
          <w:spacing w:val="-6"/>
        </w:rPr>
        <w:t xml:space="preserve"> </w:t>
      </w:r>
      <w:r>
        <w:t>Scouting</w:t>
      </w:r>
      <w:r>
        <w:rPr>
          <w:spacing w:val="-11"/>
        </w:rPr>
        <w:t xml:space="preserve"> </w:t>
      </w:r>
      <w:r>
        <w:rPr>
          <w:spacing w:val="-2"/>
        </w:rPr>
        <w:t>Movement</w:t>
      </w:r>
    </w:p>
    <w:p w14:paraId="29B28E26" w14:textId="77777777" w:rsidR="002855C9" w:rsidRDefault="002855C9" w:rsidP="002855C9">
      <w:pPr>
        <w:pStyle w:val="BodyText"/>
        <w:spacing w:before="46" w:line="280" w:lineRule="auto"/>
        <w:ind w:right="18"/>
      </w:pPr>
      <w:r>
        <w:t xml:space="preserve">Leadership in the Scout Movement is based on the Among System proposed by Ki Hajar </w:t>
      </w:r>
      <w:proofErr w:type="spellStart"/>
      <w:r>
        <w:t>Dewantara</w:t>
      </w:r>
      <w:proofErr w:type="spellEnd"/>
      <w:r>
        <w:t xml:space="preserve"> with three main principles:</w:t>
      </w:r>
    </w:p>
    <w:p w14:paraId="50101C10" w14:textId="77777777" w:rsidR="002855C9" w:rsidRDefault="002855C9" w:rsidP="002855C9">
      <w:pPr>
        <w:pStyle w:val="BodyText"/>
        <w:spacing w:line="280" w:lineRule="auto"/>
      </w:pPr>
    </w:p>
    <w:p w14:paraId="42040B77" w14:textId="77777777" w:rsidR="002855C9" w:rsidRDefault="002855C9" w:rsidP="002855C9">
      <w:pPr>
        <w:pStyle w:val="BodyText"/>
        <w:spacing w:line="280" w:lineRule="auto"/>
        <w:sectPr w:rsidR="002855C9" w:rsidSect="002855C9">
          <w:type w:val="continuous"/>
          <w:pgSz w:w="11910" w:h="16840"/>
          <w:pgMar w:top="1360" w:right="1417" w:bottom="280" w:left="1417" w:header="720" w:footer="720" w:gutter="0"/>
          <w:cols w:space="720"/>
        </w:sectPr>
      </w:pPr>
    </w:p>
    <w:p w14:paraId="3038AEE5" w14:textId="77777777" w:rsidR="002855C9" w:rsidRDefault="002855C9" w:rsidP="002855C9">
      <w:pPr>
        <w:pStyle w:val="ListParagraph"/>
        <w:widowControl w:val="0"/>
        <w:numPr>
          <w:ilvl w:val="0"/>
          <w:numId w:val="6"/>
        </w:numPr>
        <w:tabs>
          <w:tab w:val="left" w:pos="741"/>
        </w:tabs>
        <w:overflowPunct/>
        <w:autoSpaceDE w:val="0"/>
        <w:autoSpaceDN w:val="0"/>
        <w:spacing w:before="60" w:after="0" w:line="240" w:lineRule="auto"/>
        <w:ind w:left="741" w:hanging="359"/>
        <w:jc w:val="left"/>
        <w:rPr>
          <w:sz w:val="24"/>
        </w:rPr>
      </w:pPr>
      <w:r>
        <w:rPr>
          <w:sz w:val="24"/>
        </w:rPr>
        <w:t>Ing</w:t>
      </w:r>
      <w:r>
        <w:rPr>
          <w:spacing w:val="-1"/>
          <w:sz w:val="24"/>
        </w:rPr>
        <w:t xml:space="preserve"> </w:t>
      </w:r>
      <w:proofErr w:type="spellStart"/>
      <w:r>
        <w:rPr>
          <w:sz w:val="24"/>
        </w:rPr>
        <w:t>ngarso</w:t>
      </w:r>
      <w:proofErr w:type="spellEnd"/>
      <w:r>
        <w:rPr>
          <w:sz w:val="24"/>
        </w:rPr>
        <w:t xml:space="preserve"> sung </w:t>
      </w:r>
      <w:proofErr w:type="spellStart"/>
      <w:r>
        <w:rPr>
          <w:sz w:val="24"/>
        </w:rPr>
        <w:t>tulodo</w:t>
      </w:r>
      <w:proofErr w:type="spellEnd"/>
      <w:r>
        <w:rPr>
          <w:sz w:val="24"/>
        </w:rPr>
        <w:t>,</w:t>
      </w:r>
      <w:r>
        <w:rPr>
          <w:spacing w:val="-1"/>
          <w:sz w:val="24"/>
        </w:rPr>
        <w:t xml:space="preserve"> </w:t>
      </w:r>
      <w:r>
        <w:rPr>
          <w:sz w:val="24"/>
        </w:rPr>
        <w:t xml:space="preserve">meaning leading by </w:t>
      </w:r>
      <w:r>
        <w:rPr>
          <w:spacing w:val="-2"/>
          <w:sz w:val="24"/>
        </w:rPr>
        <w:t>example,</w:t>
      </w:r>
    </w:p>
    <w:p w14:paraId="099A58CB" w14:textId="77777777" w:rsidR="002855C9" w:rsidRDefault="002855C9" w:rsidP="002855C9">
      <w:pPr>
        <w:pStyle w:val="ListParagraph"/>
        <w:widowControl w:val="0"/>
        <w:numPr>
          <w:ilvl w:val="0"/>
          <w:numId w:val="6"/>
        </w:numPr>
        <w:tabs>
          <w:tab w:val="left" w:pos="741"/>
        </w:tabs>
        <w:overflowPunct/>
        <w:autoSpaceDE w:val="0"/>
        <w:autoSpaceDN w:val="0"/>
        <w:spacing w:before="44" w:after="0" w:line="240" w:lineRule="auto"/>
        <w:ind w:left="741" w:hanging="359"/>
        <w:jc w:val="left"/>
        <w:rPr>
          <w:sz w:val="24"/>
        </w:rPr>
      </w:pPr>
      <w:r>
        <w:rPr>
          <w:sz w:val="24"/>
        </w:rPr>
        <w:t>Ing</w:t>
      </w:r>
      <w:r>
        <w:rPr>
          <w:spacing w:val="-5"/>
          <w:sz w:val="24"/>
        </w:rPr>
        <w:t xml:space="preserve"> </w:t>
      </w:r>
      <w:proofErr w:type="spellStart"/>
      <w:r>
        <w:rPr>
          <w:sz w:val="24"/>
        </w:rPr>
        <w:t>madyo</w:t>
      </w:r>
      <w:proofErr w:type="spellEnd"/>
      <w:r>
        <w:rPr>
          <w:spacing w:val="-3"/>
          <w:sz w:val="24"/>
        </w:rPr>
        <w:t xml:space="preserve"> </w:t>
      </w:r>
      <w:proofErr w:type="spellStart"/>
      <w:r>
        <w:rPr>
          <w:sz w:val="24"/>
        </w:rPr>
        <w:t>mangun</w:t>
      </w:r>
      <w:proofErr w:type="spellEnd"/>
      <w:r>
        <w:rPr>
          <w:spacing w:val="-2"/>
          <w:sz w:val="24"/>
        </w:rPr>
        <w:t xml:space="preserve"> </w:t>
      </w:r>
      <w:proofErr w:type="spellStart"/>
      <w:r>
        <w:rPr>
          <w:sz w:val="24"/>
        </w:rPr>
        <w:t>karso</w:t>
      </w:r>
      <w:proofErr w:type="spellEnd"/>
      <w:r>
        <w:rPr>
          <w:sz w:val="24"/>
        </w:rPr>
        <w:t>,</w:t>
      </w:r>
      <w:r>
        <w:rPr>
          <w:spacing w:val="-3"/>
          <w:sz w:val="24"/>
        </w:rPr>
        <w:t xml:space="preserve"> </w:t>
      </w:r>
      <w:r>
        <w:rPr>
          <w:sz w:val="24"/>
        </w:rPr>
        <w:t>meaning</w:t>
      </w:r>
      <w:r>
        <w:rPr>
          <w:spacing w:val="-2"/>
          <w:sz w:val="24"/>
        </w:rPr>
        <w:t xml:space="preserve"> </w:t>
      </w:r>
      <w:r>
        <w:rPr>
          <w:sz w:val="24"/>
        </w:rPr>
        <w:t>building</w:t>
      </w:r>
      <w:r>
        <w:rPr>
          <w:spacing w:val="-3"/>
          <w:sz w:val="24"/>
        </w:rPr>
        <w:t xml:space="preserve"> </w:t>
      </w:r>
      <w:r>
        <w:rPr>
          <w:sz w:val="24"/>
        </w:rPr>
        <w:t>enthusiasm</w:t>
      </w:r>
      <w:r>
        <w:rPr>
          <w:spacing w:val="-7"/>
          <w:sz w:val="24"/>
        </w:rPr>
        <w:t xml:space="preserve"> </w:t>
      </w:r>
      <w:r>
        <w:rPr>
          <w:sz w:val="24"/>
        </w:rPr>
        <w:t>in</w:t>
      </w:r>
      <w:r>
        <w:rPr>
          <w:spacing w:val="-3"/>
          <w:sz w:val="24"/>
        </w:rPr>
        <w:t xml:space="preserve"> </w:t>
      </w:r>
      <w:r>
        <w:rPr>
          <w:sz w:val="24"/>
        </w:rPr>
        <w:t>the</w:t>
      </w:r>
      <w:r>
        <w:rPr>
          <w:spacing w:val="-3"/>
          <w:sz w:val="24"/>
        </w:rPr>
        <w:t xml:space="preserve"> </w:t>
      </w:r>
      <w:r>
        <w:rPr>
          <w:spacing w:val="-2"/>
          <w:sz w:val="24"/>
        </w:rPr>
        <w:t>middle,</w:t>
      </w:r>
    </w:p>
    <w:p w14:paraId="014D0FCF" w14:textId="77777777" w:rsidR="002855C9" w:rsidRDefault="002855C9" w:rsidP="002855C9">
      <w:pPr>
        <w:pStyle w:val="ListParagraph"/>
        <w:widowControl w:val="0"/>
        <w:numPr>
          <w:ilvl w:val="0"/>
          <w:numId w:val="6"/>
        </w:numPr>
        <w:tabs>
          <w:tab w:val="left" w:pos="741"/>
        </w:tabs>
        <w:overflowPunct/>
        <w:autoSpaceDE w:val="0"/>
        <w:autoSpaceDN w:val="0"/>
        <w:spacing w:before="43" w:after="0" w:line="240" w:lineRule="auto"/>
        <w:ind w:left="741" w:hanging="359"/>
        <w:jc w:val="left"/>
        <w:rPr>
          <w:sz w:val="24"/>
        </w:rPr>
      </w:pPr>
      <w:r>
        <w:rPr>
          <w:sz w:val="24"/>
        </w:rPr>
        <w:t>Tut</w:t>
      </w:r>
      <w:r>
        <w:rPr>
          <w:spacing w:val="-4"/>
          <w:sz w:val="24"/>
        </w:rPr>
        <w:t xml:space="preserve"> </w:t>
      </w:r>
      <w:proofErr w:type="spellStart"/>
      <w:r>
        <w:rPr>
          <w:sz w:val="24"/>
        </w:rPr>
        <w:t>wuri</w:t>
      </w:r>
      <w:proofErr w:type="spellEnd"/>
      <w:r>
        <w:rPr>
          <w:spacing w:val="-3"/>
          <w:sz w:val="24"/>
        </w:rPr>
        <w:t xml:space="preserve"> </w:t>
      </w:r>
      <w:proofErr w:type="spellStart"/>
      <w:r>
        <w:rPr>
          <w:sz w:val="24"/>
        </w:rPr>
        <w:t>handayani</w:t>
      </w:r>
      <w:proofErr w:type="spellEnd"/>
      <w:r>
        <w:rPr>
          <w:sz w:val="24"/>
        </w:rPr>
        <w:t>,</w:t>
      </w:r>
      <w:r>
        <w:rPr>
          <w:spacing w:val="-3"/>
          <w:sz w:val="24"/>
        </w:rPr>
        <w:t xml:space="preserve"> </w:t>
      </w:r>
      <w:r>
        <w:rPr>
          <w:sz w:val="24"/>
        </w:rPr>
        <w:t>meaning</w:t>
      </w:r>
      <w:r>
        <w:rPr>
          <w:spacing w:val="-3"/>
          <w:sz w:val="24"/>
        </w:rPr>
        <w:t xml:space="preserve"> </w:t>
      </w:r>
      <w:r>
        <w:rPr>
          <w:sz w:val="24"/>
        </w:rPr>
        <w:t>to</w:t>
      </w:r>
      <w:r>
        <w:rPr>
          <w:spacing w:val="-3"/>
          <w:sz w:val="24"/>
        </w:rPr>
        <w:t xml:space="preserve"> </w:t>
      </w:r>
      <w:r>
        <w:rPr>
          <w:sz w:val="24"/>
        </w:rPr>
        <w:t>encourage</w:t>
      </w:r>
      <w:r>
        <w:rPr>
          <w:spacing w:val="-7"/>
          <w:sz w:val="24"/>
        </w:rPr>
        <w:t xml:space="preserve"> </w:t>
      </w:r>
      <w:r>
        <w:rPr>
          <w:sz w:val="24"/>
        </w:rPr>
        <w:t>from</w:t>
      </w:r>
      <w:r>
        <w:rPr>
          <w:spacing w:val="-3"/>
          <w:sz w:val="24"/>
        </w:rPr>
        <w:t xml:space="preserve"> </w:t>
      </w:r>
      <w:r>
        <w:rPr>
          <w:spacing w:val="-2"/>
          <w:sz w:val="24"/>
        </w:rPr>
        <w:t>behind.</w:t>
      </w:r>
    </w:p>
    <w:p w14:paraId="04642430" w14:textId="77777777" w:rsidR="002855C9" w:rsidRDefault="002855C9" w:rsidP="002855C9">
      <w:pPr>
        <w:pStyle w:val="BodyText"/>
        <w:spacing w:before="46" w:line="278" w:lineRule="auto"/>
        <w:ind w:right="22"/>
      </w:pPr>
      <w:r>
        <w:t>These principles emphasize that a true leader is not someone who commands, but someone who guides with love, inspires, and sets an example through their actions.</w:t>
      </w:r>
    </w:p>
    <w:p w14:paraId="10CCEA75" w14:textId="77777777" w:rsidR="002855C9" w:rsidRDefault="002855C9" w:rsidP="002855C9">
      <w:pPr>
        <w:pStyle w:val="BodyText"/>
        <w:spacing w:line="278" w:lineRule="auto"/>
        <w:ind w:right="19"/>
      </w:pPr>
      <w:r>
        <w:t xml:space="preserve">As explained by </w:t>
      </w:r>
      <w:proofErr w:type="spellStart"/>
      <w:r>
        <w:t>Syamsu</w:t>
      </w:r>
      <w:proofErr w:type="spellEnd"/>
      <w:r>
        <w:t xml:space="preserve"> (2016) in the Journal of Basic Education, an effective leadership style in Scouting is one that is democratic, persuasive, and participatory. Scout leaders must be able to </w:t>
      </w:r>
      <w:proofErr w:type="spellStart"/>
      <w:r>
        <w:t>instill</w:t>
      </w:r>
      <w:proofErr w:type="spellEnd"/>
      <w:r>
        <w:t xml:space="preserve"> discipline through example and habit, not coercion.</w:t>
      </w:r>
    </w:p>
    <w:p w14:paraId="204B3F23" w14:textId="77777777" w:rsidR="002855C9" w:rsidRDefault="002855C9" w:rsidP="002855C9">
      <w:pPr>
        <w:pStyle w:val="Heading2"/>
        <w:numPr>
          <w:ilvl w:val="1"/>
          <w:numId w:val="7"/>
        </w:numPr>
        <w:tabs>
          <w:tab w:val="left" w:pos="622"/>
        </w:tabs>
        <w:spacing w:line="270" w:lineRule="exact"/>
        <w:ind w:left="622"/>
        <w:jc w:val="both"/>
      </w:pPr>
      <w:r>
        <w:t>The</w:t>
      </w:r>
      <w:r>
        <w:rPr>
          <w:spacing w:val="-4"/>
        </w:rPr>
        <w:t xml:space="preserve"> </w:t>
      </w:r>
      <w:r>
        <w:t>Value</w:t>
      </w:r>
      <w:r>
        <w:rPr>
          <w:spacing w:val="-3"/>
        </w:rPr>
        <w:t xml:space="preserve"> </w:t>
      </w:r>
      <w:r>
        <w:t>of</w:t>
      </w:r>
      <w:r>
        <w:rPr>
          <w:spacing w:val="-3"/>
        </w:rPr>
        <w:t xml:space="preserve"> </w:t>
      </w:r>
      <w:r>
        <w:t>Discipline</w:t>
      </w:r>
      <w:r>
        <w:rPr>
          <w:spacing w:val="-3"/>
        </w:rPr>
        <w:t xml:space="preserve"> </w:t>
      </w:r>
      <w:r>
        <w:t>in</w:t>
      </w:r>
      <w:r>
        <w:rPr>
          <w:spacing w:val="-3"/>
        </w:rPr>
        <w:t xml:space="preserve"> </w:t>
      </w:r>
      <w:r>
        <w:t>Scouting</w:t>
      </w:r>
      <w:r>
        <w:rPr>
          <w:spacing w:val="-6"/>
        </w:rPr>
        <w:t xml:space="preserve"> </w:t>
      </w:r>
      <w:r>
        <w:rPr>
          <w:spacing w:val="-2"/>
        </w:rPr>
        <w:t>Education</w:t>
      </w:r>
    </w:p>
    <w:p w14:paraId="01C1F7DE" w14:textId="77777777" w:rsidR="002855C9" w:rsidRDefault="002855C9" w:rsidP="002855C9">
      <w:pPr>
        <w:pStyle w:val="BodyText"/>
        <w:spacing w:before="43" w:line="278" w:lineRule="auto"/>
        <w:ind w:right="21" w:firstLine="719"/>
      </w:pPr>
      <w:r>
        <w:t>Discipline is a character value that reflects a person's willingness to obey rules and carry out responsibilities with full awareness. Berti Izalia (2022) emphasizes that discipline cannot be formed through punishment alone, but must be instilled through consistent habituation and example from leaders.</w:t>
      </w:r>
    </w:p>
    <w:p w14:paraId="094EB6A6" w14:textId="77777777" w:rsidR="002855C9" w:rsidRDefault="002855C9" w:rsidP="002855C9">
      <w:pPr>
        <w:pStyle w:val="BodyText"/>
        <w:spacing w:line="278" w:lineRule="auto"/>
        <w:ind w:right="14"/>
      </w:pPr>
      <w:r>
        <w:t>Sunarti (2018) in the Journal of Educational Innovation adds that Scouting activities such as routine training, ceremonies, and camping serve as a medium for internalizing the values of discipline and responsibility. Through planned and focused activities, members learn to value time, obey rules, and manage themselves well.</w:t>
      </w:r>
    </w:p>
    <w:p w14:paraId="2BC1BE39" w14:textId="77777777" w:rsidR="002855C9" w:rsidRDefault="002855C9" w:rsidP="002855C9">
      <w:pPr>
        <w:pStyle w:val="BodyText"/>
        <w:spacing w:line="278" w:lineRule="auto"/>
        <w:ind w:right="21"/>
      </w:pPr>
      <w:r>
        <w:t>The</w:t>
      </w:r>
      <w:r>
        <w:rPr>
          <w:spacing w:val="-3"/>
        </w:rPr>
        <w:t xml:space="preserve"> </w:t>
      </w:r>
      <w:r>
        <w:t>National</w:t>
      </w:r>
      <w:r>
        <w:rPr>
          <w:spacing w:val="-3"/>
        </w:rPr>
        <w:t xml:space="preserve"> </w:t>
      </w:r>
      <w:r>
        <w:t>Headquarters</w:t>
      </w:r>
      <w:r>
        <w:rPr>
          <w:spacing w:val="-3"/>
        </w:rPr>
        <w:t xml:space="preserve"> </w:t>
      </w:r>
      <w:r>
        <w:t>(2018)</w:t>
      </w:r>
      <w:r>
        <w:rPr>
          <w:spacing w:val="-3"/>
        </w:rPr>
        <w:t xml:space="preserve"> </w:t>
      </w:r>
      <w:r>
        <w:t>also</w:t>
      </w:r>
      <w:r>
        <w:rPr>
          <w:spacing w:val="-3"/>
        </w:rPr>
        <w:t xml:space="preserve"> </w:t>
      </w:r>
      <w:r>
        <w:t>emphasizes</w:t>
      </w:r>
      <w:r>
        <w:rPr>
          <w:spacing w:val="-3"/>
        </w:rPr>
        <w:t xml:space="preserve"> </w:t>
      </w:r>
      <w:r>
        <w:t>that</w:t>
      </w:r>
      <w:r>
        <w:rPr>
          <w:spacing w:val="-3"/>
        </w:rPr>
        <w:t xml:space="preserve"> </w:t>
      </w:r>
      <w:r>
        <w:t>discipline</w:t>
      </w:r>
      <w:r>
        <w:rPr>
          <w:spacing w:val="-3"/>
        </w:rPr>
        <w:t xml:space="preserve"> </w:t>
      </w:r>
      <w:r>
        <w:t>is</w:t>
      </w:r>
      <w:r>
        <w:rPr>
          <w:spacing w:val="-3"/>
        </w:rPr>
        <w:t xml:space="preserve"> </w:t>
      </w:r>
      <w:r>
        <w:t>one</w:t>
      </w:r>
      <w:r>
        <w:rPr>
          <w:spacing w:val="-3"/>
        </w:rPr>
        <w:t xml:space="preserve"> </w:t>
      </w:r>
      <w:r>
        <w:t>of</w:t>
      </w:r>
      <w:r>
        <w:rPr>
          <w:spacing w:val="-3"/>
        </w:rPr>
        <w:t xml:space="preserve"> </w:t>
      </w:r>
      <w:r>
        <w:t>the</w:t>
      </w:r>
      <w:r>
        <w:rPr>
          <w:spacing w:val="-3"/>
        </w:rPr>
        <w:t xml:space="preserve"> </w:t>
      </w:r>
      <w:r>
        <w:t>main</w:t>
      </w:r>
      <w:r>
        <w:rPr>
          <w:spacing w:val="-3"/>
        </w:rPr>
        <w:t xml:space="preserve"> </w:t>
      </w:r>
      <w:r>
        <w:t>pillars</w:t>
      </w:r>
      <w:r>
        <w:rPr>
          <w:spacing w:val="-3"/>
        </w:rPr>
        <w:t xml:space="preserve"> </w:t>
      </w:r>
      <w:r>
        <w:t>of Scouting education, which is the foundation for shaping the nation's character.</w:t>
      </w:r>
    </w:p>
    <w:p w14:paraId="42AB58DB" w14:textId="77777777" w:rsidR="002855C9" w:rsidRDefault="002855C9" w:rsidP="002855C9">
      <w:pPr>
        <w:pStyle w:val="BodyText"/>
        <w:spacing w:before="35"/>
        <w:jc w:val="left"/>
      </w:pPr>
    </w:p>
    <w:p w14:paraId="0B722C21" w14:textId="55C9C107" w:rsidR="002F5318" w:rsidRDefault="002F5318" w:rsidP="002855C9">
      <w:pPr>
        <w:spacing w:after="120"/>
      </w:pPr>
    </w:p>
    <w:p w14:paraId="2BAA709C" w14:textId="336DD6E4" w:rsidR="002F5318" w:rsidRDefault="00DD4F5D">
      <w:pPr>
        <w:pStyle w:val="Heading1"/>
        <w:numPr>
          <w:ilvl w:val="0"/>
          <w:numId w:val="4"/>
        </w:numPr>
        <w:ind w:left="426" w:hanging="426"/>
      </w:pPr>
      <w:r>
        <w:rPr>
          <w:rFonts w:ascii="Times New Roman" w:hAnsi="Times New Roman" w:cs="Times New Roman"/>
          <w:bCs/>
          <w:sz w:val="24"/>
          <w:szCs w:val="24"/>
          <w:lang w:val="id-ID"/>
        </w:rPr>
        <w:t>RESEARCH METHODOLOGY</w:t>
      </w:r>
      <w:r>
        <w:rPr>
          <w:rFonts w:ascii="Times New Roman" w:hAnsi="Times New Roman" w:cs="Times New Roman"/>
          <w:b w:val="0"/>
          <w:sz w:val="24"/>
          <w:szCs w:val="24"/>
          <w:lang w:val="id-ID"/>
        </w:rPr>
        <w:t xml:space="preserve"> </w:t>
      </w:r>
      <w:r>
        <w:rPr>
          <w:rFonts w:ascii="Wingdings" w:eastAsia="Wingdings" w:hAnsi="Wingdings" w:cs="Wingdings"/>
          <w:b w:val="0"/>
          <w:sz w:val="24"/>
          <w:szCs w:val="24"/>
          <w:lang w:val="id-ID"/>
        </w:rPr>
        <w:t></w:t>
      </w:r>
      <w:r>
        <w:rPr>
          <w:rFonts w:ascii="Times New Roman" w:hAnsi="Times New Roman" w:cs="Times New Roman"/>
          <w:b w:val="0"/>
          <w:sz w:val="24"/>
          <w:szCs w:val="24"/>
          <w:lang w:val="id-ID"/>
        </w:rPr>
        <w:t xml:space="preserve"> </w:t>
      </w:r>
      <w:r>
        <w:rPr>
          <w:rFonts w:ascii="Times New Roman" w:hAnsi="Times New Roman" w:cs="Times New Roman"/>
          <w:b w:val="0"/>
          <w:color w:val="0070C0"/>
          <w:szCs w:val="20"/>
          <w:lang w:val="id-ID"/>
        </w:rPr>
        <w:t>[</w:t>
      </w:r>
      <w:r w:rsidR="00D27753">
        <w:rPr>
          <w:rFonts w:ascii="Times New Roman" w:hAnsi="Times New Roman" w:cs="Times New Roman"/>
          <w:b w:val="0"/>
          <w:color w:val="FFFFFF"/>
          <w:szCs w:val="20"/>
          <w:highlight w:val="darkRed"/>
          <w:lang w:val="en-US"/>
        </w:rPr>
        <w:t>BA</w:t>
      </w:r>
      <w:r>
        <w:rPr>
          <w:rFonts w:ascii="Times New Roman" w:hAnsi="Times New Roman" w:cs="Times New Roman"/>
          <w:b w:val="0"/>
          <w:color w:val="FFFFFF"/>
          <w:szCs w:val="20"/>
          <w:highlight w:val="darkRed"/>
          <w:lang w:val="id-ID"/>
        </w:rPr>
        <w:t xml:space="preserve">, 12pt, </w:t>
      </w:r>
      <w:r>
        <w:rPr>
          <w:rFonts w:ascii="Times New Roman" w:hAnsi="Times New Roman" w:cs="Times New Roman"/>
          <w:b w:val="0"/>
          <w:color w:val="FFFFFF"/>
          <w:szCs w:val="20"/>
          <w:highlight w:val="darkRed"/>
          <w:lang w:val="en-US"/>
        </w:rPr>
        <w:t>BOLD</w:t>
      </w:r>
      <w:r>
        <w:rPr>
          <w:rFonts w:ascii="Times New Roman" w:hAnsi="Times New Roman" w:cs="Times New Roman"/>
          <w:b w:val="0"/>
          <w:color w:val="0070C0"/>
          <w:szCs w:val="20"/>
          <w:lang w:val="id-ID"/>
        </w:rPr>
        <w:t>]</w:t>
      </w:r>
    </w:p>
    <w:p w14:paraId="1256AF9F" w14:textId="77777777" w:rsidR="002855C9" w:rsidRDefault="002855C9" w:rsidP="002855C9">
      <w:pPr>
        <w:pStyle w:val="BodyText"/>
        <w:spacing w:before="43" w:line="278" w:lineRule="auto"/>
        <w:ind w:firstLine="360"/>
        <w:jc w:val="left"/>
      </w:pPr>
      <w:r>
        <w:t>This study uses a qualitative descriptive approach, with the aim of describing in depth the leadership strategies of Scout leaders in instilling the value of discipline in members.</w:t>
      </w:r>
    </w:p>
    <w:p w14:paraId="229C17B1" w14:textId="77777777" w:rsidR="002855C9" w:rsidRDefault="002855C9" w:rsidP="002855C9">
      <w:pPr>
        <w:pStyle w:val="ListParagraph"/>
        <w:widowControl w:val="0"/>
        <w:numPr>
          <w:ilvl w:val="0"/>
          <w:numId w:val="8"/>
        </w:numPr>
        <w:tabs>
          <w:tab w:val="left" w:pos="382"/>
        </w:tabs>
        <w:overflowPunct/>
        <w:autoSpaceDE w:val="0"/>
        <w:autoSpaceDN w:val="0"/>
        <w:spacing w:after="0" w:line="275" w:lineRule="exact"/>
        <w:ind w:left="382"/>
        <w:rPr>
          <w:sz w:val="24"/>
        </w:rPr>
      </w:pPr>
      <w:r>
        <w:rPr>
          <w:sz w:val="24"/>
        </w:rPr>
        <w:t>Research</w:t>
      </w:r>
      <w:r>
        <w:rPr>
          <w:spacing w:val="-10"/>
          <w:sz w:val="24"/>
        </w:rPr>
        <w:t xml:space="preserve"> </w:t>
      </w:r>
      <w:r>
        <w:rPr>
          <w:sz w:val="24"/>
        </w:rPr>
        <w:t>Location</w:t>
      </w:r>
      <w:r>
        <w:rPr>
          <w:spacing w:val="-6"/>
          <w:sz w:val="24"/>
        </w:rPr>
        <w:t xml:space="preserve"> </w:t>
      </w:r>
      <w:r>
        <w:rPr>
          <w:sz w:val="24"/>
        </w:rPr>
        <w:t>and</w:t>
      </w:r>
      <w:r>
        <w:rPr>
          <w:spacing w:val="-6"/>
          <w:sz w:val="24"/>
        </w:rPr>
        <w:t xml:space="preserve"> </w:t>
      </w:r>
      <w:r>
        <w:rPr>
          <w:spacing w:val="-2"/>
          <w:sz w:val="24"/>
        </w:rPr>
        <w:t>Time:</w:t>
      </w:r>
    </w:p>
    <w:p w14:paraId="5945AC3A" w14:textId="77777777" w:rsidR="002855C9" w:rsidRDefault="002855C9" w:rsidP="002855C9">
      <w:pPr>
        <w:pStyle w:val="BodyText"/>
        <w:spacing w:before="43" w:line="278" w:lineRule="auto"/>
        <w:ind w:left="743" w:right="86"/>
        <w:jc w:val="left"/>
      </w:pPr>
      <w:r>
        <w:t>The research was conducted at UPT SMP Negeri 27 Medan on September 24, 2025,</w:t>
      </w:r>
      <w:r>
        <w:rPr>
          <w:spacing w:val="40"/>
        </w:rPr>
        <w:t xml:space="preserve"> </w:t>
      </w:r>
      <w:r>
        <w:t>at 10:10 a.m. Western Indonesian Time.</w:t>
      </w:r>
    </w:p>
    <w:p w14:paraId="60ED1F7C" w14:textId="77777777" w:rsidR="002855C9" w:rsidRDefault="002855C9" w:rsidP="002855C9">
      <w:pPr>
        <w:pStyle w:val="ListParagraph"/>
        <w:widowControl w:val="0"/>
        <w:numPr>
          <w:ilvl w:val="0"/>
          <w:numId w:val="8"/>
        </w:numPr>
        <w:tabs>
          <w:tab w:val="left" w:pos="382"/>
        </w:tabs>
        <w:overflowPunct/>
        <w:autoSpaceDE w:val="0"/>
        <w:autoSpaceDN w:val="0"/>
        <w:spacing w:after="0" w:line="240" w:lineRule="auto"/>
        <w:ind w:left="382"/>
        <w:rPr>
          <w:sz w:val="24"/>
        </w:rPr>
      </w:pPr>
      <w:r>
        <w:rPr>
          <w:spacing w:val="-2"/>
          <w:sz w:val="24"/>
        </w:rPr>
        <w:t>Research</w:t>
      </w:r>
      <w:r>
        <w:rPr>
          <w:spacing w:val="-3"/>
          <w:sz w:val="24"/>
        </w:rPr>
        <w:t xml:space="preserve"> </w:t>
      </w:r>
      <w:r>
        <w:rPr>
          <w:spacing w:val="-2"/>
          <w:sz w:val="24"/>
        </w:rPr>
        <w:t>Subjects:</w:t>
      </w:r>
    </w:p>
    <w:p w14:paraId="03DDBFE7" w14:textId="77777777" w:rsidR="002855C9" w:rsidRDefault="002855C9" w:rsidP="002855C9">
      <w:pPr>
        <w:pStyle w:val="BodyText"/>
        <w:spacing w:before="43" w:line="278" w:lineRule="auto"/>
        <w:ind w:left="743" w:right="20"/>
        <w:jc w:val="left"/>
      </w:pPr>
      <w:r>
        <w:t>Two ninth- and tenth-grade students, namely Citra (Scout Leader) and Indah (Deputy Scout Leader).</w:t>
      </w:r>
    </w:p>
    <w:p w14:paraId="6D17AAF3" w14:textId="77777777" w:rsidR="002855C9" w:rsidRDefault="002855C9" w:rsidP="002855C9">
      <w:pPr>
        <w:pStyle w:val="ListParagraph"/>
        <w:widowControl w:val="0"/>
        <w:numPr>
          <w:ilvl w:val="0"/>
          <w:numId w:val="8"/>
        </w:numPr>
        <w:tabs>
          <w:tab w:val="left" w:pos="382"/>
        </w:tabs>
        <w:overflowPunct/>
        <w:autoSpaceDE w:val="0"/>
        <w:autoSpaceDN w:val="0"/>
        <w:spacing w:after="0" w:line="270" w:lineRule="exact"/>
        <w:ind w:left="382"/>
        <w:rPr>
          <w:sz w:val="24"/>
        </w:rPr>
      </w:pPr>
      <w:r>
        <w:rPr>
          <w:sz w:val="24"/>
        </w:rPr>
        <w:t>Data</w:t>
      </w:r>
      <w:r>
        <w:rPr>
          <w:spacing w:val="-9"/>
          <w:sz w:val="24"/>
        </w:rPr>
        <w:t xml:space="preserve"> </w:t>
      </w:r>
      <w:r>
        <w:rPr>
          <w:sz w:val="24"/>
        </w:rPr>
        <w:t>Collection</w:t>
      </w:r>
      <w:r>
        <w:rPr>
          <w:spacing w:val="-4"/>
          <w:sz w:val="24"/>
        </w:rPr>
        <w:t xml:space="preserve"> </w:t>
      </w:r>
      <w:r>
        <w:rPr>
          <w:spacing w:val="-2"/>
          <w:sz w:val="24"/>
        </w:rPr>
        <w:t>Techniques:</w:t>
      </w:r>
    </w:p>
    <w:p w14:paraId="400628A9" w14:textId="77777777" w:rsidR="002855C9" w:rsidRDefault="002855C9" w:rsidP="002855C9">
      <w:pPr>
        <w:pStyle w:val="BodyText"/>
        <w:tabs>
          <w:tab w:val="left" w:pos="1438"/>
          <w:tab w:val="left" w:pos="2054"/>
          <w:tab w:val="left" w:pos="3162"/>
          <w:tab w:val="left" w:pos="4151"/>
          <w:tab w:val="left" w:pos="5193"/>
          <w:tab w:val="left" w:pos="6496"/>
          <w:tab w:val="left" w:pos="7284"/>
          <w:tab w:val="left" w:pos="8706"/>
        </w:tabs>
        <w:spacing w:before="46" w:line="280" w:lineRule="auto"/>
        <w:ind w:left="743" w:right="20"/>
        <w:jc w:val="left"/>
      </w:pPr>
      <w:r>
        <w:rPr>
          <w:spacing w:val="-4"/>
        </w:rPr>
        <w:t>Data</w:t>
      </w:r>
      <w:r>
        <w:tab/>
      </w:r>
      <w:r>
        <w:rPr>
          <w:spacing w:val="-4"/>
        </w:rPr>
        <w:t>was</w:t>
      </w:r>
      <w:r>
        <w:tab/>
      </w:r>
      <w:r>
        <w:rPr>
          <w:spacing w:val="-2"/>
        </w:rPr>
        <w:t>collected</w:t>
      </w:r>
      <w:r>
        <w:tab/>
      </w:r>
      <w:r>
        <w:rPr>
          <w:spacing w:val="-2"/>
        </w:rPr>
        <w:t>through</w:t>
      </w:r>
      <w:r>
        <w:tab/>
      </w:r>
      <w:r>
        <w:rPr>
          <w:spacing w:val="-2"/>
        </w:rPr>
        <w:t>in-depth</w:t>
      </w:r>
      <w:r>
        <w:tab/>
      </w:r>
      <w:r>
        <w:rPr>
          <w:spacing w:val="-2"/>
        </w:rPr>
        <w:t>interviews,</w:t>
      </w:r>
      <w:r>
        <w:tab/>
      </w:r>
      <w:r>
        <w:rPr>
          <w:spacing w:val="-2"/>
        </w:rPr>
        <w:t>direct</w:t>
      </w:r>
      <w:r>
        <w:tab/>
      </w:r>
      <w:r>
        <w:rPr>
          <w:spacing w:val="-2"/>
        </w:rPr>
        <w:t>observation,</w:t>
      </w:r>
      <w:r>
        <w:tab/>
      </w:r>
      <w:r>
        <w:rPr>
          <w:spacing w:val="-4"/>
        </w:rPr>
        <w:t xml:space="preserve">and </w:t>
      </w:r>
      <w:r>
        <w:t>documentation of activities.</w:t>
      </w:r>
    </w:p>
    <w:p w14:paraId="4752A2F3" w14:textId="77777777" w:rsidR="002855C9" w:rsidRDefault="002855C9" w:rsidP="002855C9">
      <w:pPr>
        <w:pStyle w:val="ListParagraph"/>
        <w:widowControl w:val="0"/>
        <w:numPr>
          <w:ilvl w:val="0"/>
          <w:numId w:val="8"/>
        </w:numPr>
        <w:tabs>
          <w:tab w:val="left" w:pos="488"/>
        </w:tabs>
        <w:overflowPunct/>
        <w:autoSpaceDE w:val="0"/>
        <w:autoSpaceDN w:val="0"/>
        <w:spacing w:after="0" w:line="268" w:lineRule="exact"/>
        <w:ind w:left="488" w:hanging="466"/>
        <w:rPr>
          <w:sz w:val="24"/>
        </w:rPr>
      </w:pPr>
      <w:r>
        <w:rPr>
          <w:sz w:val="24"/>
        </w:rPr>
        <w:t>Data</w:t>
      </w:r>
      <w:r>
        <w:rPr>
          <w:spacing w:val="-12"/>
          <w:sz w:val="24"/>
        </w:rPr>
        <w:t xml:space="preserve"> </w:t>
      </w:r>
      <w:r>
        <w:rPr>
          <w:spacing w:val="-2"/>
          <w:sz w:val="24"/>
        </w:rPr>
        <w:t>Analysis:</w:t>
      </w:r>
    </w:p>
    <w:p w14:paraId="63D5EA2A" w14:textId="48423006" w:rsidR="006E5054" w:rsidRDefault="002855C9" w:rsidP="002855C9">
      <w:pPr>
        <w:pStyle w:val="Text"/>
        <w:ind w:firstLine="454"/>
        <w:rPr>
          <w:color w:val="0070C0"/>
          <w:sz w:val="24"/>
          <w:szCs w:val="24"/>
          <w:lang w:val="id-ID"/>
        </w:rPr>
      </w:pPr>
      <w:r>
        <w:t>Analysis</w:t>
      </w:r>
      <w:r>
        <w:rPr>
          <w:spacing w:val="68"/>
        </w:rPr>
        <w:t xml:space="preserve"> </w:t>
      </w:r>
      <w:r>
        <w:t>was</w:t>
      </w:r>
      <w:r>
        <w:rPr>
          <w:spacing w:val="68"/>
        </w:rPr>
        <w:t xml:space="preserve"> </w:t>
      </w:r>
      <w:r>
        <w:t>conducted</w:t>
      </w:r>
      <w:r>
        <w:rPr>
          <w:spacing w:val="68"/>
        </w:rPr>
        <w:t xml:space="preserve"> </w:t>
      </w:r>
      <w:r>
        <w:t>using</w:t>
      </w:r>
      <w:r>
        <w:rPr>
          <w:spacing w:val="68"/>
        </w:rPr>
        <w:t xml:space="preserve"> </w:t>
      </w:r>
      <w:r>
        <w:t>the</w:t>
      </w:r>
      <w:r>
        <w:rPr>
          <w:spacing w:val="68"/>
        </w:rPr>
        <w:t xml:space="preserve"> </w:t>
      </w:r>
      <w:r>
        <w:t>interactive</w:t>
      </w:r>
      <w:r>
        <w:rPr>
          <w:spacing w:val="68"/>
        </w:rPr>
        <w:t xml:space="preserve"> </w:t>
      </w:r>
      <w:r>
        <w:t>model</w:t>
      </w:r>
      <w:r>
        <w:rPr>
          <w:spacing w:val="68"/>
        </w:rPr>
        <w:t xml:space="preserve"> </w:t>
      </w:r>
      <w:r>
        <w:t>of</w:t>
      </w:r>
      <w:r>
        <w:rPr>
          <w:spacing w:val="68"/>
        </w:rPr>
        <w:t xml:space="preserve"> </w:t>
      </w:r>
      <w:r>
        <w:t>Miles</w:t>
      </w:r>
      <w:r>
        <w:rPr>
          <w:spacing w:val="68"/>
        </w:rPr>
        <w:t xml:space="preserve"> </w:t>
      </w:r>
      <w:r>
        <w:t>&amp;</w:t>
      </w:r>
      <w:r>
        <w:rPr>
          <w:spacing w:val="68"/>
        </w:rPr>
        <w:t xml:space="preserve"> </w:t>
      </w:r>
      <w:r>
        <w:t>Huberman</w:t>
      </w:r>
      <w:r>
        <w:rPr>
          <w:spacing w:val="68"/>
        </w:rPr>
        <w:t xml:space="preserve"> </w:t>
      </w:r>
      <w:r>
        <w:t>(1994) through the stages of data reduction, data presentation, and conclusion drawing</w:t>
      </w:r>
    </w:p>
    <w:p w14:paraId="34332277" w14:textId="77777777" w:rsidR="006E5054" w:rsidRDefault="006E5054">
      <w:pPr>
        <w:pStyle w:val="Text"/>
        <w:ind w:firstLine="454"/>
      </w:pPr>
    </w:p>
    <w:p w14:paraId="6BFC2D2A" w14:textId="77777777" w:rsidR="002F5318" w:rsidRDefault="002F5318">
      <w:pPr>
        <w:tabs>
          <w:tab w:val="right" w:pos="5843"/>
        </w:tabs>
        <w:rPr>
          <w:rFonts w:ascii="Times New Roman" w:hAnsi="Times New Roman"/>
          <w:sz w:val="24"/>
          <w:lang w:val="id-ID"/>
        </w:rPr>
      </w:pPr>
    </w:p>
    <w:p w14:paraId="445D9C71" w14:textId="5DD7B9D4" w:rsidR="002F5318" w:rsidRPr="003762B3" w:rsidRDefault="00DD4F5D">
      <w:pPr>
        <w:pStyle w:val="ListParagraph"/>
        <w:numPr>
          <w:ilvl w:val="0"/>
          <w:numId w:val="4"/>
        </w:numPr>
        <w:tabs>
          <w:tab w:val="right" w:pos="5843"/>
        </w:tabs>
        <w:spacing w:after="0" w:line="240" w:lineRule="auto"/>
        <w:ind w:left="426" w:hanging="426"/>
      </w:pPr>
      <w:r>
        <w:rPr>
          <w:rFonts w:ascii="Times New Roman" w:hAnsi="Times New Roman"/>
          <w:b/>
          <w:sz w:val="24"/>
          <w:lang w:val="id-ID"/>
        </w:rPr>
        <w:t>RESULT AND DISCUSSION</w:t>
      </w:r>
      <w:r>
        <w:rPr>
          <w:rFonts w:ascii="Times New Roman" w:hAnsi="Times New Roman"/>
          <w:sz w:val="24"/>
        </w:rPr>
        <w:t xml:space="preserve"> </w:t>
      </w:r>
      <w:r>
        <w:rPr>
          <w:rFonts w:ascii="Times New Roman" w:hAnsi="Times New Roman"/>
          <w:color w:val="0070C0"/>
          <w:sz w:val="20"/>
          <w:szCs w:val="20"/>
          <w:lang w:val="id-ID"/>
        </w:rPr>
        <w:t>[</w:t>
      </w:r>
      <w:r w:rsidR="00D27753">
        <w:rPr>
          <w:rFonts w:ascii="Times New Roman" w:hAnsi="Times New Roman"/>
          <w:color w:val="FFFFFF"/>
          <w:sz w:val="20"/>
          <w:szCs w:val="20"/>
          <w:highlight w:val="darkRed"/>
        </w:rPr>
        <w:t>BA</w:t>
      </w:r>
      <w:r>
        <w:rPr>
          <w:rFonts w:ascii="Times New Roman" w:hAnsi="Times New Roman"/>
          <w:b/>
          <w:color w:val="FFFFFF"/>
          <w:szCs w:val="20"/>
          <w:highlight w:val="darkRed"/>
          <w:lang w:val="id-ID"/>
        </w:rPr>
        <w:t>, 12</w:t>
      </w:r>
      <w:r>
        <w:rPr>
          <w:rFonts w:ascii="Times New Roman" w:hAnsi="Times New Roman"/>
          <w:color w:val="FFFFFF"/>
          <w:sz w:val="20"/>
          <w:szCs w:val="20"/>
          <w:highlight w:val="darkRed"/>
          <w:lang w:val="id-ID"/>
        </w:rPr>
        <w:t xml:space="preserve">pt, </w:t>
      </w:r>
      <w:r>
        <w:rPr>
          <w:rFonts w:ascii="Times New Roman" w:hAnsi="Times New Roman"/>
          <w:b/>
          <w:color w:val="FFFFFF"/>
          <w:szCs w:val="20"/>
          <w:highlight w:val="darkRed"/>
        </w:rPr>
        <w:t>BOL</w:t>
      </w:r>
      <w:r w:rsidR="003762B3">
        <w:rPr>
          <w:rFonts w:ascii="Times New Roman" w:hAnsi="Times New Roman"/>
          <w:b/>
          <w:color w:val="FFFFFF"/>
          <w:szCs w:val="20"/>
        </w:rPr>
        <w:t>D</w:t>
      </w:r>
    </w:p>
    <w:p w14:paraId="12538FAA" w14:textId="77777777" w:rsidR="003762B3" w:rsidRDefault="003762B3" w:rsidP="003762B3">
      <w:pPr>
        <w:pStyle w:val="ListParagraph"/>
        <w:tabs>
          <w:tab w:val="right" w:pos="5843"/>
        </w:tabs>
        <w:spacing w:after="0" w:line="240" w:lineRule="auto"/>
        <w:ind w:left="426"/>
        <w:rPr>
          <w:rFonts w:ascii="Times New Roman" w:hAnsi="Times New Roman"/>
          <w:b/>
          <w:sz w:val="24"/>
          <w:lang w:val="id-ID"/>
        </w:rPr>
      </w:pPr>
    </w:p>
    <w:p w14:paraId="08BB0BFF" w14:textId="77777777" w:rsidR="003762B3" w:rsidRDefault="003762B3" w:rsidP="003762B3">
      <w:pPr>
        <w:pStyle w:val="BodyText"/>
        <w:spacing w:before="45" w:line="278" w:lineRule="auto"/>
        <w:ind w:right="18" w:firstLine="719"/>
      </w:pPr>
      <w:r>
        <w:t>This</w:t>
      </w:r>
      <w:r>
        <w:rPr>
          <w:spacing w:val="-2"/>
        </w:rPr>
        <w:t xml:space="preserve"> </w:t>
      </w:r>
      <w:r>
        <w:t>section</w:t>
      </w:r>
      <w:r>
        <w:rPr>
          <w:spacing w:val="-2"/>
        </w:rPr>
        <w:t xml:space="preserve"> </w:t>
      </w:r>
      <w:r>
        <w:t>discusses</w:t>
      </w:r>
      <w:r>
        <w:rPr>
          <w:spacing w:val="-2"/>
        </w:rPr>
        <w:t xml:space="preserve"> </w:t>
      </w:r>
      <w:r>
        <w:t>the</w:t>
      </w:r>
      <w:r>
        <w:rPr>
          <w:spacing w:val="-2"/>
        </w:rPr>
        <w:t xml:space="preserve"> </w:t>
      </w:r>
      <w:r>
        <w:t>research</w:t>
      </w:r>
      <w:r>
        <w:rPr>
          <w:spacing w:val="-2"/>
        </w:rPr>
        <w:t xml:space="preserve"> </w:t>
      </w:r>
      <w:r>
        <w:t>results</w:t>
      </w:r>
      <w:r>
        <w:rPr>
          <w:spacing w:val="-2"/>
        </w:rPr>
        <w:t xml:space="preserve"> </w:t>
      </w:r>
      <w:r>
        <w:t>obtained</w:t>
      </w:r>
      <w:r>
        <w:rPr>
          <w:spacing w:val="-2"/>
        </w:rPr>
        <w:t xml:space="preserve"> </w:t>
      </w:r>
      <w:r>
        <w:t>from</w:t>
      </w:r>
      <w:r>
        <w:rPr>
          <w:spacing w:val="-2"/>
        </w:rPr>
        <w:t xml:space="preserve"> </w:t>
      </w:r>
      <w:r>
        <w:t>interviews,</w:t>
      </w:r>
      <w:r>
        <w:rPr>
          <w:spacing w:val="-2"/>
        </w:rPr>
        <w:t xml:space="preserve"> </w:t>
      </w:r>
      <w:r>
        <w:t>observations,</w:t>
      </w:r>
      <w:r>
        <w:rPr>
          <w:spacing w:val="-2"/>
        </w:rPr>
        <w:t xml:space="preserve"> </w:t>
      </w:r>
      <w:r>
        <w:t>and documentation, and relates them to theory and previous research results. Based on the results of data collection in the field, there are three main strategies used by Scout leaders</w:t>
      </w:r>
    </w:p>
    <w:p w14:paraId="0AC7F0AF" w14:textId="77777777" w:rsidR="003762B3" w:rsidRDefault="003762B3" w:rsidP="003762B3">
      <w:pPr>
        <w:pStyle w:val="BodyText"/>
        <w:spacing w:line="278" w:lineRule="auto"/>
        <w:sectPr w:rsidR="003762B3" w:rsidSect="003762B3">
          <w:type w:val="continuous"/>
          <w:pgSz w:w="11910" w:h="16840"/>
          <w:pgMar w:top="1360" w:right="1417" w:bottom="280" w:left="1417" w:header="720" w:footer="720" w:gutter="0"/>
          <w:cols w:space="720"/>
        </w:sectPr>
      </w:pPr>
    </w:p>
    <w:p w14:paraId="33692225" w14:textId="77777777" w:rsidR="003762B3" w:rsidRDefault="003762B3" w:rsidP="003762B3">
      <w:pPr>
        <w:pStyle w:val="BodyText"/>
        <w:spacing w:before="60" w:line="278" w:lineRule="auto"/>
        <w:ind w:right="86"/>
        <w:jc w:val="left"/>
      </w:pPr>
      <w:r>
        <w:lastRenderedPageBreak/>
        <w:t>Scout</w:t>
      </w:r>
      <w:r>
        <w:rPr>
          <w:spacing w:val="-4"/>
        </w:rPr>
        <w:t xml:space="preserve"> </w:t>
      </w:r>
      <w:r>
        <w:t>Leaders</w:t>
      </w:r>
      <w:r>
        <w:rPr>
          <w:spacing w:val="-5"/>
        </w:rPr>
        <w:t xml:space="preserve"> </w:t>
      </w:r>
      <w:r>
        <w:t>in</w:t>
      </w:r>
      <w:r>
        <w:rPr>
          <w:spacing w:val="-4"/>
        </w:rPr>
        <w:t xml:space="preserve"> </w:t>
      </w:r>
      <w:r>
        <w:t>instilling</w:t>
      </w:r>
      <w:r>
        <w:rPr>
          <w:spacing w:val="-4"/>
        </w:rPr>
        <w:t xml:space="preserve"> </w:t>
      </w:r>
      <w:r>
        <w:t>discipline</w:t>
      </w:r>
      <w:r>
        <w:rPr>
          <w:spacing w:val="-4"/>
        </w:rPr>
        <w:t xml:space="preserve"> </w:t>
      </w:r>
      <w:r>
        <w:t>in</w:t>
      </w:r>
      <w:r>
        <w:rPr>
          <w:spacing w:val="-4"/>
        </w:rPr>
        <w:t xml:space="preserve"> </w:t>
      </w:r>
      <w:r>
        <w:t>members,</w:t>
      </w:r>
      <w:r>
        <w:rPr>
          <w:spacing w:val="-4"/>
        </w:rPr>
        <w:t xml:space="preserve"> </w:t>
      </w:r>
      <w:r>
        <w:t>namely</w:t>
      </w:r>
      <w:r>
        <w:rPr>
          <w:spacing w:val="-4"/>
        </w:rPr>
        <w:t xml:space="preserve"> </w:t>
      </w:r>
      <w:r>
        <w:t>(1)</w:t>
      </w:r>
      <w:r>
        <w:rPr>
          <w:spacing w:val="-4"/>
        </w:rPr>
        <w:t xml:space="preserve"> </w:t>
      </w:r>
      <w:r>
        <w:t>exemplary</w:t>
      </w:r>
      <w:r>
        <w:rPr>
          <w:spacing w:val="-4"/>
        </w:rPr>
        <w:t xml:space="preserve"> </w:t>
      </w:r>
      <w:proofErr w:type="spellStart"/>
      <w:r>
        <w:t>behavior</w:t>
      </w:r>
      <w:proofErr w:type="spellEnd"/>
      <w:r>
        <w:t>,</w:t>
      </w:r>
      <w:r>
        <w:rPr>
          <w:spacing w:val="-4"/>
        </w:rPr>
        <w:t xml:space="preserve"> </w:t>
      </w:r>
      <w:r>
        <w:t>(2) participatory leadership, and (3) moral guidance and motivation.</w:t>
      </w:r>
    </w:p>
    <w:p w14:paraId="634FC499" w14:textId="77777777" w:rsidR="003762B3" w:rsidRDefault="003762B3" w:rsidP="003762B3">
      <w:pPr>
        <w:pStyle w:val="BodyText"/>
        <w:spacing w:line="275" w:lineRule="exact"/>
        <w:jc w:val="left"/>
      </w:pPr>
      <w:r>
        <w:t>In</w:t>
      </w:r>
      <w:r>
        <w:rPr>
          <w:spacing w:val="-3"/>
        </w:rPr>
        <w:t xml:space="preserve"> </w:t>
      </w:r>
      <w:r>
        <w:t>addition,</w:t>
      </w:r>
      <w:r>
        <w:rPr>
          <w:spacing w:val="-3"/>
        </w:rPr>
        <w:t xml:space="preserve"> </w:t>
      </w:r>
      <w:r>
        <w:t>several</w:t>
      </w:r>
      <w:r>
        <w:rPr>
          <w:spacing w:val="-3"/>
        </w:rPr>
        <w:t xml:space="preserve"> </w:t>
      </w:r>
      <w:r>
        <w:t>obstacles</w:t>
      </w:r>
      <w:r>
        <w:rPr>
          <w:spacing w:val="-3"/>
        </w:rPr>
        <w:t xml:space="preserve"> </w:t>
      </w:r>
      <w:r>
        <w:t>and</w:t>
      </w:r>
      <w:r>
        <w:rPr>
          <w:spacing w:val="-3"/>
        </w:rPr>
        <w:t xml:space="preserve"> </w:t>
      </w:r>
      <w:r>
        <w:t>strategic</w:t>
      </w:r>
      <w:r>
        <w:rPr>
          <w:spacing w:val="-4"/>
        </w:rPr>
        <w:t xml:space="preserve"> </w:t>
      </w:r>
      <w:r>
        <w:t>efforts</w:t>
      </w:r>
      <w:r>
        <w:rPr>
          <w:spacing w:val="-3"/>
        </w:rPr>
        <w:t xml:space="preserve"> </w:t>
      </w:r>
      <w:r>
        <w:t>in</w:t>
      </w:r>
      <w:r>
        <w:rPr>
          <w:spacing w:val="-3"/>
        </w:rPr>
        <w:t xml:space="preserve"> </w:t>
      </w:r>
      <w:r>
        <w:t>implementing</w:t>
      </w:r>
      <w:r>
        <w:rPr>
          <w:spacing w:val="-3"/>
        </w:rPr>
        <w:t xml:space="preserve"> </w:t>
      </w:r>
      <w:r>
        <w:t>discipline</w:t>
      </w:r>
      <w:r>
        <w:rPr>
          <w:spacing w:val="-7"/>
        </w:rPr>
        <w:t xml:space="preserve"> </w:t>
      </w:r>
      <w:r>
        <w:t>were</w:t>
      </w:r>
      <w:r>
        <w:rPr>
          <w:spacing w:val="-3"/>
        </w:rPr>
        <w:t xml:space="preserve"> </w:t>
      </w:r>
      <w:r>
        <w:t>also</w:t>
      </w:r>
      <w:r>
        <w:rPr>
          <w:spacing w:val="-2"/>
        </w:rPr>
        <w:t xml:space="preserve"> found.</w:t>
      </w:r>
    </w:p>
    <w:p w14:paraId="063615A6" w14:textId="77777777" w:rsidR="003762B3" w:rsidRDefault="003762B3" w:rsidP="003762B3">
      <w:pPr>
        <w:pStyle w:val="Heading2"/>
        <w:numPr>
          <w:ilvl w:val="0"/>
          <w:numId w:val="9"/>
        </w:numPr>
        <w:tabs>
          <w:tab w:val="left" w:pos="262"/>
        </w:tabs>
        <w:spacing w:before="38"/>
        <w:ind w:left="262" w:hanging="720"/>
        <w:jc w:val="both"/>
      </w:pPr>
      <w:r>
        <w:t>Role</w:t>
      </w:r>
      <w:r>
        <w:rPr>
          <w:spacing w:val="-3"/>
        </w:rPr>
        <w:t xml:space="preserve"> </w:t>
      </w:r>
      <w:proofErr w:type="spellStart"/>
      <w:r>
        <w:t>Modeling</w:t>
      </w:r>
      <w:proofErr w:type="spellEnd"/>
      <w:r>
        <w:rPr>
          <w:spacing w:val="-1"/>
        </w:rPr>
        <w:t xml:space="preserve"> </w:t>
      </w:r>
      <w:r>
        <w:t>as</w:t>
      </w:r>
      <w:r>
        <w:rPr>
          <w:spacing w:val="-2"/>
        </w:rPr>
        <w:t xml:space="preserve"> </w:t>
      </w:r>
      <w:r>
        <w:t>the</w:t>
      </w:r>
      <w:r>
        <w:rPr>
          <w:spacing w:val="-1"/>
        </w:rPr>
        <w:t xml:space="preserve"> </w:t>
      </w:r>
      <w:r>
        <w:t>Main</w:t>
      </w:r>
      <w:r>
        <w:rPr>
          <w:spacing w:val="-1"/>
        </w:rPr>
        <w:t xml:space="preserve"> </w:t>
      </w:r>
      <w:r>
        <w:t>Strategy</w:t>
      </w:r>
      <w:r>
        <w:rPr>
          <w:spacing w:val="-1"/>
        </w:rPr>
        <w:t xml:space="preserve"> </w:t>
      </w:r>
      <w:r>
        <w:t>for</w:t>
      </w:r>
      <w:r>
        <w:rPr>
          <w:spacing w:val="-1"/>
        </w:rPr>
        <w:t xml:space="preserve"> </w:t>
      </w:r>
      <w:r>
        <w:t xml:space="preserve">Instilling </w:t>
      </w:r>
      <w:r>
        <w:rPr>
          <w:spacing w:val="-2"/>
        </w:rPr>
        <w:t>Discipline</w:t>
      </w:r>
    </w:p>
    <w:p w14:paraId="63E942A4" w14:textId="77777777" w:rsidR="003762B3" w:rsidRDefault="003762B3" w:rsidP="003762B3">
      <w:pPr>
        <w:pStyle w:val="BodyText"/>
        <w:spacing w:before="45" w:line="278" w:lineRule="auto"/>
        <w:ind w:right="20" w:firstLine="719"/>
      </w:pPr>
      <w:r>
        <w:t xml:space="preserve">Role </w:t>
      </w:r>
      <w:proofErr w:type="spellStart"/>
      <w:r>
        <w:t>modeling</w:t>
      </w:r>
      <w:proofErr w:type="spellEnd"/>
      <w:r>
        <w:t xml:space="preserve"> is one of the most effective forms of leadership in instilling discipline. Based on the results of an interview with the Scout Leader, Citra, she stated that a leader should not only give orders but also take action first. She believes that "members will imitate what their leader does, not what they say."</w:t>
      </w:r>
    </w:p>
    <w:p w14:paraId="06AE7668" w14:textId="77777777" w:rsidR="003762B3" w:rsidRDefault="003762B3" w:rsidP="003762B3">
      <w:pPr>
        <w:pStyle w:val="BodyText"/>
        <w:spacing w:line="278" w:lineRule="auto"/>
        <w:ind w:right="25" w:firstLine="719"/>
      </w:pPr>
      <w:r>
        <w:t xml:space="preserve">Observations show that the Scout Leader is always on time, wears a complete uniform, and demonstrates a responsible attitude in every activity. This </w:t>
      </w:r>
      <w:proofErr w:type="spellStart"/>
      <w:r>
        <w:t>behavior</w:t>
      </w:r>
      <w:proofErr w:type="spellEnd"/>
      <w:r>
        <w:t xml:space="preserve"> indirectly influences members to do the same. This is in line with Bandura's (1986) social learning theory, which states that individuals learn by observing the </w:t>
      </w:r>
      <w:proofErr w:type="spellStart"/>
      <w:r>
        <w:t>behavior</w:t>
      </w:r>
      <w:proofErr w:type="spellEnd"/>
      <w:r>
        <w:t xml:space="preserve"> of others, especially those who are considered to have authority or influence in the group.</w:t>
      </w:r>
    </w:p>
    <w:p w14:paraId="6E012BAD" w14:textId="77777777" w:rsidR="003762B3" w:rsidRDefault="003762B3" w:rsidP="003762B3">
      <w:pPr>
        <w:pStyle w:val="BodyText"/>
        <w:spacing w:line="278" w:lineRule="auto"/>
        <w:ind w:right="18" w:firstLine="719"/>
      </w:pPr>
      <w:r>
        <w:t xml:space="preserve">This finding is also in line with the research by Dwi &amp; </w:t>
      </w:r>
      <w:proofErr w:type="spellStart"/>
      <w:r>
        <w:t>Rukiyati</w:t>
      </w:r>
      <w:proofErr w:type="spellEnd"/>
      <w:r>
        <w:t xml:space="preserve"> (2020) in the Journal of Character Education, which shows that role </w:t>
      </w:r>
      <w:proofErr w:type="spellStart"/>
      <w:r>
        <w:t>modeling</w:t>
      </w:r>
      <w:proofErr w:type="spellEnd"/>
      <w:r>
        <w:t xml:space="preserve"> is the most dominant factor in shaping students' disciplinary </w:t>
      </w:r>
      <w:proofErr w:type="spellStart"/>
      <w:r>
        <w:t>behavior</w:t>
      </w:r>
      <w:proofErr w:type="spellEnd"/>
      <w:r>
        <w:t xml:space="preserve">. Students who see direct examples from role models will be more motivated to imitate these positive </w:t>
      </w:r>
      <w:proofErr w:type="spellStart"/>
      <w:r>
        <w:t>behaviors</w:t>
      </w:r>
      <w:proofErr w:type="spellEnd"/>
      <w:r>
        <w:t xml:space="preserve"> than if they only hear commands</w:t>
      </w:r>
      <w:r>
        <w:rPr>
          <w:spacing w:val="40"/>
        </w:rPr>
        <w:t xml:space="preserve"> </w:t>
      </w:r>
      <w:r>
        <w:t>or rules.</w:t>
      </w:r>
    </w:p>
    <w:p w14:paraId="3DF57905" w14:textId="77777777" w:rsidR="003762B3" w:rsidRDefault="003762B3" w:rsidP="003762B3">
      <w:pPr>
        <w:pStyle w:val="BodyText"/>
        <w:spacing w:line="278" w:lineRule="auto"/>
        <w:ind w:right="17" w:firstLine="719"/>
      </w:pPr>
      <w:r>
        <w:t xml:space="preserve">Role </w:t>
      </w:r>
      <w:proofErr w:type="spellStart"/>
      <w:r>
        <w:t>modeling</w:t>
      </w:r>
      <w:proofErr w:type="spellEnd"/>
      <w:r>
        <w:t xml:space="preserve"> also creates a strong emotional bond between leaders and members. In the context of Scouting, this relationship is called the among system, which is a pattern of relationships based on affection, mutual respect, and a sense of moral responsibility. Ki Hajar Dewantara,</w:t>
      </w:r>
      <w:r>
        <w:rPr>
          <w:spacing w:val="-2"/>
        </w:rPr>
        <w:t xml:space="preserve"> </w:t>
      </w:r>
      <w:r>
        <w:t>in</w:t>
      </w:r>
      <w:r>
        <w:rPr>
          <w:spacing w:val="-2"/>
        </w:rPr>
        <w:t xml:space="preserve"> </w:t>
      </w:r>
      <w:r>
        <w:t>his</w:t>
      </w:r>
      <w:r>
        <w:rPr>
          <w:spacing w:val="-2"/>
        </w:rPr>
        <w:t xml:space="preserve"> </w:t>
      </w:r>
      <w:r>
        <w:t>educational</w:t>
      </w:r>
      <w:r>
        <w:rPr>
          <w:spacing w:val="-2"/>
        </w:rPr>
        <w:t xml:space="preserve"> </w:t>
      </w:r>
      <w:r>
        <w:t>philosophy,</w:t>
      </w:r>
      <w:r>
        <w:rPr>
          <w:spacing w:val="-2"/>
        </w:rPr>
        <w:t xml:space="preserve"> </w:t>
      </w:r>
      <w:r>
        <w:t>emphasized</w:t>
      </w:r>
      <w:r>
        <w:rPr>
          <w:spacing w:val="-2"/>
        </w:rPr>
        <w:t xml:space="preserve"> </w:t>
      </w:r>
      <w:r>
        <w:t>the</w:t>
      </w:r>
      <w:r>
        <w:rPr>
          <w:spacing w:val="-2"/>
        </w:rPr>
        <w:t xml:space="preserve"> </w:t>
      </w:r>
      <w:r>
        <w:t>principle</w:t>
      </w:r>
      <w:r>
        <w:rPr>
          <w:spacing w:val="-2"/>
        </w:rPr>
        <w:t xml:space="preserve"> </w:t>
      </w:r>
      <w:r>
        <w:t>of</w:t>
      </w:r>
      <w:r>
        <w:rPr>
          <w:spacing w:val="-2"/>
        </w:rPr>
        <w:t xml:space="preserve"> </w:t>
      </w:r>
      <w:proofErr w:type="spellStart"/>
      <w:r>
        <w:t>ing</w:t>
      </w:r>
      <w:proofErr w:type="spellEnd"/>
      <w:r>
        <w:rPr>
          <w:spacing w:val="-2"/>
        </w:rPr>
        <w:t xml:space="preserve"> </w:t>
      </w:r>
      <w:proofErr w:type="spellStart"/>
      <w:r>
        <w:t>ngarso</w:t>
      </w:r>
      <w:proofErr w:type="spellEnd"/>
      <w:r>
        <w:rPr>
          <w:spacing w:val="-2"/>
        </w:rPr>
        <w:t xml:space="preserve"> </w:t>
      </w:r>
      <w:r>
        <w:t>sung</w:t>
      </w:r>
      <w:r>
        <w:rPr>
          <w:spacing w:val="-2"/>
        </w:rPr>
        <w:t xml:space="preserve"> </w:t>
      </w:r>
      <w:proofErr w:type="spellStart"/>
      <w:r>
        <w:t>tulodo</w:t>
      </w:r>
      <w:proofErr w:type="spellEnd"/>
      <w:r>
        <w:t xml:space="preserve"> (leading by example), which forms the basis of leadership ethics in scouting. Thus, the role model strategy not only serves to enforce discipline but also becomes a means of shaping the character and personality of members as a whole.</w:t>
      </w:r>
    </w:p>
    <w:p w14:paraId="0D308152" w14:textId="77777777" w:rsidR="003762B3" w:rsidRDefault="003762B3" w:rsidP="003762B3">
      <w:pPr>
        <w:pStyle w:val="Heading2"/>
        <w:numPr>
          <w:ilvl w:val="0"/>
          <w:numId w:val="9"/>
        </w:numPr>
        <w:tabs>
          <w:tab w:val="left" w:pos="262"/>
        </w:tabs>
        <w:spacing w:line="269" w:lineRule="exact"/>
        <w:ind w:left="262" w:hanging="720"/>
        <w:jc w:val="both"/>
      </w:pPr>
      <w:r>
        <w:t>Participatory</w:t>
      </w:r>
      <w:r>
        <w:rPr>
          <w:spacing w:val="-7"/>
        </w:rPr>
        <w:t xml:space="preserve"> </w:t>
      </w:r>
      <w:r>
        <w:t>Leadership</w:t>
      </w:r>
      <w:r>
        <w:rPr>
          <w:spacing w:val="-7"/>
        </w:rPr>
        <w:t xml:space="preserve"> </w:t>
      </w:r>
      <w:r>
        <w:t>in</w:t>
      </w:r>
      <w:r>
        <w:rPr>
          <w:spacing w:val="-8"/>
        </w:rPr>
        <w:t xml:space="preserve"> </w:t>
      </w:r>
      <w:r>
        <w:t>Building</w:t>
      </w:r>
      <w:r>
        <w:rPr>
          <w:spacing w:val="-6"/>
        </w:rPr>
        <w:t xml:space="preserve"> </w:t>
      </w:r>
      <w:r>
        <w:t>Collective</w:t>
      </w:r>
      <w:r>
        <w:rPr>
          <w:spacing w:val="-11"/>
        </w:rPr>
        <w:t xml:space="preserve"> </w:t>
      </w:r>
      <w:r>
        <w:rPr>
          <w:spacing w:val="-2"/>
        </w:rPr>
        <w:t>Discipline</w:t>
      </w:r>
    </w:p>
    <w:p w14:paraId="18DDEBBA" w14:textId="77777777" w:rsidR="003762B3" w:rsidRDefault="003762B3" w:rsidP="003762B3">
      <w:pPr>
        <w:pStyle w:val="BodyText"/>
        <w:spacing w:before="32" w:line="278" w:lineRule="auto"/>
        <w:ind w:right="13" w:firstLine="719"/>
      </w:pPr>
      <w:r>
        <w:t>In addition to exemplary leadership, participatory leadership is also an important strategy used by Scout Leaders in fostering discipline. In scouting activities at UPT SMP Negeri 27 Medan, members are given the opportunity to participate in decision-making, activity planning, and task distribution. Observations show that the Scout Leader often involves</w:t>
      </w:r>
      <w:r>
        <w:rPr>
          <w:spacing w:val="-1"/>
        </w:rPr>
        <w:t xml:space="preserve"> </w:t>
      </w:r>
      <w:r>
        <w:t>members in setting up</w:t>
      </w:r>
      <w:r>
        <w:rPr>
          <w:spacing w:val="-1"/>
        </w:rPr>
        <w:t xml:space="preserve"> </w:t>
      </w:r>
      <w:r>
        <w:t>training</w:t>
      </w:r>
      <w:r>
        <w:rPr>
          <w:spacing w:val="-1"/>
        </w:rPr>
        <w:t xml:space="preserve"> </w:t>
      </w:r>
      <w:r>
        <w:t>schedules,</w:t>
      </w:r>
      <w:r>
        <w:rPr>
          <w:spacing w:val="-1"/>
        </w:rPr>
        <w:t xml:space="preserve"> </w:t>
      </w:r>
      <w:r>
        <w:t>determining</w:t>
      </w:r>
      <w:r>
        <w:rPr>
          <w:spacing w:val="-1"/>
        </w:rPr>
        <w:t xml:space="preserve"> </w:t>
      </w:r>
      <w:r>
        <w:t>weekly</w:t>
      </w:r>
      <w:r>
        <w:rPr>
          <w:spacing w:val="-1"/>
        </w:rPr>
        <w:t xml:space="preserve"> </w:t>
      </w:r>
      <w:r>
        <w:t>activities,</w:t>
      </w:r>
      <w:r>
        <w:rPr>
          <w:spacing w:val="-1"/>
        </w:rPr>
        <w:t xml:space="preserve"> </w:t>
      </w:r>
      <w:r>
        <w:t>and making rules together. This participation fosters a sense of collective responsibility, where discipline is no longer considered an individual obligation but a group awareness.</w:t>
      </w:r>
    </w:p>
    <w:p w14:paraId="14A8F63F" w14:textId="77777777" w:rsidR="003762B3" w:rsidRDefault="003762B3" w:rsidP="003762B3">
      <w:pPr>
        <w:pStyle w:val="BodyText"/>
        <w:spacing w:line="278" w:lineRule="auto"/>
        <w:ind w:right="19" w:firstLine="719"/>
      </w:pPr>
      <w:r>
        <w:t xml:space="preserve">According to </w:t>
      </w:r>
      <w:proofErr w:type="spellStart"/>
      <w:r>
        <w:t>Rivai</w:t>
      </w:r>
      <w:proofErr w:type="spellEnd"/>
      <w:r>
        <w:t xml:space="preserve"> (2015), participatory leadership is a leadership style that provides opportunities for members to be actively involved in the decision-making process. This style has been proven to increase motivation, loyalty, and discipline because members feel valued and trusted.</w:t>
      </w:r>
    </w:p>
    <w:p w14:paraId="30FB80CA" w14:textId="77777777" w:rsidR="003762B3" w:rsidRDefault="003762B3" w:rsidP="003762B3">
      <w:pPr>
        <w:pStyle w:val="BodyText"/>
        <w:spacing w:line="278" w:lineRule="auto"/>
        <w:ind w:right="20" w:firstLine="719"/>
      </w:pPr>
      <w:r>
        <w:t>Wulandari's (2021) research in the Journal of Non-Formal Education also shows that the application of a participatory leadership style in Scouting extracurricular activities</w:t>
      </w:r>
    </w:p>
    <w:p w14:paraId="3B889E2C" w14:textId="77777777" w:rsidR="003762B3" w:rsidRDefault="003762B3" w:rsidP="003762B3">
      <w:pPr>
        <w:pStyle w:val="BodyText"/>
        <w:spacing w:line="278" w:lineRule="auto"/>
        <w:sectPr w:rsidR="003762B3" w:rsidSect="003762B3">
          <w:pgSz w:w="11910" w:h="16840"/>
          <w:pgMar w:top="1360" w:right="1417" w:bottom="280" w:left="1417" w:header="720" w:footer="720" w:gutter="0"/>
          <w:cols w:space="720"/>
        </w:sectPr>
      </w:pPr>
    </w:p>
    <w:p w14:paraId="0328E132" w14:textId="77777777" w:rsidR="003762B3" w:rsidRDefault="003762B3" w:rsidP="003762B3">
      <w:pPr>
        <w:pStyle w:val="BodyText"/>
        <w:spacing w:before="60" w:line="278" w:lineRule="auto"/>
        <w:ind w:right="16"/>
      </w:pPr>
      <w:r>
        <w:lastRenderedPageBreak/>
        <w:t>encourages social discipline that grows from a sense of belonging to the organization. Members</w:t>
      </w:r>
      <w:r>
        <w:rPr>
          <w:spacing w:val="-2"/>
        </w:rPr>
        <w:t xml:space="preserve"> </w:t>
      </w:r>
      <w:r>
        <w:t>become</w:t>
      </w:r>
      <w:r>
        <w:rPr>
          <w:spacing w:val="-2"/>
        </w:rPr>
        <w:t xml:space="preserve"> </w:t>
      </w:r>
      <w:r>
        <w:t>more</w:t>
      </w:r>
      <w:r>
        <w:rPr>
          <w:spacing w:val="-2"/>
        </w:rPr>
        <w:t xml:space="preserve"> </w:t>
      </w:r>
      <w:r>
        <w:t>obedient</w:t>
      </w:r>
      <w:r>
        <w:rPr>
          <w:spacing w:val="-2"/>
        </w:rPr>
        <w:t xml:space="preserve"> </w:t>
      </w:r>
      <w:r>
        <w:t>to</w:t>
      </w:r>
      <w:r>
        <w:rPr>
          <w:spacing w:val="-2"/>
        </w:rPr>
        <w:t xml:space="preserve"> </w:t>
      </w:r>
      <w:r>
        <w:t>the</w:t>
      </w:r>
      <w:r>
        <w:rPr>
          <w:spacing w:val="-2"/>
        </w:rPr>
        <w:t xml:space="preserve"> </w:t>
      </w:r>
      <w:r>
        <w:t>rules</w:t>
      </w:r>
      <w:r>
        <w:rPr>
          <w:spacing w:val="-2"/>
        </w:rPr>
        <w:t xml:space="preserve"> </w:t>
      </w:r>
      <w:r>
        <w:t>because</w:t>
      </w:r>
      <w:r>
        <w:rPr>
          <w:spacing w:val="-2"/>
        </w:rPr>
        <w:t xml:space="preserve"> </w:t>
      </w:r>
      <w:r>
        <w:t>they</w:t>
      </w:r>
      <w:r>
        <w:rPr>
          <w:spacing w:val="-2"/>
        </w:rPr>
        <w:t xml:space="preserve"> </w:t>
      </w:r>
      <w:r>
        <w:t>feel</w:t>
      </w:r>
      <w:r>
        <w:rPr>
          <w:spacing w:val="-2"/>
        </w:rPr>
        <w:t xml:space="preserve"> </w:t>
      </w:r>
      <w:r>
        <w:t>they</w:t>
      </w:r>
      <w:r>
        <w:rPr>
          <w:spacing w:val="-2"/>
        </w:rPr>
        <w:t xml:space="preserve"> </w:t>
      </w:r>
      <w:r>
        <w:t>have</w:t>
      </w:r>
      <w:r>
        <w:rPr>
          <w:spacing w:val="-2"/>
        </w:rPr>
        <w:t xml:space="preserve"> </w:t>
      </w:r>
      <w:r>
        <w:t>played</w:t>
      </w:r>
      <w:r>
        <w:rPr>
          <w:spacing w:val="-2"/>
        </w:rPr>
        <w:t xml:space="preserve"> </w:t>
      </w:r>
      <w:r>
        <w:t>a</w:t>
      </w:r>
      <w:r>
        <w:rPr>
          <w:spacing w:val="-2"/>
        </w:rPr>
        <w:t xml:space="preserve"> </w:t>
      </w:r>
      <w:r>
        <w:t>role</w:t>
      </w:r>
      <w:r>
        <w:rPr>
          <w:spacing w:val="-2"/>
        </w:rPr>
        <w:t xml:space="preserve"> </w:t>
      </w:r>
      <w:r>
        <w:t>in</w:t>
      </w:r>
      <w:r>
        <w:rPr>
          <w:spacing w:val="-2"/>
        </w:rPr>
        <w:t xml:space="preserve"> </w:t>
      </w:r>
      <w:r>
        <w:t>their formation. These findings show that participatory leadership contributes greatly to the formation of collective discipline among Scout members. Open and communicative leadership creates harmonious relationships, so that disciplinary values can be accepted and implemented voluntarily.</w:t>
      </w:r>
    </w:p>
    <w:p w14:paraId="5253DB28" w14:textId="77777777" w:rsidR="003762B3" w:rsidRDefault="003762B3" w:rsidP="003762B3">
      <w:pPr>
        <w:pStyle w:val="Heading2"/>
        <w:numPr>
          <w:ilvl w:val="0"/>
          <w:numId w:val="9"/>
        </w:numPr>
        <w:tabs>
          <w:tab w:val="left" w:pos="262"/>
        </w:tabs>
        <w:spacing w:line="267" w:lineRule="exact"/>
        <w:ind w:left="262" w:hanging="720"/>
        <w:jc w:val="both"/>
      </w:pPr>
      <w:r>
        <w:t>Moral</w:t>
      </w:r>
      <w:r>
        <w:rPr>
          <w:spacing w:val="-6"/>
        </w:rPr>
        <w:t xml:space="preserve"> </w:t>
      </w:r>
      <w:r>
        <w:t>and</w:t>
      </w:r>
      <w:r>
        <w:rPr>
          <w:spacing w:val="-5"/>
        </w:rPr>
        <w:t xml:space="preserve"> </w:t>
      </w:r>
      <w:r>
        <w:t>Motivational</w:t>
      </w:r>
      <w:r>
        <w:rPr>
          <w:spacing w:val="-5"/>
        </w:rPr>
        <w:t xml:space="preserve"> </w:t>
      </w:r>
      <w:r>
        <w:t>Guidance</w:t>
      </w:r>
      <w:r>
        <w:rPr>
          <w:spacing w:val="-3"/>
        </w:rPr>
        <w:t xml:space="preserve"> </w:t>
      </w:r>
      <w:r>
        <w:t>as</w:t>
      </w:r>
      <w:r>
        <w:rPr>
          <w:spacing w:val="-5"/>
        </w:rPr>
        <w:t xml:space="preserve"> </w:t>
      </w:r>
      <w:r>
        <w:t>a</w:t>
      </w:r>
      <w:r>
        <w:rPr>
          <w:spacing w:val="-4"/>
        </w:rPr>
        <w:t xml:space="preserve"> </w:t>
      </w:r>
      <w:r>
        <w:t>Humanistic</w:t>
      </w:r>
      <w:r>
        <w:rPr>
          <w:spacing w:val="-7"/>
        </w:rPr>
        <w:t xml:space="preserve"> </w:t>
      </w:r>
      <w:r>
        <w:rPr>
          <w:spacing w:val="-2"/>
        </w:rPr>
        <w:t>Approach</w:t>
      </w:r>
    </w:p>
    <w:p w14:paraId="760B7CE0" w14:textId="77777777" w:rsidR="003762B3" w:rsidRDefault="003762B3" w:rsidP="003762B3">
      <w:pPr>
        <w:pStyle w:val="BodyText"/>
        <w:spacing w:before="46" w:line="278" w:lineRule="auto"/>
        <w:ind w:right="21" w:firstLine="719"/>
      </w:pPr>
      <w:r>
        <w:t>The third strategy implemented by the Scout leader is moral and motivational guidance. Moral guidance is carried out continuously through briefings, reflections, and</w:t>
      </w:r>
      <w:r>
        <w:rPr>
          <w:spacing w:val="40"/>
        </w:rPr>
        <w:t xml:space="preserve"> </w:t>
      </w:r>
      <w:r>
        <w:t>group discussions after activities. The leader often explains the importance of discipline, responsibility, and honesty in everyday life.</w:t>
      </w:r>
    </w:p>
    <w:p w14:paraId="31C28B12" w14:textId="77777777" w:rsidR="003762B3" w:rsidRDefault="003762B3" w:rsidP="003762B3">
      <w:pPr>
        <w:pStyle w:val="BodyText"/>
        <w:spacing w:line="278" w:lineRule="auto"/>
        <w:ind w:right="21"/>
      </w:pPr>
      <w:r>
        <w:t>This approach is humanistic because it emphasizes self-awareness rather than punishment. The Scout Leader prefers to provide moral guidance rather than repressive measures against members who violate the rules.</w:t>
      </w:r>
    </w:p>
    <w:p w14:paraId="0F5E0862" w14:textId="77777777" w:rsidR="003762B3" w:rsidRDefault="003762B3" w:rsidP="003762B3">
      <w:pPr>
        <w:pStyle w:val="BodyText"/>
        <w:spacing w:line="278" w:lineRule="auto"/>
        <w:ind w:right="22" w:firstLine="719"/>
      </w:pPr>
      <w:r>
        <w:t>This is in line with Kohlberg's (1981) view on the stages of moral development,</w:t>
      </w:r>
      <w:r>
        <w:rPr>
          <w:spacing w:val="40"/>
        </w:rPr>
        <w:t xml:space="preserve"> </w:t>
      </w:r>
      <w:r>
        <w:t>which states that a person can reach a higher moral level if given the opportunity to understand the moral reasons behind a rule, rather than just being forced to obey it.</w:t>
      </w:r>
    </w:p>
    <w:p w14:paraId="25745F16" w14:textId="77777777" w:rsidR="003762B3" w:rsidRDefault="003762B3" w:rsidP="003762B3">
      <w:pPr>
        <w:pStyle w:val="BodyText"/>
        <w:spacing w:line="278" w:lineRule="auto"/>
        <w:ind w:right="21"/>
      </w:pPr>
      <w:r>
        <w:t xml:space="preserve">Research by Nurhayati &amp; Subhan (2022) also supports these findings, showing that empathy- based moral guidance has been proven to improve student </w:t>
      </w:r>
      <w:proofErr w:type="spellStart"/>
      <w:r>
        <w:t>behavior</w:t>
      </w:r>
      <w:proofErr w:type="spellEnd"/>
      <w:r>
        <w:t xml:space="preserve"> more effectively and sustainably than physical punishment or administrative sanctions.</w:t>
      </w:r>
    </w:p>
    <w:p w14:paraId="7C708D67" w14:textId="77777777" w:rsidR="003762B3" w:rsidRDefault="003762B3" w:rsidP="003762B3">
      <w:pPr>
        <w:spacing w:line="278" w:lineRule="auto"/>
        <w:ind w:left="22" w:right="17" w:firstLine="719"/>
        <w:rPr>
          <w:sz w:val="24"/>
        </w:rPr>
      </w:pPr>
      <w:r>
        <w:rPr>
          <w:sz w:val="24"/>
        </w:rPr>
        <w:t>In an interview, the Scout Leader said: "</w:t>
      </w:r>
      <w:r>
        <w:rPr>
          <w:i/>
          <w:sz w:val="24"/>
        </w:rPr>
        <w:t>I prefer to reprimand them by talking to them nicely, so that they know why discipline is important, not because they are afraid of being punished</w:t>
      </w:r>
      <w:r>
        <w:rPr>
          <w:sz w:val="24"/>
        </w:rPr>
        <w:t>.</w:t>
      </w:r>
      <w:r>
        <w:rPr>
          <w:i/>
          <w:sz w:val="24"/>
        </w:rPr>
        <w:t xml:space="preserve">" </w:t>
      </w:r>
      <w:r>
        <w:rPr>
          <w:sz w:val="24"/>
        </w:rPr>
        <w:t>This kind of empathetic approach demonstrates emotional maturity and educational leadership. Thus, moral guidance and motivation are effective strategies in instilling the value of discipline that grows from the self-awareness of members, not because of external coercion.</w:t>
      </w:r>
    </w:p>
    <w:p w14:paraId="04EDB463" w14:textId="77777777" w:rsidR="003762B3" w:rsidRDefault="003762B3" w:rsidP="003762B3">
      <w:pPr>
        <w:pStyle w:val="Heading2"/>
        <w:numPr>
          <w:ilvl w:val="0"/>
          <w:numId w:val="9"/>
        </w:numPr>
        <w:tabs>
          <w:tab w:val="left" w:pos="262"/>
        </w:tabs>
        <w:spacing w:line="267" w:lineRule="exact"/>
        <w:ind w:left="262" w:hanging="720"/>
        <w:jc w:val="both"/>
      </w:pPr>
      <w:r>
        <w:t>Barriers</w:t>
      </w:r>
      <w:r>
        <w:rPr>
          <w:spacing w:val="-11"/>
        </w:rPr>
        <w:t xml:space="preserve"> </w:t>
      </w:r>
      <w:r>
        <w:t>to</w:t>
      </w:r>
      <w:r>
        <w:rPr>
          <w:spacing w:val="-8"/>
        </w:rPr>
        <w:t xml:space="preserve"> </w:t>
      </w:r>
      <w:r>
        <w:t>Discipline</w:t>
      </w:r>
      <w:r>
        <w:rPr>
          <w:spacing w:val="-12"/>
        </w:rPr>
        <w:t xml:space="preserve"> </w:t>
      </w:r>
      <w:r>
        <w:rPr>
          <w:spacing w:val="-2"/>
        </w:rPr>
        <w:t>Formation</w:t>
      </w:r>
    </w:p>
    <w:p w14:paraId="2E2DF921" w14:textId="77777777" w:rsidR="003762B3" w:rsidRDefault="003762B3" w:rsidP="003762B3">
      <w:pPr>
        <w:pStyle w:val="BodyText"/>
        <w:spacing w:before="36" w:line="280" w:lineRule="auto"/>
        <w:ind w:right="23"/>
      </w:pPr>
      <w:r>
        <w:t xml:space="preserve">Although various strategies have been implemented, the study also found several obstacles in the effort to </w:t>
      </w:r>
      <w:proofErr w:type="spellStart"/>
      <w:r>
        <w:t>instill</w:t>
      </w:r>
      <w:proofErr w:type="spellEnd"/>
      <w:r>
        <w:t xml:space="preserve"> discipline, including:</w:t>
      </w:r>
    </w:p>
    <w:p w14:paraId="34BB458C" w14:textId="77777777" w:rsidR="003762B3" w:rsidRDefault="003762B3" w:rsidP="003762B3">
      <w:pPr>
        <w:pStyle w:val="ListParagraph"/>
        <w:widowControl w:val="0"/>
        <w:numPr>
          <w:ilvl w:val="1"/>
          <w:numId w:val="9"/>
        </w:numPr>
        <w:tabs>
          <w:tab w:val="left" w:pos="742"/>
        </w:tabs>
        <w:overflowPunct/>
        <w:autoSpaceDE w:val="0"/>
        <w:autoSpaceDN w:val="0"/>
        <w:spacing w:after="0" w:line="278" w:lineRule="auto"/>
        <w:ind w:left="742" w:right="399"/>
        <w:rPr>
          <w:sz w:val="24"/>
        </w:rPr>
      </w:pPr>
      <w:r>
        <w:rPr>
          <w:sz w:val="24"/>
        </w:rPr>
        <w:t>Low</w:t>
      </w:r>
      <w:r>
        <w:rPr>
          <w:spacing w:val="-5"/>
          <w:sz w:val="24"/>
        </w:rPr>
        <w:t xml:space="preserve"> </w:t>
      </w:r>
      <w:r>
        <w:rPr>
          <w:sz w:val="24"/>
        </w:rPr>
        <w:t>motivation</w:t>
      </w:r>
      <w:r>
        <w:rPr>
          <w:spacing w:val="-4"/>
          <w:sz w:val="24"/>
        </w:rPr>
        <w:t xml:space="preserve"> </w:t>
      </w:r>
      <w:r>
        <w:rPr>
          <w:sz w:val="24"/>
        </w:rPr>
        <w:t>among</w:t>
      </w:r>
      <w:r>
        <w:rPr>
          <w:spacing w:val="-4"/>
          <w:sz w:val="24"/>
        </w:rPr>
        <w:t xml:space="preserve"> </w:t>
      </w:r>
      <w:r>
        <w:rPr>
          <w:sz w:val="24"/>
        </w:rPr>
        <w:t>new</w:t>
      </w:r>
      <w:r>
        <w:rPr>
          <w:spacing w:val="-5"/>
          <w:sz w:val="24"/>
        </w:rPr>
        <w:t xml:space="preserve"> </w:t>
      </w:r>
      <w:r>
        <w:rPr>
          <w:sz w:val="24"/>
        </w:rPr>
        <w:t>members,</w:t>
      </w:r>
      <w:r>
        <w:rPr>
          <w:spacing w:val="-4"/>
          <w:sz w:val="24"/>
        </w:rPr>
        <w:t xml:space="preserve"> </w:t>
      </w:r>
      <w:r>
        <w:rPr>
          <w:sz w:val="24"/>
        </w:rPr>
        <w:t>especially</w:t>
      </w:r>
      <w:r>
        <w:rPr>
          <w:spacing w:val="-4"/>
          <w:sz w:val="24"/>
        </w:rPr>
        <w:t xml:space="preserve"> </w:t>
      </w:r>
      <w:r>
        <w:rPr>
          <w:sz w:val="24"/>
        </w:rPr>
        <w:t>those</w:t>
      </w:r>
      <w:r>
        <w:rPr>
          <w:spacing w:val="-4"/>
          <w:sz w:val="24"/>
        </w:rPr>
        <w:t xml:space="preserve"> </w:t>
      </w:r>
      <w:r>
        <w:rPr>
          <w:sz w:val="24"/>
        </w:rPr>
        <w:t>who</w:t>
      </w:r>
      <w:r>
        <w:rPr>
          <w:spacing w:val="-4"/>
          <w:sz w:val="24"/>
        </w:rPr>
        <w:t xml:space="preserve"> </w:t>
      </w:r>
      <w:r>
        <w:rPr>
          <w:sz w:val="24"/>
        </w:rPr>
        <w:t>are</w:t>
      </w:r>
      <w:r>
        <w:rPr>
          <w:spacing w:val="-4"/>
          <w:sz w:val="24"/>
        </w:rPr>
        <w:t xml:space="preserve"> </w:t>
      </w:r>
      <w:r>
        <w:rPr>
          <w:sz w:val="24"/>
        </w:rPr>
        <w:t>not</w:t>
      </w:r>
      <w:r>
        <w:rPr>
          <w:spacing w:val="-4"/>
          <w:sz w:val="24"/>
        </w:rPr>
        <w:t xml:space="preserve"> </w:t>
      </w:r>
      <w:r>
        <w:rPr>
          <w:sz w:val="24"/>
        </w:rPr>
        <w:t>accustomed</w:t>
      </w:r>
      <w:r>
        <w:rPr>
          <w:spacing w:val="-4"/>
          <w:sz w:val="24"/>
        </w:rPr>
        <w:t xml:space="preserve"> </w:t>
      </w:r>
      <w:r>
        <w:rPr>
          <w:sz w:val="24"/>
        </w:rPr>
        <w:t>to regular and scheduled activities.</w:t>
      </w:r>
    </w:p>
    <w:p w14:paraId="0F67EE8B" w14:textId="77777777" w:rsidR="003762B3" w:rsidRDefault="003762B3" w:rsidP="003762B3">
      <w:pPr>
        <w:pStyle w:val="ListParagraph"/>
        <w:widowControl w:val="0"/>
        <w:numPr>
          <w:ilvl w:val="1"/>
          <w:numId w:val="9"/>
        </w:numPr>
        <w:tabs>
          <w:tab w:val="left" w:pos="742"/>
        </w:tabs>
        <w:overflowPunct/>
        <w:autoSpaceDE w:val="0"/>
        <w:autoSpaceDN w:val="0"/>
        <w:spacing w:after="0" w:line="278" w:lineRule="auto"/>
        <w:ind w:left="742" w:right="133"/>
        <w:rPr>
          <w:sz w:val="24"/>
        </w:rPr>
      </w:pPr>
      <w:r>
        <w:rPr>
          <w:sz w:val="24"/>
        </w:rPr>
        <w:t>The</w:t>
      </w:r>
      <w:r>
        <w:rPr>
          <w:spacing w:val="-3"/>
          <w:sz w:val="24"/>
        </w:rPr>
        <w:t xml:space="preserve"> </w:t>
      </w:r>
      <w:r>
        <w:rPr>
          <w:sz w:val="24"/>
        </w:rPr>
        <w:t>intensity</w:t>
      </w:r>
      <w:r>
        <w:rPr>
          <w:spacing w:val="-3"/>
          <w:sz w:val="24"/>
        </w:rPr>
        <w:t xml:space="preserve"> </w:t>
      </w:r>
      <w:r>
        <w:rPr>
          <w:sz w:val="24"/>
        </w:rPr>
        <w:t>of</w:t>
      </w:r>
      <w:r>
        <w:rPr>
          <w:spacing w:val="-3"/>
          <w:sz w:val="24"/>
        </w:rPr>
        <w:t xml:space="preserve"> </w:t>
      </w:r>
      <w:r>
        <w:rPr>
          <w:sz w:val="24"/>
        </w:rPr>
        <w:t>academic</w:t>
      </w:r>
      <w:r>
        <w:rPr>
          <w:spacing w:val="-3"/>
          <w:sz w:val="24"/>
        </w:rPr>
        <w:t xml:space="preserve"> </w:t>
      </w:r>
      <w:r>
        <w:rPr>
          <w:sz w:val="24"/>
        </w:rPr>
        <w:t>activities,</w:t>
      </w:r>
      <w:r>
        <w:rPr>
          <w:spacing w:val="-3"/>
          <w:sz w:val="24"/>
        </w:rPr>
        <w:t xml:space="preserve"> </w:t>
      </w:r>
      <w:r>
        <w:rPr>
          <w:sz w:val="24"/>
        </w:rPr>
        <w:t>so</w:t>
      </w:r>
      <w:r>
        <w:rPr>
          <w:spacing w:val="-3"/>
          <w:sz w:val="24"/>
        </w:rPr>
        <w:t xml:space="preserve"> </w:t>
      </w:r>
      <w:r>
        <w:rPr>
          <w:sz w:val="24"/>
        </w:rPr>
        <w:t>that</w:t>
      </w:r>
      <w:r>
        <w:rPr>
          <w:spacing w:val="-4"/>
          <w:sz w:val="24"/>
        </w:rPr>
        <w:t xml:space="preserve"> </w:t>
      </w:r>
      <w:r>
        <w:rPr>
          <w:sz w:val="24"/>
        </w:rPr>
        <w:t>the</w:t>
      </w:r>
      <w:r>
        <w:rPr>
          <w:spacing w:val="-3"/>
          <w:sz w:val="24"/>
        </w:rPr>
        <w:t xml:space="preserve"> </w:t>
      </w:r>
      <w:r>
        <w:rPr>
          <w:sz w:val="24"/>
        </w:rPr>
        <w:t>time</w:t>
      </w:r>
      <w:r>
        <w:rPr>
          <w:spacing w:val="-4"/>
          <w:sz w:val="24"/>
        </w:rPr>
        <w:t xml:space="preserve"> </w:t>
      </w:r>
      <w:r>
        <w:rPr>
          <w:sz w:val="24"/>
        </w:rPr>
        <w:t>for</w:t>
      </w:r>
      <w:r>
        <w:rPr>
          <w:spacing w:val="-3"/>
          <w:sz w:val="24"/>
        </w:rPr>
        <w:t xml:space="preserve"> </w:t>
      </w:r>
      <w:r>
        <w:rPr>
          <w:sz w:val="24"/>
        </w:rPr>
        <w:t>Scout</w:t>
      </w:r>
      <w:r>
        <w:rPr>
          <w:spacing w:val="-3"/>
          <w:sz w:val="24"/>
        </w:rPr>
        <w:t xml:space="preserve"> </w:t>
      </w:r>
      <w:r>
        <w:rPr>
          <w:sz w:val="24"/>
        </w:rPr>
        <w:t>training</w:t>
      </w:r>
      <w:r>
        <w:rPr>
          <w:spacing w:val="-3"/>
          <w:sz w:val="24"/>
        </w:rPr>
        <w:t xml:space="preserve"> </w:t>
      </w:r>
      <w:r>
        <w:rPr>
          <w:sz w:val="24"/>
        </w:rPr>
        <w:t>often</w:t>
      </w:r>
      <w:r>
        <w:rPr>
          <w:spacing w:val="-3"/>
          <w:sz w:val="24"/>
        </w:rPr>
        <w:t xml:space="preserve"> </w:t>
      </w:r>
      <w:r>
        <w:rPr>
          <w:sz w:val="24"/>
        </w:rPr>
        <w:t>conflicts with other school activities.</w:t>
      </w:r>
    </w:p>
    <w:p w14:paraId="21370671" w14:textId="77777777" w:rsidR="003762B3" w:rsidRDefault="003762B3" w:rsidP="003762B3">
      <w:pPr>
        <w:pStyle w:val="ListParagraph"/>
        <w:widowControl w:val="0"/>
        <w:numPr>
          <w:ilvl w:val="1"/>
          <w:numId w:val="9"/>
        </w:numPr>
        <w:tabs>
          <w:tab w:val="left" w:pos="742"/>
        </w:tabs>
        <w:overflowPunct/>
        <w:autoSpaceDE w:val="0"/>
        <w:autoSpaceDN w:val="0"/>
        <w:spacing w:after="0" w:line="278" w:lineRule="auto"/>
        <w:ind w:left="742" w:right="46"/>
        <w:rPr>
          <w:sz w:val="24"/>
        </w:rPr>
      </w:pPr>
      <w:r>
        <w:rPr>
          <w:sz w:val="24"/>
        </w:rPr>
        <w:t>Lack</w:t>
      </w:r>
      <w:r>
        <w:rPr>
          <w:spacing w:val="-3"/>
          <w:sz w:val="24"/>
        </w:rPr>
        <w:t xml:space="preserve"> </w:t>
      </w:r>
      <w:r>
        <w:rPr>
          <w:sz w:val="24"/>
        </w:rPr>
        <w:t>of</w:t>
      </w:r>
      <w:r>
        <w:rPr>
          <w:spacing w:val="-3"/>
          <w:sz w:val="24"/>
        </w:rPr>
        <w:t xml:space="preserve"> </w:t>
      </w:r>
      <w:r>
        <w:rPr>
          <w:sz w:val="24"/>
        </w:rPr>
        <w:t>environmental</w:t>
      </w:r>
      <w:r>
        <w:rPr>
          <w:spacing w:val="-4"/>
          <w:sz w:val="24"/>
        </w:rPr>
        <w:t xml:space="preserve"> </w:t>
      </w:r>
      <w:r>
        <w:rPr>
          <w:sz w:val="24"/>
        </w:rPr>
        <w:t>support,</w:t>
      </w:r>
      <w:r>
        <w:rPr>
          <w:spacing w:val="-3"/>
          <w:sz w:val="24"/>
        </w:rPr>
        <w:t xml:space="preserve"> </w:t>
      </w:r>
      <w:r>
        <w:rPr>
          <w:sz w:val="24"/>
        </w:rPr>
        <w:t>such</w:t>
      </w:r>
      <w:r>
        <w:rPr>
          <w:spacing w:val="-3"/>
          <w:sz w:val="24"/>
        </w:rPr>
        <w:t xml:space="preserve"> </w:t>
      </w:r>
      <w:r>
        <w:rPr>
          <w:sz w:val="24"/>
        </w:rPr>
        <w:t>as</w:t>
      </w:r>
      <w:r>
        <w:rPr>
          <w:spacing w:val="-4"/>
          <w:sz w:val="24"/>
        </w:rPr>
        <w:t xml:space="preserve"> </w:t>
      </w:r>
      <w:r>
        <w:rPr>
          <w:sz w:val="24"/>
        </w:rPr>
        <w:t>minimal</w:t>
      </w:r>
      <w:r>
        <w:rPr>
          <w:spacing w:val="-4"/>
          <w:sz w:val="24"/>
        </w:rPr>
        <w:t xml:space="preserve"> </w:t>
      </w:r>
      <w:r>
        <w:rPr>
          <w:sz w:val="24"/>
        </w:rPr>
        <w:t>attention</w:t>
      </w:r>
      <w:r>
        <w:rPr>
          <w:spacing w:val="-3"/>
          <w:sz w:val="24"/>
        </w:rPr>
        <w:t xml:space="preserve"> </w:t>
      </w:r>
      <w:r>
        <w:rPr>
          <w:sz w:val="24"/>
        </w:rPr>
        <w:t>from</w:t>
      </w:r>
      <w:r>
        <w:rPr>
          <w:spacing w:val="-3"/>
          <w:sz w:val="24"/>
        </w:rPr>
        <w:t xml:space="preserve"> </w:t>
      </w:r>
      <w:r>
        <w:rPr>
          <w:sz w:val="24"/>
        </w:rPr>
        <w:t>teachers</w:t>
      </w:r>
      <w:r>
        <w:rPr>
          <w:spacing w:val="-3"/>
          <w:sz w:val="24"/>
        </w:rPr>
        <w:t xml:space="preserve"> </w:t>
      </w:r>
      <w:r>
        <w:rPr>
          <w:sz w:val="24"/>
        </w:rPr>
        <w:t>or</w:t>
      </w:r>
      <w:r>
        <w:rPr>
          <w:spacing w:val="-3"/>
          <w:sz w:val="24"/>
        </w:rPr>
        <w:t xml:space="preserve"> </w:t>
      </w:r>
      <w:r>
        <w:rPr>
          <w:sz w:val="24"/>
        </w:rPr>
        <w:t>advisors</w:t>
      </w:r>
      <w:r>
        <w:rPr>
          <w:spacing w:val="-4"/>
          <w:sz w:val="24"/>
        </w:rPr>
        <w:t xml:space="preserve"> </w:t>
      </w:r>
      <w:r>
        <w:rPr>
          <w:sz w:val="24"/>
        </w:rPr>
        <w:t>to Scouting activities.</w:t>
      </w:r>
    </w:p>
    <w:p w14:paraId="56FEDC84" w14:textId="77777777" w:rsidR="003762B3" w:rsidRDefault="003762B3" w:rsidP="003762B3">
      <w:pPr>
        <w:pStyle w:val="ListParagraph"/>
        <w:widowControl w:val="0"/>
        <w:numPr>
          <w:ilvl w:val="1"/>
          <w:numId w:val="9"/>
        </w:numPr>
        <w:tabs>
          <w:tab w:val="left" w:pos="742"/>
        </w:tabs>
        <w:overflowPunct/>
        <w:autoSpaceDE w:val="0"/>
        <w:autoSpaceDN w:val="0"/>
        <w:spacing w:after="0" w:line="278" w:lineRule="auto"/>
        <w:ind w:left="742" w:right="133"/>
        <w:rPr>
          <w:sz w:val="24"/>
        </w:rPr>
      </w:pPr>
      <w:r>
        <w:rPr>
          <w:sz w:val="24"/>
        </w:rPr>
        <w:t>Limited</w:t>
      </w:r>
      <w:r>
        <w:rPr>
          <w:spacing w:val="-4"/>
          <w:sz w:val="24"/>
        </w:rPr>
        <w:t xml:space="preserve"> </w:t>
      </w:r>
      <w:r>
        <w:rPr>
          <w:sz w:val="24"/>
        </w:rPr>
        <w:t>facilities,</w:t>
      </w:r>
      <w:r>
        <w:rPr>
          <w:spacing w:val="-4"/>
          <w:sz w:val="24"/>
        </w:rPr>
        <w:t xml:space="preserve"> </w:t>
      </w:r>
      <w:r>
        <w:rPr>
          <w:sz w:val="24"/>
        </w:rPr>
        <w:t>such</w:t>
      </w:r>
      <w:r>
        <w:rPr>
          <w:spacing w:val="-4"/>
          <w:sz w:val="24"/>
        </w:rPr>
        <w:t xml:space="preserve"> </w:t>
      </w:r>
      <w:r>
        <w:rPr>
          <w:sz w:val="24"/>
        </w:rPr>
        <w:t>as</w:t>
      </w:r>
      <w:r>
        <w:rPr>
          <w:spacing w:val="-5"/>
          <w:sz w:val="24"/>
        </w:rPr>
        <w:t xml:space="preserve"> </w:t>
      </w:r>
      <w:r>
        <w:rPr>
          <w:sz w:val="24"/>
        </w:rPr>
        <w:t>inadequate</w:t>
      </w:r>
      <w:r>
        <w:rPr>
          <w:spacing w:val="-4"/>
          <w:sz w:val="24"/>
        </w:rPr>
        <w:t xml:space="preserve"> </w:t>
      </w:r>
      <w:r>
        <w:rPr>
          <w:sz w:val="24"/>
        </w:rPr>
        <w:t>training</w:t>
      </w:r>
      <w:r>
        <w:rPr>
          <w:spacing w:val="-4"/>
          <w:sz w:val="24"/>
        </w:rPr>
        <w:t xml:space="preserve"> </w:t>
      </w:r>
      <w:r>
        <w:rPr>
          <w:sz w:val="24"/>
        </w:rPr>
        <w:t>equipment</w:t>
      </w:r>
      <w:r>
        <w:rPr>
          <w:spacing w:val="-5"/>
          <w:sz w:val="24"/>
        </w:rPr>
        <w:t xml:space="preserve"> </w:t>
      </w:r>
      <w:r>
        <w:rPr>
          <w:sz w:val="24"/>
        </w:rPr>
        <w:t>and</w:t>
      </w:r>
      <w:r>
        <w:rPr>
          <w:spacing w:val="-4"/>
          <w:sz w:val="24"/>
        </w:rPr>
        <w:t xml:space="preserve"> </w:t>
      </w:r>
      <w:r>
        <w:rPr>
          <w:sz w:val="24"/>
        </w:rPr>
        <w:t>internal</w:t>
      </w:r>
      <w:r>
        <w:rPr>
          <w:spacing w:val="-5"/>
          <w:sz w:val="24"/>
        </w:rPr>
        <w:t xml:space="preserve"> </w:t>
      </w:r>
      <w:r>
        <w:rPr>
          <w:sz w:val="24"/>
        </w:rPr>
        <w:t xml:space="preserve">communication </w:t>
      </w:r>
      <w:r>
        <w:rPr>
          <w:spacing w:val="-2"/>
          <w:sz w:val="24"/>
        </w:rPr>
        <w:t>tools.</w:t>
      </w:r>
    </w:p>
    <w:p w14:paraId="0A5E8807" w14:textId="77777777" w:rsidR="003762B3" w:rsidRDefault="003762B3" w:rsidP="003762B3">
      <w:pPr>
        <w:pStyle w:val="BodyText"/>
        <w:spacing w:line="278" w:lineRule="auto"/>
        <w:ind w:right="15" w:firstLine="360"/>
      </w:pPr>
      <w:r>
        <w:t xml:space="preserve">The Scout leader tried to overcome these obstacles through a persuasive approach and positive reinforcement for members who showed disciplined </w:t>
      </w:r>
      <w:proofErr w:type="spellStart"/>
      <w:r>
        <w:t>behavior</w:t>
      </w:r>
      <w:proofErr w:type="spellEnd"/>
      <w:r>
        <w:t>. Based on Fitriani's (2019) research in</w:t>
      </w:r>
      <w:r>
        <w:rPr>
          <w:spacing w:val="-1"/>
        </w:rPr>
        <w:t xml:space="preserve"> </w:t>
      </w:r>
      <w:r>
        <w:t>the</w:t>
      </w:r>
      <w:r>
        <w:rPr>
          <w:spacing w:val="-1"/>
        </w:rPr>
        <w:t xml:space="preserve"> </w:t>
      </w:r>
      <w:r>
        <w:t>Journal of</w:t>
      </w:r>
      <w:r>
        <w:rPr>
          <w:spacing w:val="-1"/>
        </w:rPr>
        <w:t xml:space="preserve"> </w:t>
      </w:r>
      <w:r>
        <w:t>Educational</w:t>
      </w:r>
      <w:r>
        <w:rPr>
          <w:spacing w:val="-1"/>
        </w:rPr>
        <w:t xml:space="preserve"> </w:t>
      </w:r>
      <w:r>
        <w:t>Psychology, verbal,</w:t>
      </w:r>
      <w:r>
        <w:rPr>
          <w:spacing w:val="-1"/>
        </w:rPr>
        <w:t xml:space="preserve"> </w:t>
      </w:r>
      <w:r>
        <w:t>praise,</w:t>
      </w:r>
      <w:r>
        <w:rPr>
          <w:spacing w:val="-1"/>
        </w:rPr>
        <w:t xml:space="preserve"> </w:t>
      </w:r>
      <w:r>
        <w:t>or symbolic rewards have</w:t>
      </w:r>
      <w:r>
        <w:rPr>
          <w:spacing w:val="-3"/>
        </w:rPr>
        <w:t xml:space="preserve"> </w:t>
      </w:r>
      <w:r>
        <w:t>been</w:t>
      </w:r>
      <w:r>
        <w:rPr>
          <w:spacing w:val="-3"/>
        </w:rPr>
        <w:t xml:space="preserve"> </w:t>
      </w:r>
      <w:r>
        <w:t>proven</w:t>
      </w:r>
      <w:r>
        <w:rPr>
          <w:spacing w:val="-3"/>
        </w:rPr>
        <w:t xml:space="preserve"> </w:t>
      </w:r>
      <w:r>
        <w:t>to</w:t>
      </w:r>
      <w:r>
        <w:rPr>
          <w:spacing w:val="-3"/>
        </w:rPr>
        <w:t xml:space="preserve"> </w:t>
      </w:r>
      <w:r>
        <w:t>increase</w:t>
      </w:r>
      <w:r>
        <w:rPr>
          <w:spacing w:val="-3"/>
        </w:rPr>
        <w:t xml:space="preserve"> </w:t>
      </w:r>
      <w:r>
        <w:t>student</w:t>
      </w:r>
      <w:r>
        <w:rPr>
          <w:spacing w:val="-3"/>
        </w:rPr>
        <w:t xml:space="preserve"> </w:t>
      </w:r>
      <w:r>
        <w:t>motivation</w:t>
      </w:r>
      <w:r>
        <w:rPr>
          <w:spacing w:val="-3"/>
        </w:rPr>
        <w:t xml:space="preserve"> </w:t>
      </w:r>
      <w:r>
        <w:t>and</w:t>
      </w:r>
      <w:r>
        <w:rPr>
          <w:spacing w:val="-3"/>
        </w:rPr>
        <w:t xml:space="preserve"> </w:t>
      </w:r>
      <w:r>
        <w:t>positive</w:t>
      </w:r>
      <w:r>
        <w:rPr>
          <w:spacing w:val="-3"/>
        </w:rPr>
        <w:t xml:space="preserve"> </w:t>
      </w:r>
      <w:proofErr w:type="spellStart"/>
      <w:r>
        <w:t>behavior</w:t>
      </w:r>
      <w:proofErr w:type="spellEnd"/>
      <w:r>
        <w:t>.</w:t>
      </w:r>
      <w:r>
        <w:rPr>
          <w:spacing w:val="-3"/>
        </w:rPr>
        <w:t xml:space="preserve"> </w:t>
      </w:r>
      <w:r>
        <w:t>In</w:t>
      </w:r>
      <w:r>
        <w:rPr>
          <w:spacing w:val="-3"/>
        </w:rPr>
        <w:t xml:space="preserve"> </w:t>
      </w:r>
      <w:r>
        <w:t>addition,</w:t>
      </w:r>
      <w:r>
        <w:rPr>
          <w:spacing w:val="-3"/>
        </w:rPr>
        <w:t xml:space="preserve"> </w:t>
      </w:r>
      <w:r>
        <w:t>a</w:t>
      </w:r>
      <w:r>
        <w:rPr>
          <w:spacing w:val="-3"/>
        </w:rPr>
        <w:t xml:space="preserve"> </w:t>
      </w:r>
      <w:r>
        <w:t>personal approach is also taken with members who are often late or break the rules. The leader holds a two-way dialogue to find a solution together without</w:t>
      </w:r>
    </w:p>
    <w:p w14:paraId="67952060" w14:textId="77777777" w:rsidR="003762B3" w:rsidRDefault="003762B3" w:rsidP="003762B3">
      <w:pPr>
        <w:pStyle w:val="BodyText"/>
        <w:spacing w:line="278" w:lineRule="auto"/>
        <w:sectPr w:rsidR="003762B3" w:rsidSect="003762B3">
          <w:pgSz w:w="11910" w:h="16840"/>
          <w:pgMar w:top="1360" w:right="1417" w:bottom="280" w:left="1417" w:header="720" w:footer="720" w:gutter="0"/>
          <w:cols w:space="720"/>
        </w:sectPr>
      </w:pPr>
    </w:p>
    <w:p w14:paraId="5F07E6AE" w14:textId="77777777" w:rsidR="003762B3" w:rsidRDefault="003762B3" w:rsidP="003762B3">
      <w:pPr>
        <w:pStyle w:val="BodyText"/>
        <w:spacing w:before="60" w:line="278" w:lineRule="auto"/>
        <w:ind w:right="17"/>
      </w:pPr>
      <w:r>
        <w:t>embarrassing members in public. This is in line with Devito's (2011) theory of effective interpersonal communication, which states that empathetic and open interpersonal relationships can strengthen a person's sense of responsibility and discipline.</w:t>
      </w:r>
    </w:p>
    <w:p w14:paraId="4D2978F4" w14:textId="77777777" w:rsidR="003762B3" w:rsidRDefault="003762B3" w:rsidP="003762B3">
      <w:pPr>
        <w:pStyle w:val="Heading2"/>
        <w:numPr>
          <w:ilvl w:val="0"/>
          <w:numId w:val="9"/>
        </w:numPr>
        <w:tabs>
          <w:tab w:val="left" w:pos="262"/>
        </w:tabs>
        <w:spacing w:line="275" w:lineRule="exact"/>
        <w:ind w:left="262" w:hanging="720"/>
        <w:jc w:val="both"/>
      </w:pPr>
      <w:r>
        <w:t>Implications</w:t>
      </w:r>
      <w:r>
        <w:rPr>
          <w:spacing w:val="-8"/>
        </w:rPr>
        <w:t xml:space="preserve"> </w:t>
      </w:r>
      <w:r>
        <w:t>for</w:t>
      </w:r>
      <w:r>
        <w:rPr>
          <w:spacing w:val="-5"/>
        </w:rPr>
        <w:t xml:space="preserve"> </w:t>
      </w:r>
      <w:r>
        <w:t>Character</w:t>
      </w:r>
      <w:r>
        <w:rPr>
          <w:spacing w:val="-5"/>
        </w:rPr>
        <w:t xml:space="preserve"> </w:t>
      </w:r>
      <w:r>
        <w:t>Building</w:t>
      </w:r>
      <w:r>
        <w:rPr>
          <w:spacing w:val="-5"/>
        </w:rPr>
        <w:t xml:space="preserve"> </w:t>
      </w:r>
      <w:r>
        <w:t>and</w:t>
      </w:r>
      <w:r>
        <w:rPr>
          <w:spacing w:val="-6"/>
        </w:rPr>
        <w:t xml:space="preserve"> </w:t>
      </w:r>
      <w:r>
        <w:t>Student</w:t>
      </w:r>
      <w:r>
        <w:rPr>
          <w:spacing w:val="-8"/>
        </w:rPr>
        <w:t xml:space="preserve"> </w:t>
      </w:r>
      <w:r>
        <w:rPr>
          <w:spacing w:val="-2"/>
        </w:rPr>
        <w:t>Leadership</w:t>
      </w:r>
    </w:p>
    <w:p w14:paraId="4B11F704" w14:textId="77777777" w:rsidR="003762B3" w:rsidRDefault="003762B3" w:rsidP="003762B3">
      <w:pPr>
        <w:pStyle w:val="BodyText"/>
        <w:spacing w:before="44" w:line="278" w:lineRule="auto"/>
        <w:ind w:right="18" w:firstLine="719"/>
      </w:pPr>
      <w:r>
        <w:t xml:space="preserve">The results of the study show that the application of leadership strategies based on exemplary </w:t>
      </w:r>
      <w:proofErr w:type="spellStart"/>
      <w:r>
        <w:t>behavior</w:t>
      </w:r>
      <w:proofErr w:type="spellEnd"/>
      <w:r>
        <w:t>, participation, and moral guidance not only shapes the discipline of members but also influences the overall character and leadership development of students. Through Scouting activities, members learn to value time, obey rules, work together in groups, and respect leaders. These values become provisions in social and academic life.</w:t>
      </w:r>
    </w:p>
    <w:p w14:paraId="0B3E2E25" w14:textId="77777777" w:rsidR="003762B3" w:rsidRDefault="003762B3" w:rsidP="003762B3">
      <w:pPr>
        <w:pStyle w:val="BodyText"/>
        <w:spacing w:line="278" w:lineRule="auto"/>
        <w:ind w:right="15" w:firstLine="719"/>
      </w:pPr>
      <w:r>
        <w:t xml:space="preserve">According to </w:t>
      </w:r>
      <w:proofErr w:type="spellStart"/>
      <w:r>
        <w:t>Lickona</w:t>
      </w:r>
      <w:proofErr w:type="spellEnd"/>
      <w:r>
        <w:t xml:space="preserve"> (2012), effective character education contains three main elements: moral knowing, moral feeling, and moral action. These three elements are applied in Scouting activities through the process of value reflection, habit formation, and practical implementation in field activities.</w:t>
      </w:r>
    </w:p>
    <w:p w14:paraId="6B7D052D" w14:textId="77777777" w:rsidR="003762B3" w:rsidRDefault="003762B3" w:rsidP="003762B3">
      <w:pPr>
        <w:pStyle w:val="BodyText"/>
        <w:spacing w:line="278" w:lineRule="auto"/>
        <w:ind w:right="22"/>
      </w:pPr>
      <w:r>
        <w:lastRenderedPageBreak/>
        <w:t>Thus, the leadership strategy of the Scout Leader at UPT SMP Negeri 27 Medan not only serves to enforce technical discipline but also as a means of internalizing character and moral values for students.</w:t>
      </w:r>
    </w:p>
    <w:p w14:paraId="363C70FB" w14:textId="77777777" w:rsidR="003762B3" w:rsidRDefault="003762B3" w:rsidP="003762B3">
      <w:pPr>
        <w:pStyle w:val="Heading2"/>
        <w:numPr>
          <w:ilvl w:val="0"/>
          <w:numId w:val="9"/>
        </w:numPr>
        <w:tabs>
          <w:tab w:val="left" w:pos="262"/>
        </w:tabs>
        <w:spacing w:line="269" w:lineRule="exact"/>
        <w:ind w:left="262" w:hanging="720"/>
        <w:jc w:val="both"/>
      </w:pPr>
      <w:r>
        <w:t>Comparative</w:t>
      </w:r>
      <w:r>
        <w:rPr>
          <w:spacing w:val="-7"/>
        </w:rPr>
        <w:t xml:space="preserve"> </w:t>
      </w:r>
      <w:r>
        <w:t>Discussion</w:t>
      </w:r>
      <w:r>
        <w:rPr>
          <w:spacing w:val="-8"/>
        </w:rPr>
        <w:t xml:space="preserve"> </w:t>
      </w:r>
      <w:r>
        <w:t>with</w:t>
      </w:r>
      <w:r>
        <w:rPr>
          <w:spacing w:val="-8"/>
        </w:rPr>
        <w:t xml:space="preserve"> </w:t>
      </w:r>
      <w:r>
        <w:t>Previous</w:t>
      </w:r>
      <w:r>
        <w:rPr>
          <w:spacing w:val="-11"/>
        </w:rPr>
        <w:t xml:space="preserve"> </w:t>
      </w:r>
      <w:r>
        <w:rPr>
          <w:spacing w:val="-2"/>
        </w:rPr>
        <w:t>Research</w:t>
      </w:r>
    </w:p>
    <w:p w14:paraId="47C71ABC" w14:textId="77777777" w:rsidR="003762B3" w:rsidRDefault="003762B3" w:rsidP="003762B3">
      <w:pPr>
        <w:pStyle w:val="BodyText"/>
        <w:spacing w:before="39" w:line="278" w:lineRule="auto"/>
        <w:ind w:right="19" w:firstLine="719"/>
      </w:pPr>
      <w:r>
        <w:t>When compared to Syamsu's (2016) research, which highlights the role of Scout leaders in shaping the character of elementary school students, this study confirms that the role of student Scout leaders at the junior high school level is also very significant. This means that leadership is not only effective when carried out by adults but also by peers when given appropriate responsibility and guidance.</w:t>
      </w:r>
    </w:p>
    <w:p w14:paraId="3C597810" w14:textId="77777777" w:rsidR="003762B3" w:rsidRDefault="003762B3" w:rsidP="003762B3">
      <w:pPr>
        <w:pStyle w:val="BodyText"/>
        <w:spacing w:line="278" w:lineRule="auto"/>
        <w:ind w:right="96" w:firstLine="719"/>
        <w:jc w:val="left"/>
      </w:pPr>
      <w:r>
        <w:t>In addition, these findings also support the results of Sunarti's (2018) research that Scouting</w:t>
      </w:r>
      <w:r>
        <w:rPr>
          <w:spacing w:val="-3"/>
        </w:rPr>
        <w:t xml:space="preserve"> </w:t>
      </w:r>
      <w:r>
        <w:t>activities</w:t>
      </w:r>
      <w:r>
        <w:rPr>
          <w:spacing w:val="-3"/>
        </w:rPr>
        <w:t xml:space="preserve"> </w:t>
      </w:r>
      <w:r>
        <w:t>serve</w:t>
      </w:r>
      <w:r>
        <w:rPr>
          <w:spacing w:val="-4"/>
        </w:rPr>
        <w:t xml:space="preserve"> </w:t>
      </w:r>
      <w:r>
        <w:t>as</w:t>
      </w:r>
      <w:r>
        <w:rPr>
          <w:spacing w:val="-4"/>
        </w:rPr>
        <w:t xml:space="preserve"> </w:t>
      </w:r>
      <w:r>
        <w:t>a</w:t>
      </w:r>
      <w:r>
        <w:rPr>
          <w:spacing w:val="-3"/>
        </w:rPr>
        <w:t xml:space="preserve"> </w:t>
      </w:r>
      <w:r>
        <w:t>forum</w:t>
      </w:r>
      <w:r>
        <w:rPr>
          <w:spacing w:val="-3"/>
        </w:rPr>
        <w:t xml:space="preserve"> </w:t>
      </w:r>
      <w:r>
        <w:t>for</w:t>
      </w:r>
      <w:r>
        <w:rPr>
          <w:spacing w:val="-3"/>
        </w:rPr>
        <w:t xml:space="preserve"> </w:t>
      </w:r>
      <w:r>
        <w:t>training</w:t>
      </w:r>
      <w:r>
        <w:rPr>
          <w:spacing w:val="-3"/>
        </w:rPr>
        <w:t xml:space="preserve"> </w:t>
      </w:r>
      <w:r>
        <w:t>discipline</w:t>
      </w:r>
      <w:r>
        <w:rPr>
          <w:spacing w:val="-4"/>
        </w:rPr>
        <w:t xml:space="preserve"> </w:t>
      </w:r>
      <w:r>
        <w:t>and</w:t>
      </w:r>
      <w:r>
        <w:rPr>
          <w:spacing w:val="-3"/>
        </w:rPr>
        <w:t xml:space="preserve"> </w:t>
      </w:r>
      <w:r>
        <w:t>responsibility.</w:t>
      </w:r>
      <w:r>
        <w:rPr>
          <w:spacing w:val="-3"/>
        </w:rPr>
        <w:t xml:space="preserve"> </w:t>
      </w:r>
      <w:r>
        <w:t>The</w:t>
      </w:r>
      <w:r>
        <w:rPr>
          <w:spacing w:val="-4"/>
        </w:rPr>
        <w:t xml:space="preserve"> </w:t>
      </w:r>
      <w:r>
        <w:t>difference is that this study adds that the effectiveness of discipline does not only depend on the scout leader,</w:t>
      </w:r>
      <w:r>
        <w:rPr>
          <w:spacing w:val="-1"/>
        </w:rPr>
        <w:t xml:space="preserve"> </w:t>
      </w:r>
      <w:r>
        <w:t>but</w:t>
      </w:r>
      <w:r>
        <w:rPr>
          <w:spacing w:val="-1"/>
        </w:rPr>
        <w:t xml:space="preserve"> </w:t>
      </w:r>
      <w:r>
        <w:t>also</w:t>
      </w:r>
      <w:r>
        <w:rPr>
          <w:spacing w:val="-1"/>
        </w:rPr>
        <w:t xml:space="preserve"> </w:t>
      </w:r>
      <w:r>
        <w:t>on</w:t>
      </w:r>
      <w:r>
        <w:rPr>
          <w:spacing w:val="-1"/>
        </w:rPr>
        <w:t xml:space="preserve"> </w:t>
      </w:r>
      <w:r>
        <w:t>the</w:t>
      </w:r>
      <w:r>
        <w:rPr>
          <w:spacing w:val="-1"/>
        </w:rPr>
        <w:t xml:space="preserve"> </w:t>
      </w:r>
      <w:r>
        <w:t>leadership</w:t>
      </w:r>
      <w:r>
        <w:rPr>
          <w:spacing w:val="-1"/>
        </w:rPr>
        <w:t xml:space="preserve"> </w:t>
      </w:r>
      <w:r>
        <w:t>style</w:t>
      </w:r>
      <w:r>
        <w:rPr>
          <w:spacing w:val="-1"/>
        </w:rPr>
        <w:t xml:space="preserve"> </w:t>
      </w:r>
      <w:r>
        <w:t>of</w:t>
      </w:r>
      <w:r>
        <w:rPr>
          <w:spacing w:val="-1"/>
        </w:rPr>
        <w:t xml:space="preserve"> </w:t>
      </w:r>
      <w:r>
        <w:t>the</w:t>
      </w:r>
      <w:r>
        <w:rPr>
          <w:spacing w:val="-2"/>
        </w:rPr>
        <w:t xml:space="preserve"> </w:t>
      </w:r>
      <w:r>
        <w:t>student</w:t>
      </w:r>
      <w:r>
        <w:rPr>
          <w:spacing w:val="-1"/>
        </w:rPr>
        <w:t xml:space="preserve"> </w:t>
      </w:r>
      <w:r>
        <w:t>who</w:t>
      </w:r>
      <w:r>
        <w:rPr>
          <w:spacing w:val="-1"/>
        </w:rPr>
        <w:t xml:space="preserve"> </w:t>
      </w:r>
      <w:r>
        <w:t>acts</w:t>
      </w:r>
      <w:r>
        <w:rPr>
          <w:spacing w:val="-2"/>
        </w:rPr>
        <w:t xml:space="preserve"> </w:t>
      </w:r>
      <w:r>
        <w:t>as</w:t>
      </w:r>
      <w:r>
        <w:rPr>
          <w:spacing w:val="-2"/>
        </w:rPr>
        <w:t xml:space="preserve"> </w:t>
      </w:r>
      <w:r>
        <w:t>the</w:t>
      </w:r>
      <w:r>
        <w:rPr>
          <w:spacing w:val="-1"/>
        </w:rPr>
        <w:t xml:space="preserve"> </w:t>
      </w:r>
      <w:r>
        <w:t>group</w:t>
      </w:r>
      <w:r>
        <w:rPr>
          <w:spacing w:val="-1"/>
        </w:rPr>
        <w:t xml:space="preserve"> </w:t>
      </w:r>
      <w:r>
        <w:t>leader.</w:t>
      </w:r>
      <w:r>
        <w:rPr>
          <w:spacing w:val="-1"/>
        </w:rPr>
        <w:t xml:space="preserve"> </w:t>
      </w:r>
      <w:r>
        <w:t>Thus,</w:t>
      </w:r>
      <w:r>
        <w:rPr>
          <w:spacing w:val="-1"/>
        </w:rPr>
        <w:t xml:space="preserve"> </w:t>
      </w:r>
      <w:r>
        <w:t xml:space="preserve">the results of this study enrich scientific studies on student leadership in scouting organizations and provide empirical contributions to character-building models based on non-formal </w:t>
      </w:r>
      <w:r>
        <w:rPr>
          <w:spacing w:val="-2"/>
        </w:rPr>
        <w:t>education.</w:t>
      </w:r>
    </w:p>
    <w:p w14:paraId="4F5FC884" w14:textId="77777777" w:rsidR="003762B3" w:rsidRDefault="003762B3" w:rsidP="003762B3">
      <w:pPr>
        <w:pStyle w:val="BodyText"/>
        <w:spacing w:line="278" w:lineRule="auto"/>
        <w:ind w:right="16" w:firstLine="719"/>
      </w:pPr>
      <w:r>
        <w:t xml:space="preserve">The leadership of Scout leaders plays a very important role in instilling values of discipline in members. Through strategies of exemplary </w:t>
      </w:r>
      <w:proofErr w:type="spellStart"/>
      <w:r>
        <w:t>behavior</w:t>
      </w:r>
      <w:proofErr w:type="spellEnd"/>
      <w:r>
        <w:t>, participation, and moral guidance, leaders are able to foster awareness of discipline from within members, rather than through coercion. Effective leadership must be based on consistency, empathy, and good communication. The formation of a disciplined character through scouting activities is an important part of efforts to build a responsible, honest, and independent younger generation.</w:t>
      </w:r>
    </w:p>
    <w:p w14:paraId="289C4D77" w14:textId="77777777" w:rsidR="003762B3" w:rsidRDefault="003762B3" w:rsidP="003762B3">
      <w:pPr>
        <w:pStyle w:val="BodyText"/>
        <w:spacing w:before="26"/>
        <w:jc w:val="left"/>
      </w:pPr>
    </w:p>
    <w:p w14:paraId="6AB04E5C" w14:textId="77777777" w:rsidR="003762B3" w:rsidRDefault="003762B3" w:rsidP="003762B3">
      <w:pPr>
        <w:pStyle w:val="ListParagraph"/>
        <w:tabs>
          <w:tab w:val="right" w:pos="5843"/>
        </w:tabs>
        <w:spacing w:after="0" w:line="240" w:lineRule="auto"/>
        <w:ind w:left="426"/>
      </w:pPr>
    </w:p>
    <w:p w14:paraId="08DA1C36" w14:textId="5DBE7171" w:rsidR="002F5318" w:rsidRDefault="00DD4F5D">
      <w:pPr>
        <w:pStyle w:val="Heading1"/>
        <w:numPr>
          <w:ilvl w:val="0"/>
          <w:numId w:val="4"/>
        </w:numPr>
        <w:ind w:left="454" w:hanging="454"/>
        <w:rPr>
          <w:rFonts w:ascii="Times New Roman" w:hAnsi="Times New Roman" w:cs="Times New Roman"/>
          <w:b w:val="0"/>
          <w:color w:val="0070C0"/>
          <w:szCs w:val="20"/>
          <w:lang w:val="id-ID"/>
        </w:rPr>
      </w:pPr>
      <w:r>
        <w:rPr>
          <w:rFonts w:ascii="Times New Roman" w:hAnsi="Times New Roman"/>
          <w:sz w:val="24"/>
          <w:lang w:val="id-ID"/>
        </w:rPr>
        <w:t>CONCLUSION</w:t>
      </w:r>
      <w:r>
        <w:rPr>
          <w:rFonts w:ascii="Times New Roman" w:hAnsi="Times New Roman"/>
          <w:sz w:val="24"/>
        </w:rPr>
        <w:t xml:space="preserve"> </w:t>
      </w:r>
      <w:r>
        <w:rPr>
          <w:rFonts w:ascii="Wingdings" w:eastAsia="Wingdings" w:hAnsi="Wingdings" w:cs="Wingdings"/>
          <w:b w:val="0"/>
          <w:sz w:val="24"/>
          <w:szCs w:val="24"/>
          <w:lang w:val="id-ID"/>
        </w:rPr>
        <w:t></w:t>
      </w:r>
      <w:r>
        <w:rPr>
          <w:rFonts w:ascii="Times New Roman" w:hAnsi="Times New Roman" w:cs="Times New Roman"/>
          <w:b w:val="0"/>
          <w:sz w:val="24"/>
          <w:szCs w:val="24"/>
          <w:lang w:val="id-ID"/>
        </w:rPr>
        <w:t xml:space="preserve"> </w:t>
      </w:r>
      <w:r>
        <w:rPr>
          <w:rFonts w:ascii="Times New Roman" w:hAnsi="Times New Roman" w:cs="Times New Roman"/>
          <w:b w:val="0"/>
          <w:color w:val="0070C0"/>
          <w:szCs w:val="20"/>
          <w:lang w:val="id-ID"/>
        </w:rPr>
        <w:t>[</w:t>
      </w:r>
      <w:r w:rsidR="00D27753">
        <w:rPr>
          <w:rFonts w:ascii="Times New Roman" w:hAnsi="Times New Roman" w:cs="Times New Roman"/>
          <w:b w:val="0"/>
          <w:color w:val="FFFFFF"/>
          <w:szCs w:val="20"/>
          <w:highlight w:val="darkRed"/>
          <w:lang w:val="en-US"/>
        </w:rPr>
        <w:t>BA</w:t>
      </w:r>
      <w:r>
        <w:rPr>
          <w:rFonts w:ascii="Times New Roman" w:hAnsi="Times New Roman" w:cs="Times New Roman"/>
          <w:b w:val="0"/>
          <w:color w:val="FFFFFF"/>
          <w:szCs w:val="20"/>
          <w:highlight w:val="darkRed"/>
          <w:lang w:val="id-ID"/>
        </w:rPr>
        <w:t xml:space="preserve">, 12pt, </w:t>
      </w:r>
      <w:r>
        <w:rPr>
          <w:rFonts w:ascii="Times New Roman" w:hAnsi="Times New Roman" w:cs="Times New Roman"/>
          <w:b w:val="0"/>
          <w:color w:val="FFFFFF"/>
          <w:szCs w:val="20"/>
          <w:highlight w:val="darkRed"/>
          <w:lang w:val="en-US"/>
        </w:rPr>
        <w:t>BOLD</w:t>
      </w:r>
      <w:r>
        <w:rPr>
          <w:rFonts w:ascii="Times New Roman" w:hAnsi="Times New Roman" w:cs="Times New Roman"/>
          <w:b w:val="0"/>
          <w:color w:val="0070C0"/>
          <w:szCs w:val="20"/>
          <w:lang w:val="id-ID"/>
        </w:rPr>
        <w:t>]</w:t>
      </w:r>
    </w:p>
    <w:p w14:paraId="6968A19B" w14:textId="77777777" w:rsidR="00DE3029" w:rsidRDefault="00DE3029" w:rsidP="00DE3029">
      <w:pPr>
        <w:rPr>
          <w:lang w:val="id-ID" w:eastAsia="en-US"/>
        </w:rPr>
      </w:pPr>
    </w:p>
    <w:p w14:paraId="2178B491" w14:textId="77777777" w:rsidR="00DE3029" w:rsidRDefault="00DE3029" w:rsidP="00DE3029">
      <w:pPr>
        <w:pStyle w:val="BodyText"/>
        <w:spacing w:before="46" w:line="278" w:lineRule="auto"/>
        <w:ind w:right="16" w:firstLine="719"/>
      </w:pPr>
      <w:r>
        <w:t xml:space="preserve">The leadership of the Scout Leader plays an important role in instilling discipline in Scout members at UPT SMP Negeri 27 Medan. The strategies applied include exemplary leadership, participatory leadership, and moral and motivational guidance. Through exemplary leadership, the leader becomes a real example for members to be disciplined; </w:t>
      </w:r>
      <w:r>
        <w:rPr>
          <w:spacing w:val="-2"/>
        </w:rPr>
        <w:t>through</w:t>
      </w:r>
    </w:p>
    <w:p w14:paraId="2EB3D00E" w14:textId="77777777" w:rsidR="00DE3029" w:rsidRDefault="00DE3029" w:rsidP="00DE3029">
      <w:pPr>
        <w:pStyle w:val="BodyText"/>
        <w:spacing w:line="278" w:lineRule="auto"/>
        <w:sectPr w:rsidR="00DE3029" w:rsidSect="00DE3029">
          <w:type w:val="continuous"/>
          <w:pgSz w:w="11910" w:h="16840"/>
          <w:pgMar w:top="1360" w:right="1417" w:bottom="280" w:left="1417" w:header="720" w:footer="720" w:gutter="0"/>
          <w:cols w:space="720"/>
        </w:sectPr>
      </w:pPr>
    </w:p>
    <w:p w14:paraId="43417776" w14:textId="77777777" w:rsidR="00DE3029" w:rsidRDefault="00DE3029" w:rsidP="00DE3029">
      <w:pPr>
        <w:pStyle w:val="BodyText"/>
        <w:spacing w:before="60" w:line="278" w:lineRule="auto"/>
        <w:ind w:right="20"/>
      </w:pPr>
      <w:r>
        <w:t>participation, members are involved in decision-making, thereby fostering a sense of responsibility; and</w:t>
      </w:r>
      <w:r>
        <w:rPr>
          <w:spacing w:val="-1"/>
        </w:rPr>
        <w:t xml:space="preserve"> </w:t>
      </w:r>
      <w:r>
        <w:t>through</w:t>
      </w:r>
      <w:r>
        <w:rPr>
          <w:spacing w:val="-1"/>
        </w:rPr>
        <w:t xml:space="preserve"> </w:t>
      </w:r>
      <w:r>
        <w:t>moral</w:t>
      </w:r>
      <w:r>
        <w:rPr>
          <w:spacing w:val="-1"/>
        </w:rPr>
        <w:t xml:space="preserve"> </w:t>
      </w:r>
      <w:r>
        <w:t>guidance,</w:t>
      </w:r>
      <w:r>
        <w:rPr>
          <w:spacing w:val="-1"/>
        </w:rPr>
        <w:t xml:space="preserve"> </w:t>
      </w:r>
      <w:r>
        <w:t>members</w:t>
      </w:r>
      <w:r>
        <w:rPr>
          <w:spacing w:val="-1"/>
        </w:rPr>
        <w:t xml:space="preserve"> </w:t>
      </w:r>
      <w:r>
        <w:t>understand</w:t>
      </w:r>
      <w:r>
        <w:rPr>
          <w:spacing w:val="-1"/>
        </w:rPr>
        <w:t xml:space="preserve"> </w:t>
      </w:r>
      <w:r>
        <w:t>the</w:t>
      </w:r>
      <w:r>
        <w:rPr>
          <w:spacing w:val="-1"/>
        </w:rPr>
        <w:t xml:space="preserve"> </w:t>
      </w:r>
      <w:r>
        <w:t>meaning</w:t>
      </w:r>
      <w:r>
        <w:rPr>
          <w:spacing w:val="-1"/>
        </w:rPr>
        <w:t xml:space="preserve"> </w:t>
      </w:r>
      <w:r>
        <w:t>of discipline</w:t>
      </w:r>
      <w:r>
        <w:rPr>
          <w:spacing w:val="-1"/>
        </w:rPr>
        <w:t xml:space="preserve"> </w:t>
      </w:r>
      <w:r>
        <w:t>as a form of self-awareness, not coercion.</w:t>
      </w:r>
    </w:p>
    <w:p w14:paraId="75BE52BB" w14:textId="4190C38E" w:rsidR="00DE3029" w:rsidRPr="00DE3029" w:rsidRDefault="00DE3029" w:rsidP="00DE3029">
      <w:pPr>
        <w:rPr>
          <w:lang w:val="id-ID" w:eastAsia="en-US"/>
        </w:rPr>
      </w:pPr>
      <w:r>
        <w:t xml:space="preserve">Despite obstacles such as low motivation and time constraints, the chairperson was able to overcome them through good communication and rewards. Overall, the leadership strategy based on role </w:t>
      </w:r>
      <w:proofErr w:type="spellStart"/>
      <w:r>
        <w:t>modeling</w:t>
      </w:r>
      <w:proofErr w:type="spellEnd"/>
      <w:r>
        <w:t>, participation, and moral guidance proved effective in shaping the discipline, responsibility, and integrity of Scout members</w:t>
      </w:r>
    </w:p>
    <w:p w14:paraId="37E4B658" w14:textId="41BC2478" w:rsidR="002F5318" w:rsidRDefault="00DD4F5D">
      <w:r>
        <w:rPr>
          <w:rFonts w:ascii="Times New Roman" w:hAnsi="Times New Roman"/>
          <w:b/>
          <w:sz w:val="24"/>
          <w:lang w:val="en-US"/>
        </w:rPr>
        <w:t>REFERENCES</w:t>
      </w:r>
      <w:r>
        <w:rPr>
          <w:rFonts w:ascii="Times New Roman" w:hAnsi="Times New Roman"/>
          <w:sz w:val="24"/>
          <w:lang w:val="en-US"/>
        </w:rPr>
        <w:t xml:space="preserve"> </w:t>
      </w:r>
      <w:r>
        <w:rPr>
          <w:rFonts w:ascii="Wingdings" w:eastAsia="Wingdings" w:hAnsi="Wingdings" w:cs="Wingdings"/>
          <w:b/>
          <w:sz w:val="24"/>
          <w:lang w:val="id-ID"/>
        </w:rPr>
        <w:t></w:t>
      </w:r>
      <w:r>
        <w:rPr>
          <w:rFonts w:ascii="Times New Roman" w:hAnsi="Times New Roman"/>
          <w:b/>
          <w:sz w:val="24"/>
          <w:lang w:val="id-ID"/>
        </w:rPr>
        <w:t xml:space="preserve"> </w:t>
      </w:r>
      <w:r>
        <w:rPr>
          <w:rFonts w:ascii="Times New Roman" w:hAnsi="Times New Roman"/>
          <w:color w:val="0070C0"/>
          <w:sz w:val="20"/>
          <w:szCs w:val="20"/>
          <w:lang w:val="id-ID"/>
        </w:rPr>
        <w:t>[</w:t>
      </w:r>
      <w:r w:rsidR="00D27753">
        <w:rPr>
          <w:rFonts w:ascii="Times New Roman" w:hAnsi="Times New Roman"/>
          <w:color w:val="FFFFFF"/>
          <w:sz w:val="20"/>
          <w:szCs w:val="20"/>
          <w:highlight w:val="darkRed"/>
          <w:lang w:val="en-US"/>
        </w:rPr>
        <w:t>BA</w:t>
      </w:r>
      <w:r>
        <w:rPr>
          <w:rFonts w:ascii="Times New Roman" w:hAnsi="Times New Roman"/>
          <w:b/>
          <w:color w:val="FFFFFF"/>
          <w:szCs w:val="20"/>
          <w:highlight w:val="darkRed"/>
          <w:lang w:val="id-ID"/>
        </w:rPr>
        <w:t>, 12</w:t>
      </w:r>
      <w:r>
        <w:rPr>
          <w:rFonts w:ascii="Times New Roman" w:hAnsi="Times New Roman"/>
          <w:color w:val="FFFFFF"/>
          <w:sz w:val="20"/>
          <w:szCs w:val="20"/>
          <w:highlight w:val="darkRed"/>
          <w:lang w:val="id-ID"/>
        </w:rPr>
        <w:t xml:space="preserve">pt, </w:t>
      </w:r>
      <w:r>
        <w:rPr>
          <w:rFonts w:ascii="Times New Roman" w:hAnsi="Times New Roman"/>
          <w:b/>
          <w:color w:val="FFFFFF"/>
          <w:szCs w:val="20"/>
          <w:highlight w:val="darkRed"/>
          <w:lang w:val="en-US"/>
        </w:rPr>
        <w:t>BOLD</w:t>
      </w:r>
      <w:r>
        <w:rPr>
          <w:rFonts w:ascii="Times New Roman" w:hAnsi="Times New Roman"/>
          <w:color w:val="0070C0"/>
          <w:sz w:val="20"/>
          <w:szCs w:val="20"/>
          <w:lang w:val="id-ID"/>
        </w:rPr>
        <w:t>]</w:t>
      </w:r>
    </w:p>
    <w:p w14:paraId="5C341B4B" w14:textId="77777777" w:rsidR="002F5318" w:rsidRDefault="002F5318">
      <w:pPr>
        <w:rPr>
          <w:rFonts w:ascii="Times New Roman" w:hAnsi="Times New Roman"/>
          <w:sz w:val="24"/>
        </w:rPr>
      </w:pPr>
    </w:p>
    <w:p w14:paraId="13E35EC2" w14:textId="77777777" w:rsidR="00F274AE" w:rsidRDefault="00F274AE" w:rsidP="00F274AE">
      <w:pPr>
        <w:pStyle w:val="BodyText"/>
        <w:spacing w:before="43" w:line="278" w:lineRule="auto"/>
        <w:ind w:right="22"/>
      </w:pPr>
      <w:r>
        <w:t xml:space="preserve">Berti Izalia. (2022). The Role of Scouting Organizations in Fostering Leadership Skills in Students at </w:t>
      </w:r>
      <w:proofErr w:type="spellStart"/>
      <w:r>
        <w:t>Fatmawati</w:t>
      </w:r>
      <w:proofErr w:type="spellEnd"/>
      <w:r>
        <w:t xml:space="preserve"> Sukarno State Islamic University Bengkulu. Thesis. </w:t>
      </w:r>
      <w:proofErr w:type="spellStart"/>
      <w:r>
        <w:t>Fatmawati</w:t>
      </w:r>
      <w:proofErr w:type="spellEnd"/>
      <w:r>
        <w:t xml:space="preserve"> Sukarno State Islamic University Bengkulu.</w:t>
      </w:r>
    </w:p>
    <w:p w14:paraId="14B70043" w14:textId="77777777" w:rsidR="00F274AE" w:rsidRDefault="00F274AE" w:rsidP="00F274AE">
      <w:pPr>
        <w:pStyle w:val="BodyText"/>
        <w:spacing w:line="278" w:lineRule="auto"/>
        <w:ind w:right="22"/>
      </w:pPr>
      <w:r>
        <w:t>National</w:t>
      </w:r>
      <w:r>
        <w:rPr>
          <w:spacing w:val="-3"/>
        </w:rPr>
        <w:t xml:space="preserve"> </w:t>
      </w:r>
      <w:r>
        <w:t>Headquarters</w:t>
      </w:r>
      <w:r>
        <w:rPr>
          <w:spacing w:val="-3"/>
        </w:rPr>
        <w:t xml:space="preserve"> </w:t>
      </w:r>
      <w:r>
        <w:t>of</w:t>
      </w:r>
      <w:r>
        <w:rPr>
          <w:spacing w:val="-3"/>
        </w:rPr>
        <w:t xml:space="preserve"> </w:t>
      </w:r>
      <w:r>
        <w:t>the</w:t>
      </w:r>
      <w:r>
        <w:rPr>
          <w:spacing w:val="-3"/>
        </w:rPr>
        <w:t xml:space="preserve"> </w:t>
      </w:r>
      <w:r>
        <w:t>Scout</w:t>
      </w:r>
      <w:r>
        <w:rPr>
          <w:spacing w:val="-3"/>
        </w:rPr>
        <w:t xml:space="preserve"> </w:t>
      </w:r>
      <w:r>
        <w:t>Movement.</w:t>
      </w:r>
      <w:r>
        <w:rPr>
          <w:spacing w:val="-3"/>
        </w:rPr>
        <w:t xml:space="preserve"> </w:t>
      </w:r>
      <w:r>
        <w:t>(2018).</w:t>
      </w:r>
      <w:r>
        <w:rPr>
          <w:spacing w:val="-3"/>
        </w:rPr>
        <w:t xml:space="preserve"> </w:t>
      </w:r>
      <w:r>
        <w:t>Articles</w:t>
      </w:r>
      <w:r>
        <w:rPr>
          <w:spacing w:val="-3"/>
        </w:rPr>
        <w:t xml:space="preserve"> </w:t>
      </w:r>
      <w:r>
        <w:t>of</w:t>
      </w:r>
      <w:r>
        <w:rPr>
          <w:spacing w:val="-3"/>
        </w:rPr>
        <w:t xml:space="preserve"> </w:t>
      </w:r>
      <w:r>
        <w:t>Association</w:t>
      </w:r>
      <w:r>
        <w:rPr>
          <w:spacing w:val="-3"/>
        </w:rPr>
        <w:t xml:space="preserve"> </w:t>
      </w:r>
      <w:r>
        <w:t>and</w:t>
      </w:r>
      <w:r>
        <w:rPr>
          <w:spacing w:val="-3"/>
        </w:rPr>
        <w:t xml:space="preserve"> </w:t>
      </w:r>
      <w:r>
        <w:t>Bylaws</w:t>
      </w:r>
      <w:r>
        <w:rPr>
          <w:spacing w:val="-3"/>
        </w:rPr>
        <w:t xml:space="preserve"> </w:t>
      </w:r>
      <w:r>
        <w:t>of the Scout Movement. Jakarta: National Headquarters of the Scout Movement.</w:t>
      </w:r>
    </w:p>
    <w:p w14:paraId="4B91BE44" w14:textId="77777777" w:rsidR="00F274AE" w:rsidRDefault="00F274AE" w:rsidP="00F274AE">
      <w:pPr>
        <w:pStyle w:val="BodyText"/>
        <w:spacing w:line="278" w:lineRule="auto"/>
        <w:ind w:right="23"/>
      </w:pPr>
      <w:r>
        <w:t>Sunarti, E. (2018). Scout Leadership as an Effort to Improve Student Character. Journal of Educational Innovation, 5(2), 153-162.</w:t>
      </w:r>
    </w:p>
    <w:p w14:paraId="313D0BD3" w14:textId="77777777" w:rsidR="00F274AE" w:rsidRDefault="00F274AE" w:rsidP="00F274AE">
      <w:pPr>
        <w:pStyle w:val="BodyText"/>
        <w:spacing w:line="278" w:lineRule="auto"/>
        <w:ind w:right="15"/>
      </w:pPr>
      <w:r>
        <w:t>Syamsu, B. (2016). The Role of School Principal Leadership in Shaping Student Discipline Through Scouting Extracurricular Activities. Journal of Basic Education, 8(2), 183-195.</w:t>
      </w:r>
    </w:p>
    <w:p w14:paraId="0DFB5E52" w14:textId="77777777" w:rsidR="00F274AE" w:rsidRDefault="00F274AE" w:rsidP="00F274AE">
      <w:pPr>
        <w:pStyle w:val="BodyText"/>
        <w:spacing w:line="278" w:lineRule="auto"/>
        <w:sectPr w:rsidR="00F274AE" w:rsidSect="00F274AE">
          <w:type w:val="continuous"/>
          <w:pgSz w:w="11910" w:h="16840"/>
          <w:pgMar w:top="1360" w:right="1417" w:bottom="280" w:left="1417" w:header="720" w:footer="720" w:gutter="0"/>
          <w:cols w:space="720"/>
        </w:sectPr>
      </w:pPr>
    </w:p>
    <w:p w14:paraId="7F5E19E5" w14:textId="77777777" w:rsidR="00F274AE" w:rsidRDefault="00F274AE" w:rsidP="00F274AE">
      <w:pPr>
        <w:pStyle w:val="BodyText"/>
        <w:spacing w:before="60" w:line="278" w:lineRule="auto"/>
        <w:ind w:right="86"/>
        <w:jc w:val="left"/>
      </w:pPr>
      <w:r>
        <w:lastRenderedPageBreak/>
        <w:t>Bandura,</w:t>
      </w:r>
      <w:r>
        <w:rPr>
          <w:spacing w:val="-3"/>
        </w:rPr>
        <w:t xml:space="preserve"> </w:t>
      </w:r>
      <w:r>
        <w:t>A.</w:t>
      </w:r>
      <w:r>
        <w:rPr>
          <w:spacing w:val="-3"/>
        </w:rPr>
        <w:t xml:space="preserve"> </w:t>
      </w:r>
      <w:r>
        <w:t>(1986).</w:t>
      </w:r>
      <w:r>
        <w:rPr>
          <w:spacing w:val="-3"/>
        </w:rPr>
        <w:t xml:space="preserve"> </w:t>
      </w:r>
      <w:r>
        <w:t>Social</w:t>
      </w:r>
      <w:r>
        <w:rPr>
          <w:spacing w:val="-4"/>
        </w:rPr>
        <w:t xml:space="preserve"> </w:t>
      </w:r>
      <w:r>
        <w:t>Foundations</w:t>
      </w:r>
      <w:r>
        <w:rPr>
          <w:spacing w:val="-4"/>
        </w:rPr>
        <w:t xml:space="preserve"> </w:t>
      </w:r>
      <w:r>
        <w:t>of</w:t>
      </w:r>
      <w:r>
        <w:rPr>
          <w:spacing w:val="-3"/>
        </w:rPr>
        <w:t xml:space="preserve"> </w:t>
      </w:r>
      <w:r>
        <w:t>Thought</w:t>
      </w:r>
      <w:r>
        <w:rPr>
          <w:spacing w:val="-3"/>
        </w:rPr>
        <w:t xml:space="preserve"> </w:t>
      </w:r>
      <w:r>
        <w:t>and</w:t>
      </w:r>
      <w:r>
        <w:rPr>
          <w:spacing w:val="-3"/>
        </w:rPr>
        <w:t xml:space="preserve"> </w:t>
      </w:r>
      <w:r>
        <w:t>Action:</w:t>
      </w:r>
      <w:r>
        <w:rPr>
          <w:spacing w:val="-3"/>
        </w:rPr>
        <w:t xml:space="preserve"> </w:t>
      </w:r>
      <w:r>
        <w:t>A</w:t>
      </w:r>
      <w:r>
        <w:rPr>
          <w:spacing w:val="-4"/>
        </w:rPr>
        <w:t xml:space="preserve"> </w:t>
      </w:r>
      <w:r>
        <w:t>Social</w:t>
      </w:r>
      <w:r>
        <w:rPr>
          <w:spacing w:val="-3"/>
        </w:rPr>
        <w:t xml:space="preserve"> </w:t>
      </w:r>
      <w:r>
        <w:t>Cognitive</w:t>
      </w:r>
      <w:r>
        <w:rPr>
          <w:spacing w:val="-3"/>
        </w:rPr>
        <w:t xml:space="preserve"> </w:t>
      </w:r>
      <w:r>
        <w:t>Theory. Englewood Cliffs: Prentice-Hall.</w:t>
      </w:r>
    </w:p>
    <w:p w14:paraId="5814698A" w14:textId="77777777" w:rsidR="00F274AE" w:rsidRDefault="00F274AE" w:rsidP="00F274AE">
      <w:pPr>
        <w:pStyle w:val="BodyText"/>
        <w:spacing w:line="280" w:lineRule="auto"/>
        <w:ind w:right="86"/>
        <w:jc w:val="left"/>
      </w:pPr>
      <w:r>
        <w:t>Dwi,</w:t>
      </w:r>
      <w:r>
        <w:rPr>
          <w:spacing w:val="-3"/>
        </w:rPr>
        <w:t xml:space="preserve"> </w:t>
      </w:r>
      <w:r>
        <w:t>S.,</w:t>
      </w:r>
      <w:r>
        <w:rPr>
          <w:spacing w:val="-3"/>
        </w:rPr>
        <w:t xml:space="preserve"> </w:t>
      </w:r>
      <w:r>
        <w:t>&amp;</w:t>
      </w:r>
      <w:r>
        <w:rPr>
          <w:spacing w:val="-3"/>
        </w:rPr>
        <w:t xml:space="preserve"> </w:t>
      </w:r>
      <w:proofErr w:type="spellStart"/>
      <w:r>
        <w:t>Rukiyati</w:t>
      </w:r>
      <w:proofErr w:type="spellEnd"/>
      <w:r>
        <w:t>.</w:t>
      </w:r>
      <w:r>
        <w:rPr>
          <w:spacing w:val="-3"/>
        </w:rPr>
        <w:t xml:space="preserve"> </w:t>
      </w:r>
      <w:r>
        <w:t>(2020).</w:t>
      </w:r>
      <w:r>
        <w:rPr>
          <w:spacing w:val="-3"/>
        </w:rPr>
        <w:t xml:space="preserve"> </w:t>
      </w:r>
      <w:r>
        <w:t>Teacher</w:t>
      </w:r>
      <w:r>
        <w:rPr>
          <w:spacing w:val="-3"/>
        </w:rPr>
        <w:t xml:space="preserve"> </w:t>
      </w:r>
      <w:r>
        <w:t>Role</w:t>
      </w:r>
      <w:r>
        <w:rPr>
          <w:spacing w:val="-4"/>
        </w:rPr>
        <w:t xml:space="preserve"> </w:t>
      </w:r>
      <w:r>
        <w:t>Models</w:t>
      </w:r>
      <w:r>
        <w:rPr>
          <w:spacing w:val="-4"/>
        </w:rPr>
        <w:t xml:space="preserve"> </w:t>
      </w:r>
      <w:r>
        <w:t>in</w:t>
      </w:r>
      <w:r>
        <w:rPr>
          <w:spacing w:val="-3"/>
        </w:rPr>
        <w:t xml:space="preserve"> </w:t>
      </w:r>
      <w:r>
        <w:t>Building</w:t>
      </w:r>
      <w:r>
        <w:rPr>
          <w:spacing w:val="-3"/>
        </w:rPr>
        <w:t xml:space="preserve"> </w:t>
      </w:r>
      <w:r>
        <w:t>Student</w:t>
      </w:r>
      <w:r>
        <w:rPr>
          <w:spacing w:val="-4"/>
        </w:rPr>
        <w:t xml:space="preserve"> </w:t>
      </w:r>
      <w:r>
        <w:t>Character.</w:t>
      </w:r>
      <w:r>
        <w:rPr>
          <w:spacing w:val="-3"/>
        </w:rPr>
        <w:t xml:space="preserve"> </w:t>
      </w:r>
      <w:r>
        <w:t>Journal</w:t>
      </w:r>
      <w:r>
        <w:rPr>
          <w:spacing w:val="-4"/>
        </w:rPr>
        <w:t xml:space="preserve"> </w:t>
      </w:r>
      <w:r>
        <w:t>of Character Education, 10(2), 113–124.</w:t>
      </w:r>
    </w:p>
    <w:p w14:paraId="2221BD02" w14:textId="77777777" w:rsidR="00F274AE" w:rsidRDefault="00F274AE" w:rsidP="00F274AE">
      <w:pPr>
        <w:pStyle w:val="BodyText"/>
        <w:spacing w:line="278" w:lineRule="auto"/>
        <w:ind w:right="86"/>
        <w:jc w:val="left"/>
      </w:pPr>
      <w:r>
        <w:t>Fitriani,</w:t>
      </w:r>
      <w:r>
        <w:rPr>
          <w:spacing w:val="-4"/>
        </w:rPr>
        <w:t xml:space="preserve"> </w:t>
      </w:r>
      <w:r>
        <w:t>L.</w:t>
      </w:r>
      <w:r>
        <w:rPr>
          <w:spacing w:val="-4"/>
        </w:rPr>
        <w:t xml:space="preserve"> </w:t>
      </w:r>
      <w:r>
        <w:t>(2019).</w:t>
      </w:r>
      <w:r>
        <w:rPr>
          <w:spacing w:val="-4"/>
        </w:rPr>
        <w:t xml:space="preserve"> </w:t>
      </w:r>
      <w:r>
        <w:t>Positive</w:t>
      </w:r>
      <w:r>
        <w:rPr>
          <w:spacing w:val="-4"/>
        </w:rPr>
        <w:t xml:space="preserve"> </w:t>
      </w:r>
      <w:r>
        <w:t>Reinforcement</w:t>
      </w:r>
      <w:r>
        <w:rPr>
          <w:spacing w:val="-4"/>
        </w:rPr>
        <w:t xml:space="preserve"> </w:t>
      </w:r>
      <w:r>
        <w:t>in</w:t>
      </w:r>
      <w:r>
        <w:rPr>
          <w:spacing w:val="-4"/>
        </w:rPr>
        <w:t xml:space="preserve"> </w:t>
      </w:r>
      <w:r>
        <w:t>the</w:t>
      </w:r>
      <w:r>
        <w:rPr>
          <w:spacing w:val="-4"/>
        </w:rPr>
        <w:t xml:space="preserve"> </w:t>
      </w:r>
      <w:r>
        <w:t>Formation</w:t>
      </w:r>
      <w:r>
        <w:rPr>
          <w:spacing w:val="-4"/>
        </w:rPr>
        <w:t xml:space="preserve"> </w:t>
      </w:r>
      <w:r>
        <w:t>of</w:t>
      </w:r>
      <w:r>
        <w:rPr>
          <w:spacing w:val="-4"/>
        </w:rPr>
        <w:t xml:space="preserve"> </w:t>
      </w:r>
      <w:r>
        <w:t>Learning</w:t>
      </w:r>
      <w:r>
        <w:rPr>
          <w:spacing w:val="-4"/>
        </w:rPr>
        <w:t xml:space="preserve"> </w:t>
      </w:r>
      <w:r>
        <w:t>Discipline.</w:t>
      </w:r>
      <w:r>
        <w:rPr>
          <w:spacing w:val="-4"/>
        </w:rPr>
        <w:t xml:space="preserve"> </w:t>
      </w:r>
      <w:r>
        <w:t>Journal of Educational Psychology, 8(1), 65–73.</w:t>
      </w:r>
    </w:p>
    <w:p w14:paraId="035CC275" w14:textId="77777777" w:rsidR="00F274AE" w:rsidRDefault="00F274AE" w:rsidP="00F274AE">
      <w:pPr>
        <w:pStyle w:val="BodyText"/>
        <w:spacing w:before="31"/>
        <w:jc w:val="left"/>
      </w:pPr>
    </w:p>
    <w:p w14:paraId="5CB251E6" w14:textId="77777777" w:rsidR="00DE09B0" w:rsidRDefault="00DE09B0" w:rsidP="00DE09B0">
      <w:pPr>
        <w:ind w:left="426" w:hanging="426"/>
        <w:contextualSpacing/>
        <w:jc w:val="center"/>
        <w:rPr>
          <w:rFonts w:ascii="Times New Roman" w:hAnsi="Times New Roman"/>
          <w:bCs/>
          <w:sz w:val="24"/>
          <w:lang w:val="en-US"/>
        </w:rPr>
      </w:pPr>
      <w:r>
        <w:rPr>
          <w:rFonts w:ascii="Times New Roman" w:hAnsi="Times New Roman"/>
          <w:bCs/>
          <w:sz w:val="24"/>
          <w:lang w:val="en-US"/>
        </w:rPr>
        <w:t>_________________________</w:t>
      </w:r>
    </w:p>
    <w:p w14:paraId="3FFCB9C0" w14:textId="77777777" w:rsidR="00DE09B0" w:rsidRDefault="00DE09B0" w:rsidP="00DE09B0">
      <w:pPr>
        <w:ind w:left="426" w:hanging="426"/>
        <w:contextualSpacing/>
        <w:jc w:val="center"/>
        <w:rPr>
          <w:rFonts w:ascii="Times New Roman" w:hAnsi="Times New Roman"/>
          <w:bCs/>
          <w:sz w:val="24"/>
          <w:lang w:val="en-US"/>
        </w:rPr>
      </w:pPr>
    </w:p>
    <w:p w14:paraId="5D6ED962" w14:textId="5FA0ECEC" w:rsidR="00DE09B0" w:rsidRDefault="00DE09B0" w:rsidP="00DE09B0">
      <w:pPr>
        <w:ind w:left="426" w:hanging="426"/>
        <w:contextualSpacing/>
        <w:jc w:val="center"/>
        <w:rPr>
          <w:rFonts w:ascii="Times New Roman" w:hAnsi="Times New Roman"/>
          <w:bCs/>
          <w:sz w:val="24"/>
          <w:lang w:val="en-US"/>
        </w:rPr>
      </w:pPr>
      <w:r w:rsidRPr="0030796C">
        <w:rPr>
          <w:rFonts w:ascii="Times New Roman" w:hAnsi="Times New Roman"/>
          <w:b/>
          <w:bCs/>
          <w:sz w:val="24"/>
          <w:lang w:val="en-US"/>
        </w:rPr>
        <w:t>About the Author(s)</w:t>
      </w:r>
      <w:r w:rsidR="0030796C">
        <w:rPr>
          <w:rFonts w:ascii="Times New Roman" w:hAnsi="Times New Roman"/>
          <w:bCs/>
          <w:sz w:val="24"/>
          <w:lang w:val="en-US"/>
        </w:rPr>
        <w:t xml:space="preserve"> </w:t>
      </w:r>
      <w:r w:rsidR="0030796C">
        <w:rPr>
          <w:rFonts w:ascii="Wingdings" w:eastAsia="Wingdings" w:hAnsi="Wingdings" w:cs="Wingdings"/>
          <w:b/>
          <w:sz w:val="24"/>
          <w:lang w:val="id-ID"/>
        </w:rPr>
        <w:t></w:t>
      </w:r>
      <w:r w:rsidR="0030796C">
        <w:rPr>
          <w:rFonts w:ascii="Times New Roman" w:hAnsi="Times New Roman"/>
          <w:b/>
          <w:sz w:val="24"/>
          <w:lang w:val="id-ID"/>
        </w:rPr>
        <w:t xml:space="preserve"> </w:t>
      </w:r>
      <w:r w:rsidR="0030796C">
        <w:rPr>
          <w:rFonts w:ascii="Times New Roman" w:hAnsi="Times New Roman"/>
          <w:color w:val="0070C0"/>
          <w:sz w:val="20"/>
          <w:szCs w:val="20"/>
          <w:lang w:val="id-ID"/>
        </w:rPr>
        <w:t>[</w:t>
      </w:r>
      <w:r w:rsidR="00D27753">
        <w:rPr>
          <w:rFonts w:ascii="Times New Roman" w:hAnsi="Times New Roman"/>
          <w:color w:val="FFFFFF"/>
          <w:sz w:val="20"/>
          <w:szCs w:val="20"/>
          <w:highlight w:val="darkRed"/>
          <w:lang w:val="en-US"/>
        </w:rPr>
        <w:t>BA</w:t>
      </w:r>
      <w:r w:rsidR="0030796C" w:rsidRPr="0030796C">
        <w:rPr>
          <w:rFonts w:ascii="Times New Roman" w:hAnsi="Times New Roman"/>
          <w:b/>
          <w:color w:val="FFFFFF"/>
          <w:szCs w:val="20"/>
          <w:highlight w:val="darkRed"/>
          <w:lang w:val="id-ID"/>
        </w:rPr>
        <w:t>, 12</w:t>
      </w:r>
      <w:r w:rsidR="0030796C" w:rsidRPr="0030796C">
        <w:rPr>
          <w:rFonts w:ascii="Times New Roman" w:hAnsi="Times New Roman"/>
          <w:color w:val="FFFFFF"/>
          <w:sz w:val="20"/>
          <w:szCs w:val="20"/>
          <w:highlight w:val="darkRed"/>
          <w:lang w:val="id-ID"/>
        </w:rPr>
        <w:t xml:space="preserve">pt, </w:t>
      </w:r>
      <w:r w:rsidR="0030796C" w:rsidRPr="0030796C">
        <w:rPr>
          <w:rFonts w:ascii="Times New Roman" w:hAnsi="Times New Roman"/>
          <w:b/>
          <w:color w:val="FFFFFF"/>
          <w:szCs w:val="20"/>
          <w:highlight w:val="darkRed"/>
          <w:lang w:val="en-US"/>
        </w:rPr>
        <w:t>BOLD</w:t>
      </w:r>
      <w:r w:rsidR="0030796C">
        <w:rPr>
          <w:rFonts w:ascii="Times New Roman" w:hAnsi="Times New Roman"/>
          <w:color w:val="0070C0"/>
          <w:sz w:val="20"/>
          <w:szCs w:val="20"/>
          <w:lang w:val="id-ID"/>
        </w:rPr>
        <w:t>]</w:t>
      </w:r>
    </w:p>
    <w:p w14:paraId="00966E41" w14:textId="77777777" w:rsidR="00DE09B0" w:rsidRDefault="00DE09B0" w:rsidP="00DE09B0">
      <w:pPr>
        <w:ind w:left="426" w:hanging="426"/>
        <w:contextualSpacing/>
        <w:jc w:val="center"/>
        <w:rPr>
          <w:rFonts w:ascii="Times New Roman" w:hAnsi="Times New Roman"/>
          <w:bCs/>
          <w:sz w:val="24"/>
          <w:lang w:val="en-US"/>
        </w:rPr>
      </w:pPr>
    </w:p>
    <w:p w14:paraId="26106B70" w14:textId="77777777" w:rsidR="00DE09B0" w:rsidRPr="00DE09B0" w:rsidRDefault="00DE09B0" w:rsidP="0030796C">
      <w:pPr>
        <w:contextualSpacing/>
        <w:rPr>
          <w:lang w:val="en-US"/>
        </w:rPr>
      </w:pPr>
      <w:r>
        <w:rPr>
          <w:rFonts w:ascii="Times New Roman" w:hAnsi="Times New Roman"/>
          <w:bCs/>
          <w:sz w:val="24"/>
          <w:lang w:val="en-US"/>
        </w:rPr>
        <w:t>Provide informa</w:t>
      </w:r>
      <w:r w:rsidR="0030796C">
        <w:rPr>
          <w:rFonts w:ascii="Times New Roman" w:hAnsi="Times New Roman"/>
          <w:bCs/>
          <w:sz w:val="24"/>
          <w:lang w:val="en-US"/>
        </w:rPr>
        <w:t>tion about the Author(s), which consist of academic qualification, area of specialisation, and publication.</w:t>
      </w:r>
    </w:p>
    <w:p w14:paraId="2DEE8218"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2019EFF" w14:textId="77777777" w:rsidR="002F5318" w:rsidRDefault="002F5318"/>
    <w:p w14:paraId="033D7308"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6772BDF0" w14:textId="77777777" w:rsidR="002F5318" w:rsidRDefault="002F5318"/>
    <w:p w14:paraId="37ED9DB2"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1C789A9" w14:textId="77777777" w:rsidR="002F5318" w:rsidRDefault="002F5318"/>
    <w:p w14:paraId="4EF8E39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3D4132B0" w14:textId="77777777" w:rsidR="002F5318" w:rsidRDefault="002F5318"/>
    <w:p w14:paraId="0942614F" w14:textId="77777777" w:rsidR="002F5318" w:rsidRDefault="002F5318">
      <w:pPr>
        <w:sectPr w:rsidR="002F5318" w:rsidSect="00132612">
          <w:type w:val="continuous"/>
          <w:pgSz w:w="11906" w:h="16838"/>
          <w:pgMar w:top="1418" w:right="1134" w:bottom="1134" w:left="1418" w:header="720" w:footer="0" w:gutter="0"/>
          <w:cols w:space="720"/>
          <w:formProt w:val="0"/>
          <w:docGrid w:linePitch="360"/>
        </w:sectPr>
      </w:pPr>
    </w:p>
    <w:p w14:paraId="529BBF3B" w14:textId="77777777" w:rsidR="00DD4F5D" w:rsidRDefault="00DD4F5D"/>
    <w:sectPr w:rsidR="00DD4F5D" w:rsidSect="00132612">
      <w:type w:val="continuous"/>
      <w:pgSz w:w="11906" w:h="16838"/>
      <w:pgMar w:top="1418" w:right="1134" w:bottom="1134" w:left="1418" w:header="720"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5B0A4" w14:textId="77777777" w:rsidR="00577D49" w:rsidRDefault="00577D49">
      <w:r>
        <w:separator/>
      </w:r>
    </w:p>
  </w:endnote>
  <w:endnote w:type="continuationSeparator" w:id="0">
    <w:p w14:paraId="4AD97920" w14:textId="77777777" w:rsidR="00577D49" w:rsidRDefault="00577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7D2FB" w14:textId="77777777" w:rsidR="00577D49" w:rsidRDefault="00577D49">
      <w:r>
        <w:separator/>
      </w:r>
    </w:p>
  </w:footnote>
  <w:footnote w:type="continuationSeparator" w:id="0">
    <w:p w14:paraId="33CE7DB8" w14:textId="77777777" w:rsidR="00577D49" w:rsidRDefault="00577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CD8A4" w14:textId="6684E7D4" w:rsidR="002F5318" w:rsidRPr="00D27753" w:rsidRDefault="00D27753">
    <w:pPr>
      <w:pStyle w:val="Header"/>
      <w:rPr>
        <w:rFonts w:ascii="Book Antiqua" w:hAnsi="Book Antiqua" w:cs="Calibri"/>
        <w:sz w:val="24"/>
      </w:rPr>
    </w:pPr>
    <w:r w:rsidRPr="00D27753">
      <w:rPr>
        <w:rFonts w:ascii="Book Antiqua" w:hAnsi="Book Antiqua"/>
        <w:sz w:val="24"/>
      </w:rPr>
      <w:t>Dharmawangsa: International Journals of The Social Science, Education and Humanities ISSN: 2716-5132 (p) Vol. 1, No. 2, 2020 Page: 1 - 18</w:t>
    </w:r>
    <w:r w:rsidR="00DD4F5D" w:rsidRPr="00D27753">
      <w:rPr>
        <w:rFonts w:ascii="Book Antiqua" w:hAnsi="Book Antiqua" w:cs="Calibri"/>
        <w:sz w:val="24"/>
      </w:rPr>
      <w:tab/>
    </w:r>
    <w:r w:rsidR="00DD4F5D" w:rsidRPr="00D27753">
      <w:rPr>
        <w:rFonts w:ascii="Book Antiqua" w:hAnsi="Book Antiqua" w:cs="Calibri"/>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1B3647"/>
    <w:multiLevelType w:val="multilevel"/>
    <w:tmpl w:val="21FC16F0"/>
    <w:lvl w:ilvl="0">
      <w:start w:val="1"/>
      <w:numFmt w:val="decimal"/>
      <w:lvlText w:val="%1."/>
      <w:lvlJc w:val="left"/>
      <w:pPr>
        <w:ind w:left="263"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start w:val="1"/>
      <w:numFmt w:val="decimal"/>
      <w:lvlText w:val="%1.%2"/>
      <w:lvlJc w:val="left"/>
      <w:pPr>
        <w:ind w:left="2062" w:hanging="360"/>
        <w:jc w:val="left"/>
      </w:pPr>
      <w:rPr>
        <w:rFonts w:ascii="Times New Roman" w:eastAsia="Times New Roman" w:hAnsi="Times New Roman" w:cs="Times New Roman" w:hint="default"/>
        <w:b/>
        <w:bCs/>
        <w:i w:val="0"/>
        <w:iCs w:val="0"/>
        <w:spacing w:val="0"/>
        <w:w w:val="100"/>
        <w:sz w:val="24"/>
        <w:szCs w:val="24"/>
        <w:lang w:val="en-US" w:eastAsia="en-US" w:bidi="ar-SA"/>
      </w:rPr>
    </w:lvl>
    <w:lvl w:ilvl="2">
      <w:numFmt w:val="bullet"/>
      <w:lvlText w:val="•"/>
      <w:lvlJc w:val="left"/>
      <w:pPr>
        <w:ind w:left="1559" w:hanging="360"/>
      </w:pPr>
      <w:rPr>
        <w:rFonts w:hint="default"/>
        <w:lang w:val="en-US" w:eastAsia="en-US" w:bidi="ar-SA"/>
      </w:rPr>
    </w:lvl>
    <w:lvl w:ilvl="3">
      <w:numFmt w:val="bullet"/>
      <w:lvlText w:val="•"/>
      <w:lvlJc w:val="left"/>
      <w:pPr>
        <w:ind w:left="2499" w:hanging="360"/>
      </w:pPr>
      <w:rPr>
        <w:rFonts w:hint="default"/>
        <w:lang w:val="en-US" w:eastAsia="en-US" w:bidi="ar-SA"/>
      </w:rPr>
    </w:lvl>
    <w:lvl w:ilvl="4">
      <w:numFmt w:val="bullet"/>
      <w:lvlText w:val="•"/>
      <w:lvlJc w:val="left"/>
      <w:pPr>
        <w:ind w:left="3438" w:hanging="360"/>
      </w:pPr>
      <w:rPr>
        <w:rFonts w:hint="default"/>
        <w:lang w:val="en-US" w:eastAsia="en-US" w:bidi="ar-SA"/>
      </w:rPr>
    </w:lvl>
    <w:lvl w:ilvl="5">
      <w:numFmt w:val="bullet"/>
      <w:lvlText w:val="•"/>
      <w:lvlJc w:val="left"/>
      <w:pPr>
        <w:ind w:left="4378" w:hanging="360"/>
      </w:pPr>
      <w:rPr>
        <w:rFonts w:hint="default"/>
        <w:lang w:val="en-US" w:eastAsia="en-US" w:bidi="ar-SA"/>
      </w:rPr>
    </w:lvl>
    <w:lvl w:ilvl="6">
      <w:numFmt w:val="bullet"/>
      <w:lvlText w:val="•"/>
      <w:lvlJc w:val="left"/>
      <w:pPr>
        <w:ind w:left="5317" w:hanging="360"/>
      </w:pPr>
      <w:rPr>
        <w:rFonts w:hint="default"/>
        <w:lang w:val="en-US" w:eastAsia="en-US" w:bidi="ar-SA"/>
      </w:rPr>
    </w:lvl>
    <w:lvl w:ilvl="7">
      <w:numFmt w:val="bullet"/>
      <w:lvlText w:val="•"/>
      <w:lvlJc w:val="left"/>
      <w:pPr>
        <w:ind w:left="6257" w:hanging="360"/>
      </w:pPr>
      <w:rPr>
        <w:rFonts w:hint="default"/>
        <w:lang w:val="en-US" w:eastAsia="en-US" w:bidi="ar-SA"/>
      </w:rPr>
    </w:lvl>
    <w:lvl w:ilvl="8">
      <w:numFmt w:val="bullet"/>
      <w:lvlText w:val="•"/>
      <w:lvlJc w:val="left"/>
      <w:pPr>
        <w:ind w:left="7196" w:hanging="360"/>
      </w:pPr>
      <w:rPr>
        <w:rFonts w:hint="default"/>
        <w:lang w:val="en-US" w:eastAsia="en-US" w:bidi="ar-SA"/>
      </w:rPr>
    </w:lvl>
  </w:abstractNum>
  <w:abstractNum w:abstractNumId="1" w15:restartNumberingAfterBreak="0">
    <w:nsid w:val="1FC33D09"/>
    <w:multiLevelType w:val="multilevel"/>
    <w:tmpl w:val="88CA3102"/>
    <w:lvl w:ilvl="0">
      <w:start w:val="1"/>
      <w:numFmt w:val="decimal"/>
      <w:lvlText w:val="[%1]"/>
      <w:lvlJc w:val="left"/>
      <w:pPr>
        <w:ind w:left="720" w:hanging="360"/>
      </w:pPr>
      <w:rPr>
        <w:rFonts w:cs="Times New Roman"/>
        <w:b w:val="0"/>
        <w:i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2F5E46"/>
    <w:multiLevelType w:val="multilevel"/>
    <w:tmpl w:val="9A24C0B2"/>
    <w:lvl w:ilvl="0">
      <w:start w:val="1"/>
      <w:numFmt w:val="upperRoman"/>
      <w:lvlText w:val="%1."/>
      <w:lvlJc w:val="left"/>
      <w:pPr>
        <w:ind w:left="1080" w:hanging="720"/>
      </w:pPr>
      <w:rPr>
        <w:rFonts w:ascii="Times New Roman" w:hAnsi="Times New Roman" w:cs="Times New Roman" w:hint="default"/>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ABC1EB7"/>
    <w:multiLevelType w:val="multilevel"/>
    <w:tmpl w:val="0E5E89B4"/>
    <w:lvl w:ilvl="0">
      <w:start w:val="1"/>
      <w:numFmt w:val="upperLetter"/>
      <w:lvlText w:val="%1."/>
      <w:lvlJc w:val="left"/>
      <w:pPr>
        <w:ind w:left="720" w:hanging="360"/>
      </w:pPr>
      <w:rPr>
        <w:b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2B14841"/>
    <w:multiLevelType w:val="hybridMultilevel"/>
    <w:tmpl w:val="4EBA8CB2"/>
    <w:lvl w:ilvl="0" w:tplc="2CCC0F6C">
      <w:start w:val="1"/>
      <w:numFmt w:val="decimal"/>
      <w:lvlText w:val="%1."/>
      <w:lvlJc w:val="left"/>
      <w:pPr>
        <w:ind w:left="263" w:hanging="240"/>
        <w:jc w:val="left"/>
      </w:pPr>
      <w:rPr>
        <w:rFonts w:ascii="Times New Roman" w:eastAsia="Times New Roman" w:hAnsi="Times New Roman" w:cs="Times New Roman" w:hint="default"/>
        <w:b/>
        <w:bCs/>
        <w:i w:val="0"/>
        <w:iCs w:val="0"/>
        <w:spacing w:val="0"/>
        <w:w w:val="100"/>
        <w:sz w:val="24"/>
        <w:szCs w:val="24"/>
        <w:lang w:val="en-US" w:eastAsia="en-US" w:bidi="ar-SA"/>
      </w:rPr>
    </w:lvl>
    <w:lvl w:ilvl="1" w:tplc="1218819A">
      <w:start w:val="1"/>
      <w:numFmt w:val="lowerLetter"/>
      <w:lvlText w:val="%2."/>
      <w:lvlJc w:val="left"/>
      <w:pPr>
        <w:ind w:left="743" w:hanging="36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2" w:tplc="6D048C7A">
      <w:numFmt w:val="bullet"/>
      <w:lvlText w:val="•"/>
      <w:lvlJc w:val="left"/>
      <w:pPr>
        <w:ind w:left="1666" w:hanging="360"/>
      </w:pPr>
      <w:rPr>
        <w:rFonts w:hint="default"/>
        <w:lang w:val="en-US" w:eastAsia="en-US" w:bidi="ar-SA"/>
      </w:rPr>
    </w:lvl>
    <w:lvl w:ilvl="3" w:tplc="AA400774">
      <w:numFmt w:val="bullet"/>
      <w:lvlText w:val="•"/>
      <w:lvlJc w:val="left"/>
      <w:pPr>
        <w:ind w:left="2592" w:hanging="360"/>
      </w:pPr>
      <w:rPr>
        <w:rFonts w:hint="default"/>
        <w:lang w:val="en-US" w:eastAsia="en-US" w:bidi="ar-SA"/>
      </w:rPr>
    </w:lvl>
    <w:lvl w:ilvl="4" w:tplc="583EDDDA">
      <w:numFmt w:val="bullet"/>
      <w:lvlText w:val="•"/>
      <w:lvlJc w:val="left"/>
      <w:pPr>
        <w:ind w:left="3518" w:hanging="360"/>
      </w:pPr>
      <w:rPr>
        <w:rFonts w:hint="default"/>
        <w:lang w:val="en-US" w:eastAsia="en-US" w:bidi="ar-SA"/>
      </w:rPr>
    </w:lvl>
    <w:lvl w:ilvl="5" w:tplc="71E839AE">
      <w:numFmt w:val="bullet"/>
      <w:lvlText w:val="•"/>
      <w:lvlJc w:val="left"/>
      <w:pPr>
        <w:ind w:left="4444" w:hanging="360"/>
      </w:pPr>
      <w:rPr>
        <w:rFonts w:hint="default"/>
        <w:lang w:val="en-US" w:eastAsia="en-US" w:bidi="ar-SA"/>
      </w:rPr>
    </w:lvl>
    <w:lvl w:ilvl="6" w:tplc="2554793E">
      <w:numFmt w:val="bullet"/>
      <w:lvlText w:val="•"/>
      <w:lvlJc w:val="left"/>
      <w:pPr>
        <w:ind w:left="5371" w:hanging="360"/>
      </w:pPr>
      <w:rPr>
        <w:rFonts w:hint="default"/>
        <w:lang w:val="en-US" w:eastAsia="en-US" w:bidi="ar-SA"/>
      </w:rPr>
    </w:lvl>
    <w:lvl w:ilvl="7" w:tplc="D780E84C">
      <w:numFmt w:val="bullet"/>
      <w:lvlText w:val="•"/>
      <w:lvlJc w:val="left"/>
      <w:pPr>
        <w:ind w:left="6297" w:hanging="360"/>
      </w:pPr>
      <w:rPr>
        <w:rFonts w:hint="default"/>
        <w:lang w:val="en-US" w:eastAsia="en-US" w:bidi="ar-SA"/>
      </w:rPr>
    </w:lvl>
    <w:lvl w:ilvl="8" w:tplc="4A4CB130">
      <w:numFmt w:val="bullet"/>
      <w:lvlText w:val="•"/>
      <w:lvlJc w:val="left"/>
      <w:pPr>
        <w:ind w:left="7223" w:hanging="360"/>
      </w:pPr>
      <w:rPr>
        <w:rFonts w:hint="default"/>
        <w:lang w:val="en-US" w:eastAsia="en-US" w:bidi="ar-SA"/>
      </w:rPr>
    </w:lvl>
  </w:abstractNum>
  <w:abstractNum w:abstractNumId="5" w15:restartNumberingAfterBreak="0">
    <w:nsid w:val="49017924"/>
    <w:multiLevelType w:val="multilevel"/>
    <w:tmpl w:val="4DEE073E"/>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A5568EF"/>
    <w:multiLevelType w:val="hybridMultilevel"/>
    <w:tmpl w:val="B622B52A"/>
    <w:lvl w:ilvl="0" w:tplc="C416314E">
      <w:start w:val="1"/>
      <w:numFmt w:val="decimal"/>
      <w:lvlText w:val="%1."/>
      <w:lvlJc w:val="left"/>
      <w:pPr>
        <w:ind w:left="383" w:hanging="360"/>
        <w:jc w:val="left"/>
      </w:pPr>
      <w:rPr>
        <w:rFonts w:hint="default"/>
        <w:spacing w:val="0"/>
        <w:w w:val="100"/>
        <w:lang w:val="en-US" w:eastAsia="en-US" w:bidi="ar-SA"/>
      </w:rPr>
    </w:lvl>
    <w:lvl w:ilvl="1" w:tplc="050E4E92">
      <w:numFmt w:val="bullet"/>
      <w:lvlText w:val="•"/>
      <w:lvlJc w:val="left"/>
      <w:pPr>
        <w:ind w:left="1249" w:hanging="360"/>
      </w:pPr>
      <w:rPr>
        <w:rFonts w:hint="default"/>
        <w:lang w:val="en-US" w:eastAsia="en-US" w:bidi="ar-SA"/>
      </w:rPr>
    </w:lvl>
    <w:lvl w:ilvl="2" w:tplc="CAD4D1CC">
      <w:numFmt w:val="bullet"/>
      <w:lvlText w:val="•"/>
      <w:lvlJc w:val="left"/>
      <w:pPr>
        <w:ind w:left="2119" w:hanging="360"/>
      </w:pPr>
      <w:rPr>
        <w:rFonts w:hint="default"/>
        <w:lang w:val="en-US" w:eastAsia="en-US" w:bidi="ar-SA"/>
      </w:rPr>
    </w:lvl>
    <w:lvl w:ilvl="3" w:tplc="409CF288">
      <w:numFmt w:val="bullet"/>
      <w:lvlText w:val="•"/>
      <w:lvlJc w:val="left"/>
      <w:pPr>
        <w:ind w:left="2988" w:hanging="360"/>
      </w:pPr>
      <w:rPr>
        <w:rFonts w:hint="default"/>
        <w:lang w:val="en-US" w:eastAsia="en-US" w:bidi="ar-SA"/>
      </w:rPr>
    </w:lvl>
    <w:lvl w:ilvl="4" w:tplc="0BE6CC5C">
      <w:numFmt w:val="bullet"/>
      <w:lvlText w:val="•"/>
      <w:lvlJc w:val="left"/>
      <w:pPr>
        <w:ind w:left="3858" w:hanging="360"/>
      </w:pPr>
      <w:rPr>
        <w:rFonts w:hint="default"/>
        <w:lang w:val="en-US" w:eastAsia="en-US" w:bidi="ar-SA"/>
      </w:rPr>
    </w:lvl>
    <w:lvl w:ilvl="5" w:tplc="715C3A02">
      <w:numFmt w:val="bullet"/>
      <w:lvlText w:val="•"/>
      <w:lvlJc w:val="left"/>
      <w:pPr>
        <w:ind w:left="4728" w:hanging="360"/>
      </w:pPr>
      <w:rPr>
        <w:rFonts w:hint="default"/>
        <w:lang w:val="en-US" w:eastAsia="en-US" w:bidi="ar-SA"/>
      </w:rPr>
    </w:lvl>
    <w:lvl w:ilvl="6" w:tplc="CAD6157C">
      <w:numFmt w:val="bullet"/>
      <w:lvlText w:val="•"/>
      <w:lvlJc w:val="left"/>
      <w:pPr>
        <w:ind w:left="5597" w:hanging="360"/>
      </w:pPr>
      <w:rPr>
        <w:rFonts w:hint="default"/>
        <w:lang w:val="en-US" w:eastAsia="en-US" w:bidi="ar-SA"/>
      </w:rPr>
    </w:lvl>
    <w:lvl w:ilvl="7" w:tplc="A6824ED8">
      <w:numFmt w:val="bullet"/>
      <w:lvlText w:val="•"/>
      <w:lvlJc w:val="left"/>
      <w:pPr>
        <w:ind w:left="6467" w:hanging="360"/>
      </w:pPr>
      <w:rPr>
        <w:rFonts w:hint="default"/>
        <w:lang w:val="en-US" w:eastAsia="en-US" w:bidi="ar-SA"/>
      </w:rPr>
    </w:lvl>
    <w:lvl w:ilvl="8" w:tplc="2530F472">
      <w:numFmt w:val="bullet"/>
      <w:lvlText w:val="•"/>
      <w:lvlJc w:val="left"/>
      <w:pPr>
        <w:ind w:left="7336" w:hanging="360"/>
      </w:pPr>
      <w:rPr>
        <w:rFonts w:hint="default"/>
        <w:lang w:val="en-US" w:eastAsia="en-US" w:bidi="ar-SA"/>
      </w:rPr>
    </w:lvl>
  </w:abstractNum>
  <w:abstractNum w:abstractNumId="7" w15:restartNumberingAfterBreak="0">
    <w:nsid w:val="4CF34B04"/>
    <w:multiLevelType w:val="hybridMultilevel"/>
    <w:tmpl w:val="3D184C88"/>
    <w:lvl w:ilvl="0" w:tplc="73EE0358">
      <w:start w:val="1"/>
      <w:numFmt w:val="decimal"/>
      <w:lvlText w:val="%1."/>
      <w:lvlJc w:val="left"/>
      <w:pPr>
        <w:ind w:left="742" w:hanging="360"/>
        <w:jc w:val="right"/>
      </w:pPr>
      <w:rPr>
        <w:rFonts w:hint="default"/>
        <w:spacing w:val="0"/>
        <w:w w:val="100"/>
        <w:lang w:val="en-US" w:eastAsia="en-US" w:bidi="ar-SA"/>
      </w:rPr>
    </w:lvl>
    <w:lvl w:ilvl="1" w:tplc="AC4EC6B8">
      <w:numFmt w:val="bullet"/>
      <w:lvlText w:val="•"/>
      <w:lvlJc w:val="left"/>
      <w:pPr>
        <w:ind w:left="1573" w:hanging="360"/>
      </w:pPr>
      <w:rPr>
        <w:rFonts w:hint="default"/>
        <w:lang w:val="en-US" w:eastAsia="en-US" w:bidi="ar-SA"/>
      </w:rPr>
    </w:lvl>
    <w:lvl w:ilvl="2" w:tplc="1F9AD7A6">
      <w:numFmt w:val="bullet"/>
      <w:lvlText w:val="•"/>
      <w:lvlJc w:val="left"/>
      <w:pPr>
        <w:ind w:left="2407" w:hanging="360"/>
      </w:pPr>
      <w:rPr>
        <w:rFonts w:hint="default"/>
        <w:lang w:val="en-US" w:eastAsia="en-US" w:bidi="ar-SA"/>
      </w:rPr>
    </w:lvl>
    <w:lvl w:ilvl="3" w:tplc="91668FD2">
      <w:numFmt w:val="bullet"/>
      <w:lvlText w:val="•"/>
      <w:lvlJc w:val="left"/>
      <w:pPr>
        <w:ind w:left="3240" w:hanging="360"/>
      </w:pPr>
      <w:rPr>
        <w:rFonts w:hint="default"/>
        <w:lang w:val="en-US" w:eastAsia="en-US" w:bidi="ar-SA"/>
      </w:rPr>
    </w:lvl>
    <w:lvl w:ilvl="4" w:tplc="CCDC9F62">
      <w:numFmt w:val="bullet"/>
      <w:lvlText w:val="•"/>
      <w:lvlJc w:val="left"/>
      <w:pPr>
        <w:ind w:left="4074" w:hanging="360"/>
      </w:pPr>
      <w:rPr>
        <w:rFonts w:hint="default"/>
        <w:lang w:val="en-US" w:eastAsia="en-US" w:bidi="ar-SA"/>
      </w:rPr>
    </w:lvl>
    <w:lvl w:ilvl="5" w:tplc="EC2E5318">
      <w:numFmt w:val="bullet"/>
      <w:lvlText w:val="•"/>
      <w:lvlJc w:val="left"/>
      <w:pPr>
        <w:ind w:left="4908" w:hanging="360"/>
      </w:pPr>
      <w:rPr>
        <w:rFonts w:hint="default"/>
        <w:lang w:val="en-US" w:eastAsia="en-US" w:bidi="ar-SA"/>
      </w:rPr>
    </w:lvl>
    <w:lvl w:ilvl="6" w:tplc="30EE826C">
      <w:numFmt w:val="bullet"/>
      <w:lvlText w:val="•"/>
      <w:lvlJc w:val="left"/>
      <w:pPr>
        <w:ind w:left="5741" w:hanging="360"/>
      </w:pPr>
      <w:rPr>
        <w:rFonts w:hint="default"/>
        <w:lang w:val="en-US" w:eastAsia="en-US" w:bidi="ar-SA"/>
      </w:rPr>
    </w:lvl>
    <w:lvl w:ilvl="7" w:tplc="CE2E3478">
      <w:numFmt w:val="bullet"/>
      <w:lvlText w:val="•"/>
      <w:lvlJc w:val="left"/>
      <w:pPr>
        <w:ind w:left="6575" w:hanging="360"/>
      </w:pPr>
      <w:rPr>
        <w:rFonts w:hint="default"/>
        <w:lang w:val="en-US" w:eastAsia="en-US" w:bidi="ar-SA"/>
      </w:rPr>
    </w:lvl>
    <w:lvl w:ilvl="8" w:tplc="50FE7F60">
      <w:numFmt w:val="bullet"/>
      <w:lvlText w:val="•"/>
      <w:lvlJc w:val="left"/>
      <w:pPr>
        <w:ind w:left="7408" w:hanging="360"/>
      </w:pPr>
      <w:rPr>
        <w:rFonts w:hint="default"/>
        <w:lang w:val="en-US" w:eastAsia="en-US" w:bidi="ar-SA"/>
      </w:rPr>
    </w:lvl>
  </w:abstractNum>
  <w:abstractNum w:abstractNumId="8" w15:restartNumberingAfterBreak="0">
    <w:nsid w:val="505D4D69"/>
    <w:multiLevelType w:val="multilevel"/>
    <w:tmpl w:val="02804A4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266498715">
    <w:abstractNumId w:val="1"/>
  </w:num>
  <w:num w:numId="2" w16cid:durableId="1527132809">
    <w:abstractNumId w:val="5"/>
  </w:num>
  <w:num w:numId="3" w16cid:durableId="1458138099">
    <w:abstractNumId w:val="3"/>
  </w:num>
  <w:num w:numId="4" w16cid:durableId="190188195">
    <w:abstractNumId w:val="2"/>
  </w:num>
  <w:num w:numId="5" w16cid:durableId="502277592">
    <w:abstractNumId w:val="8"/>
  </w:num>
  <w:num w:numId="6" w16cid:durableId="1375694342">
    <w:abstractNumId w:val="7"/>
  </w:num>
  <w:num w:numId="7" w16cid:durableId="766659856">
    <w:abstractNumId w:val="0"/>
  </w:num>
  <w:num w:numId="8" w16cid:durableId="321470146">
    <w:abstractNumId w:val="6"/>
  </w:num>
  <w:num w:numId="9" w16cid:durableId="11886382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yMrIwNjYwMTYxNTVQ0lEKTi0uzszPAykwrgUAb3Kb8CwAAAA="/>
  </w:docVars>
  <w:rsids>
    <w:rsidRoot w:val="002F5318"/>
    <w:rsid w:val="000548D9"/>
    <w:rsid w:val="000A39E7"/>
    <w:rsid w:val="00101062"/>
    <w:rsid w:val="00132612"/>
    <w:rsid w:val="001619EA"/>
    <w:rsid w:val="001A4BC3"/>
    <w:rsid w:val="002573AC"/>
    <w:rsid w:val="002855C9"/>
    <w:rsid w:val="002A32F3"/>
    <w:rsid w:val="002F5318"/>
    <w:rsid w:val="0030796C"/>
    <w:rsid w:val="003762B3"/>
    <w:rsid w:val="00432CF2"/>
    <w:rsid w:val="004859E2"/>
    <w:rsid w:val="00577D49"/>
    <w:rsid w:val="005C005B"/>
    <w:rsid w:val="0062341B"/>
    <w:rsid w:val="006E5054"/>
    <w:rsid w:val="006F7968"/>
    <w:rsid w:val="008F28AB"/>
    <w:rsid w:val="00947781"/>
    <w:rsid w:val="00A2422C"/>
    <w:rsid w:val="00C4377F"/>
    <w:rsid w:val="00CC58FD"/>
    <w:rsid w:val="00D27753"/>
    <w:rsid w:val="00D355EB"/>
    <w:rsid w:val="00DD4F5D"/>
    <w:rsid w:val="00DE09B0"/>
    <w:rsid w:val="00DE3029"/>
    <w:rsid w:val="00DE4B76"/>
    <w:rsid w:val="00E33224"/>
    <w:rsid w:val="00E66049"/>
    <w:rsid w:val="00F274AE"/>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B8694"/>
  <w15:docId w15:val="{419A64E1-A790-4BC3-B0FD-B4D424EB8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DejaVu Sans"/>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jc w:val="both"/>
    </w:pPr>
    <w:rPr>
      <w:rFonts w:ascii="Arial" w:eastAsia="Times New Roman" w:hAnsi="Arial" w:cs="Times New Roman"/>
      <w:sz w:val="18"/>
      <w:szCs w:val="24"/>
      <w:lang w:val="en-GB" w:eastAsia="en-GB"/>
    </w:rPr>
  </w:style>
  <w:style w:type="paragraph" w:styleId="Heading1">
    <w:name w:val="heading 1"/>
    <w:basedOn w:val="Normal"/>
    <w:next w:val="Normal"/>
    <w:qFormat/>
    <w:pPr>
      <w:keepNext/>
      <w:outlineLvl w:val="0"/>
    </w:pPr>
    <w:rPr>
      <w:rFonts w:cs="Arial"/>
      <w:b/>
      <w:kern w:val="2"/>
      <w:sz w:val="20"/>
      <w:szCs w:val="32"/>
      <w:lang w:eastAsia="en-US"/>
    </w:rPr>
  </w:style>
  <w:style w:type="paragraph" w:styleId="Heading2">
    <w:name w:val="heading 2"/>
    <w:basedOn w:val="Normal"/>
    <w:next w:val="Normal"/>
    <w:link w:val="Heading2Char"/>
    <w:uiPriority w:val="9"/>
    <w:semiHidden/>
    <w:unhideWhenUsed/>
    <w:qFormat/>
    <w:rsid w:val="002855C9"/>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qFormat/>
  </w:style>
  <w:style w:type="character" w:customStyle="1" w:styleId="FooterChar">
    <w:name w:val="Footer Char"/>
    <w:basedOn w:val="DefaultParagraphFont"/>
    <w:qFormat/>
  </w:style>
  <w:style w:type="character" w:customStyle="1" w:styleId="BalloonTextChar">
    <w:name w:val="Balloon Text Char"/>
    <w:basedOn w:val="DefaultParagraphFont"/>
    <w:qFormat/>
    <w:rPr>
      <w:rFonts w:ascii="Tahoma" w:hAnsi="Tahoma" w:cs="Tahoma"/>
      <w:sz w:val="16"/>
      <w:szCs w:val="16"/>
    </w:rPr>
  </w:style>
  <w:style w:type="character" w:customStyle="1" w:styleId="Heading1Char">
    <w:name w:val="Heading 1 Char"/>
    <w:basedOn w:val="DefaultParagraphFont"/>
    <w:qFormat/>
    <w:rPr>
      <w:rFonts w:ascii="Arial" w:eastAsia="Times New Roman" w:hAnsi="Arial" w:cs="Arial"/>
      <w:b/>
      <w:kern w:val="2"/>
      <w:sz w:val="20"/>
      <w:szCs w:val="32"/>
      <w:lang w:val="en-GB"/>
    </w:rPr>
  </w:style>
  <w:style w:type="character" w:customStyle="1" w:styleId="ListParagraphChar">
    <w:name w:val="List Paragraph Char"/>
    <w:qFormat/>
    <w:rPr>
      <w:rFonts w:ascii="Calibri" w:eastAsia="Times New Roman" w:hAnsi="Calibri" w:cs="Times New Roman"/>
    </w:rPr>
  </w:style>
  <w:style w:type="character" w:customStyle="1" w:styleId="citation">
    <w:name w:val="citation"/>
    <w:basedOn w:val="DefaultParagraphFont"/>
    <w:qFormat/>
  </w:style>
  <w:style w:type="character" w:customStyle="1" w:styleId="ListLabel1">
    <w:name w:val="ListLabel 1"/>
    <w:qFormat/>
    <w:rPr>
      <w:rFonts w:ascii="Times New Roman" w:hAnsi="Times New Roman" w:cs="Times New Roman"/>
      <w:b w:val="0"/>
      <w:i w:val="0"/>
      <w:sz w:val="24"/>
      <w:szCs w:val="24"/>
    </w:rPr>
  </w:style>
  <w:style w:type="character" w:customStyle="1" w:styleId="ListLabel2">
    <w:name w:val="ListLabel 2"/>
    <w:qFormat/>
    <w:rPr>
      <w:rFonts w:ascii="Times New Roman" w:hAnsi="Times New Roman"/>
      <w:b w:val="0"/>
      <w:sz w:val="24"/>
    </w:rPr>
  </w:style>
  <w:style w:type="character" w:customStyle="1" w:styleId="ListLabel3">
    <w:name w:val="ListLabel 3"/>
    <w:qFormat/>
    <w:rPr>
      <w:rFonts w:ascii="Times New Roman" w:hAnsi="Times New Roman"/>
      <w:b w:val="0"/>
      <w:sz w:val="24"/>
    </w:rPr>
  </w:style>
  <w:style w:type="character" w:styleId="Emphasis">
    <w:name w:val="Emphasis"/>
    <w:qFormat/>
    <w:rPr>
      <w:i/>
      <w:iCs/>
    </w:rPr>
  </w:style>
  <w:style w:type="character" w:customStyle="1" w:styleId="InternetLink">
    <w:name w:val="Internet Link"/>
    <w:rPr>
      <w:color w:val="000080"/>
      <w:u w:val="single"/>
    </w:rPr>
  </w:style>
  <w:style w:type="character" w:customStyle="1" w:styleId="ListLabel4">
    <w:name w:val="ListLabel 4"/>
    <w:qFormat/>
    <w:rPr>
      <w:rFonts w:cs="Times New Roman"/>
      <w:b w:val="0"/>
      <w:i w:val="0"/>
      <w:sz w:val="24"/>
      <w:szCs w:val="24"/>
    </w:rPr>
  </w:style>
  <w:style w:type="character" w:customStyle="1" w:styleId="ListLabel5">
    <w:name w:val="ListLabel 5"/>
    <w:qFormat/>
    <w:rPr>
      <w:b w:val="0"/>
      <w:sz w:val="24"/>
    </w:rPr>
  </w:style>
  <w:style w:type="character" w:customStyle="1" w:styleId="ListLabel6">
    <w:name w:val="ListLabel 6"/>
    <w:qFormat/>
    <w:rPr>
      <w:b w:val="0"/>
      <w:sz w:val="24"/>
    </w:rPr>
  </w:style>
  <w:style w:type="character" w:customStyle="1" w:styleId="ListLabel7">
    <w:name w:val="ListLabel 7"/>
    <w:qFormat/>
    <w:rPr>
      <w:rFonts w:cs="Times New Roman"/>
      <w:b w:val="0"/>
      <w:i w:val="0"/>
      <w:sz w:val="24"/>
      <w:szCs w:val="24"/>
    </w:rPr>
  </w:style>
  <w:style w:type="character" w:customStyle="1" w:styleId="ListLabel8">
    <w:name w:val="ListLabel 8"/>
    <w:qFormat/>
    <w:rPr>
      <w:b w:val="0"/>
      <w:sz w:val="24"/>
    </w:rPr>
  </w:style>
  <w:style w:type="character" w:customStyle="1" w:styleId="ListLabel9">
    <w:name w:val="ListLabel 9"/>
    <w:qFormat/>
    <w:rPr>
      <w:b w:val="0"/>
      <w:sz w:val="24"/>
    </w:rPr>
  </w:style>
  <w:style w:type="character" w:customStyle="1" w:styleId="ListLabel10">
    <w:name w:val="ListLabel 10"/>
    <w:qFormat/>
    <w:rPr>
      <w:rFonts w:cs="Times New Roman"/>
      <w:b w:val="0"/>
      <w:i w:val="0"/>
      <w:sz w:val="24"/>
      <w:szCs w:val="24"/>
    </w:rPr>
  </w:style>
  <w:style w:type="character" w:customStyle="1" w:styleId="ListLabel11">
    <w:name w:val="ListLabel 11"/>
    <w:qFormat/>
    <w:rPr>
      <w:b w:val="0"/>
      <w:sz w:val="24"/>
    </w:rPr>
  </w:style>
  <w:style w:type="character" w:customStyle="1" w:styleId="ListLabel12">
    <w:name w:val="ListLabel 12"/>
    <w:qFormat/>
    <w:rPr>
      <w:b w:val="0"/>
      <w:sz w:val="24"/>
    </w:rPr>
  </w:style>
  <w:style w:type="character" w:customStyle="1" w:styleId="ListLabel13">
    <w:name w:val="ListLabel 13"/>
    <w:qFormat/>
    <w:rPr>
      <w:rFonts w:cs="Times New Roman"/>
      <w:b w:val="0"/>
      <w:i w:val="0"/>
      <w:sz w:val="24"/>
      <w:szCs w:val="24"/>
    </w:rPr>
  </w:style>
  <w:style w:type="character" w:customStyle="1" w:styleId="ListLabel14">
    <w:name w:val="ListLabel 14"/>
    <w:qFormat/>
    <w:rPr>
      <w:b w:val="0"/>
      <w:sz w:val="24"/>
    </w:rPr>
  </w:style>
  <w:style w:type="character" w:customStyle="1" w:styleId="ListLabel15">
    <w:name w:val="ListLabel 15"/>
    <w:qFormat/>
    <w:rPr>
      <w:b w:val="0"/>
      <w:sz w:val="24"/>
    </w:rPr>
  </w:style>
  <w:style w:type="character" w:customStyle="1" w:styleId="ListLabel16">
    <w:name w:val="ListLabel 16"/>
    <w:qFormat/>
    <w:rPr>
      <w:rFonts w:cs="Times New Roman"/>
      <w:b w:val="0"/>
      <w:i w:val="0"/>
      <w:sz w:val="24"/>
      <w:szCs w:val="24"/>
    </w:rPr>
  </w:style>
  <w:style w:type="character" w:customStyle="1" w:styleId="ListLabel17">
    <w:name w:val="ListLabel 17"/>
    <w:qFormat/>
    <w:rPr>
      <w:b w:val="0"/>
      <w:sz w:val="24"/>
    </w:rPr>
  </w:style>
  <w:style w:type="character" w:customStyle="1" w:styleId="ListLabel18">
    <w:name w:val="ListLabel 18"/>
    <w:qFormat/>
    <w:rPr>
      <w:b w:val="0"/>
      <w:sz w:val="24"/>
    </w:rPr>
  </w:style>
  <w:style w:type="character" w:customStyle="1" w:styleId="ListLabel19">
    <w:name w:val="ListLabel 19"/>
    <w:qFormat/>
    <w:rPr>
      <w:rFonts w:cs="Times New Roman"/>
      <w:b w:val="0"/>
      <w:i w:val="0"/>
      <w:sz w:val="24"/>
      <w:szCs w:val="24"/>
    </w:rPr>
  </w:style>
  <w:style w:type="character" w:customStyle="1" w:styleId="ListLabel20">
    <w:name w:val="ListLabel 20"/>
    <w:qFormat/>
    <w:rPr>
      <w:b w:val="0"/>
      <w:sz w:val="24"/>
    </w:rPr>
  </w:style>
  <w:style w:type="character" w:customStyle="1" w:styleId="ListLabel21">
    <w:name w:val="ListLabel 21"/>
    <w:qFormat/>
    <w:rPr>
      <w:b w:val="0"/>
      <w:sz w:val="24"/>
    </w:rPr>
  </w:style>
  <w:style w:type="character" w:customStyle="1" w:styleId="ListLabel22">
    <w:name w:val="ListLabel 22"/>
    <w:qFormat/>
    <w:rPr>
      <w:rFonts w:cs="Times New Roman"/>
      <w:b w:val="0"/>
      <w:i w:val="0"/>
      <w:sz w:val="24"/>
      <w:szCs w:val="24"/>
    </w:rPr>
  </w:style>
  <w:style w:type="character" w:customStyle="1" w:styleId="ListLabel23">
    <w:name w:val="ListLabel 23"/>
    <w:qFormat/>
    <w:rPr>
      <w:b w:val="0"/>
      <w:sz w:val="24"/>
    </w:rPr>
  </w:style>
  <w:style w:type="character" w:customStyle="1" w:styleId="ListLabel24">
    <w:name w:val="ListLabel 24"/>
    <w:qFormat/>
    <w:rPr>
      <w:b w:val="0"/>
      <w:sz w:val="24"/>
    </w:rPr>
  </w:style>
  <w:style w:type="paragraph" w:customStyle="1" w:styleId="Heading">
    <w:name w:val="Heading"/>
    <w:basedOn w:val="Normal"/>
    <w:next w:val="BodyText"/>
    <w:qFormat/>
    <w:pPr>
      <w:keepNext/>
      <w:spacing w:before="240" w:after="120"/>
    </w:pPr>
    <w:rPr>
      <w:rFonts w:ascii="Liberation Sans" w:eastAsia="Noto Sans CJK SC Regular" w:hAnsi="Liberation Sans" w:cs="Lohit Devanagari"/>
      <w:sz w:val="28"/>
      <w:szCs w:val="28"/>
    </w:rPr>
  </w:style>
  <w:style w:type="paragraph" w:styleId="BodyText">
    <w:name w:val="Body Text"/>
    <w:basedOn w:val="Normal"/>
    <w:pPr>
      <w:spacing w:after="140" w:line="276" w:lineRule="auto"/>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rPr>
  </w:style>
  <w:style w:type="paragraph" w:customStyle="1" w:styleId="Index">
    <w:name w:val="Index"/>
    <w:basedOn w:val="Normal"/>
    <w:qFormat/>
    <w:pPr>
      <w:suppressLineNumbers/>
    </w:pPr>
    <w:rPr>
      <w:rFonts w:cs="Lohit Devanagari"/>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styleId="BalloonText">
    <w:name w:val="Balloon Text"/>
    <w:basedOn w:val="Normal"/>
    <w:qFormat/>
    <w:rPr>
      <w:rFonts w:ascii="Tahoma" w:hAnsi="Tahoma" w:cs="Tahoma"/>
      <w:sz w:val="16"/>
      <w:szCs w:val="16"/>
    </w:rPr>
  </w:style>
  <w:style w:type="paragraph" w:customStyle="1" w:styleId="Authors">
    <w:name w:val="Author(s)"/>
    <w:basedOn w:val="Normal"/>
    <w:qFormat/>
    <w:pPr>
      <w:jc w:val="center"/>
    </w:pPr>
    <w:rPr>
      <w:b/>
      <w:sz w:val="20"/>
    </w:rPr>
  </w:style>
  <w:style w:type="paragraph" w:customStyle="1" w:styleId="AuthorsAffiliations">
    <w:name w:val="Author(s) Affiliation(s)"/>
    <w:basedOn w:val="Normal"/>
    <w:qFormat/>
    <w:pPr>
      <w:jc w:val="center"/>
    </w:pPr>
    <w:rPr>
      <w:i/>
    </w:rPr>
  </w:style>
  <w:style w:type="paragraph" w:customStyle="1" w:styleId="AbstractTitle">
    <w:name w:val="Abstract Title"/>
    <w:basedOn w:val="Normal"/>
    <w:qFormat/>
    <w:pPr>
      <w:ind w:left="567" w:right="567"/>
      <w:jc w:val="center"/>
    </w:pPr>
    <w:rPr>
      <w:b/>
      <w:szCs w:val="20"/>
    </w:rPr>
  </w:style>
  <w:style w:type="paragraph" w:styleId="ListParagraph">
    <w:name w:val="List Paragraph"/>
    <w:basedOn w:val="Normal"/>
    <w:uiPriority w:val="1"/>
    <w:qFormat/>
    <w:pPr>
      <w:spacing w:after="200" w:line="276" w:lineRule="auto"/>
      <w:ind w:left="720"/>
      <w:jc w:val="left"/>
    </w:pPr>
    <w:rPr>
      <w:rFonts w:ascii="Calibri" w:hAnsi="Calibri"/>
      <w:sz w:val="22"/>
      <w:szCs w:val="22"/>
      <w:lang w:val="en-US" w:eastAsia="en-US"/>
    </w:rPr>
  </w:style>
  <w:style w:type="paragraph" w:customStyle="1" w:styleId="Text">
    <w:name w:val="Text"/>
    <w:basedOn w:val="Normal"/>
    <w:qFormat/>
    <w:pPr>
      <w:widowControl w:val="0"/>
      <w:spacing w:line="252" w:lineRule="auto"/>
      <w:ind w:firstLine="202"/>
    </w:pPr>
    <w:rPr>
      <w:rFonts w:ascii="Times New Roman" w:hAnsi="Times New Roman"/>
      <w:sz w:val="20"/>
      <w:szCs w:val="20"/>
      <w:lang w:val="en-US" w:eastAsia="en-US"/>
    </w:rPr>
  </w:style>
  <w:style w:type="character" w:customStyle="1" w:styleId="Heading2Char">
    <w:name w:val="Heading 2 Char"/>
    <w:basedOn w:val="DefaultParagraphFont"/>
    <w:link w:val="Heading2"/>
    <w:uiPriority w:val="9"/>
    <w:semiHidden/>
    <w:rsid w:val="002855C9"/>
    <w:rPr>
      <w:rFonts w:asciiTheme="majorHAnsi" w:eastAsiaTheme="majorEastAsia" w:hAnsiTheme="majorHAnsi" w:cstheme="majorBidi"/>
      <w:color w:val="365F91" w:themeColor="accent1" w:themeShade="BF"/>
      <w:sz w:val="26"/>
      <w:szCs w:val="26"/>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A29C36-6451-4B82-B06A-E64842D9F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2659</Words>
  <Characters>15158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Society</dc:creator>
  <cp:keywords>Society, 7(2) 2019</cp:keywords>
  <cp:lastModifiedBy>Aprili Safitri Pardosi</cp:lastModifiedBy>
  <cp:revision>2</cp:revision>
  <cp:lastPrinted>2018-11-25T05:52:00Z</cp:lastPrinted>
  <dcterms:created xsi:type="dcterms:W3CDTF">2025-10-08T07:20:00Z</dcterms:created>
  <dcterms:modified xsi:type="dcterms:W3CDTF">2025-10-08T07:20:00Z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