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8505" w:type="dxa"/>
        <w:tblLayout w:type="fixed"/>
        <w:tblLook w:val="0000" w:firstRow="0" w:lastRow="0" w:firstColumn="0" w:lastColumn="0" w:noHBand="0" w:noVBand="0"/>
      </w:tblPr>
      <w:tblGrid>
        <w:gridCol w:w="8505"/>
      </w:tblGrid>
      <w:tr w:rsidR="00E704ED" w14:paraId="15986917" w14:textId="77777777" w:rsidTr="0018332A">
        <w:tc>
          <w:tcPr>
            <w:tcW w:w="8505" w:type="dxa"/>
            <w:tcBorders>
              <w:top w:val="single" w:sz="4" w:space="0" w:color="000000"/>
              <w:bottom w:val="single" w:sz="4" w:space="0" w:color="000000"/>
            </w:tcBorders>
          </w:tcPr>
          <w:p w14:paraId="3B4D8BA9" w14:textId="77777777" w:rsidR="00E704ED" w:rsidRDefault="00E704ED" w:rsidP="0018332A">
            <w:pPr>
              <w:pBdr>
                <w:top w:val="nil"/>
                <w:left w:val="nil"/>
                <w:bottom w:val="nil"/>
                <w:right w:val="nil"/>
                <w:between w:val="nil"/>
              </w:pBdr>
              <w:spacing w:after="280"/>
              <w:rPr>
                <w:rFonts w:ascii="Cambria" w:eastAsia="Cambria" w:hAnsi="Cambria" w:cs="Cambria"/>
                <w:b/>
                <w:color w:val="000000"/>
                <w:sz w:val="32"/>
                <w:szCs w:val="32"/>
              </w:rPr>
            </w:pPr>
          </w:p>
          <w:p w14:paraId="28F3B381" w14:textId="24026D7D" w:rsidR="00E704ED" w:rsidRDefault="00553E2E" w:rsidP="0018332A">
            <w:pPr>
              <w:pBdr>
                <w:top w:val="nil"/>
                <w:left w:val="nil"/>
                <w:bottom w:val="nil"/>
                <w:right w:val="nil"/>
                <w:between w:val="nil"/>
              </w:pBdr>
              <w:spacing w:before="280" w:after="280"/>
              <w:rPr>
                <w:rFonts w:ascii="Cambria" w:eastAsia="Cambria" w:hAnsi="Cambria" w:cs="Cambria"/>
                <w:b/>
                <w:color w:val="000000"/>
                <w:sz w:val="32"/>
                <w:szCs w:val="32"/>
              </w:rPr>
            </w:pPr>
            <w:r w:rsidRPr="00553E2E">
              <w:rPr>
                <w:rFonts w:ascii="Cambria" w:eastAsia="Cambria" w:hAnsi="Cambria" w:cs="Cambria"/>
                <w:b/>
                <w:color w:val="000000"/>
                <w:sz w:val="32"/>
                <w:szCs w:val="32"/>
              </w:rPr>
              <w:t xml:space="preserve">Klasifikasi Pengaruh Negatif </w:t>
            </w:r>
            <w:r w:rsidR="00DF7B41" w:rsidRPr="00DF7B41">
              <w:rPr>
                <w:rFonts w:ascii="Cambria" w:eastAsia="Cambria" w:hAnsi="Cambria" w:cs="Cambria"/>
                <w:b/>
                <w:color w:val="000000"/>
                <w:sz w:val="32"/>
                <w:szCs w:val="32"/>
              </w:rPr>
              <w:t>Game online</w:t>
            </w:r>
            <w:r w:rsidRPr="00553E2E">
              <w:rPr>
                <w:rFonts w:ascii="Cambria" w:eastAsia="Cambria" w:hAnsi="Cambria" w:cs="Cambria"/>
                <w:b/>
                <w:color w:val="000000"/>
                <w:sz w:val="32"/>
                <w:szCs w:val="32"/>
              </w:rPr>
              <w:t xml:space="preserve"> Bagi Remaja Menggunakan Algoritma </w:t>
            </w:r>
            <w:r w:rsidR="00CF2B7F" w:rsidRPr="00071387">
              <w:rPr>
                <w:rFonts w:ascii="Cambria" w:eastAsia="Cambria" w:hAnsi="Cambria" w:cs="Cambria"/>
                <w:b/>
                <w:color w:val="000000"/>
                <w:sz w:val="32"/>
                <w:szCs w:val="32"/>
              </w:rPr>
              <w:t>Naïve Bayes</w:t>
            </w:r>
          </w:p>
          <w:p w14:paraId="283A1EED" w14:textId="77777777" w:rsidR="00E704ED" w:rsidRDefault="00E704ED" w:rsidP="0018332A">
            <w:pPr>
              <w:pBdr>
                <w:top w:val="nil"/>
                <w:left w:val="nil"/>
                <w:bottom w:val="nil"/>
                <w:right w:val="nil"/>
                <w:between w:val="nil"/>
              </w:pBdr>
              <w:spacing w:before="280" w:after="280"/>
              <w:jc w:val="both"/>
              <w:rPr>
                <w:rFonts w:ascii="Cambria" w:eastAsia="Cambria" w:hAnsi="Cambria" w:cs="Cambria"/>
                <w:b/>
                <w:color w:val="000000"/>
                <w:sz w:val="32"/>
                <w:szCs w:val="32"/>
              </w:rPr>
            </w:pPr>
          </w:p>
          <w:p w14:paraId="58C13360" w14:textId="1DB10AC7" w:rsidR="00E704ED" w:rsidRDefault="00553E2E"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proofErr w:type="spellStart"/>
            <w:r>
              <w:rPr>
                <w:rFonts w:ascii="Cambria" w:eastAsia="Cambria" w:hAnsi="Cambria" w:cs="Cambria"/>
                <w:b/>
                <w:color w:val="000000"/>
                <w:sz w:val="24"/>
                <w:szCs w:val="24"/>
              </w:rPr>
              <w:t>Romadon</w:t>
            </w:r>
            <w:proofErr w:type="spellEnd"/>
            <w:r>
              <w:rPr>
                <w:rFonts w:ascii="Cambria" w:eastAsia="Cambria" w:hAnsi="Cambria" w:cs="Cambria"/>
                <w:b/>
                <w:color w:val="000000"/>
                <w:sz w:val="24"/>
                <w:szCs w:val="24"/>
              </w:rPr>
              <w:t xml:space="preserve"> Goring Siregar</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proofErr w:type="spellStart"/>
            <w:r w:rsidR="00CD717D" w:rsidRPr="00CD717D">
              <w:rPr>
                <w:rFonts w:ascii="Cambria" w:eastAsia="Cambria" w:hAnsi="Cambria" w:cs="Cambria"/>
                <w:b/>
                <w:color w:val="000000"/>
                <w:sz w:val="24"/>
                <w:szCs w:val="24"/>
              </w:rPr>
              <w:t>Aidil</w:t>
            </w:r>
            <w:proofErr w:type="spellEnd"/>
            <w:r w:rsidR="00CD717D" w:rsidRPr="00CD717D">
              <w:rPr>
                <w:rFonts w:ascii="Cambria" w:eastAsia="Cambria" w:hAnsi="Cambria" w:cs="Cambria"/>
                <w:b/>
                <w:color w:val="000000"/>
                <w:sz w:val="24"/>
                <w:szCs w:val="24"/>
              </w:rPr>
              <w:t xml:space="preserve"> Halim Lubis</w:t>
            </w:r>
            <w:r w:rsidR="00524475">
              <w:rPr>
                <w:rFonts w:ascii="Cambria" w:eastAsia="Cambria" w:hAnsi="Cambria" w:cs="Cambria"/>
                <w:b/>
                <w:color w:val="000000"/>
                <w:sz w:val="24"/>
                <w:szCs w:val="24"/>
                <w:vertAlign w:val="superscript"/>
              </w:rPr>
              <w:t>2</w:t>
            </w:r>
            <w:r w:rsidR="00D87F0B">
              <w:rPr>
                <w:rFonts w:ascii="Cambria" w:eastAsia="Cambria" w:hAnsi="Cambria" w:cs="Cambria"/>
                <w:b/>
                <w:color w:val="000000"/>
                <w:sz w:val="24"/>
                <w:szCs w:val="24"/>
                <w:vertAlign w:val="superscript"/>
              </w:rPr>
              <w:t xml:space="preserve"> </w:t>
            </w:r>
            <w:r w:rsidR="00524475">
              <w:rPr>
                <w:rFonts w:ascii="Cambria" w:eastAsia="Cambria" w:hAnsi="Cambria" w:cs="Cambria"/>
                <w:b/>
                <w:color w:val="000000"/>
                <w:sz w:val="24"/>
                <w:szCs w:val="24"/>
              </w:rPr>
              <w:t xml:space="preserve">&amp; </w:t>
            </w:r>
            <w:r w:rsidR="00D87F0B" w:rsidRPr="00D87F0B">
              <w:rPr>
                <w:rFonts w:ascii="Cambria" w:eastAsia="Cambria" w:hAnsi="Cambria" w:cs="Cambria"/>
                <w:b/>
                <w:color w:val="000000"/>
                <w:sz w:val="24"/>
                <w:szCs w:val="24"/>
              </w:rPr>
              <w:t>Muhammad Ikhsan</w:t>
            </w:r>
            <w:r w:rsidR="00D87F0B">
              <w:rPr>
                <w:rFonts w:ascii="Cambria" w:eastAsia="Cambria" w:hAnsi="Cambria" w:cs="Cambria"/>
                <w:b/>
                <w:color w:val="000000"/>
                <w:sz w:val="24"/>
                <w:szCs w:val="24"/>
                <w:vertAlign w:val="superscript"/>
              </w:rPr>
              <w:t>3</w:t>
            </w:r>
          </w:p>
          <w:p w14:paraId="06DCDC72" w14:textId="0B3F50AC" w:rsidR="00E704ED" w:rsidRDefault="00524475" w:rsidP="00D87F0B">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1</w:t>
            </w:r>
            <w:r w:rsidR="00D87F0B">
              <w:rPr>
                <w:rFonts w:ascii="Cambria" w:eastAsia="Cambria" w:hAnsi="Cambria" w:cs="Cambria"/>
                <w:color w:val="000000"/>
              </w:rPr>
              <w:t>,2,3</w:t>
            </w:r>
            <w:r>
              <w:rPr>
                <w:rFonts w:ascii="Cambria" w:eastAsia="Cambria" w:hAnsi="Cambria" w:cs="Cambria"/>
                <w:color w:val="000000"/>
              </w:rPr>
              <w:t>)</w:t>
            </w:r>
            <w:r w:rsidR="00D87F0B">
              <w:t xml:space="preserve"> </w:t>
            </w:r>
            <w:r w:rsidR="00D87F0B">
              <w:rPr>
                <w:rFonts w:ascii="Cambria" w:eastAsia="Cambria" w:hAnsi="Cambria" w:cs="Cambria"/>
                <w:color w:val="000000"/>
              </w:rPr>
              <w:t>Ilmu Komputer</w:t>
            </w:r>
            <w:r w:rsidR="00D87F0B" w:rsidRPr="00D87F0B">
              <w:rPr>
                <w:rFonts w:ascii="Cambria" w:eastAsia="Cambria" w:hAnsi="Cambria" w:cs="Cambria"/>
                <w:color w:val="000000"/>
              </w:rPr>
              <w:t xml:space="preserve">, Fakultas </w:t>
            </w:r>
            <w:r w:rsidR="00D87F0B">
              <w:rPr>
                <w:rFonts w:ascii="Cambria" w:eastAsia="Cambria" w:hAnsi="Cambria" w:cs="Cambria"/>
                <w:color w:val="000000"/>
              </w:rPr>
              <w:t>Sains</w:t>
            </w:r>
            <w:r w:rsidR="00D87F0B" w:rsidRPr="00D87F0B">
              <w:rPr>
                <w:rFonts w:ascii="Cambria" w:eastAsia="Cambria" w:hAnsi="Cambria" w:cs="Cambria"/>
                <w:color w:val="000000"/>
              </w:rPr>
              <w:t xml:space="preserve"> dan </w:t>
            </w:r>
            <w:r w:rsidR="00D87F0B">
              <w:rPr>
                <w:rFonts w:ascii="Cambria" w:eastAsia="Cambria" w:hAnsi="Cambria" w:cs="Cambria"/>
                <w:color w:val="000000"/>
              </w:rPr>
              <w:t>Teknologi</w:t>
            </w:r>
            <w:r w:rsidR="00D87F0B" w:rsidRPr="00D87F0B">
              <w:rPr>
                <w:rFonts w:ascii="Cambria" w:eastAsia="Cambria" w:hAnsi="Cambria" w:cs="Cambria"/>
                <w:color w:val="000000"/>
              </w:rPr>
              <w:t xml:space="preserve">, Universitas </w:t>
            </w:r>
            <w:r w:rsidR="00D87F0B">
              <w:rPr>
                <w:rFonts w:ascii="Cambria" w:eastAsia="Cambria" w:hAnsi="Cambria" w:cs="Cambria"/>
                <w:color w:val="000000"/>
              </w:rPr>
              <w:t>Islam</w:t>
            </w:r>
            <w:r w:rsidR="00D87F0B" w:rsidRPr="00D87F0B">
              <w:rPr>
                <w:rFonts w:ascii="Cambria" w:eastAsia="Cambria" w:hAnsi="Cambria" w:cs="Cambria"/>
                <w:color w:val="000000"/>
              </w:rPr>
              <w:t xml:space="preserve"> </w:t>
            </w:r>
            <w:r w:rsidR="00D87F0B">
              <w:rPr>
                <w:rFonts w:ascii="Cambria" w:eastAsia="Cambria" w:hAnsi="Cambria" w:cs="Cambria"/>
                <w:color w:val="000000"/>
              </w:rPr>
              <w:t>Negeri Sumatera Utara</w:t>
            </w:r>
            <w:r w:rsidR="00D87F0B" w:rsidRPr="00D87F0B">
              <w:rPr>
                <w:rFonts w:ascii="Cambria" w:eastAsia="Cambria" w:hAnsi="Cambria" w:cs="Cambria"/>
                <w:color w:val="000000"/>
              </w:rPr>
              <w:t xml:space="preserve"> </w:t>
            </w:r>
          </w:p>
          <w:p w14:paraId="74F5D279" w14:textId="7BB38470" w:rsidR="00E704ED" w:rsidRDefault="00524475" w:rsidP="00D87F0B">
            <w:pPr>
              <w:pBdr>
                <w:top w:val="nil"/>
                <w:left w:val="nil"/>
                <w:bottom w:val="nil"/>
                <w:right w:val="nil"/>
                <w:between w:val="nil"/>
              </w:pBdr>
              <w:spacing w:before="280" w:after="280"/>
              <w:rPr>
                <w:rFonts w:ascii="Cambria" w:eastAsia="Cambria" w:hAnsi="Cambria" w:cs="Cambria"/>
                <w:color w:val="000000"/>
                <w:sz w:val="18"/>
                <w:szCs w:val="18"/>
              </w:rPr>
            </w:pPr>
            <w:r>
              <w:rPr>
                <w:rFonts w:ascii="Cambria" w:eastAsia="Cambria" w:hAnsi="Cambria" w:cs="Cambria"/>
                <w:color w:val="000000"/>
                <w:sz w:val="18"/>
                <w:szCs w:val="18"/>
              </w:rPr>
              <w:t>*</w:t>
            </w:r>
            <w:r w:rsidR="00D87F0B">
              <w:rPr>
                <w:rFonts w:ascii="Cambria" w:eastAsia="Cambria" w:hAnsi="Cambria" w:cs="Cambria"/>
                <w:color w:val="000000"/>
                <w:sz w:val="18"/>
                <w:szCs w:val="18"/>
              </w:rPr>
              <w:t>Corresponding</w:t>
            </w:r>
            <w:r>
              <w:rPr>
                <w:rFonts w:ascii="Cambria" w:eastAsia="Cambria" w:hAnsi="Cambria" w:cs="Cambria"/>
                <w:color w:val="000000"/>
                <w:sz w:val="18"/>
                <w:szCs w:val="18"/>
              </w:rPr>
              <w:t xml:space="preserve"> </w:t>
            </w:r>
            <w:r w:rsidR="00D87F0B">
              <w:rPr>
                <w:rFonts w:ascii="Cambria" w:eastAsia="Cambria" w:hAnsi="Cambria" w:cs="Cambria"/>
                <w:color w:val="000000"/>
                <w:sz w:val="18"/>
                <w:szCs w:val="18"/>
              </w:rPr>
              <w:t>Email: romadonregar69@gmail.com</w:t>
            </w:r>
          </w:p>
        </w:tc>
      </w:tr>
      <w:tr w:rsidR="00E704ED" w14:paraId="29999F30" w14:textId="77777777" w:rsidTr="0018332A">
        <w:tc>
          <w:tcPr>
            <w:tcW w:w="8505" w:type="dxa"/>
            <w:tcBorders>
              <w:top w:val="single" w:sz="4" w:space="0" w:color="000000"/>
              <w:bottom w:val="single" w:sz="4" w:space="0" w:color="000000"/>
            </w:tcBorders>
          </w:tcPr>
          <w:p w14:paraId="13045806" w14:textId="77777777" w:rsidR="0008021D"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14:paraId="28B1884B" w14:textId="49CBE537"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7DBF3D72" w14:textId="06481EDF" w:rsidR="00E704ED" w:rsidRPr="00DE0C23" w:rsidRDefault="00DE0C23" w:rsidP="00DE0C23">
            <w:pPr>
              <w:pBdr>
                <w:top w:val="nil"/>
                <w:left w:val="nil"/>
                <w:bottom w:val="nil"/>
                <w:right w:val="nil"/>
                <w:between w:val="nil"/>
              </w:pBdr>
              <w:spacing w:before="280" w:after="280"/>
              <w:jc w:val="both"/>
              <w:rPr>
                <w:rFonts w:ascii="Cambria" w:eastAsia="Cambria" w:hAnsi="Cambria" w:cs="Cambria"/>
                <w:color w:val="000000"/>
                <w:sz w:val="20"/>
                <w:szCs w:val="20"/>
              </w:rPr>
            </w:pPr>
            <w:r w:rsidRPr="00DE0C23">
              <w:rPr>
                <w:rFonts w:ascii="Cambria" w:eastAsia="Cambria" w:hAnsi="Cambria" w:cs="Cambria"/>
                <w:color w:val="000000"/>
                <w:sz w:val="20"/>
                <w:szCs w:val="20"/>
              </w:rPr>
              <w:t xml:space="preserve">Penelitian ini bertujuan untuk mengklasifikasikan pengaruh negatif </w:t>
            </w:r>
            <w:r w:rsidR="00DF7B41" w:rsidRPr="00DF7B41">
              <w:rPr>
                <w:rFonts w:ascii="Cambria" w:eastAsia="Cambria" w:hAnsi="Cambria" w:cs="Cambria"/>
                <w:i/>
                <w:iCs/>
                <w:color w:val="000000"/>
                <w:sz w:val="20"/>
                <w:szCs w:val="20"/>
              </w:rPr>
              <w:t>game online</w:t>
            </w:r>
            <w:r w:rsidRPr="00DE0C23">
              <w:rPr>
                <w:rFonts w:ascii="Cambria" w:eastAsia="Cambria" w:hAnsi="Cambria" w:cs="Cambria"/>
                <w:color w:val="000000"/>
                <w:sz w:val="20"/>
                <w:szCs w:val="20"/>
              </w:rPr>
              <w:t xml:space="preserve"> bagi remaja menggunakan algoritma </w:t>
            </w:r>
            <w:r w:rsidR="00CF2B7F" w:rsidRPr="00CF2B7F">
              <w:rPr>
                <w:rFonts w:ascii="Cambria" w:eastAsia="Cambria" w:hAnsi="Cambria" w:cs="Cambria"/>
                <w:i/>
                <w:iCs/>
                <w:color w:val="000000"/>
                <w:sz w:val="20"/>
                <w:szCs w:val="20"/>
              </w:rPr>
              <w:t>Naïve Bayes</w:t>
            </w:r>
            <w:r w:rsidRPr="00DE0C23">
              <w:rPr>
                <w:rFonts w:ascii="Cambria" w:eastAsia="Cambria" w:hAnsi="Cambria" w:cs="Cambria"/>
                <w:color w:val="000000"/>
                <w:sz w:val="20"/>
                <w:szCs w:val="20"/>
              </w:rPr>
              <w:t xml:space="preserve">. Data diperoleh dari 265 siswa/siswi SMA Negeri 2 Padang Bolak dan diklasifikasikan ke dalam tiga tingkat: Ringan, Sedang, dan Parah. Sebanyak 250 data digunakan untuk pelatihan dan 15 data untuk pengujian. Hasil pengujian menunjukkan bahwa 12 dari 15 data berhasil diklasifikasikan dengan benar (akurasi 80%). </w:t>
            </w:r>
            <w:r w:rsidR="00CF2B7F" w:rsidRPr="00CF2B7F">
              <w:rPr>
                <w:rFonts w:ascii="Cambria" w:eastAsia="Cambria" w:hAnsi="Cambria" w:cs="Cambria"/>
                <w:i/>
                <w:iCs/>
                <w:color w:val="000000"/>
                <w:sz w:val="20"/>
                <w:szCs w:val="20"/>
              </w:rPr>
              <w:t>Precision</w:t>
            </w:r>
            <w:r w:rsidRPr="00DE0C23">
              <w:rPr>
                <w:rFonts w:ascii="Cambria" w:eastAsia="Cambria" w:hAnsi="Cambria" w:cs="Cambria"/>
                <w:color w:val="000000"/>
                <w:sz w:val="20"/>
                <w:szCs w:val="20"/>
              </w:rPr>
              <w:t xml:space="preserve"> dan </w:t>
            </w:r>
            <w:r w:rsidR="00CF2B7F" w:rsidRPr="00CF2B7F">
              <w:rPr>
                <w:rFonts w:ascii="Cambria" w:eastAsia="Cambria" w:hAnsi="Cambria" w:cs="Cambria"/>
                <w:i/>
                <w:iCs/>
                <w:color w:val="000000"/>
                <w:sz w:val="20"/>
                <w:szCs w:val="20"/>
              </w:rPr>
              <w:t>recall</w:t>
            </w:r>
            <w:r w:rsidRPr="00DE0C23">
              <w:rPr>
                <w:rFonts w:ascii="Cambria" w:eastAsia="Cambria" w:hAnsi="Cambria" w:cs="Cambria"/>
                <w:color w:val="000000"/>
                <w:sz w:val="20"/>
                <w:szCs w:val="20"/>
              </w:rPr>
              <w:t xml:space="preserve"> tertinggi terdapat pada kelas Ringan dan Sedang, sementara kelas Parah tidak terdeteksi. </w:t>
            </w:r>
            <w:r w:rsidR="00CF2B7F" w:rsidRPr="00CF2B7F">
              <w:rPr>
                <w:rFonts w:ascii="Cambria" w:eastAsia="Cambria" w:hAnsi="Cambria" w:cs="Cambria"/>
                <w:i/>
                <w:iCs/>
                <w:color w:val="000000"/>
                <w:sz w:val="20"/>
                <w:szCs w:val="20"/>
              </w:rPr>
              <w:t>Naïve Bayes</w:t>
            </w:r>
            <w:r w:rsidRPr="00DE0C23">
              <w:rPr>
                <w:rFonts w:ascii="Cambria" w:eastAsia="Cambria" w:hAnsi="Cambria" w:cs="Cambria"/>
                <w:color w:val="000000"/>
                <w:sz w:val="20"/>
                <w:szCs w:val="20"/>
              </w:rPr>
              <w:t xml:space="preserve"> efektif untuk klasifikasi ringan dan sedang, namun perlu perbaikan untuk kelas parah</w:t>
            </w:r>
            <w:r w:rsidR="00524475">
              <w:rPr>
                <w:rFonts w:ascii="Cambria" w:eastAsia="Cambria" w:hAnsi="Cambria" w:cs="Cambria"/>
                <w:color w:val="000000"/>
                <w:sz w:val="20"/>
                <w:szCs w:val="20"/>
              </w:rPr>
              <w:t>.</w:t>
            </w:r>
          </w:p>
          <w:p w14:paraId="2CA52A89" w14:textId="5F59C0C4"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CF2B7F" w:rsidRPr="00CF2B7F">
              <w:rPr>
                <w:rFonts w:ascii="Cambria" w:eastAsia="Cambria" w:hAnsi="Cambria" w:cs="Cambria"/>
                <w:b/>
                <w:i/>
                <w:iCs/>
                <w:color w:val="000000"/>
                <w:sz w:val="20"/>
                <w:szCs w:val="20"/>
              </w:rPr>
              <w:t>Naïve Bayes</w:t>
            </w:r>
            <w:r w:rsidR="00FE2FC8" w:rsidRPr="00FE2FC8">
              <w:rPr>
                <w:rFonts w:ascii="Cambria" w:eastAsia="Cambria" w:hAnsi="Cambria" w:cs="Cambria"/>
                <w:b/>
                <w:color w:val="000000"/>
                <w:sz w:val="20"/>
                <w:szCs w:val="20"/>
              </w:rPr>
              <w:t xml:space="preserve">, klasifikasi, pengaruh negatif, </w:t>
            </w:r>
            <w:r w:rsidR="00DF7B41" w:rsidRPr="00DF7B41">
              <w:rPr>
                <w:rFonts w:ascii="Cambria" w:eastAsia="Cambria" w:hAnsi="Cambria" w:cs="Cambria"/>
                <w:b/>
                <w:i/>
                <w:iCs/>
                <w:color w:val="000000"/>
                <w:sz w:val="20"/>
                <w:szCs w:val="20"/>
              </w:rPr>
              <w:t>game online</w:t>
            </w:r>
            <w:r w:rsidR="00FE2FC8" w:rsidRPr="00FE2FC8">
              <w:rPr>
                <w:rFonts w:ascii="Cambria" w:eastAsia="Cambria" w:hAnsi="Cambria" w:cs="Cambria"/>
                <w:b/>
                <w:color w:val="000000"/>
                <w:sz w:val="20"/>
                <w:szCs w:val="20"/>
              </w:rPr>
              <w:t xml:space="preserve">, </w:t>
            </w:r>
            <w:r w:rsidR="00FE2FC8" w:rsidRPr="00FE2FC8">
              <w:rPr>
                <w:rFonts w:ascii="Cambria" w:eastAsia="Cambria" w:hAnsi="Cambria" w:cs="Cambria"/>
                <w:b/>
                <w:i/>
                <w:iCs/>
                <w:color w:val="000000"/>
                <w:sz w:val="20"/>
                <w:szCs w:val="20"/>
              </w:rPr>
              <w:t>machine learning</w:t>
            </w:r>
            <w:r>
              <w:rPr>
                <w:rFonts w:ascii="Cambria" w:eastAsia="Cambria" w:hAnsi="Cambria" w:cs="Cambria"/>
                <w:b/>
                <w:color w:val="000000"/>
                <w:sz w:val="20"/>
                <w:szCs w:val="20"/>
              </w:rPr>
              <w:t>.</w:t>
            </w:r>
          </w:p>
          <w:p w14:paraId="575DA7CE" w14:textId="5D463430"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4CEF583C" w14:textId="60098710" w:rsidR="00E704ED" w:rsidRPr="00FE2FC8" w:rsidRDefault="00FE2FC8" w:rsidP="00FE2FC8">
            <w:pPr>
              <w:pBdr>
                <w:top w:val="nil"/>
                <w:left w:val="nil"/>
                <w:bottom w:val="nil"/>
                <w:right w:val="nil"/>
                <w:between w:val="nil"/>
              </w:pBdr>
              <w:spacing w:before="280" w:after="280"/>
              <w:jc w:val="both"/>
              <w:rPr>
                <w:rFonts w:ascii="Cambria" w:eastAsia="Cambria" w:hAnsi="Cambria" w:cs="Cambria"/>
                <w:i/>
                <w:color w:val="000000"/>
                <w:sz w:val="20"/>
                <w:szCs w:val="20"/>
              </w:rPr>
            </w:pPr>
            <w:r w:rsidRPr="00FE2FC8">
              <w:rPr>
                <w:rFonts w:ascii="Cambria" w:eastAsia="Cambria" w:hAnsi="Cambria" w:cs="Cambria"/>
                <w:i/>
                <w:color w:val="000000"/>
                <w:sz w:val="20"/>
                <w:szCs w:val="20"/>
              </w:rPr>
              <w:t xml:space="preserve">Using the </w:t>
            </w:r>
            <w:r w:rsidR="00CF2B7F" w:rsidRPr="00CF2B7F">
              <w:rPr>
                <w:rFonts w:ascii="Cambria" w:eastAsia="Cambria" w:hAnsi="Cambria" w:cs="Cambria"/>
                <w:i/>
                <w:iCs/>
                <w:color w:val="000000"/>
                <w:sz w:val="20"/>
                <w:szCs w:val="20"/>
              </w:rPr>
              <w:t>Naïve Bayes</w:t>
            </w:r>
            <w:r w:rsidRPr="00FE2FC8">
              <w:rPr>
                <w:rFonts w:ascii="Cambria" w:eastAsia="Cambria" w:hAnsi="Cambria" w:cs="Cambria"/>
                <w:i/>
                <w:color w:val="000000"/>
                <w:sz w:val="20"/>
                <w:szCs w:val="20"/>
              </w:rPr>
              <w:t xml:space="preserve"> algorithm, data was collected from 265 students of SMA Negeri 2 Padang Bolak and classified into three levels: Mild, Moderate, and Severe. A total of 250 data points were used for training and 15 for testing. The test results showed that 12 out of 15 data points were correctly classified (80% accuracy). </w:t>
            </w:r>
            <w:r w:rsidR="00CF2B7F" w:rsidRPr="00CF2B7F">
              <w:rPr>
                <w:rFonts w:ascii="Cambria" w:eastAsia="Cambria" w:hAnsi="Cambria" w:cs="Cambria"/>
                <w:i/>
                <w:iCs/>
                <w:color w:val="000000"/>
                <w:sz w:val="20"/>
                <w:szCs w:val="20"/>
              </w:rPr>
              <w:t>Precision</w:t>
            </w:r>
            <w:r w:rsidRPr="00FE2FC8">
              <w:rPr>
                <w:rFonts w:ascii="Cambria" w:eastAsia="Cambria" w:hAnsi="Cambria" w:cs="Cambria"/>
                <w:i/>
                <w:color w:val="000000"/>
                <w:sz w:val="20"/>
                <w:szCs w:val="20"/>
              </w:rPr>
              <w:t xml:space="preserve"> and </w:t>
            </w:r>
            <w:r w:rsidR="00CF2B7F" w:rsidRPr="00CF2B7F">
              <w:rPr>
                <w:rFonts w:ascii="Cambria" w:eastAsia="Cambria" w:hAnsi="Cambria" w:cs="Cambria"/>
                <w:i/>
                <w:iCs/>
                <w:color w:val="000000"/>
                <w:sz w:val="20"/>
                <w:szCs w:val="20"/>
              </w:rPr>
              <w:t>recall</w:t>
            </w:r>
            <w:r w:rsidRPr="00FE2FC8">
              <w:rPr>
                <w:rFonts w:ascii="Cambria" w:eastAsia="Cambria" w:hAnsi="Cambria" w:cs="Cambria"/>
                <w:i/>
                <w:color w:val="000000"/>
                <w:sz w:val="20"/>
                <w:szCs w:val="20"/>
              </w:rPr>
              <w:t xml:space="preserve"> were highest for the Mild and Moderate classes, while the Severe class was not detected. </w:t>
            </w:r>
            <w:r w:rsidR="00CF2B7F" w:rsidRPr="00CF2B7F">
              <w:rPr>
                <w:rFonts w:ascii="Cambria" w:eastAsia="Cambria" w:hAnsi="Cambria" w:cs="Cambria"/>
                <w:i/>
                <w:iCs/>
                <w:color w:val="000000"/>
                <w:sz w:val="20"/>
                <w:szCs w:val="20"/>
              </w:rPr>
              <w:t>Naïve Bayes</w:t>
            </w:r>
            <w:r w:rsidRPr="00FE2FC8">
              <w:rPr>
                <w:rFonts w:ascii="Cambria" w:eastAsia="Cambria" w:hAnsi="Cambria" w:cs="Cambria"/>
                <w:i/>
                <w:color w:val="000000"/>
                <w:sz w:val="20"/>
                <w:szCs w:val="20"/>
              </w:rPr>
              <w:t xml:space="preserve"> is effective for classifying mild and moderate impacts but requires improvement for the severe category</w:t>
            </w:r>
            <w:r w:rsidR="00524475">
              <w:rPr>
                <w:rFonts w:ascii="Cambria" w:eastAsia="Cambria" w:hAnsi="Cambria" w:cs="Cambria"/>
                <w:i/>
                <w:color w:val="000000"/>
                <w:sz w:val="20"/>
                <w:szCs w:val="20"/>
              </w:rPr>
              <w:t>.</w:t>
            </w:r>
          </w:p>
          <w:p w14:paraId="1518D901" w14:textId="5BD0DE9B" w:rsidR="00E704ED" w:rsidRDefault="00524475"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 xml:space="preserve">Keywords: </w:t>
            </w:r>
            <w:r w:rsidR="00CF2B7F" w:rsidRPr="00CF2B7F">
              <w:rPr>
                <w:rFonts w:ascii="Cambria" w:eastAsia="Cambria" w:hAnsi="Cambria" w:cs="Cambria"/>
                <w:b/>
                <w:i/>
                <w:iCs/>
                <w:color w:val="000000"/>
                <w:sz w:val="20"/>
                <w:szCs w:val="20"/>
              </w:rPr>
              <w:t>Naïve Bayes</w:t>
            </w:r>
            <w:r w:rsidR="00FE2FC8" w:rsidRPr="00FE2FC8">
              <w:rPr>
                <w:rFonts w:ascii="Cambria" w:eastAsia="Cambria" w:hAnsi="Cambria" w:cs="Cambria"/>
                <w:b/>
                <w:i/>
                <w:color w:val="000000"/>
                <w:sz w:val="20"/>
                <w:szCs w:val="20"/>
              </w:rPr>
              <w:t>, classification, negative impact, online gaming, machine learning</w:t>
            </w:r>
            <w:r>
              <w:rPr>
                <w:rFonts w:ascii="Cambria" w:eastAsia="Cambria" w:hAnsi="Cambria" w:cs="Cambria"/>
                <w:b/>
                <w:i/>
                <w:color w:val="000000"/>
                <w:sz w:val="20"/>
                <w:szCs w:val="20"/>
              </w:rPr>
              <w:t>.</w:t>
            </w:r>
          </w:p>
          <w:p w14:paraId="7549C1B8"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581561FE" w14:textId="77777777" w:rsidTr="0018332A">
        <w:tc>
          <w:tcPr>
            <w:tcW w:w="8505" w:type="dxa"/>
            <w:tcBorders>
              <w:top w:val="single" w:sz="4" w:space="0" w:color="000000"/>
            </w:tcBorders>
          </w:tcPr>
          <w:p w14:paraId="057CCB49"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1F8F50A4"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475D32E0" w14:textId="77777777" w:rsidR="00E704ED" w:rsidRDefault="00E704ED" w:rsidP="0018332A">
      <w:pPr>
        <w:spacing w:line="276" w:lineRule="auto"/>
        <w:jc w:val="both"/>
        <w:rPr>
          <w:rFonts w:ascii="Constantia" w:eastAsia="Constantia" w:hAnsi="Constantia" w:cs="Constantia"/>
        </w:rPr>
        <w:sectPr w:rsidR="00E704ED" w:rsidSect="0071326D">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0" w:gutter="0"/>
          <w:pgNumType w:start="1"/>
          <w:cols w:space="720"/>
          <w:titlePg/>
          <w:docGrid w:linePitch="299"/>
        </w:sectPr>
      </w:pPr>
    </w:p>
    <w:p w14:paraId="5D75A0E7" w14:textId="77777777" w:rsidR="00E704ED" w:rsidRDefault="00524475" w:rsidP="0013535D">
      <w:pPr>
        <w:pBdr>
          <w:top w:val="nil"/>
          <w:left w:val="nil"/>
          <w:bottom w:val="nil"/>
          <w:right w:val="nil"/>
          <w:between w:val="nil"/>
        </w:pBdr>
        <w:spacing w:before="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581EADD9" w14:textId="5CF4E0A6" w:rsidR="0013535D" w:rsidRPr="0013535D" w:rsidRDefault="0013535D" w:rsidP="0013535D">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13535D">
        <w:rPr>
          <w:rFonts w:ascii="Cambria" w:eastAsia="Cambria" w:hAnsi="Cambria" w:cs="Cambria"/>
          <w:color w:val="000000"/>
          <w:sz w:val="24"/>
          <w:szCs w:val="24"/>
        </w:rPr>
        <w:t xml:space="preserve">Perkembangan teknologi informasi telah memberikan kemudahan dalam berbagai aspek kehidupan manusia, termasuk dalam dunia </w:t>
      </w:r>
      <w:r w:rsidR="0058564D" w:rsidRPr="0013535D">
        <w:rPr>
          <w:rFonts w:ascii="Cambria" w:eastAsia="Cambria" w:hAnsi="Cambria" w:cs="Cambria"/>
          <w:color w:val="000000"/>
          <w:sz w:val="24"/>
          <w:szCs w:val="24"/>
        </w:rPr>
        <w:t>hiburan</w:t>
      </w:r>
      <w:r w:rsidR="0058564D" w:rsidRPr="0058564D">
        <w:rPr>
          <w:rFonts w:ascii="Cambria" w:eastAsia="Cambria" w:hAnsi="Cambria" w:cs="Cambria"/>
          <w:color w:val="000000"/>
          <w:sz w:val="24"/>
          <w:szCs w:val="24"/>
        </w:rPr>
        <w:t xml:space="preserve"> (</w:t>
      </w:r>
      <w:proofErr w:type="spellStart"/>
      <w:r w:rsidR="0058564D" w:rsidRPr="0058564D">
        <w:rPr>
          <w:rFonts w:ascii="Cambria" w:eastAsia="Cambria" w:hAnsi="Cambria" w:cs="Cambria"/>
          <w:color w:val="000000"/>
          <w:sz w:val="24"/>
          <w:szCs w:val="24"/>
        </w:rPr>
        <w:t>Fikri</w:t>
      </w:r>
      <w:proofErr w:type="spellEnd"/>
      <w:r w:rsidR="0058564D" w:rsidRPr="0058564D">
        <w:rPr>
          <w:rFonts w:ascii="Cambria" w:eastAsia="Cambria" w:hAnsi="Cambria" w:cs="Cambria"/>
          <w:color w:val="000000"/>
          <w:sz w:val="24"/>
          <w:szCs w:val="24"/>
        </w:rPr>
        <w:t xml:space="preserve"> et al., 2024)</w:t>
      </w:r>
      <w:r w:rsidRPr="0013535D">
        <w:rPr>
          <w:rFonts w:ascii="Cambria" w:eastAsia="Cambria" w:hAnsi="Cambria" w:cs="Cambria"/>
          <w:color w:val="000000"/>
          <w:sz w:val="24"/>
          <w:szCs w:val="24"/>
        </w:rPr>
        <w:t xml:space="preserve">. Salah satu bentuk pemanfaatan teknologi tersebut adalah </w:t>
      </w:r>
      <w:r w:rsidR="00DF7B41" w:rsidRPr="00DF7B41">
        <w:rPr>
          <w:rFonts w:ascii="Cambria" w:eastAsia="Cambria" w:hAnsi="Cambria" w:cs="Cambria"/>
          <w:i/>
          <w:iCs/>
          <w:color w:val="000000"/>
          <w:sz w:val="24"/>
          <w:szCs w:val="24"/>
        </w:rPr>
        <w:t>game online</w:t>
      </w:r>
      <w:r w:rsidRPr="0013535D">
        <w:rPr>
          <w:rFonts w:ascii="Cambria" w:eastAsia="Cambria" w:hAnsi="Cambria" w:cs="Cambria"/>
          <w:color w:val="000000"/>
          <w:sz w:val="24"/>
          <w:szCs w:val="24"/>
        </w:rPr>
        <w:t xml:space="preserve"> yang kini menjadi fenomena umum di kalangan remaja. </w:t>
      </w:r>
      <w:r w:rsidR="00DF7B41" w:rsidRPr="00DF7B41">
        <w:rPr>
          <w:rFonts w:ascii="Cambria" w:eastAsia="Cambria" w:hAnsi="Cambria" w:cs="Cambria"/>
          <w:i/>
          <w:iCs/>
          <w:color w:val="000000"/>
          <w:sz w:val="24"/>
          <w:szCs w:val="24"/>
        </w:rPr>
        <w:t>Game online</w:t>
      </w:r>
      <w:r w:rsidRPr="0013535D">
        <w:rPr>
          <w:rFonts w:ascii="Cambria" w:eastAsia="Cambria" w:hAnsi="Cambria" w:cs="Cambria"/>
          <w:color w:val="000000"/>
          <w:sz w:val="24"/>
          <w:szCs w:val="24"/>
        </w:rPr>
        <w:t xml:space="preserve"> menawarkan hiburan interaktif dengan tampilan grafis, audio, serta sistem permainan yang menarik. Selain berfungsi sebagai sarana hiburan, </w:t>
      </w:r>
      <w:r w:rsidR="00DF7B41" w:rsidRPr="00DF7B41">
        <w:rPr>
          <w:rFonts w:ascii="Cambria" w:eastAsia="Cambria" w:hAnsi="Cambria" w:cs="Cambria"/>
          <w:i/>
          <w:iCs/>
          <w:color w:val="000000"/>
          <w:sz w:val="24"/>
          <w:szCs w:val="24"/>
        </w:rPr>
        <w:t>game online</w:t>
      </w:r>
      <w:r w:rsidRPr="0013535D">
        <w:rPr>
          <w:rFonts w:ascii="Cambria" w:eastAsia="Cambria" w:hAnsi="Cambria" w:cs="Cambria"/>
          <w:color w:val="000000"/>
          <w:sz w:val="24"/>
          <w:szCs w:val="24"/>
        </w:rPr>
        <w:t xml:space="preserve"> juga dapat menjalin pertemanan baru dan bahkan membuka peluang ekonomi (</w:t>
      </w:r>
      <w:proofErr w:type="spellStart"/>
      <w:r w:rsidRPr="0013535D">
        <w:rPr>
          <w:rFonts w:ascii="Cambria" w:eastAsia="Cambria" w:hAnsi="Cambria" w:cs="Cambria"/>
          <w:color w:val="000000"/>
          <w:sz w:val="24"/>
          <w:szCs w:val="24"/>
        </w:rPr>
        <w:t>Asmiati</w:t>
      </w:r>
      <w:proofErr w:type="spellEnd"/>
      <w:r w:rsidRPr="0013535D">
        <w:rPr>
          <w:rFonts w:ascii="Cambria" w:eastAsia="Cambria" w:hAnsi="Cambria" w:cs="Cambria"/>
          <w:color w:val="000000"/>
          <w:sz w:val="24"/>
          <w:szCs w:val="24"/>
        </w:rPr>
        <w:t xml:space="preserve"> &amp; </w:t>
      </w:r>
      <w:proofErr w:type="spellStart"/>
      <w:r w:rsidRPr="0013535D">
        <w:rPr>
          <w:rFonts w:ascii="Cambria" w:eastAsia="Cambria" w:hAnsi="Cambria" w:cs="Cambria"/>
          <w:color w:val="000000"/>
          <w:sz w:val="24"/>
          <w:szCs w:val="24"/>
        </w:rPr>
        <w:t>Fatmawati</w:t>
      </w:r>
      <w:proofErr w:type="spellEnd"/>
      <w:r w:rsidRPr="0013535D">
        <w:rPr>
          <w:rFonts w:ascii="Cambria" w:eastAsia="Cambria" w:hAnsi="Cambria" w:cs="Cambria"/>
          <w:color w:val="000000"/>
          <w:sz w:val="24"/>
          <w:szCs w:val="24"/>
        </w:rPr>
        <w:t>, 2020).</w:t>
      </w:r>
    </w:p>
    <w:p w14:paraId="2391E30D" w14:textId="111F45BE" w:rsidR="0013535D" w:rsidRPr="0013535D" w:rsidRDefault="0013535D" w:rsidP="0013535D">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13535D">
        <w:rPr>
          <w:rFonts w:ascii="Cambria" w:eastAsia="Cambria" w:hAnsi="Cambria" w:cs="Cambria"/>
          <w:color w:val="000000"/>
          <w:sz w:val="24"/>
          <w:szCs w:val="24"/>
        </w:rPr>
        <w:t xml:space="preserve">Namun demikian, penggunaan </w:t>
      </w:r>
      <w:r w:rsidR="00DF7B41" w:rsidRPr="00DF7B41">
        <w:rPr>
          <w:rFonts w:ascii="Cambria" w:eastAsia="Cambria" w:hAnsi="Cambria" w:cs="Cambria"/>
          <w:i/>
          <w:iCs/>
          <w:color w:val="000000"/>
          <w:sz w:val="24"/>
          <w:szCs w:val="24"/>
        </w:rPr>
        <w:t>game online</w:t>
      </w:r>
      <w:r w:rsidRPr="0013535D">
        <w:rPr>
          <w:rFonts w:ascii="Cambria" w:eastAsia="Cambria" w:hAnsi="Cambria" w:cs="Cambria"/>
          <w:color w:val="000000"/>
          <w:sz w:val="24"/>
          <w:szCs w:val="24"/>
        </w:rPr>
        <w:t xml:space="preserve"> yang berlebihan dapat memberikan dampak negatif terutama pada remaja. Hasil survei di SMA Negeri 2 Padang Bolak menunjukkan bahwa sebagian besar siswa menghabiskan waktu hingga 9 jam per hari untuk bermain </w:t>
      </w:r>
      <w:r w:rsidR="00DF7B41" w:rsidRPr="00DF7B41">
        <w:rPr>
          <w:rFonts w:ascii="Cambria" w:eastAsia="Cambria" w:hAnsi="Cambria" w:cs="Cambria"/>
          <w:i/>
          <w:iCs/>
          <w:color w:val="000000"/>
          <w:sz w:val="24"/>
          <w:szCs w:val="24"/>
        </w:rPr>
        <w:t>game online</w:t>
      </w:r>
      <w:r w:rsidR="0058564D">
        <w:rPr>
          <w:rFonts w:ascii="Cambria" w:eastAsia="Cambria" w:hAnsi="Cambria" w:cs="Cambria"/>
          <w:color w:val="000000"/>
          <w:sz w:val="24"/>
          <w:szCs w:val="24"/>
        </w:rPr>
        <w:t xml:space="preserve"> </w:t>
      </w:r>
      <w:r w:rsidR="0058564D" w:rsidRPr="0058564D">
        <w:rPr>
          <w:rFonts w:ascii="Cambria" w:eastAsia="Cambria" w:hAnsi="Cambria" w:cs="Cambria"/>
          <w:color w:val="000000"/>
          <w:sz w:val="24"/>
          <w:szCs w:val="24"/>
        </w:rPr>
        <w:t xml:space="preserve">(Agus </w:t>
      </w:r>
      <w:proofErr w:type="spellStart"/>
      <w:r w:rsidR="0058564D" w:rsidRPr="0058564D">
        <w:rPr>
          <w:rFonts w:ascii="Cambria" w:eastAsia="Cambria" w:hAnsi="Cambria" w:cs="Cambria"/>
          <w:color w:val="000000"/>
          <w:sz w:val="24"/>
          <w:szCs w:val="24"/>
        </w:rPr>
        <w:t>Setiani</w:t>
      </w:r>
      <w:proofErr w:type="spellEnd"/>
      <w:r w:rsidR="0058564D" w:rsidRPr="0058564D">
        <w:rPr>
          <w:rFonts w:ascii="Cambria" w:eastAsia="Cambria" w:hAnsi="Cambria" w:cs="Cambria"/>
          <w:color w:val="000000"/>
          <w:sz w:val="24"/>
          <w:szCs w:val="24"/>
        </w:rPr>
        <w:t xml:space="preserve"> &amp; </w:t>
      </w:r>
      <w:proofErr w:type="spellStart"/>
      <w:r w:rsidR="0058564D" w:rsidRPr="0058564D">
        <w:rPr>
          <w:rFonts w:ascii="Cambria" w:eastAsia="Cambria" w:hAnsi="Cambria" w:cs="Cambria"/>
          <w:color w:val="000000"/>
          <w:sz w:val="24"/>
          <w:szCs w:val="24"/>
        </w:rPr>
        <w:t>Nasution</w:t>
      </w:r>
      <w:proofErr w:type="spellEnd"/>
      <w:r w:rsidR="0058564D" w:rsidRPr="0058564D">
        <w:rPr>
          <w:rFonts w:ascii="Cambria" w:eastAsia="Cambria" w:hAnsi="Cambria" w:cs="Cambria"/>
          <w:color w:val="000000"/>
          <w:sz w:val="24"/>
          <w:szCs w:val="24"/>
        </w:rPr>
        <w:t>, 2023)</w:t>
      </w:r>
      <w:r w:rsidRPr="0013535D">
        <w:rPr>
          <w:rFonts w:ascii="Cambria" w:eastAsia="Cambria" w:hAnsi="Cambria" w:cs="Cambria"/>
          <w:color w:val="000000"/>
          <w:sz w:val="24"/>
          <w:szCs w:val="24"/>
        </w:rPr>
        <w:t xml:space="preserve">. Kebiasaan ini mengarah pada gangguan akademik, sosial, serta psikologis seperti kesulitan konsentrasi dan gangguan tidur, yang merupakan gejala dari </w:t>
      </w:r>
      <w:r w:rsidRPr="002E5030">
        <w:rPr>
          <w:rFonts w:ascii="Cambria" w:eastAsia="Cambria" w:hAnsi="Cambria" w:cs="Cambria"/>
          <w:i/>
          <w:iCs/>
          <w:color w:val="000000"/>
          <w:sz w:val="24"/>
          <w:szCs w:val="24"/>
        </w:rPr>
        <w:t>Internet Addictive Disorder</w:t>
      </w:r>
      <w:r w:rsidRPr="0013535D">
        <w:rPr>
          <w:rFonts w:ascii="Cambria" w:eastAsia="Cambria" w:hAnsi="Cambria" w:cs="Cambria"/>
          <w:color w:val="000000"/>
          <w:sz w:val="24"/>
          <w:szCs w:val="24"/>
        </w:rPr>
        <w:t xml:space="preserve">. Salah satu penyebab utama kondisi ini adalah kurangnya pengawasan dari lingkungan keluarga dan kontrol diri yang rendah pada </w:t>
      </w:r>
      <w:r w:rsidR="00751AB1" w:rsidRPr="0013535D">
        <w:rPr>
          <w:rFonts w:ascii="Cambria" w:eastAsia="Cambria" w:hAnsi="Cambria" w:cs="Cambria"/>
          <w:color w:val="000000"/>
          <w:sz w:val="24"/>
          <w:szCs w:val="24"/>
        </w:rPr>
        <w:t>remaja</w:t>
      </w:r>
      <w:r w:rsidR="00751AB1" w:rsidRPr="00751AB1">
        <w:rPr>
          <w:rFonts w:ascii="Cambria" w:eastAsia="Cambria" w:hAnsi="Cambria" w:cs="Cambria"/>
          <w:color w:val="000000"/>
          <w:sz w:val="24"/>
          <w:szCs w:val="24"/>
        </w:rPr>
        <w:t xml:space="preserve"> (</w:t>
      </w:r>
      <w:proofErr w:type="spellStart"/>
      <w:r w:rsidR="00751AB1" w:rsidRPr="00751AB1">
        <w:rPr>
          <w:rFonts w:ascii="Cambria" w:eastAsia="Cambria" w:hAnsi="Cambria" w:cs="Cambria"/>
          <w:color w:val="000000"/>
          <w:sz w:val="24"/>
          <w:szCs w:val="24"/>
        </w:rPr>
        <w:t>Rahmayanti</w:t>
      </w:r>
      <w:proofErr w:type="spellEnd"/>
      <w:r w:rsidR="00751AB1" w:rsidRPr="00751AB1">
        <w:rPr>
          <w:rFonts w:ascii="Cambria" w:eastAsia="Cambria" w:hAnsi="Cambria" w:cs="Cambria"/>
          <w:color w:val="000000"/>
          <w:sz w:val="24"/>
          <w:szCs w:val="24"/>
        </w:rPr>
        <w:t xml:space="preserve"> et al., 2024)</w:t>
      </w:r>
      <w:r w:rsidRPr="0013535D">
        <w:rPr>
          <w:rFonts w:ascii="Cambria" w:eastAsia="Cambria" w:hAnsi="Cambria" w:cs="Cambria"/>
          <w:color w:val="000000"/>
          <w:sz w:val="24"/>
          <w:szCs w:val="24"/>
        </w:rPr>
        <w:t>.</w:t>
      </w:r>
    </w:p>
    <w:p w14:paraId="1B553D64" w14:textId="16CDB82D" w:rsidR="0013535D" w:rsidRPr="0013535D" w:rsidRDefault="0013535D" w:rsidP="0013535D">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13535D">
        <w:rPr>
          <w:rFonts w:ascii="Cambria" w:eastAsia="Cambria" w:hAnsi="Cambria" w:cs="Cambria"/>
          <w:color w:val="000000"/>
          <w:sz w:val="24"/>
          <w:szCs w:val="24"/>
        </w:rPr>
        <w:t xml:space="preserve">Dalam </w:t>
      </w:r>
      <w:r w:rsidR="00D67B25">
        <w:rPr>
          <w:rFonts w:ascii="Cambria" w:eastAsia="Cambria" w:hAnsi="Cambria" w:cs="Cambria"/>
          <w:color w:val="000000"/>
          <w:sz w:val="24"/>
          <w:szCs w:val="24"/>
        </w:rPr>
        <w:t>hal</w:t>
      </w:r>
      <w:r w:rsidRPr="0013535D">
        <w:rPr>
          <w:rFonts w:ascii="Cambria" w:eastAsia="Cambria" w:hAnsi="Cambria" w:cs="Cambria"/>
          <w:color w:val="000000"/>
          <w:sz w:val="24"/>
          <w:szCs w:val="24"/>
        </w:rPr>
        <w:t xml:space="preserve"> ini, diperlukan sistem klasifikasi untuk mengidentifikasi tingkat pengaruh negatif dari </w:t>
      </w:r>
      <w:r w:rsidR="00DF7B41" w:rsidRPr="00DF7B41">
        <w:rPr>
          <w:rFonts w:ascii="Cambria" w:eastAsia="Cambria" w:hAnsi="Cambria" w:cs="Cambria"/>
          <w:i/>
          <w:iCs/>
          <w:color w:val="000000"/>
          <w:sz w:val="24"/>
          <w:szCs w:val="24"/>
        </w:rPr>
        <w:t>game online</w:t>
      </w:r>
      <w:r w:rsidRPr="0013535D">
        <w:rPr>
          <w:rFonts w:ascii="Cambria" w:eastAsia="Cambria" w:hAnsi="Cambria" w:cs="Cambria"/>
          <w:color w:val="000000"/>
          <w:sz w:val="24"/>
          <w:szCs w:val="24"/>
        </w:rPr>
        <w:t xml:space="preserve"> secara efektif. Algoritma </w:t>
      </w:r>
      <w:r w:rsidR="00CF2B7F" w:rsidRPr="00CF2B7F">
        <w:rPr>
          <w:rFonts w:ascii="Cambria" w:eastAsia="Cambria" w:hAnsi="Cambria" w:cs="Cambria"/>
          <w:i/>
          <w:iCs/>
          <w:color w:val="000000"/>
          <w:sz w:val="24"/>
          <w:szCs w:val="24"/>
        </w:rPr>
        <w:t>Naïve Bayes</w:t>
      </w:r>
      <w:r w:rsidRPr="0013535D">
        <w:rPr>
          <w:rFonts w:ascii="Cambria" w:eastAsia="Cambria" w:hAnsi="Cambria" w:cs="Cambria"/>
          <w:color w:val="000000"/>
          <w:sz w:val="24"/>
          <w:szCs w:val="24"/>
        </w:rPr>
        <w:t xml:space="preserve"> menjadi salah satu metode yang sesuai karena kemampuannya dalam mengklasifikasi data berbasis </w:t>
      </w:r>
      <w:proofErr w:type="spellStart"/>
      <w:r w:rsidRPr="0013535D">
        <w:rPr>
          <w:rFonts w:ascii="Cambria" w:eastAsia="Cambria" w:hAnsi="Cambria" w:cs="Cambria"/>
          <w:color w:val="000000"/>
          <w:sz w:val="24"/>
          <w:szCs w:val="24"/>
        </w:rPr>
        <w:t>probabilistik</w:t>
      </w:r>
      <w:proofErr w:type="spellEnd"/>
      <w:r w:rsidRPr="0013535D">
        <w:rPr>
          <w:rFonts w:ascii="Cambria" w:eastAsia="Cambria" w:hAnsi="Cambria" w:cs="Cambria"/>
          <w:color w:val="000000"/>
          <w:sz w:val="24"/>
          <w:szCs w:val="24"/>
        </w:rPr>
        <w:t xml:space="preserve">. Metode ini telah banyak digunakan dalam klasifikasi data teks maupun </w:t>
      </w:r>
      <w:proofErr w:type="spellStart"/>
      <w:r w:rsidRPr="0013535D">
        <w:rPr>
          <w:rFonts w:ascii="Cambria" w:eastAsia="Cambria" w:hAnsi="Cambria" w:cs="Cambria"/>
          <w:color w:val="000000"/>
          <w:sz w:val="24"/>
          <w:szCs w:val="24"/>
        </w:rPr>
        <w:t>kategorikal</w:t>
      </w:r>
      <w:proofErr w:type="spellEnd"/>
      <w:r w:rsidRPr="0013535D">
        <w:rPr>
          <w:rFonts w:ascii="Cambria" w:eastAsia="Cambria" w:hAnsi="Cambria" w:cs="Cambria"/>
          <w:color w:val="000000"/>
          <w:sz w:val="24"/>
          <w:szCs w:val="24"/>
        </w:rPr>
        <w:t xml:space="preserve">, dengan asumsi independensi antar fitur. Meskipun asumsi ini tidak selalu terpenuhi dalam praktik, </w:t>
      </w:r>
      <w:r w:rsidR="00CF2B7F" w:rsidRPr="00CF2B7F">
        <w:rPr>
          <w:rFonts w:ascii="Cambria" w:eastAsia="Cambria" w:hAnsi="Cambria" w:cs="Cambria"/>
          <w:i/>
          <w:iCs/>
          <w:color w:val="000000"/>
          <w:sz w:val="24"/>
          <w:szCs w:val="24"/>
        </w:rPr>
        <w:t>Naïve Bayes</w:t>
      </w:r>
      <w:r w:rsidRPr="0013535D">
        <w:rPr>
          <w:rFonts w:ascii="Cambria" w:eastAsia="Cambria" w:hAnsi="Cambria" w:cs="Cambria"/>
          <w:color w:val="000000"/>
          <w:sz w:val="24"/>
          <w:szCs w:val="24"/>
        </w:rPr>
        <w:t xml:space="preserve"> tetap terbukti efektif, terutama untuk dataset yang besar dan kompleks (</w:t>
      </w:r>
      <w:proofErr w:type="spellStart"/>
      <w:r w:rsidRPr="0013535D">
        <w:rPr>
          <w:rFonts w:ascii="Cambria" w:eastAsia="Cambria" w:hAnsi="Cambria" w:cs="Cambria"/>
          <w:color w:val="000000"/>
          <w:sz w:val="24"/>
          <w:szCs w:val="24"/>
        </w:rPr>
        <w:t>Livienia</w:t>
      </w:r>
      <w:proofErr w:type="spellEnd"/>
      <w:r w:rsidRPr="0013535D">
        <w:rPr>
          <w:rFonts w:ascii="Cambria" w:eastAsia="Cambria" w:hAnsi="Cambria" w:cs="Cambria"/>
          <w:color w:val="000000"/>
          <w:sz w:val="24"/>
          <w:szCs w:val="24"/>
        </w:rPr>
        <w:t xml:space="preserve"> et al., 2021).</w:t>
      </w:r>
    </w:p>
    <w:p w14:paraId="68C78FB0" w14:textId="0E81DBD9" w:rsidR="002E5030" w:rsidRDefault="002E5030" w:rsidP="0013535D">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2E5030">
        <w:rPr>
          <w:rFonts w:ascii="Cambria" w:eastAsia="Cambria" w:hAnsi="Cambria" w:cs="Cambria"/>
          <w:color w:val="000000"/>
          <w:sz w:val="24"/>
          <w:szCs w:val="24"/>
        </w:rPr>
        <w:t xml:space="preserve">Klasifikasi merupakan proses untuk mengelompokkan data ke dalam kelas-kelas tertentu berdasarkan karakteristik </w:t>
      </w:r>
      <w:r w:rsidR="00C44CA0" w:rsidRPr="002E5030">
        <w:rPr>
          <w:rFonts w:ascii="Cambria" w:eastAsia="Cambria" w:hAnsi="Cambria" w:cs="Cambria"/>
          <w:color w:val="000000"/>
          <w:sz w:val="24"/>
          <w:szCs w:val="24"/>
        </w:rPr>
        <w:t>tertentu</w:t>
      </w:r>
      <w:r w:rsidR="00C44CA0" w:rsidRPr="00C44CA0">
        <w:rPr>
          <w:rFonts w:ascii="Cambria" w:eastAsia="Cambria" w:hAnsi="Cambria" w:cs="Cambria"/>
          <w:color w:val="000000"/>
          <w:sz w:val="24"/>
          <w:szCs w:val="24"/>
        </w:rPr>
        <w:t xml:space="preserve"> (Junaidi et al., 2024)</w:t>
      </w:r>
      <w:r w:rsidRPr="002E5030">
        <w:rPr>
          <w:rFonts w:ascii="Cambria" w:eastAsia="Cambria" w:hAnsi="Cambria" w:cs="Cambria"/>
          <w:color w:val="000000"/>
          <w:sz w:val="24"/>
          <w:szCs w:val="24"/>
        </w:rPr>
        <w:t xml:space="preserve">. Dalam konteks ini, algoritma </w:t>
      </w:r>
      <w:r w:rsidR="00CF2B7F" w:rsidRPr="00CF2B7F">
        <w:rPr>
          <w:rFonts w:ascii="Cambria" w:eastAsia="Cambria" w:hAnsi="Cambria" w:cs="Cambria"/>
          <w:i/>
          <w:iCs/>
          <w:color w:val="000000"/>
          <w:sz w:val="24"/>
          <w:szCs w:val="24"/>
        </w:rPr>
        <w:t>Naïve Bayes</w:t>
      </w:r>
      <w:r w:rsidRPr="002E5030">
        <w:rPr>
          <w:rFonts w:ascii="Cambria" w:eastAsia="Cambria" w:hAnsi="Cambria" w:cs="Cambria"/>
          <w:color w:val="000000"/>
          <w:sz w:val="24"/>
          <w:szCs w:val="24"/>
        </w:rPr>
        <w:t xml:space="preserve"> digunakan sebagai metode klasifikasi berbasis probabilitas yang bekerja dengan prinsip </w:t>
      </w:r>
      <w:proofErr w:type="spellStart"/>
      <w:r w:rsidRPr="002E5030">
        <w:rPr>
          <w:rFonts w:ascii="Cambria" w:eastAsia="Cambria" w:hAnsi="Cambria" w:cs="Cambria"/>
          <w:color w:val="000000"/>
          <w:sz w:val="24"/>
          <w:szCs w:val="24"/>
        </w:rPr>
        <w:t>Teorema</w:t>
      </w:r>
      <w:proofErr w:type="spellEnd"/>
      <w:r w:rsidRPr="002E5030">
        <w:rPr>
          <w:rFonts w:ascii="Cambria" w:eastAsia="Cambria" w:hAnsi="Cambria" w:cs="Cambria"/>
          <w:color w:val="000000"/>
          <w:sz w:val="24"/>
          <w:szCs w:val="24"/>
        </w:rPr>
        <w:t xml:space="preserve"> Bayes, serta mengasumsikan </w:t>
      </w:r>
      <w:r w:rsidRPr="002E5030">
        <w:rPr>
          <w:rFonts w:ascii="Cambria" w:eastAsia="Cambria" w:hAnsi="Cambria" w:cs="Cambria"/>
          <w:color w:val="000000"/>
          <w:sz w:val="24"/>
          <w:szCs w:val="24"/>
        </w:rPr>
        <w:lastRenderedPageBreak/>
        <w:t>independensi antar fitur</w:t>
      </w:r>
      <w:r w:rsidR="00C44CA0">
        <w:rPr>
          <w:rFonts w:ascii="Cambria" w:eastAsia="Cambria" w:hAnsi="Cambria" w:cs="Cambria"/>
          <w:color w:val="000000"/>
          <w:sz w:val="24"/>
          <w:szCs w:val="24"/>
        </w:rPr>
        <w:t xml:space="preserve"> </w:t>
      </w:r>
      <w:r w:rsidR="00C44CA0" w:rsidRPr="00C44CA0">
        <w:rPr>
          <w:rFonts w:ascii="Cambria" w:eastAsia="Cambria" w:hAnsi="Cambria" w:cs="Cambria"/>
          <w:color w:val="000000"/>
          <w:sz w:val="24"/>
          <w:szCs w:val="24"/>
        </w:rPr>
        <w:t>(</w:t>
      </w:r>
      <w:proofErr w:type="spellStart"/>
      <w:r w:rsidR="00C44CA0" w:rsidRPr="00C44CA0">
        <w:rPr>
          <w:rFonts w:ascii="Cambria" w:eastAsia="Cambria" w:hAnsi="Cambria" w:cs="Cambria"/>
          <w:color w:val="000000"/>
          <w:sz w:val="24"/>
          <w:szCs w:val="24"/>
        </w:rPr>
        <w:t>Nasution</w:t>
      </w:r>
      <w:proofErr w:type="spellEnd"/>
      <w:r w:rsidR="00C44CA0" w:rsidRPr="00C44CA0">
        <w:rPr>
          <w:rFonts w:ascii="Cambria" w:eastAsia="Cambria" w:hAnsi="Cambria" w:cs="Cambria"/>
          <w:color w:val="000000"/>
          <w:sz w:val="24"/>
          <w:szCs w:val="24"/>
        </w:rPr>
        <w:t xml:space="preserve"> &amp; </w:t>
      </w:r>
      <w:proofErr w:type="spellStart"/>
      <w:r w:rsidR="00C44CA0" w:rsidRPr="00C44CA0">
        <w:rPr>
          <w:rFonts w:ascii="Cambria" w:eastAsia="Cambria" w:hAnsi="Cambria" w:cs="Cambria"/>
          <w:color w:val="000000"/>
          <w:sz w:val="24"/>
          <w:szCs w:val="24"/>
        </w:rPr>
        <w:t>Fatonah</w:t>
      </w:r>
      <w:proofErr w:type="spellEnd"/>
      <w:r w:rsidR="00C44CA0" w:rsidRPr="00C44CA0">
        <w:rPr>
          <w:rFonts w:ascii="Cambria" w:eastAsia="Cambria" w:hAnsi="Cambria" w:cs="Cambria"/>
          <w:color w:val="000000"/>
          <w:sz w:val="24"/>
          <w:szCs w:val="24"/>
        </w:rPr>
        <w:t>, 2023)</w:t>
      </w:r>
      <w:r w:rsidRPr="002E5030">
        <w:rPr>
          <w:rFonts w:ascii="Cambria" w:eastAsia="Cambria" w:hAnsi="Cambria" w:cs="Cambria"/>
          <w:color w:val="000000"/>
          <w:sz w:val="24"/>
          <w:szCs w:val="24"/>
        </w:rPr>
        <w:t>. Metode ini dikenal sederhana namun efektif, terutama pada data dengan jumlah besar dan kompleksitas tinggi</w:t>
      </w:r>
      <w:r>
        <w:rPr>
          <w:rFonts w:ascii="Cambria" w:eastAsia="Cambria" w:hAnsi="Cambria" w:cs="Cambria"/>
          <w:color w:val="000000"/>
          <w:sz w:val="24"/>
          <w:szCs w:val="24"/>
        </w:rPr>
        <w:t>.</w:t>
      </w:r>
    </w:p>
    <w:p w14:paraId="36EFEF25" w14:textId="0EAE83F2" w:rsidR="00751AB1" w:rsidRPr="0013535D" w:rsidRDefault="00751AB1" w:rsidP="0013535D">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751AB1">
        <w:rPr>
          <w:rFonts w:ascii="Cambria" w:eastAsia="Cambria" w:hAnsi="Cambria" w:cs="Cambria"/>
          <w:color w:val="000000"/>
          <w:sz w:val="24"/>
          <w:szCs w:val="24"/>
        </w:rPr>
        <w:t xml:space="preserve">Penerapan metode </w:t>
      </w:r>
      <w:r w:rsidR="00CF2B7F" w:rsidRPr="00CF2B7F">
        <w:rPr>
          <w:rFonts w:ascii="Cambria" w:eastAsia="Cambria" w:hAnsi="Cambria" w:cs="Cambria"/>
          <w:i/>
          <w:iCs/>
          <w:color w:val="000000"/>
          <w:sz w:val="24"/>
          <w:szCs w:val="24"/>
        </w:rPr>
        <w:t>Naïve Bayes</w:t>
      </w:r>
      <w:r w:rsidRPr="00751AB1">
        <w:rPr>
          <w:rFonts w:ascii="Cambria" w:eastAsia="Cambria" w:hAnsi="Cambria" w:cs="Cambria"/>
          <w:color w:val="000000"/>
          <w:sz w:val="24"/>
          <w:szCs w:val="24"/>
        </w:rPr>
        <w:t xml:space="preserve"> telah banyak diteliti oleh beberapa ahli</w:t>
      </w:r>
      <w:r>
        <w:rPr>
          <w:rFonts w:ascii="Cambria" w:eastAsia="Cambria" w:hAnsi="Cambria" w:cs="Cambria"/>
          <w:color w:val="000000"/>
          <w:sz w:val="24"/>
          <w:szCs w:val="24"/>
        </w:rPr>
        <w:t>, seperti yang dilakukan oleh (</w:t>
      </w:r>
      <w:proofErr w:type="spellStart"/>
      <w:r w:rsidRPr="00751AB1">
        <w:rPr>
          <w:rFonts w:ascii="Cambria" w:eastAsia="Cambria" w:hAnsi="Cambria" w:cs="Cambria"/>
          <w:color w:val="000000"/>
          <w:sz w:val="24"/>
          <w:szCs w:val="24"/>
        </w:rPr>
        <w:t>Putro</w:t>
      </w:r>
      <w:proofErr w:type="spellEnd"/>
      <w:r w:rsidRPr="00751AB1">
        <w:rPr>
          <w:rFonts w:ascii="Cambria" w:eastAsia="Cambria" w:hAnsi="Cambria" w:cs="Cambria"/>
          <w:color w:val="000000"/>
          <w:sz w:val="24"/>
          <w:szCs w:val="24"/>
        </w:rPr>
        <w:t xml:space="preserve"> et al.</w:t>
      </w:r>
      <w:r>
        <w:rPr>
          <w:rFonts w:ascii="Cambria" w:eastAsia="Cambria" w:hAnsi="Cambria" w:cs="Cambria"/>
          <w:color w:val="000000"/>
          <w:sz w:val="24"/>
          <w:szCs w:val="24"/>
        </w:rPr>
        <w:t xml:space="preserve"> </w:t>
      </w:r>
      <w:r w:rsidRPr="00751AB1">
        <w:rPr>
          <w:rFonts w:ascii="Cambria" w:eastAsia="Cambria" w:hAnsi="Cambria" w:cs="Cambria"/>
          <w:color w:val="000000"/>
          <w:sz w:val="24"/>
          <w:szCs w:val="24"/>
        </w:rPr>
        <w:t xml:space="preserve">2020) menerapkan metode </w:t>
      </w:r>
      <w:r w:rsidR="00CF2B7F" w:rsidRPr="00CF2B7F">
        <w:rPr>
          <w:rFonts w:ascii="Cambria" w:eastAsia="Cambria" w:hAnsi="Cambria" w:cs="Cambria"/>
          <w:i/>
          <w:iCs/>
          <w:color w:val="000000"/>
          <w:sz w:val="24"/>
          <w:szCs w:val="24"/>
        </w:rPr>
        <w:t>Naïve Bayes</w:t>
      </w:r>
      <w:r w:rsidRPr="00751AB1">
        <w:rPr>
          <w:rFonts w:ascii="Cambria" w:eastAsia="Cambria" w:hAnsi="Cambria" w:cs="Cambria"/>
          <w:color w:val="000000"/>
          <w:sz w:val="24"/>
          <w:szCs w:val="24"/>
        </w:rPr>
        <w:t xml:space="preserve"> untuk klasifikasi pelanggan berdasarkan jumlah pembelian, interval waktu, dan lokasi. Dari 100 data, metode ini menghasilkan akurasi 92%, </w:t>
      </w:r>
      <w:r w:rsidR="00CF2B7F" w:rsidRPr="00CF2B7F">
        <w:rPr>
          <w:rFonts w:ascii="Cambria" w:eastAsia="Cambria" w:hAnsi="Cambria" w:cs="Cambria"/>
          <w:i/>
          <w:iCs/>
          <w:color w:val="000000"/>
          <w:sz w:val="24"/>
          <w:szCs w:val="24"/>
        </w:rPr>
        <w:t>precision</w:t>
      </w:r>
      <w:r w:rsidRPr="00751AB1">
        <w:rPr>
          <w:rFonts w:ascii="Cambria" w:eastAsia="Cambria" w:hAnsi="Cambria" w:cs="Cambria"/>
          <w:color w:val="000000"/>
          <w:sz w:val="24"/>
          <w:szCs w:val="24"/>
        </w:rPr>
        <w:t xml:space="preserve"> 100%, dan </w:t>
      </w:r>
      <w:r w:rsidR="00CF2B7F" w:rsidRPr="00CF2B7F">
        <w:rPr>
          <w:rFonts w:ascii="Cambria" w:eastAsia="Cambria" w:hAnsi="Cambria" w:cs="Cambria"/>
          <w:i/>
          <w:iCs/>
          <w:color w:val="000000"/>
          <w:sz w:val="24"/>
          <w:szCs w:val="24"/>
        </w:rPr>
        <w:t>recall</w:t>
      </w:r>
      <w:r w:rsidRPr="00751AB1">
        <w:rPr>
          <w:rFonts w:ascii="Cambria" w:eastAsia="Cambria" w:hAnsi="Cambria" w:cs="Cambria"/>
          <w:color w:val="000000"/>
          <w:sz w:val="24"/>
          <w:szCs w:val="24"/>
        </w:rPr>
        <w:t xml:space="preserve"> 91%, membuktikan </w:t>
      </w:r>
      <w:r w:rsidR="00CF2B7F" w:rsidRPr="00751AB1">
        <w:rPr>
          <w:rFonts w:ascii="Cambria" w:eastAsia="Cambria" w:hAnsi="Cambria" w:cs="Cambria"/>
          <w:color w:val="000000"/>
          <w:sz w:val="24"/>
          <w:szCs w:val="24"/>
        </w:rPr>
        <w:t>efektivitas nya</w:t>
      </w:r>
      <w:r w:rsidRPr="00751AB1">
        <w:rPr>
          <w:rFonts w:ascii="Cambria" w:eastAsia="Cambria" w:hAnsi="Cambria" w:cs="Cambria"/>
          <w:color w:val="000000"/>
          <w:sz w:val="24"/>
          <w:szCs w:val="24"/>
        </w:rPr>
        <w:t xml:space="preserve"> dalam mengidentifikasi pelanggan potensial.</w:t>
      </w:r>
    </w:p>
    <w:p w14:paraId="2041D701" w14:textId="66FAD752" w:rsidR="00E704ED" w:rsidRDefault="0013535D" w:rsidP="0013535D">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13535D">
        <w:rPr>
          <w:rFonts w:ascii="Cambria" w:eastAsia="Cambria" w:hAnsi="Cambria" w:cs="Cambria"/>
          <w:color w:val="000000"/>
          <w:sz w:val="24"/>
          <w:szCs w:val="24"/>
        </w:rPr>
        <w:t>Penelitian sebelumnya</w:t>
      </w:r>
      <w:r w:rsidR="00751AB1">
        <w:rPr>
          <w:rFonts w:ascii="Cambria" w:eastAsia="Cambria" w:hAnsi="Cambria" w:cs="Cambria"/>
          <w:color w:val="000000"/>
          <w:sz w:val="24"/>
          <w:szCs w:val="24"/>
        </w:rPr>
        <w:t xml:space="preserve"> </w:t>
      </w:r>
      <w:r w:rsidRPr="0013535D">
        <w:rPr>
          <w:rFonts w:ascii="Cambria" w:eastAsia="Cambria" w:hAnsi="Cambria" w:cs="Cambria"/>
          <w:color w:val="000000"/>
          <w:sz w:val="24"/>
          <w:szCs w:val="24"/>
        </w:rPr>
        <w:t xml:space="preserve">menggunakan metode </w:t>
      </w:r>
      <w:r w:rsidR="00CF2B7F" w:rsidRPr="00CF2B7F">
        <w:rPr>
          <w:rFonts w:ascii="Cambria" w:eastAsia="Cambria" w:hAnsi="Cambria" w:cs="Cambria"/>
          <w:i/>
          <w:iCs/>
          <w:color w:val="000000"/>
          <w:sz w:val="24"/>
          <w:szCs w:val="24"/>
        </w:rPr>
        <w:t>Naïve Bayes</w:t>
      </w:r>
      <w:r w:rsidRPr="0013535D">
        <w:rPr>
          <w:rFonts w:ascii="Cambria" w:eastAsia="Cambria" w:hAnsi="Cambria" w:cs="Cambria"/>
          <w:color w:val="000000"/>
          <w:sz w:val="24"/>
          <w:szCs w:val="24"/>
        </w:rPr>
        <w:t xml:space="preserve"> untuk klasifikasi pelanggan berdasarkan jumlah pembelian, interval waktu, dan lokasi. Penelitian tersebut menunjukkan bahwa metode ini mampu memprediksi pelanggan berpotensi dengan akurasi tinggi. Penelitian ini mengadopsi pendekatan serupa namun dengan atribut dan konteks berbeda, yaitu perilaku adiktif terhadap </w:t>
      </w:r>
      <w:r w:rsidR="00DF7B41" w:rsidRPr="00DF7B41">
        <w:rPr>
          <w:rFonts w:ascii="Cambria" w:eastAsia="Cambria" w:hAnsi="Cambria" w:cs="Cambria"/>
          <w:i/>
          <w:iCs/>
          <w:color w:val="000000"/>
          <w:sz w:val="24"/>
          <w:szCs w:val="24"/>
        </w:rPr>
        <w:t>game online</w:t>
      </w:r>
      <w:r w:rsidR="00524475">
        <w:rPr>
          <w:rFonts w:ascii="Cambria" w:eastAsia="Cambria" w:hAnsi="Cambria" w:cs="Cambria"/>
          <w:color w:val="000000"/>
          <w:sz w:val="24"/>
          <w:szCs w:val="24"/>
        </w:rPr>
        <w:t>.</w:t>
      </w:r>
    </w:p>
    <w:p w14:paraId="7937E152" w14:textId="238DF382" w:rsidR="0013535D" w:rsidRDefault="00D67B25" w:rsidP="0013535D">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D67B25">
        <w:rPr>
          <w:rFonts w:ascii="Cambria" w:eastAsia="Cambria" w:hAnsi="Cambria" w:cs="Cambria"/>
          <w:color w:val="000000"/>
          <w:sz w:val="24"/>
          <w:szCs w:val="24"/>
        </w:rPr>
        <w:t xml:space="preserve">Berdasarkan pemaparan masalah di atas, penelitian ini bertujuan untuk mengembangkan sistem klasifikasi berbasis algoritma </w:t>
      </w:r>
      <w:r w:rsidR="00CF2B7F" w:rsidRPr="00CF2B7F">
        <w:rPr>
          <w:rFonts w:ascii="Cambria" w:eastAsia="Cambria" w:hAnsi="Cambria" w:cs="Cambria"/>
          <w:i/>
          <w:iCs/>
          <w:color w:val="000000"/>
          <w:sz w:val="24"/>
          <w:szCs w:val="24"/>
        </w:rPr>
        <w:t>Naïve Bayes</w:t>
      </w:r>
      <w:r w:rsidRPr="00D67B25">
        <w:rPr>
          <w:rFonts w:ascii="Cambria" w:eastAsia="Cambria" w:hAnsi="Cambria" w:cs="Cambria"/>
          <w:color w:val="000000"/>
          <w:sz w:val="24"/>
          <w:szCs w:val="24"/>
        </w:rPr>
        <w:t xml:space="preserve"> yang mampu mengidentifikasi remaja dengan potensi risiko kecanduan </w:t>
      </w:r>
      <w:r w:rsidR="00DF7B41" w:rsidRPr="00DF7B41">
        <w:rPr>
          <w:rFonts w:ascii="Cambria" w:eastAsia="Cambria" w:hAnsi="Cambria" w:cs="Cambria"/>
          <w:i/>
          <w:iCs/>
          <w:color w:val="000000"/>
          <w:sz w:val="24"/>
          <w:szCs w:val="24"/>
        </w:rPr>
        <w:t>game online</w:t>
      </w:r>
      <w:r w:rsidRPr="00D67B25">
        <w:rPr>
          <w:rFonts w:ascii="Cambria" w:eastAsia="Cambria" w:hAnsi="Cambria" w:cs="Cambria"/>
          <w:color w:val="000000"/>
          <w:sz w:val="24"/>
          <w:szCs w:val="24"/>
        </w:rPr>
        <w:t>. Sistem ini diharapkan dapat mendukung upaya pencegahan serta penanganan lanjutan oleh pihak-pihak terkait, seperti guru, orang tua, dan tenaga kesehatan</w:t>
      </w:r>
      <w:r w:rsidR="0013535D" w:rsidRPr="0013535D">
        <w:rPr>
          <w:rFonts w:ascii="Cambria" w:eastAsia="Cambria" w:hAnsi="Cambria" w:cs="Cambria"/>
          <w:color w:val="000000"/>
          <w:sz w:val="24"/>
          <w:szCs w:val="24"/>
        </w:rPr>
        <w:t>.</w:t>
      </w:r>
    </w:p>
    <w:p w14:paraId="18E1FD4F" w14:textId="77777777" w:rsidR="00E704ED" w:rsidRDefault="00524475" w:rsidP="002E5030">
      <w:pPr>
        <w:pBdr>
          <w:top w:val="nil"/>
          <w:left w:val="nil"/>
          <w:bottom w:val="nil"/>
          <w:right w:val="nil"/>
          <w:between w:val="nil"/>
        </w:pBdr>
        <w:spacing w:before="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30BF7F2A" w14:textId="4139840B" w:rsidR="00E704ED" w:rsidRDefault="0058564D" w:rsidP="002E503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Dalam penelitian</w:t>
      </w:r>
      <w:r w:rsidR="002E5030" w:rsidRPr="002E5030">
        <w:rPr>
          <w:rFonts w:ascii="Cambria" w:eastAsia="Cambria" w:hAnsi="Cambria" w:cs="Cambria"/>
          <w:color w:val="000000"/>
          <w:sz w:val="24"/>
          <w:szCs w:val="24"/>
        </w:rPr>
        <w:t xml:space="preserve"> ini menggunakan metode kuantitatif dengan pendekatan klasifikasi berbasis algoritma </w:t>
      </w:r>
      <w:r w:rsidR="00CF2B7F" w:rsidRPr="00CF2B7F">
        <w:rPr>
          <w:rFonts w:ascii="Cambria" w:eastAsia="Cambria" w:hAnsi="Cambria" w:cs="Cambria"/>
          <w:i/>
          <w:iCs/>
          <w:color w:val="000000"/>
          <w:sz w:val="24"/>
          <w:szCs w:val="24"/>
        </w:rPr>
        <w:t>Naïve Bayes</w:t>
      </w:r>
      <w:r w:rsidR="002E5030" w:rsidRPr="002E5030">
        <w:rPr>
          <w:rFonts w:ascii="Cambria" w:eastAsia="Cambria" w:hAnsi="Cambria" w:cs="Cambria"/>
          <w:color w:val="000000"/>
          <w:sz w:val="24"/>
          <w:szCs w:val="24"/>
        </w:rPr>
        <w:t xml:space="preserve"> untuk mengelompokkan tingkat kecanduan </w:t>
      </w:r>
      <w:r w:rsidR="00DF7B41" w:rsidRPr="00DF7B41">
        <w:rPr>
          <w:rFonts w:ascii="Cambria" w:eastAsia="Cambria" w:hAnsi="Cambria" w:cs="Cambria"/>
          <w:i/>
          <w:iCs/>
          <w:color w:val="000000"/>
          <w:sz w:val="24"/>
          <w:szCs w:val="24"/>
        </w:rPr>
        <w:t>game online</w:t>
      </w:r>
      <w:r w:rsidR="002E5030" w:rsidRPr="002E5030">
        <w:rPr>
          <w:rFonts w:ascii="Cambria" w:eastAsia="Cambria" w:hAnsi="Cambria" w:cs="Cambria"/>
          <w:color w:val="000000"/>
          <w:sz w:val="24"/>
          <w:szCs w:val="24"/>
        </w:rPr>
        <w:t xml:space="preserve"> pada remaja</w:t>
      </w:r>
      <w:r w:rsidR="009857A6">
        <w:rPr>
          <w:rFonts w:ascii="Cambria" w:eastAsia="Cambria" w:hAnsi="Cambria" w:cs="Cambria"/>
          <w:color w:val="000000"/>
          <w:sz w:val="24"/>
          <w:szCs w:val="24"/>
        </w:rPr>
        <w:t xml:space="preserve"> </w:t>
      </w:r>
      <w:r w:rsidR="009857A6" w:rsidRPr="009857A6">
        <w:rPr>
          <w:rFonts w:ascii="Cambria" w:eastAsia="Cambria" w:hAnsi="Cambria" w:cs="Cambria"/>
          <w:color w:val="000000"/>
          <w:sz w:val="24"/>
          <w:szCs w:val="24"/>
        </w:rPr>
        <w:t>(</w:t>
      </w:r>
      <w:proofErr w:type="spellStart"/>
      <w:r w:rsidR="009857A6" w:rsidRPr="009857A6">
        <w:rPr>
          <w:rFonts w:ascii="Cambria" w:eastAsia="Cambria" w:hAnsi="Cambria" w:cs="Cambria"/>
          <w:color w:val="000000"/>
          <w:sz w:val="24"/>
          <w:szCs w:val="24"/>
        </w:rPr>
        <w:t>Djaali</w:t>
      </w:r>
      <w:proofErr w:type="spellEnd"/>
      <w:r w:rsidR="009857A6" w:rsidRPr="009857A6">
        <w:rPr>
          <w:rFonts w:ascii="Cambria" w:eastAsia="Cambria" w:hAnsi="Cambria" w:cs="Cambria"/>
          <w:color w:val="000000"/>
          <w:sz w:val="24"/>
          <w:szCs w:val="24"/>
        </w:rPr>
        <w:t>, 2021)</w:t>
      </w:r>
      <w:r w:rsidR="002E5030" w:rsidRPr="002E5030">
        <w:rPr>
          <w:rFonts w:ascii="Cambria" w:eastAsia="Cambria" w:hAnsi="Cambria" w:cs="Cambria"/>
          <w:color w:val="000000"/>
          <w:sz w:val="24"/>
          <w:szCs w:val="24"/>
        </w:rPr>
        <w:t xml:space="preserve">. Data yang digunakan diperoleh melalui penyebaran kuesioner yang dirancang berdasarkan indikator perilaku kecanduan, seperti durasi bermain, gangguan akademik dan sosial, pola tidur, serta kesulitan mengontrol </w:t>
      </w:r>
      <w:r w:rsidR="009857A6" w:rsidRPr="002E5030">
        <w:rPr>
          <w:rFonts w:ascii="Cambria" w:eastAsia="Cambria" w:hAnsi="Cambria" w:cs="Cambria"/>
          <w:color w:val="000000"/>
          <w:sz w:val="24"/>
          <w:szCs w:val="24"/>
        </w:rPr>
        <w:t>diri</w:t>
      </w:r>
      <w:r w:rsidR="009857A6" w:rsidRPr="009857A6">
        <w:rPr>
          <w:rFonts w:ascii="Cambria" w:eastAsia="Cambria" w:hAnsi="Cambria" w:cs="Cambria"/>
          <w:color w:val="000000"/>
          <w:sz w:val="24"/>
          <w:szCs w:val="24"/>
        </w:rPr>
        <w:t xml:space="preserve"> (</w:t>
      </w:r>
      <w:proofErr w:type="spellStart"/>
      <w:r w:rsidR="009857A6" w:rsidRPr="009857A6">
        <w:rPr>
          <w:rFonts w:ascii="Cambria" w:eastAsia="Cambria" w:hAnsi="Cambria" w:cs="Cambria"/>
          <w:color w:val="000000"/>
          <w:sz w:val="24"/>
          <w:szCs w:val="24"/>
        </w:rPr>
        <w:t>Pania</w:t>
      </w:r>
      <w:proofErr w:type="spellEnd"/>
      <w:r w:rsidR="009857A6" w:rsidRPr="009857A6">
        <w:rPr>
          <w:rFonts w:ascii="Cambria" w:eastAsia="Cambria" w:hAnsi="Cambria" w:cs="Cambria"/>
          <w:color w:val="000000"/>
          <w:sz w:val="24"/>
          <w:szCs w:val="24"/>
        </w:rPr>
        <w:t xml:space="preserve"> et al., 2024)</w:t>
      </w:r>
      <w:r w:rsidR="009857A6">
        <w:rPr>
          <w:rFonts w:ascii="Cambria" w:eastAsia="Cambria" w:hAnsi="Cambria" w:cs="Cambria"/>
          <w:color w:val="000000"/>
          <w:sz w:val="24"/>
          <w:szCs w:val="24"/>
        </w:rPr>
        <w:t>.</w:t>
      </w:r>
      <w:r w:rsidR="002E5030" w:rsidRPr="002E5030">
        <w:rPr>
          <w:rFonts w:ascii="Cambria" w:eastAsia="Cambria" w:hAnsi="Cambria" w:cs="Cambria"/>
          <w:color w:val="000000"/>
          <w:sz w:val="24"/>
          <w:szCs w:val="24"/>
        </w:rPr>
        <w:t xml:space="preserve"> Setelah data dikumpulkan, dilakukan tahap </w:t>
      </w:r>
      <w:r w:rsidR="00CF2B7F" w:rsidRPr="002E5030">
        <w:rPr>
          <w:rFonts w:ascii="Cambria" w:eastAsia="Cambria" w:hAnsi="Cambria" w:cs="Cambria"/>
          <w:color w:val="000000"/>
          <w:sz w:val="24"/>
          <w:szCs w:val="24"/>
        </w:rPr>
        <w:t>pra proses</w:t>
      </w:r>
      <w:r w:rsidR="002E5030" w:rsidRPr="002E5030">
        <w:rPr>
          <w:rFonts w:ascii="Cambria" w:eastAsia="Cambria" w:hAnsi="Cambria" w:cs="Cambria"/>
          <w:color w:val="000000"/>
          <w:sz w:val="24"/>
          <w:szCs w:val="24"/>
        </w:rPr>
        <w:t xml:space="preserve"> data, pelabelan tingkat kecanduan, dan pemisahan data menjadi data latih dan data </w:t>
      </w:r>
      <w:r w:rsidR="009857A6" w:rsidRPr="002E5030">
        <w:rPr>
          <w:rFonts w:ascii="Cambria" w:eastAsia="Cambria" w:hAnsi="Cambria" w:cs="Cambria"/>
          <w:color w:val="000000"/>
          <w:sz w:val="24"/>
          <w:szCs w:val="24"/>
        </w:rPr>
        <w:t>uji</w:t>
      </w:r>
      <w:r w:rsidR="002E5030" w:rsidRPr="002E5030">
        <w:rPr>
          <w:rFonts w:ascii="Cambria" w:eastAsia="Cambria" w:hAnsi="Cambria" w:cs="Cambria"/>
          <w:color w:val="000000"/>
          <w:sz w:val="24"/>
          <w:szCs w:val="24"/>
        </w:rPr>
        <w:t xml:space="preserve">. Algoritma </w:t>
      </w:r>
      <w:r w:rsidR="00CF2B7F" w:rsidRPr="00CF2B7F">
        <w:rPr>
          <w:rFonts w:ascii="Cambria" w:eastAsia="Cambria" w:hAnsi="Cambria" w:cs="Cambria"/>
          <w:i/>
          <w:iCs/>
          <w:color w:val="000000"/>
          <w:sz w:val="24"/>
          <w:szCs w:val="24"/>
        </w:rPr>
        <w:t>Naïve Bayes</w:t>
      </w:r>
      <w:r w:rsidR="002E5030" w:rsidRPr="002E5030">
        <w:rPr>
          <w:rFonts w:ascii="Cambria" w:eastAsia="Cambria" w:hAnsi="Cambria" w:cs="Cambria"/>
          <w:color w:val="000000"/>
          <w:sz w:val="24"/>
          <w:szCs w:val="24"/>
        </w:rPr>
        <w:t xml:space="preserve"> dipilih karena mampu mengolah data berbasis </w:t>
      </w:r>
      <w:proofErr w:type="spellStart"/>
      <w:r w:rsidR="002E5030" w:rsidRPr="002E5030">
        <w:rPr>
          <w:rFonts w:ascii="Cambria" w:eastAsia="Cambria" w:hAnsi="Cambria" w:cs="Cambria"/>
          <w:color w:val="000000"/>
          <w:sz w:val="24"/>
          <w:szCs w:val="24"/>
        </w:rPr>
        <w:t>probabilistik</w:t>
      </w:r>
      <w:proofErr w:type="spellEnd"/>
      <w:r w:rsidR="002E5030" w:rsidRPr="002E5030">
        <w:rPr>
          <w:rFonts w:ascii="Cambria" w:eastAsia="Cambria" w:hAnsi="Cambria" w:cs="Cambria"/>
          <w:color w:val="000000"/>
          <w:sz w:val="24"/>
          <w:szCs w:val="24"/>
        </w:rPr>
        <w:t xml:space="preserve"> secara efisien dan memberikan hasil klasifikasi yang akurat meskipun dengan jumlah data </w:t>
      </w:r>
      <w:r w:rsidR="009857A6" w:rsidRPr="002E5030">
        <w:rPr>
          <w:rFonts w:ascii="Cambria" w:eastAsia="Cambria" w:hAnsi="Cambria" w:cs="Cambria"/>
          <w:color w:val="000000"/>
          <w:sz w:val="24"/>
          <w:szCs w:val="24"/>
        </w:rPr>
        <w:t>terbatas</w:t>
      </w:r>
      <w:r w:rsidR="009857A6" w:rsidRPr="009857A6">
        <w:rPr>
          <w:rFonts w:ascii="Cambria" w:eastAsia="Cambria" w:hAnsi="Cambria" w:cs="Cambria"/>
          <w:color w:val="000000"/>
          <w:sz w:val="24"/>
          <w:szCs w:val="24"/>
        </w:rPr>
        <w:t xml:space="preserve"> (Haikal et al., 2024)</w:t>
      </w:r>
      <w:r w:rsidR="002E5030" w:rsidRPr="002E5030">
        <w:rPr>
          <w:rFonts w:ascii="Cambria" w:eastAsia="Cambria" w:hAnsi="Cambria" w:cs="Cambria"/>
          <w:color w:val="000000"/>
          <w:sz w:val="24"/>
          <w:szCs w:val="24"/>
        </w:rPr>
        <w:t xml:space="preserve">. </w:t>
      </w:r>
    </w:p>
    <w:p w14:paraId="2EC670E6" w14:textId="02C57FA9" w:rsidR="00743725" w:rsidRDefault="00743725" w:rsidP="002E503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743725">
        <w:rPr>
          <w:rFonts w:ascii="Cambria" w:eastAsia="Cambria" w:hAnsi="Cambria" w:cs="Cambria"/>
          <w:color w:val="000000"/>
          <w:sz w:val="24"/>
          <w:szCs w:val="24"/>
        </w:rPr>
        <w:lastRenderedPageBreak/>
        <w:t>Untuk memperoleh hasil penelitian yang sesuai dengan tujuan yang diharapkan, diperlukan suatu rancangan kerja penelitian yang terstruktur</w:t>
      </w:r>
      <w:r w:rsidR="0058564D">
        <w:rPr>
          <w:rFonts w:ascii="Cambria" w:eastAsia="Cambria" w:hAnsi="Cambria" w:cs="Cambria"/>
          <w:color w:val="000000"/>
          <w:sz w:val="24"/>
          <w:szCs w:val="24"/>
        </w:rPr>
        <w:t xml:space="preserve"> </w:t>
      </w:r>
      <w:r w:rsidR="00C44CA0" w:rsidRPr="00C44CA0">
        <w:rPr>
          <w:rFonts w:ascii="Cambria" w:eastAsia="Cambria" w:hAnsi="Cambria" w:cs="Cambria"/>
          <w:color w:val="000000"/>
          <w:sz w:val="24"/>
          <w:szCs w:val="24"/>
        </w:rPr>
        <w:t>(</w:t>
      </w:r>
      <w:proofErr w:type="spellStart"/>
      <w:r w:rsidR="00C44CA0" w:rsidRPr="00C44CA0">
        <w:rPr>
          <w:rFonts w:ascii="Cambria" w:eastAsia="Cambria" w:hAnsi="Cambria" w:cs="Cambria"/>
          <w:color w:val="000000"/>
          <w:sz w:val="24"/>
          <w:szCs w:val="24"/>
        </w:rPr>
        <w:t>Ramadandi</w:t>
      </w:r>
      <w:proofErr w:type="spellEnd"/>
      <w:r w:rsidR="00C44CA0" w:rsidRPr="00C44CA0">
        <w:rPr>
          <w:rFonts w:ascii="Cambria" w:eastAsia="Cambria" w:hAnsi="Cambria" w:cs="Cambria"/>
          <w:color w:val="000000"/>
          <w:sz w:val="24"/>
          <w:szCs w:val="24"/>
        </w:rPr>
        <w:t xml:space="preserve"> &amp; </w:t>
      </w:r>
      <w:proofErr w:type="spellStart"/>
      <w:r w:rsidR="00C44CA0" w:rsidRPr="00C44CA0">
        <w:rPr>
          <w:rFonts w:ascii="Cambria" w:eastAsia="Cambria" w:hAnsi="Cambria" w:cs="Cambria"/>
          <w:color w:val="000000"/>
          <w:sz w:val="24"/>
          <w:szCs w:val="24"/>
        </w:rPr>
        <w:t>Jahring</w:t>
      </w:r>
      <w:proofErr w:type="spellEnd"/>
      <w:r w:rsidR="00C44CA0" w:rsidRPr="00C44CA0">
        <w:rPr>
          <w:rFonts w:ascii="Cambria" w:eastAsia="Cambria" w:hAnsi="Cambria" w:cs="Cambria"/>
          <w:color w:val="000000"/>
          <w:sz w:val="24"/>
          <w:szCs w:val="24"/>
        </w:rPr>
        <w:t>, 2020)</w:t>
      </w:r>
      <w:r w:rsidRPr="00743725">
        <w:rPr>
          <w:rFonts w:ascii="Cambria" w:eastAsia="Cambria" w:hAnsi="Cambria" w:cs="Cambria"/>
          <w:color w:val="000000"/>
          <w:sz w:val="24"/>
          <w:szCs w:val="24"/>
        </w:rPr>
        <w:t>. Rancangan kerja tersebut dituangkan dalam bentuk kerangka kerja penelitian yang divisualisasikan pada Gambar 1.</w:t>
      </w:r>
    </w:p>
    <w:p w14:paraId="1CAD87BC" w14:textId="17E6589C" w:rsidR="00743725" w:rsidRDefault="00743725" w:rsidP="00743725">
      <w:pPr>
        <w:pBdr>
          <w:top w:val="nil"/>
          <w:left w:val="nil"/>
          <w:bottom w:val="nil"/>
          <w:right w:val="nil"/>
          <w:between w:val="nil"/>
        </w:pBdr>
        <w:spacing w:line="360" w:lineRule="auto"/>
        <w:ind w:left="0" w:right="0"/>
        <w:rPr>
          <w:rFonts w:ascii="Cambria" w:eastAsia="Cambria" w:hAnsi="Cambria" w:cs="Cambria"/>
          <w:color w:val="000000"/>
          <w:sz w:val="24"/>
          <w:szCs w:val="24"/>
        </w:rPr>
      </w:pPr>
      <w:r w:rsidRPr="00823306">
        <w:rPr>
          <w:noProof/>
        </w:rPr>
        <w:drawing>
          <wp:inline distT="0" distB="0" distL="0" distR="0" wp14:anchorId="670F9CAE" wp14:editId="699BAB11">
            <wp:extent cx="1941830" cy="2013438"/>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74729" cy="2047550"/>
                    </a:xfrm>
                    <a:prstGeom prst="rect">
                      <a:avLst/>
                    </a:prstGeom>
                  </pic:spPr>
                </pic:pic>
              </a:graphicData>
            </a:graphic>
          </wp:inline>
        </w:drawing>
      </w:r>
    </w:p>
    <w:p w14:paraId="7AE20AB9" w14:textId="5D578BEC" w:rsidR="00743725" w:rsidRDefault="00743725" w:rsidP="00743725">
      <w:pPr>
        <w:pStyle w:val="gambar"/>
      </w:pPr>
      <w:r>
        <w:t xml:space="preserve"> </w:t>
      </w:r>
      <w:r w:rsidRPr="00743725">
        <w:t>Kerangka Penelitian</w:t>
      </w:r>
    </w:p>
    <w:p w14:paraId="029FB873" w14:textId="02E716ED" w:rsidR="004028A1" w:rsidRDefault="004028A1" w:rsidP="004028A1">
      <w:pPr>
        <w:pBdr>
          <w:top w:val="nil"/>
          <w:left w:val="nil"/>
          <w:bottom w:val="nil"/>
          <w:right w:val="nil"/>
          <w:between w:val="nil"/>
        </w:pBdr>
        <w:spacing w:line="360" w:lineRule="auto"/>
        <w:ind w:left="0" w:right="0" w:firstLine="567"/>
        <w:jc w:val="both"/>
      </w:pPr>
      <w:r w:rsidRPr="004028A1">
        <w:rPr>
          <w:rFonts w:ascii="Cambria" w:eastAsia="Cambria" w:hAnsi="Cambria" w:cs="Cambria"/>
          <w:color w:val="000000"/>
          <w:sz w:val="24"/>
          <w:szCs w:val="24"/>
        </w:rPr>
        <w:t xml:space="preserve">Selain kerangka kerja penelitian, dalam penelitian ini juga diperlukan metode klasifikasi yang tepat untuk mengolah data. Metode yang digunakan adalah algoritma </w:t>
      </w:r>
      <w:r w:rsidR="00CF2B7F" w:rsidRPr="00CF2B7F">
        <w:rPr>
          <w:rFonts w:ascii="Cambria" w:eastAsia="Cambria" w:hAnsi="Cambria" w:cs="Cambria"/>
          <w:i/>
          <w:iCs/>
          <w:color w:val="000000"/>
          <w:sz w:val="24"/>
          <w:szCs w:val="24"/>
        </w:rPr>
        <w:t>Naïve Bayes</w:t>
      </w:r>
      <w:r w:rsidRPr="004028A1">
        <w:rPr>
          <w:rFonts w:ascii="Cambria" w:eastAsia="Cambria" w:hAnsi="Cambria" w:cs="Cambria"/>
          <w:color w:val="000000"/>
          <w:sz w:val="24"/>
          <w:szCs w:val="24"/>
        </w:rPr>
        <w:t>, yaitu teknik klasifikasi berbasis probabilitas yang mengasumsikan antar fitur saling independen</w:t>
      </w:r>
      <w:r w:rsidR="0058564D">
        <w:rPr>
          <w:rFonts w:ascii="Cambria" w:eastAsia="Cambria" w:hAnsi="Cambria" w:cs="Cambria"/>
          <w:color w:val="000000"/>
          <w:sz w:val="24"/>
          <w:szCs w:val="24"/>
        </w:rPr>
        <w:t xml:space="preserve"> </w:t>
      </w:r>
      <w:r w:rsidR="0058564D" w:rsidRPr="0058564D">
        <w:rPr>
          <w:rFonts w:ascii="Cambria" w:eastAsia="Cambria" w:hAnsi="Cambria" w:cs="Cambria"/>
          <w:color w:val="000000"/>
          <w:sz w:val="24"/>
          <w:szCs w:val="24"/>
        </w:rPr>
        <w:t>(</w:t>
      </w:r>
      <w:proofErr w:type="spellStart"/>
      <w:r w:rsidR="0058564D" w:rsidRPr="0058564D">
        <w:rPr>
          <w:rFonts w:ascii="Cambria" w:eastAsia="Cambria" w:hAnsi="Cambria" w:cs="Cambria"/>
          <w:color w:val="000000"/>
          <w:sz w:val="24"/>
          <w:szCs w:val="24"/>
        </w:rPr>
        <w:t>Sihombing</w:t>
      </w:r>
      <w:proofErr w:type="spellEnd"/>
      <w:r w:rsidR="0058564D" w:rsidRPr="0058564D">
        <w:rPr>
          <w:rFonts w:ascii="Cambria" w:eastAsia="Cambria" w:hAnsi="Cambria" w:cs="Cambria"/>
          <w:color w:val="000000"/>
          <w:sz w:val="24"/>
          <w:szCs w:val="24"/>
        </w:rPr>
        <w:t>, 2021)</w:t>
      </w:r>
      <w:r w:rsidRPr="004028A1">
        <w:rPr>
          <w:rFonts w:ascii="Cambria" w:eastAsia="Cambria" w:hAnsi="Cambria" w:cs="Cambria"/>
          <w:color w:val="000000"/>
          <w:sz w:val="24"/>
          <w:szCs w:val="24"/>
        </w:rPr>
        <w:t xml:space="preserve">. Alur penerapan metode ini secara ringkas digambarkan pada </w:t>
      </w:r>
      <w:r w:rsidR="00CF2B7F" w:rsidRPr="00CF2B7F">
        <w:rPr>
          <w:rFonts w:ascii="Cambria" w:eastAsia="Cambria" w:hAnsi="Cambria" w:cs="Cambria"/>
          <w:i/>
          <w:iCs/>
          <w:color w:val="000000"/>
          <w:sz w:val="24"/>
          <w:szCs w:val="24"/>
        </w:rPr>
        <w:t>flowchart</w:t>
      </w:r>
      <w:r w:rsidRPr="004028A1">
        <w:rPr>
          <w:rFonts w:ascii="Cambria" w:eastAsia="Cambria" w:hAnsi="Cambria" w:cs="Cambria"/>
          <w:color w:val="000000"/>
          <w:sz w:val="24"/>
          <w:szCs w:val="24"/>
        </w:rPr>
        <w:t xml:space="preserve"> di Gambar 2</w:t>
      </w:r>
      <w:r w:rsidRPr="004028A1">
        <w:t>.</w:t>
      </w:r>
    </w:p>
    <w:p w14:paraId="3A8C4FEF" w14:textId="7D879AC6" w:rsidR="004028A1" w:rsidRDefault="00704D7D" w:rsidP="00704D7D">
      <w:pPr>
        <w:pBdr>
          <w:top w:val="nil"/>
          <w:left w:val="nil"/>
          <w:bottom w:val="nil"/>
          <w:right w:val="nil"/>
          <w:between w:val="nil"/>
        </w:pBdr>
        <w:spacing w:line="360" w:lineRule="auto"/>
        <w:ind w:left="0" w:right="0"/>
      </w:pPr>
      <w:r>
        <w:rPr>
          <w:noProof/>
        </w:rPr>
        <w:drawing>
          <wp:inline distT="0" distB="0" distL="0" distR="0" wp14:anchorId="06E545D3" wp14:editId="42B7684A">
            <wp:extent cx="2529205" cy="3078480"/>
            <wp:effectExtent l="0" t="0" r="444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4971" cy="3231559"/>
                    </a:xfrm>
                    <a:prstGeom prst="rect">
                      <a:avLst/>
                    </a:prstGeom>
                    <a:noFill/>
                    <a:ln>
                      <a:noFill/>
                    </a:ln>
                  </pic:spPr>
                </pic:pic>
              </a:graphicData>
            </a:graphic>
          </wp:inline>
        </w:drawing>
      </w:r>
    </w:p>
    <w:p w14:paraId="56498E9F" w14:textId="32770BB0" w:rsidR="00704D7D" w:rsidRDefault="00CF2B7F" w:rsidP="00704D7D">
      <w:pPr>
        <w:pStyle w:val="gambar"/>
      </w:pPr>
      <w:r w:rsidRPr="00CF2B7F">
        <w:rPr>
          <w:i/>
          <w:iCs/>
        </w:rPr>
        <w:t>Flowchart</w:t>
      </w:r>
      <w:r w:rsidR="00704D7D" w:rsidRPr="00704D7D">
        <w:t xml:space="preserve"> algoritma </w:t>
      </w:r>
      <w:r w:rsidRPr="00CF2B7F">
        <w:rPr>
          <w:i/>
          <w:iCs/>
        </w:rPr>
        <w:t>Naïve Bayes</w:t>
      </w:r>
    </w:p>
    <w:p w14:paraId="4C9F0C7A" w14:textId="43776CEF" w:rsidR="00E704ED" w:rsidRDefault="00524475" w:rsidP="00704D7D">
      <w:pPr>
        <w:pBdr>
          <w:top w:val="nil"/>
          <w:left w:val="nil"/>
          <w:bottom w:val="nil"/>
          <w:right w:val="nil"/>
          <w:between w:val="nil"/>
        </w:pBdr>
        <w:spacing w:before="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HASIL DAN PEMBAHASAN </w:t>
      </w:r>
    </w:p>
    <w:p w14:paraId="579ADEDF" w14:textId="5D1404C3" w:rsidR="00704D7D" w:rsidRPr="00391F75" w:rsidRDefault="00704D7D" w:rsidP="00264D00">
      <w:pPr>
        <w:pBdr>
          <w:top w:val="nil"/>
          <w:left w:val="nil"/>
          <w:bottom w:val="nil"/>
          <w:right w:val="nil"/>
          <w:between w:val="nil"/>
        </w:pBdr>
        <w:spacing w:line="360" w:lineRule="auto"/>
        <w:ind w:left="0" w:right="0"/>
        <w:jc w:val="both"/>
        <w:rPr>
          <w:rFonts w:ascii="Cambria" w:eastAsia="Cambria" w:hAnsi="Cambria" w:cs="Cambria"/>
          <w:b/>
          <w:color w:val="000000"/>
          <w:sz w:val="24"/>
          <w:szCs w:val="24"/>
        </w:rPr>
      </w:pPr>
      <w:r w:rsidRPr="00391F75">
        <w:rPr>
          <w:rFonts w:ascii="Cambria" w:eastAsia="Cambria" w:hAnsi="Cambria" w:cs="Cambria"/>
          <w:b/>
          <w:color w:val="000000"/>
          <w:sz w:val="24"/>
          <w:szCs w:val="24"/>
        </w:rPr>
        <w:t>Analisis Data</w:t>
      </w:r>
    </w:p>
    <w:p w14:paraId="11C200B0" w14:textId="40CA94B0" w:rsidR="00E704ED" w:rsidRDefault="00704D7D" w:rsidP="00264D0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704D7D">
        <w:rPr>
          <w:rFonts w:ascii="Cambria" w:eastAsia="Cambria" w:hAnsi="Cambria" w:cs="Cambria"/>
          <w:color w:val="000000"/>
          <w:sz w:val="24"/>
          <w:szCs w:val="24"/>
        </w:rPr>
        <w:t xml:space="preserve">Penelitian ini melibatkan 265 responden siswa SMA Negeri 2 Padang Bolak yang mengisi kuesioner untuk mengukur tingkat kecanduan </w:t>
      </w:r>
      <w:r w:rsidR="00DF7B41" w:rsidRPr="00DF7B41">
        <w:rPr>
          <w:rFonts w:ascii="Cambria" w:eastAsia="Cambria" w:hAnsi="Cambria" w:cs="Cambria"/>
          <w:i/>
          <w:iCs/>
          <w:color w:val="000000"/>
          <w:sz w:val="24"/>
          <w:szCs w:val="24"/>
        </w:rPr>
        <w:t>game online</w:t>
      </w:r>
      <w:r w:rsidRPr="00704D7D">
        <w:rPr>
          <w:rFonts w:ascii="Cambria" w:eastAsia="Cambria" w:hAnsi="Cambria" w:cs="Cambria"/>
          <w:color w:val="000000"/>
          <w:sz w:val="24"/>
          <w:szCs w:val="24"/>
        </w:rPr>
        <w:t xml:space="preserve"> berdasarkan lima atribut utama: Waktu Bermain, Gangguan Akademik, Gangguan Sosial, Pola Tidur, dan Kesulitan Kontrol. Data yang terkumpul diolah melalui tahap pembersihan, pemberian skor berdasarkan skala </w:t>
      </w:r>
      <w:r w:rsidRPr="00CF2B7F">
        <w:rPr>
          <w:rFonts w:ascii="Cambria" w:eastAsia="Cambria" w:hAnsi="Cambria" w:cs="Cambria"/>
          <w:i/>
          <w:iCs/>
          <w:color w:val="000000"/>
          <w:sz w:val="24"/>
          <w:szCs w:val="24"/>
        </w:rPr>
        <w:t>Likert</w:t>
      </w:r>
      <w:r w:rsidRPr="00704D7D">
        <w:rPr>
          <w:rFonts w:ascii="Cambria" w:eastAsia="Cambria" w:hAnsi="Cambria" w:cs="Cambria"/>
          <w:color w:val="000000"/>
          <w:sz w:val="24"/>
          <w:szCs w:val="24"/>
        </w:rPr>
        <w:t xml:space="preserve">, penghitungan total skor, klasifikasi tingkat kecanduan, serta penerapan algoritma </w:t>
      </w:r>
      <w:r w:rsidR="00CF2B7F" w:rsidRPr="00CF2B7F">
        <w:rPr>
          <w:rFonts w:ascii="Cambria" w:eastAsia="Cambria" w:hAnsi="Cambria" w:cs="Cambria"/>
          <w:i/>
          <w:iCs/>
          <w:color w:val="000000"/>
          <w:sz w:val="24"/>
          <w:szCs w:val="24"/>
        </w:rPr>
        <w:t>Naïve Bayes</w:t>
      </w:r>
      <w:r w:rsidRPr="00704D7D">
        <w:rPr>
          <w:rFonts w:ascii="Cambria" w:eastAsia="Cambria" w:hAnsi="Cambria" w:cs="Cambria"/>
          <w:color w:val="000000"/>
          <w:sz w:val="24"/>
          <w:szCs w:val="24"/>
        </w:rPr>
        <w:t>. Hasil klasifikasi menunjukkan bahwa metode ini efektif dalam mengidentifikasi tingkat kecanduan responden. Adapun data yang digunakan dalam penelitian ini ditampilkan pada Tabel 1</w:t>
      </w:r>
      <w:r w:rsidR="00524475">
        <w:rPr>
          <w:rFonts w:ascii="Cambria" w:eastAsia="Cambria" w:hAnsi="Cambria" w:cs="Cambria"/>
          <w:color w:val="000000"/>
          <w:sz w:val="24"/>
          <w:szCs w:val="24"/>
        </w:rPr>
        <w:t>.</w:t>
      </w:r>
    </w:p>
    <w:p w14:paraId="5E90ADEE" w14:textId="05E8792E" w:rsidR="00264D00" w:rsidRPr="00264D00" w:rsidRDefault="00264D00" w:rsidP="00264D00">
      <w:pPr>
        <w:pStyle w:val="ListParagraph"/>
        <w:numPr>
          <w:ilvl w:val="0"/>
          <w:numId w:val="4"/>
        </w:numPr>
        <w:pBdr>
          <w:top w:val="nil"/>
          <w:left w:val="nil"/>
          <w:bottom w:val="nil"/>
          <w:right w:val="nil"/>
          <w:between w:val="nil"/>
        </w:pBdr>
        <w:spacing w:line="360" w:lineRule="auto"/>
        <w:ind w:left="1134" w:right="0" w:hanging="1134"/>
        <w:rPr>
          <w:rFonts w:ascii="Cambria" w:eastAsia="Cambria" w:hAnsi="Cambria" w:cs="Cambria"/>
          <w:color w:val="000000"/>
          <w:sz w:val="24"/>
          <w:szCs w:val="24"/>
        </w:rPr>
      </w:pPr>
      <w:r>
        <w:rPr>
          <w:rFonts w:ascii="Cambria" w:eastAsia="Cambria" w:hAnsi="Cambria" w:cs="Cambria"/>
          <w:color w:val="000000"/>
          <w:sz w:val="24"/>
          <w:szCs w:val="24"/>
        </w:rPr>
        <w:t>Dataset</w:t>
      </w:r>
    </w:p>
    <w:tbl>
      <w:tblPr>
        <w:tblStyle w:val="TableGrid1"/>
        <w:tblW w:w="0" w:type="auto"/>
        <w:jc w:val="center"/>
        <w:tblLayout w:type="fixed"/>
        <w:tblLook w:val="04A0" w:firstRow="1" w:lastRow="0" w:firstColumn="1" w:lastColumn="0" w:noHBand="0" w:noVBand="1"/>
      </w:tblPr>
      <w:tblGrid>
        <w:gridCol w:w="562"/>
        <w:gridCol w:w="567"/>
        <w:gridCol w:w="993"/>
        <w:gridCol w:w="1134"/>
        <w:gridCol w:w="1134"/>
        <w:gridCol w:w="1134"/>
        <w:gridCol w:w="1134"/>
        <w:gridCol w:w="1263"/>
      </w:tblGrid>
      <w:tr w:rsidR="00264D00" w:rsidRPr="00BF350C" w14:paraId="4750C39F" w14:textId="77777777" w:rsidTr="00264D00">
        <w:trPr>
          <w:trHeight w:val="290"/>
          <w:tblHeader/>
          <w:jc w:val="center"/>
        </w:trPr>
        <w:tc>
          <w:tcPr>
            <w:tcW w:w="562" w:type="dxa"/>
            <w:noWrap/>
            <w:hideMark/>
          </w:tcPr>
          <w:p w14:paraId="3FB3ABD2" w14:textId="77777777" w:rsidR="00264D00" w:rsidRPr="00BF350C" w:rsidRDefault="00264D00" w:rsidP="004432E8">
            <w:pPr>
              <w:jc w:val="center"/>
              <w:rPr>
                <w:rFonts w:ascii="Times New Roman" w:eastAsia="Times New Roman" w:hAnsi="Times New Roman" w:cs="Times New Roman"/>
                <w:b/>
                <w:bCs/>
                <w:color w:val="000000"/>
                <w:lang w:eastAsia="en-ID"/>
              </w:rPr>
            </w:pPr>
            <w:r>
              <w:rPr>
                <w:rFonts w:ascii="Times New Roman" w:eastAsia="Times New Roman" w:hAnsi="Times New Roman" w:cs="Times New Roman"/>
                <w:b/>
                <w:bCs/>
                <w:color w:val="000000"/>
                <w:lang w:eastAsia="en-ID"/>
              </w:rPr>
              <w:t>No</w:t>
            </w:r>
          </w:p>
        </w:tc>
        <w:tc>
          <w:tcPr>
            <w:tcW w:w="567" w:type="dxa"/>
          </w:tcPr>
          <w:p w14:paraId="6AD36BF5" w14:textId="77777777" w:rsidR="00264D00" w:rsidRPr="00BF350C" w:rsidRDefault="00264D00" w:rsidP="004432E8">
            <w:pPr>
              <w:jc w:val="center"/>
              <w:rPr>
                <w:rFonts w:ascii="Times New Roman" w:eastAsia="Times New Roman" w:hAnsi="Times New Roman" w:cs="Times New Roman"/>
                <w:b/>
                <w:bCs/>
                <w:color w:val="000000"/>
                <w:lang w:eastAsia="en-ID"/>
              </w:rPr>
            </w:pPr>
            <w:r w:rsidRPr="00BF350C">
              <w:rPr>
                <w:rFonts w:ascii="Times New Roman" w:eastAsia="Times New Roman" w:hAnsi="Times New Roman" w:cs="Times New Roman"/>
                <w:b/>
                <w:bCs/>
                <w:color w:val="000000"/>
                <w:lang w:eastAsia="en-ID"/>
              </w:rPr>
              <w:t>ID</w:t>
            </w:r>
          </w:p>
        </w:tc>
        <w:tc>
          <w:tcPr>
            <w:tcW w:w="993" w:type="dxa"/>
            <w:noWrap/>
            <w:hideMark/>
          </w:tcPr>
          <w:p w14:paraId="4BE17995" w14:textId="77777777" w:rsidR="00264D00" w:rsidRPr="00BF350C" w:rsidRDefault="00264D00" w:rsidP="004432E8">
            <w:pPr>
              <w:jc w:val="center"/>
              <w:rPr>
                <w:rFonts w:ascii="Times New Roman" w:eastAsia="Times New Roman" w:hAnsi="Times New Roman" w:cs="Times New Roman"/>
                <w:b/>
                <w:bCs/>
                <w:color w:val="000000"/>
                <w:lang w:eastAsia="en-ID"/>
              </w:rPr>
            </w:pPr>
            <w:r w:rsidRPr="00BF350C">
              <w:rPr>
                <w:rFonts w:ascii="Times New Roman" w:eastAsia="Times New Roman" w:hAnsi="Times New Roman" w:cs="Times New Roman"/>
                <w:b/>
                <w:bCs/>
                <w:color w:val="000000"/>
                <w:lang w:eastAsia="en-ID"/>
              </w:rPr>
              <w:t>Waktu Bermain</w:t>
            </w:r>
          </w:p>
        </w:tc>
        <w:tc>
          <w:tcPr>
            <w:tcW w:w="1134" w:type="dxa"/>
            <w:noWrap/>
            <w:hideMark/>
          </w:tcPr>
          <w:p w14:paraId="24023268" w14:textId="77777777" w:rsidR="00264D00" w:rsidRPr="00BF350C" w:rsidRDefault="00264D00" w:rsidP="004432E8">
            <w:pPr>
              <w:jc w:val="center"/>
              <w:rPr>
                <w:rFonts w:ascii="Times New Roman" w:eastAsia="Times New Roman" w:hAnsi="Times New Roman" w:cs="Times New Roman"/>
                <w:b/>
                <w:bCs/>
                <w:color w:val="000000"/>
                <w:lang w:eastAsia="en-ID"/>
              </w:rPr>
            </w:pPr>
            <w:r w:rsidRPr="00BF350C">
              <w:rPr>
                <w:rFonts w:ascii="Times New Roman" w:eastAsia="Times New Roman" w:hAnsi="Times New Roman" w:cs="Times New Roman"/>
                <w:b/>
                <w:bCs/>
                <w:color w:val="000000"/>
                <w:lang w:eastAsia="en-ID"/>
              </w:rPr>
              <w:t>Gangguan Akademik</w:t>
            </w:r>
          </w:p>
        </w:tc>
        <w:tc>
          <w:tcPr>
            <w:tcW w:w="1134" w:type="dxa"/>
            <w:noWrap/>
            <w:hideMark/>
          </w:tcPr>
          <w:p w14:paraId="03547B21" w14:textId="77777777" w:rsidR="00264D00" w:rsidRPr="00BF350C" w:rsidRDefault="00264D00" w:rsidP="004432E8">
            <w:pPr>
              <w:jc w:val="center"/>
              <w:rPr>
                <w:rFonts w:ascii="Times New Roman" w:eastAsia="Times New Roman" w:hAnsi="Times New Roman" w:cs="Times New Roman"/>
                <w:b/>
                <w:bCs/>
                <w:color w:val="000000"/>
                <w:lang w:eastAsia="en-ID"/>
              </w:rPr>
            </w:pPr>
            <w:r w:rsidRPr="00BF350C">
              <w:rPr>
                <w:rFonts w:ascii="Times New Roman" w:eastAsia="Times New Roman" w:hAnsi="Times New Roman" w:cs="Times New Roman"/>
                <w:b/>
                <w:bCs/>
                <w:color w:val="000000"/>
                <w:lang w:eastAsia="en-ID"/>
              </w:rPr>
              <w:t>Gangguan Sosial</w:t>
            </w:r>
          </w:p>
        </w:tc>
        <w:tc>
          <w:tcPr>
            <w:tcW w:w="1134" w:type="dxa"/>
            <w:noWrap/>
            <w:hideMark/>
          </w:tcPr>
          <w:p w14:paraId="5B044F11" w14:textId="77777777" w:rsidR="00264D00" w:rsidRPr="00BF350C" w:rsidRDefault="00264D00" w:rsidP="004432E8">
            <w:pPr>
              <w:jc w:val="center"/>
              <w:rPr>
                <w:rFonts w:ascii="Times New Roman" w:eastAsia="Times New Roman" w:hAnsi="Times New Roman" w:cs="Times New Roman"/>
                <w:b/>
                <w:bCs/>
                <w:color w:val="000000"/>
                <w:lang w:eastAsia="en-ID"/>
              </w:rPr>
            </w:pPr>
            <w:r w:rsidRPr="00BF350C">
              <w:rPr>
                <w:rFonts w:ascii="Times New Roman" w:eastAsia="Times New Roman" w:hAnsi="Times New Roman" w:cs="Times New Roman"/>
                <w:b/>
                <w:bCs/>
                <w:color w:val="000000"/>
                <w:lang w:eastAsia="en-ID"/>
              </w:rPr>
              <w:t>Pola Tidur</w:t>
            </w:r>
          </w:p>
        </w:tc>
        <w:tc>
          <w:tcPr>
            <w:tcW w:w="1134" w:type="dxa"/>
            <w:noWrap/>
            <w:hideMark/>
          </w:tcPr>
          <w:p w14:paraId="4F5A3437" w14:textId="77777777" w:rsidR="00264D00" w:rsidRPr="00BF350C" w:rsidRDefault="00264D00" w:rsidP="004432E8">
            <w:pPr>
              <w:jc w:val="center"/>
              <w:rPr>
                <w:rFonts w:ascii="Times New Roman" w:eastAsia="Times New Roman" w:hAnsi="Times New Roman" w:cs="Times New Roman"/>
                <w:b/>
                <w:bCs/>
                <w:color w:val="000000"/>
                <w:lang w:eastAsia="en-ID"/>
              </w:rPr>
            </w:pPr>
            <w:r w:rsidRPr="00BF350C">
              <w:rPr>
                <w:rFonts w:ascii="Times New Roman" w:eastAsia="Times New Roman" w:hAnsi="Times New Roman" w:cs="Times New Roman"/>
                <w:b/>
                <w:bCs/>
                <w:color w:val="000000"/>
                <w:lang w:eastAsia="en-ID"/>
              </w:rPr>
              <w:t>Kesulitan Kontrol</w:t>
            </w:r>
          </w:p>
        </w:tc>
        <w:tc>
          <w:tcPr>
            <w:tcW w:w="1263" w:type="dxa"/>
            <w:noWrap/>
            <w:hideMark/>
          </w:tcPr>
          <w:p w14:paraId="5292082F" w14:textId="77777777" w:rsidR="00264D00" w:rsidRPr="00BF350C" w:rsidRDefault="00264D00" w:rsidP="004432E8">
            <w:pPr>
              <w:jc w:val="center"/>
              <w:rPr>
                <w:rFonts w:ascii="Times New Roman" w:eastAsia="Times New Roman" w:hAnsi="Times New Roman" w:cs="Times New Roman"/>
                <w:b/>
                <w:bCs/>
                <w:color w:val="000000"/>
                <w:lang w:eastAsia="en-ID"/>
              </w:rPr>
            </w:pPr>
            <w:r w:rsidRPr="00BF350C">
              <w:rPr>
                <w:rFonts w:ascii="Times New Roman" w:eastAsia="Times New Roman" w:hAnsi="Times New Roman" w:cs="Times New Roman"/>
                <w:b/>
                <w:bCs/>
                <w:color w:val="000000"/>
                <w:lang w:eastAsia="en-ID"/>
              </w:rPr>
              <w:t>Label Kecanduan</w:t>
            </w:r>
          </w:p>
        </w:tc>
      </w:tr>
      <w:tr w:rsidR="00264D00" w:rsidRPr="00562E42" w14:paraId="6E040E93" w14:textId="77777777" w:rsidTr="00264D00">
        <w:trPr>
          <w:trHeight w:val="290"/>
          <w:jc w:val="center"/>
        </w:trPr>
        <w:tc>
          <w:tcPr>
            <w:tcW w:w="562" w:type="dxa"/>
            <w:noWrap/>
            <w:hideMark/>
          </w:tcPr>
          <w:p w14:paraId="006D8EB8"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1</w:t>
            </w:r>
          </w:p>
        </w:tc>
        <w:tc>
          <w:tcPr>
            <w:tcW w:w="567" w:type="dxa"/>
            <w:vAlign w:val="bottom"/>
          </w:tcPr>
          <w:p w14:paraId="0608E829" w14:textId="77777777" w:rsidR="00264D00" w:rsidRPr="00C01AE5" w:rsidRDefault="00264D00" w:rsidP="004432E8">
            <w:pPr>
              <w:jc w:val="right"/>
              <w:rPr>
                <w:rFonts w:ascii="Times New Roman" w:eastAsia="Times New Roman" w:hAnsi="Times New Roman" w:cs="Times New Roman"/>
                <w:color w:val="000000"/>
                <w:lang w:eastAsia="en-ID"/>
              </w:rPr>
            </w:pPr>
            <w:r w:rsidRPr="00C01AE5">
              <w:rPr>
                <w:rFonts w:ascii="Times New Roman" w:hAnsi="Times New Roman" w:cs="Times New Roman"/>
                <w:color w:val="000000"/>
              </w:rPr>
              <w:t>770487</w:t>
            </w:r>
          </w:p>
        </w:tc>
        <w:tc>
          <w:tcPr>
            <w:tcW w:w="993" w:type="dxa"/>
            <w:noWrap/>
            <w:hideMark/>
          </w:tcPr>
          <w:p w14:paraId="1EBF3308" w14:textId="77777777" w:rsidR="00264D00" w:rsidRPr="00BF350C" w:rsidRDefault="00264D00" w:rsidP="004432E8">
            <w:pPr>
              <w:jc w:val="right"/>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3-4 Jam</w:t>
            </w:r>
          </w:p>
        </w:tc>
        <w:tc>
          <w:tcPr>
            <w:tcW w:w="1134" w:type="dxa"/>
            <w:noWrap/>
            <w:hideMark/>
          </w:tcPr>
          <w:p w14:paraId="2815797B"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Ya</w:t>
            </w:r>
          </w:p>
        </w:tc>
        <w:tc>
          <w:tcPr>
            <w:tcW w:w="1134" w:type="dxa"/>
            <w:noWrap/>
            <w:hideMark/>
          </w:tcPr>
          <w:p w14:paraId="5AE22761"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134" w:type="dxa"/>
            <w:noWrap/>
            <w:hideMark/>
          </w:tcPr>
          <w:p w14:paraId="310DA592" w14:textId="77777777" w:rsidR="00264D00" w:rsidRPr="00BF350C" w:rsidRDefault="00264D00" w:rsidP="004432E8">
            <w:pPr>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Terganggu</w:t>
            </w:r>
          </w:p>
        </w:tc>
        <w:tc>
          <w:tcPr>
            <w:tcW w:w="1134" w:type="dxa"/>
            <w:noWrap/>
            <w:hideMark/>
          </w:tcPr>
          <w:p w14:paraId="73958E6E"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263" w:type="dxa"/>
            <w:noWrap/>
            <w:vAlign w:val="bottom"/>
            <w:hideMark/>
          </w:tcPr>
          <w:p w14:paraId="4B85FB3C" w14:textId="77777777" w:rsidR="00264D00" w:rsidRPr="00562E42" w:rsidRDefault="00264D00" w:rsidP="004432E8">
            <w:pPr>
              <w:jc w:val="center"/>
              <w:rPr>
                <w:rFonts w:ascii="Times New Roman" w:eastAsia="Times New Roman" w:hAnsi="Times New Roman" w:cs="Times New Roman"/>
                <w:color w:val="000000"/>
                <w:lang w:eastAsia="en-ID"/>
              </w:rPr>
            </w:pPr>
            <w:r w:rsidRPr="00562E42">
              <w:rPr>
                <w:rFonts w:ascii="Times New Roman" w:hAnsi="Times New Roman" w:cs="Times New Roman"/>
                <w:color w:val="000000"/>
              </w:rPr>
              <w:t>Sedang</w:t>
            </w:r>
          </w:p>
        </w:tc>
      </w:tr>
      <w:tr w:rsidR="00264D00" w:rsidRPr="00562E42" w14:paraId="42168A79" w14:textId="77777777" w:rsidTr="00264D00">
        <w:trPr>
          <w:trHeight w:val="290"/>
          <w:jc w:val="center"/>
        </w:trPr>
        <w:tc>
          <w:tcPr>
            <w:tcW w:w="562" w:type="dxa"/>
            <w:noWrap/>
            <w:hideMark/>
          </w:tcPr>
          <w:p w14:paraId="2CB01F2E"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2</w:t>
            </w:r>
          </w:p>
        </w:tc>
        <w:tc>
          <w:tcPr>
            <w:tcW w:w="567" w:type="dxa"/>
            <w:vAlign w:val="bottom"/>
          </w:tcPr>
          <w:p w14:paraId="7BA8F243" w14:textId="77777777" w:rsidR="00264D00" w:rsidRPr="00C01AE5" w:rsidRDefault="00264D00" w:rsidP="004432E8">
            <w:pPr>
              <w:jc w:val="right"/>
              <w:rPr>
                <w:rFonts w:ascii="Times New Roman" w:eastAsia="Times New Roman" w:hAnsi="Times New Roman" w:cs="Times New Roman"/>
                <w:color w:val="000000"/>
                <w:lang w:eastAsia="en-ID"/>
              </w:rPr>
            </w:pPr>
            <w:r w:rsidRPr="00C01AE5">
              <w:rPr>
                <w:rFonts w:ascii="Times New Roman" w:hAnsi="Times New Roman" w:cs="Times New Roman"/>
                <w:color w:val="000000"/>
              </w:rPr>
              <w:t>216739</w:t>
            </w:r>
          </w:p>
        </w:tc>
        <w:tc>
          <w:tcPr>
            <w:tcW w:w="993" w:type="dxa"/>
            <w:noWrap/>
            <w:hideMark/>
          </w:tcPr>
          <w:p w14:paraId="1B62EA48" w14:textId="77777777" w:rsidR="00264D00" w:rsidRPr="00BF350C" w:rsidRDefault="00264D00" w:rsidP="004432E8">
            <w:pPr>
              <w:jc w:val="right"/>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&lt;= 2 jam</w:t>
            </w:r>
          </w:p>
        </w:tc>
        <w:tc>
          <w:tcPr>
            <w:tcW w:w="1134" w:type="dxa"/>
            <w:noWrap/>
            <w:hideMark/>
          </w:tcPr>
          <w:p w14:paraId="3CC27C09"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134" w:type="dxa"/>
            <w:noWrap/>
            <w:hideMark/>
          </w:tcPr>
          <w:p w14:paraId="0C1D41BC"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134" w:type="dxa"/>
            <w:noWrap/>
            <w:hideMark/>
          </w:tcPr>
          <w:p w14:paraId="596F8251" w14:textId="77777777" w:rsidR="00264D00" w:rsidRPr="00BF350C" w:rsidRDefault="00264D00" w:rsidP="004432E8">
            <w:pPr>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Terganggu</w:t>
            </w:r>
          </w:p>
        </w:tc>
        <w:tc>
          <w:tcPr>
            <w:tcW w:w="1134" w:type="dxa"/>
            <w:noWrap/>
            <w:hideMark/>
          </w:tcPr>
          <w:p w14:paraId="25E74009"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Ya</w:t>
            </w:r>
          </w:p>
        </w:tc>
        <w:tc>
          <w:tcPr>
            <w:tcW w:w="1263" w:type="dxa"/>
            <w:noWrap/>
            <w:vAlign w:val="bottom"/>
            <w:hideMark/>
          </w:tcPr>
          <w:p w14:paraId="33904E3F" w14:textId="77777777" w:rsidR="00264D00" w:rsidRPr="00562E42" w:rsidRDefault="00264D00" w:rsidP="004432E8">
            <w:pPr>
              <w:jc w:val="center"/>
              <w:rPr>
                <w:rFonts w:ascii="Times New Roman" w:eastAsia="Times New Roman" w:hAnsi="Times New Roman" w:cs="Times New Roman"/>
                <w:color w:val="000000"/>
                <w:lang w:eastAsia="en-ID"/>
              </w:rPr>
            </w:pPr>
            <w:r w:rsidRPr="00562E42">
              <w:rPr>
                <w:rFonts w:ascii="Times New Roman" w:hAnsi="Times New Roman" w:cs="Times New Roman"/>
                <w:color w:val="000000"/>
              </w:rPr>
              <w:t>Sedang</w:t>
            </w:r>
          </w:p>
        </w:tc>
      </w:tr>
      <w:tr w:rsidR="00264D00" w:rsidRPr="00562E42" w14:paraId="2619E62C" w14:textId="77777777" w:rsidTr="00264D00">
        <w:trPr>
          <w:trHeight w:val="290"/>
          <w:jc w:val="center"/>
        </w:trPr>
        <w:tc>
          <w:tcPr>
            <w:tcW w:w="562" w:type="dxa"/>
            <w:noWrap/>
            <w:hideMark/>
          </w:tcPr>
          <w:p w14:paraId="75CB17A6"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3</w:t>
            </w:r>
          </w:p>
        </w:tc>
        <w:tc>
          <w:tcPr>
            <w:tcW w:w="567" w:type="dxa"/>
            <w:vAlign w:val="bottom"/>
          </w:tcPr>
          <w:p w14:paraId="0B573764" w14:textId="77777777" w:rsidR="00264D00" w:rsidRPr="00C01AE5" w:rsidRDefault="00264D00" w:rsidP="004432E8">
            <w:pPr>
              <w:jc w:val="right"/>
              <w:rPr>
                <w:rFonts w:ascii="Times New Roman" w:eastAsia="Times New Roman" w:hAnsi="Times New Roman" w:cs="Times New Roman"/>
                <w:color w:val="000000"/>
                <w:lang w:eastAsia="en-ID"/>
              </w:rPr>
            </w:pPr>
            <w:r w:rsidRPr="00C01AE5">
              <w:rPr>
                <w:rFonts w:ascii="Times New Roman" w:hAnsi="Times New Roman" w:cs="Times New Roman"/>
                <w:color w:val="000000"/>
              </w:rPr>
              <w:t>126225</w:t>
            </w:r>
          </w:p>
        </w:tc>
        <w:tc>
          <w:tcPr>
            <w:tcW w:w="993" w:type="dxa"/>
            <w:noWrap/>
            <w:hideMark/>
          </w:tcPr>
          <w:p w14:paraId="2BF4A303" w14:textId="77777777" w:rsidR="00264D00" w:rsidRPr="00BF350C" w:rsidRDefault="00264D00" w:rsidP="004432E8">
            <w:pPr>
              <w:jc w:val="right"/>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&lt;= 2 jam</w:t>
            </w:r>
          </w:p>
        </w:tc>
        <w:tc>
          <w:tcPr>
            <w:tcW w:w="1134" w:type="dxa"/>
            <w:noWrap/>
            <w:hideMark/>
          </w:tcPr>
          <w:p w14:paraId="631E7FF5"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Ya</w:t>
            </w:r>
          </w:p>
        </w:tc>
        <w:tc>
          <w:tcPr>
            <w:tcW w:w="1134" w:type="dxa"/>
            <w:noWrap/>
            <w:hideMark/>
          </w:tcPr>
          <w:p w14:paraId="241FB9FD"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Ya</w:t>
            </w:r>
          </w:p>
        </w:tc>
        <w:tc>
          <w:tcPr>
            <w:tcW w:w="1134" w:type="dxa"/>
            <w:noWrap/>
            <w:hideMark/>
          </w:tcPr>
          <w:p w14:paraId="702EEC89" w14:textId="77777777" w:rsidR="00264D00" w:rsidRPr="00BF350C" w:rsidRDefault="00264D00" w:rsidP="004432E8">
            <w:pPr>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Terganggu</w:t>
            </w:r>
          </w:p>
        </w:tc>
        <w:tc>
          <w:tcPr>
            <w:tcW w:w="1134" w:type="dxa"/>
            <w:noWrap/>
            <w:hideMark/>
          </w:tcPr>
          <w:p w14:paraId="53352480"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263" w:type="dxa"/>
            <w:noWrap/>
            <w:vAlign w:val="bottom"/>
            <w:hideMark/>
          </w:tcPr>
          <w:p w14:paraId="38C62F85" w14:textId="77777777" w:rsidR="00264D00" w:rsidRPr="00562E42" w:rsidRDefault="00264D00" w:rsidP="004432E8">
            <w:pPr>
              <w:jc w:val="center"/>
              <w:rPr>
                <w:rFonts w:ascii="Times New Roman" w:eastAsia="Times New Roman" w:hAnsi="Times New Roman" w:cs="Times New Roman"/>
                <w:color w:val="000000"/>
                <w:lang w:eastAsia="en-ID"/>
              </w:rPr>
            </w:pPr>
            <w:r w:rsidRPr="00562E42">
              <w:rPr>
                <w:rFonts w:ascii="Times New Roman" w:hAnsi="Times New Roman" w:cs="Times New Roman"/>
                <w:color w:val="000000"/>
              </w:rPr>
              <w:t>Ringan</w:t>
            </w:r>
          </w:p>
        </w:tc>
      </w:tr>
      <w:tr w:rsidR="00264D00" w:rsidRPr="00562E42" w14:paraId="3332C400" w14:textId="77777777" w:rsidTr="00264D00">
        <w:trPr>
          <w:trHeight w:val="290"/>
          <w:jc w:val="center"/>
        </w:trPr>
        <w:tc>
          <w:tcPr>
            <w:tcW w:w="562" w:type="dxa"/>
            <w:noWrap/>
            <w:hideMark/>
          </w:tcPr>
          <w:p w14:paraId="4A9FEC31"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4</w:t>
            </w:r>
          </w:p>
        </w:tc>
        <w:tc>
          <w:tcPr>
            <w:tcW w:w="567" w:type="dxa"/>
            <w:vAlign w:val="bottom"/>
          </w:tcPr>
          <w:p w14:paraId="7434F534" w14:textId="77777777" w:rsidR="00264D00" w:rsidRPr="00C01AE5" w:rsidRDefault="00264D00" w:rsidP="004432E8">
            <w:pPr>
              <w:jc w:val="right"/>
              <w:rPr>
                <w:rFonts w:ascii="Times New Roman" w:eastAsia="Times New Roman" w:hAnsi="Times New Roman" w:cs="Times New Roman"/>
                <w:color w:val="000000"/>
                <w:lang w:eastAsia="en-ID"/>
              </w:rPr>
            </w:pPr>
            <w:r w:rsidRPr="00C01AE5">
              <w:rPr>
                <w:rFonts w:ascii="Times New Roman" w:hAnsi="Times New Roman" w:cs="Times New Roman"/>
                <w:color w:val="000000"/>
              </w:rPr>
              <w:t>877572</w:t>
            </w:r>
          </w:p>
        </w:tc>
        <w:tc>
          <w:tcPr>
            <w:tcW w:w="993" w:type="dxa"/>
            <w:noWrap/>
            <w:hideMark/>
          </w:tcPr>
          <w:p w14:paraId="2EAFD130" w14:textId="77777777" w:rsidR="00264D00" w:rsidRPr="00BF350C" w:rsidRDefault="00264D00" w:rsidP="004432E8">
            <w:pPr>
              <w:jc w:val="right"/>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&lt;= 2 jam</w:t>
            </w:r>
          </w:p>
        </w:tc>
        <w:tc>
          <w:tcPr>
            <w:tcW w:w="1134" w:type="dxa"/>
            <w:noWrap/>
            <w:hideMark/>
          </w:tcPr>
          <w:p w14:paraId="29F8FDAC"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Ya</w:t>
            </w:r>
          </w:p>
        </w:tc>
        <w:tc>
          <w:tcPr>
            <w:tcW w:w="1134" w:type="dxa"/>
            <w:noWrap/>
            <w:hideMark/>
          </w:tcPr>
          <w:p w14:paraId="50288427"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Ya</w:t>
            </w:r>
          </w:p>
        </w:tc>
        <w:tc>
          <w:tcPr>
            <w:tcW w:w="1134" w:type="dxa"/>
            <w:noWrap/>
            <w:hideMark/>
          </w:tcPr>
          <w:p w14:paraId="3D62AFC0"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Normal</w:t>
            </w:r>
          </w:p>
        </w:tc>
        <w:tc>
          <w:tcPr>
            <w:tcW w:w="1134" w:type="dxa"/>
            <w:noWrap/>
            <w:hideMark/>
          </w:tcPr>
          <w:p w14:paraId="0DFD1B97"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263" w:type="dxa"/>
            <w:noWrap/>
            <w:vAlign w:val="bottom"/>
            <w:hideMark/>
          </w:tcPr>
          <w:p w14:paraId="4218243B" w14:textId="77777777" w:rsidR="00264D00" w:rsidRPr="00562E42" w:rsidRDefault="00264D00" w:rsidP="004432E8">
            <w:pPr>
              <w:jc w:val="center"/>
              <w:rPr>
                <w:rFonts w:ascii="Times New Roman" w:eastAsia="Times New Roman" w:hAnsi="Times New Roman" w:cs="Times New Roman"/>
                <w:color w:val="000000"/>
                <w:lang w:eastAsia="en-ID"/>
              </w:rPr>
            </w:pPr>
            <w:r w:rsidRPr="00562E42">
              <w:rPr>
                <w:rFonts w:ascii="Times New Roman" w:hAnsi="Times New Roman" w:cs="Times New Roman"/>
                <w:color w:val="000000"/>
              </w:rPr>
              <w:t>Ringan</w:t>
            </w:r>
          </w:p>
        </w:tc>
      </w:tr>
      <w:tr w:rsidR="00264D00" w:rsidRPr="00562E42" w14:paraId="75F3A3C5" w14:textId="77777777" w:rsidTr="00264D00">
        <w:trPr>
          <w:trHeight w:val="290"/>
          <w:jc w:val="center"/>
        </w:trPr>
        <w:tc>
          <w:tcPr>
            <w:tcW w:w="562" w:type="dxa"/>
            <w:noWrap/>
            <w:hideMark/>
          </w:tcPr>
          <w:p w14:paraId="3D96024D"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5</w:t>
            </w:r>
          </w:p>
        </w:tc>
        <w:tc>
          <w:tcPr>
            <w:tcW w:w="567" w:type="dxa"/>
            <w:vAlign w:val="bottom"/>
          </w:tcPr>
          <w:p w14:paraId="3EE316B2" w14:textId="77777777" w:rsidR="00264D00" w:rsidRPr="00C01AE5" w:rsidRDefault="00264D00" w:rsidP="004432E8">
            <w:pPr>
              <w:jc w:val="right"/>
              <w:rPr>
                <w:rFonts w:ascii="Times New Roman" w:eastAsia="Times New Roman" w:hAnsi="Times New Roman" w:cs="Times New Roman"/>
                <w:color w:val="000000"/>
                <w:lang w:eastAsia="en-ID"/>
              </w:rPr>
            </w:pPr>
            <w:r w:rsidRPr="00C01AE5">
              <w:rPr>
                <w:rFonts w:ascii="Times New Roman" w:hAnsi="Times New Roman" w:cs="Times New Roman"/>
                <w:color w:val="000000"/>
              </w:rPr>
              <w:t>388389</w:t>
            </w:r>
          </w:p>
        </w:tc>
        <w:tc>
          <w:tcPr>
            <w:tcW w:w="993" w:type="dxa"/>
            <w:noWrap/>
            <w:hideMark/>
          </w:tcPr>
          <w:p w14:paraId="28EA7286" w14:textId="77777777" w:rsidR="00264D00" w:rsidRPr="00BF350C" w:rsidRDefault="00264D00" w:rsidP="004432E8">
            <w:pPr>
              <w:jc w:val="right"/>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&lt;= 2 jam</w:t>
            </w:r>
          </w:p>
        </w:tc>
        <w:tc>
          <w:tcPr>
            <w:tcW w:w="1134" w:type="dxa"/>
            <w:noWrap/>
            <w:hideMark/>
          </w:tcPr>
          <w:p w14:paraId="45383993"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134" w:type="dxa"/>
            <w:noWrap/>
            <w:hideMark/>
          </w:tcPr>
          <w:p w14:paraId="19058D67"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134" w:type="dxa"/>
            <w:noWrap/>
            <w:hideMark/>
          </w:tcPr>
          <w:p w14:paraId="050E6976"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Normal</w:t>
            </w:r>
          </w:p>
        </w:tc>
        <w:tc>
          <w:tcPr>
            <w:tcW w:w="1134" w:type="dxa"/>
            <w:noWrap/>
            <w:hideMark/>
          </w:tcPr>
          <w:p w14:paraId="14F07A75" w14:textId="77777777" w:rsidR="00264D00" w:rsidRPr="00BF350C" w:rsidRDefault="00264D00" w:rsidP="004432E8">
            <w:pPr>
              <w:jc w:val="center"/>
              <w:rPr>
                <w:rFonts w:ascii="Times New Roman" w:eastAsia="Times New Roman" w:hAnsi="Times New Roman" w:cs="Times New Roman"/>
                <w:color w:val="000000"/>
                <w:lang w:eastAsia="en-ID"/>
              </w:rPr>
            </w:pPr>
            <w:r w:rsidRPr="00BF350C">
              <w:rPr>
                <w:rFonts w:ascii="Times New Roman" w:eastAsia="Times New Roman" w:hAnsi="Times New Roman" w:cs="Times New Roman"/>
                <w:color w:val="000000"/>
                <w:lang w:eastAsia="en-ID"/>
              </w:rPr>
              <w:t>Tidak</w:t>
            </w:r>
          </w:p>
        </w:tc>
        <w:tc>
          <w:tcPr>
            <w:tcW w:w="1263" w:type="dxa"/>
            <w:noWrap/>
            <w:vAlign w:val="bottom"/>
            <w:hideMark/>
          </w:tcPr>
          <w:p w14:paraId="6896A2E2" w14:textId="77777777" w:rsidR="00264D00" w:rsidRPr="00562E42" w:rsidRDefault="00264D00" w:rsidP="004432E8">
            <w:pPr>
              <w:jc w:val="center"/>
              <w:rPr>
                <w:rFonts w:ascii="Times New Roman" w:eastAsia="Times New Roman" w:hAnsi="Times New Roman" w:cs="Times New Roman"/>
                <w:color w:val="000000"/>
                <w:lang w:eastAsia="en-ID"/>
              </w:rPr>
            </w:pPr>
            <w:r w:rsidRPr="00562E42">
              <w:rPr>
                <w:rFonts w:ascii="Times New Roman" w:hAnsi="Times New Roman" w:cs="Times New Roman"/>
                <w:color w:val="000000"/>
              </w:rPr>
              <w:t>Sedang</w:t>
            </w:r>
          </w:p>
        </w:tc>
      </w:tr>
      <w:tr w:rsidR="00264D00" w:rsidRPr="00562E42" w14:paraId="2EDBF9E8" w14:textId="77777777" w:rsidTr="00D950D7">
        <w:trPr>
          <w:trHeight w:val="290"/>
          <w:jc w:val="center"/>
        </w:trPr>
        <w:tc>
          <w:tcPr>
            <w:tcW w:w="562" w:type="dxa"/>
            <w:noWrap/>
          </w:tcPr>
          <w:p w14:paraId="7EF728B2" w14:textId="64F11187" w:rsidR="00264D00" w:rsidRPr="00BF350C" w:rsidRDefault="00264D00" w:rsidP="00264D00">
            <w:pPr>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w:t>
            </w:r>
          </w:p>
        </w:tc>
        <w:tc>
          <w:tcPr>
            <w:tcW w:w="567" w:type="dxa"/>
          </w:tcPr>
          <w:p w14:paraId="6AE12BDF" w14:textId="0F15C80C" w:rsidR="00264D00" w:rsidRPr="00C01AE5" w:rsidRDefault="00264D00" w:rsidP="00264D00">
            <w:pPr>
              <w:jc w:val="center"/>
              <w:rPr>
                <w:rFonts w:ascii="Times New Roman" w:hAnsi="Times New Roman" w:cs="Times New Roman"/>
                <w:color w:val="000000"/>
              </w:rPr>
            </w:pPr>
            <w:r w:rsidRPr="00072694">
              <w:rPr>
                <w:rFonts w:ascii="Times New Roman" w:eastAsia="Times New Roman" w:hAnsi="Times New Roman" w:cs="Times New Roman"/>
                <w:color w:val="000000"/>
                <w:lang w:eastAsia="en-ID"/>
              </w:rPr>
              <w:t>…</w:t>
            </w:r>
          </w:p>
        </w:tc>
        <w:tc>
          <w:tcPr>
            <w:tcW w:w="993" w:type="dxa"/>
            <w:noWrap/>
          </w:tcPr>
          <w:p w14:paraId="5B5D09EA" w14:textId="3CA25C2E"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1B52323F" w14:textId="7BFF5F5E"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3B5E655E" w14:textId="3D10D7EE"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2F638FC1" w14:textId="79A8BA1D"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198EB954" w14:textId="61A27733"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263" w:type="dxa"/>
            <w:noWrap/>
          </w:tcPr>
          <w:p w14:paraId="136899AB" w14:textId="62152103" w:rsidR="00264D00" w:rsidRPr="00562E42" w:rsidRDefault="00264D00" w:rsidP="00264D00">
            <w:pPr>
              <w:jc w:val="center"/>
              <w:rPr>
                <w:rFonts w:ascii="Times New Roman" w:hAnsi="Times New Roman" w:cs="Times New Roman"/>
                <w:color w:val="000000"/>
              </w:rPr>
            </w:pPr>
            <w:r w:rsidRPr="00072694">
              <w:rPr>
                <w:rFonts w:ascii="Times New Roman" w:eastAsia="Times New Roman" w:hAnsi="Times New Roman" w:cs="Times New Roman"/>
                <w:color w:val="000000"/>
                <w:lang w:eastAsia="en-ID"/>
              </w:rPr>
              <w:t>…</w:t>
            </w:r>
          </w:p>
        </w:tc>
      </w:tr>
      <w:tr w:rsidR="00264D00" w:rsidRPr="00562E42" w14:paraId="24D72AD2" w14:textId="77777777" w:rsidTr="00D950D7">
        <w:trPr>
          <w:trHeight w:val="290"/>
          <w:jc w:val="center"/>
        </w:trPr>
        <w:tc>
          <w:tcPr>
            <w:tcW w:w="562" w:type="dxa"/>
            <w:noWrap/>
          </w:tcPr>
          <w:p w14:paraId="02B4B981" w14:textId="2862A608" w:rsidR="00264D00" w:rsidRPr="00BF350C" w:rsidRDefault="00264D00" w:rsidP="00264D00">
            <w:pPr>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w:t>
            </w:r>
          </w:p>
        </w:tc>
        <w:tc>
          <w:tcPr>
            <w:tcW w:w="567" w:type="dxa"/>
          </w:tcPr>
          <w:p w14:paraId="6A3D3971" w14:textId="51A83266" w:rsidR="00264D00" w:rsidRPr="00C01AE5" w:rsidRDefault="00264D00" w:rsidP="00264D00">
            <w:pPr>
              <w:jc w:val="center"/>
              <w:rPr>
                <w:rFonts w:ascii="Times New Roman" w:hAnsi="Times New Roman" w:cs="Times New Roman"/>
                <w:color w:val="000000"/>
              </w:rPr>
            </w:pPr>
            <w:r w:rsidRPr="00072694">
              <w:rPr>
                <w:rFonts w:ascii="Times New Roman" w:eastAsia="Times New Roman" w:hAnsi="Times New Roman" w:cs="Times New Roman"/>
                <w:color w:val="000000"/>
                <w:lang w:eastAsia="en-ID"/>
              </w:rPr>
              <w:t>…</w:t>
            </w:r>
          </w:p>
        </w:tc>
        <w:tc>
          <w:tcPr>
            <w:tcW w:w="993" w:type="dxa"/>
            <w:noWrap/>
          </w:tcPr>
          <w:p w14:paraId="49D18B01" w14:textId="3BB7247B"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06CE85E0" w14:textId="0EFA8D71"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3BF2940E" w14:textId="4A38A1EC"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6426A0F8" w14:textId="58F8F381"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134" w:type="dxa"/>
            <w:noWrap/>
          </w:tcPr>
          <w:p w14:paraId="38FA39AA" w14:textId="30C3C97A" w:rsidR="00264D00" w:rsidRPr="00BF350C" w:rsidRDefault="00264D00" w:rsidP="00264D00">
            <w:pPr>
              <w:jc w:val="center"/>
              <w:rPr>
                <w:rFonts w:ascii="Times New Roman" w:eastAsia="Times New Roman" w:hAnsi="Times New Roman" w:cs="Times New Roman"/>
                <w:color w:val="000000"/>
                <w:lang w:eastAsia="en-ID"/>
              </w:rPr>
            </w:pPr>
            <w:r w:rsidRPr="00072694">
              <w:rPr>
                <w:rFonts w:ascii="Times New Roman" w:eastAsia="Times New Roman" w:hAnsi="Times New Roman" w:cs="Times New Roman"/>
                <w:color w:val="000000"/>
                <w:lang w:eastAsia="en-ID"/>
              </w:rPr>
              <w:t>…</w:t>
            </w:r>
          </w:p>
        </w:tc>
        <w:tc>
          <w:tcPr>
            <w:tcW w:w="1263" w:type="dxa"/>
            <w:noWrap/>
          </w:tcPr>
          <w:p w14:paraId="7282F3FD" w14:textId="5FA06C2B" w:rsidR="00264D00" w:rsidRPr="00562E42" w:rsidRDefault="00264D00" w:rsidP="00264D00">
            <w:pPr>
              <w:jc w:val="center"/>
              <w:rPr>
                <w:rFonts w:ascii="Times New Roman" w:hAnsi="Times New Roman" w:cs="Times New Roman"/>
                <w:color w:val="000000"/>
              </w:rPr>
            </w:pPr>
            <w:r w:rsidRPr="00072694">
              <w:rPr>
                <w:rFonts w:ascii="Times New Roman" w:eastAsia="Times New Roman" w:hAnsi="Times New Roman" w:cs="Times New Roman"/>
                <w:color w:val="000000"/>
                <w:lang w:eastAsia="en-ID"/>
              </w:rPr>
              <w:t>…</w:t>
            </w:r>
          </w:p>
        </w:tc>
      </w:tr>
      <w:tr w:rsidR="00264D00" w:rsidRPr="00562E42" w14:paraId="50879380" w14:textId="77777777" w:rsidTr="00071387">
        <w:trPr>
          <w:trHeight w:val="290"/>
          <w:jc w:val="center"/>
        </w:trPr>
        <w:tc>
          <w:tcPr>
            <w:tcW w:w="562" w:type="dxa"/>
            <w:noWrap/>
          </w:tcPr>
          <w:p w14:paraId="21C0D603" w14:textId="758310F6" w:rsidR="00264D00" w:rsidRPr="00BF350C" w:rsidRDefault="00264D00" w:rsidP="00264D00">
            <w:pP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265</w:t>
            </w:r>
          </w:p>
        </w:tc>
        <w:tc>
          <w:tcPr>
            <w:tcW w:w="567" w:type="dxa"/>
          </w:tcPr>
          <w:p w14:paraId="7DDEE889" w14:textId="17AAB646" w:rsidR="00264D00" w:rsidRPr="00C01AE5" w:rsidRDefault="00264D00" w:rsidP="00071387">
            <w:pPr>
              <w:jc w:val="center"/>
              <w:rPr>
                <w:rFonts w:ascii="Times New Roman" w:hAnsi="Times New Roman" w:cs="Times New Roman"/>
                <w:color w:val="000000"/>
              </w:rPr>
            </w:pPr>
            <w:r w:rsidRPr="00F62615">
              <w:rPr>
                <w:rFonts w:ascii="Times New Roman" w:eastAsia="Times New Roman" w:hAnsi="Times New Roman" w:cs="Times New Roman"/>
                <w:color w:val="000000"/>
                <w:lang w:eastAsia="en-ID"/>
              </w:rPr>
              <w:t>335612</w:t>
            </w:r>
          </w:p>
        </w:tc>
        <w:tc>
          <w:tcPr>
            <w:tcW w:w="993" w:type="dxa"/>
            <w:noWrap/>
          </w:tcPr>
          <w:p w14:paraId="6B8BB97E" w14:textId="0B1F6144" w:rsidR="00264D00" w:rsidRPr="00BF350C" w:rsidRDefault="00264D00" w:rsidP="00071387">
            <w:pPr>
              <w:jc w:val="center"/>
              <w:rPr>
                <w:rFonts w:ascii="Times New Roman" w:eastAsia="Times New Roman" w:hAnsi="Times New Roman" w:cs="Times New Roman"/>
                <w:color w:val="000000"/>
                <w:lang w:eastAsia="en-ID"/>
              </w:rPr>
            </w:pPr>
            <w:r w:rsidRPr="00F62615">
              <w:rPr>
                <w:rFonts w:ascii="Times New Roman" w:eastAsia="Times New Roman" w:hAnsi="Times New Roman" w:cs="Times New Roman"/>
                <w:color w:val="000000"/>
                <w:lang w:eastAsia="en-ID"/>
              </w:rPr>
              <w:t>3-4 jam</w:t>
            </w:r>
          </w:p>
        </w:tc>
        <w:tc>
          <w:tcPr>
            <w:tcW w:w="1134" w:type="dxa"/>
            <w:noWrap/>
          </w:tcPr>
          <w:p w14:paraId="6A57FC00" w14:textId="4DE32C45" w:rsidR="00264D00" w:rsidRPr="00BF350C" w:rsidRDefault="00264D00" w:rsidP="00071387">
            <w:pPr>
              <w:jc w:val="center"/>
              <w:rPr>
                <w:rFonts w:ascii="Times New Roman" w:eastAsia="Times New Roman" w:hAnsi="Times New Roman" w:cs="Times New Roman"/>
                <w:color w:val="000000"/>
                <w:lang w:eastAsia="en-ID"/>
              </w:rPr>
            </w:pPr>
            <w:r w:rsidRPr="00F62615">
              <w:rPr>
                <w:rFonts w:ascii="Times New Roman" w:eastAsia="Times New Roman" w:hAnsi="Times New Roman" w:cs="Times New Roman"/>
                <w:color w:val="000000"/>
                <w:lang w:eastAsia="en-ID"/>
              </w:rPr>
              <w:t>Ya</w:t>
            </w:r>
          </w:p>
        </w:tc>
        <w:tc>
          <w:tcPr>
            <w:tcW w:w="1134" w:type="dxa"/>
            <w:noWrap/>
          </w:tcPr>
          <w:p w14:paraId="4C6B7520" w14:textId="1F26203F" w:rsidR="00264D00" w:rsidRPr="00BF350C" w:rsidRDefault="00264D00" w:rsidP="00071387">
            <w:pPr>
              <w:jc w:val="center"/>
              <w:rPr>
                <w:rFonts w:ascii="Times New Roman" w:eastAsia="Times New Roman" w:hAnsi="Times New Roman" w:cs="Times New Roman"/>
                <w:color w:val="000000"/>
                <w:lang w:eastAsia="en-ID"/>
              </w:rPr>
            </w:pPr>
            <w:r w:rsidRPr="00F62615">
              <w:rPr>
                <w:rFonts w:ascii="Times New Roman" w:eastAsia="Times New Roman" w:hAnsi="Times New Roman" w:cs="Times New Roman"/>
                <w:color w:val="000000"/>
                <w:lang w:eastAsia="en-ID"/>
              </w:rPr>
              <w:t>Ya</w:t>
            </w:r>
          </w:p>
        </w:tc>
        <w:tc>
          <w:tcPr>
            <w:tcW w:w="1134" w:type="dxa"/>
            <w:noWrap/>
          </w:tcPr>
          <w:p w14:paraId="51792065" w14:textId="14AFC7D0" w:rsidR="00264D00" w:rsidRPr="00BF350C" w:rsidRDefault="00264D00" w:rsidP="00071387">
            <w:pPr>
              <w:jc w:val="center"/>
              <w:rPr>
                <w:rFonts w:ascii="Times New Roman" w:eastAsia="Times New Roman" w:hAnsi="Times New Roman" w:cs="Times New Roman"/>
                <w:color w:val="000000"/>
                <w:lang w:eastAsia="en-ID"/>
              </w:rPr>
            </w:pPr>
            <w:r w:rsidRPr="00F62615">
              <w:rPr>
                <w:rFonts w:ascii="Times New Roman" w:eastAsia="Times New Roman" w:hAnsi="Times New Roman" w:cs="Times New Roman"/>
                <w:color w:val="000000"/>
                <w:lang w:eastAsia="en-ID"/>
              </w:rPr>
              <w:t>Terganggu</w:t>
            </w:r>
          </w:p>
        </w:tc>
        <w:tc>
          <w:tcPr>
            <w:tcW w:w="1134" w:type="dxa"/>
            <w:noWrap/>
          </w:tcPr>
          <w:p w14:paraId="2EDC9F61" w14:textId="36912F82" w:rsidR="00264D00" w:rsidRPr="00BF350C" w:rsidRDefault="00264D00" w:rsidP="00071387">
            <w:pPr>
              <w:jc w:val="center"/>
              <w:rPr>
                <w:rFonts w:ascii="Times New Roman" w:eastAsia="Times New Roman" w:hAnsi="Times New Roman" w:cs="Times New Roman"/>
                <w:color w:val="000000"/>
                <w:lang w:eastAsia="en-ID"/>
              </w:rPr>
            </w:pPr>
            <w:r w:rsidRPr="00F62615">
              <w:rPr>
                <w:rFonts w:ascii="Times New Roman" w:eastAsia="Times New Roman" w:hAnsi="Times New Roman" w:cs="Times New Roman"/>
                <w:color w:val="000000"/>
                <w:lang w:eastAsia="en-ID"/>
              </w:rPr>
              <w:t>Ya</w:t>
            </w:r>
          </w:p>
        </w:tc>
        <w:tc>
          <w:tcPr>
            <w:tcW w:w="1263" w:type="dxa"/>
            <w:noWrap/>
          </w:tcPr>
          <w:p w14:paraId="60DB1A29" w14:textId="7AD869DC" w:rsidR="00264D00" w:rsidRPr="00562E42" w:rsidRDefault="00264D00" w:rsidP="00071387">
            <w:pPr>
              <w:jc w:val="center"/>
              <w:rPr>
                <w:rFonts w:ascii="Times New Roman" w:hAnsi="Times New Roman" w:cs="Times New Roman"/>
                <w:color w:val="000000"/>
              </w:rPr>
            </w:pPr>
            <w:r w:rsidRPr="00F62615">
              <w:rPr>
                <w:rFonts w:ascii="Times New Roman" w:eastAsia="Times New Roman" w:hAnsi="Times New Roman" w:cs="Times New Roman"/>
                <w:color w:val="000000"/>
                <w:lang w:eastAsia="en-ID"/>
              </w:rPr>
              <w:t>Ringan</w:t>
            </w:r>
          </w:p>
        </w:tc>
      </w:tr>
    </w:tbl>
    <w:p w14:paraId="1B943CF6" w14:textId="642B1D95" w:rsidR="00704D7D" w:rsidRPr="00391F75" w:rsidRDefault="00704D7D" w:rsidP="00391F75">
      <w:pPr>
        <w:pBdr>
          <w:top w:val="nil"/>
          <w:left w:val="nil"/>
          <w:bottom w:val="nil"/>
          <w:right w:val="nil"/>
          <w:between w:val="nil"/>
        </w:pBdr>
        <w:spacing w:before="360" w:line="360" w:lineRule="auto"/>
        <w:ind w:left="0" w:right="0"/>
        <w:jc w:val="both"/>
        <w:rPr>
          <w:rFonts w:ascii="Cambria" w:eastAsia="Cambria" w:hAnsi="Cambria" w:cs="Cambria"/>
          <w:b/>
          <w:color w:val="000000"/>
          <w:sz w:val="24"/>
          <w:szCs w:val="24"/>
        </w:rPr>
      </w:pPr>
      <w:r w:rsidRPr="00391F75">
        <w:rPr>
          <w:rFonts w:ascii="Cambria" w:eastAsia="Cambria" w:hAnsi="Cambria" w:cs="Cambria"/>
          <w:b/>
          <w:color w:val="000000"/>
          <w:sz w:val="24"/>
          <w:szCs w:val="24"/>
        </w:rPr>
        <w:t xml:space="preserve">Implementasi Algoritma </w:t>
      </w:r>
      <w:r w:rsidR="00CF2B7F" w:rsidRPr="00391F75">
        <w:rPr>
          <w:rFonts w:ascii="Cambria" w:eastAsia="Cambria" w:hAnsi="Cambria" w:cs="Cambria"/>
          <w:b/>
          <w:color w:val="000000"/>
          <w:sz w:val="24"/>
          <w:szCs w:val="24"/>
        </w:rPr>
        <w:t>Naïve Bayes</w:t>
      </w:r>
    </w:p>
    <w:p w14:paraId="14259AFD" w14:textId="73B6B234" w:rsidR="005C5CC4" w:rsidRDefault="005C5CC4" w:rsidP="005C5CC4">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5C5CC4">
        <w:rPr>
          <w:rFonts w:ascii="Cambria" w:eastAsia="Cambria" w:hAnsi="Cambria" w:cs="Cambria"/>
          <w:color w:val="000000"/>
          <w:sz w:val="24"/>
          <w:szCs w:val="24"/>
        </w:rPr>
        <w:t xml:space="preserve">Implementasi algoritma </w:t>
      </w:r>
      <w:r w:rsidR="00CF2B7F" w:rsidRPr="00CF2B7F">
        <w:rPr>
          <w:rFonts w:ascii="Cambria" w:eastAsia="Cambria" w:hAnsi="Cambria" w:cs="Cambria"/>
          <w:i/>
          <w:iCs/>
          <w:color w:val="000000"/>
          <w:sz w:val="24"/>
          <w:szCs w:val="24"/>
        </w:rPr>
        <w:t>Naïve Bayes</w:t>
      </w:r>
      <w:r w:rsidRPr="005C5CC4">
        <w:rPr>
          <w:rFonts w:ascii="Cambria" w:eastAsia="Cambria" w:hAnsi="Cambria" w:cs="Cambria"/>
          <w:color w:val="000000"/>
          <w:sz w:val="24"/>
          <w:szCs w:val="24"/>
        </w:rPr>
        <w:t xml:space="preserve"> diawali dengan membagi data menjadi 250 data latih dan 15 data uji. Selanjutnya, dilakukan perhitungan probabilitas prior berdasarkan distribusi kelas kecanduan (Ringan, Sedang, Parah) serta probabilitas bersyarat untuk masing-masing atribut terhadap tiap kelas. Probabilitas tersebut digunakan untuk menghitung kemungkinan kelas dari data uji menggunakan rumus </w:t>
      </w:r>
      <w:r w:rsidR="00CF2B7F" w:rsidRPr="00CF2B7F">
        <w:rPr>
          <w:rFonts w:ascii="Cambria" w:eastAsia="Cambria" w:hAnsi="Cambria" w:cs="Cambria"/>
          <w:i/>
          <w:iCs/>
          <w:color w:val="000000"/>
          <w:sz w:val="24"/>
          <w:szCs w:val="24"/>
        </w:rPr>
        <w:t>Naïve Bayes</w:t>
      </w:r>
      <w:r w:rsidRPr="005C5CC4">
        <w:rPr>
          <w:rFonts w:ascii="Cambria" w:eastAsia="Cambria" w:hAnsi="Cambria" w:cs="Cambria"/>
          <w:color w:val="000000"/>
          <w:sz w:val="24"/>
          <w:szCs w:val="24"/>
        </w:rPr>
        <w:t xml:space="preserve">, dan hasilnya diklasifikasikan ke dalam kelas dengan probabilitas </w:t>
      </w:r>
      <w:r w:rsidRPr="005C5CC4">
        <w:rPr>
          <w:rFonts w:ascii="Cambria" w:eastAsia="Cambria" w:hAnsi="Cambria" w:cs="Cambria"/>
          <w:color w:val="000000"/>
          <w:sz w:val="24"/>
          <w:szCs w:val="24"/>
        </w:rPr>
        <w:lastRenderedPageBreak/>
        <w:t>tertinggi. Proses ini dilanjutkan dengan perhitungan manual sebagaimana dijelaskan berikut.</w:t>
      </w:r>
    </w:p>
    <w:p w14:paraId="76A1D340" w14:textId="77777777" w:rsidR="005C5CC4" w:rsidRPr="001F61A4" w:rsidRDefault="005C5CC4" w:rsidP="005C5CC4">
      <w:pPr>
        <w:pStyle w:val="ISI"/>
        <w:ind w:firstLine="0"/>
        <w:rPr>
          <w:lang w:val="en-US"/>
        </w:rPr>
      </w:pPr>
      <w:r>
        <w:rPr>
          <w:lang w:val="id-ID"/>
        </w:rPr>
        <w:t>Probabilitas atribut</w:t>
      </w:r>
      <w:r>
        <w:rPr>
          <w:lang w:val="en-US"/>
        </w:rPr>
        <w:t xml:space="preserve"> Label Kecanduan</w:t>
      </w:r>
    </w:p>
    <w:p w14:paraId="39322B33" w14:textId="77777777" w:rsidR="005C5CC4" w:rsidRDefault="005C5CC4" w:rsidP="005C5CC4">
      <w:pPr>
        <w:pStyle w:val="ISI"/>
        <w:tabs>
          <w:tab w:val="left" w:pos="1276"/>
          <w:tab w:val="left" w:pos="2410"/>
        </w:tabs>
        <w:ind w:firstLine="0"/>
      </w:pPr>
      <w:r>
        <w:t>P | Ringan</w:t>
      </w:r>
      <w:r>
        <w:tab/>
        <w:t xml:space="preserve">= 103/250 </w:t>
      </w:r>
      <w:r>
        <w:tab/>
        <w:t xml:space="preserve">= </w:t>
      </w:r>
      <w:bookmarkStart w:id="0" w:name="_Hlk198042972"/>
      <w:r w:rsidRPr="00F55E7D">
        <w:t>0,4</w:t>
      </w:r>
      <w:bookmarkEnd w:id="0"/>
      <w:r>
        <w:t>1</w:t>
      </w:r>
    </w:p>
    <w:p w14:paraId="54B00696" w14:textId="77777777" w:rsidR="005C5CC4" w:rsidRDefault="005C5CC4" w:rsidP="005C5CC4">
      <w:pPr>
        <w:pStyle w:val="ISI"/>
        <w:tabs>
          <w:tab w:val="left" w:pos="1276"/>
          <w:tab w:val="left" w:pos="2410"/>
        </w:tabs>
        <w:ind w:firstLine="0"/>
      </w:pPr>
      <w:r>
        <w:t>P | Sedang</w:t>
      </w:r>
      <w:r>
        <w:tab/>
        <w:t xml:space="preserve">= 123/250 </w:t>
      </w:r>
      <w:r>
        <w:tab/>
        <w:t xml:space="preserve">= </w:t>
      </w:r>
      <w:bookmarkStart w:id="1" w:name="_Hlk198043277"/>
      <w:r w:rsidRPr="00F55E7D">
        <w:t>0,</w:t>
      </w:r>
      <w:bookmarkEnd w:id="1"/>
      <w:r>
        <w:t>49</w:t>
      </w:r>
    </w:p>
    <w:p w14:paraId="7FF99822" w14:textId="77777777" w:rsidR="005C5CC4" w:rsidRDefault="005C5CC4" w:rsidP="005C5CC4">
      <w:pPr>
        <w:pStyle w:val="ISI"/>
        <w:tabs>
          <w:tab w:val="left" w:pos="1276"/>
          <w:tab w:val="left" w:pos="2410"/>
        </w:tabs>
        <w:ind w:firstLine="0"/>
      </w:pPr>
      <w:r>
        <w:t>P | Parah</w:t>
      </w:r>
      <w:r>
        <w:tab/>
        <w:t xml:space="preserve">= 24/250 </w:t>
      </w:r>
      <w:r>
        <w:tab/>
        <w:t xml:space="preserve">= </w:t>
      </w:r>
      <w:bookmarkStart w:id="2" w:name="_Hlk198043434"/>
      <w:r w:rsidRPr="00F55E7D">
        <w:t>0,10</w:t>
      </w:r>
      <w:bookmarkEnd w:id="2"/>
    </w:p>
    <w:p w14:paraId="254E42EB" w14:textId="77777777" w:rsidR="005C5CC4" w:rsidRPr="00A63EAC" w:rsidRDefault="005C5CC4" w:rsidP="005C5CC4">
      <w:pPr>
        <w:pStyle w:val="ISI"/>
        <w:spacing w:before="120"/>
        <w:ind w:firstLine="0"/>
        <w:rPr>
          <w:lang w:val="en-US"/>
        </w:rPr>
      </w:pPr>
      <w:r>
        <w:rPr>
          <w:lang w:val="id-ID"/>
        </w:rPr>
        <w:t xml:space="preserve">Probabilitas atribut </w:t>
      </w:r>
      <w:r>
        <w:rPr>
          <w:lang w:val="en-US"/>
        </w:rPr>
        <w:t>Waktu Bermain</w:t>
      </w:r>
    </w:p>
    <w:p w14:paraId="466A00DF" w14:textId="77777777" w:rsidR="005C5CC4" w:rsidRDefault="005C5CC4" w:rsidP="005C5CC4">
      <w:pPr>
        <w:pStyle w:val="ISI"/>
        <w:tabs>
          <w:tab w:val="left" w:pos="3119"/>
        </w:tabs>
        <w:ind w:firstLine="0"/>
      </w:pPr>
      <w:r>
        <w:t>P (&lt;= 2 Jam | Ringan)</w:t>
      </w:r>
      <w:r>
        <w:tab/>
        <w:t>= 57/103</w:t>
      </w:r>
      <w:r>
        <w:tab/>
        <w:t xml:space="preserve">= </w:t>
      </w:r>
      <w:r w:rsidRPr="00FE4290">
        <w:t>0,5534</w:t>
      </w:r>
    </w:p>
    <w:p w14:paraId="6BB03A22" w14:textId="77777777" w:rsidR="005C5CC4" w:rsidRDefault="005C5CC4" w:rsidP="005C5CC4">
      <w:pPr>
        <w:pStyle w:val="ISI"/>
        <w:tabs>
          <w:tab w:val="left" w:pos="3119"/>
        </w:tabs>
        <w:ind w:firstLine="0"/>
      </w:pPr>
      <w:r>
        <w:t>P (3-4 Jam | Ringan)</w:t>
      </w:r>
      <w:r>
        <w:tab/>
        <w:t>= 44/103</w:t>
      </w:r>
      <w:r>
        <w:tab/>
        <w:t xml:space="preserve">= </w:t>
      </w:r>
      <w:r w:rsidRPr="00FE4290">
        <w:t>0,4272</w:t>
      </w:r>
    </w:p>
    <w:p w14:paraId="62B3235C" w14:textId="77777777" w:rsidR="005C5CC4" w:rsidRDefault="005C5CC4" w:rsidP="005C5CC4">
      <w:pPr>
        <w:pStyle w:val="ISI"/>
        <w:tabs>
          <w:tab w:val="left" w:pos="3119"/>
        </w:tabs>
        <w:ind w:firstLine="0"/>
      </w:pPr>
      <w:r>
        <w:t>P (5-6 Jam | Ringan)</w:t>
      </w:r>
      <w:r>
        <w:tab/>
        <w:t>= 2/103</w:t>
      </w:r>
      <w:r>
        <w:tab/>
        <w:t xml:space="preserve">= </w:t>
      </w:r>
      <w:r w:rsidRPr="00FE4290">
        <w:t>0,0194</w:t>
      </w:r>
    </w:p>
    <w:p w14:paraId="0D6067C0" w14:textId="77777777" w:rsidR="005C5CC4" w:rsidRDefault="005C5CC4" w:rsidP="005C5CC4">
      <w:pPr>
        <w:pStyle w:val="ISI"/>
        <w:tabs>
          <w:tab w:val="left" w:pos="3119"/>
        </w:tabs>
        <w:ind w:firstLine="0"/>
      </w:pPr>
      <w:r>
        <w:t>P (&gt; 6 Jam | Ringan)</w:t>
      </w:r>
      <w:r>
        <w:tab/>
        <w:t>= 0/103</w:t>
      </w:r>
      <w:r>
        <w:tab/>
        <w:t>= 0</w:t>
      </w:r>
    </w:p>
    <w:p w14:paraId="4678F6BC" w14:textId="77777777" w:rsidR="005C5CC4" w:rsidRDefault="005C5CC4" w:rsidP="005C5CC4">
      <w:pPr>
        <w:pStyle w:val="ISI"/>
        <w:tabs>
          <w:tab w:val="left" w:pos="3119"/>
        </w:tabs>
        <w:ind w:firstLine="0"/>
      </w:pPr>
      <w:r>
        <w:t>P (&lt;= 2 Jam | Sedang)</w:t>
      </w:r>
      <w:r>
        <w:tab/>
        <w:t>= 20/123</w:t>
      </w:r>
      <w:r>
        <w:tab/>
        <w:t xml:space="preserve">= </w:t>
      </w:r>
      <w:r w:rsidRPr="00FE4290">
        <w:t>0,1626</w:t>
      </w:r>
    </w:p>
    <w:p w14:paraId="299E56CD" w14:textId="77777777" w:rsidR="005C5CC4" w:rsidRDefault="005C5CC4" w:rsidP="005C5CC4">
      <w:pPr>
        <w:pStyle w:val="ISI"/>
        <w:tabs>
          <w:tab w:val="left" w:pos="3119"/>
        </w:tabs>
        <w:ind w:firstLine="0"/>
      </w:pPr>
      <w:r>
        <w:t>P (3-4 Jam | Sedang)</w:t>
      </w:r>
      <w:r>
        <w:tab/>
        <w:t>= 67/123</w:t>
      </w:r>
      <w:r>
        <w:tab/>
        <w:t xml:space="preserve">= </w:t>
      </w:r>
      <w:r w:rsidRPr="00FE4290">
        <w:t>0,5447</w:t>
      </w:r>
    </w:p>
    <w:p w14:paraId="3A74BB68" w14:textId="77777777" w:rsidR="005C5CC4" w:rsidRDefault="005C5CC4" w:rsidP="005C5CC4">
      <w:pPr>
        <w:pStyle w:val="ISI"/>
        <w:tabs>
          <w:tab w:val="left" w:pos="3119"/>
        </w:tabs>
        <w:ind w:firstLine="0"/>
      </w:pPr>
      <w:r>
        <w:t xml:space="preserve">P (5-6 Jam | Sedang) </w:t>
      </w:r>
      <w:r>
        <w:tab/>
        <w:t>= 34/123</w:t>
      </w:r>
      <w:r>
        <w:tab/>
        <w:t xml:space="preserve">= </w:t>
      </w:r>
      <w:r w:rsidRPr="00FE4290">
        <w:t>0,2764</w:t>
      </w:r>
    </w:p>
    <w:p w14:paraId="2B4662D1" w14:textId="77777777" w:rsidR="005C5CC4" w:rsidRDefault="005C5CC4" w:rsidP="005C5CC4">
      <w:pPr>
        <w:pStyle w:val="ISI"/>
        <w:tabs>
          <w:tab w:val="left" w:pos="3119"/>
        </w:tabs>
        <w:ind w:firstLine="0"/>
        <w:rPr>
          <w:lang w:val="id-ID"/>
        </w:rPr>
      </w:pPr>
      <w:r>
        <w:t>P (&gt; 6 Jam | Sedang)</w:t>
      </w:r>
      <w:r>
        <w:tab/>
        <w:t>= 2/123</w:t>
      </w:r>
      <w:r>
        <w:tab/>
        <w:t xml:space="preserve">= </w:t>
      </w:r>
      <w:r w:rsidRPr="00FE4290">
        <w:t>0,0163</w:t>
      </w:r>
    </w:p>
    <w:p w14:paraId="4649C431" w14:textId="77777777" w:rsidR="005C5CC4" w:rsidRDefault="005C5CC4" w:rsidP="005C5CC4">
      <w:pPr>
        <w:pStyle w:val="ISI"/>
        <w:tabs>
          <w:tab w:val="left" w:pos="3119"/>
        </w:tabs>
        <w:ind w:firstLine="0"/>
      </w:pPr>
      <w:r>
        <w:t>P (&lt;= 2 Jam | Parah)</w:t>
      </w:r>
      <w:r>
        <w:tab/>
        <w:t>= 0/24</w:t>
      </w:r>
      <w:r>
        <w:tab/>
        <w:t>= 0</w:t>
      </w:r>
    </w:p>
    <w:p w14:paraId="16F86498" w14:textId="77777777" w:rsidR="005C5CC4" w:rsidRDefault="005C5CC4" w:rsidP="005C5CC4">
      <w:pPr>
        <w:pStyle w:val="ISI"/>
        <w:tabs>
          <w:tab w:val="left" w:pos="3119"/>
        </w:tabs>
        <w:ind w:firstLine="0"/>
      </w:pPr>
      <w:r>
        <w:t>P (3-4 Jam | Parah)</w:t>
      </w:r>
      <w:r>
        <w:tab/>
        <w:t>= 3/24</w:t>
      </w:r>
      <w:r>
        <w:tab/>
        <w:t xml:space="preserve">= </w:t>
      </w:r>
      <w:r w:rsidRPr="00F00AEB">
        <w:t>0,1250</w:t>
      </w:r>
    </w:p>
    <w:p w14:paraId="5237D80F" w14:textId="77777777" w:rsidR="005C5CC4" w:rsidRDefault="005C5CC4" w:rsidP="005C5CC4">
      <w:pPr>
        <w:pStyle w:val="ISI"/>
        <w:tabs>
          <w:tab w:val="left" w:pos="3119"/>
        </w:tabs>
        <w:ind w:firstLine="0"/>
      </w:pPr>
      <w:r>
        <w:t>P (5-6 Jam | Parah)</w:t>
      </w:r>
      <w:r>
        <w:tab/>
        <w:t>= 13/24</w:t>
      </w:r>
      <w:r>
        <w:tab/>
        <w:t xml:space="preserve">= </w:t>
      </w:r>
      <w:r w:rsidRPr="00F00AEB">
        <w:t>0,5417</w:t>
      </w:r>
    </w:p>
    <w:p w14:paraId="4368A42C" w14:textId="77777777" w:rsidR="005C5CC4" w:rsidRPr="00562E42" w:rsidRDefault="005C5CC4" w:rsidP="005C5CC4">
      <w:pPr>
        <w:pStyle w:val="ISI"/>
        <w:tabs>
          <w:tab w:val="left" w:pos="3119"/>
        </w:tabs>
        <w:ind w:firstLine="0"/>
      </w:pPr>
      <w:r>
        <w:t>P (&gt; 6 Jam | Parah)</w:t>
      </w:r>
      <w:r>
        <w:tab/>
        <w:t>= 8/24</w:t>
      </w:r>
      <w:r>
        <w:tab/>
        <w:t xml:space="preserve">= </w:t>
      </w:r>
      <w:bookmarkStart w:id="3" w:name="_Hlk198043455"/>
      <w:r w:rsidRPr="00F00AEB">
        <w:t>0,3333</w:t>
      </w:r>
      <w:bookmarkEnd w:id="3"/>
    </w:p>
    <w:p w14:paraId="206EF4F7" w14:textId="77777777" w:rsidR="005C5CC4" w:rsidRPr="00A63EAC" w:rsidRDefault="005C5CC4" w:rsidP="005C5CC4">
      <w:pPr>
        <w:pStyle w:val="ISI"/>
        <w:spacing w:before="120"/>
        <w:ind w:firstLine="0"/>
        <w:rPr>
          <w:lang w:val="en-US"/>
        </w:rPr>
      </w:pPr>
      <w:r>
        <w:rPr>
          <w:lang w:val="id-ID"/>
        </w:rPr>
        <w:t xml:space="preserve">Probabilitas atribut </w:t>
      </w:r>
      <w:r>
        <w:rPr>
          <w:lang w:val="en-US"/>
        </w:rPr>
        <w:t>Gangguan Akademik</w:t>
      </w:r>
    </w:p>
    <w:p w14:paraId="5BB87E6C" w14:textId="77777777" w:rsidR="005C5CC4" w:rsidRDefault="005C5CC4" w:rsidP="005C5CC4">
      <w:pPr>
        <w:pStyle w:val="ISI"/>
        <w:tabs>
          <w:tab w:val="left" w:pos="3119"/>
        </w:tabs>
        <w:ind w:firstLine="0"/>
      </w:pPr>
      <w:r>
        <w:t>P (Ya| Ringan)</w:t>
      </w:r>
      <w:r>
        <w:tab/>
        <w:t>= 70/103</w:t>
      </w:r>
      <w:r>
        <w:tab/>
        <w:t xml:space="preserve">= </w:t>
      </w:r>
      <w:r w:rsidRPr="00FE4290">
        <w:t>0,6796</w:t>
      </w:r>
    </w:p>
    <w:p w14:paraId="4FD6D524" w14:textId="77777777" w:rsidR="005C5CC4" w:rsidRDefault="005C5CC4" w:rsidP="005C5CC4">
      <w:pPr>
        <w:pStyle w:val="ISI"/>
        <w:tabs>
          <w:tab w:val="left" w:pos="3119"/>
        </w:tabs>
        <w:ind w:firstLine="0"/>
      </w:pPr>
      <w:r>
        <w:t>P (Tidak | Ringan)</w:t>
      </w:r>
      <w:r>
        <w:tab/>
        <w:t>= 33/103</w:t>
      </w:r>
      <w:r>
        <w:tab/>
        <w:t xml:space="preserve">= </w:t>
      </w:r>
      <w:r w:rsidRPr="00FE4290">
        <w:t>0,3204</w:t>
      </w:r>
    </w:p>
    <w:p w14:paraId="7FBBB318" w14:textId="77777777" w:rsidR="005C5CC4" w:rsidRDefault="005C5CC4" w:rsidP="005C5CC4">
      <w:pPr>
        <w:pStyle w:val="ISI"/>
        <w:tabs>
          <w:tab w:val="left" w:pos="3119"/>
        </w:tabs>
        <w:ind w:firstLine="0"/>
      </w:pPr>
      <w:r>
        <w:t>P (Ya| Sedang)</w:t>
      </w:r>
      <w:r>
        <w:tab/>
        <w:t>= 51/123</w:t>
      </w:r>
      <w:r>
        <w:tab/>
        <w:t xml:space="preserve">= </w:t>
      </w:r>
      <w:r w:rsidRPr="00FE4290">
        <w:t>0,4146</w:t>
      </w:r>
    </w:p>
    <w:p w14:paraId="5ED2AAEF" w14:textId="77777777" w:rsidR="005C5CC4" w:rsidRDefault="005C5CC4" w:rsidP="005C5CC4">
      <w:pPr>
        <w:pStyle w:val="ISI"/>
        <w:tabs>
          <w:tab w:val="left" w:pos="3119"/>
        </w:tabs>
        <w:ind w:firstLine="0"/>
      </w:pPr>
      <w:r>
        <w:t>P (Tidak | Sedang)</w:t>
      </w:r>
      <w:r>
        <w:tab/>
        <w:t>= 72/123</w:t>
      </w:r>
      <w:r>
        <w:tab/>
        <w:t xml:space="preserve">= </w:t>
      </w:r>
      <w:r w:rsidRPr="00FE4290">
        <w:t>0,5854</w:t>
      </w:r>
    </w:p>
    <w:p w14:paraId="52F47F8B" w14:textId="77777777" w:rsidR="005C5CC4" w:rsidRDefault="005C5CC4" w:rsidP="005C5CC4">
      <w:pPr>
        <w:pStyle w:val="ISI"/>
        <w:tabs>
          <w:tab w:val="left" w:pos="3119"/>
        </w:tabs>
        <w:ind w:firstLine="0"/>
      </w:pPr>
      <w:r>
        <w:t>P (Ya| Parah)</w:t>
      </w:r>
      <w:r>
        <w:tab/>
        <w:t>= 5/24</w:t>
      </w:r>
      <w:r>
        <w:tab/>
        <w:t xml:space="preserve">= </w:t>
      </w:r>
      <w:bookmarkStart w:id="4" w:name="_Hlk198043480"/>
      <w:r w:rsidRPr="00F00AEB">
        <w:t>0,2083</w:t>
      </w:r>
      <w:bookmarkEnd w:id="4"/>
    </w:p>
    <w:p w14:paraId="08CDE6D8" w14:textId="77777777" w:rsidR="005C5CC4" w:rsidRDefault="005C5CC4" w:rsidP="005C5CC4">
      <w:pPr>
        <w:pStyle w:val="ISI"/>
        <w:tabs>
          <w:tab w:val="left" w:pos="3119"/>
        </w:tabs>
        <w:ind w:firstLine="0"/>
      </w:pPr>
      <w:r>
        <w:t>P (Tidak | Parah)</w:t>
      </w:r>
      <w:r>
        <w:tab/>
        <w:t>= 19/24</w:t>
      </w:r>
      <w:r>
        <w:tab/>
        <w:t xml:space="preserve">= </w:t>
      </w:r>
      <w:bookmarkStart w:id="5" w:name="_Hlk198047343"/>
      <w:r w:rsidRPr="00F00AEB">
        <w:t>0,7917</w:t>
      </w:r>
      <w:bookmarkEnd w:id="5"/>
    </w:p>
    <w:p w14:paraId="5E1D9CCC" w14:textId="77777777" w:rsidR="005C5CC4" w:rsidRPr="00A63EAC" w:rsidRDefault="005C5CC4" w:rsidP="005C5CC4">
      <w:pPr>
        <w:pStyle w:val="ISI"/>
        <w:spacing w:before="120"/>
        <w:ind w:firstLine="0"/>
        <w:rPr>
          <w:lang w:val="en-US"/>
        </w:rPr>
      </w:pPr>
      <w:r>
        <w:rPr>
          <w:lang w:val="id-ID"/>
        </w:rPr>
        <w:t xml:space="preserve">Probabilitas atribut </w:t>
      </w:r>
      <w:r>
        <w:rPr>
          <w:lang w:val="en-US"/>
        </w:rPr>
        <w:t>Gangguan Sosial</w:t>
      </w:r>
    </w:p>
    <w:p w14:paraId="31151E05" w14:textId="77777777" w:rsidR="005C5CC4" w:rsidRDefault="005C5CC4" w:rsidP="005C5CC4">
      <w:pPr>
        <w:pStyle w:val="ISI"/>
        <w:tabs>
          <w:tab w:val="left" w:pos="3119"/>
        </w:tabs>
        <w:ind w:firstLine="0"/>
      </w:pPr>
      <w:r>
        <w:t>P (Ya| Ringan)</w:t>
      </w:r>
      <w:r>
        <w:tab/>
        <w:t>= 77/103</w:t>
      </w:r>
      <w:r>
        <w:tab/>
        <w:t xml:space="preserve">= </w:t>
      </w:r>
      <w:r w:rsidRPr="00FE4290">
        <w:t>0,7476</w:t>
      </w:r>
    </w:p>
    <w:p w14:paraId="122D6C7A" w14:textId="77777777" w:rsidR="005C5CC4" w:rsidRDefault="005C5CC4" w:rsidP="005C5CC4">
      <w:pPr>
        <w:pStyle w:val="ISI"/>
        <w:tabs>
          <w:tab w:val="left" w:pos="3119"/>
        </w:tabs>
        <w:ind w:firstLine="0"/>
      </w:pPr>
      <w:r>
        <w:t>P (Tidak | Ringan)</w:t>
      </w:r>
      <w:r>
        <w:tab/>
        <w:t>= 26/103</w:t>
      </w:r>
      <w:r>
        <w:tab/>
        <w:t xml:space="preserve">= </w:t>
      </w:r>
      <w:r w:rsidRPr="00FE4290">
        <w:t>0,2524</w:t>
      </w:r>
    </w:p>
    <w:p w14:paraId="73A742CF" w14:textId="77777777" w:rsidR="005C5CC4" w:rsidRDefault="005C5CC4" w:rsidP="005C5CC4">
      <w:pPr>
        <w:pStyle w:val="ISI"/>
        <w:tabs>
          <w:tab w:val="left" w:pos="3119"/>
        </w:tabs>
        <w:ind w:firstLine="0"/>
      </w:pPr>
      <w:r>
        <w:t>P (Ya| Sedang)</w:t>
      </w:r>
      <w:r>
        <w:tab/>
        <w:t>= 53/123</w:t>
      </w:r>
      <w:r>
        <w:tab/>
        <w:t xml:space="preserve">= </w:t>
      </w:r>
      <w:r w:rsidRPr="00FE4290">
        <w:t>0,4309</w:t>
      </w:r>
    </w:p>
    <w:p w14:paraId="72BAEBC4" w14:textId="77777777" w:rsidR="005C5CC4" w:rsidRDefault="005C5CC4" w:rsidP="005C5CC4">
      <w:pPr>
        <w:pStyle w:val="ISI"/>
        <w:tabs>
          <w:tab w:val="left" w:pos="3119"/>
        </w:tabs>
        <w:ind w:firstLine="0"/>
      </w:pPr>
      <w:r>
        <w:lastRenderedPageBreak/>
        <w:t>P (Tidak | Sedang)</w:t>
      </w:r>
      <w:r>
        <w:tab/>
        <w:t>= 70/123</w:t>
      </w:r>
      <w:r>
        <w:tab/>
        <w:t xml:space="preserve">= </w:t>
      </w:r>
      <w:r w:rsidRPr="00FE4290">
        <w:t>0,5691</w:t>
      </w:r>
    </w:p>
    <w:p w14:paraId="07F3C60D" w14:textId="77777777" w:rsidR="005C5CC4" w:rsidRDefault="005C5CC4" w:rsidP="005C5CC4">
      <w:pPr>
        <w:pStyle w:val="ISI"/>
        <w:tabs>
          <w:tab w:val="left" w:pos="3119"/>
        </w:tabs>
        <w:ind w:firstLine="0"/>
      </w:pPr>
      <w:r>
        <w:t>P (Ya| Parah)</w:t>
      </w:r>
      <w:r>
        <w:tab/>
        <w:t>= 6/24</w:t>
      </w:r>
      <w:r>
        <w:tab/>
        <w:t xml:space="preserve">= </w:t>
      </w:r>
      <w:bookmarkStart w:id="6" w:name="_Hlk198043498"/>
      <w:r w:rsidRPr="00FA7204">
        <w:t>0,2500</w:t>
      </w:r>
      <w:bookmarkEnd w:id="6"/>
    </w:p>
    <w:p w14:paraId="2E01A057" w14:textId="77777777" w:rsidR="005C5CC4" w:rsidRPr="00E45A71" w:rsidRDefault="005C5CC4" w:rsidP="005C5CC4">
      <w:pPr>
        <w:pStyle w:val="ISI"/>
        <w:tabs>
          <w:tab w:val="left" w:pos="3119"/>
        </w:tabs>
        <w:ind w:firstLine="0"/>
      </w:pPr>
      <w:r>
        <w:t>P (Tidak | Parah)</w:t>
      </w:r>
      <w:r>
        <w:tab/>
        <w:t>= 18/24</w:t>
      </w:r>
      <w:r>
        <w:tab/>
        <w:t xml:space="preserve">= </w:t>
      </w:r>
      <w:bookmarkStart w:id="7" w:name="_Hlk198047321"/>
      <w:r w:rsidRPr="00FA7204">
        <w:t>0,7500</w:t>
      </w:r>
      <w:r>
        <w:t xml:space="preserve"> </w:t>
      </w:r>
      <w:bookmarkEnd w:id="7"/>
    </w:p>
    <w:p w14:paraId="0F70E540" w14:textId="77777777" w:rsidR="005C5CC4" w:rsidRPr="00A63EAC" w:rsidRDefault="005C5CC4" w:rsidP="005C5CC4">
      <w:pPr>
        <w:pStyle w:val="ISI"/>
        <w:spacing w:before="120"/>
        <w:ind w:firstLine="0"/>
        <w:rPr>
          <w:lang w:val="en-US"/>
        </w:rPr>
      </w:pPr>
      <w:r>
        <w:rPr>
          <w:lang w:val="id-ID"/>
        </w:rPr>
        <w:t xml:space="preserve">Probabilitas atribut </w:t>
      </w:r>
      <w:r>
        <w:rPr>
          <w:lang w:val="en-US"/>
        </w:rPr>
        <w:t>Pola Tidur</w:t>
      </w:r>
    </w:p>
    <w:p w14:paraId="79179233" w14:textId="77777777" w:rsidR="005C5CC4" w:rsidRDefault="005C5CC4" w:rsidP="005C5CC4">
      <w:pPr>
        <w:pStyle w:val="ISI"/>
        <w:tabs>
          <w:tab w:val="left" w:pos="3119"/>
        </w:tabs>
        <w:ind w:firstLine="0"/>
      </w:pPr>
      <w:r>
        <w:t>P (Normal| Ringan)</w:t>
      </w:r>
      <w:r>
        <w:tab/>
        <w:t>= 87/103</w:t>
      </w:r>
      <w:r>
        <w:tab/>
        <w:t xml:space="preserve">= </w:t>
      </w:r>
      <w:r w:rsidRPr="00163BD1">
        <w:t>0,8447</w:t>
      </w:r>
    </w:p>
    <w:p w14:paraId="1850B972" w14:textId="77777777" w:rsidR="005C5CC4" w:rsidRDefault="005C5CC4" w:rsidP="005C5CC4">
      <w:pPr>
        <w:pStyle w:val="ISI"/>
        <w:tabs>
          <w:tab w:val="left" w:pos="3119"/>
        </w:tabs>
        <w:ind w:firstLine="0"/>
      </w:pPr>
      <w:r>
        <w:t>P (Terganggu | Ringan)</w:t>
      </w:r>
      <w:r>
        <w:tab/>
        <w:t>= 16/103</w:t>
      </w:r>
      <w:r>
        <w:tab/>
        <w:t xml:space="preserve">= </w:t>
      </w:r>
      <w:r w:rsidRPr="00163BD1">
        <w:t>0,1553</w:t>
      </w:r>
    </w:p>
    <w:p w14:paraId="6BE71B42" w14:textId="77777777" w:rsidR="005C5CC4" w:rsidRDefault="005C5CC4" w:rsidP="005C5CC4">
      <w:pPr>
        <w:pStyle w:val="ISI"/>
        <w:tabs>
          <w:tab w:val="left" w:pos="3119"/>
        </w:tabs>
        <w:ind w:firstLine="0"/>
      </w:pPr>
      <w:r>
        <w:t>P (Normal | Sedang)</w:t>
      </w:r>
      <w:r>
        <w:tab/>
        <w:t>= 77/123</w:t>
      </w:r>
      <w:r>
        <w:tab/>
        <w:t xml:space="preserve">= </w:t>
      </w:r>
      <w:r w:rsidRPr="00163BD1">
        <w:t>0,6260</w:t>
      </w:r>
    </w:p>
    <w:p w14:paraId="1C0DB2CF" w14:textId="77777777" w:rsidR="005C5CC4" w:rsidRDefault="005C5CC4" w:rsidP="005C5CC4">
      <w:pPr>
        <w:pStyle w:val="ISI"/>
        <w:tabs>
          <w:tab w:val="left" w:pos="3119"/>
        </w:tabs>
        <w:ind w:firstLine="0"/>
      </w:pPr>
      <w:r>
        <w:t>P (Terganggu | Sedang)</w:t>
      </w:r>
      <w:r>
        <w:tab/>
        <w:t>= 46/123</w:t>
      </w:r>
      <w:r>
        <w:tab/>
        <w:t xml:space="preserve">= </w:t>
      </w:r>
      <w:r w:rsidRPr="00163BD1">
        <w:t>0,3740</w:t>
      </w:r>
    </w:p>
    <w:p w14:paraId="54915E2E" w14:textId="77777777" w:rsidR="005C5CC4" w:rsidRDefault="005C5CC4" w:rsidP="005C5CC4">
      <w:pPr>
        <w:pStyle w:val="ISI"/>
        <w:tabs>
          <w:tab w:val="left" w:pos="3119"/>
        </w:tabs>
        <w:ind w:firstLine="0"/>
      </w:pPr>
      <w:r>
        <w:t>P (Normal | Parah)</w:t>
      </w:r>
      <w:r>
        <w:tab/>
        <w:t>= 10/24</w:t>
      </w:r>
      <w:r>
        <w:tab/>
        <w:t xml:space="preserve">= </w:t>
      </w:r>
      <w:bookmarkStart w:id="8" w:name="_Hlk198047377"/>
      <w:r w:rsidRPr="00FA7204">
        <w:t>0,4167</w:t>
      </w:r>
      <w:bookmarkEnd w:id="8"/>
    </w:p>
    <w:p w14:paraId="67D6E047" w14:textId="77777777" w:rsidR="005C5CC4" w:rsidRDefault="005C5CC4" w:rsidP="005C5CC4">
      <w:pPr>
        <w:pStyle w:val="ISI"/>
        <w:tabs>
          <w:tab w:val="left" w:pos="3119"/>
        </w:tabs>
        <w:ind w:firstLine="0"/>
      </w:pPr>
      <w:r>
        <w:t>P (Terganggu | Parah)</w:t>
      </w:r>
      <w:r>
        <w:tab/>
        <w:t>= 14/24</w:t>
      </w:r>
      <w:r>
        <w:tab/>
        <w:t xml:space="preserve">= </w:t>
      </w:r>
      <w:bookmarkStart w:id="9" w:name="_Hlk198043527"/>
      <w:r w:rsidRPr="00FA7204">
        <w:t>0,5833</w:t>
      </w:r>
      <w:r>
        <w:t xml:space="preserve"> </w:t>
      </w:r>
      <w:bookmarkEnd w:id="9"/>
    </w:p>
    <w:p w14:paraId="3966EE44" w14:textId="77777777" w:rsidR="005C5CC4" w:rsidRPr="00A63EAC" w:rsidRDefault="005C5CC4" w:rsidP="005C5CC4">
      <w:pPr>
        <w:pStyle w:val="ISI"/>
        <w:spacing w:before="120"/>
        <w:ind w:firstLine="0"/>
        <w:rPr>
          <w:lang w:val="en-US"/>
        </w:rPr>
      </w:pPr>
      <w:r>
        <w:rPr>
          <w:lang w:val="id-ID"/>
        </w:rPr>
        <w:t xml:space="preserve">Probabilitas atribut </w:t>
      </w:r>
      <w:r>
        <w:rPr>
          <w:lang w:val="en-US"/>
        </w:rPr>
        <w:t>Kesulitan Kontrol</w:t>
      </w:r>
    </w:p>
    <w:p w14:paraId="3CCF84D0" w14:textId="77777777" w:rsidR="005C5CC4" w:rsidRDefault="005C5CC4" w:rsidP="005C5CC4">
      <w:pPr>
        <w:pStyle w:val="ISI"/>
        <w:tabs>
          <w:tab w:val="left" w:pos="3119"/>
        </w:tabs>
        <w:ind w:firstLine="0"/>
      </w:pPr>
      <w:r>
        <w:t>P (Ya| Ringan)</w:t>
      </w:r>
      <w:r>
        <w:tab/>
        <w:t>= 60/103</w:t>
      </w:r>
      <w:r>
        <w:tab/>
        <w:t xml:space="preserve">= </w:t>
      </w:r>
      <w:r w:rsidRPr="00163BD1">
        <w:t>0,5825</w:t>
      </w:r>
    </w:p>
    <w:p w14:paraId="0026FECD" w14:textId="77777777" w:rsidR="005C5CC4" w:rsidRDefault="005C5CC4" w:rsidP="005C5CC4">
      <w:pPr>
        <w:pStyle w:val="ISI"/>
        <w:tabs>
          <w:tab w:val="left" w:pos="3119"/>
        </w:tabs>
        <w:ind w:firstLine="0"/>
      </w:pPr>
      <w:r>
        <w:t>P (Tidak | Ringan)</w:t>
      </w:r>
      <w:r>
        <w:tab/>
        <w:t>= 43/103</w:t>
      </w:r>
      <w:r>
        <w:tab/>
        <w:t xml:space="preserve">= </w:t>
      </w:r>
      <w:r w:rsidRPr="00163BD1">
        <w:t>0,4175</w:t>
      </w:r>
    </w:p>
    <w:p w14:paraId="7309ACC7" w14:textId="77777777" w:rsidR="005C5CC4" w:rsidRDefault="005C5CC4" w:rsidP="005C5CC4">
      <w:pPr>
        <w:pStyle w:val="ISI"/>
        <w:tabs>
          <w:tab w:val="left" w:pos="3119"/>
        </w:tabs>
        <w:ind w:firstLine="0"/>
      </w:pPr>
      <w:r>
        <w:t>P (Ya| Sedang)</w:t>
      </w:r>
      <w:r>
        <w:tab/>
        <w:t>= 34/123</w:t>
      </w:r>
      <w:r>
        <w:tab/>
        <w:t xml:space="preserve">= </w:t>
      </w:r>
      <w:r w:rsidRPr="00163BD1">
        <w:t>0,2764</w:t>
      </w:r>
    </w:p>
    <w:p w14:paraId="553631E0" w14:textId="77777777" w:rsidR="005C5CC4" w:rsidRDefault="005C5CC4" w:rsidP="005C5CC4">
      <w:pPr>
        <w:pStyle w:val="ISI"/>
        <w:tabs>
          <w:tab w:val="left" w:pos="3119"/>
        </w:tabs>
        <w:ind w:firstLine="0"/>
      </w:pPr>
      <w:r>
        <w:t>P (Tidak | Sedang)</w:t>
      </w:r>
      <w:r>
        <w:tab/>
        <w:t>= 89/123</w:t>
      </w:r>
      <w:r>
        <w:tab/>
        <w:t xml:space="preserve">= </w:t>
      </w:r>
      <w:r w:rsidRPr="00163BD1">
        <w:t>0,7236</w:t>
      </w:r>
    </w:p>
    <w:p w14:paraId="1B242FAD" w14:textId="77777777" w:rsidR="005C5CC4" w:rsidRDefault="005C5CC4" w:rsidP="005C5CC4">
      <w:pPr>
        <w:pStyle w:val="ISI"/>
        <w:tabs>
          <w:tab w:val="left" w:pos="3119"/>
        </w:tabs>
        <w:ind w:firstLine="0"/>
      </w:pPr>
      <w:r>
        <w:t>P (Ya| Parah)</w:t>
      </w:r>
      <w:r>
        <w:tab/>
        <w:t>= 3/24</w:t>
      </w:r>
      <w:r>
        <w:tab/>
        <w:t xml:space="preserve">= </w:t>
      </w:r>
      <w:bookmarkStart w:id="10" w:name="_Hlk198043555"/>
      <w:r w:rsidRPr="00FA7204">
        <w:t>0,1250</w:t>
      </w:r>
      <w:bookmarkEnd w:id="10"/>
    </w:p>
    <w:p w14:paraId="5645B665" w14:textId="77777777" w:rsidR="005C5CC4" w:rsidRDefault="005C5CC4" w:rsidP="005C5CC4">
      <w:pPr>
        <w:pStyle w:val="ISI"/>
        <w:tabs>
          <w:tab w:val="left" w:pos="3119"/>
        </w:tabs>
        <w:ind w:firstLine="0"/>
      </w:pPr>
      <w:r>
        <w:t>P (Tidak | Parah)</w:t>
      </w:r>
      <w:r>
        <w:tab/>
        <w:t>= 21/24</w:t>
      </w:r>
      <w:r>
        <w:tab/>
        <w:t xml:space="preserve">= </w:t>
      </w:r>
      <w:bookmarkStart w:id="11" w:name="_Hlk198047396"/>
      <w:r w:rsidRPr="00FA7204">
        <w:t>0,8750</w:t>
      </w:r>
      <w:bookmarkEnd w:id="11"/>
    </w:p>
    <w:p w14:paraId="4B732385" w14:textId="2E779A32" w:rsidR="005C5CC4" w:rsidRDefault="00415F12" w:rsidP="005C5CC4">
      <w:pPr>
        <w:pStyle w:val="3ISI"/>
      </w:pPr>
      <w:r w:rsidRPr="00415F12">
        <w:t>Langkah selanjutnya adalah memprediksi kelas data uji dengan menghitung probabilitas tiap kelas menggunakan nilai prior dan probabilitas bersyarat atribut. Data uji diklasifikasikan ke kelas dengan probabilitas tertinggi</w:t>
      </w:r>
      <w:r w:rsidR="005C5CC4" w:rsidRPr="00731CAB">
        <w:t>.</w:t>
      </w:r>
    </w:p>
    <w:p w14:paraId="1B269590" w14:textId="77777777" w:rsidR="005C5CC4" w:rsidRDefault="005C5CC4" w:rsidP="005C5CC4">
      <w:pPr>
        <w:pStyle w:val="ISI"/>
        <w:ind w:firstLine="0"/>
        <w:rPr>
          <w:lang w:val="id-ID"/>
        </w:rPr>
      </w:pPr>
      <w:bookmarkStart w:id="12" w:name="_Hlk198046706"/>
      <w:r>
        <w:t xml:space="preserve">Data </w:t>
      </w:r>
      <w:r w:rsidRPr="00C01AE5">
        <w:rPr>
          <w:i/>
          <w:iCs/>
        </w:rPr>
        <w:t>Testing</w:t>
      </w:r>
      <w:r>
        <w:t xml:space="preserve"> </w:t>
      </w:r>
      <w:r>
        <w:rPr>
          <w:lang w:val="en-US"/>
        </w:rPr>
        <w:t>ke-1</w:t>
      </w:r>
      <w:r>
        <w:rPr>
          <w:lang w:val="id-ID"/>
        </w:rPr>
        <w:t xml:space="preserve"> </w:t>
      </w:r>
      <w:r>
        <w:t xml:space="preserve">Waktu Bermain = </w:t>
      </w:r>
      <w:r>
        <w:rPr>
          <w:lang w:val="en-US"/>
        </w:rPr>
        <w:t>&lt;= 2</w:t>
      </w:r>
      <w:r>
        <w:t xml:space="preserve"> jam, </w:t>
      </w:r>
      <w:r>
        <w:rPr>
          <w:rFonts w:eastAsia="Times New Roman"/>
          <w:lang w:eastAsia="en-ID"/>
        </w:rPr>
        <w:t>Gangguan Akademik =</w:t>
      </w:r>
      <w:r>
        <w:rPr>
          <w:lang w:val="en-US"/>
        </w:rPr>
        <w:t xml:space="preserve"> Tidak, Gangguan Sosial = Ya, Pola Tidur = Normal, Kesulitan Kontrol = Tidak.</w:t>
      </w:r>
    </w:p>
    <w:p w14:paraId="32446C89" w14:textId="77777777" w:rsidR="005C5CC4" w:rsidRDefault="005C5CC4" w:rsidP="005C5CC4">
      <w:pPr>
        <w:pStyle w:val="ISI"/>
        <w:tabs>
          <w:tab w:val="left" w:pos="1985"/>
          <w:tab w:val="left" w:pos="2268"/>
        </w:tabs>
        <w:ind w:left="2268" w:hanging="2268"/>
        <w:rPr>
          <w:lang w:val="id-ID"/>
        </w:rPr>
      </w:pPr>
      <w:bookmarkStart w:id="13" w:name="_Hlk198046646"/>
      <w:bookmarkEnd w:id="12"/>
      <w:r>
        <w:rPr>
          <w:lang w:val="id-ID"/>
        </w:rPr>
        <w:t>P(</w:t>
      </w:r>
      <w:r>
        <w:rPr>
          <w:lang w:val="en-US"/>
        </w:rPr>
        <w:t>Data 1</w:t>
      </w:r>
      <w:r>
        <w:rPr>
          <w:lang w:val="id-ID"/>
        </w:rPr>
        <w:t xml:space="preserve"> | </w:t>
      </w:r>
      <w:r>
        <w:rPr>
          <w:lang w:val="en-US"/>
        </w:rPr>
        <w:t>Ringan</w:t>
      </w:r>
      <w:r>
        <w:rPr>
          <w:lang w:val="id-ID"/>
        </w:rPr>
        <w:t>)</w:t>
      </w:r>
      <w:r>
        <w:rPr>
          <w:lang w:val="id-ID"/>
        </w:rPr>
        <w:tab/>
        <w:t>=</w:t>
      </w:r>
      <w:r>
        <w:rPr>
          <w:lang w:val="id-ID"/>
        </w:rPr>
        <w:tab/>
        <w:t>P(</w:t>
      </w:r>
      <w:r>
        <w:rPr>
          <w:lang w:val="en-US"/>
        </w:rPr>
        <w:t>Ringan</w:t>
      </w:r>
      <w:r>
        <w:rPr>
          <w:lang w:val="id-ID"/>
        </w:rPr>
        <w:t>)</w:t>
      </w:r>
      <w:r>
        <w:rPr>
          <w:lang w:val="en-US"/>
        </w:rPr>
        <w:t xml:space="preserve"> *</w:t>
      </w:r>
      <w:r>
        <w:rPr>
          <w:lang w:val="id-ID"/>
        </w:rPr>
        <w:t xml:space="preserve"> P(</w:t>
      </w:r>
      <w:r>
        <w:rPr>
          <w:lang w:val="en-US"/>
        </w:rPr>
        <w:t>&lt;= 2</w:t>
      </w:r>
      <w:r>
        <w:rPr>
          <w:lang w:val="id-ID"/>
        </w:rPr>
        <w:t xml:space="preserve"> jam | </w:t>
      </w:r>
      <w:r>
        <w:rPr>
          <w:lang w:val="en-US"/>
        </w:rPr>
        <w:t>Ringan</w:t>
      </w:r>
      <w:r>
        <w:rPr>
          <w:lang w:val="id-ID"/>
        </w:rPr>
        <w:t xml:space="preserve">) </w:t>
      </w:r>
      <w:r>
        <w:rPr>
          <w:lang w:val="en-US"/>
        </w:rPr>
        <w:t>*</w:t>
      </w:r>
      <w:r>
        <w:rPr>
          <w:lang w:val="id-ID"/>
        </w:rPr>
        <w:t xml:space="preserve"> P(</w:t>
      </w:r>
      <w:r>
        <w:rPr>
          <w:lang w:val="en-US"/>
        </w:rPr>
        <w:t>Tidak</w:t>
      </w:r>
      <w:r>
        <w:rPr>
          <w:lang w:val="id-ID"/>
        </w:rPr>
        <w:t xml:space="preserve"> | </w:t>
      </w:r>
      <w:r>
        <w:rPr>
          <w:lang w:val="en-US"/>
        </w:rPr>
        <w:t>Ringan</w:t>
      </w:r>
      <w:r>
        <w:rPr>
          <w:lang w:val="id-ID"/>
        </w:rPr>
        <w:t xml:space="preserve">) </w:t>
      </w:r>
      <w:r>
        <w:rPr>
          <w:lang w:val="en-US"/>
        </w:rPr>
        <w:t>*</w:t>
      </w:r>
      <w:r>
        <w:rPr>
          <w:lang w:val="id-ID"/>
        </w:rPr>
        <w:t xml:space="preserve"> P(</w:t>
      </w:r>
      <w:r>
        <w:rPr>
          <w:lang w:val="en-US"/>
        </w:rPr>
        <w:t>Ya</w:t>
      </w:r>
      <w:r>
        <w:rPr>
          <w:lang w:val="id-ID"/>
        </w:rPr>
        <w:t xml:space="preserve"> | </w:t>
      </w:r>
      <w:r>
        <w:rPr>
          <w:lang w:val="en-US"/>
        </w:rPr>
        <w:t>Ringan</w:t>
      </w:r>
      <w:r>
        <w:rPr>
          <w:lang w:val="id-ID"/>
        </w:rPr>
        <w:t xml:space="preserve">) </w:t>
      </w:r>
      <w:r>
        <w:rPr>
          <w:lang w:val="en-US"/>
        </w:rPr>
        <w:t>*</w:t>
      </w:r>
      <w:r>
        <w:rPr>
          <w:lang w:val="id-ID"/>
        </w:rPr>
        <w:t xml:space="preserve"> P(</w:t>
      </w:r>
      <w:r>
        <w:rPr>
          <w:lang w:val="en-US"/>
        </w:rPr>
        <w:t>Normal</w:t>
      </w:r>
      <w:r>
        <w:rPr>
          <w:lang w:val="id-ID"/>
        </w:rPr>
        <w:t xml:space="preserve"> | </w:t>
      </w:r>
      <w:r>
        <w:rPr>
          <w:lang w:val="en-US"/>
        </w:rPr>
        <w:t>Ringan</w:t>
      </w:r>
      <w:r>
        <w:rPr>
          <w:lang w:val="id-ID"/>
        </w:rPr>
        <w:t xml:space="preserve">) </w:t>
      </w:r>
      <w:r>
        <w:rPr>
          <w:lang w:val="en-US"/>
        </w:rPr>
        <w:t>*</w:t>
      </w:r>
      <w:r>
        <w:rPr>
          <w:lang w:val="id-ID"/>
        </w:rPr>
        <w:t xml:space="preserve"> P(</w:t>
      </w:r>
      <w:r>
        <w:rPr>
          <w:lang w:val="en-US"/>
        </w:rPr>
        <w:t>Tidak</w:t>
      </w:r>
      <w:r>
        <w:rPr>
          <w:lang w:val="id-ID"/>
        </w:rPr>
        <w:t xml:space="preserve"> | </w:t>
      </w:r>
      <w:r>
        <w:rPr>
          <w:lang w:val="en-US"/>
        </w:rPr>
        <w:t>Ringan</w:t>
      </w:r>
      <w:r>
        <w:rPr>
          <w:lang w:val="id-ID"/>
        </w:rPr>
        <w:t xml:space="preserve">) </w:t>
      </w:r>
    </w:p>
    <w:p w14:paraId="06049898" w14:textId="77777777" w:rsidR="005C5CC4" w:rsidRDefault="005C5CC4" w:rsidP="005C5CC4">
      <w:pPr>
        <w:pStyle w:val="ISI"/>
        <w:tabs>
          <w:tab w:val="left" w:pos="1985"/>
          <w:tab w:val="left" w:pos="2268"/>
        </w:tabs>
        <w:ind w:left="2268" w:hanging="2268"/>
        <w:rPr>
          <w:lang w:val="id-ID"/>
        </w:rPr>
      </w:pPr>
      <w:r>
        <w:rPr>
          <w:lang w:val="id-ID"/>
        </w:rPr>
        <w:tab/>
        <w:t xml:space="preserve">= </w:t>
      </w:r>
      <w:r w:rsidRPr="00034BD2">
        <w:rPr>
          <w:lang w:val="id-ID"/>
        </w:rPr>
        <w:t>0,4</w:t>
      </w:r>
      <w:r>
        <w:rPr>
          <w:lang w:val="en-US"/>
        </w:rPr>
        <w:t xml:space="preserve">1 </w:t>
      </w:r>
      <w:r>
        <w:rPr>
          <w:lang w:val="id-ID"/>
        </w:rPr>
        <w:t>*</w:t>
      </w:r>
      <w:r>
        <w:rPr>
          <w:lang w:val="en-US"/>
        </w:rPr>
        <w:t xml:space="preserve"> </w:t>
      </w:r>
      <w:r w:rsidRPr="00C72CD0">
        <w:rPr>
          <w:lang w:val="id-ID"/>
        </w:rPr>
        <w:t>0,5534</w:t>
      </w:r>
      <w:r>
        <w:rPr>
          <w:lang w:val="en-US"/>
        </w:rPr>
        <w:t xml:space="preserve"> </w:t>
      </w:r>
      <w:r>
        <w:rPr>
          <w:lang w:val="id-ID"/>
        </w:rPr>
        <w:t>*</w:t>
      </w:r>
      <w:r>
        <w:rPr>
          <w:lang w:val="en-US"/>
        </w:rPr>
        <w:t xml:space="preserve"> </w:t>
      </w:r>
      <w:r w:rsidRPr="00C72CD0">
        <w:rPr>
          <w:lang w:val="id-ID"/>
        </w:rPr>
        <w:t xml:space="preserve">0,3204 </w:t>
      </w:r>
      <w:r>
        <w:rPr>
          <w:lang w:val="id-ID"/>
        </w:rPr>
        <w:t>*</w:t>
      </w:r>
      <w:r>
        <w:rPr>
          <w:lang w:val="en-US"/>
        </w:rPr>
        <w:t xml:space="preserve"> </w:t>
      </w:r>
      <w:r w:rsidRPr="00C72CD0">
        <w:rPr>
          <w:lang w:val="id-ID"/>
        </w:rPr>
        <w:t xml:space="preserve">0,7476 </w:t>
      </w:r>
      <w:r>
        <w:rPr>
          <w:lang w:val="id-ID"/>
        </w:rPr>
        <w:t>*</w:t>
      </w:r>
      <w:r>
        <w:rPr>
          <w:lang w:val="en-US"/>
        </w:rPr>
        <w:t xml:space="preserve"> </w:t>
      </w:r>
      <w:r w:rsidRPr="00C72CD0">
        <w:rPr>
          <w:lang w:val="id-ID"/>
        </w:rPr>
        <w:t xml:space="preserve">0,8447 </w:t>
      </w:r>
      <w:r>
        <w:rPr>
          <w:lang w:val="id-ID"/>
        </w:rPr>
        <w:t>*</w:t>
      </w:r>
      <w:r>
        <w:rPr>
          <w:lang w:val="en-US"/>
        </w:rPr>
        <w:t xml:space="preserve"> </w:t>
      </w:r>
      <w:r w:rsidRPr="00C72CD0">
        <w:rPr>
          <w:lang w:val="id-ID"/>
        </w:rPr>
        <w:t>0,4175</w:t>
      </w:r>
    </w:p>
    <w:p w14:paraId="795EA401" w14:textId="77777777" w:rsidR="005C5CC4" w:rsidRDefault="005C5CC4" w:rsidP="005C5CC4">
      <w:pPr>
        <w:pStyle w:val="ISI"/>
        <w:tabs>
          <w:tab w:val="left" w:pos="1985"/>
          <w:tab w:val="left" w:pos="2268"/>
        </w:tabs>
        <w:ind w:left="2268" w:hanging="2268"/>
        <w:rPr>
          <w:lang w:val="id-ID"/>
        </w:rPr>
      </w:pPr>
      <w:r>
        <w:rPr>
          <w:lang w:val="id-ID"/>
        </w:rPr>
        <w:tab/>
        <w:t xml:space="preserve">= </w:t>
      </w:r>
      <w:bookmarkStart w:id="14" w:name="_Hlk198058102"/>
      <w:r w:rsidRPr="00C72CD0">
        <w:rPr>
          <w:lang w:val="id-ID"/>
        </w:rPr>
        <w:t>0,019257</w:t>
      </w:r>
      <w:bookmarkEnd w:id="14"/>
    </w:p>
    <w:p w14:paraId="3EC6C1AF" w14:textId="77777777" w:rsidR="005C5CC4" w:rsidRDefault="005C5CC4" w:rsidP="005C5CC4">
      <w:pPr>
        <w:pStyle w:val="ISI"/>
        <w:tabs>
          <w:tab w:val="left" w:pos="1985"/>
          <w:tab w:val="left" w:pos="2268"/>
        </w:tabs>
        <w:ind w:left="2268" w:hanging="2268"/>
        <w:rPr>
          <w:lang w:val="id-ID"/>
        </w:rPr>
      </w:pPr>
      <w:r>
        <w:rPr>
          <w:lang w:val="id-ID"/>
        </w:rPr>
        <w:t>P(</w:t>
      </w:r>
      <w:r>
        <w:rPr>
          <w:lang w:val="en-US"/>
        </w:rPr>
        <w:t>Data 1</w:t>
      </w:r>
      <w:r>
        <w:rPr>
          <w:lang w:val="id-ID"/>
        </w:rPr>
        <w:t xml:space="preserve"> | </w:t>
      </w:r>
      <w:r>
        <w:rPr>
          <w:lang w:val="en-US"/>
        </w:rPr>
        <w:t>Sedang</w:t>
      </w:r>
      <w:r>
        <w:rPr>
          <w:lang w:val="id-ID"/>
        </w:rPr>
        <w:t>)</w:t>
      </w:r>
      <w:r>
        <w:rPr>
          <w:lang w:val="id-ID"/>
        </w:rPr>
        <w:tab/>
        <w:t>=</w:t>
      </w:r>
      <w:r>
        <w:rPr>
          <w:lang w:val="id-ID"/>
        </w:rPr>
        <w:tab/>
        <w:t>P(</w:t>
      </w:r>
      <w:r>
        <w:rPr>
          <w:lang w:val="en-US"/>
        </w:rPr>
        <w:t>Sedang</w:t>
      </w:r>
      <w:r>
        <w:rPr>
          <w:lang w:val="id-ID"/>
        </w:rPr>
        <w:t>)</w:t>
      </w:r>
      <w:r>
        <w:rPr>
          <w:lang w:val="en-US"/>
        </w:rPr>
        <w:t xml:space="preserve"> *</w:t>
      </w:r>
      <w:r>
        <w:rPr>
          <w:lang w:val="id-ID"/>
        </w:rPr>
        <w:t xml:space="preserve"> P(</w:t>
      </w:r>
      <w:r>
        <w:rPr>
          <w:lang w:val="en-US"/>
        </w:rPr>
        <w:t>&lt;= 2</w:t>
      </w:r>
      <w:r>
        <w:rPr>
          <w:lang w:val="id-ID"/>
        </w:rPr>
        <w:t xml:space="preserve"> jam | </w:t>
      </w:r>
      <w:r>
        <w:rPr>
          <w:lang w:val="en-US"/>
        </w:rPr>
        <w:t>Sedang</w:t>
      </w:r>
      <w:r>
        <w:rPr>
          <w:lang w:val="id-ID"/>
        </w:rPr>
        <w:t xml:space="preserve">) </w:t>
      </w:r>
      <w:r>
        <w:rPr>
          <w:lang w:val="en-US"/>
        </w:rPr>
        <w:t>*</w:t>
      </w:r>
      <w:r>
        <w:rPr>
          <w:lang w:val="id-ID"/>
        </w:rPr>
        <w:t xml:space="preserve"> P(</w:t>
      </w:r>
      <w:r>
        <w:rPr>
          <w:lang w:val="en-US"/>
        </w:rPr>
        <w:t>Tidak</w:t>
      </w:r>
      <w:r>
        <w:rPr>
          <w:lang w:val="id-ID"/>
        </w:rPr>
        <w:t xml:space="preserve"> | </w:t>
      </w:r>
      <w:r>
        <w:rPr>
          <w:lang w:val="en-US"/>
        </w:rPr>
        <w:t>Sedang</w:t>
      </w:r>
      <w:r>
        <w:rPr>
          <w:lang w:val="id-ID"/>
        </w:rPr>
        <w:t xml:space="preserve">) </w:t>
      </w:r>
      <w:r>
        <w:rPr>
          <w:lang w:val="en-US"/>
        </w:rPr>
        <w:t>*</w:t>
      </w:r>
      <w:r>
        <w:rPr>
          <w:lang w:val="id-ID"/>
        </w:rPr>
        <w:t xml:space="preserve"> P(</w:t>
      </w:r>
      <w:r>
        <w:rPr>
          <w:lang w:val="en-US"/>
        </w:rPr>
        <w:t>Ya</w:t>
      </w:r>
      <w:r>
        <w:rPr>
          <w:lang w:val="id-ID"/>
        </w:rPr>
        <w:t xml:space="preserve"> | </w:t>
      </w:r>
      <w:r>
        <w:rPr>
          <w:lang w:val="en-US"/>
        </w:rPr>
        <w:t>Sedang</w:t>
      </w:r>
      <w:r>
        <w:rPr>
          <w:lang w:val="id-ID"/>
        </w:rPr>
        <w:t xml:space="preserve">) </w:t>
      </w:r>
      <w:r>
        <w:rPr>
          <w:lang w:val="en-US"/>
        </w:rPr>
        <w:t>*</w:t>
      </w:r>
      <w:r>
        <w:rPr>
          <w:lang w:val="id-ID"/>
        </w:rPr>
        <w:t xml:space="preserve"> P(</w:t>
      </w:r>
      <w:r>
        <w:rPr>
          <w:lang w:val="en-US"/>
        </w:rPr>
        <w:t>Normal</w:t>
      </w:r>
      <w:r>
        <w:rPr>
          <w:lang w:val="id-ID"/>
        </w:rPr>
        <w:t xml:space="preserve"> | </w:t>
      </w:r>
      <w:r>
        <w:rPr>
          <w:lang w:val="en-US"/>
        </w:rPr>
        <w:t>Sedang</w:t>
      </w:r>
      <w:r>
        <w:rPr>
          <w:lang w:val="id-ID"/>
        </w:rPr>
        <w:t xml:space="preserve">) </w:t>
      </w:r>
      <w:r>
        <w:rPr>
          <w:lang w:val="en-US"/>
        </w:rPr>
        <w:t>*</w:t>
      </w:r>
      <w:r>
        <w:rPr>
          <w:lang w:val="id-ID"/>
        </w:rPr>
        <w:t xml:space="preserve"> P(</w:t>
      </w:r>
      <w:r>
        <w:rPr>
          <w:lang w:val="en-US"/>
        </w:rPr>
        <w:t>Tidak</w:t>
      </w:r>
      <w:r>
        <w:rPr>
          <w:lang w:val="id-ID"/>
        </w:rPr>
        <w:t xml:space="preserve"> | </w:t>
      </w:r>
      <w:r>
        <w:rPr>
          <w:lang w:val="en-US"/>
        </w:rPr>
        <w:t>Sedang</w:t>
      </w:r>
      <w:r>
        <w:rPr>
          <w:lang w:val="id-ID"/>
        </w:rPr>
        <w:t>)</w:t>
      </w:r>
    </w:p>
    <w:p w14:paraId="6A013236" w14:textId="77777777" w:rsidR="005C5CC4" w:rsidRDefault="005C5CC4" w:rsidP="005C5CC4">
      <w:pPr>
        <w:pStyle w:val="ISI"/>
        <w:tabs>
          <w:tab w:val="left" w:pos="1985"/>
          <w:tab w:val="left" w:pos="2268"/>
        </w:tabs>
        <w:ind w:left="2268" w:hanging="2268"/>
        <w:rPr>
          <w:lang w:val="id-ID"/>
        </w:rPr>
      </w:pPr>
      <w:r>
        <w:rPr>
          <w:lang w:val="id-ID"/>
        </w:rPr>
        <w:tab/>
        <w:t xml:space="preserve">= </w:t>
      </w:r>
      <w:r w:rsidRPr="00C72CD0">
        <w:rPr>
          <w:lang w:val="id-ID"/>
        </w:rPr>
        <w:t xml:space="preserve">0,49 </w:t>
      </w:r>
      <w:r>
        <w:rPr>
          <w:lang w:val="id-ID"/>
        </w:rPr>
        <w:t>*</w:t>
      </w:r>
      <w:r>
        <w:rPr>
          <w:lang w:val="en-US"/>
        </w:rPr>
        <w:t xml:space="preserve"> </w:t>
      </w:r>
      <w:r w:rsidRPr="00C72CD0">
        <w:rPr>
          <w:lang w:val="id-ID"/>
        </w:rPr>
        <w:t xml:space="preserve">0,1626 </w:t>
      </w:r>
      <w:r>
        <w:rPr>
          <w:lang w:val="id-ID"/>
        </w:rPr>
        <w:t>*</w:t>
      </w:r>
      <w:r>
        <w:rPr>
          <w:lang w:val="en-US"/>
        </w:rPr>
        <w:t xml:space="preserve"> </w:t>
      </w:r>
      <w:r w:rsidRPr="00C72CD0">
        <w:rPr>
          <w:lang w:val="id-ID"/>
        </w:rPr>
        <w:t xml:space="preserve">0,5854 </w:t>
      </w:r>
      <w:r>
        <w:rPr>
          <w:lang w:val="id-ID"/>
        </w:rPr>
        <w:t>*</w:t>
      </w:r>
      <w:r>
        <w:rPr>
          <w:lang w:val="en-US"/>
        </w:rPr>
        <w:t xml:space="preserve"> </w:t>
      </w:r>
      <w:r w:rsidRPr="00C72CD0">
        <w:rPr>
          <w:lang w:val="id-ID"/>
        </w:rPr>
        <w:t xml:space="preserve">0,4309 </w:t>
      </w:r>
      <w:r>
        <w:rPr>
          <w:lang w:val="id-ID"/>
        </w:rPr>
        <w:t>*</w:t>
      </w:r>
      <w:r>
        <w:rPr>
          <w:lang w:val="en-US"/>
        </w:rPr>
        <w:t xml:space="preserve"> </w:t>
      </w:r>
      <w:r w:rsidRPr="00C72CD0">
        <w:rPr>
          <w:lang w:val="id-ID"/>
        </w:rPr>
        <w:t xml:space="preserve">0,6260 </w:t>
      </w:r>
      <w:r>
        <w:rPr>
          <w:lang w:val="id-ID"/>
        </w:rPr>
        <w:t>*</w:t>
      </w:r>
      <w:r>
        <w:rPr>
          <w:lang w:val="en-US"/>
        </w:rPr>
        <w:t xml:space="preserve"> </w:t>
      </w:r>
      <w:r w:rsidRPr="00C72CD0">
        <w:rPr>
          <w:lang w:val="id-ID"/>
        </w:rPr>
        <w:t>0,7236</w:t>
      </w:r>
    </w:p>
    <w:p w14:paraId="4AF02113" w14:textId="77777777" w:rsidR="005C5CC4" w:rsidRDefault="005C5CC4" w:rsidP="005C5CC4">
      <w:pPr>
        <w:pStyle w:val="ISI"/>
        <w:tabs>
          <w:tab w:val="left" w:pos="1985"/>
          <w:tab w:val="left" w:pos="2268"/>
        </w:tabs>
        <w:ind w:left="2268" w:hanging="2268"/>
        <w:rPr>
          <w:lang w:val="id-ID"/>
        </w:rPr>
      </w:pPr>
      <w:r>
        <w:rPr>
          <w:lang w:val="id-ID"/>
        </w:rPr>
        <w:tab/>
        <w:t xml:space="preserve">= </w:t>
      </w:r>
      <w:bookmarkStart w:id="15" w:name="_Hlk198058130"/>
      <w:r w:rsidRPr="00C72CD0">
        <w:rPr>
          <w:lang w:val="id-ID"/>
        </w:rPr>
        <w:t>0,009140</w:t>
      </w:r>
      <w:bookmarkEnd w:id="15"/>
    </w:p>
    <w:p w14:paraId="7931BF79" w14:textId="77777777" w:rsidR="005C5CC4" w:rsidRDefault="005C5CC4" w:rsidP="005C5CC4">
      <w:pPr>
        <w:pStyle w:val="ISI"/>
        <w:tabs>
          <w:tab w:val="left" w:pos="1985"/>
          <w:tab w:val="left" w:pos="2268"/>
        </w:tabs>
        <w:ind w:left="2268" w:hanging="2268"/>
        <w:rPr>
          <w:lang w:val="id-ID"/>
        </w:rPr>
      </w:pPr>
      <w:r>
        <w:rPr>
          <w:lang w:val="id-ID"/>
        </w:rPr>
        <w:lastRenderedPageBreak/>
        <w:t>P(</w:t>
      </w:r>
      <w:r>
        <w:rPr>
          <w:lang w:val="en-US"/>
        </w:rPr>
        <w:t>Data 1</w:t>
      </w:r>
      <w:r>
        <w:rPr>
          <w:lang w:val="id-ID"/>
        </w:rPr>
        <w:t xml:space="preserve"> | </w:t>
      </w:r>
      <w:r>
        <w:rPr>
          <w:lang w:val="en-US"/>
        </w:rPr>
        <w:t>Parah</w:t>
      </w:r>
      <w:r>
        <w:rPr>
          <w:lang w:val="id-ID"/>
        </w:rPr>
        <w:t>)</w:t>
      </w:r>
      <w:r>
        <w:rPr>
          <w:lang w:val="id-ID"/>
        </w:rPr>
        <w:tab/>
        <w:t>=</w:t>
      </w:r>
      <w:r>
        <w:rPr>
          <w:lang w:val="id-ID"/>
        </w:rPr>
        <w:tab/>
        <w:t>P(</w:t>
      </w:r>
      <w:r>
        <w:rPr>
          <w:lang w:val="en-US"/>
        </w:rPr>
        <w:t>Parah</w:t>
      </w:r>
      <w:r>
        <w:rPr>
          <w:lang w:val="id-ID"/>
        </w:rPr>
        <w:t>)</w:t>
      </w:r>
      <w:r>
        <w:rPr>
          <w:lang w:val="en-US"/>
        </w:rPr>
        <w:t xml:space="preserve"> *</w:t>
      </w:r>
      <w:r>
        <w:rPr>
          <w:lang w:val="id-ID"/>
        </w:rPr>
        <w:t xml:space="preserve"> P(</w:t>
      </w:r>
      <w:r>
        <w:rPr>
          <w:lang w:val="en-US"/>
        </w:rPr>
        <w:t>&lt;= 2</w:t>
      </w:r>
      <w:r>
        <w:rPr>
          <w:lang w:val="id-ID"/>
        </w:rPr>
        <w:t xml:space="preserve"> jam | </w:t>
      </w:r>
      <w:r>
        <w:rPr>
          <w:lang w:val="en-US"/>
        </w:rPr>
        <w:t>Parah</w:t>
      </w:r>
      <w:r>
        <w:rPr>
          <w:lang w:val="id-ID"/>
        </w:rPr>
        <w:t xml:space="preserve">) </w:t>
      </w:r>
      <w:r>
        <w:rPr>
          <w:lang w:val="en-US"/>
        </w:rPr>
        <w:t>*</w:t>
      </w:r>
      <w:r>
        <w:rPr>
          <w:lang w:val="id-ID"/>
        </w:rPr>
        <w:t xml:space="preserve"> P(</w:t>
      </w:r>
      <w:r>
        <w:rPr>
          <w:lang w:val="en-US"/>
        </w:rPr>
        <w:t>Tidak</w:t>
      </w:r>
      <w:r>
        <w:rPr>
          <w:lang w:val="id-ID"/>
        </w:rPr>
        <w:t xml:space="preserve"> | </w:t>
      </w:r>
      <w:r>
        <w:rPr>
          <w:lang w:val="en-US"/>
        </w:rPr>
        <w:t>Parah</w:t>
      </w:r>
      <w:r>
        <w:rPr>
          <w:lang w:val="id-ID"/>
        </w:rPr>
        <w:t xml:space="preserve">) </w:t>
      </w:r>
      <w:r>
        <w:rPr>
          <w:lang w:val="en-US"/>
        </w:rPr>
        <w:t>*</w:t>
      </w:r>
      <w:r>
        <w:rPr>
          <w:lang w:val="id-ID"/>
        </w:rPr>
        <w:t xml:space="preserve"> P(</w:t>
      </w:r>
      <w:r>
        <w:rPr>
          <w:lang w:val="en-US"/>
        </w:rPr>
        <w:t>Ya</w:t>
      </w:r>
      <w:r>
        <w:rPr>
          <w:lang w:val="id-ID"/>
        </w:rPr>
        <w:t xml:space="preserve"> | </w:t>
      </w:r>
      <w:r>
        <w:rPr>
          <w:lang w:val="en-US"/>
        </w:rPr>
        <w:t>Parah</w:t>
      </w:r>
      <w:r>
        <w:rPr>
          <w:lang w:val="id-ID"/>
        </w:rPr>
        <w:t xml:space="preserve">) </w:t>
      </w:r>
      <w:r>
        <w:rPr>
          <w:lang w:val="en-US"/>
        </w:rPr>
        <w:t>*</w:t>
      </w:r>
      <w:r>
        <w:rPr>
          <w:lang w:val="id-ID"/>
        </w:rPr>
        <w:t xml:space="preserve"> P(</w:t>
      </w:r>
      <w:r>
        <w:rPr>
          <w:lang w:val="en-US"/>
        </w:rPr>
        <w:t>Normal</w:t>
      </w:r>
      <w:r>
        <w:rPr>
          <w:lang w:val="id-ID"/>
        </w:rPr>
        <w:t xml:space="preserve"> | </w:t>
      </w:r>
      <w:r>
        <w:rPr>
          <w:lang w:val="en-US"/>
        </w:rPr>
        <w:t>Parah</w:t>
      </w:r>
      <w:r>
        <w:rPr>
          <w:lang w:val="id-ID"/>
        </w:rPr>
        <w:t xml:space="preserve">) </w:t>
      </w:r>
      <w:r>
        <w:rPr>
          <w:lang w:val="en-US"/>
        </w:rPr>
        <w:t>*</w:t>
      </w:r>
      <w:r>
        <w:rPr>
          <w:lang w:val="id-ID"/>
        </w:rPr>
        <w:t xml:space="preserve"> P(</w:t>
      </w:r>
      <w:r>
        <w:rPr>
          <w:lang w:val="en-US"/>
        </w:rPr>
        <w:t>Tidak</w:t>
      </w:r>
      <w:r>
        <w:rPr>
          <w:lang w:val="id-ID"/>
        </w:rPr>
        <w:t xml:space="preserve"> | </w:t>
      </w:r>
      <w:r>
        <w:rPr>
          <w:lang w:val="en-US"/>
        </w:rPr>
        <w:t>Parah</w:t>
      </w:r>
      <w:r>
        <w:rPr>
          <w:lang w:val="id-ID"/>
        </w:rPr>
        <w:t xml:space="preserve">) </w:t>
      </w:r>
    </w:p>
    <w:p w14:paraId="048B828A" w14:textId="77777777" w:rsidR="005C5CC4" w:rsidRDefault="005C5CC4" w:rsidP="005C5CC4">
      <w:pPr>
        <w:pStyle w:val="ISI"/>
        <w:tabs>
          <w:tab w:val="left" w:pos="1985"/>
          <w:tab w:val="left" w:pos="2268"/>
        </w:tabs>
        <w:ind w:left="2268" w:hanging="2268"/>
        <w:rPr>
          <w:lang w:val="id-ID"/>
        </w:rPr>
      </w:pPr>
      <w:r>
        <w:rPr>
          <w:lang w:val="id-ID"/>
        </w:rPr>
        <w:tab/>
        <w:t xml:space="preserve">= </w:t>
      </w:r>
      <w:r w:rsidRPr="00034BD2">
        <w:rPr>
          <w:lang w:val="id-ID"/>
        </w:rPr>
        <w:t>0,10</w:t>
      </w:r>
      <w:r>
        <w:rPr>
          <w:lang w:val="en-US"/>
        </w:rPr>
        <w:t xml:space="preserve"> </w:t>
      </w:r>
      <w:r>
        <w:rPr>
          <w:lang w:val="id-ID"/>
        </w:rPr>
        <w:t>*</w:t>
      </w:r>
      <w:r>
        <w:rPr>
          <w:lang w:val="en-US"/>
        </w:rPr>
        <w:t xml:space="preserve"> </w:t>
      </w:r>
      <w:r w:rsidRPr="00C72CD0">
        <w:rPr>
          <w:lang w:val="id-ID"/>
        </w:rPr>
        <w:t xml:space="preserve">0,7917 </w:t>
      </w:r>
      <w:r>
        <w:rPr>
          <w:lang w:val="id-ID"/>
        </w:rPr>
        <w:t>*</w:t>
      </w:r>
      <w:r>
        <w:rPr>
          <w:lang w:val="en-US"/>
        </w:rPr>
        <w:t xml:space="preserve"> </w:t>
      </w:r>
      <w:r w:rsidRPr="0062082B">
        <w:rPr>
          <w:lang w:val="id-ID"/>
        </w:rPr>
        <w:t>0,2083</w:t>
      </w:r>
      <w:r>
        <w:rPr>
          <w:lang w:val="en-US"/>
        </w:rPr>
        <w:t xml:space="preserve"> </w:t>
      </w:r>
      <w:r>
        <w:rPr>
          <w:lang w:val="id-ID"/>
        </w:rPr>
        <w:t>*</w:t>
      </w:r>
      <w:r>
        <w:rPr>
          <w:lang w:val="en-US"/>
        </w:rPr>
        <w:t xml:space="preserve"> </w:t>
      </w:r>
      <w:r w:rsidRPr="00C72CD0">
        <w:rPr>
          <w:lang w:val="id-ID"/>
        </w:rPr>
        <w:t xml:space="preserve">0,2500 </w:t>
      </w:r>
      <w:r>
        <w:rPr>
          <w:lang w:val="id-ID"/>
        </w:rPr>
        <w:t>*</w:t>
      </w:r>
      <w:r>
        <w:rPr>
          <w:lang w:val="en-US"/>
        </w:rPr>
        <w:t xml:space="preserve"> </w:t>
      </w:r>
      <w:r w:rsidRPr="00C72CD0">
        <w:rPr>
          <w:lang w:val="id-ID"/>
        </w:rPr>
        <w:t xml:space="preserve">0,4167 </w:t>
      </w:r>
      <w:r>
        <w:rPr>
          <w:lang w:val="id-ID"/>
        </w:rPr>
        <w:t xml:space="preserve">* </w:t>
      </w:r>
      <w:r w:rsidRPr="00C72CD0">
        <w:rPr>
          <w:lang w:val="id-ID"/>
        </w:rPr>
        <w:t>0,8750</w:t>
      </w:r>
    </w:p>
    <w:p w14:paraId="771BAC17" w14:textId="77777777" w:rsidR="005C5CC4" w:rsidRDefault="005C5CC4" w:rsidP="005C5CC4">
      <w:pPr>
        <w:pStyle w:val="ISI"/>
        <w:tabs>
          <w:tab w:val="left" w:pos="1985"/>
          <w:tab w:val="left" w:pos="2268"/>
        </w:tabs>
        <w:ind w:left="2268" w:hanging="2268"/>
        <w:rPr>
          <w:lang w:val="id-ID"/>
        </w:rPr>
      </w:pPr>
      <w:r>
        <w:rPr>
          <w:lang w:val="id-ID"/>
        </w:rPr>
        <w:tab/>
        <w:t xml:space="preserve">= </w:t>
      </w:r>
      <w:r w:rsidRPr="0062082B">
        <w:rPr>
          <w:lang w:val="id-ID"/>
        </w:rPr>
        <w:t>0</w:t>
      </w:r>
    </w:p>
    <w:bookmarkEnd w:id="13"/>
    <w:p w14:paraId="7BA5E4E4" w14:textId="71811CC3" w:rsidR="005C5CC4" w:rsidRDefault="00415F12" w:rsidP="005C5CC4">
      <w:pPr>
        <w:pStyle w:val="ISI"/>
        <w:ind w:firstLine="0"/>
      </w:pPr>
      <w:r w:rsidRPr="00415F12">
        <w:t>Kesimpulan nya, data uji 1 diklasifikasikan ke kategori kecanduan Ringan karena memiliki probabilitas tertinggi dibanding kelas lainnya</w:t>
      </w:r>
      <w:r w:rsidR="005C5CC4">
        <w:t>.</w:t>
      </w:r>
    </w:p>
    <w:p w14:paraId="4F6A6217" w14:textId="115D77E6" w:rsidR="005C5CC4" w:rsidRPr="00391F75" w:rsidRDefault="005C5CC4" w:rsidP="005C5CC4">
      <w:pPr>
        <w:pBdr>
          <w:top w:val="nil"/>
          <w:left w:val="nil"/>
          <w:bottom w:val="nil"/>
          <w:right w:val="nil"/>
          <w:between w:val="nil"/>
        </w:pBdr>
        <w:spacing w:before="280" w:line="360" w:lineRule="auto"/>
        <w:ind w:left="0" w:right="0"/>
        <w:jc w:val="both"/>
        <w:rPr>
          <w:rFonts w:ascii="Cambria" w:eastAsia="Cambria" w:hAnsi="Cambria" w:cs="Cambria"/>
          <w:b/>
          <w:color w:val="000000"/>
          <w:sz w:val="24"/>
          <w:szCs w:val="24"/>
        </w:rPr>
      </w:pPr>
      <w:r w:rsidRPr="00391F75">
        <w:rPr>
          <w:rFonts w:ascii="Cambria" w:eastAsia="Cambria" w:hAnsi="Cambria" w:cs="Cambria"/>
          <w:b/>
          <w:color w:val="000000"/>
          <w:sz w:val="24"/>
          <w:szCs w:val="24"/>
        </w:rPr>
        <w:t>Penerapan</w:t>
      </w:r>
    </w:p>
    <w:p w14:paraId="3067A562" w14:textId="24DC50D9" w:rsidR="005C5CC4" w:rsidRDefault="005C5CC4" w:rsidP="00083DC3">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5C5CC4">
        <w:rPr>
          <w:rFonts w:ascii="Cambria" w:eastAsia="Cambria" w:hAnsi="Cambria" w:cs="Cambria"/>
          <w:color w:val="000000"/>
          <w:sz w:val="24"/>
          <w:szCs w:val="24"/>
        </w:rPr>
        <w:t xml:space="preserve">Model </w:t>
      </w:r>
      <w:r w:rsidR="00CF2B7F" w:rsidRPr="00CF2B7F">
        <w:rPr>
          <w:rFonts w:ascii="Cambria" w:eastAsia="Cambria" w:hAnsi="Cambria" w:cs="Cambria"/>
          <w:i/>
          <w:iCs/>
          <w:color w:val="000000"/>
          <w:sz w:val="24"/>
          <w:szCs w:val="24"/>
        </w:rPr>
        <w:t>Naïve Bayes</w:t>
      </w:r>
      <w:r w:rsidRPr="005C5CC4">
        <w:rPr>
          <w:rFonts w:ascii="Cambria" w:eastAsia="Cambria" w:hAnsi="Cambria" w:cs="Cambria"/>
          <w:color w:val="000000"/>
          <w:sz w:val="24"/>
          <w:szCs w:val="24"/>
        </w:rPr>
        <w:t xml:space="preserve"> diterapkan dengan memuat data latih dan uji yang sudah </w:t>
      </w:r>
      <w:proofErr w:type="spellStart"/>
      <w:r w:rsidRPr="005C5CC4">
        <w:rPr>
          <w:rFonts w:ascii="Cambria" w:eastAsia="Cambria" w:hAnsi="Cambria" w:cs="Cambria"/>
          <w:color w:val="000000"/>
          <w:sz w:val="24"/>
          <w:szCs w:val="24"/>
        </w:rPr>
        <w:t>dipreproses</w:t>
      </w:r>
      <w:proofErr w:type="spellEnd"/>
      <w:r>
        <w:rPr>
          <w:rFonts w:ascii="Cambria" w:eastAsia="Cambria" w:hAnsi="Cambria" w:cs="Cambria"/>
          <w:color w:val="000000"/>
          <w:sz w:val="24"/>
          <w:szCs w:val="24"/>
        </w:rPr>
        <w:t xml:space="preserve">. </w:t>
      </w:r>
      <w:r w:rsidRPr="005C5CC4">
        <w:rPr>
          <w:rFonts w:ascii="Cambria" w:eastAsia="Cambria" w:hAnsi="Cambria" w:cs="Cambria"/>
          <w:color w:val="000000"/>
          <w:sz w:val="24"/>
          <w:szCs w:val="24"/>
        </w:rPr>
        <w:t xml:space="preserve">Fitur kategori dikodekan menggunakan </w:t>
      </w:r>
      <w:proofErr w:type="spellStart"/>
      <w:r w:rsidRPr="005C5CC4">
        <w:rPr>
          <w:rFonts w:ascii="Cambria" w:eastAsia="Cambria" w:hAnsi="Cambria" w:cs="Cambria"/>
          <w:i/>
          <w:iCs/>
          <w:color w:val="000000"/>
          <w:sz w:val="24"/>
          <w:szCs w:val="24"/>
        </w:rPr>
        <w:t>LabelEncoder</w:t>
      </w:r>
      <w:proofErr w:type="spellEnd"/>
      <w:r w:rsidRPr="005C5CC4">
        <w:rPr>
          <w:rFonts w:ascii="Cambria" w:eastAsia="Cambria" w:hAnsi="Cambria" w:cs="Cambria"/>
          <w:color w:val="000000"/>
          <w:sz w:val="24"/>
          <w:szCs w:val="24"/>
        </w:rPr>
        <w:t xml:space="preserve"> agar konsisten. Data latih digunakan untuk melatih model </w:t>
      </w:r>
      <w:proofErr w:type="spellStart"/>
      <w:r w:rsidRPr="005C5CC4">
        <w:rPr>
          <w:rFonts w:ascii="Cambria" w:eastAsia="Cambria" w:hAnsi="Cambria" w:cs="Cambria"/>
          <w:i/>
          <w:iCs/>
          <w:color w:val="000000"/>
          <w:sz w:val="24"/>
          <w:szCs w:val="24"/>
        </w:rPr>
        <w:t>MultinomialNB</w:t>
      </w:r>
      <w:proofErr w:type="spellEnd"/>
      <w:r w:rsidRPr="005C5CC4">
        <w:rPr>
          <w:rFonts w:ascii="Cambria" w:eastAsia="Cambria" w:hAnsi="Cambria" w:cs="Cambria"/>
          <w:color w:val="000000"/>
          <w:sz w:val="24"/>
          <w:szCs w:val="24"/>
        </w:rPr>
        <w:t xml:space="preserve">, lalu model tersebut memprediksi data uji. Proses ini dilakukan menggunakan </w:t>
      </w:r>
      <w:r w:rsidRPr="00CF2B7F">
        <w:rPr>
          <w:rFonts w:ascii="Cambria" w:eastAsia="Cambria" w:hAnsi="Cambria" w:cs="Cambria"/>
          <w:i/>
          <w:iCs/>
          <w:color w:val="000000"/>
          <w:sz w:val="24"/>
          <w:szCs w:val="24"/>
        </w:rPr>
        <w:t>Python</w:t>
      </w:r>
      <w:r w:rsidRPr="005C5CC4">
        <w:rPr>
          <w:rFonts w:ascii="Cambria" w:eastAsia="Cambria" w:hAnsi="Cambria" w:cs="Cambria"/>
          <w:color w:val="000000"/>
          <w:sz w:val="24"/>
          <w:szCs w:val="24"/>
        </w:rPr>
        <w:t xml:space="preserve"> pada lingkungan </w:t>
      </w:r>
      <w:proofErr w:type="spellStart"/>
      <w:r w:rsidRPr="005C5CC4">
        <w:rPr>
          <w:rFonts w:ascii="Cambria" w:eastAsia="Cambria" w:hAnsi="Cambria" w:cs="Cambria"/>
          <w:i/>
          <w:iCs/>
          <w:color w:val="000000"/>
          <w:sz w:val="24"/>
          <w:szCs w:val="24"/>
        </w:rPr>
        <w:t>Jupyter</w:t>
      </w:r>
      <w:proofErr w:type="spellEnd"/>
      <w:r w:rsidRPr="005C5CC4">
        <w:rPr>
          <w:rFonts w:ascii="Cambria" w:eastAsia="Cambria" w:hAnsi="Cambria" w:cs="Cambria"/>
          <w:color w:val="000000"/>
          <w:sz w:val="24"/>
          <w:szCs w:val="24"/>
        </w:rPr>
        <w:t xml:space="preserve"> </w:t>
      </w:r>
      <w:r w:rsidRPr="00CF2B7F">
        <w:rPr>
          <w:rFonts w:ascii="Cambria" w:eastAsia="Cambria" w:hAnsi="Cambria" w:cs="Cambria"/>
          <w:i/>
          <w:iCs/>
          <w:color w:val="000000"/>
          <w:sz w:val="24"/>
          <w:szCs w:val="24"/>
        </w:rPr>
        <w:t>Notebook</w:t>
      </w:r>
      <w:r w:rsidRPr="005C5CC4">
        <w:rPr>
          <w:rFonts w:ascii="Cambria" w:eastAsia="Cambria" w:hAnsi="Cambria" w:cs="Cambria"/>
          <w:color w:val="000000"/>
          <w:sz w:val="24"/>
          <w:szCs w:val="24"/>
        </w:rPr>
        <w:t xml:space="preserve">. Evaluasi model dilakukan dengan </w:t>
      </w:r>
      <w:r w:rsidR="00CF2B7F" w:rsidRPr="00CF2B7F">
        <w:rPr>
          <w:rFonts w:ascii="Cambria" w:eastAsia="Cambria" w:hAnsi="Cambria" w:cs="Cambria"/>
          <w:i/>
          <w:iCs/>
          <w:color w:val="000000"/>
          <w:sz w:val="24"/>
          <w:szCs w:val="24"/>
        </w:rPr>
        <w:t>classification report</w:t>
      </w:r>
      <w:r w:rsidRPr="005C5CC4">
        <w:rPr>
          <w:rFonts w:ascii="Cambria" w:eastAsia="Cambria" w:hAnsi="Cambria" w:cs="Cambria"/>
          <w:color w:val="000000"/>
          <w:sz w:val="24"/>
          <w:szCs w:val="24"/>
        </w:rPr>
        <w:t xml:space="preserve">, akurasi, dan </w:t>
      </w:r>
      <w:r w:rsidR="00CF2B7F" w:rsidRPr="00CF2B7F">
        <w:rPr>
          <w:rFonts w:ascii="Cambria" w:eastAsia="Cambria" w:hAnsi="Cambria" w:cs="Cambria"/>
          <w:i/>
          <w:iCs/>
          <w:color w:val="000000"/>
          <w:sz w:val="24"/>
          <w:szCs w:val="24"/>
        </w:rPr>
        <w:t>confusion matrix</w:t>
      </w:r>
      <w:r w:rsidRPr="005C5CC4">
        <w:rPr>
          <w:rFonts w:ascii="Cambria" w:eastAsia="Cambria" w:hAnsi="Cambria" w:cs="Cambria"/>
          <w:color w:val="000000"/>
          <w:sz w:val="24"/>
          <w:szCs w:val="24"/>
        </w:rPr>
        <w:t xml:space="preserve"> untuk mengukur performa klasifikasi pengaruh negatif </w:t>
      </w:r>
      <w:r w:rsidR="00DF7B41" w:rsidRPr="00DF7B41">
        <w:rPr>
          <w:rFonts w:ascii="Cambria" w:eastAsia="Cambria" w:hAnsi="Cambria" w:cs="Cambria"/>
          <w:i/>
          <w:iCs/>
          <w:color w:val="000000"/>
          <w:sz w:val="24"/>
          <w:szCs w:val="24"/>
        </w:rPr>
        <w:t>game online</w:t>
      </w:r>
      <w:r w:rsidRPr="005C5CC4">
        <w:rPr>
          <w:rFonts w:ascii="Cambria" w:eastAsia="Cambria" w:hAnsi="Cambria" w:cs="Cambria"/>
          <w:color w:val="000000"/>
          <w:sz w:val="24"/>
          <w:szCs w:val="24"/>
        </w:rPr>
        <w:t xml:space="preserve"> pada remaja.</w:t>
      </w:r>
    </w:p>
    <w:p w14:paraId="0DFDD5C0" w14:textId="5E464457" w:rsidR="00415F12" w:rsidRDefault="00415F12" w:rsidP="00083DC3">
      <w:pPr>
        <w:pBdr>
          <w:top w:val="nil"/>
          <w:left w:val="nil"/>
          <w:bottom w:val="nil"/>
          <w:right w:val="nil"/>
          <w:between w:val="nil"/>
        </w:pBdr>
        <w:spacing w:line="360" w:lineRule="auto"/>
        <w:ind w:left="0" w:right="0"/>
        <w:rPr>
          <w:rFonts w:ascii="Cambria" w:eastAsia="Cambria" w:hAnsi="Cambria" w:cs="Cambria"/>
          <w:color w:val="000000"/>
          <w:sz w:val="24"/>
          <w:szCs w:val="24"/>
        </w:rPr>
      </w:pPr>
      <w:r w:rsidRPr="00A62AFB">
        <w:rPr>
          <w:noProof/>
        </w:rPr>
        <w:drawing>
          <wp:inline distT="0" distB="0" distL="0" distR="0" wp14:anchorId="18D42F8C" wp14:editId="0B96C16D">
            <wp:extent cx="4463415" cy="10376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96121" cy="1045294"/>
                    </a:xfrm>
                    <a:prstGeom prst="rect">
                      <a:avLst/>
                    </a:prstGeom>
                  </pic:spPr>
                </pic:pic>
              </a:graphicData>
            </a:graphic>
          </wp:inline>
        </w:drawing>
      </w:r>
    </w:p>
    <w:p w14:paraId="48B8A18F" w14:textId="52961E46" w:rsidR="00415F12" w:rsidRDefault="00415F12" w:rsidP="00083DC3">
      <w:pPr>
        <w:pStyle w:val="gambar"/>
      </w:pPr>
      <w:r w:rsidRPr="00415F12">
        <w:t xml:space="preserve">Tampilan </w:t>
      </w:r>
      <w:r w:rsidRPr="00CF2B7F">
        <w:rPr>
          <w:i/>
          <w:iCs/>
        </w:rPr>
        <w:t>Library</w:t>
      </w:r>
      <w:r w:rsidRPr="00415F12">
        <w:t xml:space="preserve"> </w:t>
      </w:r>
      <w:r w:rsidRPr="00CF2B7F">
        <w:rPr>
          <w:i/>
          <w:iCs/>
        </w:rPr>
        <w:t>Python</w:t>
      </w:r>
    </w:p>
    <w:p w14:paraId="64143879" w14:textId="47FE77CF" w:rsidR="00083DC3" w:rsidRDefault="00083DC3" w:rsidP="005571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083DC3">
        <w:rPr>
          <w:rFonts w:ascii="Cambria" w:eastAsia="Cambria" w:hAnsi="Cambria" w:cs="Cambria"/>
          <w:color w:val="000000"/>
          <w:sz w:val="24"/>
          <w:szCs w:val="24"/>
        </w:rPr>
        <w:t xml:space="preserve">Kode </w:t>
      </w:r>
      <w:r>
        <w:rPr>
          <w:rFonts w:ascii="Cambria" w:eastAsia="Cambria" w:hAnsi="Cambria" w:cs="Cambria"/>
          <w:color w:val="000000"/>
          <w:sz w:val="24"/>
          <w:szCs w:val="24"/>
        </w:rPr>
        <w:t>diatas</w:t>
      </w:r>
      <w:r w:rsidRPr="00083DC3">
        <w:rPr>
          <w:rFonts w:ascii="Cambria" w:eastAsia="Cambria" w:hAnsi="Cambria" w:cs="Cambria"/>
          <w:color w:val="000000"/>
          <w:sz w:val="24"/>
          <w:szCs w:val="24"/>
        </w:rPr>
        <w:t xml:space="preserve"> mengklasifikasikan data dengan algoritma </w:t>
      </w:r>
      <w:r w:rsidRPr="00CF2B7F">
        <w:rPr>
          <w:rFonts w:ascii="Cambria" w:eastAsia="Cambria" w:hAnsi="Cambria" w:cs="Cambria"/>
          <w:i/>
          <w:iCs/>
          <w:color w:val="000000"/>
          <w:sz w:val="24"/>
          <w:szCs w:val="24"/>
        </w:rPr>
        <w:t>Multinomial</w:t>
      </w:r>
      <w:r w:rsidRPr="00083DC3">
        <w:rPr>
          <w:rFonts w:ascii="Cambria" w:eastAsia="Cambria" w:hAnsi="Cambria" w:cs="Cambria"/>
          <w:color w:val="000000"/>
          <w:sz w:val="24"/>
          <w:szCs w:val="24"/>
        </w:rPr>
        <w:t xml:space="preserve"> </w:t>
      </w:r>
      <w:r w:rsidR="00CF2B7F" w:rsidRPr="00CF2B7F">
        <w:rPr>
          <w:rFonts w:ascii="Cambria" w:eastAsia="Cambria" w:hAnsi="Cambria" w:cs="Cambria"/>
          <w:i/>
          <w:iCs/>
          <w:color w:val="000000"/>
          <w:sz w:val="24"/>
          <w:szCs w:val="24"/>
        </w:rPr>
        <w:t>Naïve Bayes</w:t>
      </w:r>
      <w:r w:rsidRPr="00083DC3">
        <w:rPr>
          <w:rFonts w:ascii="Cambria" w:eastAsia="Cambria" w:hAnsi="Cambria" w:cs="Cambria"/>
          <w:color w:val="000000"/>
          <w:sz w:val="24"/>
          <w:szCs w:val="24"/>
        </w:rPr>
        <w:t xml:space="preserve">, menggunakan pandas untuk pengolahan data dan </w:t>
      </w:r>
      <w:proofErr w:type="spellStart"/>
      <w:r w:rsidRPr="00CF2B7F">
        <w:rPr>
          <w:rFonts w:ascii="Cambria" w:eastAsia="Cambria" w:hAnsi="Cambria" w:cs="Cambria"/>
          <w:i/>
          <w:iCs/>
          <w:color w:val="000000"/>
          <w:sz w:val="24"/>
          <w:szCs w:val="24"/>
        </w:rPr>
        <w:t>LabelEncoder</w:t>
      </w:r>
      <w:proofErr w:type="spellEnd"/>
      <w:r w:rsidRPr="00083DC3">
        <w:rPr>
          <w:rFonts w:ascii="Cambria" w:eastAsia="Cambria" w:hAnsi="Cambria" w:cs="Cambria"/>
          <w:color w:val="000000"/>
          <w:sz w:val="24"/>
          <w:szCs w:val="24"/>
        </w:rPr>
        <w:t xml:space="preserve"> untuk mengubah label ke bentuk numerik. Kinerja model dievaluasi dengan akurasi, </w:t>
      </w:r>
      <w:r w:rsidR="00CF2B7F" w:rsidRPr="00CF2B7F">
        <w:rPr>
          <w:rFonts w:ascii="Cambria" w:eastAsia="Cambria" w:hAnsi="Cambria" w:cs="Cambria"/>
          <w:i/>
          <w:iCs/>
          <w:color w:val="000000"/>
          <w:sz w:val="24"/>
          <w:szCs w:val="24"/>
        </w:rPr>
        <w:t>classification report</w:t>
      </w:r>
      <w:r w:rsidRPr="00083DC3">
        <w:rPr>
          <w:rFonts w:ascii="Cambria" w:eastAsia="Cambria" w:hAnsi="Cambria" w:cs="Cambria"/>
          <w:color w:val="000000"/>
          <w:sz w:val="24"/>
          <w:szCs w:val="24"/>
        </w:rPr>
        <w:t xml:space="preserve">, dan </w:t>
      </w:r>
      <w:r w:rsidR="00CF2B7F" w:rsidRPr="00CF2B7F">
        <w:rPr>
          <w:rFonts w:ascii="Cambria" w:eastAsia="Cambria" w:hAnsi="Cambria" w:cs="Cambria"/>
          <w:i/>
          <w:iCs/>
          <w:color w:val="000000"/>
          <w:sz w:val="24"/>
          <w:szCs w:val="24"/>
        </w:rPr>
        <w:t>confusion matrix</w:t>
      </w:r>
      <w:r w:rsidRPr="00083DC3">
        <w:rPr>
          <w:rFonts w:ascii="Cambria" w:eastAsia="Cambria" w:hAnsi="Cambria" w:cs="Cambria"/>
          <w:color w:val="000000"/>
          <w:sz w:val="24"/>
          <w:szCs w:val="24"/>
        </w:rPr>
        <w:t xml:space="preserve"> yang divisualisasikan dengan seaborn dan </w:t>
      </w:r>
      <w:r w:rsidRPr="00CF2B7F">
        <w:rPr>
          <w:rFonts w:ascii="Cambria" w:eastAsia="Cambria" w:hAnsi="Cambria" w:cs="Cambria"/>
          <w:i/>
          <w:iCs/>
          <w:color w:val="000000"/>
          <w:sz w:val="24"/>
          <w:szCs w:val="24"/>
        </w:rPr>
        <w:t>matplotlib</w:t>
      </w:r>
      <w:r w:rsidRPr="00083DC3">
        <w:rPr>
          <w:rFonts w:ascii="Cambria" w:eastAsia="Cambria" w:hAnsi="Cambria" w:cs="Cambria"/>
          <w:color w:val="000000"/>
          <w:sz w:val="24"/>
          <w:szCs w:val="24"/>
        </w:rPr>
        <w:t>.</w:t>
      </w:r>
    </w:p>
    <w:p w14:paraId="67FE78D6" w14:textId="16589A8C" w:rsidR="00415F12" w:rsidRDefault="00415F12" w:rsidP="00083DC3">
      <w:pPr>
        <w:pBdr>
          <w:top w:val="nil"/>
          <w:left w:val="nil"/>
          <w:bottom w:val="nil"/>
          <w:right w:val="nil"/>
          <w:between w:val="nil"/>
        </w:pBdr>
        <w:spacing w:line="360" w:lineRule="auto"/>
        <w:ind w:left="0" w:right="0"/>
        <w:rPr>
          <w:rFonts w:ascii="Cambria" w:eastAsia="Cambria" w:hAnsi="Cambria" w:cs="Cambria"/>
          <w:color w:val="000000"/>
          <w:sz w:val="24"/>
          <w:szCs w:val="24"/>
        </w:rPr>
      </w:pPr>
      <w:r w:rsidRPr="00A62AFB">
        <w:rPr>
          <w:noProof/>
        </w:rPr>
        <w:drawing>
          <wp:inline distT="0" distB="0" distL="0" distR="0" wp14:anchorId="4C41D3F9" wp14:editId="6CEF7C49">
            <wp:extent cx="4636135" cy="11609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6535" cy="1173601"/>
                    </a:xfrm>
                    <a:prstGeom prst="rect">
                      <a:avLst/>
                    </a:prstGeom>
                  </pic:spPr>
                </pic:pic>
              </a:graphicData>
            </a:graphic>
          </wp:inline>
        </w:drawing>
      </w:r>
    </w:p>
    <w:p w14:paraId="602DB4CA" w14:textId="2246E3EA" w:rsidR="00415F12" w:rsidRDefault="00415F12" w:rsidP="00083DC3">
      <w:pPr>
        <w:pStyle w:val="gambar"/>
      </w:pPr>
      <w:r w:rsidRPr="00415F12">
        <w:t xml:space="preserve">Tampilan </w:t>
      </w:r>
      <w:r w:rsidR="00CF2B7F" w:rsidRPr="00CF2B7F">
        <w:rPr>
          <w:i/>
          <w:iCs/>
        </w:rPr>
        <w:t>Input</w:t>
      </w:r>
      <w:r w:rsidRPr="00415F12">
        <w:t xml:space="preserve"> Data</w:t>
      </w:r>
    </w:p>
    <w:p w14:paraId="7359E382" w14:textId="2CCADC24" w:rsidR="00083DC3" w:rsidRDefault="005571A0" w:rsidP="005571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083DC3">
        <w:rPr>
          <w:rFonts w:ascii="Cambria" w:eastAsia="Cambria" w:hAnsi="Cambria" w:cs="Cambria"/>
          <w:color w:val="000000"/>
          <w:sz w:val="24"/>
          <w:szCs w:val="24"/>
        </w:rPr>
        <w:lastRenderedPageBreak/>
        <w:t xml:space="preserve">Kode </w:t>
      </w:r>
      <w:r>
        <w:rPr>
          <w:rFonts w:ascii="Cambria" w:eastAsia="Cambria" w:hAnsi="Cambria" w:cs="Cambria"/>
          <w:color w:val="000000"/>
          <w:sz w:val="24"/>
          <w:szCs w:val="24"/>
        </w:rPr>
        <w:t>diatas</w:t>
      </w:r>
      <w:r w:rsidRPr="00083DC3">
        <w:rPr>
          <w:rFonts w:ascii="Cambria" w:eastAsia="Cambria" w:hAnsi="Cambria" w:cs="Cambria"/>
          <w:color w:val="000000"/>
          <w:sz w:val="24"/>
          <w:szCs w:val="24"/>
        </w:rPr>
        <w:t xml:space="preserve"> </w:t>
      </w:r>
      <w:r w:rsidR="00083DC3" w:rsidRPr="00083DC3">
        <w:rPr>
          <w:rFonts w:ascii="Cambria" w:eastAsia="Cambria" w:hAnsi="Cambria" w:cs="Cambria"/>
          <w:color w:val="000000"/>
          <w:sz w:val="24"/>
          <w:szCs w:val="24"/>
        </w:rPr>
        <w:t>membaca dua file Excel (data pelatihan dan pengujian) menggunakan pandas, lalu menampilkan lima baris pertama dari masing-masing dataset sebagai gambaran awal sebelum pelatihan dan pengujian model.</w:t>
      </w:r>
    </w:p>
    <w:p w14:paraId="7C94C706" w14:textId="4D357514" w:rsidR="00415F12" w:rsidRDefault="00415F12" w:rsidP="00083DC3">
      <w:pPr>
        <w:pBdr>
          <w:top w:val="nil"/>
          <w:left w:val="nil"/>
          <w:bottom w:val="nil"/>
          <w:right w:val="nil"/>
          <w:between w:val="nil"/>
        </w:pBdr>
        <w:spacing w:line="360" w:lineRule="auto"/>
        <w:ind w:left="0" w:right="0"/>
        <w:rPr>
          <w:rFonts w:ascii="Cambria" w:eastAsia="Cambria" w:hAnsi="Cambria" w:cs="Cambria"/>
          <w:color w:val="000000"/>
          <w:sz w:val="24"/>
          <w:szCs w:val="24"/>
        </w:rPr>
      </w:pPr>
      <w:r w:rsidRPr="001D1D9B">
        <w:rPr>
          <w:noProof/>
        </w:rPr>
        <w:drawing>
          <wp:inline distT="0" distB="0" distL="0" distR="0" wp14:anchorId="4B1BB9C9" wp14:editId="4634C681">
            <wp:extent cx="4787417" cy="25679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35315" cy="2593632"/>
                    </a:xfrm>
                    <a:prstGeom prst="rect">
                      <a:avLst/>
                    </a:prstGeom>
                  </pic:spPr>
                </pic:pic>
              </a:graphicData>
            </a:graphic>
          </wp:inline>
        </w:drawing>
      </w:r>
    </w:p>
    <w:p w14:paraId="16D96A97" w14:textId="49AC1E33" w:rsidR="00415F12" w:rsidRDefault="00415F12" w:rsidP="00083DC3">
      <w:pPr>
        <w:pStyle w:val="gambar"/>
      </w:pPr>
      <w:r w:rsidRPr="00415F12">
        <w:t>Tampilan Transformasi Data dan Pemilihan Fitur</w:t>
      </w:r>
    </w:p>
    <w:p w14:paraId="6B0F711A" w14:textId="43B0B288" w:rsidR="00083DC3" w:rsidRPr="00C041B6" w:rsidRDefault="005571A0" w:rsidP="005571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083DC3">
        <w:rPr>
          <w:rFonts w:ascii="Cambria" w:eastAsia="Cambria" w:hAnsi="Cambria" w:cs="Cambria"/>
          <w:color w:val="000000"/>
          <w:sz w:val="24"/>
          <w:szCs w:val="24"/>
        </w:rPr>
        <w:t xml:space="preserve">Kode </w:t>
      </w:r>
      <w:r>
        <w:rPr>
          <w:rFonts w:ascii="Cambria" w:eastAsia="Cambria" w:hAnsi="Cambria" w:cs="Cambria"/>
          <w:color w:val="000000"/>
          <w:sz w:val="24"/>
          <w:szCs w:val="24"/>
        </w:rPr>
        <w:t>diatas</w:t>
      </w:r>
      <w:r w:rsidRPr="00083DC3">
        <w:rPr>
          <w:rFonts w:ascii="Cambria" w:eastAsia="Cambria" w:hAnsi="Cambria" w:cs="Cambria"/>
          <w:color w:val="000000"/>
          <w:sz w:val="24"/>
          <w:szCs w:val="24"/>
        </w:rPr>
        <w:t xml:space="preserve"> </w:t>
      </w:r>
      <w:r w:rsidR="00083DC3" w:rsidRPr="00C041B6">
        <w:rPr>
          <w:rFonts w:ascii="Cambria" w:eastAsia="Cambria" w:hAnsi="Cambria" w:cs="Cambria"/>
          <w:color w:val="000000"/>
          <w:sz w:val="24"/>
          <w:szCs w:val="24"/>
        </w:rPr>
        <w:t xml:space="preserve">melakukan transformasi data dan pemilihan fitur untuk pelatihan dan pengujian model. Lima fitur utama dibersihkan dan dikodekan secara numerik menggunakan </w:t>
      </w:r>
      <w:proofErr w:type="spellStart"/>
      <w:r w:rsidR="00083DC3" w:rsidRPr="00CF2B7F">
        <w:rPr>
          <w:rFonts w:ascii="Cambria" w:eastAsia="Cambria" w:hAnsi="Cambria" w:cs="Cambria"/>
          <w:i/>
          <w:iCs/>
          <w:color w:val="000000"/>
          <w:sz w:val="24"/>
          <w:szCs w:val="24"/>
        </w:rPr>
        <w:t>LabelEncoder</w:t>
      </w:r>
      <w:proofErr w:type="spellEnd"/>
      <w:r w:rsidR="00083DC3" w:rsidRPr="00C041B6">
        <w:rPr>
          <w:rFonts w:ascii="Cambria" w:eastAsia="Cambria" w:hAnsi="Cambria" w:cs="Cambria"/>
          <w:color w:val="000000"/>
          <w:sz w:val="24"/>
          <w:szCs w:val="24"/>
        </w:rPr>
        <w:t>, termasuk label target. Encoder disimpan untuk memastikan konsistensi pada data uji. Proses ini menghasilkan data X dan y yang siap digunakan dalam pelatihan dan pengujian model machine learning.</w:t>
      </w:r>
    </w:p>
    <w:p w14:paraId="39D14422" w14:textId="4BD8B2EF" w:rsidR="00415F12" w:rsidRDefault="00415F12" w:rsidP="00083DC3">
      <w:pPr>
        <w:pBdr>
          <w:top w:val="nil"/>
          <w:left w:val="nil"/>
          <w:bottom w:val="nil"/>
          <w:right w:val="nil"/>
          <w:between w:val="nil"/>
        </w:pBdr>
        <w:spacing w:line="360" w:lineRule="auto"/>
        <w:ind w:left="0" w:right="0"/>
        <w:rPr>
          <w:rFonts w:ascii="Cambria" w:eastAsia="Cambria" w:hAnsi="Cambria" w:cs="Cambria"/>
          <w:color w:val="000000"/>
          <w:sz w:val="24"/>
          <w:szCs w:val="24"/>
        </w:rPr>
      </w:pPr>
      <w:r w:rsidRPr="001D1D9B">
        <w:rPr>
          <w:noProof/>
        </w:rPr>
        <w:drawing>
          <wp:inline distT="0" distB="0" distL="0" distR="0" wp14:anchorId="6E9CD896" wp14:editId="29ED71B7">
            <wp:extent cx="5096191" cy="1726059"/>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4035" cy="1735490"/>
                    </a:xfrm>
                    <a:prstGeom prst="rect">
                      <a:avLst/>
                    </a:prstGeom>
                  </pic:spPr>
                </pic:pic>
              </a:graphicData>
            </a:graphic>
          </wp:inline>
        </w:drawing>
      </w:r>
    </w:p>
    <w:p w14:paraId="53554D8B" w14:textId="28859CEA" w:rsidR="00415F12" w:rsidRDefault="00415F12" w:rsidP="00553E2E">
      <w:pPr>
        <w:pStyle w:val="gambar"/>
      </w:pPr>
      <w:r w:rsidRPr="00415F12">
        <w:t xml:space="preserve">Tampilan Model </w:t>
      </w:r>
      <w:r w:rsidR="00CF2B7F" w:rsidRPr="00CF2B7F">
        <w:rPr>
          <w:i/>
          <w:iCs/>
        </w:rPr>
        <w:t>Naïve Bayes</w:t>
      </w:r>
      <w:r w:rsidRPr="00415F12">
        <w:t xml:space="preserve"> dan Prediksi</w:t>
      </w:r>
    </w:p>
    <w:p w14:paraId="324B0263" w14:textId="6D2085A5" w:rsidR="00083DC3" w:rsidRDefault="005571A0" w:rsidP="005571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083DC3">
        <w:rPr>
          <w:rFonts w:ascii="Cambria" w:eastAsia="Cambria" w:hAnsi="Cambria" w:cs="Cambria"/>
          <w:color w:val="000000"/>
          <w:sz w:val="24"/>
          <w:szCs w:val="24"/>
        </w:rPr>
        <w:t xml:space="preserve">Kode </w:t>
      </w:r>
      <w:r>
        <w:rPr>
          <w:rFonts w:ascii="Cambria" w:eastAsia="Cambria" w:hAnsi="Cambria" w:cs="Cambria"/>
          <w:color w:val="000000"/>
          <w:sz w:val="24"/>
          <w:szCs w:val="24"/>
        </w:rPr>
        <w:t>diatas</w:t>
      </w:r>
      <w:r w:rsidRPr="00083DC3">
        <w:rPr>
          <w:rFonts w:ascii="Cambria" w:eastAsia="Cambria" w:hAnsi="Cambria" w:cs="Cambria"/>
          <w:color w:val="000000"/>
          <w:sz w:val="24"/>
          <w:szCs w:val="24"/>
        </w:rPr>
        <w:t xml:space="preserve"> </w:t>
      </w:r>
      <w:r w:rsidR="00083DC3" w:rsidRPr="00083DC3">
        <w:rPr>
          <w:rFonts w:ascii="Cambria" w:eastAsia="Cambria" w:hAnsi="Cambria" w:cs="Cambria"/>
          <w:color w:val="000000"/>
          <w:sz w:val="24"/>
          <w:szCs w:val="24"/>
        </w:rPr>
        <w:t xml:space="preserve">melatih model Multinomial </w:t>
      </w:r>
      <w:r w:rsidR="00CF2B7F" w:rsidRPr="00CF2B7F">
        <w:rPr>
          <w:rFonts w:ascii="Cambria" w:eastAsia="Cambria" w:hAnsi="Cambria" w:cs="Cambria"/>
          <w:i/>
          <w:iCs/>
          <w:color w:val="000000"/>
          <w:sz w:val="24"/>
          <w:szCs w:val="24"/>
        </w:rPr>
        <w:t>Naïve Bayes</w:t>
      </w:r>
      <w:r w:rsidR="00083DC3" w:rsidRPr="00083DC3">
        <w:rPr>
          <w:rFonts w:ascii="Cambria" w:eastAsia="Cambria" w:hAnsi="Cambria" w:cs="Cambria"/>
          <w:color w:val="000000"/>
          <w:sz w:val="24"/>
          <w:szCs w:val="24"/>
        </w:rPr>
        <w:t xml:space="preserve"> dengan data pelatihan, memprediksi data uji, lalu mengembalikan hasil prediksi ke label aslinya. Hasil akhir ditampilkan bersama fitur terkait dan disimpan ke file Excel Hasil_Prediksi_Kecanduan.xlsx.</w:t>
      </w:r>
    </w:p>
    <w:p w14:paraId="05215A48" w14:textId="10640292" w:rsidR="00415F12" w:rsidRDefault="00415F12" w:rsidP="00083DC3">
      <w:pPr>
        <w:pBdr>
          <w:top w:val="nil"/>
          <w:left w:val="nil"/>
          <w:bottom w:val="nil"/>
          <w:right w:val="nil"/>
          <w:between w:val="nil"/>
        </w:pBdr>
        <w:spacing w:line="360" w:lineRule="auto"/>
        <w:ind w:left="0" w:right="0"/>
        <w:rPr>
          <w:rFonts w:ascii="Cambria" w:eastAsia="Cambria" w:hAnsi="Cambria" w:cs="Cambria"/>
          <w:color w:val="000000"/>
          <w:sz w:val="24"/>
          <w:szCs w:val="24"/>
        </w:rPr>
      </w:pPr>
      <w:r w:rsidRPr="001D1D9B">
        <w:rPr>
          <w:noProof/>
        </w:rPr>
        <w:lastRenderedPageBreak/>
        <w:drawing>
          <wp:inline distT="0" distB="0" distL="0" distR="0" wp14:anchorId="393F69A8" wp14:editId="0A6FE84C">
            <wp:extent cx="4787758" cy="203390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09850" cy="2043290"/>
                    </a:xfrm>
                    <a:prstGeom prst="rect">
                      <a:avLst/>
                    </a:prstGeom>
                  </pic:spPr>
                </pic:pic>
              </a:graphicData>
            </a:graphic>
          </wp:inline>
        </w:drawing>
      </w:r>
    </w:p>
    <w:p w14:paraId="67C358ED" w14:textId="7DEE6863" w:rsidR="00415F12" w:rsidRDefault="00415F12" w:rsidP="00553E2E">
      <w:pPr>
        <w:pStyle w:val="gambar"/>
      </w:pPr>
      <w:r w:rsidRPr="00415F12">
        <w:t>Tampilan Evaluasi Model</w:t>
      </w:r>
    </w:p>
    <w:p w14:paraId="3E27950C" w14:textId="7C02A8DC" w:rsidR="00083DC3" w:rsidRDefault="005571A0" w:rsidP="005571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083DC3">
        <w:rPr>
          <w:rFonts w:ascii="Cambria" w:eastAsia="Cambria" w:hAnsi="Cambria" w:cs="Cambria"/>
          <w:color w:val="000000"/>
          <w:sz w:val="24"/>
          <w:szCs w:val="24"/>
        </w:rPr>
        <w:t xml:space="preserve">Kode </w:t>
      </w:r>
      <w:r>
        <w:rPr>
          <w:rFonts w:ascii="Cambria" w:eastAsia="Cambria" w:hAnsi="Cambria" w:cs="Cambria"/>
          <w:color w:val="000000"/>
          <w:sz w:val="24"/>
          <w:szCs w:val="24"/>
        </w:rPr>
        <w:t>diatas</w:t>
      </w:r>
      <w:r w:rsidRPr="00083DC3">
        <w:rPr>
          <w:rFonts w:ascii="Cambria" w:eastAsia="Cambria" w:hAnsi="Cambria" w:cs="Cambria"/>
          <w:color w:val="000000"/>
          <w:sz w:val="24"/>
          <w:szCs w:val="24"/>
        </w:rPr>
        <w:t xml:space="preserve"> </w:t>
      </w:r>
      <w:r w:rsidR="00083DC3" w:rsidRPr="00083DC3">
        <w:rPr>
          <w:rFonts w:ascii="Cambria" w:eastAsia="Cambria" w:hAnsi="Cambria" w:cs="Cambria"/>
          <w:color w:val="000000"/>
          <w:sz w:val="24"/>
          <w:szCs w:val="24"/>
        </w:rPr>
        <w:t xml:space="preserve">mengevaluasi model </w:t>
      </w:r>
      <w:r w:rsidR="00CF2B7F" w:rsidRPr="00CF2B7F">
        <w:rPr>
          <w:rFonts w:ascii="Cambria" w:eastAsia="Cambria" w:hAnsi="Cambria" w:cs="Cambria"/>
          <w:i/>
          <w:iCs/>
          <w:color w:val="000000"/>
          <w:sz w:val="24"/>
          <w:szCs w:val="24"/>
        </w:rPr>
        <w:t>Naïve Bayes</w:t>
      </w:r>
      <w:r w:rsidR="00083DC3" w:rsidRPr="00083DC3">
        <w:rPr>
          <w:rFonts w:ascii="Cambria" w:eastAsia="Cambria" w:hAnsi="Cambria" w:cs="Cambria"/>
          <w:color w:val="000000"/>
          <w:sz w:val="24"/>
          <w:szCs w:val="24"/>
        </w:rPr>
        <w:t xml:space="preserve"> dengan menampilkan </w:t>
      </w:r>
      <w:r w:rsidR="00CF2B7F" w:rsidRPr="00CF2B7F">
        <w:rPr>
          <w:rFonts w:ascii="Cambria" w:eastAsia="Cambria" w:hAnsi="Cambria" w:cs="Cambria"/>
          <w:i/>
          <w:iCs/>
          <w:color w:val="000000"/>
          <w:sz w:val="24"/>
          <w:szCs w:val="24"/>
        </w:rPr>
        <w:t>classification report</w:t>
      </w:r>
      <w:r w:rsidR="00083DC3" w:rsidRPr="00083DC3">
        <w:rPr>
          <w:rFonts w:ascii="Cambria" w:eastAsia="Cambria" w:hAnsi="Cambria" w:cs="Cambria"/>
          <w:color w:val="000000"/>
          <w:sz w:val="24"/>
          <w:szCs w:val="24"/>
        </w:rPr>
        <w:t xml:space="preserve">, menghitung akurasi, dan memvisualisasikan </w:t>
      </w:r>
      <w:r w:rsidR="00CF2B7F" w:rsidRPr="00CF2B7F">
        <w:rPr>
          <w:rFonts w:ascii="Cambria" w:eastAsia="Cambria" w:hAnsi="Cambria" w:cs="Cambria"/>
          <w:i/>
          <w:iCs/>
          <w:color w:val="000000"/>
          <w:sz w:val="24"/>
          <w:szCs w:val="24"/>
        </w:rPr>
        <w:t>confusion matrix</w:t>
      </w:r>
      <w:r w:rsidR="00083DC3" w:rsidRPr="00083DC3">
        <w:rPr>
          <w:rFonts w:ascii="Cambria" w:eastAsia="Cambria" w:hAnsi="Cambria" w:cs="Cambria"/>
          <w:color w:val="000000"/>
          <w:sz w:val="24"/>
          <w:szCs w:val="24"/>
        </w:rPr>
        <w:t xml:space="preserve"> menggunakan heatmap seaborn untuk memudahkan analisis kesalahan klasifikasi.</w:t>
      </w:r>
    </w:p>
    <w:p w14:paraId="0BD80F24" w14:textId="6025C678" w:rsidR="00083DC3" w:rsidRDefault="00083DC3" w:rsidP="00083DC3">
      <w:pPr>
        <w:pBdr>
          <w:top w:val="nil"/>
          <w:left w:val="nil"/>
          <w:bottom w:val="nil"/>
          <w:right w:val="nil"/>
          <w:between w:val="nil"/>
        </w:pBdr>
        <w:spacing w:before="280" w:line="360" w:lineRule="auto"/>
        <w:ind w:left="0" w:right="0"/>
        <w:jc w:val="both"/>
        <w:rPr>
          <w:rFonts w:ascii="Cambria" w:eastAsia="Cambria" w:hAnsi="Cambria" w:cs="Cambria"/>
          <w:b/>
          <w:color w:val="000000"/>
          <w:sz w:val="24"/>
          <w:szCs w:val="24"/>
        </w:rPr>
      </w:pPr>
      <w:r w:rsidRPr="00083DC3">
        <w:rPr>
          <w:rFonts w:ascii="Cambria" w:eastAsia="Cambria" w:hAnsi="Cambria" w:cs="Cambria"/>
          <w:b/>
          <w:color w:val="000000"/>
          <w:sz w:val="24"/>
          <w:szCs w:val="24"/>
        </w:rPr>
        <w:t>Pengujian</w:t>
      </w:r>
    </w:p>
    <w:p w14:paraId="243BC84E" w14:textId="1ADAACF3" w:rsidR="00083DC3" w:rsidRDefault="00083DC3" w:rsidP="00083DC3">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C041B6">
        <w:rPr>
          <w:rFonts w:ascii="Cambria" w:eastAsia="Cambria" w:hAnsi="Cambria" w:cs="Cambria"/>
          <w:color w:val="000000"/>
          <w:sz w:val="24"/>
          <w:szCs w:val="24"/>
        </w:rPr>
        <w:t xml:space="preserve">Pengujian evaluasi bertujuan menilai kinerja model secara keseluruhan menggunakan metrik akurasi, presisi, </w:t>
      </w:r>
      <w:r w:rsidR="00CF2B7F" w:rsidRPr="00CF2B7F">
        <w:rPr>
          <w:rFonts w:ascii="Cambria" w:eastAsia="Cambria" w:hAnsi="Cambria" w:cs="Cambria"/>
          <w:i/>
          <w:iCs/>
          <w:color w:val="000000"/>
          <w:sz w:val="24"/>
          <w:szCs w:val="24"/>
        </w:rPr>
        <w:t>recall</w:t>
      </w:r>
      <w:r w:rsidRPr="00C041B6">
        <w:rPr>
          <w:rFonts w:ascii="Cambria" w:eastAsia="Cambria" w:hAnsi="Cambria" w:cs="Cambria"/>
          <w:color w:val="000000"/>
          <w:sz w:val="24"/>
          <w:szCs w:val="24"/>
        </w:rPr>
        <w:t xml:space="preserve">, dan </w:t>
      </w:r>
      <w:r w:rsidR="00CF2B7F" w:rsidRPr="00CF2B7F">
        <w:rPr>
          <w:rFonts w:ascii="Cambria" w:eastAsia="Cambria" w:hAnsi="Cambria" w:cs="Cambria"/>
          <w:i/>
          <w:iCs/>
          <w:color w:val="000000"/>
          <w:sz w:val="24"/>
          <w:szCs w:val="24"/>
        </w:rPr>
        <w:t>f1-score</w:t>
      </w:r>
      <w:r w:rsidRPr="00C041B6">
        <w:rPr>
          <w:rFonts w:ascii="Cambria" w:eastAsia="Cambria" w:hAnsi="Cambria" w:cs="Cambria"/>
          <w:color w:val="000000"/>
          <w:sz w:val="24"/>
          <w:szCs w:val="24"/>
        </w:rPr>
        <w:t xml:space="preserve">. Hasil evaluasi menunjukkan sejauh mana model </w:t>
      </w:r>
      <w:r w:rsidR="00CF2B7F" w:rsidRPr="00CF2B7F">
        <w:rPr>
          <w:rFonts w:ascii="Cambria" w:eastAsia="Cambria" w:hAnsi="Cambria" w:cs="Cambria"/>
          <w:i/>
          <w:iCs/>
          <w:color w:val="000000"/>
          <w:sz w:val="24"/>
          <w:szCs w:val="24"/>
        </w:rPr>
        <w:t>Naïve Bayes</w:t>
      </w:r>
      <w:r w:rsidRPr="00C041B6">
        <w:rPr>
          <w:rFonts w:ascii="Cambria" w:eastAsia="Cambria" w:hAnsi="Cambria" w:cs="Cambria"/>
          <w:color w:val="000000"/>
          <w:sz w:val="24"/>
          <w:szCs w:val="24"/>
        </w:rPr>
        <w:t xml:space="preserve"> mampu memberikan prediksi yang akurat dan konsisten, serta menjadi dasar untuk perbaikan ke depan.</w:t>
      </w:r>
      <w:r w:rsidR="00C041B6" w:rsidRPr="00C041B6">
        <w:t xml:space="preserve"> </w:t>
      </w:r>
      <w:r w:rsidR="00C041B6" w:rsidRPr="00C041B6">
        <w:rPr>
          <w:rFonts w:ascii="Cambria" w:eastAsia="Cambria" w:hAnsi="Cambria" w:cs="Cambria"/>
          <w:color w:val="000000"/>
          <w:sz w:val="24"/>
          <w:szCs w:val="24"/>
        </w:rPr>
        <w:t xml:space="preserve">Berdasarkan hasil yang diperoleh dari penerapan model </w:t>
      </w:r>
      <w:r w:rsidR="00CF2B7F" w:rsidRPr="00CF2B7F">
        <w:rPr>
          <w:rFonts w:ascii="Cambria" w:eastAsia="Cambria" w:hAnsi="Cambria" w:cs="Cambria"/>
          <w:i/>
          <w:iCs/>
          <w:color w:val="000000"/>
          <w:sz w:val="24"/>
          <w:szCs w:val="24"/>
        </w:rPr>
        <w:t>Naïve Bayes</w:t>
      </w:r>
      <w:r w:rsidR="00C041B6" w:rsidRPr="00C041B6">
        <w:rPr>
          <w:rFonts w:ascii="Cambria" w:eastAsia="Cambria" w:hAnsi="Cambria" w:cs="Cambria"/>
          <w:color w:val="000000"/>
          <w:sz w:val="24"/>
          <w:szCs w:val="24"/>
        </w:rPr>
        <w:t xml:space="preserve"> didapat hasil evaluasi sebagai berikut:</w:t>
      </w:r>
    </w:p>
    <w:p w14:paraId="60A9C3B5" w14:textId="7D4EE68C" w:rsidR="00C041B6" w:rsidRDefault="00C041B6" w:rsidP="00C041B6">
      <w:pPr>
        <w:pBdr>
          <w:top w:val="nil"/>
          <w:left w:val="nil"/>
          <w:bottom w:val="nil"/>
          <w:right w:val="nil"/>
          <w:between w:val="nil"/>
        </w:pBdr>
        <w:spacing w:line="360" w:lineRule="auto"/>
        <w:ind w:left="0" w:right="0"/>
        <w:rPr>
          <w:rFonts w:ascii="Cambria" w:eastAsia="Cambria" w:hAnsi="Cambria" w:cs="Cambria"/>
          <w:color w:val="000000"/>
          <w:sz w:val="24"/>
          <w:szCs w:val="24"/>
        </w:rPr>
      </w:pPr>
      <w:r w:rsidRPr="00E50618">
        <w:rPr>
          <w:noProof/>
        </w:rPr>
        <w:drawing>
          <wp:inline distT="0" distB="0" distL="0" distR="0" wp14:anchorId="586F0FC2" wp14:editId="43325760">
            <wp:extent cx="3898900" cy="1617687"/>
            <wp:effectExtent l="0" t="0" r="635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09452" cy="1622065"/>
                    </a:xfrm>
                    <a:prstGeom prst="rect">
                      <a:avLst/>
                    </a:prstGeom>
                  </pic:spPr>
                </pic:pic>
              </a:graphicData>
            </a:graphic>
          </wp:inline>
        </w:drawing>
      </w:r>
    </w:p>
    <w:p w14:paraId="07BAC81F" w14:textId="77777777" w:rsidR="00C041B6" w:rsidRPr="00C041B6" w:rsidRDefault="00C041B6" w:rsidP="00C041B6">
      <w:pPr>
        <w:pStyle w:val="gambar"/>
      </w:pPr>
      <w:r w:rsidRPr="00C041B6">
        <w:t>Tampilan Hasil Evaluasi Model</w:t>
      </w:r>
    </w:p>
    <w:p w14:paraId="56EF7F8B" w14:textId="126DE3CF" w:rsidR="00C041B6" w:rsidRPr="00C041B6" w:rsidRDefault="00C041B6" w:rsidP="00C041B6">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C041B6">
        <w:rPr>
          <w:rFonts w:ascii="Cambria" w:eastAsia="Cambria" w:hAnsi="Cambria" w:cs="Cambria"/>
          <w:color w:val="000000"/>
          <w:sz w:val="24"/>
          <w:szCs w:val="24"/>
        </w:rPr>
        <w:t xml:space="preserve">Berdasarkan hasil evaluasi, model memiliki akurasi 0.80, menunjukkan 80% data uji diklasifikasikan dengan benar. </w:t>
      </w:r>
      <w:r w:rsidR="00CF2B7F" w:rsidRPr="00CF2B7F">
        <w:rPr>
          <w:rFonts w:ascii="Cambria" w:eastAsia="Cambria" w:hAnsi="Cambria" w:cs="Cambria"/>
          <w:i/>
          <w:iCs/>
          <w:color w:val="000000"/>
          <w:sz w:val="24"/>
          <w:szCs w:val="24"/>
        </w:rPr>
        <w:t>Precision</w:t>
      </w:r>
      <w:r w:rsidRPr="00C041B6">
        <w:rPr>
          <w:rFonts w:ascii="Cambria" w:eastAsia="Cambria" w:hAnsi="Cambria" w:cs="Cambria"/>
          <w:color w:val="000000"/>
          <w:sz w:val="24"/>
          <w:szCs w:val="24"/>
        </w:rPr>
        <w:t xml:space="preserve"> dan </w:t>
      </w:r>
      <w:r w:rsidR="00CF2B7F" w:rsidRPr="00CF2B7F">
        <w:rPr>
          <w:rFonts w:ascii="Cambria" w:eastAsia="Cambria" w:hAnsi="Cambria" w:cs="Cambria"/>
          <w:i/>
          <w:iCs/>
          <w:color w:val="000000"/>
          <w:sz w:val="24"/>
          <w:szCs w:val="24"/>
        </w:rPr>
        <w:t>recall</w:t>
      </w:r>
      <w:r w:rsidRPr="00C041B6">
        <w:rPr>
          <w:rFonts w:ascii="Cambria" w:eastAsia="Cambria" w:hAnsi="Cambria" w:cs="Cambria"/>
          <w:color w:val="000000"/>
          <w:sz w:val="24"/>
          <w:szCs w:val="24"/>
        </w:rPr>
        <w:t xml:space="preserve"> tertinggi ada pada kelas ringan (0.86), disusul kelas sedang (</w:t>
      </w:r>
      <w:r w:rsidR="00CF2B7F" w:rsidRPr="00CF2B7F">
        <w:rPr>
          <w:rFonts w:ascii="Cambria" w:eastAsia="Cambria" w:hAnsi="Cambria" w:cs="Cambria"/>
          <w:i/>
          <w:iCs/>
          <w:color w:val="000000"/>
          <w:sz w:val="24"/>
          <w:szCs w:val="24"/>
        </w:rPr>
        <w:t>precision</w:t>
      </w:r>
      <w:r w:rsidRPr="00C041B6">
        <w:rPr>
          <w:rFonts w:ascii="Cambria" w:eastAsia="Cambria" w:hAnsi="Cambria" w:cs="Cambria"/>
          <w:color w:val="000000"/>
          <w:sz w:val="24"/>
          <w:szCs w:val="24"/>
        </w:rPr>
        <w:t xml:space="preserve"> 0.75, </w:t>
      </w:r>
      <w:r w:rsidR="00CF2B7F" w:rsidRPr="00CF2B7F">
        <w:rPr>
          <w:rFonts w:ascii="Cambria" w:eastAsia="Cambria" w:hAnsi="Cambria" w:cs="Cambria"/>
          <w:i/>
          <w:iCs/>
          <w:color w:val="000000"/>
          <w:sz w:val="24"/>
          <w:szCs w:val="24"/>
        </w:rPr>
        <w:t>recall</w:t>
      </w:r>
      <w:r w:rsidRPr="00C041B6">
        <w:rPr>
          <w:rFonts w:ascii="Cambria" w:eastAsia="Cambria" w:hAnsi="Cambria" w:cs="Cambria"/>
          <w:color w:val="000000"/>
          <w:sz w:val="24"/>
          <w:szCs w:val="24"/>
        </w:rPr>
        <w:t xml:space="preserve"> 0.86). Kelas parah memiliki </w:t>
      </w:r>
      <w:r w:rsidR="00CF2B7F" w:rsidRPr="00CF2B7F">
        <w:rPr>
          <w:rFonts w:ascii="Cambria" w:eastAsia="Cambria" w:hAnsi="Cambria" w:cs="Cambria"/>
          <w:i/>
          <w:iCs/>
          <w:color w:val="000000"/>
          <w:sz w:val="24"/>
          <w:szCs w:val="24"/>
        </w:rPr>
        <w:lastRenderedPageBreak/>
        <w:t>precision</w:t>
      </w:r>
      <w:r w:rsidRPr="00C041B6">
        <w:rPr>
          <w:rFonts w:ascii="Cambria" w:eastAsia="Cambria" w:hAnsi="Cambria" w:cs="Cambria"/>
          <w:color w:val="000000"/>
          <w:sz w:val="24"/>
          <w:szCs w:val="24"/>
        </w:rPr>
        <w:t xml:space="preserve">, </w:t>
      </w:r>
      <w:r w:rsidR="00CF2B7F" w:rsidRPr="00CF2B7F">
        <w:rPr>
          <w:rFonts w:ascii="Cambria" w:eastAsia="Cambria" w:hAnsi="Cambria" w:cs="Cambria"/>
          <w:i/>
          <w:iCs/>
          <w:color w:val="000000"/>
          <w:sz w:val="24"/>
          <w:szCs w:val="24"/>
        </w:rPr>
        <w:t>recall</w:t>
      </w:r>
      <w:r w:rsidRPr="00C041B6">
        <w:rPr>
          <w:rFonts w:ascii="Cambria" w:eastAsia="Cambria" w:hAnsi="Cambria" w:cs="Cambria"/>
          <w:color w:val="000000"/>
          <w:sz w:val="24"/>
          <w:szCs w:val="24"/>
        </w:rPr>
        <w:t xml:space="preserve">, dan </w:t>
      </w:r>
      <w:r w:rsidR="00CF2B7F" w:rsidRPr="00CF2B7F">
        <w:rPr>
          <w:rFonts w:ascii="Cambria" w:eastAsia="Cambria" w:hAnsi="Cambria" w:cs="Cambria"/>
          <w:i/>
          <w:iCs/>
          <w:color w:val="000000"/>
          <w:sz w:val="24"/>
          <w:szCs w:val="24"/>
        </w:rPr>
        <w:t>F1-score</w:t>
      </w:r>
      <w:r w:rsidRPr="00C041B6">
        <w:rPr>
          <w:rFonts w:ascii="Cambria" w:eastAsia="Cambria" w:hAnsi="Cambria" w:cs="Cambria"/>
          <w:color w:val="000000"/>
          <w:sz w:val="24"/>
          <w:szCs w:val="24"/>
        </w:rPr>
        <w:t xml:space="preserve"> 0.00, menandakan model gagal mengenali kelas tersebut. Secara keseluruhan, model cukup baik untuk kelas ringan dan sedang, namun perlu perbaikan signifikan untuk kelas parah.</w:t>
      </w:r>
    </w:p>
    <w:p w14:paraId="7532BD7B" w14:textId="77777777" w:rsidR="00E704ED" w:rsidRDefault="00524475" w:rsidP="00C041B6">
      <w:pPr>
        <w:pBdr>
          <w:top w:val="nil"/>
          <w:left w:val="nil"/>
          <w:bottom w:val="nil"/>
          <w:right w:val="nil"/>
          <w:between w:val="nil"/>
        </w:pBdr>
        <w:spacing w:before="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369C072E" w14:textId="7A174267" w:rsidR="00E704ED" w:rsidRDefault="00415F12" w:rsidP="00415F1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415F12">
        <w:rPr>
          <w:rFonts w:ascii="Cambria" w:eastAsia="Cambria" w:hAnsi="Cambria" w:cs="Cambria"/>
          <w:color w:val="000000"/>
          <w:sz w:val="24"/>
          <w:szCs w:val="24"/>
        </w:rPr>
        <w:t xml:space="preserve">Berdasarkan hasil penelitian dan analisis yang telah dilakukan, dapat disimpulkan beberapa hal penting terkait penerapan metode </w:t>
      </w:r>
      <w:r w:rsidR="00CF2B7F" w:rsidRPr="00CF2B7F">
        <w:rPr>
          <w:rFonts w:ascii="Cambria" w:eastAsia="Cambria" w:hAnsi="Cambria" w:cs="Cambria"/>
          <w:i/>
          <w:iCs/>
          <w:color w:val="000000"/>
          <w:sz w:val="24"/>
          <w:szCs w:val="24"/>
        </w:rPr>
        <w:t>Naïve Bayes</w:t>
      </w:r>
      <w:r w:rsidRPr="00415F12">
        <w:rPr>
          <w:rFonts w:ascii="Cambria" w:eastAsia="Cambria" w:hAnsi="Cambria" w:cs="Cambria"/>
          <w:color w:val="000000"/>
          <w:sz w:val="24"/>
          <w:szCs w:val="24"/>
        </w:rPr>
        <w:t xml:space="preserve"> dalam mengklasifikasikan pengaruh negatif </w:t>
      </w:r>
      <w:r w:rsidR="00DF7B41" w:rsidRPr="00DF7B41">
        <w:rPr>
          <w:rFonts w:ascii="Cambria" w:eastAsia="Cambria" w:hAnsi="Cambria" w:cs="Cambria"/>
          <w:i/>
          <w:iCs/>
          <w:color w:val="000000"/>
          <w:sz w:val="24"/>
          <w:szCs w:val="24"/>
        </w:rPr>
        <w:t>game online</w:t>
      </w:r>
      <w:r w:rsidRPr="00415F12">
        <w:rPr>
          <w:rFonts w:ascii="Cambria" w:eastAsia="Cambria" w:hAnsi="Cambria" w:cs="Cambria"/>
          <w:color w:val="000000"/>
          <w:sz w:val="24"/>
          <w:szCs w:val="24"/>
        </w:rPr>
        <w:t xml:space="preserve"> pada remaja</w:t>
      </w:r>
      <w:r>
        <w:rPr>
          <w:rFonts w:ascii="Cambria" w:eastAsia="Cambria" w:hAnsi="Cambria" w:cs="Cambria"/>
          <w:color w:val="000000"/>
          <w:sz w:val="24"/>
          <w:szCs w:val="24"/>
        </w:rPr>
        <w:t>:</w:t>
      </w:r>
    </w:p>
    <w:p w14:paraId="764971D6" w14:textId="6F69331D" w:rsidR="00415F12" w:rsidRPr="00415F12" w:rsidRDefault="00415F12" w:rsidP="005571A0">
      <w:pPr>
        <w:pStyle w:val="ListParagraph"/>
        <w:numPr>
          <w:ilvl w:val="0"/>
          <w:numId w:val="2"/>
        </w:numPr>
        <w:pBdr>
          <w:top w:val="nil"/>
          <w:left w:val="nil"/>
          <w:bottom w:val="nil"/>
          <w:right w:val="nil"/>
          <w:between w:val="nil"/>
        </w:pBdr>
        <w:spacing w:line="360" w:lineRule="auto"/>
        <w:ind w:left="567" w:right="0" w:hanging="567"/>
        <w:jc w:val="both"/>
        <w:rPr>
          <w:rFonts w:ascii="Cambria" w:eastAsia="Cambria" w:hAnsi="Cambria" w:cs="Cambria"/>
          <w:color w:val="000000"/>
          <w:sz w:val="24"/>
          <w:szCs w:val="24"/>
        </w:rPr>
      </w:pPr>
      <w:r w:rsidRPr="00415F12">
        <w:rPr>
          <w:rFonts w:ascii="Cambria" w:eastAsia="Cambria" w:hAnsi="Cambria" w:cs="Cambria"/>
          <w:color w:val="000000"/>
          <w:sz w:val="24"/>
          <w:szCs w:val="24"/>
        </w:rPr>
        <w:t xml:space="preserve">Metode </w:t>
      </w:r>
      <w:r w:rsidR="00CF2B7F" w:rsidRPr="00CF2B7F">
        <w:rPr>
          <w:rFonts w:ascii="Cambria" w:eastAsia="Cambria" w:hAnsi="Cambria" w:cs="Cambria"/>
          <w:i/>
          <w:iCs/>
          <w:color w:val="000000"/>
          <w:sz w:val="24"/>
          <w:szCs w:val="24"/>
        </w:rPr>
        <w:t>Naïve Bayes</w:t>
      </w:r>
      <w:r w:rsidRPr="00415F12">
        <w:rPr>
          <w:rFonts w:ascii="Cambria" w:eastAsia="Cambria" w:hAnsi="Cambria" w:cs="Cambria"/>
          <w:color w:val="000000"/>
          <w:sz w:val="24"/>
          <w:szCs w:val="24"/>
        </w:rPr>
        <w:t xml:space="preserve"> berhasil diterapkan untuk mengklasifikasikan pengaruh negatif </w:t>
      </w:r>
      <w:r w:rsidR="00DF7B41" w:rsidRPr="00DF7B41">
        <w:rPr>
          <w:rFonts w:ascii="Cambria" w:eastAsia="Cambria" w:hAnsi="Cambria" w:cs="Cambria"/>
          <w:i/>
          <w:iCs/>
          <w:color w:val="000000"/>
          <w:sz w:val="24"/>
          <w:szCs w:val="24"/>
        </w:rPr>
        <w:t>game online</w:t>
      </w:r>
      <w:r w:rsidRPr="00415F12">
        <w:rPr>
          <w:rFonts w:ascii="Cambria" w:eastAsia="Cambria" w:hAnsi="Cambria" w:cs="Cambria"/>
          <w:color w:val="000000"/>
          <w:sz w:val="24"/>
          <w:szCs w:val="24"/>
        </w:rPr>
        <w:t xml:space="preserve"> pada remaja ke dalam tiga kategori (Ringan, Sedang, Parah) dengan menggunakan 250 data latih dan 15 data uji, serta atribut seperti Waktu Bermain, Gangguan Akademik, Gangguan Sosial, Pola Tidur, dan Kesulitan Kontrol.</w:t>
      </w:r>
    </w:p>
    <w:p w14:paraId="1271B9F8" w14:textId="24421730" w:rsidR="00415F12" w:rsidRPr="00415F12" w:rsidRDefault="002E6053" w:rsidP="005571A0">
      <w:pPr>
        <w:pStyle w:val="ListParagraph"/>
        <w:numPr>
          <w:ilvl w:val="0"/>
          <w:numId w:val="2"/>
        </w:numPr>
        <w:pBdr>
          <w:top w:val="nil"/>
          <w:left w:val="nil"/>
          <w:bottom w:val="nil"/>
          <w:right w:val="nil"/>
          <w:between w:val="nil"/>
        </w:pBdr>
        <w:spacing w:line="360" w:lineRule="auto"/>
        <w:ind w:left="567" w:right="0" w:hanging="567"/>
        <w:jc w:val="both"/>
        <w:rPr>
          <w:rFonts w:ascii="Cambria" w:eastAsia="Cambria" w:hAnsi="Cambria" w:cs="Cambria"/>
          <w:color w:val="000000"/>
          <w:sz w:val="24"/>
          <w:szCs w:val="24"/>
        </w:rPr>
      </w:pPr>
      <w:r w:rsidRPr="002E6053">
        <w:rPr>
          <w:rFonts w:ascii="Cambria" w:eastAsia="Cambria" w:hAnsi="Cambria" w:cs="Cambria"/>
          <w:color w:val="000000"/>
          <w:sz w:val="24"/>
          <w:szCs w:val="24"/>
        </w:rPr>
        <w:t xml:space="preserve">Model berhasil mengklasifikasikan 80% data uji dengan benar. </w:t>
      </w:r>
      <w:r w:rsidR="00CF2B7F" w:rsidRPr="00CF2B7F">
        <w:rPr>
          <w:rFonts w:ascii="Cambria" w:eastAsia="Cambria" w:hAnsi="Cambria" w:cs="Cambria"/>
          <w:i/>
          <w:iCs/>
          <w:color w:val="000000"/>
          <w:sz w:val="24"/>
          <w:szCs w:val="24"/>
        </w:rPr>
        <w:t>Precision</w:t>
      </w:r>
      <w:r w:rsidRPr="002E6053">
        <w:rPr>
          <w:rFonts w:ascii="Cambria" w:eastAsia="Cambria" w:hAnsi="Cambria" w:cs="Cambria"/>
          <w:color w:val="000000"/>
          <w:sz w:val="24"/>
          <w:szCs w:val="24"/>
        </w:rPr>
        <w:t xml:space="preserve"> tertinggi pada kelas ringan (0.86) dan sedang (0.75), sementara kelas parah memiliki </w:t>
      </w:r>
      <w:r w:rsidR="00CF2B7F" w:rsidRPr="00CF2B7F">
        <w:rPr>
          <w:rFonts w:ascii="Cambria" w:eastAsia="Cambria" w:hAnsi="Cambria" w:cs="Cambria"/>
          <w:i/>
          <w:iCs/>
          <w:color w:val="000000"/>
          <w:sz w:val="24"/>
          <w:szCs w:val="24"/>
        </w:rPr>
        <w:t>precision</w:t>
      </w:r>
      <w:r w:rsidRPr="002E6053">
        <w:rPr>
          <w:rFonts w:ascii="Cambria" w:eastAsia="Cambria" w:hAnsi="Cambria" w:cs="Cambria"/>
          <w:color w:val="000000"/>
          <w:sz w:val="24"/>
          <w:szCs w:val="24"/>
        </w:rPr>
        <w:t xml:space="preserve"> 0.00. </w:t>
      </w:r>
      <w:r w:rsidR="00CF2B7F" w:rsidRPr="00CF2B7F">
        <w:rPr>
          <w:rFonts w:ascii="Cambria" w:eastAsia="Cambria" w:hAnsi="Cambria" w:cs="Cambria"/>
          <w:i/>
          <w:iCs/>
          <w:color w:val="000000"/>
          <w:sz w:val="24"/>
          <w:szCs w:val="24"/>
        </w:rPr>
        <w:t>Recall</w:t>
      </w:r>
      <w:r w:rsidRPr="002E6053">
        <w:rPr>
          <w:rFonts w:ascii="Cambria" w:eastAsia="Cambria" w:hAnsi="Cambria" w:cs="Cambria"/>
          <w:color w:val="000000"/>
          <w:sz w:val="24"/>
          <w:szCs w:val="24"/>
        </w:rPr>
        <w:t xml:space="preserve"> untuk kelas ringan dan sedang sama-sama 0.86, tetapi kelas parah tidak terdeteksi (0.00). </w:t>
      </w:r>
      <w:r w:rsidR="00CF2B7F" w:rsidRPr="00CF2B7F">
        <w:rPr>
          <w:rFonts w:ascii="Cambria" w:eastAsia="Cambria" w:hAnsi="Cambria" w:cs="Cambria"/>
          <w:i/>
          <w:iCs/>
          <w:color w:val="000000"/>
          <w:sz w:val="24"/>
          <w:szCs w:val="24"/>
        </w:rPr>
        <w:t>F1-score</w:t>
      </w:r>
      <w:r w:rsidRPr="002E6053">
        <w:rPr>
          <w:rFonts w:ascii="Cambria" w:eastAsia="Cambria" w:hAnsi="Cambria" w:cs="Cambria"/>
          <w:color w:val="000000"/>
          <w:sz w:val="24"/>
          <w:szCs w:val="24"/>
        </w:rPr>
        <w:t xml:space="preserve"> terbaik juga pada kelas ringan (0.86) dan sedang (0.80). Secara keseluruhan, model efektif untuk kelas ringan dan sedang, namun kurang akurat untuk kelas parah</w:t>
      </w:r>
      <w:r w:rsidR="00415F12" w:rsidRPr="00415F12">
        <w:rPr>
          <w:rFonts w:ascii="Cambria" w:eastAsia="Cambria" w:hAnsi="Cambria" w:cs="Cambria"/>
          <w:color w:val="000000"/>
          <w:sz w:val="24"/>
          <w:szCs w:val="24"/>
        </w:rPr>
        <w:t>.</w:t>
      </w:r>
    </w:p>
    <w:p w14:paraId="1ACC2DFB" w14:textId="475B5091" w:rsidR="00E704ED" w:rsidRDefault="00083DC3" w:rsidP="00083DC3">
      <w:pPr>
        <w:pBdr>
          <w:top w:val="nil"/>
          <w:left w:val="nil"/>
          <w:bottom w:val="nil"/>
          <w:right w:val="nil"/>
          <w:between w:val="nil"/>
        </w:pBdr>
        <w:spacing w:before="280" w:line="360" w:lineRule="auto"/>
        <w:ind w:left="0"/>
        <w:jc w:val="both"/>
        <w:rPr>
          <w:rFonts w:ascii="Cambria" w:eastAsia="Cambria" w:hAnsi="Cambria" w:cs="Cambria"/>
          <w:color w:val="000000"/>
          <w:sz w:val="24"/>
          <w:szCs w:val="24"/>
        </w:rPr>
      </w:pPr>
      <w:r>
        <w:rPr>
          <w:rFonts w:ascii="Cambria" w:eastAsia="Cambria" w:hAnsi="Cambria" w:cs="Cambria"/>
          <w:b/>
          <w:color w:val="000000"/>
          <w:sz w:val="24"/>
          <w:szCs w:val="24"/>
        </w:rPr>
        <w:t>SARAN</w:t>
      </w:r>
    </w:p>
    <w:p w14:paraId="79BBEC23" w14:textId="116A2A4D" w:rsidR="00083DC3" w:rsidRPr="00083DC3" w:rsidRDefault="00083DC3" w:rsidP="00083DC3">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083DC3">
        <w:rPr>
          <w:rFonts w:ascii="Cambria" w:eastAsia="Cambria" w:hAnsi="Cambria" w:cs="Cambria"/>
          <w:color w:val="000000"/>
          <w:sz w:val="24"/>
          <w:szCs w:val="24"/>
        </w:rPr>
        <w:t>Berdasarkan hasil penelitian ini, penulis mengajukan beberapa saran sebagai berikut:</w:t>
      </w:r>
    </w:p>
    <w:p w14:paraId="0A45ECB6" w14:textId="30E57E40" w:rsidR="00083DC3" w:rsidRPr="00083DC3" w:rsidRDefault="00083DC3" w:rsidP="005571A0">
      <w:pPr>
        <w:pStyle w:val="ListParagraph"/>
        <w:numPr>
          <w:ilvl w:val="0"/>
          <w:numId w:val="3"/>
        </w:numPr>
        <w:pBdr>
          <w:top w:val="nil"/>
          <w:left w:val="nil"/>
          <w:bottom w:val="nil"/>
          <w:right w:val="nil"/>
          <w:between w:val="nil"/>
        </w:pBdr>
        <w:spacing w:line="360" w:lineRule="auto"/>
        <w:ind w:left="567" w:right="0" w:hanging="567"/>
        <w:jc w:val="both"/>
        <w:rPr>
          <w:rFonts w:ascii="Cambria" w:eastAsia="Cambria" w:hAnsi="Cambria" w:cs="Cambria"/>
          <w:color w:val="000000"/>
          <w:sz w:val="24"/>
          <w:szCs w:val="24"/>
        </w:rPr>
      </w:pPr>
      <w:r w:rsidRPr="00083DC3">
        <w:rPr>
          <w:rFonts w:ascii="Cambria" w:eastAsia="Cambria" w:hAnsi="Cambria" w:cs="Cambria"/>
          <w:color w:val="000000"/>
          <w:sz w:val="24"/>
          <w:szCs w:val="24"/>
        </w:rPr>
        <w:t>Sistem yang dikembangkan masih dapat ditingkatkan dengan menambah kriteria dan memperluas data hasil prediksi.</w:t>
      </w:r>
    </w:p>
    <w:p w14:paraId="2A7C8882" w14:textId="6F293284" w:rsidR="00083DC3" w:rsidRPr="00083DC3" w:rsidRDefault="00083DC3" w:rsidP="005571A0">
      <w:pPr>
        <w:pStyle w:val="ListParagraph"/>
        <w:numPr>
          <w:ilvl w:val="0"/>
          <w:numId w:val="3"/>
        </w:numPr>
        <w:pBdr>
          <w:top w:val="nil"/>
          <w:left w:val="nil"/>
          <w:bottom w:val="nil"/>
          <w:right w:val="nil"/>
          <w:between w:val="nil"/>
        </w:pBdr>
        <w:spacing w:line="360" w:lineRule="auto"/>
        <w:ind w:left="567" w:right="0" w:hanging="567"/>
        <w:jc w:val="both"/>
        <w:rPr>
          <w:rFonts w:ascii="Cambria" w:eastAsia="Cambria" w:hAnsi="Cambria" w:cs="Cambria"/>
          <w:color w:val="000000"/>
          <w:sz w:val="24"/>
          <w:szCs w:val="24"/>
        </w:rPr>
      </w:pPr>
      <w:r w:rsidRPr="00083DC3">
        <w:rPr>
          <w:rFonts w:ascii="Cambria" w:eastAsia="Cambria" w:hAnsi="Cambria" w:cs="Cambria"/>
          <w:color w:val="000000"/>
          <w:sz w:val="24"/>
          <w:szCs w:val="24"/>
        </w:rPr>
        <w:t>Untuk pengembangan jangka panjang, disarankan menggunakan variasi algoritma pembagian data dan melakukan perbandingan hasilnya.</w:t>
      </w:r>
    </w:p>
    <w:p w14:paraId="776FA718" w14:textId="77777777" w:rsidR="00083DC3" w:rsidRPr="00083DC3" w:rsidRDefault="00083DC3" w:rsidP="005571A0">
      <w:pPr>
        <w:pStyle w:val="ListParagraph"/>
        <w:numPr>
          <w:ilvl w:val="0"/>
          <w:numId w:val="3"/>
        </w:numPr>
        <w:pBdr>
          <w:top w:val="nil"/>
          <w:left w:val="nil"/>
          <w:bottom w:val="nil"/>
          <w:right w:val="nil"/>
          <w:between w:val="nil"/>
        </w:pBdr>
        <w:spacing w:line="360" w:lineRule="auto"/>
        <w:ind w:left="567" w:right="0" w:hanging="567"/>
        <w:jc w:val="both"/>
        <w:rPr>
          <w:rFonts w:ascii="Cambria" w:eastAsia="Cambria" w:hAnsi="Cambria" w:cs="Cambria"/>
          <w:color w:val="000000"/>
          <w:sz w:val="24"/>
          <w:szCs w:val="24"/>
        </w:rPr>
      </w:pPr>
      <w:r w:rsidRPr="00083DC3">
        <w:rPr>
          <w:rFonts w:ascii="Cambria" w:eastAsia="Cambria" w:hAnsi="Cambria" w:cs="Cambria"/>
          <w:color w:val="000000"/>
          <w:sz w:val="24"/>
          <w:szCs w:val="24"/>
        </w:rPr>
        <w:t>Penelitian selanjutnya sebaiknya menggunakan atribut yang lebih beragam serta memperbesar jumlah dataset agar akurasi model dapat meningkat.</w:t>
      </w:r>
    </w:p>
    <w:p w14:paraId="6ED33740" w14:textId="77777777" w:rsidR="006B00A1" w:rsidRDefault="006B00A1">
      <w:pPr>
        <w:rPr>
          <w:rFonts w:ascii="Cambria" w:eastAsia="Cambria" w:hAnsi="Cambria" w:cs="Cambria"/>
          <w:b/>
          <w:color w:val="000000"/>
          <w:sz w:val="24"/>
          <w:szCs w:val="24"/>
        </w:rPr>
      </w:pPr>
      <w:r>
        <w:rPr>
          <w:rFonts w:ascii="Cambria" w:eastAsia="Cambria" w:hAnsi="Cambria" w:cs="Cambria"/>
          <w:b/>
          <w:color w:val="000000"/>
          <w:sz w:val="24"/>
          <w:szCs w:val="24"/>
        </w:rPr>
        <w:br w:type="page"/>
      </w:r>
    </w:p>
    <w:p w14:paraId="4E822DD1" w14:textId="36A18E0C"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DAFTAR PUSTAKA </w:t>
      </w:r>
    </w:p>
    <w:p w14:paraId="13B82BA8" w14:textId="34338DEE"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Agus Setiani, E. &amp; Nasution, A.G.J. (2023). Analisis Pengaruh </w:t>
      </w:r>
      <w:r w:rsidR="00DF7B41" w:rsidRPr="00DF7B41">
        <w:rPr>
          <w:rFonts w:asciiTheme="minorHAnsi" w:eastAsiaTheme="minorHAnsi" w:hAnsiTheme="minorHAnsi"/>
          <w:i/>
          <w:iCs/>
          <w:noProof/>
          <w:sz w:val="24"/>
          <w:szCs w:val="24"/>
          <w:lang w:val="en-ID"/>
        </w:rPr>
        <w:t>Game online</w:t>
      </w:r>
      <w:r w:rsidRPr="006B00A1">
        <w:rPr>
          <w:rFonts w:asciiTheme="minorHAnsi" w:eastAsiaTheme="minorHAnsi" w:hAnsiTheme="minorHAnsi"/>
          <w:noProof/>
          <w:sz w:val="24"/>
          <w:szCs w:val="24"/>
          <w:lang w:val="en-ID"/>
        </w:rPr>
        <w:t xml:space="preserve"> Terhadap Hasil Belajar Siswa. </w:t>
      </w:r>
      <w:r w:rsidRPr="006B00A1">
        <w:rPr>
          <w:rFonts w:asciiTheme="minorHAnsi" w:eastAsiaTheme="minorHAnsi" w:hAnsiTheme="minorHAnsi"/>
          <w:i/>
          <w:iCs/>
          <w:noProof/>
          <w:sz w:val="24"/>
          <w:szCs w:val="24"/>
          <w:lang w:val="en-ID"/>
        </w:rPr>
        <w:t>Aulad: Journal on Early Childhood</w:t>
      </w:r>
      <w:r w:rsidRPr="006B00A1">
        <w:rPr>
          <w:rFonts w:asciiTheme="minorHAnsi" w:eastAsiaTheme="minorHAnsi" w:hAnsiTheme="minorHAnsi"/>
          <w:noProof/>
          <w:sz w:val="24"/>
          <w:szCs w:val="24"/>
          <w:lang w:val="en-ID"/>
        </w:rPr>
        <w:t xml:space="preserve">, 6(2): 244–250. </w:t>
      </w:r>
      <w:hyperlink r:id="rId22" w:tgtFrame="_new" w:history="1">
        <w:r w:rsidRPr="006B00A1">
          <w:rPr>
            <w:rFonts w:asciiTheme="minorHAnsi" w:eastAsiaTheme="minorHAnsi" w:hAnsiTheme="minorHAnsi"/>
            <w:noProof/>
            <w:sz w:val="24"/>
            <w:szCs w:val="24"/>
            <w:lang w:val="en-ID"/>
          </w:rPr>
          <w:t>https://doi.org/10.31004/aulad.v6i2.508</w:t>
        </w:r>
      </w:hyperlink>
    </w:p>
    <w:p w14:paraId="1B6F86A1" w14:textId="6AD247F3"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Asmiati, N. &amp; Fatmawati. (2020). Penerapan Algoritma Naive Bayes untuk Mengklasifikasi Pengaruh Negatif </w:t>
      </w:r>
      <w:r w:rsidR="00DF7B41" w:rsidRPr="00DF7B41">
        <w:rPr>
          <w:rFonts w:asciiTheme="minorHAnsi" w:eastAsiaTheme="minorHAnsi" w:hAnsiTheme="minorHAnsi"/>
          <w:i/>
          <w:iCs/>
          <w:noProof/>
          <w:sz w:val="24"/>
          <w:szCs w:val="24"/>
          <w:lang w:val="en-ID"/>
        </w:rPr>
        <w:t>Game online</w:t>
      </w:r>
      <w:r w:rsidRPr="006B00A1">
        <w:rPr>
          <w:rFonts w:asciiTheme="minorHAnsi" w:eastAsiaTheme="minorHAnsi" w:hAnsiTheme="minorHAnsi"/>
          <w:noProof/>
          <w:sz w:val="24"/>
          <w:szCs w:val="24"/>
          <w:lang w:val="en-ID"/>
        </w:rPr>
        <w:t xml:space="preserve"> bagi Remaja Milenial. </w:t>
      </w:r>
      <w:r w:rsidRPr="006B00A1">
        <w:rPr>
          <w:rFonts w:asciiTheme="minorHAnsi" w:eastAsiaTheme="minorHAnsi" w:hAnsiTheme="minorHAnsi"/>
          <w:i/>
          <w:iCs/>
          <w:noProof/>
          <w:sz w:val="24"/>
          <w:szCs w:val="24"/>
          <w:lang w:val="en-ID"/>
        </w:rPr>
        <w:t>JTIM: Jurnal Teknologi Informasi dan Multimedia</w:t>
      </w:r>
      <w:r w:rsidRPr="006B00A1">
        <w:rPr>
          <w:rFonts w:asciiTheme="minorHAnsi" w:eastAsiaTheme="minorHAnsi" w:hAnsiTheme="minorHAnsi"/>
          <w:noProof/>
          <w:sz w:val="24"/>
          <w:szCs w:val="24"/>
          <w:lang w:val="en-ID"/>
        </w:rPr>
        <w:t>, 2(3): 141–149.</w:t>
      </w:r>
    </w:p>
    <w:p w14:paraId="208C839D"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Djaali. (2021). </w:t>
      </w:r>
      <w:r w:rsidRPr="006B00A1">
        <w:rPr>
          <w:rFonts w:asciiTheme="minorHAnsi" w:eastAsiaTheme="minorHAnsi" w:hAnsiTheme="minorHAnsi"/>
          <w:i/>
          <w:iCs/>
          <w:noProof/>
          <w:sz w:val="24"/>
          <w:szCs w:val="24"/>
          <w:lang w:val="en-ID"/>
        </w:rPr>
        <w:t>Metodologi Penelitian Kuantitatif</w:t>
      </w:r>
      <w:r w:rsidRPr="006B00A1">
        <w:rPr>
          <w:rFonts w:asciiTheme="minorHAnsi" w:eastAsiaTheme="minorHAnsi" w:hAnsiTheme="minorHAnsi"/>
          <w:noProof/>
          <w:sz w:val="24"/>
          <w:szCs w:val="24"/>
          <w:lang w:val="en-ID"/>
        </w:rPr>
        <w:t>. Jakarta: Bumi Aksara.</w:t>
      </w:r>
    </w:p>
    <w:p w14:paraId="49A1EF8F"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Fikri, M.I., Budianita, E., Iskandar, I. &amp; Cynthia, E.P. (2024). Klasifikasi Tingkat Kecanduan Internet Terhadap Remaja Pekanbaru Melalui Pendekatan Algoritma Naïve Bayes. </w:t>
      </w:r>
      <w:r w:rsidRPr="006B00A1">
        <w:rPr>
          <w:rFonts w:asciiTheme="minorHAnsi" w:eastAsiaTheme="minorHAnsi" w:hAnsiTheme="minorHAnsi"/>
          <w:i/>
          <w:iCs/>
          <w:noProof/>
          <w:sz w:val="24"/>
          <w:szCs w:val="24"/>
          <w:lang w:val="en-ID"/>
        </w:rPr>
        <w:t>ZONAsi: Jurnal Sistem Informasi</w:t>
      </w:r>
      <w:r w:rsidRPr="006B00A1">
        <w:rPr>
          <w:rFonts w:asciiTheme="minorHAnsi" w:eastAsiaTheme="minorHAnsi" w:hAnsiTheme="minorHAnsi"/>
          <w:noProof/>
          <w:sz w:val="24"/>
          <w:szCs w:val="24"/>
          <w:lang w:val="en-ID"/>
        </w:rPr>
        <w:t xml:space="preserve">, 6(2): 424–436. </w:t>
      </w:r>
      <w:hyperlink r:id="rId23" w:tgtFrame="_new" w:history="1">
        <w:r w:rsidRPr="006B00A1">
          <w:rPr>
            <w:rFonts w:asciiTheme="minorHAnsi" w:eastAsiaTheme="minorHAnsi" w:hAnsiTheme="minorHAnsi"/>
            <w:noProof/>
            <w:sz w:val="24"/>
            <w:szCs w:val="24"/>
            <w:lang w:val="en-ID"/>
          </w:rPr>
          <w:t>https://doi.org/10.31849/zn.v6i2.20191</w:t>
        </w:r>
      </w:hyperlink>
    </w:p>
    <w:p w14:paraId="64700C66" w14:textId="64628EBF"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Haikal, M., Martanto, M. &amp; Hayati, U. (2024). Analisis Sentimen Terhadap Penggunaan Aplikasi </w:t>
      </w:r>
      <w:r w:rsidR="00DF7B41" w:rsidRPr="00DF7B41">
        <w:rPr>
          <w:rFonts w:asciiTheme="minorHAnsi" w:eastAsiaTheme="minorHAnsi" w:hAnsiTheme="minorHAnsi"/>
          <w:i/>
          <w:iCs/>
          <w:noProof/>
          <w:sz w:val="24"/>
          <w:szCs w:val="24"/>
          <w:lang w:val="en-ID"/>
        </w:rPr>
        <w:t>Game online</w:t>
      </w:r>
      <w:r w:rsidRPr="006B00A1">
        <w:rPr>
          <w:rFonts w:asciiTheme="minorHAnsi" w:eastAsiaTheme="minorHAnsi" w:hAnsiTheme="minorHAnsi"/>
          <w:noProof/>
          <w:sz w:val="24"/>
          <w:szCs w:val="24"/>
          <w:lang w:val="en-ID"/>
        </w:rPr>
        <w:t xml:space="preserve"> PUBG Mobile. </w:t>
      </w:r>
      <w:r w:rsidRPr="006B00A1">
        <w:rPr>
          <w:rFonts w:asciiTheme="minorHAnsi" w:eastAsiaTheme="minorHAnsi" w:hAnsiTheme="minorHAnsi"/>
          <w:i/>
          <w:iCs/>
          <w:noProof/>
          <w:sz w:val="24"/>
          <w:szCs w:val="24"/>
          <w:lang w:val="en-ID"/>
        </w:rPr>
        <w:t>JATI (Jurnal Mahasiswa Teknik Informatika)</w:t>
      </w:r>
      <w:r w:rsidRPr="006B00A1">
        <w:rPr>
          <w:rFonts w:asciiTheme="minorHAnsi" w:eastAsiaTheme="minorHAnsi" w:hAnsiTheme="minorHAnsi"/>
          <w:noProof/>
          <w:sz w:val="24"/>
          <w:szCs w:val="24"/>
          <w:lang w:val="en-ID"/>
        </w:rPr>
        <w:t>, 7(6): 3275–3281.</w:t>
      </w:r>
    </w:p>
    <w:p w14:paraId="3998A1E3"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Junaidi, S., Beno, I.S., Farkhan, M., Supartha, I.K.D.G., Pasaribu, A.A., Kmurawak, R.M.B., Supiyanto, S., Sroyer, A.M., Reba, F., Fitriyanto, R., Syafiqoh, U. &amp; Rizal, A.A. (2024). </w:t>
      </w:r>
      <w:r w:rsidRPr="006B00A1">
        <w:rPr>
          <w:rFonts w:asciiTheme="minorHAnsi" w:eastAsiaTheme="minorHAnsi" w:hAnsiTheme="minorHAnsi"/>
          <w:i/>
          <w:iCs/>
          <w:noProof/>
          <w:sz w:val="24"/>
          <w:szCs w:val="24"/>
          <w:lang w:val="en-ID"/>
        </w:rPr>
        <w:t>Buku Ajar Machine Learning</w:t>
      </w:r>
      <w:r w:rsidRPr="006B00A1">
        <w:rPr>
          <w:rFonts w:asciiTheme="minorHAnsi" w:eastAsiaTheme="minorHAnsi" w:hAnsiTheme="minorHAnsi"/>
          <w:noProof/>
          <w:sz w:val="24"/>
          <w:szCs w:val="24"/>
          <w:lang w:val="en-ID"/>
        </w:rPr>
        <w:t xml:space="preserve">. Dalam: Efitra, E. &amp; Gustiani, W. (Eds). </w:t>
      </w:r>
      <w:r w:rsidRPr="006B00A1">
        <w:rPr>
          <w:rFonts w:asciiTheme="minorHAnsi" w:eastAsiaTheme="minorHAnsi" w:hAnsiTheme="minorHAnsi"/>
          <w:i/>
          <w:iCs/>
          <w:noProof/>
          <w:sz w:val="24"/>
          <w:szCs w:val="24"/>
          <w:lang w:val="en-ID"/>
        </w:rPr>
        <w:t>Buku Ajar Machine Learning</w:t>
      </w:r>
      <w:r w:rsidRPr="006B00A1">
        <w:rPr>
          <w:rFonts w:asciiTheme="minorHAnsi" w:eastAsiaTheme="minorHAnsi" w:hAnsiTheme="minorHAnsi"/>
          <w:noProof/>
          <w:sz w:val="24"/>
          <w:szCs w:val="24"/>
          <w:lang w:val="en-ID"/>
        </w:rPr>
        <w:t>. Jakarta: PT. Sonpedia Publishing Indonesia.</w:t>
      </w:r>
    </w:p>
    <w:p w14:paraId="2F874C78"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Livienia, L., Mawardi, V.C. &amp; Hendryli, J. (2021). Penerapan Metode Naive Bayes pada Aplikasi Prediksi Kecanduan Seseorang terhadap Media Sosial. </w:t>
      </w:r>
      <w:r w:rsidRPr="006B00A1">
        <w:rPr>
          <w:rFonts w:asciiTheme="minorHAnsi" w:eastAsiaTheme="minorHAnsi" w:hAnsiTheme="minorHAnsi"/>
          <w:i/>
          <w:iCs/>
          <w:noProof/>
          <w:sz w:val="24"/>
          <w:szCs w:val="24"/>
          <w:lang w:val="en-ID"/>
        </w:rPr>
        <w:t>Prosiding Serina</w:t>
      </w:r>
      <w:r w:rsidRPr="006B00A1">
        <w:rPr>
          <w:rFonts w:asciiTheme="minorHAnsi" w:eastAsiaTheme="minorHAnsi" w:hAnsiTheme="minorHAnsi"/>
          <w:noProof/>
          <w:sz w:val="24"/>
          <w:szCs w:val="24"/>
          <w:lang w:val="en-ID"/>
        </w:rPr>
        <w:t>: 535–542.</w:t>
      </w:r>
    </w:p>
    <w:p w14:paraId="748D6A9D"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Nasution, A.L. &amp; Fatonah, R.N.S. (2023). </w:t>
      </w:r>
      <w:r w:rsidRPr="006B00A1">
        <w:rPr>
          <w:rFonts w:asciiTheme="minorHAnsi" w:eastAsiaTheme="minorHAnsi" w:hAnsiTheme="minorHAnsi"/>
          <w:i/>
          <w:iCs/>
          <w:noProof/>
          <w:sz w:val="24"/>
          <w:szCs w:val="24"/>
          <w:lang w:val="en-ID"/>
        </w:rPr>
        <w:t>Klasifikasi Kondisi Peralatan Elektronik Metode Gaussian Naïve Bayes</w:t>
      </w:r>
      <w:r w:rsidRPr="006B00A1">
        <w:rPr>
          <w:rFonts w:asciiTheme="minorHAnsi" w:eastAsiaTheme="minorHAnsi" w:hAnsiTheme="minorHAnsi"/>
          <w:noProof/>
          <w:sz w:val="24"/>
          <w:szCs w:val="24"/>
          <w:lang w:val="en-ID"/>
        </w:rPr>
        <w:t xml:space="preserve">. Dalam: Habib, R. (Ed). </w:t>
      </w:r>
      <w:r w:rsidRPr="006B00A1">
        <w:rPr>
          <w:rFonts w:asciiTheme="minorHAnsi" w:eastAsiaTheme="minorHAnsi" w:hAnsiTheme="minorHAnsi"/>
          <w:i/>
          <w:iCs/>
          <w:noProof/>
          <w:sz w:val="24"/>
          <w:szCs w:val="24"/>
          <w:lang w:val="en-ID"/>
        </w:rPr>
        <w:t>Klasifikasi Kondisi Peralatan Elektronik Metode Gaussian Naïve Bayes</w:t>
      </w:r>
      <w:r w:rsidRPr="006B00A1">
        <w:rPr>
          <w:rFonts w:asciiTheme="minorHAnsi" w:eastAsiaTheme="minorHAnsi" w:hAnsiTheme="minorHAnsi"/>
          <w:noProof/>
          <w:sz w:val="24"/>
          <w:szCs w:val="24"/>
          <w:lang w:val="en-ID"/>
        </w:rPr>
        <w:t>. Jakarta: Penerbit Buku Pedia.</w:t>
      </w:r>
    </w:p>
    <w:p w14:paraId="703FECC3" w14:textId="2B5067D5"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Pania, T.S., Hidayati, R. &amp; Kasliono. (2024). Klasifikasi Kecanduan Bermain </w:t>
      </w:r>
      <w:r w:rsidR="00DF7B41" w:rsidRPr="00DF7B41">
        <w:rPr>
          <w:rFonts w:asciiTheme="minorHAnsi" w:eastAsiaTheme="minorHAnsi" w:hAnsiTheme="minorHAnsi"/>
          <w:i/>
          <w:iCs/>
          <w:noProof/>
          <w:sz w:val="24"/>
          <w:szCs w:val="24"/>
          <w:lang w:val="en-ID"/>
        </w:rPr>
        <w:t>Game online</w:t>
      </w:r>
      <w:r w:rsidRPr="006B00A1">
        <w:rPr>
          <w:rFonts w:asciiTheme="minorHAnsi" w:eastAsiaTheme="minorHAnsi" w:hAnsiTheme="minorHAnsi"/>
          <w:noProof/>
          <w:sz w:val="24"/>
          <w:szCs w:val="24"/>
          <w:lang w:val="en-ID"/>
        </w:rPr>
        <w:t xml:space="preserve"> pada Remaja Menggunakan Metode Naïve Bayes Classifier Berbasis Website. </w:t>
      </w:r>
      <w:r w:rsidRPr="006B00A1">
        <w:rPr>
          <w:rFonts w:asciiTheme="minorHAnsi" w:eastAsiaTheme="minorHAnsi" w:hAnsiTheme="minorHAnsi"/>
          <w:i/>
          <w:iCs/>
          <w:noProof/>
          <w:sz w:val="24"/>
          <w:szCs w:val="24"/>
          <w:lang w:val="en-ID"/>
        </w:rPr>
        <w:t>KLIK: Kajian Ilmiah Informatika dan Komputer</w:t>
      </w:r>
      <w:r w:rsidRPr="006B00A1">
        <w:rPr>
          <w:rFonts w:asciiTheme="minorHAnsi" w:eastAsiaTheme="minorHAnsi" w:hAnsiTheme="minorHAnsi"/>
          <w:noProof/>
          <w:sz w:val="24"/>
          <w:szCs w:val="24"/>
          <w:lang w:val="en-ID"/>
        </w:rPr>
        <w:t xml:space="preserve">, 4(5): 2518–2526. </w:t>
      </w:r>
      <w:hyperlink r:id="rId24" w:tgtFrame="_new" w:history="1">
        <w:r w:rsidRPr="006B00A1">
          <w:rPr>
            <w:rFonts w:asciiTheme="minorHAnsi" w:eastAsiaTheme="minorHAnsi" w:hAnsiTheme="minorHAnsi"/>
            <w:noProof/>
            <w:sz w:val="24"/>
            <w:szCs w:val="24"/>
            <w:lang w:val="en-ID"/>
          </w:rPr>
          <w:t>https://doi.org/10.30865/klik.v4i5.1782</w:t>
        </w:r>
      </w:hyperlink>
    </w:p>
    <w:p w14:paraId="5F6AEC0D"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lastRenderedPageBreak/>
        <w:t xml:space="preserve">Putro, H.F., Vulandari, R.T. &amp; Saptomo, W.L.Y. (2020). Penerapan Metode Naive Bayes untuk Klasifikasi Pelanggan. </w:t>
      </w:r>
      <w:r w:rsidRPr="006B00A1">
        <w:rPr>
          <w:rFonts w:asciiTheme="minorHAnsi" w:eastAsiaTheme="minorHAnsi" w:hAnsiTheme="minorHAnsi"/>
          <w:i/>
          <w:iCs/>
          <w:noProof/>
          <w:sz w:val="24"/>
          <w:szCs w:val="24"/>
          <w:lang w:val="en-ID"/>
        </w:rPr>
        <w:t>Jurnal Teknologi Informasi dan Komunikasi (TIKomSiN)</w:t>
      </w:r>
      <w:r w:rsidRPr="006B00A1">
        <w:rPr>
          <w:rFonts w:asciiTheme="minorHAnsi" w:eastAsiaTheme="minorHAnsi" w:hAnsiTheme="minorHAnsi"/>
          <w:noProof/>
          <w:sz w:val="24"/>
          <w:szCs w:val="24"/>
          <w:lang w:val="en-ID"/>
        </w:rPr>
        <w:t xml:space="preserve">, 8(2). </w:t>
      </w:r>
      <w:hyperlink r:id="rId25" w:tgtFrame="_new" w:history="1">
        <w:r w:rsidRPr="006B00A1">
          <w:rPr>
            <w:rFonts w:asciiTheme="minorHAnsi" w:eastAsiaTheme="minorHAnsi" w:hAnsiTheme="minorHAnsi"/>
            <w:noProof/>
            <w:sz w:val="24"/>
            <w:szCs w:val="24"/>
            <w:lang w:val="en-ID"/>
          </w:rPr>
          <w:t>https://doi.org/10.30646/tikomsin.v8i2.500</w:t>
        </w:r>
      </w:hyperlink>
    </w:p>
    <w:p w14:paraId="23EE8844" w14:textId="55EB0FB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Rahmayanti, H., Nurmala, M.D. &amp; Handoyo, A.W. (2024). Pengaruh Kecanduan </w:t>
      </w:r>
      <w:r w:rsidR="00DF7B41" w:rsidRPr="00DF7B41">
        <w:rPr>
          <w:rFonts w:asciiTheme="minorHAnsi" w:eastAsiaTheme="minorHAnsi" w:hAnsiTheme="minorHAnsi"/>
          <w:i/>
          <w:iCs/>
          <w:noProof/>
          <w:sz w:val="24"/>
          <w:szCs w:val="24"/>
          <w:lang w:val="en-ID"/>
        </w:rPr>
        <w:t>Game online</w:t>
      </w:r>
      <w:r w:rsidRPr="006B00A1">
        <w:rPr>
          <w:rFonts w:asciiTheme="minorHAnsi" w:eastAsiaTheme="minorHAnsi" w:hAnsiTheme="minorHAnsi"/>
          <w:noProof/>
          <w:sz w:val="24"/>
          <w:szCs w:val="24"/>
          <w:lang w:val="en-ID"/>
        </w:rPr>
        <w:t xml:space="preserve"> Mobile Legends Terhadap Prestasi Akademik Siswa. </w:t>
      </w:r>
      <w:r w:rsidRPr="006B00A1">
        <w:rPr>
          <w:rFonts w:asciiTheme="minorHAnsi" w:eastAsiaTheme="minorHAnsi" w:hAnsiTheme="minorHAnsi"/>
          <w:i/>
          <w:iCs/>
          <w:noProof/>
          <w:sz w:val="24"/>
          <w:szCs w:val="24"/>
          <w:lang w:val="en-ID"/>
        </w:rPr>
        <w:t>Jurnal Bimbingan dan Konseling</w:t>
      </w:r>
      <w:r w:rsidRPr="006B00A1">
        <w:rPr>
          <w:rFonts w:asciiTheme="minorHAnsi" w:eastAsiaTheme="minorHAnsi" w:hAnsiTheme="minorHAnsi"/>
          <w:noProof/>
          <w:sz w:val="24"/>
          <w:szCs w:val="24"/>
          <w:lang w:val="en-ID"/>
        </w:rPr>
        <w:t>, 21(12): 129–136.</w:t>
      </w:r>
    </w:p>
    <w:p w14:paraId="10EE4E81"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Ramadandi, S. &amp; Jahring, J. (2020). Student Learning Style Classification Using Naïve Bayes Classifier Method. </w:t>
      </w:r>
      <w:r w:rsidRPr="006B00A1">
        <w:rPr>
          <w:rFonts w:asciiTheme="minorHAnsi" w:eastAsiaTheme="minorHAnsi" w:hAnsiTheme="minorHAnsi"/>
          <w:i/>
          <w:iCs/>
          <w:noProof/>
          <w:sz w:val="24"/>
          <w:szCs w:val="24"/>
          <w:lang w:val="en-ID"/>
        </w:rPr>
        <w:t>Jurnal Teknologi dan Informasi</w:t>
      </w:r>
      <w:r w:rsidRPr="006B00A1">
        <w:rPr>
          <w:rFonts w:asciiTheme="minorHAnsi" w:eastAsiaTheme="minorHAnsi" w:hAnsiTheme="minorHAnsi"/>
          <w:noProof/>
          <w:sz w:val="24"/>
          <w:szCs w:val="24"/>
          <w:lang w:val="en-ID"/>
        </w:rPr>
        <w:t xml:space="preserve">, 10(2): 170–179. </w:t>
      </w:r>
      <w:hyperlink r:id="rId26" w:tgtFrame="_new" w:history="1">
        <w:r w:rsidRPr="006B00A1">
          <w:rPr>
            <w:rFonts w:asciiTheme="minorHAnsi" w:eastAsiaTheme="minorHAnsi" w:hAnsiTheme="minorHAnsi"/>
            <w:noProof/>
            <w:sz w:val="24"/>
            <w:szCs w:val="24"/>
            <w:lang w:val="en-ID"/>
          </w:rPr>
          <w:t>https://doi.org/10.34010/jati.v10i2.3096</w:t>
        </w:r>
      </w:hyperlink>
    </w:p>
    <w:p w14:paraId="21466E60" w14:textId="77777777" w:rsidR="006B00A1" w:rsidRPr="006B00A1" w:rsidRDefault="006B00A1" w:rsidP="006B00A1">
      <w:pPr>
        <w:widowControl w:val="0"/>
        <w:autoSpaceDE w:val="0"/>
        <w:autoSpaceDN w:val="0"/>
        <w:adjustRightInd w:val="0"/>
        <w:spacing w:line="360" w:lineRule="auto"/>
        <w:ind w:left="480" w:right="0" w:hanging="480"/>
        <w:jc w:val="both"/>
        <w:rPr>
          <w:rFonts w:asciiTheme="minorHAnsi" w:eastAsiaTheme="minorHAnsi" w:hAnsiTheme="minorHAnsi"/>
          <w:noProof/>
          <w:sz w:val="24"/>
          <w:szCs w:val="24"/>
          <w:lang w:val="en-ID"/>
        </w:rPr>
      </w:pPr>
      <w:r w:rsidRPr="006B00A1">
        <w:rPr>
          <w:rFonts w:asciiTheme="minorHAnsi" w:eastAsiaTheme="minorHAnsi" w:hAnsiTheme="minorHAnsi"/>
          <w:noProof/>
          <w:sz w:val="24"/>
          <w:szCs w:val="24"/>
          <w:lang w:val="en-ID"/>
        </w:rPr>
        <w:t xml:space="preserve">Sihombing, J. (2021). Klasifikasi Data Antropometri Individu Menggunakan Algoritma Naïve Bayes Classifier. </w:t>
      </w:r>
      <w:r w:rsidRPr="006B00A1">
        <w:rPr>
          <w:rFonts w:asciiTheme="minorHAnsi" w:eastAsiaTheme="minorHAnsi" w:hAnsiTheme="minorHAnsi"/>
          <w:i/>
          <w:iCs/>
          <w:noProof/>
          <w:sz w:val="24"/>
          <w:szCs w:val="24"/>
          <w:lang w:val="en-ID"/>
        </w:rPr>
        <w:t>BIOS: Jurnal Teknologi Informasi dan Rekayasa Komputer</w:t>
      </w:r>
      <w:r w:rsidRPr="006B00A1">
        <w:rPr>
          <w:rFonts w:asciiTheme="minorHAnsi" w:eastAsiaTheme="minorHAnsi" w:hAnsiTheme="minorHAnsi"/>
          <w:noProof/>
          <w:sz w:val="24"/>
          <w:szCs w:val="24"/>
          <w:lang w:val="en-ID"/>
        </w:rPr>
        <w:t xml:space="preserve">, 2(1): 1–10. </w:t>
      </w:r>
      <w:hyperlink r:id="rId27" w:tgtFrame="_new" w:history="1">
        <w:r w:rsidRPr="006B00A1">
          <w:rPr>
            <w:rFonts w:asciiTheme="minorHAnsi" w:eastAsiaTheme="minorHAnsi" w:hAnsiTheme="minorHAnsi"/>
            <w:noProof/>
            <w:sz w:val="24"/>
            <w:szCs w:val="24"/>
            <w:lang w:val="en-ID"/>
          </w:rPr>
          <w:t>https://doi.org/10.37148/bios.v2i1.15</w:t>
        </w:r>
      </w:hyperlink>
    </w:p>
    <w:p w14:paraId="264B3699" w14:textId="77777777" w:rsidR="009857A6" w:rsidRDefault="009857A6" w:rsidP="009857A6">
      <w:pPr>
        <w:pStyle w:val="NormalWeb"/>
      </w:pPr>
    </w:p>
    <w:p w14:paraId="2F2DE531" w14:textId="77777777" w:rsidR="009857A6" w:rsidRDefault="009857A6"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72BD8983" w14:textId="30ECA510" w:rsidR="00E704ED" w:rsidRDefault="00E704ED" w:rsidP="0018332A">
      <w:pPr>
        <w:pBdr>
          <w:top w:val="nil"/>
          <w:left w:val="nil"/>
          <w:bottom w:val="nil"/>
          <w:right w:val="nil"/>
          <w:between w:val="nil"/>
        </w:pBdr>
        <w:spacing w:before="280"/>
        <w:ind w:left="567" w:right="0" w:hanging="567"/>
        <w:jc w:val="both"/>
        <w:rPr>
          <w:rFonts w:ascii="Cambria" w:eastAsia="Cambria" w:hAnsi="Cambria" w:cs="Cambria"/>
          <w:color w:val="000000"/>
          <w:sz w:val="20"/>
          <w:szCs w:val="20"/>
        </w:rPr>
      </w:pPr>
    </w:p>
    <w:sectPr w:rsidR="00E704ED" w:rsidSect="00704D7D">
      <w:headerReference w:type="even" r:id="rId28"/>
      <w:footerReference w:type="even" r:id="rId29"/>
      <w:footerReference w:type="default" r:id="rId30"/>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5C874" w14:textId="77777777" w:rsidR="002B7098" w:rsidRDefault="002B7098">
      <w:r>
        <w:separator/>
      </w:r>
    </w:p>
  </w:endnote>
  <w:endnote w:type="continuationSeparator" w:id="0">
    <w:p w14:paraId="625F6768" w14:textId="77777777" w:rsidR="002B7098" w:rsidRDefault="002B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67246"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71FAA638"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EA97" w14:textId="77777777"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2FD1"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0B802FEF"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3440"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CCDD" w14:textId="77777777"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8FDE0" w14:textId="77777777" w:rsidR="002B7098" w:rsidRDefault="002B7098">
      <w:r>
        <w:separator/>
      </w:r>
    </w:p>
  </w:footnote>
  <w:footnote w:type="continuationSeparator" w:id="0">
    <w:p w14:paraId="3E359E00" w14:textId="77777777" w:rsidR="002B7098" w:rsidRDefault="002B7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98B3"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spellStart"/>
    <w:proofErr w:type="gramStart"/>
    <w:r>
      <w:rPr>
        <w:b/>
        <w:color w:val="000000"/>
      </w:rPr>
      <w:t>Djtechno</w:t>
    </w:r>
    <w:proofErr w:type="spellEnd"/>
    <w:r>
      <w:rPr>
        <w:b/>
        <w:color w:val="000000"/>
      </w:rPr>
      <w:t xml:space="preserve"> :</w:t>
    </w:r>
    <w:proofErr w:type="gramEnd"/>
    <w:r>
      <w:rPr>
        <w:b/>
        <w:color w:val="000000"/>
      </w:rPr>
      <w:t xml:space="preserve"> Journal of Information Technology Research </w:t>
    </w:r>
  </w:p>
  <w:p w14:paraId="5A73C445"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Tahun </w:t>
    </w:r>
    <w:proofErr w:type="gramStart"/>
    <w:r>
      <w:rPr>
        <w:b/>
        <w:color w:val="00000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736BE"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562C3EBC" w14:textId="77777777">
      <w:tc>
        <w:tcPr>
          <w:tcW w:w="3284" w:type="dxa"/>
          <w:tcBorders>
            <w:top w:val="nil"/>
            <w:left w:val="nil"/>
            <w:bottom w:val="nil"/>
          </w:tcBorders>
          <w:vAlign w:val="center"/>
        </w:tcPr>
        <w:p w14:paraId="158BDBB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Tahun </w:t>
          </w:r>
          <w:proofErr w:type="gramStart"/>
          <w:r>
            <w:rPr>
              <w:rFonts w:ascii="Times New Roman" w:eastAsia="Times New Roman" w:hAnsi="Times New Roman" w:cs="Times New Roman"/>
              <w:b/>
              <w:color w:val="000000"/>
              <w:sz w:val="24"/>
              <w:szCs w:val="24"/>
            </w:rPr>
            <w:t>.....</w:t>
          </w:r>
          <w:proofErr w:type="gramEnd"/>
        </w:p>
      </w:tc>
      <w:tc>
        <w:tcPr>
          <w:tcW w:w="3827" w:type="dxa"/>
          <w:tcBorders>
            <w:top w:val="nil"/>
            <w:bottom w:val="nil"/>
          </w:tcBorders>
          <w:vAlign w:val="center"/>
        </w:tcPr>
        <w:p w14:paraId="3179846E"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189" w:type="dxa"/>
          <w:tcBorders>
            <w:top w:val="nil"/>
            <w:bottom w:val="nil"/>
            <w:right w:val="nil"/>
          </w:tcBorders>
        </w:tcPr>
        <w:p w14:paraId="1DDA2E3B"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7A6FA010"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33F1BCBC" w14:textId="77777777" w:rsidTr="0018332A">
      <w:tc>
        <w:tcPr>
          <w:tcW w:w="3118" w:type="dxa"/>
          <w:tcBorders>
            <w:top w:val="nil"/>
            <w:left w:val="nil"/>
            <w:bottom w:val="nil"/>
          </w:tcBorders>
          <w:vAlign w:val="center"/>
        </w:tcPr>
        <w:p w14:paraId="6A6590B6"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Tahun </w:t>
          </w:r>
          <w:proofErr w:type="gramStart"/>
          <w:r>
            <w:rPr>
              <w:rFonts w:ascii="Times New Roman" w:eastAsia="Times New Roman" w:hAnsi="Times New Roman" w:cs="Times New Roman"/>
              <w:b/>
              <w:color w:val="000000"/>
              <w:sz w:val="24"/>
              <w:szCs w:val="24"/>
            </w:rPr>
            <w:t>.....</w:t>
          </w:r>
          <w:proofErr w:type="gramEnd"/>
        </w:p>
      </w:tc>
      <w:tc>
        <w:tcPr>
          <w:tcW w:w="3119" w:type="dxa"/>
          <w:tcBorders>
            <w:top w:val="nil"/>
            <w:bottom w:val="nil"/>
          </w:tcBorders>
          <w:vAlign w:val="center"/>
        </w:tcPr>
        <w:p w14:paraId="556D84D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268" w:type="dxa"/>
          <w:tcBorders>
            <w:top w:val="nil"/>
            <w:bottom w:val="nil"/>
            <w:right w:val="nil"/>
          </w:tcBorders>
        </w:tcPr>
        <w:p w14:paraId="658ED798"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78607243" w14:textId="77777777" w:rsidTr="0018332A">
      <w:tc>
        <w:tcPr>
          <w:tcW w:w="3118" w:type="dxa"/>
          <w:tcBorders>
            <w:top w:val="nil"/>
            <w:left w:val="nil"/>
            <w:bottom w:val="nil"/>
          </w:tcBorders>
          <w:vAlign w:val="center"/>
        </w:tcPr>
        <w:p w14:paraId="5BE23BF5"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112300AC"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06DD71B9"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270C6D0D"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A269"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181FCACE" w14:textId="77777777">
      <w:tc>
        <w:tcPr>
          <w:tcW w:w="2150" w:type="dxa"/>
          <w:vAlign w:val="center"/>
        </w:tcPr>
        <w:p w14:paraId="1F3D8D48"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1761D5A8"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1F4E40F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Tahun </w:t>
          </w:r>
          <w:proofErr w:type="gramStart"/>
          <w:r>
            <w:rPr>
              <w:rFonts w:ascii="Times New Roman" w:eastAsia="Times New Roman" w:hAnsi="Times New Roman" w:cs="Times New Roman"/>
              <w:b/>
              <w:color w:val="000000"/>
              <w:sz w:val="24"/>
              <w:szCs w:val="24"/>
            </w:rPr>
            <w:t>.....</w:t>
          </w:r>
          <w:proofErr w:type="gramEnd"/>
        </w:p>
      </w:tc>
    </w:tr>
  </w:tbl>
  <w:p w14:paraId="16B410B6"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3E03"/>
    <w:multiLevelType w:val="hybridMultilevel"/>
    <w:tmpl w:val="60D2E1C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10902305"/>
    <w:multiLevelType w:val="hybridMultilevel"/>
    <w:tmpl w:val="A0EE55B6"/>
    <w:lvl w:ilvl="0" w:tplc="8DEE7154">
      <w:start w:val="1"/>
      <w:numFmt w:val="decimal"/>
      <w:lvlText w:val="Tabel %1."/>
      <w:lvlJc w:val="left"/>
      <w:pPr>
        <w:ind w:left="927" w:hanging="360"/>
      </w:pPr>
      <w:rPr>
        <w:rFonts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6FD91F96"/>
    <w:multiLevelType w:val="hybridMultilevel"/>
    <w:tmpl w:val="987EB9CC"/>
    <w:lvl w:ilvl="0" w:tplc="42CE3582">
      <w:start w:val="1"/>
      <w:numFmt w:val="decimal"/>
      <w:pStyle w:val="gambar"/>
      <w:lvlText w:val="Gambar %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866417F"/>
    <w:multiLevelType w:val="hybridMultilevel"/>
    <w:tmpl w:val="E0D26D52"/>
    <w:lvl w:ilvl="0" w:tplc="3809000F">
      <w:start w:val="1"/>
      <w:numFmt w:val="decimal"/>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71387"/>
    <w:rsid w:val="0008021D"/>
    <w:rsid w:val="00083DC3"/>
    <w:rsid w:val="00134E60"/>
    <w:rsid w:val="0013535D"/>
    <w:rsid w:val="00154C09"/>
    <w:rsid w:val="0018332A"/>
    <w:rsid w:val="00264D00"/>
    <w:rsid w:val="002B7098"/>
    <w:rsid w:val="002E5030"/>
    <w:rsid w:val="002E6053"/>
    <w:rsid w:val="003042A0"/>
    <w:rsid w:val="00391F75"/>
    <w:rsid w:val="00394D5A"/>
    <w:rsid w:val="004028A1"/>
    <w:rsid w:val="00415F12"/>
    <w:rsid w:val="00524475"/>
    <w:rsid w:val="005478E0"/>
    <w:rsid w:val="00553E2E"/>
    <w:rsid w:val="005571A0"/>
    <w:rsid w:val="0058564D"/>
    <w:rsid w:val="005C5CC4"/>
    <w:rsid w:val="00692544"/>
    <w:rsid w:val="006B00A1"/>
    <w:rsid w:val="00704D7D"/>
    <w:rsid w:val="0071326D"/>
    <w:rsid w:val="00716FD9"/>
    <w:rsid w:val="00743725"/>
    <w:rsid w:val="00751AB1"/>
    <w:rsid w:val="009857A6"/>
    <w:rsid w:val="00A15015"/>
    <w:rsid w:val="00A24B28"/>
    <w:rsid w:val="00B96636"/>
    <w:rsid w:val="00C041B6"/>
    <w:rsid w:val="00C44CA0"/>
    <w:rsid w:val="00CD717D"/>
    <w:rsid w:val="00CF2B7F"/>
    <w:rsid w:val="00D3237F"/>
    <w:rsid w:val="00D67B25"/>
    <w:rsid w:val="00D87F0B"/>
    <w:rsid w:val="00DE0C23"/>
    <w:rsid w:val="00DF7B41"/>
    <w:rsid w:val="00E6134D"/>
    <w:rsid w:val="00E704ED"/>
    <w:rsid w:val="00E80A2A"/>
    <w:rsid w:val="00FB0B3F"/>
    <w:rsid w:val="00FB33DF"/>
    <w:rsid w:val="00FE2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32030"/>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paragraph" w:styleId="ListParagraph">
    <w:name w:val="List Paragraph"/>
    <w:basedOn w:val="Normal"/>
    <w:link w:val="ListParagraphChar"/>
    <w:uiPriority w:val="34"/>
    <w:qFormat/>
    <w:rsid w:val="00743725"/>
    <w:pPr>
      <w:ind w:left="720"/>
      <w:contextualSpacing/>
    </w:pPr>
  </w:style>
  <w:style w:type="paragraph" w:customStyle="1" w:styleId="gambar">
    <w:name w:val="gambar"/>
    <w:basedOn w:val="ListParagraph"/>
    <w:link w:val="gambarChar"/>
    <w:qFormat/>
    <w:rsid w:val="00743725"/>
    <w:pPr>
      <w:numPr>
        <w:numId w:val="1"/>
      </w:numPr>
      <w:pBdr>
        <w:top w:val="nil"/>
        <w:left w:val="nil"/>
        <w:bottom w:val="nil"/>
        <w:right w:val="nil"/>
        <w:between w:val="nil"/>
      </w:pBdr>
      <w:spacing w:line="360" w:lineRule="auto"/>
      <w:ind w:left="1276" w:right="0" w:hanging="1276"/>
    </w:pPr>
    <w:rPr>
      <w:rFonts w:ascii="Cambria" w:eastAsia="Cambria" w:hAnsi="Cambria" w:cs="Cambria"/>
      <w:color w:val="000000"/>
      <w:sz w:val="24"/>
      <w:szCs w:val="24"/>
    </w:rPr>
  </w:style>
  <w:style w:type="paragraph" w:customStyle="1" w:styleId="3ISI">
    <w:name w:val="3. ISI"/>
    <w:basedOn w:val="Normal"/>
    <w:link w:val="3ISIChar"/>
    <w:qFormat/>
    <w:rsid w:val="005C5CC4"/>
    <w:pPr>
      <w:snapToGrid w:val="0"/>
      <w:spacing w:line="360" w:lineRule="auto"/>
      <w:ind w:left="0" w:right="0" w:firstLine="709"/>
      <w:jc w:val="both"/>
    </w:pPr>
    <w:rPr>
      <w:rFonts w:ascii="Times New Roman" w:eastAsiaTheme="minorHAnsi" w:hAnsi="Times New Roman" w:cs="Times New Roman"/>
      <w:kern w:val="2"/>
      <w:sz w:val="24"/>
      <w:szCs w:val="24"/>
      <w:lang w:val="en-ID"/>
      <w14:ligatures w14:val="standardContextual"/>
    </w:rPr>
  </w:style>
  <w:style w:type="character" w:customStyle="1" w:styleId="ListParagraphChar">
    <w:name w:val="List Paragraph Char"/>
    <w:basedOn w:val="DefaultParagraphFont"/>
    <w:link w:val="ListParagraph"/>
    <w:uiPriority w:val="34"/>
    <w:rsid w:val="00743725"/>
  </w:style>
  <w:style w:type="character" w:customStyle="1" w:styleId="gambarChar">
    <w:name w:val="gambar Char"/>
    <w:basedOn w:val="ListParagraphChar"/>
    <w:link w:val="gambar"/>
    <w:rsid w:val="00743725"/>
    <w:rPr>
      <w:rFonts w:ascii="Cambria" w:eastAsia="Cambria" w:hAnsi="Cambria" w:cs="Cambria"/>
      <w:color w:val="000000"/>
      <w:sz w:val="24"/>
      <w:szCs w:val="24"/>
    </w:rPr>
  </w:style>
  <w:style w:type="character" w:customStyle="1" w:styleId="3ISIChar">
    <w:name w:val="3. ISI Char"/>
    <w:basedOn w:val="DefaultParagraphFont"/>
    <w:link w:val="3ISI"/>
    <w:rsid w:val="005C5CC4"/>
    <w:rPr>
      <w:rFonts w:ascii="Times New Roman" w:eastAsiaTheme="minorHAnsi" w:hAnsi="Times New Roman" w:cs="Times New Roman"/>
      <w:kern w:val="2"/>
      <w:sz w:val="24"/>
      <w:szCs w:val="24"/>
      <w:lang w:val="en-ID"/>
      <w14:ligatures w14:val="standardContextual"/>
    </w:rPr>
  </w:style>
  <w:style w:type="paragraph" w:customStyle="1" w:styleId="ISI">
    <w:name w:val="ISI"/>
    <w:basedOn w:val="Normal"/>
    <w:link w:val="ISIChar"/>
    <w:qFormat/>
    <w:rsid w:val="005C5CC4"/>
    <w:pPr>
      <w:spacing w:line="360" w:lineRule="auto"/>
      <w:ind w:left="0" w:right="0" w:firstLine="709"/>
      <w:jc w:val="both"/>
    </w:pPr>
    <w:rPr>
      <w:rFonts w:ascii="Times New Roman" w:eastAsiaTheme="minorHAnsi" w:hAnsi="Times New Roman" w:cs="Times New Roman"/>
      <w:sz w:val="24"/>
      <w:szCs w:val="24"/>
      <w:lang w:val="en-ID"/>
    </w:rPr>
  </w:style>
  <w:style w:type="character" w:customStyle="1" w:styleId="ISIChar">
    <w:name w:val="ISI Char"/>
    <w:basedOn w:val="DefaultParagraphFont"/>
    <w:link w:val="ISI"/>
    <w:rsid w:val="005C5CC4"/>
    <w:rPr>
      <w:rFonts w:ascii="Times New Roman" w:eastAsiaTheme="minorHAnsi" w:hAnsi="Times New Roman" w:cs="Times New Roman"/>
      <w:sz w:val="24"/>
      <w:szCs w:val="24"/>
      <w:lang w:val="en-ID"/>
    </w:rPr>
  </w:style>
  <w:style w:type="table" w:customStyle="1" w:styleId="TableGrid1">
    <w:name w:val="Table Grid1"/>
    <w:basedOn w:val="TableNormal"/>
    <w:uiPriority w:val="59"/>
    <w:rsid w:val="00264D00"/>
    <w:pPr>
      <w:ind w:left="0" w:right="0"/>
      <w:jc w:val="left"/>
    </w:pPr>
    <w:rPr>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44CA0"/>
    <w:rPr>
      <w:i/>
      <w:iCs/>
    </w:rPr>
  </w:style>
  <w:style w:type="paragraph" w:styleId="NormalWeb">
    <w:name w:val="Normal (Web)"/>
    <w:basedOn w:val="Normal"/>
    <w:uiPriority w:val="99"/>
    <w:semiHidden/>
    <w:unhideWhenUsed/>
    <w:rsid w:val="009857A6"/>
    <w:pPr>
      <w:spacing w:before="100" w:beforeAutospacing="1" w:after="100" w:afterAutospacing="1"/>
      <w:ind w:left="0" w:right="0"/>
      <w:jc w:val="left"/>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6B00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793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doi.org/10.34010/jati.v10i2.3096"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doi.org/10.30646/tikomsin.v8i2.50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0865/klik.v4i5.178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31849/zn.v6i2.20191" TargetMode="External"/><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31004/aulad.v6i2.508" TargetMode="External"/><Relationship Id="rId27" Type="http://schemas.openxmlformats.org/officeDocument/2006/relationships/hyperlink" Target="https://doi.org/10.37148/bios.v2i1.15" TargetMode="Externa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9A11-C227-41C8-ABC2-6A90CA93D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2743</Words>
  <Characters>15638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n4days</dc:creator>
  <cp:lastModifiedBy>Muhammad Irsyad Ramadhan</cp:lastModifiedBy>
  <cp:revision>20</cp:revision>
  <cp:lastPrinted>2025-05-28T19:17:00Z</cp:lastPrinted>
  <dcterms:created xsi:type="dcterms:W3CDTF">2025-05-28T07:14:00Z</dcterms:created>
  <dcterms:modified xsi:type="dcterms:W3CDTF">2025-05-28T19:17:00Z</dcterms:modified>
</cp:coreProperties>
</file>