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6DF" w:rsidRPr="00DE24C7" w:rsidRDefault="00DE24C7" w:rsidP="00DE24C7">
      <w:pPr>
        <w:pStyle w:val="Title"/>
        <w:spacing w:line="360" w:lineRule="auto"/>
        <w:jc w:val="center"/>
        <w:rPr>
          <w:sz w:val="32"/>
          <w:szCs w:val="32"/>
        </w:rPr>
      </w:pPr>
      <w:proofErr w:type="spellStart"/>
      <w:r>
        <w:rPr>
          <w:sz w:val="32"/>
          <w:szCs w:val="32"/>
        </w:rPr>
        <w:t>Pengaruh</w:t>
      </w:r>
      <w:proofErr w:type="spellEnd"/>
      <w:r>
        <w:rPr>
          <w:sz w:val="32"/>
          <w:szCs w:val="32"/>
        </w:rPr>
        <w:t xml:space="preserve"> </w:t>
      </w:r>
      <w:proofErr w:type="spellStart"/>
      <w:r>
        <w:rPr>
          <w:sz w:val="32"/>
          <w:szCs w:val="32"/>
        </w:rPr>
        <w:t>Kualitas</w:t>
      </w:r>
      <w:proofErr w:type="spellEnd"/>
      <w:r>
        <w:rPr>
          <w:sz w:val="32"/>
          <w:szCs w:val="32"/>
        </w:rPr>
        <w:t xml:space="preserve"> </w:t>
      </w:r>
      <w:proofErr w:type="spellStart"/>
      <w:r>
        <w:rPr>
          <w:sz w:val="32"/>
          <w:szCs w:val="32"/>
        </w:rPr>
        <w:t>Sumber</w:t>
      </w:r>
      <w:proofErr w:type="spellEnd"/>
      <w:r>
        <w:rPr>
          <w:sz w:val="32"/>
          <w:szCs w:val="32"/>
        </w:rPr>
        <w:t xml:space="preserve"> </w:t>
      </w:r>
      <w:proofErr w:type="spellStart"/>
      <w:r>
        <w:rPr>
          <w:sz w:val="32"/>
          <w:szCs w:val="32"/>
        </w:rPr>
        <w:t>Daya</w:t>
      </w:r>
      <w:proofErr w:type="spellEnd"/>
      <w:r>
        <w:rPr>
          <w:sz w:val="32"/>
          <w:szCs w:val="32"/>
        </w:rPr>
        <w:t xml:space="preserve"> </w:t>
      </w:r>
      <w:proofErr w:type="spellStart"/>
      <w:r>
        <w:rPr>
          <w:sz w:val="32"/>
          <w:szCs w:val="32"/>
        </w:rPr>
        <w:t>Manusia</w:t>
      </w:r>
      <w:proofErr w:type="spellEnd"/>
      <w:r>
        <w:rPr>
          <w:sz w:val="32"/>
          <w:szCs w:val="32"/>
        </w:rPr>
        <w:t xml:space="preserve"> Dan </w:t>
      </w:r>
      <w:proofErr w:type="spellStart"/>
      <w:r>
        <w:rPr>
          <w:sz w:val="32"/>
          <w:szCs w:val="32"/>
        </w:rPr>
        <w:t>Pengalaman</w:t>
      </w:r>
      <w:proofErr w:type="spellEnd"/>
      <w:r>
        <w:rPr>
          <w:sz w:val="32"/>
          <w:szCs w:val="32"/>
        </w:rPr>
        <w:t xml:space="preserve"> </w:t>
      </w:r>
      <w:proofErr w:type="spellStart"/>
      <w:r>
        <w:rPr>
          <w:sz w:val="32"/>
          <w:szCs w:val="32"/>
        </w:rPr>
        <w:t>Kerja</w:t>
      </w:r>
      <w:proofErr w:type="spellEnd"/>
      <w:r>
        <w:rPr>
          <w:sz w:val="32"/>
          <w:szCs w:val="32"/>
        </w:rPr>
        <w:t xml:space="preserve"> </w:t>
      </w:r>
      <w:proofErr w:type="spellStart"/>
      <w:r>
        <w:rPr>
          <w:sz w:val="32"/>
          <w:szCs w:val="32"/>
        </w:rPr>
        <w:t>Terhadap</w:t>
      </w:r>
      <w:proofErr w:type="spellEnd"/>
      <w:r>
        <w:rPr>
          <w:sz w:val="32"/>
          <w:szCs w:val="32"/>
        </w:rPr>
        <w:t xml:space="preserve"> </w:t>
      </w:r>
      <w:proofErr w:type="spellStart"/>
      <w:r w:rsidRPr="00D533A0">
        <w:rPr>
          <w:sz w:val="32"/>
          <w:szCs w:val="32"/>
        </w:rPr>
        <w:t>Produktivitas</w:t>
      </w:r>
      <w:proofErr w:type="spellEnd"/>
      <w:r w:rsidRPr="00D533A0">
        <w:rPr>
          <w:sz w:val="32"/>
          <w:szCs w:val="32"/>
        </w:rPr>
        <w:t xml:space="preserve"> </w:t>
      </w:r>
      <w:proofErr w:type="spellStart"/>
      <w:r w:rsidRPr="00D533A0">
        <w:rPr>
          <w:sz w:val="32"/>
          <w:szCs w:val="32"/>
        </w:rPr>
        <w:t>Karyawan</w:t>
      </w:r>
      <w:proofErr w:type="spellEnd"/>
    </w:p>
    <w:p w:rsidR="00DE24C7" w:rsidRPr="005D5284" w:rsidRDefault="00DE24C7" w:rsidP="00DE24C7">
      <w:pPr>
        <w:jc w:val="center"/>
        <w:rPr>
          <w:b/>
          <w:bCs/>
          <w:sz w:val="20"/>
          <w:szCs w:val="20"/>
          <w:vertAlign w:val="superscript"/>
          <w:lang w:val="en-US"/>
        </w:rPr>
      </w:pPr>
      <w:proofErr w:type="spellStart"/>
      <w:r w:rsidRPr="00BF33AC">
        <w:rPr>
          <w:b/>
          <w:bCs/>
          <w:sz w:val="20"/>
          <w:szCs w:val="20"/>
        </w:rPr>
        <w:t>Neni</w:t>
      </w:r>
      <w:proofErr w:type="spellEnd"/>
      <w:r w:rsidRPr="00BF33AC">
        <w:rPr>
          <w:b/>
          <w:bCs/>
          <w:sz w:val="20"/>
          <w:szCs w:val="20"/>
        </w:rPr>
        <w:t xml:space="preserve"> Sri </w:t>
      </w:r>
      <w:proofErr w:type="spellStart"/>
      <w:r w:rsidRPr="00BF33AC">
        <w:rPr>
          <w:b/>
          <w:bCs/>
          <w:sz w:val="20"/>
          <w:szCs w:val="20"/>
        </w:rPr>
        <w:t>Wahyuni</w:t>
      </w:r>
      <w:proofErr w:type="spellEnd"/>
      <w:r w:rsidRPr="00994659">
        <w:rPr>
          <w:b/>
          <w:bCs/>
          <w:sz w:val="20"/>
          <w:szCs w:val="20"/>
          <w:vertAlign w:val="superscript"/>
        </w:rPr>
        <w:t xml:space="preserve"> 1*</w:t>
      </w:r>
    </w:p>
    <w:p w:rsidR="007E66DF" w:rsidRDefault="007E66DF">
      <w:pPr>
        <w:pBdr>
          <w:top w:val="nil"/>
          <w:left w:val="nil"/>
          <w:bottom w:val="nil"/>
          <w:right w:val="nil"/>
          <w:between w:val="nil"/>
        </w:pBdr>
        <w:rPr>
          <w:rFonts w:eastAsia="Times New Roman"/>
          <w:color w:val="000000"/>
          <w:sz w:val="13"/>
          <w:szCs w:val="13"/>
        </w:rPr>
      </w:pPr>
    </w:p>
    <w:p w:rsidR="007E66DF" w:rsidRDefault="002A379B">
      <w:pPr>
        <w:pBdr>
          <w:top w:val="nil"/>
          <w:left w:val="nil"/>
          <w:bottom w:val="nil"/>
          <w:right w:val="nil"/>
          <w:between w:val="nil"/>
        </w:pBdr>
        <w:jc w:val="center"/>
        <w:rPr>
          <w:rFonts w:eastAsia="Times New Roman"/>
          <w:color w:val="000000"/>
          <w:sz w:val="20"/>
          <w:szCs w:val="20"/>
        </w:rPr>
      </w:pPr>
      <w:r>
        <w:rPr>
          <w:rFonts w:eastAsia="Times New Roman"/>
          <w:color w:val="000000"/>
          <w:sz w:val="20"/>
          <w:szCs w:val="20"/>
          <w:vertAlign w:val="superscript"/>
        </w:rPr>
        <w:t>1</w:t>
      </w:r>
      <w:r w:rsidR="00DE24C7" w:rsidRPr="00DE24C7">
        <w:rPr>
          <w:sz w:val="18"/>
          <w:szCs w:val="18"/>
        </w:rPr>
        <w:t xml:space="preserve"> </w:t>
      </w:r>
      <w:proofErr w:type="spellStart"/>
      <w:r w:rsidR="00DE24C7" w:rsidRPr="00E26A51">
        <w:rPr>
          <w:sz w:val="18"/>
          <w:szCs w:val="18"/>
        </w:rPr>
        <w:t>Fakultas</w:t>
      </w:r>
      <w:proofErr w:type="spellEnd"/>
      <w:r w:rsidR="00DE24C7">
        <w:rPr>
          <w:sz w:val="18"/>
          <w:szCs w:val="18"/>
          <w:lang w:val="en-US"/>
        </w:rPr>
        <w:t xml:space="preserve"> </w:t>
      </w:r>
      <w:proofErr w:type="spellStart"/>
      <w:r w:rsidR="00DE24C7">
        <w:rPr>
          <w:sz w:val="18"/>
          <w:szCs w:val="18"/>
          <w:lang w:val="en-US"/>
        </w:rPr>
        <w:t>Ekonomi</w:t>
      </w:r>
      <w:proofErr w:type="spellEnd"/>
      <w:r w:rsidR="00DE24C7">
        <w:rPr>
          <w:sz w:val="18"/>
          <w:szCs w:val="18"/>
          <w:lang w:val="en-US"/>
        </w:rPr>
        <w:t xml:space="preserve"> Dan </w:t>
      </w:r>
      <w:proofErr w:type="spellStart"/>
      <w:r w:rsidR="00DE24C7">
        <w:rPr>
          <w:sz w:val="18"/>
          <w:szCs w:val="18"/>
          <w:lang w:val="en-US"/>
        </w:rPr>
        <w:t>Bisnis</w:t>
      </w:r>
      <w:proofErr w:type="spellEnd"/>
      <w:r w:rsidR="00DE24C7" w:rsidRPr="00E26A51">
        <w:rPr>
          <w:sz w:val="18"/>
          <w:szCs w:val="18"/>
        </w:rPr>
        <w:t xml:space="preserve">, </w:t>
      </w:r>
      <w:proofErr w:type="spellStart"/>
      <w:r w:rsidR="00DE24C7">
        <w:rPr>
          <w:sz w:val="18"/>
          <w:szCs w:val="18"/>
          <w:lang w:val="en-US"/>
        </w:rPr>
        <w:t>Manajemen</w:t>
      </w:r>
      <w:proofErr w:type="spellEnd"/>
      <w:r w:rsidR="00DE24C7" w:rsidRPr="00E26A51">
        <w:rPr>
          <w:sz w:val="18"/>
          <w:szCs w:val="18"/>
        </w:rPr>
        <w:t xml:space="preserve">, </w:t>
      </w:r>
      <w:proofErr w:type="spellStart"/>
      <w:r w:rsidR="00DE24C7">
        <w:rPr>
          <w:sz w:val="18"/>
          <w:szCs w:val="18"/>
          <w:lang w:val="en-US"/>
        </w:rPr>
        <w:t>Universitas</w:t>
      </w:r>
      <w:proofErr w:type="spellEnd"/>
      <w:r w:rsidR="00DE24C7">
        <w:rPr>
          <w:sz w:val="18"/>
          <w:szCs w:val="18"/>
          <w:lang w:val="en-US"/>
        </w:rPr>
        <w:t xml:space="preserve"> Islam Sumatera Utara</w:t>
      </w:r>
      <w:r w:rsidR="00DE24C7">
        <w:rPr>
          <w:sz w:val="18"/>
          <w:szCs w:val="18"/>
          <w:lang w:val="en-GB"/>
        </w:rPr>
        <w:t>, Medan, Indonesia</w:t>
      </w:r>
    </w:p>
    <w:p w:rsidR="00DE24C7" w:rsidRDefault="002A379B">
      <w:pPr>
        <w:pBdr>
          <w:top w:val="nil"/>
          <w:left w:val="nil"/>
          <w:bottom w:val="nil"/>
          <w:right w:val="nil"/>
          <w:between w:val="nil"/>
        </w:pBdr>
        <w:jc w:val="center"/>
        <w:rPr>
          <w:rFonts w:eastAsia="Times New Roman"/>
          <w:color w:val="000000"/>
          <w:sz w:val="20"/>
          <w:szCs w:val="20"/>
        </w:rPr>
      </w:pPr>
      <w:r>
        <w:rPr>
          <w:rFonts w:eastAsia="Times New Roman"/>
          <w:color w:val="000000"/>
          <w:sz w:val="20"/>
          <w:szCs w:val="20"/>
          <w:vertAlign w:val="superscript"/>
        </w:rPr>
        <w:t>1</w:t>
      </w:r>
      <w:r>
        <w:rPr>
          <w:rFonts w:eastAsia="Times New Roman"/>
          <w:color w:val="000000"/>
          <w:sz w:val="20"/>
          <w:szCs w:val="20"/>
        </w:rPr>
        <w:t xml:space="preserve">email: </w:t>
      </w:r>
      <w:r w:rsidR="00DE24C7">
        <w:rPr>
          <w:sz w:val="18"/>
          <w:szCs w:val="18"/>
          <w:lang w:val="en-US"/>
        </w:rPr>
        <w:t>sriwahyuni@fe.uisu.ac.id</w:t>
      </w:r>
    </w:p>
    <w:p w:rsidR="007E66DF" w:rsidRDefault="007E66DF">
      <w:pPr>
        <w:jc w:val="both"/>
        <w:rPr>
          <w:sz w:val="22"/>
          <w:szCs w:val="22"/>
        </w:rPr>
      </w:pPr>
    </w:p>
    <w:p w:rsidR="007E66DF" w:rsidRDefault="00DE24C7">
      <w:pPr>
        <w:pBdr>
          <w:top w:val="nil"/>
          <w:left w:val="nil"/>
          <w:bottom w:val="nil"/>
          <w:right w:val="nil"/>
          <w:between w:val="nil"/>
        </w:pBdr>
        <w:jc w:val="center"/>
        <w:rPr>
          <w:rFonts w:eastAsia="Times New Roman"/>
          <w:b/>
          <w:bCs/>
          <w:i/>
          <w:iCs/>
          <w:color w:val="000000"/>
          <w:sz w:val="22"/>
          <w:szCs w:val="22"/>
        </w:rPr>
      </w:pPr>
      <w:r>
        <w:rPr>
          <w:rFonts w:eastAsia="Times New Roman"/>
          <w:b/>
          <w:bCs/>
          <w:i/>
          <w:iCs/>
          <w:color w:val="000000"/>
          <w:sz w:val="22"/>
          <w:szCs w:val="22"/>
        </w:rPr>
        <w:t>ABSTRAK</w:t>
      </w:r>
    </w:p>
    <w:p w:rsidR="00DE24C7" w:rsidRDefault="00DE24C7" w:rsidP="00DE24C7">
      <w:pPr>
        <w:pStyle w:val="NormalWeb"/>
        <w:spacing w:before="120" w:beforeAutospacing="0" w:after="0" w:afterAutospacing="0"/>
        <w:jc w:val="both"/>
        <w:rPr>
          <w:i/>
          <w:sz w:val="22"/>
          <w:szCs w:val="22"/>
          <w:lang w:val="en-US"/>
        </w:rPr>
      </w:pPr>
      <w:proofErr w:type="spellStart"/>
      <w:proofErr w:type="gramStart"/>
      <w:r w:rsidRPr="00DE24C7">
        <w:rPr>
          <w:i/>
          <w:sz w:val="22"/>
          <w:szCs w:val="22"/>
          <w:lang w:val="en-US"/>
        </w:rPr>
        <w:t>Penelitian</w:t>
      </w:r>
      <w:proofErr w:type="spellEnd"/>
      <w:r w:rsidRPr="00DE24C7">
        <w:rPr>
          <w:i/>
          <w:sz w:val="22"/>
          <w:szCs w:val="22"/>
          <w:lang w:val="en-US"/>
        </w:rPr>
        <w:t xml:space="preserve"> </w:t>
      </w:r>
      <w:proofErr w:type="spellStart"/>
      <w:r w:rsidRPr="00DE24C7">
        <w:rPr>
          <w:i/>
          <w:sz w:val="22"/>
          <w:szCs w:val="22"/>
          <w:lang w:val="en-US"/>
        </w:rPr>
        <w:t>ini</w:t>
      </w:r>
      <w:proofErr w:type="spellEnd"/>
      <w:r w:rsidRPr="00DE24C7">
        <w:rPr>
          <w:i/>
          <w:sz w:val="22"/>
          <w:szCs w:val="22"/>
          <w:lang w:val="en-US"/>
        </w:rPr>
        <w:t xml:space="preserve"> </w:t>
      </w:r>
      <w:proofErr w:type="spellStart"/>
      <w:r w:rsidRPr="00DE24C7">
        <w:rPr>
          <w:i/>
          <w:sz w:val="22"/>
          <w:szCs w:val="22"/>
          <w:lang w:val="en-US"/>
        </w:rPr>
        <w:t>bertujuan</w:t>
      </w:r>
      <w:proofErr w:type="spellEnd"/>
      <w:r w:rsidRPr="00DE24C7">
        <w:rPr>
          <w:i/>
          <w:sz w:val="22"/>
          <w:szCs w:val="22"/>
          <w:lang w:val="en-US"/>
        </w:rPr>
        <w:t xml:space="preserve"> </w:t>
      </w:r>
      <w:proofErr w:type="spellStart"/>
      <w:r w:rsidRPr="00DE24C7">
        <w:rPr>
          <w:i/>
          <w:sz w:val="22"/>
          <w:szCs w:val="22"/>
          <w:lang w:val="en-US"/>
        </w:rPr>
        <w:t>untuk</w:t>
      </w:r>
      <w:proofErr w:type="spellEnd"/>
      <w:r w:rsidRPr="00DE24C7">
        <w:rPr>
          <w:i/>
          <w:sz w:val="22"/>
          <w:szCs w:val="22"/>
          <w:lang w:val="en-US"/>
        </w:rPr>
        <w:t xml:space="preserve"> </w:t>
      </w:r>
      <w:proofErr w:type="spellStart"/>
      <w:r w:rsidRPr="00DE24C7">
        <w:rPr>
          <w:i/>
          <w:sz w:val="22"/>
          <w:szCs w:val="22"/>
          <w:lang w:val="en-US"/>
        </w:rPr>
        <w:t>menganalisis</w:t>
      </w:r>
      <w:proofErr w:type="spellEnd"/>
      <w:r w:rsidRPr="00DE24C7">
        <w:rPr>
          <w:i/>
          <w:sz w:val="22"/>
          <w:szCs w:val="22"/>
          <w:lang w:val="en-US"/>
        </w:rPr>
        <w:t xml:space="preserve"> </w:t>
      </w:r>
      <w:proofErr w:type="spellStart"/>
      <w:r w:rsidRPr="00DE24C7">
        <w:rPr>
          <w:i/>
          <w:sz w:val="22"/>
          <w:szCs w:val="22"/>
          <w:lang w:val="en-US"/>
        </w:rPr>
        <w:t>pengaruh</w:t>
      </w:r>
      <w:proofErr w:type="spellEnd"/>
      <w:r w:rsidRPr="00DE24C7">
        <w:rPr>
          <w:i/>
          <w:sz w:val="22"/>
          <w:szCs w:val="22"/>
          <w:lang w:val="en-US"/>
        </w:rPr>
        <w:t xml:space="preserve"> </w:t>
      </w:r>
      <w:proofErr w:type="spellStart"/>
      <w:r w:rsidRPr="00DE24C7">
        <w:rPr>
          <w:i/>
          <w:sz w:val="22"/>
          <w:szCs w:val="22"/>
          <w:lang w:val="en-US"/>
        </w:rPr>
        <w:t>kualitas</w:t>
      </w:r>
      <w:proofErr w:type="spellEnd"/>
      <w:r w:rsidRPr="00DE24C7">
        <w:rPr>
          <w:i/>
          <w:sz w:val="22"/>
          <w:szCs w:val="22"/>
          <w:lang w:val="en-US"/>
        </w:rPr>
        <w:t xml:space="preserve"> </w:t>
      </w:r>
      <w:proofErr w:type="spellStart"/>
      <w:r w:rsidRPr="00DE24C7">
        <w:rPr>
          <w:i/>
          <w:sz w:val="22"/>
          <w:szCs w:val="22"/>
          <w:lang w:val="en-US"/>
        </w:rPr>
        <w:t>sumber</w:t>
      </w:r>
      <w:proofErr w:type="spellEnd"/>
      <w:r w:rsidRPr="00DE24C7">
        <w:rPr>
          <w:i/>
          <w:sz w:val="22"/>
          <w:szCs w:val="22"/>
          <w:lang w:val="en-US"/>
        </w:rPr>
        <w:t xml:space="preserve"> </w:t>
      </w:r>
      <w:proofErr w:type="spellStart"/>
      <w:r w:rsidRPr="00DE24C7">
        <w:rPr>
          <w:i/>
          <w:sz w:val="22"/>
          <w:szCs w:val="22"/>
          <w:lang w:val="en-US"/>
        </w:rPr>
        <w:t>daya</w:t>
      </w:r>
      <w:proofErr w:type="spellEnd"/>
      <w:r w:rsidRPr="00DE24C7">
        <w:rPr>
          <w:i/>
          <w:sz w:val="22"/>
          <w:szCs w:val="22"/>
          <w:lang w:val="en-US"/>
        </w:rPr>
        <w:t xml:space="preserve"> </w:t>
      </w:r>
      <w:proofErr w:type="spellStart"/>
      <w:r w:rsidRPr="00DE24C7">
        <w:rPr>
          <w:i/>
          <w:sz w:val="22"/>
          <w:szCs w:val="22"/>
          <w:lang w:val="en-US"/>
        </w:rPr>
        <w:t>manusia</w:t>
      </w:r>
      <w:proofErr w:type="spellEnd"/>
      <w:r w:rsidRPr="00DE24C7">
        <w:rPr>
          <w:i/>
          <w:sz w:val="22"/>
          <w:szCs w:val="22"/>
          <w:lang w:val="en-US"/>
        </w:rPr>
        <w:t xml:space="preserve"> </w:t>
      </w:r>
      <w:proofErr w:type="spellStart"/>
      <w:r w:rsidRPr="00DE24C7">
        <w:rPr>
          <w:i/>
          <w:sz w:val="22"/>
          <w:szCs w:val="22"/>
          <w:lang w:val="en-US"/>
        </w:rPr>
        <w:t>dan</w:t>
      </w:r>
      <w:proofErr w:type="spellEnd"/>
      <w:r w:rsidRPr="00DE24C7">
        <w:rPr>
          <w:i/>
          <w:sz w:val="22"/>
          <w:szCs w:val="22"/>
          <w:lang w:val="en-US"/>
        </w:rPr>
        <w:t xml:space="preserve"> </w:t>
      </w:r>
      <w:proofErr w:type="spellStart"/>
      <w:r w:rsidRPr="00DE24C7">
        <w:rPr>
          <w:i/>
          <w:sz w:val="22"/>
          <w:szCs w:val="22"/>
          <w:lang w:val="en-US"/>
        </w:rPr>
        <w:t>pengalaman</w:t>
      </w:r>
      <w:proofErr w:type="spellEnd"/>
      <w:r w:rsidRPr="00DE24C7">
        <w:rPr>
          <w:i/>
          <w:sz w:val="22"/>
          <w:szCs w:val="22"/>
          <w:lang w:val="en-US"/>
        </w:rPr>
        <w:t xml:space="preserve"> </w:t>
      </w:r>
      <w:proofErr w:type="spellStart"/>
      <w:r w:rsidRPr="00DE24C7">
        <w:rPr>
          <w:i/>
          <w:sz w:val="22"/>
          <w:szCs w:val="22"/>
          <w:lang w:val="en-US"/>
        </w:rPr>
        <w:t>kerja</w:t>
      </w:r>
      <w:proofErr w:type="spellEnd"/>
      <w:r w:rsidRPr="00DE24C7">
        <w:rPr>
          <w:i/>
          <w:sz w:val="22"/>
          <w:szCs w:val="22"/>
          <w:lang w:val="en-US"/>
        </w:rPr>
        <w:t xml:space="preserve"> </w:t>
      </w:r>
      <w:proofErr w:type="spellStart"/>
      <w:r w:rsidRPr="00DE24C7">
        <w:rPr>
          <w:i/>
          <w:sz w:val="22"/>
          <w:szCs w:val="22"/>
          <w:lang w:val="en-US"/>
        </w:rPr>
        <w:t>terhadap</w:t>
      </w:r>
      <w:proofErr w:type="spellEnd"/>
      <w:r w:rsidRPr="00DE24C7">
        <w:rPr>
          <w:i/>
          <w:sz w:val="22"/>
          <w:szCs w:val="22"/>
          <w:lang w:val="en-US"/>
        </w:rPr>
        <w:t xml:space="preserve"> </w:t>
      </w:r>
      <w:proofErr w:type="spellStart"/>
      <w:r w:rsidRPr="00DE24C7">
        <w:rPr>
          <w:i/>
          <w:sz w:val="22"/>
          <w:szCs w:val="22"/>
          <w:lang w:val="en-US"/>
        </w:rPr>
        <w:t>produktivitas</w:t>
      </w:r>
      <w:proofErr w:type="spellEnd"/>
      <w:r w:rsidRPr="00DE24C7">
        <w:rPr>
          <w:i/>
          <w:sz w:val="22"/>
          <w:szCs w:val="22"/>
          <w:lang w:val="en-US"/>
        </w:rPr>
        <w:t xml:space="preserve"> </w:t>
      </w:r>
      <w:proofErr w:type="spellStart"/>
      <w:r w:rsidRPr="00DE24C7">
        <w:rPr>
          <w:i/>
          <w:sz w:val="22"/>
          <w:szCs w:val="22"/>
          <w:lang w:val="en-US"/>
        </w:rPr>
        <w:t>karyawan</w:t>
      </w:r>
      <w:proofErr w:type="spellEnd"/>
      <w:r w:rsidRPr="00DE24C7">
        <w:rPr>
          <w:i/>
          <w:sz w:val="22"/>
          <w:szCs w:val="22"/>
          <w:lang w:val="en-US"/>
        </w:rPr>
        <w:t>.</w:t>
      </w:r>
      <w:proofErr w:type="gramEnd"/>
      <w:r w:rsidRPr="00DE24C7">
        <w:rPr>
          <w:i/>
          <w:sz w:val="22"/>
          <w:szCs w:val="22"/>
          <w:lang w:val="en-US"/>
        </w:rPr>
        <w:t xml:space="preserve"> </w:t>
      </w:r>
      <w:proofErr w:type="spellStart"/>
      <w:proofErr w:type="gramStart"/>
      <w:r w:rsidRPr="00DE24C7">
        <w:rPr>
          <w:i/>
          <w:sz w:val="22"/>
          <w:szCs w:val="22"/>
          <w:lang w:val="en-US"/>
        </w:rPr>
        <w:t>Studi</w:t>
      </w:r>
      <w:proofErr w:type="spellEnd"/>
      <w:r w:rsidRPr="00DE24C7">
        <w:rPr>
          <w:i/>
          <w:sz w:val="22"/>
          <w:szCs w:val="22"/>
          <w:lang w:val="en-US"/>
        </w:rPr>
        <w:t xml:space="preserve"> </w:t>
      </w:r>
      <w:proofErr w:type="spellStart"/>
      <w:r w:rsidRPr="00DE24C7">
        <w:rPr>
          <w:i/>
          <w:sz w:val="22"/>
          <w:szCs w:val="22"/>
          <w:lang w:val="en-US"/>
        </w:rPr>
        <w:t>ini</w:t>
      </w:r>
      <w:proofErr w:type="spellEnd"/>
      <w:r w:rsidRPr="00DE24C7">
        <w:rPr>
          <w:i/>
          <w:sz w:val="22"/>
          <w:szCs w:val="22"/>
          <w:lang w:val="en-US"/>
        </w:rPr>
        <w:t xml:space="preserve"> </w:t>
      </w:r>
      <w:proofErr w:type="spellStart"/>
      <w:r w:rsidRPr="00DE24C7">
        <w:rPr>
          <w:i/>
          <w:sz w:val="22"/>
          <w:szCs w:val="22"/>
          <w:lang w:val="en-US"/>
        </w:rPr>
        <w:t>dilatarbelakangi</w:t>
      </w:r>
      <w:proofErr w:type="spellEnd"/>
      <w:r w:rsidRPr="00DE24C7">
        <w:rPr>
          <w:i/>
          <w:sz w:val="22"/>
          <w:szCs w:val="22"/>
          <w:lang w:val="en-US"/>
        </w:rPr>
        <w:t xml:space="preserve"> </w:t>
      </w:r>
      <w:proofErr w:type="spellStart"/>
      <w:r w:rsidRPr="00DE24C7">
        <w:rPr>
          <w:i/>
          <w:sz w:val="22"/>
          <w:szCs w:val="22"/>
          <w:lang w:val="en-US"/>
        </w:rPr>
        <w:t>oleh</w:t>
      </w:r>
      <w:proofErr w:type="spellEnd"/>
      <w:r w:rsidRPr="00DE24C7">
        <w:rPr>
          <w:i/>
          <w:sz w:val="22"/>
          <w:szCs w:val="22"/>
          <w:lang w:val="en-US"/>
        </w:rPr>
        <w:t xml:space="preserve"> </w:t>
      </w:r>
      <w:proofErr w:type="spellStart"/>
      <w:r w:rsidRPr="00DE24C7">
        <w:rPr>
          <w:i/>
          <w:sz w:val="22"/>
          <w:szCs w:val="22"/>
          <w:lang w:val="en-US"/>
        </w:rPr>
        <w:t>adanya</w:t>
      </w:r>
      <w:proofErr w:type="spellEnd"/>
      <w:r w:rsidRPr="00DE24C7">
        <w:rPr>
          <w:i/>
          <w:sz w:val="22"/>
          <w:szCs w:val="22"/>
          <w:lang w:val="en-US"/>
        </w:rPr>
        <w:t xml:space="preserve"> </w:t>
      </w:r>
      <w:proofErr w:type="spellStart"/>
      <w:r w:rsidRPr="00DE24C7">
        <w:rPr>
          <w:i/>
          <w:sz w:val="22"/>
          <w:szCs w:val="22"/>
          <w:lang w:val="en-US"/>
        </w:rPr>
        <w:t>kesenjangan</w:t>
      </w:r>
      <w:proofErr w:type="spellEnd"/>
      <w:r w:rsidRPr="00DE24C7">
        <w:rPr>
          <w:i/>
          <w:sz w:val="22"/>
          <w:szCs w:val="22"/>
          <w:lang w:val="en-US"/>
        </w:rPr>
        <w:t xml:space="preserve"> </w:t>
      </w:r>
      <w:proofErr w:type="spellStart"/>
      <w:r w:rsidRPr="00DE24C7">
        <w:rPr>
          <w:i/>
          <w:sz w:val="22"/>
          <w:szCs w:val="22"/>
          <w:lang w:val="en-US"/>
        </w:rPr>
        <w:t>antara</w:t>
      </w:r>
      <w:proofErr w:type="spellEnd"/>
      <w:r w:rsidRPr="00DE24C7">
        <w:rPr>
          <w:i/>
          <w:sz w:val="22"/>
          <w:szCs w:val="22"/>
          <w:lang w:val="en-US"/>
        </w:rPr>
        <w:t xml:space="preserve"> </w:t>
      </w:r>
      <w:proofErr w:type="spellStart"/>
      <w:r w:rsidRPr="00DE24C7">
        <w:rPr>
          <w:i/>
          <w:sz w:val="22"/>
          <w:szCs w:val="22"/>
          <w:lang w:val="en-US"/>
        </w:rPr>
        <w:t>kompetensi</w:t>
      </w:r>
      <w:proofErr w:type="spellEnd"/>
      <w:r w:rsidRPr="00DE24C7">
        <w:rPr>
          <w:i/>
          <w:sz w:val="22"/>
          <w:szCs w:val="22"/>
          <w:lang w:val="en-US"/>
        </w:rPr>
        <w:t xml:space="preserve"> </w:t>
      </w:r>
      <w:proofErr w:type="spellStart"/>
      <w:r w:rsidRPr="00DE24C7">
        <w:rPr>
          <w:i/>
          <w:sz w:val="22"/>
          <w:szCs w:val="22"/>
          <w:lang w:val="en-US"/>
        </w:rPr>
        <w:t>tenaga</w:t>
      </w:r>
      <w:proofErr w:type="spellEnd"/>
      <w:r w:rsidRPr="00DE24C7">
        <w:rPr>
          <w:i/>
          <w:sz w:val="22"/>
          <w:szCs w:val="22"/>
          <w:lang w:val="en-US"/>
        </w:rPr>
        <w:t xml:space="preserve"> </w:t>
      </w:r>
      <w:proofErr w:type="spellStart"/>
      <w:r w:rsidRPr="00DE24C7">
        <w:rPr>
          <w:i/>
          <w:sz w:val="22"/>
          <w:szCs w:val="22"/>
          <w:lang w:val="en-US"/>
        </w:rPr>
        <w:t>kerja</w:t>
      </w:r>
      <w:proofErr w:type="spellEnd"/>
      <w:r w:rsidRPr="00DE24C7">
        <w:rPr>
          <w:i/>
          <w:sz w:val="22"/>
          <w:szCs w:val="22"/>
          <w:lang w:val="en-US"/>
        </w:rPr>
        <w:t xml:space="preserve"> </w:t>
      </w:r>
      <w:proofErr w:type="spellStart"/>
      <w:r w:rsidRPr="00DE24C7">
        <w:rPr>
          <w:i/>
          <w:sz w:val="22"/>
          <w:szCs w:val="22"/>
          <w:lang w:val="en-US"/>
        </w:rPr>
        <w:t>dan</w:t>
      </w:r>
      <w:proofErr w:type="spellEnd"/>
      <w:r w:rsidRPr="00DE24C7">
        <w:rPr>
          <w:i/>
          <w:sz w:val="22"/>
          <w:szCs w:val="22"/>
          <w:lang w:val="en-US"/>
        </w:rPr>
        <w:t xml:space="preserve"> </w:t>
      </w:r>
      <w:proofErr w:type="spellStart"/>
      <w:r w:rsidRPr="00DE24C7">
        <w:rPr>
          <w:i/>
          <w:sz w:val="22"/>
          <w:szCs w:val="22"/>
          <w:lang w:val="en-US"/>
        </w:rPr>
        <w:t>tuntutan</w:t>
      </w:r>
      <w:proofErr w:type="spellEnd"/>
      <w:r w:rsidRPr="00DE24C7">
        <w:rPr>
          <w:i/>
          <w:sz w:val="22"/>
          <w:szCs w:val="22"/>
          <w:lang w:val="en-US"/>
        </w:rPr>
        <w:t xml:space="preserve"> </w:t>
      </w:r>
      <w:proofErr w:type="spellStart"/>
      <w:r w:rsidRPr="00DE24C7">
        <w:rPr>
          <w:i/>
          <w:sz w:val="22"/>
          <w:szCs w:val="22"/>
          <w:lang w:val="en-US"/>
        </w:rPr>
        <w:t>pekerjaan</w:t>
      </w:r>
      <w:proofErr w:type="spellEnd"/>
      <w:r w:rsidRPr="00DE24C7">
        <w:rPr>
          <w:i/>
          <w:sz w:val="22"/>
          <w:szCs w:val="22"/>
          <w:lang w:val="en-US"/>
        </w:rPr>
        <w:t xml:space="preserve"> yang </w:t>
      </w:r>
      <w:proofErr w:type="spellStart"/>
      <w:r w:rsidRPr="00DE24C7">
        <w:rPr>
          <w:i/>
          <w:sz w:val="22"/>
          <w:szCs w:val="22"/>
          <w:lang w:val="en-US"/>
        </w:rPr>
        <w:t>berdampak</w:t>
      </w:r>
      <w:proofErr w:type="spellEnd"/>
      <w:r w:rsidRPr="00DE24C7">
        <w:rPr>
          <w:i/>
          <w:sz w:val="22"/>
          <w:szCs w:val="22"/>
          <w:lang w:val="en-US"/>
        </w:rPr>
        <w:t xml:space="preserve"> </w:t>
      </w:r>
      <w:proofErr w:type="spellStart"/>
      <w:r w:rsidRPr="00DE24C7">
        <w:rPr>
          <w:i/>
          <w:sz w:val="22"/>
          <w:szCs w:val="22"/>
          <w:lang w:val="en-US"/>
        </w:rPr>
        <w:t>pada</w:t>
      </w:r>
      <w:proofErr w:type="spellEnd"/>
      <w:r w:rsidRPr="00DE24C7">
        <w:rPr>
          <w:i/>
          <w:sz w:val="22"/>
          <w:szCs w:val="22"/>
          <w:lang w:val="en-US"/>
        </w:rPr>
        <w:t xml:space="preserve"> </w:t>
      </w:r>
      <w:proofErr w:type="spellStart"/>
      <w:r w:rsidRPr="00DE24C7">
        <w:rPr>
          <w:i/>
          <w:sz w:val="22"/>
          <w:szCs w:val="22"/>
          <w:lang w:val="en-US"/>
        </w:rPr>
        <w:t>belum</w:t>
      </w:r>
      <w:proofErr w:type="spellEnd"/>
      <w:r w:rsidRPr="00DE24C7">
        <w:rPr>
          <w:i/>
          <w:sz w:val="22"/>
          <w:szCs w:val="22"/>
          <w:lang w:val="en-US"/>
        </w:rPr>
        <w:t xml:space="preserve"> </w:t>
      </w:r>
      <w:proofErr w:type="spellStart"/>
      <w:r w:rsidRPr="00DE24C7">
        <w:rPr>
          <w:i/>
          <w:sz w:val="22"/>
          <w:szCs w:val="22"/>
          <w:lang w:val="en-US"/>
        </w:rPr>
        <w:t>optimalnya</w:t>
      </w:r>
      <w:proofErr w:type="spellEnd"/>
      <w:r w:rsidRPr="00DE24C7">
        <w:rPr>
          <w:i/>
          <w:sz w:val="22"/>
          <w:szCs w:val="22"/>
          <w:lang w:val="en-US"/>
        </w:rPr>
        <w:t xml:space="preserve"> </w:t>
      </w:r>
      <w:proofErr w:type="spellStart"/>
      <w:r w:rsidRPr="00DE24C7">
        <w:rPr>
          <w:i/>
          <w:sz w:val="22"/>
          <w:szCs w:val="22"/>
          <w:lang w:val="en-US"/>
        </w:rPr>
        <w:t>produktivitas</w:t>
      </w:r>
      <w:proofErr w:type="spellEnd"/>
      <w:r w:rsidRPr="00DE24C7">
        <w:rPr>
          <w:i/>
          <w:sz w:val="22"/>
          <w:szCs w:val="22"/>
          <w:lang w:val="en-US"/>
        </w:rPr>
        <w:t xml:space="preserve"> </w:t>
      </w:r>
      <w:proofErr w:type="spellStart"/>
      <w:r w:rsidRPr="00DE24C7">
        <w:rPr>
          <w:i/>
          <w:sz w:val="22"/>
          <w:szCs w:val="22"/>
          <w:lang w:val="en-US"/>
        </w:rPr>
        <w:t>organisasi</w:t>
      </w:r>
      <w:proofErr w:type="spellEnd"/>
      <w:r w:rsidRPr="00DE24C7">
        <w:rPr>
          <w:i/>
          <w:sz w:val="22"/>
          <w:szCs w:val="22"/>
          <w:lang w:val="en-US"/>
        </w:rPr>
        <w:t>.</w:t>
      </w:r>
      <w:proofErr w:type="gramEnd"/>
      <w:r w:rsidRPr="00DE24C7">
        <w:rPr>
          <w:i/>
          <w:sz w:val="22"/>
          <w:szCs w:val="22"/>
          <w:lang w:val="en-US"/>
        </w:rPr>
        <w:t xml:space="preserve"> </w:t>
      </w:r>
      <w:proofErr w:type="spellStart"/>
      <w:proofErr w:type="gramStart"/>
      <w:r w:rsidRPr="00DE24C7">
        <w:rPr>
          <w:i/>
          <w:sz w:val="22"/>
          <w:szCs w:val="22"/>
          <w:lang w:val="en-US"/>
        </w:rPr>
        <w:t>Berangkat</w:t>
      </w:r>
      <w:proofErr w:type="spellEnd"/>
      <w:r w:rsidRPr="00DE24C7">
        <w:rPr>
          <w:i/>
          <w:sz w:val="22"/>
          <w:szCs w:val="22"/>
          <w:lang w:val="en-US"/>
        </w:rPr>
        <w:t xml:space="preserve"> </w:t>
      </w:r>
      <w:proofErr w:type="spellStart"/>
      <w:r w:rsidRPr="00DE24C7">
        <w:rPr>
          <w:i/>
          <w:sz w:val="22"/>
          <w:szCs w:val="22"/>
          <w:lang w:val="en-US"/>
        </w:rPr>
        <w:t>dari</w:t>
      </w:r>
      <w:proofErr w:type="spellEnd"/>
      <w:r w:rsidRPr="00DE24C7">
        <w:rPr>
          <w:i/>
          <w:sz w:val="22"/>
          <w:szCs w:val="22"/>
          <w:lang w:val="en-US"/>
        </w:rPr>
        <w:t xml:space="preserve"> </w:t>
      </w:r>
      <w:proofErr w:type="spellStart"/>
      <w:r w:rsidRPr="00DE24C7">
        <w:rPr>
          <w:i/>
          <w:sz w:val="22"/>
          <w:szCs w:val="22"/>
          <w:lang w:val="en-US"/>
        </w:rPr>
        <w:t>perspektif</w:t>
      </w:r>
      <w:proofErr w:type="spellEnd"/>
      <w:r w:rsidRPr="00DE24C7">
        <w:rPr>
          <w:i/>
          <w:sz w:val="22"/>
          <w:szCs w:val="22"/>
          <w:lang w:val="en-US"/>
        </w:rPr>
        <w:t xml:space="preserve"> human capital, </w:t>
      </w:r>
      <w:proofErr w:type="spellStart"/>
      <w:r w:rsidRPr="00DE24C7">
        <w:rPr>
          <w:i/>
          <w:sz w:val="22"/>
          <w:szCs w:val="22"/>
          <w:lang w:val="en-US"/>
        </w:rPr>
        <w:t>penelitian</w:t>
      </w:r>
      <w:proofErr w:type="spellEnd"/>
      <w:r w:rsidRPr="00DE24C7">
        <w:rPr>
          <w:i/>
          <w:sz w:val="22"/>
          <w:szCs w:val="22"/>
          <w:lang w:val="en-US"/>
        </w:rPr>
        <w:t xml:space="preserve"> </w:t>
      </w:r>
      <w:proofErr w:type="spellStart"/>
      <w:r w:rsidRPr="00DE24C7">
        <w:rPr>
          <w:i/>
          <w:sz w:val="22"/>
          <w:szCs w:val="22"/>
          <w:lang w:val="en-US"/>
        </w:rPr>
        <w:t>ini</w:t>
      </w:r>
      <w:proofErr w:type="spellEnd"/>
      <w:r w:rsidRPr="00DE24C7">
        <w:rPr>
          <w:i/>
          <w:sz w:val="22"/>
          <w:szCs w:val="22"/>
          <w:lang w:val="en-US"/>
        </w:rPr>
        <w:t xml:space="preserve"> </w:t>
      </w:r>
      <w:proofErr w:type="spellStart"/>
      <w:r w:rsidRPr="00DE24C7">
        <w:rPr>
          <w:i/>
          <w:sz w:val="22"/>
          <w:szCs w:val="22"/>
          <w:lang w:val="en-US"/>
        </w:rPr>
        <w:t>menguji</w:t>
      </w:r>
      <w:proofErr w:type="spellEnd"/>
      <w:r w:rsidRPr="00DE24C7">
        <w:rPr>
          <w:i/>
          <w:sz w:val="22"/>
          <w:szCs w:val="22"/>
          <w:lang w:val="en-US"/>
        </w:rPr>
        <w:t xml:space="preserve"> </w:t>
      </w:r>
      <w:proofErr w:type="spellStart"/>
      <w:r w:rsidRPr="00DE24C7">
        <w:rPr>
          <w:i/>
          <w:sz w:val="22"/>
          <w:szCs w:val="22"/>
          <w:lang w:val="en-US"/>
        </w:rPr>
        <w:t>peran</w:t>
      </w:r>
      <w:proofErr w:type="spellEnd"/>
      <w:r w:rsidRPr="00DE24C7">
        <w:rPr>
          <w:i/>
          <w:sz w:val="22"/>
          <w:szCs w:val="22"/>
          <w:lang w:val="en-US"/>
        </w:rPr>
        <w:t xml:space="preserve"> </w:t>
      </w:r>
      <w:proofErr w:type="spellStart"/>
      <w:r w:rsidRPr="00DE24C7">
        <w:rPr>
          <w:i/>
          <w:sz w:val="22"/>
          <w:szCs w:val="22"/>
          <w:lang w:val="en-US"/>
        </w:rPr>
        <w:t>kualitas</w:t>
      </w:r>
      <w:proofErr w:type="spellEnd"/>
      <w:r w:rsidRPr="00DE24C7">
        <w:rPr>
          <w:i/>
          <w:sz w:val="22"/>
          <w:szCs w:val="22"/>
          <w:lang w:val="en-US"/>
        </w:rPr>
        <w:t xml:space="preserve"> SDM </w:t>
      </w:r>
      <w:proofErr w:type="spellStart"/>
      <w:r w:rsidRPr="00DE24C7">
        <w:rPr>
          <w:i/>
          <w:sz w:val="22"/>
          <w:szCs w:val="22"/>
          <w:lang w:val="en-US"/>
        </w:rPr>
        <w:t>dan</w:t>
      </w:r>
      <w:proofErr w:type="spellEnd"/>
      <w:r w:rsidRPr="00DE24C7">
        <w:rPr>
          <w:i/>
          <w:sz w:val="22"/>
          <w:szCs w:val="22"/>
          <w:lang w:val="en-US"/>
        </w:rPr>
        <w:t xml:space="preserve"> </w:t>
      </w:r>
      <w:proofErr w:type="spellStart"/>
      <w:r w:rsidRPr="00DE24C7">
        <w:rPr>
          <w:i/>
          <w:sz w:val="22"/>
          <w:szCs w:val="22"/>
          <w:lang w:val="en-US"/>
        </w:rPr>
        <w:t>pengalaman</w:t>
      </w:r>
      <w:proofErr w:type="spellEnd"/>
      <w:r w:rsidRPr="00DE24C7">
        <w:rPr>
          <w:i/>
          <w:sz w:val="22"/>
          <w:szCs w:val="22"/>
          <w:lang w:val="en-US"/>
        </w:rPr>
        <w:t xml:space="preserve"> </w:t>
      </w:r>
      <w:proofErr w:type="spellStart"/>
      <w:r w:rsidRPr="00DE24C7">
        <w:rPr>
          <w:i/>
          <w:sz w:val="22"/>
          <w:szCs w:val="22"/>
          <w:lang w:val="en-US"/>
        </w:rPr>
        <w:t>kerja</w:t>
      </w:r>
      <w:proofErr w:type="spellEnd"/>
      <w:r w:rsidRPr="00DE24C7">
        <w:rPr>
          <w:i/>
          <w:sz w:val="22"/>
          <w:szCs w:val="22"/>
          <w:lang w:val="en-US"/>
        </w:rPr>
        <w:t xml:space="preserve"> </w:t>
      </w:r>
      <w:proofErr w:type="spellStart"/>
      <w:r w:rsidRPr="00DE24C7">
        <w:rPr>
          <w:i/>
          <w:sz w:val="22"/>
          <w:szCs w:val="22"/>
          <w:lang w:val="en-US"/>
        </w:rPr>
        <w:t>sebagai</w:t>
      </w:r>
      <w:proofErr w:type="spellEnd"/>
      <w:r w:rsidRPr="00DE24C7">
        <w:rPr>
          <w:i/>
          <w:sz w:val="22"/>
          <w:szCs w:val="22"/>
          <w:lang w:val="en-US"/>
        </w:rPr>
        <w:t xml:space="preserve"> </w:t>
      </w:r>
      <w:proofErr w:type="spellStart"/>
      <w:r w:rsidRPr="00DE24C7">
        <w:rPr>
          <w:i/>
          <w:sz w:val="22"/>
          <w:szCs w:val="22"/>
          <w:lang w:val="en-US"/>
        </w:rPr>
        <w:t>determinan</w:t>
      </w:r>
      <w:proofErr w:type="spellEnd"/>
      <w:r w:rsidRPr="00DE24C7">
        <w:rPr>
          <w:i/>
          <w:sz w:val="22"/>
          <w:szCs w:val="22"/>
          <w:lang w:val="en-US"/>
        </w:rPr>
        <w:t xml:space="preserve"> </w:t>
      </w:r>
      <w:proofErr w:type="spellStart"/>
      <w:r w:rsidRPr="00DE24C7">
        <w:rPr>
          <w:i/>
          <w:sz w:val="22"/>
          <w:szCs w:val="22"/>
          <w:lang w:val="en-US"/>
        </w:rPr>
        <w:t>utama</w:t>
      </w:r>
      <w:proofErr w:type="spellEnd"/>
      <w:r w:rsidRPr="00DE24C7">
        <w:rPr>
          <w:i/>
          <w:sz w:val="22"/>
          <w:szCs w:val="22"/>
          <w:lang w:val="en-US"/>
        </w:rPr>
        <w:t xml:space="preserve"> </w:t>
      </w:r>
      <w:proofErr w:type="spellStart"/>
      <w:r w:rsidRPr="00DE24C7">
        <w:rPr>
          <w:i/>
          <w:sz w:val="22"/>
          <w:szCs w:val="22"/>
          <w:lang w:val="en-US"/>
        </w:rPr>
        <w:t>produktivitas</w:t>
      </w:r>
      <w:proofErr w:type="spellEnd"/>
      <w:r w:rsidRPr="00DE24C7">
        <w:rPr>
          <w:i/>
          <w:sz w:val="22"/>
          <w:szCs w:val="22"/>
          <w:lang w:val="en-US"/>
        </w:rPr>
        <w:t xml:space="preserve"> </w:t>
      </w:r>
      <w:proofErr w:type="spellStart"/>
      <w:r w:rsidRPr="00DE24C7">
        <w:rPr>
          <w:i/>
          <w:sz w:val="22"/>
          <w:szCs w:val="22"/>
          <w:lang w:val="en-US"/>
        </w:rPr>
        <w:t>karyawan.Penelitian</w:t>
      </w:r>
      <w:proofErr w:type="spellEnd"/>
      <w:r w:rsidRPr="00DE24C7">
        <w:rPr>
          <w:i/>
          <w:sz w:val="22"/>
          <w:szCs w:val="22"/>
          <w:lang w:val="en-US"/>
        </w:rPr>
        <w:t xml:space="preserve"> </w:t>
      </w:r>
      <w:proofErr w:type="spellStart"/>
      <w:r w:rsidRPr="00DE24C7">
        <w:rPr>
          <w:i/>
          <w:sz w:val="22"/>
          <w:szCs w:val="22"/>
          <w:lang w:val="en-US"/>
        </w:rPr>
        <w:t>menggunakan</w:t>
      </w:r>
      <w:proofErr w:type="spellEnd"/>
      <w:r w:rsidRPr="00DE24C7">
        <w:rPr>
          <w:i/>
          <w:sz w:val="22"/>
          <w:szCs w:val="22"/>
          <w:lang w:val="en-US"/>
        </w:rPr>
        <w:t xml:space="preserve"> </w:t>
      </w:r>
      <w:proofErr w:type="spellStart"/>
      <w:r w:rsidRPr="00DE24C7">
        <w:rPr>
          <w:i/>
          <w:sz w:val="22"/>
          <w:szCs w:val="22"/>
          <w:lang w:val="en-US"/>
        </w:rPr>
        <w:t>pendekatan</w:t>
      </w:r>
      <w:proofErr w:type="spellEnd"/>
      <w:r w:rsidRPr="00DE24C7">
        <w:rPr>
          <w:i/>
          <w:sz w:val="22"/>
          <w:szCs w:val="22"/>
          <w:lang w:val="en-US"/>
        </w:rPr>
        <w:t xml:space="preserve"> </w:t>
      </w:r>
      <w:proofErr w:type="spellStart"/>
      <w:r w:rsidRPr="00DE24C7">
        <w:rPr>
          <w:i/>
          <w:sz w:val="22"/>
          <w:szCs w:val="22"/>
          <w:lang w:val="en-US"/>
        </w:rPr>
        <w:t>kuantitatif</w:t>
      </w:r>
      <w:proofErr w:type="spellEnd"/>
      <w:r w:rsidRPr="00DE24C7">
        <w:rPr>
          <w:i/>
          <w:sz w:val="22"/>
          <w:szCs w:val="22"/>
          <w:lang w:val="en-US"/>
        </w:rPr>
        <w:t xml:space="preserve"> </w:t>
      </w:r>
      <w:proofErr w:type="spellStart"/>
      <w:r w:rsidRPr="00DE24C7">
        <w:rPr>
          <w:i/>
          <w:sz w:val="22"/>
          <w:szCs w:val="22"/>
          <w:lang w:val="en-US"/>
        </w:rPr>
        <w:t>dengan</w:t>
      </w:r>
      <w:proofErr w:type="spellEnd"/>
      <w:r w:rsidRPr="00DE24C7">
        <w:rPr>
          <w:i/>
          <w:sz w:val="22"/>
          <w:szCs w:val="22"/>
          <w:lang w:val="en-US"/>
        </w:rPr>
        <w:t xml:space="preserve"> </w:t>
      </w:r>
      <w:proofErr w:type="spellStart"/>
      <w:r w:rsidRPr="00DE24C7">
        <w:rPr>
          <w:i/>
          <w:sz w:val="22"/>
          <w:szCs w:val="22"/>
          <w:lang w:val="en-US"/>
        </w:rPr>
        <w:t>desain</w:t>
      </w:r>
      <w:proofErr w:type="spellEnd"/>
      <w:r w:rsidRPr="00DE24C7">
        <w:rPr>
          <w:i/>
          <w:sz w:val="22"/>
          <w:szCs w:val="22"/>
          <w:lang w:val="en-US"/>
        </w:rPr>
        <w:t xml:space="preserve"> </w:t>
      </w:r>
      <w:proofErr w:type="spellStart"/>
      <w:r w:rsidRPr="00DE24C7">
        <w:rPr>
          <w:i/>
          <w:sz w:val="22"/>
          <w:szCs w:val="22"/>
          <w:lang w:val="en-US"/>
        </w:rPr>
        <w:t>eksplanatori</w:t>
      </w:r>
      <w:proofErr w:type="spellEnd"/>
      <w:r w:rsidRPr="00DE24C7">
        <w:rPr>
          <w:i/>
          <w:sz w:val="22"/>
          <w:szCs w:val="22"/>
          <w:lang w:val="en-US"/>
        </w:rPr>
        <w:t>.</w:t>
      </w:r>
      <w:proofErr w:type="gramEnd"/>
      <w:r w:rsidRPr="00DE24C7">
        <w:rPr>
          <w:i/>
          <w:sz w:val="22"/>
          <w:szCs w:val="22"/>
          <w:lang w:val="en-US"/>
        </w:rPr>
        <w:t xml:space="preserve"> </w:t>
      </w:r>
      <w:proofErr w:type="spellStart"/>
      <w:proofErr w:type="gramStart"/>
      <w:r w:rsidRPr="00DE24C7">
        <w:rPr>
          <w:i/>
          <w:sz w:val="22"/>
          <w:szCs w:val="22"/>
          <w:lang w:val="en-US"/>
        </w:rPr>
        <w:t>Populasi</w:t>
      </w:r>
      <w:proofErr w:type="spellEnd"/>
      <w:r w:rsidRPr="00DE24C7">
        <w:rPr>
          <w:i/>
          <w:sz w:val="22"/>
          <w:szCs w:val="22"/>
          <w:lang w:val="en-US"/>
        </w:rPr>
        <w:t xml:space="preserve"> </w:t>
      </w:r>
      <w:proofErr w:type="spellStart"/>
      <w:r w:rsidRPr="00DE24C7">
        <w:rPr>
          <w:i/>
          <w:sz w:val="22"/>
          <w:szCs w:val="22"/>
          <w:lang w:val="en-US"/>
        </w:rPr>
        <w:t>penelitian</w:t>
      </w:r>
      <w:proofErr w:type="spellEnd"/>
      <w:r w:rsidRPr="00DE24C7">
        <w:rPr>
          <w:i/>
          <w:sz w:val="22"/>
          <w:szCs w:val="22"/>
          <w:lang w:val="en-US"/>
        </w:rPr>
        <w:t xml:space="preserve"> </w:t>
      </w:r>
      <w:proofErr w:type="spellStart"/>
      <w:r w:rsidRPr="00DE24C7">
        <w:rPr>
          <w:i/>
          <w:sz w:val="22"/>
          <w:szCs w:val="22"/>
          <w:lang w:val="en-US"/>
        </w:rPr>
        <w:t>adalah</w:t>
      </w:r>
      <w:proofErr w:type="spellEnd"/>
      <w:r w:rsidRPr="00DE24C7">
        <w:rPr>
          <w:i/>
          <w:sz w:val="22"/>
          <w:szCs w:val="22"/>
          <w:lang w:val="en-US"/>
        </w:rPr>
        <w:t xml:space="preserve"> </w:t>
      </w:r>
      <w:proofErr w:type="spellStart"/>
      <w:r w:rsidRPr="00DE24C7">
        <w:rPr>
          <w:i/>
          <w:sz w:val="22"/>
          <w:szCs w:val="22"/>
          <w:lang w:val="en-US"/>
        </w:rPr>
        <w:t>seluruh</w:t>
      </w:r>
      <w:proofErr w:type="spellEnd"/>
      <w:r w:rsidRPr="00DE24C7">
        <w:rPr>
          <w:i/>
          <w:sz w:val="22"/>
          <w:szCs w:val="22"/>
          <w:lang w:val="en-US"/>
        </w:rPr>
        <w:t xml:space="preserve"> </w:t>
      </w:r>
      <w:proofErr w:type="spellStart"/>
      <w:r w:rsidRPr="00DE24C7">
        <w:rPr>
          <w:i/>
          <w:sz w:val="22"/>
          <w:szCs w:val="22"/>
          <w:lang w:val="en-US"/>
        </w:rPr>
        <w:t>karyawan</w:t>
      </w:r>
      <w:proofErr w:type="spellEnd"/>
      <w:r w:rsidRPr="00DE24C7">
        <w:rPr>
          <w:i/>
          <w:sz w:val="22"/>
          <w:szCs w:val="22"/>
          <w:lang w:val="en-US"/>
        </w:rPr>
        <w:t xml:space="preserve"> </w:t>
      </w:r>
      <w:proofErr w:type="spellStart"/>
      <w:r w:rsidRPr="00DE24C7">
        <w:rPr>
          <w:i/>
          <w:sz w:val="22"/>
          <w:szCs w:val="22"/>
          <w:lang w:val="en-US"/>
        </w:rPr>
        <w:t>pada</w:t>
      </w:r>
      <w:proofErr w:type="spellEnd"/>
      <w:r w:rsidRPr="00DE24C7">
        <w:rPr>
          <w:i/>
          <w:sz w:val="22"/>
          <w:szCs w:val="22"/>
          <w:lang w:val="en-US"/>
        </w:rPr>
        <w:t xml:space="preserve"> PT Indofood Fortuna </w:t>
      </w:r>
      <w:proofErr w:type="spellStart"/>
      <w:r w:rsidRPr="00DE24C7">
        <w:rPr>
          <w:i/>
          <w:sz w:val="22"/>
          <w:szCs w:val="22"/>
          <w:lang w:val="en-US"/>
        </w:rPr>
        <w:t>Makmur</w:t>
      </w:r>
      <w:proofErr w:type="spellEnd"/>
      <w:r w:rsidRPr="00DE24C7">
        <w:rPr>
          <w:i/>
          <w:sz w:val="22"/>
          <w:szCs w:val="22"/>
          <w:lang w:val="en-US"/>
        </w:rPr>
        <w:t xml:space="preserve"> Medan </w:t>
      </w:r>
      <w:proofErr w:type="spellStart"/>
      <w:r w:rsidRPr="00DE24C7">
        <w:rPr>
          <w:i/>
          <w:sz w:val="22"/>
          <w:szCs w:val="22"/>
          <w:lang w:val="en-US"/>
        </w:rPr>
        <w:t>dengan</w:t>
      </w:r>
      <w:proofErr w:type="spellEnd"/>
      <w:r w:rsidRPr="00DE24C7">
        <w:rPr>
          <w:i/>
          <w:sz w:val="22"/>
          <w:szCs w:val="22"/>
          <w:lang w:val="en-US"/>
        </w:rPr>
        <w:t xml:space="preserve"> </w:t>
      </w:r>
      <w:proofErr w:type="spellStart"/>
      <w:r w:rsidRPr="00DE24C7">
        <w:rPr>
          <w:i/>
          <w:sz w:val="22"/>
          <w:szCs w:val="22"/>
          <w:lang w:val="en-US"/>
        </w:rPr>
        <w:t>jumlah</w:t>
      </w:r>
      <w:proofErr w:type="spellEnd"/>
      <w:r w:rsidRPr="00DE24C7">
        <w:rPr>
          <w:i/>
          <w:sz w:val="22"/>
          <w:szCs w:val="22"/>
          <w:lang w:val="en-US"/>
        </w:rPr>
        <w:t xml:space="preserve"> 72 orang yang </w:t>
      </w:r>
      <w:proofErr w:type="spellStart"/>
      <w:r w:rsidRPr="00DE24C7">
        <w:rPr>
          <w:i/>
          <w:sz w:val="22"/>
          <w:szCs w:val="22"/>
          <w:lang w:val="en-US"/>
        </w:rPr>
        <w:t>dijadikan</w:t>
      </w:r>
      <w:proofErr w:type="spellEnd"/>
      <w:r w:rsidRPr="00DE24C7">
        <w:rPr>
          <w:i/>
          <w:sz w:val="22"/>
          <w:szCs w:val="22"/>
          <w:lang w:val="en-US"/>
        </w:rPr>
        <w:t xml:space="preserve"> </w:t>
      </w:r>
      <w:proofErr w:type="spellStart"/>
      <w:r w:rsidRPr="00DE24C7">
        <w:rPr>
          <w:i/>
          <w:sz w:val="22"/>
          <w:szCs w:val="22"/>
          <w:lang w:val="en-US"/>
        </w:rPr>
        <w:t>sampel</w:t>
      </w:r>
      <w:proofErr w:type="spellEnd"/>
      <w:r w:rsidRPr="00DE24C7">
        <w:rPr>
          <w:i/>
          <w:sz w:val="22"/>
          <w:szCs w:val="22"/>
          <w:lang w:val="en-US"/>
        </w:rPr>
        <w:t xml:space="preserve"> </w:t>
      </w:r>
      <w:proofErr w:type="spellStart"/>
      <w:r w:rsidRPr="00DE24C7">
        <w:rPr>
          <w:i/>
          <w:sz w:val="22"/>
          <w:szCs w:val="22"/>
          <w:lang w:val="en-US"/>
        </w:rPr>
        <w:t>melalui</w:t>
      </w:r>
      <w:proofErr w:type="spellEnd"/>
      <w:r w:rsidRPr="00DE24C7">
        <w:rPr>
          <w:i/>
          <w:sz w:val="22"/>
          <w:szCs w:val="22"/>
          <w:lang w:val="en-US"/>
        </w:rPr>
        <w:t xml:space="preserve"> </w:t>
      </w:r>
      <w:proofErr w:type="spellStart"/>
      <w:r w:rsidRPr="00DE24C7">
        <w:rPr>
          <w:i/>
          <w:sz w:val="22"/>
          <w:szCs w:val="22"/>
          <w:lang w:val="en-US"/>
        </w:rPr>
        <w:t>teknik</w:t>
      </w:r>
      <w:proofErr w:type="spellEnd"/>
      <w:r w:rsidRPr="00DE24C7">
        <w:rPr>
          <w:i/>
          <w:sz w:val="22"/>
          <w:szCs w:val="22"/>
          <w:lang w:val="en-US"/>
        </w:rPr>
        <w:t xml:space="preserve"> sampling </w:t>
      </w:r>
      <w:proofErr w:type="spellStart"/>
      <w:r w:rsidRPr="00DE24C7">
        <w:rPr>
          <w:i/>
          <w:sz w:val="22"/>
          <w:szCs w:val="22"/>
          <w:lang w:val="en-US"/>
        </w:rPr>
        <w:t>jenuh</w:t>
      </w:r>
      <w:proofErr w:type="spellEnd"/>
      <w:r w:rsidRPr="00DE24C7">
        <w:rPr>
          <w:i/>
          <w:sz w:val="22"/>
          <w:szCs w:val="22"/>
          <w:lang w:val="en-US"/>
        </w:rPr>
        <w:t>.</w:t>
      </w:r>
      <w:proofErr w:type="gramEnd"/>
      <w:r w:rsidRPr="00DE24C7">
        <w:rPr>
          <w:i/>
          <w:sz w:val="22"/>
          <w:szCs w:val="22"/>
          <w:lang w:val="en-US"/>
        </w:rPr>
        <w:t xml:space="preserve"> </w:t>
      </w:r>
      <w:proofErr w:type="gramStart"/>
      <w:r w:rsidRPr="00DE24C7">
        <w:rPr>
          <w:i/>
          <w:sz w:val="22"/>
          <w:szCs w:val="22"/>
          <w:lang w:val="en-US"/>
        </w:rPr>
        <w:t xml:space="preserve">Data </w:t>
      </w:r>
      <w:proofErr w:type="spellStart"/>
      <w:r w:rsidRPr="00DE24C7">
        <w:rPr>
          <w:i/>
          <w:sz w:val="22"/>
          <w:szCs w:val="22"/>
          <w:lang w:val="en-US"/>
        </w:rPr>
        <w:t>dikumpulkan</w:t>
      </w:r>
      <w:proofErr w:type="spellEnd"/>
      <w:r w:rsidRPr="00DE24C7">
        <w:rPr>
          <w:i/>
          <w:sz w:val="22"/>
          <w:szCs w:val="22"/>
          <w:lang w:val="en-US"/>
        </w:rPr>
        <w:t xml:space="preserve"> </w:t>
      </w:r>
      <w:proofErr w:type="spellStart"/>
      <w:r w:rsidRPr="00DE24C7">
        <w:rPr>
          <w:i/>
          <w:sz w:val="22"/>
          <w:szCs w:val="22"/>
          <w:lang w:val="en-US"/>
        </w:rPr>
        <w:t>menggunakan</w:t>
      </w:r>
      <w:proofErr w:type="spellEnd"/>
      <w:r w:rsidRPr="00DE24C7">
        <w:rPr>
          <w:i/>
          <w:sz w:val="22"/>
          <w:szCs w:val="22"/>
          <w:lang w:val="en-US"/>
        </w:rPr>
        <w:t xml:space="preserve"> </w:t>
      </w:r>
      <w:proofErr w:type="spellStart"/>
      <w:r w:rsidRPr="00DE24C7">
        <w:rPr>
          <w:i/>
          <w:sz w:val="22"/>
          <w:szCs w:val="22"/>
          <w:lang w:val="en-US"/>
        </w:rPr>
        <w:t>kuesioner</w:t>
      </w:r>
      <w:proofErr w:type="spellEnd"/>
      <w:r w:rsidRPr="00DE24C7">
        <w:rPr>
          <w:i/>
          <w:sz w:val="22"/>
          <w:szCs w:val="22"/>
          <w:lang w:val="en-US"/>
        </w:rPr>
        <w:t xml:space="preserve"> </w:t>
      </w:r>
      <w:proofErr w:type="spellStart"/>
      <w:r w:rsidRPr="00DE24C7">
        <w:rPr>
          <w:i/>
          <w:sz w:val="22"/>
          <w:szCs w:val="22"/>
          <w:lang w:val="en-US"/>
        </w:rPr>
        <w:t>skala</w:t>
      </w:r>
      <w:proofErr w:type="spellEnd"/>
      <w:r w:rsidRPr="00DE24C7">
        <w:rPr>
          <w:i/>
          <w:sz w:val="22"/>
          <w:szCs w:val="22"/>
          <w:lang w:val="en-US"/>
        </w:rPr>
        <w:t xml:space="preserve"> </w:t>
      </w:r>
      <w:proofErr w:type="spellStart"/>
      <w:r w:rsidRPr="00DE24C7">
        <w:rPr>
          <w:i/>
          <w:sz w:val="22"/>
          <w:szCs w:val="22"/>
          <w:lang w:val="en-US"/>
        </w:rPr>
        <w:t>likert</w:t>
      </w:r>
      <w:proofErr w:type="spellEnd"/>
      <w:r w:rsidRPr="00DE24C7">
        <w:rPr>
          <w:i/>
          <w:sz w:val="22"/>
          <w:szCs w:val="22"/>
          <w:lang w:val="en-US"/>
        </w:rPr>
        <w:t xml:space="preserve"> </w:t>
      </w:r>
      <w:proofErr w:type="spellStart"/>
      <w:r w:rsidRPr="00DE24C7">
        <w:rPr>
          <w:i/>
          <w:sz w:val="22"/>
          <w:szCs w:val="22"/>
          <w:lang w:val="en-US"/>
        </w:rPr>
        <w:t>dan</w:t>
      </w:r>
      <w:proofErr w:type="spellEnd"/>
      <w:r w:rsidRPr="00DE24C7">
        <w:rPr>
          <w:i/>
          <w:sz w:val="22"/>
          <w:szCs w:val="22"/>
          <w:lang w:val="en-US"/>
        </w:rPr>
        <w:t xml:space="preserve"> </w:t>
      </w:r>
      <w:proofErr w:type="spellStart"/>
      <w:r w:rsidRPr="00DE24C7">
        <w:rPr>
          <w:i/>
          <w:sz w:val="22"/>
          <w:szCs w:val="22"/>
          <w:lang w:val="en-US"/>
        </w:rPr>
        <w:t>dianalisis</w:t>
      </w:r>
      <w:proofErr w:type="spellEnd"/>
      <w:r w:rsidRPr="00DE24C7">
        <w:rPr>
          <w:i/>
          <w:sz w:val="22"/>
          <w:szCs w:val="22"/>
          <w:lang w:val="en-US"/>
        </w:rPr>
        <w:t xml:space="preserve"> </w:t>
      </w:r>
      <w:proofErr w:type="spellStart"/>
      <w:r w:rsidRPr="00DE24C7">
        <w:rPr>
          <w:i/>
          <w:sz w:val="22"/>
          <w:szCs w:val="22"/>
          <w:lang w:val="en-US"/>
        </w:rPr>
        <w:t>dengan</w:t>
      </w:r>
      <w:proofErr w:type="spellEnd"/>
      <w:r w:rsidRPr="00DE24C7">
        <w:rPr>
          <w:i/>
          <w:sz w:val="22"/>
          <w:szCs w:val="22"/>
          <w:lang w:val="en-US"/>
        </w:rPr>
        <w:t xml:space="preserve"> </w:t>
      </w:r>
      <w:proofErr w:type="spellStart"/>
      <w:r w:rsidRPr="00DE24C7">
        <w:rPr>
          <w:i/>
          <w:sz w:val="22"/>
          <w:szCs w:val="22"/>
          <w:lang w:val="en-US"/>
        </w:rPr>
        <w:t>regresi</w:t>
      </w:r>
      <w:proofErr w:type="spellEnd"/>
      <w:r w:rsidRPr="00DE24C7">
        <w:rPr>
          <w:i/>
          <w:sz w:val="22"/>
          <w:szCs w:val="22"/>
          <w:lang w:val="en-US"/>
        </w:rPr>
        <w:t xml:space="preserve"> linear </w:t>
      </w:r>
      <w:proofErr w:type="spellStart"/>
      <w:r w:rsidRPr="00DE24C7">
        <w:rPr>
          <w:i/>
          <w:sz w:val="22"/>
          <w:szCs w:val="22"/>
          <w:lang w:val="en-US"/>
        </w:rPr>
        <w:t>berganda.Hasil</w:t>
      </w:r>
      <w:proofErr w:type="spellEnd"/>
      <w:r w:rsidRPr="00DE24C7">
        <w:rPr>
          <w:i/>
          <w:sz w:val="22"/>
          <w:szCs w:val="22"/>
          <w:lang w:val="en-US"/>
        </w:rPr>
        <w:t xml:space="preserve"> </w:t>
      </w:r>
      <w:proofErr w:type="spellStart"/>
      <w:r w:rsidRPr="00DE24C7">
        <w:rPr>
          <w:i/>
          <w:sz w:val="22"/>
          <w:szCs w:val="22"/>
          <w:lang w:val="en-US"/>
        </w:rPr>
        <w:t>penelitian</w:t>
      </w:r>
      <w:proofErr w:type="spellEnd"/>
      <w:r w:rsidRPr="00DE24C7">
        <w:rPr>
          <w:i/>
          <w:sz w:val="22"/>
          <w:szCs w:val="22"/>
          <w:lang w:val="en-US"/>
        </w:rPr>
        <w:t xml:space="preserve"> </w:t>
      </w:r>
      <w:proofErr w:type="spellStart"/>
      <w:r w:rsidRPr="00DE24C7">
        <w:rPr>
          <w:i/>
          <w:sz w:val="22"/>
          <w:szCs w:val="22"/>
          <w:lang w:val="en-US"/>
        </w:rPr>
        <w:t>menunjukkan</w:t>
      </w:r>
      <w:proofErr w:type="spellEnd"/>
      <w:r w:rsidRPr="00DE24C7">
        <w:rPr>
          <w:i/>
          <w:sz w:val="22"/>
          <w:szCs w:val="22"/>
          <w:lang w:val="en-US"/>
        </w:rPr>
        <w:t xml:space="preserve"> </w:t>
      </w:r>
      <w:proofErr w:type="spellStart"/>
      <w:r w:rsidRPr="00DE24C7">
        <w:rPr>
          <w:i/>
          <w:sz w:val="22"/>
          <w:szCs w:val="22"/>
          <w:lang w:val="en-US"/>
        </w:rPr>
        <w:t>bahwa</w:t>
      </w:r>
      <w:proofErr w:type="spellEnd"/>
      <w:r w:rsidRPr="00DE24C7">
        <w:rPr>
          <w:i/>
          <w:sz w:val="22"/>
          <w:szCs w:val="22"/>
          <w:lang w:val="en-US"/>
        </w:rPr>
        <w:t xml:space="preserve"> </w:t>
      </w:r>
      <w:proofErr w:type="spellStart"/>
      <w:r w:rsidRPr="00DE24C7">
        <w:rPr>
          <w:i/>
          <w:sz w:val="22"/>
          <w:szCs w:val="22"/>
          <w:lang w:val="en-US"/>
        </w:rPr>
        <w:t>kualitas</w:t>
      </w:r>
      <w:proofErr w:type="spellEnd"/>
      <w:r w:rsidRPr="00DE24C7">
        <w:rPr>
          <w:i/>
          <w:sz w:val="22"/>
          <w:szCs w:val="22"/>
          <w:lang w:val="en-US"/>
        </w:rPr>
        <w:t xml:space="preserve"> </w:t>
      </w:r>
      <w:proofErr w:type="spellStart"/>
      <w:r w:rsidRPr="00DE24C7">
        <w:rPr>
          <w:i/>
          <w:sz w:val="22"/>
          <w:szCs w:val="22"/>
          <w:lang w:val="en-US"/>
        </w:rPr>
        <w:t>sumber</w:t>
      </w:r>
      <w:proofErr w:type="spellEnd"/>
      <w:r w:rsidRPr="00DE24C7">
        <w:rPr>
          <w:i/>
          <w:sz w:val="22"/>
          <w:szCs w:val="22"/>
          <w:lang w:val="en-US"/>
        </w:rPr>
        <w:t xml:space="preserve"> </w:t>
      </w:r>
      <w:proofErr w:type="spellStart"/>
      <w:r w:rsidRPr="00DE24C7">
        <w:rPr>
          <w:i/>
          <w:sz w:val="22"/>
          <w:szCs w:val="22"/>
          <w:lang w:val="en-US"/>
        </w:rPr>
        <w:t>daya</w:t>
      </w:r>
      <w:proofErr w:type="spellEnd"/>
      <w:r w:rsidRPr="00DE24C7">
        <w:rPr>
          <w:i/>
          <w:sz w:val="22"/>
          <w:szCs w:val="22"/>
          <w:lang w:val="en-US"/>
        </w:rPr>
        <w:t xml:space="preserve"> </w:t>
      </w:r>
      <w:proofErr w:type="spellStart"/>
      <w:r w:rsidRPr="00DE24C7">
        <w:rPr>
          <w:i/>
          <w:sz w:val="22"/>
          <w:szCs w:val="22"/>
          <w:lang w:val="en-US"/>
        </w:rPr>
        <w:t>manusia</w:t>
      </w:r>
      <w:proofErr w:type="spellEnd"/>
      <w:r w:rsidRPr="00DE24C7">
        <w:rPr>
          <w:i/>
          <w:sz w:val="22"/>
          <w:szCs w:val="22"/>
          <w:lang w:val="en-US"/>
        </w:rPr>
        <w:t xml:space="preserve"> </w:t>
      </w:r>
      <w:proofErr w:type="spellStart"/>
      <w:r w:rsidRPr="00DE24C7">
        <w:rPr>
          <w:i/>
          <w:sz w:val="22"/>
          <w:szCs w:val="22"/>
          <w:lang w:val="en-US"/>
        </w:rPr>
        <w:t>dan</w:t>
      </w:r>
      <w:proofErr w:type="spellEnd"/>
      <w:r w:rsidRPr="00DE24C7">
        <w:rPr>
          <w:i/>
          <w:sz w:val="22"/>
          <w:szCs w:val="22"/>
          <w:lang w:val="en-US"/>
        </w:rPr>
        <w:t xml:space="preserve"> </w:t>
      </w:r>
      <w:proofErr w:type="spellStart"/>
      <w:r w:rsidRPr="00DE24C7">
        <w:rPr>
          <w:i/>
          <w:sz w:val="22"/>
          <w:szCs w:val="22"/>
          <w:lang w:val="en-US"/>
        </w:rPr>
        <w:t>pengalaman</w:t>
      </w:r>
      <w:proofErr w:type="spellEnd"/>
      <w:r w:rsidRPr="00DE24C7">
        <w:rPr>
          <w:i/>
          <w:sz w:val="22"/>
          <w:szCs w:val="22"/>
          <w:lang w:val="en-US"/>
        </w:rPr>
        <w:t xml:space="preserve"> </w:t>
      </w:r>
      <w:proofErr w:type="spellStart"/>
      <w:r w:rsidRPr="00DE24C7">
        <w:rPr>
          <w:i/>
          <w:sz w:val="22"/>
          <w:szCs w:val="22"/>
          <w:lang w:val="en-US"/>
        </w:rPr>
        <w:t>kerja</w:t>
      </w:r>
      <w:proofErr w:type="spellEnd"/>
      <w:r w:rsidRPr="00DE24C7">
        <w:rPr>
          <w:i/>
          <w:sz w:val="22"/>
          <w:szCs w:val="22"/>
          <w:lang w:val="en-US"/>
        </w:rPr>
        <w:t xml:space="preserve"> </w:t>
      </w:r>
      <w:proofErr w:type="spellStart"/>
      <w:r w:rsidRPr="00DE24C7">
        <w:rPr>
          <w:i/>
          <w:sz w:val="22"/>
          <w:szCs w:val="22"/>
          <w:lang w:val="en-US"/>
        </w:rPr>
        <w:t>secara</w:t>
      </w:r>
      <w:proofErr w:type="spellEnd"/>
      <w:r w:rsidRPr="00DE24C7">
        <w:rPr>
          <w:i/>
          <w:sz w:val="22"/>
          <w:szCs w:val="22"/>
          <w:lang w:val="en-US"/>
        </w:rPr>
        <w:t xml:space="preserve"> </w:t>
      </w:r>
      <w:proofErr w:type="spellStart"/>
      <w:r w:rsidRPr="00DE24C7">
        <w:rPr>
          <w:i/>
          <w:sz w:val="22"/>
          <w:szCs w:val="22"/>
          <w:lang w:val="en-US"/>
        </w:rPr>
        <w:t>parsial</w:t>
      </w:r>
      <w:proofErr w:type="spellEnd"/>
      <w:r w:rsidRPr="00DE24C7">
        <w:rPr>
          <w:i/>
          <w:sz w:val="22"/>
          <w:szCs w:val="22"/>
          <w:lang w:val="en-US"/>
        </w:rPr>
        <w:t xml:space="preserve"> </w:t>
      </w:r>
      <w:proofErr w:type="spellStart"/>
      <w:r w:rsidRPr="00DE24C7">
        <w:rPr>
          <w:i/>
          <w:sz w:val="22"/>
          <w:szCs w:val="22"/>
          <w:lang w:val="en-US"/>
        </w:rPr>
        <w:t>berpengaruh</w:t>
      </w:r>
      <w:proofErr w:type="spellEnd"/>
      <w:r w:rsidRPr="00DE24C7">
        <w:rPr>
          <w:i/>
          <w:sz w:val="22"/>
          <w:szCs w:val="22"/>
          <w:lang w:val="en-US"/>
        </w:rPr>
        <w:t xml:space="preserve"> </w:t>
      </w:r>
      <w:proofErr w:type="spellStart"/>
      <w:r w:rsidRPr="00DE24C7">
        <w:rPr>
          <w:i/>
          <w:sz w:val="22"/>
          <w:szCs w:val="22"/>
          <w:lang w:val="en-US"/>
        </w:rPr>
        <w:t>positif</w:t>
      </w:r>
      <w:proofErr w:type="spellEnd"/>
      <w:r w:rsidRPr="00DE24C7">
        <w:rPr>
          <w:i/>
          <w:sz w:val="22"/>
          <w:szCs w:val="22"/>
          <w:lang w:val="en-US"/>
        </w:rPr>
        <w:t xml:space="preserve"> </w:t>
      </w:r>
      <w:proofErr w:type="spellStart"/>
      <w:r w:rsidRPr="00DE24C7">
        <w:rPr>
          <w:i/>
          <w:sz w:val="22"/>
          <w:szCs w:val="22"/>
          <w:lang w:val="en-US"/>
        </w:rPr>
        <w:t>dan</w:t>
      </w:r>
      <w:proofErr w:type="spellEnd"/>
      <w:r w:rsidRPr="00DE24C7">
        <w:rPr>
          <w:i/>
          <w:sz w:val="22"/>
          <w:szCs w:val="22"/>
          <w:lang w:val="en-US"/>
        </w:rPr>
        <w:t xml:space="preserve"> </w:t>
      </w:r>
      <w:proofErr w:type="spellStart"/>
      <w:r w:rsidRPr="00DE24C7">
        <w:rPr>
          <w:i/>
          <w:sz w:val="22"/>
          <w:szCs w:val="22"/>
          <w:lang w:val="en-US"/>
        </w:rPr>
        <w:t>signifikan</w:t>
      </w:r>
      <w:proofErr w:type="spellEnd"/>
      <w:r w:rsidRPr="00DE24C7">
        <w:rPr>
          <w:i/>
          <w:sz w:val="22"/>
          <w:szCs w:val="22"/>
          <w:lang w:val="en-US"/>
        </w:rPr>
        <w:t xml:space="preserve"> </w:t>
      </w:r>
      <w:proofErr w:type="spellStart"/>
      <w:r w:rsidRPr="00DE24C7">
        <w:rPr>
          <w:i/>
          <w:sz w:val="22"/>
          <w:szCs w:val="22"/>
          <w:lang w:val="en-US"/>
        </w:rPr>
        <w:t>terhadap</w:t>
      </w:r>
      <w:proofErr w:type="spellEnd"/>
      <w:r w:rsidRPr="00DE24C7">
        <w:rPr>
          <w:i/>
          <w:sz w:val="22"/>
          <w:szCs w:val="22"/>
          <w:lang w:val="en-US"/>
        </w:rPr>
        <w:t xml:space="preserve"> </w:t>
      </w:r>
      <w:proofErr w:type="spellStart"/>
      <w:r w:rsidRPr="00DE24C7">
        <w:rPr>
          <w:i/>
          <w:sz w:val="22"/>
          <w:szCs w:val="22"/>
          <w:lang w:val="en-US"/>
        </w:rPr>
        <w:t>produktivitas</w:t>
      </w:r>
      <w:proofErr w:type="spellEnd"/>
      <w:r w:rsidRPr="00DE24C7">
        <w:rPr>
          <w:i/>
          <w:sz w:val="22"/>
          <w:szCs w:val="22"/>
          <w:lang w:val="en-US"/>
        </w:rPr>
        <w:t xml:space="preserve"> </w:t>
      </w:r>
      <w:proofErr w:type="spellStart"/>
      <w:r w:rsidRPr="00DE24C7">
        <w:rPr>
          <w:i/>
          <w:sz w:val="22"/>
          <w:szCs w:val="22"/>
          <w:lang w:val="en-US"/>
        </w:rPr>
        <w:t>karyawan</w:t>
      </w:r>
      <w:proofErr w:type="spellEnd"/>
      <w:r w:rsidRPr="00DE24C7">
        <w:rPr>
          <w:i/>
          <w:sz w:val="22"/>
          <w:szCs w:val="22"/>
          <w:lang w:val="en-US"/>
        </w:rPr>
        <w:t>.</w:t>
      </w:r>
      <w:proofErr w:type="gramEnd"/>
      <w:r w:rsidRPr="00DE24C7">
        <w:rPr>
          <w:i/>
          <w:sz w:val="22"/>
          <w:szCs w:val="22"/>
          <w:lang w:val="en-US"/>
        </w:rPr>
        <w:t xml:space="preserve"> </w:t>
      </w:r>
      <w:proofErr w:type="spellStart"/>
      <w:proofErr w:type="gramStart"/>
      <w:r w:rsidRPr="00DE24C7">
        <w:rPr>
          <w:i/>
          <w:sz w:val="22"/>
          <w:szCs w:val="22"/>
          <w:lang w:val="en-US"/>
        </w:rPr>
        <w:t>Secara</w:t>
      </w:r>
      <w:proofErr w:type="spellEnd"/>
      <w:r w:rsidRPr="00DE24C7">
        <w:rPr>
          <w:i/>
          <w:sz w:val="22"/>
          <w:szCs w:val="22"/>
          <w:lang w:val="en-US"/>
        </w:rPr>
        <w:t xml:space="preserve"> </w:t>
      </w:r>
      <w:proofErr w:type="spellStart"/>
      <w:r w:rsidRPr="00DE24C7">
        <w:rPr>
          <w:i/>
          <w:sz w:val="22"/>
          <w:szCs w:val="22"/>
          <w:lang w:val="en-US"/>
        </w:rPr>
        <w:t>simultan</w:t>
      </w:r>
      <w:proofErr w:type="spellEnd"/>
      <w:r w:rsidRPr="00DE24C7">
        <w:rPr>
          <w:i/>
          <w:sz w:val="22"/>
          <w:szCs w:val="22"/>
          <w:lang w:val="en-US"/>
        </w:rPr>
        <w:t xml:space="preserve">, </w:t>
      </w:r>
      <w:proofErr w:type="spellStart"/>
      <w:r w:rsidRPr="00DE24C7">
        <w:rPr>
          <w:i/>
          <w:sz w:val="22"/>
          <w:szCs w:val="22"/>
          <w:lang w:val="en-US"/>
        </w:rPr>
        <w:t>kedua</w:t>
      </w:r>
      <w:proofErr w:type="spellEnd"/>
      <w:r w:rsidRPr="00DE24C7">
        <w:rPr>
          <w:i/>
          <w:sz w:val="22"/>
          <w:szCs w:val="22"/>
          <w:lang w:val="en-US"/>
        </w:rPr>
        <w:t xml:space="preserve"> </w:t>
      </w:r>
      <w:proofErr w:type="spellStart"/>
      <w:r w:rsidRPr="00DE24C7">
        <w:rPr>
          <w:i/>
          <w:sz w:val="22"/>
          <w:szCs w:val="22"/>
          <w:lang w:val="en-US"/>
        </w:rPr>
        <w:t>variabel</w:t>
      </w:r>
      <w:proofErr w:type="spellEnd"/>
      <w:r w:rsidRPr="00DE24C7">
        <w:rPr>
          <w:i/>
          <w:sz w:val="22"/>
          <w:szCs w:val="22"/>
          <w:lang w:val="en-US"/>
        </w:rPr>
        <w:t xml:space="preserve"> </w:t>
      </w:r>
      <w:proofErr w:type="spellStart"/>
      <w:r w:rsidRPr="00DE24C7">
        <w:rPr>
          <w:i/>
          <w:sz w:val="22"/>
          <w:szCs w:val="22"/>
          <w:lang w:val="en-US"/>
        </w:rPr>
        <w:t>tersebut</w:t>
      </w:r>
      <w:proofErr w:type="spellEnd"/>
      <w:r w:rsidRPr="00DE24C7">
        <w:rPr>
          <w:i/>
          <w:sz w:val="22"/>
          <w:szCs w:val="22"/>
          <w:lang w:val="en-US"/>
        </w:rPr>
        <w:t xml:space="preserve"> </w:t>
      </w:r>
      <w:proofErr w:type="spellStart"/>
      <w:r w:rsidRPr="00DE24C7">
        <w:rPr>
          <w:i/>
          <w:sz w:val="22"/>
          <w:szCs w:val="22"/>
          <w:lang w:val="en-US"/>
        </w:rPr>
        <w:t>memberikan</w:t>
      </w:r>
      <w:proofErr w:type="spellEnd"/>
      <w:r w:rsidRPr="00DE24C7">
        <w:rPr>
          <w:i/>
          <w:sz w:val="22"/>
          <w:szCs w:val="22"/>
          <w:lang w:val="en-US"/>
        </w:rPr>
        <w:t xml:space="preserve"> </w:t>
      </w:r>
      <w:proofErr w:type="spellStart"/>
      <w:r w:rsidRPr="00DE24C7">
        <w:rPr>
          <w:i/>
          <w:sz w:val="22"/>
          <w:szCs w:val="22"/>
          <w:lang w:val="en-US"/>
        </w:rPr>
        <w:t>kontribusi</w:t>
      </w:r>
      <w:proofErr w:type="spellEnd"/>
      <w:r w:rsidRPr="00DE24C7">
        <w:rPr>
          <w:i/>
          <w:sz w:val="22"/>
          <w:szCs w:val="22"/>
          <w:lang w:val="en-US"/>
        </w:rPr>
        <w:t xml:space="preserve"> yang </w:t>
      </w:r>
      <w:proofErr w:type="spellStart"/>
      <w:r w:rsidRPr="00DE24C7">
        <w:rPr>
          <w:i/>
          <w:sz w:val="22"/>
          <w:szCs w:val="22"/>
          <w:lang w:val="en-US"/>
        </w:rPr>
        <w:t>lebih</w:t>
      </w:r>
      <w:proofErr w:type="spellEnd"/>
      <w:r w:rsidRPr="00DE24C7">
        <w:rPr>
          <w:i/>
          <w:sz w:val="22"/>
          <w:szCs w:val="22"/>
          <w:lang w:val="en-US"/>
        </w:rPr>
        <w:t xml:space="preserve"> </w:t>
      </w:r>
      <w:proofErr w:type="spellStart"/>
      <w:r w:rsidRPr="00DE24C7">
        <w:rPr>
          <w:i/>
          <w:sz w:val="22"/>
          <w:szCs w:val="22"/>
          <w:lang w:val="en-US"/>
        </w:rPr>
        <w:t>kuat</w:t>
      </w:r>
      <w:proofErr w:type="spellEnd"/>
      <w:r w:rsidRPr="00DE24C7">
        <w:rPr>
          <w:i/>
          <w:sz w:val="22"/>
          <w:szCs w:val="22"/>
          <w:lang w:val="en-US"/>
        </w:rPr>
        <w:t xml:space="preserve"> </w:t>
      </w:r>
      <w:proofErr w:type="spellStart"/>
      <w:r w:rsidRPr="00DE24C7">
        <w:rPr>
          <w:i/>
          <w:sz w:val="22"/>
          <w:szCs w:val="22"/>
          <w:lang w:val="en-US"/>
        </w:rPr>
        <w:t>dalam</w:t>
      </w:r>
      <w:proofErr w:type="spellEnd"/>
      <w:r w:rsidRPr="00DE24C7">
        <w:rPr>
          <w:i/>
          <w:sz w:val="22"/>
          <w:szCs w:val="22"/>
          <w:lang w:val="en-US"/>
        </w:rPr>
        <w:t xml:space="preserve"> </w:t>
      </w:r>
      <w:proofErr w:type="spellStart"/>
      <w:r w:rsidRPr="00DE24C7">
        <w:rPr>
          <w:i/>
          <w:sz w:val="22"/>
          <w:szCs w:val="22"/>
          <w:lang w:val="en-US"/>
        </w:rPr>
        <w:t>meningkatkan</w:t>
      </w:r>
      <w:proofErr w:type="spellEnd"/>
      <w:r w:rsidRPr="00DE24C7">
        <w:rPr>
          <w:i/>
          <w:sz w:val="22"/>
          <w:szCs w:val="22"/>
          <w:lang w:val="en-US"/>
        </w:rPr>
        <w:t xml:space="preserve"> </w:t>
      </w:r>
      <w:proofErr w:type="spellStart"/>
      <w:r w:rsidRPr="00DE24C7">
        <w:rPr>
          <w:i/>
          <w:sz w:val="22"/>
          <w:szCs w:val="22"/>
          <w:lang w:val="en-US"/>
        </w:rPr>
        <w:t>produktivitas</w:t>
      </w:r>
      <w:proofErr w:type="spellEnd"/>
      <w:r w:rsidRPr="00DE24C7">
        <w:rPr>
          <w:i/>
          <w:sz w:val="22"/>
          <w:szCs w:val="22"/>
          <w:lang w:val="en-US"/>
        </w:rPr>
        <w:t>.</w:t>
      </w:r>
      <w:proofErr w:type="gramEnd"/>
      <w:r w:rsidRPr="00DE24C7">
        <w:rPr>
          <w:i/>
          <w:sz w:val="22"/>
          <w:szCs w:val="22"/>
          <w:lang w:val="en-US"/>
        </w:rPr>
        <w:t xml:space="preserve"> </w:t>
      </w:r>
      <w:proofErr w:type="spellStart"/>
      <w:proofErr w:type="gramStart"/>
      <w:r w:rsidRPr="00DE24C7">
        <w:rPr>
          <w:i/>
          <w:sz w:val="22"/>
          <w:szCs w:val="22"/>
          <w:lang w:val="en-US"/>
        </w:rPr>
        <w:t>Temuan</w:t>
      </w:r>
      <w:proofErr w:type="spellEnd"/>
      <w:r w:rsidRPr="00DE24C7">
        <w:rPr>
          <w:i/>
          <w:sz w:val="22"/>
          <w:szCs w:val="22"/>
          <w:lang w:val="en-US"/>
        </w:rPr>
        <w:t xml:space="preserve"> </w:t>
      </w:r>
      <w:proofErr w:type="spellStart"/>
      <w:r w:rsidRPr="00DE24C7">
        <w:rPr>
          <w:i/>
          <w:sz w:val="22"/>
          <w:szCs w:val="22"/>
          <w:lang w:val="en-US"/>
        </w:rPr>
        <w:t>ini</w:t>
      </w:r>
      <w:proofErr w:type="spellEnd"/>
      <w:r w:rsidRPr="00DE24C7">
        <w:rPr>
          <w:i/>
          <w:sz w:val="22"/>
          <w:szCs w:val="22"/>
          <w:lang w:val="en-US"/>
        </w:rPr>
        <w:t xml:space="preserve"> </w:t>
      </w:r>
      <w:proofErr w:type="spellStart"/>
      <w:r w:rsidRPr="00DE24C7">
        <w:rPr>
          <w:i/>
          <w:sz w:val="22"/>
          <w:szCs w:val="22"/>
          <w:lang w:val="en-US"/>
        </w:rPr>
        <w:t>menegaskan</w:t>
      </w:r>
      <w:proofErr w:type="spellEnd"/>
      <w:r w:rsidRPr="00DE24C7">
        <w:rPr>
          <w:i/>
          <w:sz w:val="22"/>
          <w:szCs w:val="22"/>
          <w:lang w:val="en-US"/>
        </w:rPr>
        <w:t xml:space="preserve"> </w:t>
      </w:r>
      <w:proofErr w:type="spellStart"/>
      <w:r w:rsidRPr="00DE24C7">
        <w:rPr>
          <w:i/>
          <w:sz w:val="22"/>
          <w:szCs w:val="22"/>
          <w:lang w:val="en-US"/>
        </w:rPr>
        <w:t>bahwa</w:t>
      </w:r>
      <w:proofErr w:type="spellEnd"/>
      <w:r w:rsidRPr="00DE24C7">
        <w:rPr>
          <w:i/>
          <w:sz w:val="22"/>
          <w:szCs w:val="22"/>
          <w:lang w:val="en-US"/>
        </w:rPr>
        <w:t xml:space="preserve"> </w:t>
      </w:r>
      <w:proofErr w:type="spellStart"/>
      <w:r w:rsidRPr="00DE24C7">
        <w:rPr>
          <w:i/>
          <w:sz w:val="22"/>
          <w:szCs w:val="22"/>
          <w:lang w:val="en-US"/>
        </w:rPr>
        <w:t>produktivitas</w:t>
      </w:r>
      <w:proofErr w:type="spellEnd"/>
      <w:r w:rsidRPr="00DE24C7">
        <w:rPr>
          <w:i/>
          <w:sz w:val="22"/>
          <w:szCs w:val="22"/>
          <w:lang w:val="en-US"/>
        </w:rPr>
        <w:t xml:space="preserve"> </w:t>
      </w:r>
      <w:proofErr w:type="spellStart"/>
      <w:r w:rsidRPr="00DE24C7">
        <w:rPr>
          <w:i/>
          <w:sz w:val="22"/>
          <w:szCs w:val="22"/>
          <w:lang w:val="en-US"/>
        </w:rPr>
        <w:t>karyawan</w:t>
      </w:r>
      <w:proofErr w:type="spellEnd"/>
      <w:r w:rsidRPr="00DE24C7">
        <w:rPr>
          <w:i/>
          <w:sz w:val="22"/>
          <w:szCs w:val="22"/>
          <w:lang w:val="en-US"/>
        </w:rPr>
        <w:t xml:space="preserve"> </w:t>
      </w:r>
      <w:proofErr w:type="spellStart"/>
      <w:r w:rsidRPr="00DE24C7">
        <w:rPr>
          <w:i/>
          <w:sz w:val="22"/>
          <w:szCs w:val="22"/>
          <w:lang w:val="en-US"/>
        </w:rPr>
        <w:t>tidak</w:t>
      </w:r>
      <w:proofErr w:type="spellEnd"/>
      <w:r w:rsidRPr="00DE24C7">
        <w:rPr>
          <w:i/>
          <w:sz w:val="22"/>
          <w:szCs w:val="22"/>
          <w:lang w:val="en-US"/>
        </w:rPr>
        <w:t xml:space="preserve"> </w:t>
      </w:r>
      <w:proofErr w:type="spellStart"/>
      <w:r w:rsidRPr="00DE24C7">
        <w:rPr>
          <w:i/>
          <w:sz w:val="22"/>
          <w:szCs w:val="22"/>
          <w:lang w:val="en-US"/>
        </w:rPr>
        <w:t>hanya</w:t>
      </w:r>
      <w:proofErr w:type="spellEnd"/>
      <w:r w:rsidRPr="00DE24C7">
        <w:rPr>
          <w:i/>
          <w:sz w:val="22"/>
          <w:szCs w:val="22"/>
          <w:lang w:val="en-US"/>
        </w:rPr>
        <w:t xml:space="preserve"> </w:t>
      </w:r>
      <w:proofErr w:type="spellStart"/>
      <w:r w:rsidRPr="00DE24C7">
        <w:rPr>
          <w:i/>
          <w:sz w:val="22"/>
          <w:szCs w:val="22"/>
          <w:lang w:val="en-US"/>
        </w:rPr>
        <w:t>ditentukan</w:t>
      </w:r>
      <w:proofErr w:type="spellEnd"/>
      <w:r w:rsidRPr="00DE24C7">
        <w:rPr>
          <w:i/>
          <w:sz w:val="22"/>
          <w:szCs w:val="22"/>
          <w:lang w:val="en-US"/>
        </w:rPr>
        <w:t xml:space="preserve"> </w:t>
      </w:r>
      <w:proofErr w:type="spellStart"/>
      <w:r w:rsidRPr="00DE24C7">
        <w:rPr>
          <w:i/>
          <w:sz w:val="22"/>
          <w:szCs w:val="22"/>
          <w:lang w:val="en-US"/>
        </w:rPr>
        <w:t>oleh</w:t>
      </w:r>
      <w:proofErr w:type="spellEnd"/>
      <w:r w:rsidRPr="00DE24C7">
        <w:rPr>
          <w:i/>
          <w:sz w:val="22"/>
          <w:szCs w:val="22"/>
          <w:lang w:val="en-US"/>
        </w:rPr>
        <w:t xml:space="preserve"> </w:t>
      </w:r>
      <w:proofErr w:type="spellStart"/>
      <w:r w:rsidRPr="00DE24C7">
        <w:rPr>
          <w:i/>
          <w:sz w:val="22"/>
          <w:szCs w:val="22"/>
          <w:lang w:val="en-US"/>
        </w:rPr>
        <w:t>kompetensi</w:t>
      </w:r>
      <w:proofErr w:type="spellEnd"/>
      <w:r w:rsidRPr="00DE24C7">
        <w:rPr>
          <w:i/>
          <w:sz w:val="22"/>
          <w:szCs w:val="22"/>
          <w:lang w:val="en-US"/>
        </w:rPr>
        <w:t xml:space="preserve"> </w:t>
      </w:r>
      <w:proofErr w:type="spellStart"/>
      <w:r w:rsidRPr="00DE24C7">
        <w:rPr>
          <w:i/>
          <w:sz w:val="22"/>
          <w:szCs w:val="22"/>
          <w:lang w:val="en-US"/>
        </w:rPr>
        <w:t>individu</w:t>
      </w:r>
      <w:proofErr w:type="spellEnd"/>
      <w:r w:rsidRPr="00DE24C7">
        <w:rPr>
          <w:i/>
          <w:sz w:val="22"/>
          <w:szCs w:val="22"/>
          <w:lang w:val="en-US"/>
        </w:rPr>
        <w:t xml:space="preserve">, </w:t>
      </w:r>
      <w:proofErr w:type="spellStart"/>
      <w:r w:rsidRPr="00DE24C7">
        <w:rPr>
          <w:i/>
          <w:sz w:val="22"/>
          <w:szCs w:val="22"/>
          <w:lang w:val="en-US"/>
        </w:rPr>
        <w:t>tetapi</w:t>
      </w:r>
      <w:proofErr w:type="spellEnd"/>
      <w:r w:rsidRPr="00DE24C7">
        <w:rPr>
          <w:i/>
          <w:sz w:val="22"/>
          <w:szCs w:val="22"/>
          <w:lang w:val="en-US"/>
        </w:rPr>
        <w:t xml:space="preserve"> </w:t>
      </w:r>
      <w:proofErr w:type="spellStart"/>
      <w:r w:rsidRPr="00DE24C7">
        <w:rPr>
          <w:i/>
          <w:sz w:val="22"/>
          <w:szCs w:val="22"/>
          <w:lang w:val="en-US"/>
        </w:rPr>
        <w:t>juga</w:t>
      </w:r>
      <w:proofErr w:type="spellEnd"/>
      <w:r w:rsidRPr="00DE24C7">
        <w:rPr>
          <w:i/>
          <w:sz w:val="22"/>
          <w:szCs w:val="22"/>
          <w:lang w:val="en-US"/>
        </w:rPr>
        <w:t xml:space="preserve"> </w:t>
      </w:r>
      <w:proofErr w:type="spellStart"/>
      <w:r w:rsidRPr="00DE24C7">
        <w:rPr>
          <w:i/>
          <w:sz w:val="22"/>
          <w:szCs w:val="22"/>
          <w:lang w:val="en-US"/>
        </w:rPr>
        <w:t>oleh</w:t>
      </w:r>
      <w:proofErr w:type="spellEnd"/>
      <w:r w:rsidRPr="00DE24C7">
        <w:rPr>
          <w:i/>
          <w:sz w:val="22"/>
          <w:szCs w:val="22"/>
          <w:lang w:val="en-US"/>
        </w:rPr>
        <w:t xml:space="preserve"> </w:t>
      </w:r>
      <w:proofErr w:type="spellStart"/>
      <w:r w:rsidRPr="00DE24C7">
        <w:rPr>
          <w:i/>
          <w:sz w:val="22"/>
          <w:szCs w:val="22"/>
          <w:lang w:val="en-US"/>
        </w:rPr>
        <w:t>akumulasi</w:t>
      </w:r>
      <w:proofErr w:type="spellEnd"/>
      <w:r w:rsidRPr="00DE24C7">
        <w:rPr>
          <w:i/>
          <w:sz w:val="22"/>
          <w:szCs w:val="22"/>
          <w:lang w:val="en-US"/>
        </w:rPr>
        <w:t xml:space="preserve"> </w:t>
      </w:r>
      <w:proofErr w:type="spellStart"/>
      <w:r w:rsidRPr="00DE24C7">
        <w:rPr>
          <w:i/>
          <w:sz w:val="22"/>
          <w:szCs w:val="22"/>
          <w:lang w:val="en-US"/>
        </w:rPr>
        <w:t>pengalaman</w:t>
      </w:r>
      <w:proofErr w:type="spellEnd"/>
      <w:r w:rsidRPr="00DE24C7">
        <w:rPr>
          <w:i/>
          <w:sz w:val="22"/>
          <w:szCs w:val="22"/>
          <w:lang w:val="en-US"/>
        </w:rPr>
        <w:t xml:space="preserve"> </w:t>
      </w:r>
      <w:proofErr w:type="spellStart"/>
      <w:r w:rsidRPr="00DE24C7">
        <w:rPr>
          <w:i/>
          <w:sz w:val="22"/>
          <w:szCs w:val="22"/>
          <w:lang w:val="en-US"/>
        </w:rPr>
        <w:t>kerja</w:t>
      </w:r>
      <w:proofErr w:type="spellEnd"/>
      <w:r w:rsidRPr="00DE24C7">
        <w:rPr>
          <w:i/>
          <w:sz w:val="22"/>
          <w:szCs w:val="22"/>
          <w:lang w:val="en-US"/>
        </w:rPr>
        <w:t xml:space="preserve"> yang </w:t>
      </w:r>
      <w:proofErr w:type="spellStart"/>
      <w:r w:rsidRPr="00DE24C7">
        <w:rPr>
          <w:i/>
          <w:sz w:val="22"/>
          <w:szCs w:val="22"/>
          <w:lang w:val="en-US"/>
        </w:rPr>
        <w:t>relevan.Penelitian</w:t>
      </w:r>
      <w:proofErr w:type="spellEnd"/>
      <w:r w:rsidRPr="00DE24C7">
        <w:rPr>
          <w:i/>
          <w:sz w:val="22"/>
          <w:szCs w:val="22"/>
          <w:lang w:val="en-US"/>
        </w:rPr>
        <w:t xml:space="preserve"> </w:t>
      </w:r>
      <w:proofErr w:type="spellStart"/>
      <w:r w:rsidRPr="00DE24C7">
        <w:rPr>
          <w:i/>
          <w:sz w:val="22"/>
          <w:szCs w:val="22"/>
          <w:lang w:val="en-US"/>
        </w:rPr>
        <w:t>ini</w:t>
      </w:r>
      <w:proofErr w:type="spellEnd"/>
      <w:r w:rsidRPr="00DE24C7">
        <w:rPr>
          <w:i/>
          <w:sz w:val="22"/>
          <w:szCs w:val="22"/>
          <w:lang w:val="en-US"/>
        </w:rPr>
        <w:t xml:space="preserve"> </w:t>
      </w:r>
      <w:proofErr w:type="spellStart"/>
      <w:r w:rsidRPr="00DE24C7">
        <w:rPr>
          <w:i/>
          <w:sz w:val="22"/>
          <w:szCs w:val="22"/>
          <w:lang w:val="en-US"/>
        </w:rPr>
        <w:t>memberikan</w:t>
      </w:r>
      <w:proofErr w:type="spellEnd"/>
      <w:r w:rsidRPr="00DE24C7">
        <w:rPr>
          <w:i/>
          <w:sz w:val="22"/>
          <w:szCs w:val="22"/>
          <w:lang w:val="en-US"/>
        </w:rPr>
        <w:t xml:space="preserve"> </w:t>
      </w:r>
      <w:proofErr w:type="spellStart"/>
      <w:r w:rsidRPr="00DE24C7">
        <w:rPr>
          <w:i/>
          <w:sz w:val="22"/>
          <w:szCs w:val="22"/>
          <w:lang w:val="en-US"/>
        </w:rPr>
        <w:t>kontribusi</w:t>
      </w:r>
      <w:proofErr w:type="spellEnd"/>
      <w:r w:rsidRPr="00DE24C7">
        <w:rPr>
          <w:i/>
          <w:sz w:val="22"/>
          <w:szCs w:val="22"/>
          <w:lang w:val="en-US"/>
        </w:rPr>
        <w:t xml:space="preserve"> </w:t>
      </w:r>
      <w:proofErr w:type="spellStart"/>
      <w:r w:rsidRPr="00DE24C7">
        <w:rPr>
          <w:i/>
          <w:sz w:val="22"/>
          <w:szCs w:val="22"/>
          <w:lang w:val="en-US"/>
        </w:rPr>
        <w:t>empiris</w:t>
      </w:r>
      <w:proofErr w:type="spellEnd"/>
      <w:r w:rsidRPr="00DE24C7">
        <w:rPr>
          <w:i/>
          <w:sz w:val="22"/>
          <w:szCs w:val="22"/>
          <w:lang w:val="en-US"/>
        </w:rPr>
        <w:t xml:space="preserve"> </w:t>
      </w:r>
      <w:proofErr w:type="spellStart"/>
      <w:r w:rsidRPr="00DE24C7">
        <w:rPr>
          <w:i/>
          <w:sz w:val="22"/>
          <w:szCs w:val="22"/>
          <w:lang w:val="en-US"/>
        </w:rPr>
        <w:t>dalam</w:t>
      </w:r>
      <w:proofErr w:type="spellEnd"/>
      <w:r w:rsidRPr="00DE24C7">
        <w:rPr>
          <w:i/>
          <w:sz w:val="22"/>
          <w:szCs w:val="22"/>
          <w:lang w:val="en-US"/>
        </w:rPr>
        <w:t xml:space="preserve"> </w:t>
      </w:r>
      <w:proofErr w:type="spellStart"/>
      <w:r w:rsidRPr="00DE24C7">
        <w:rPr>
          <w:i/>
          <w:sz w:val="22"/>
          <w:szCs w:val="22"/>
          <w:lang w:val="en-US"/>
        </w:rPr>
        <w:t>memperkuat</w:t>
      </w:r>
      <w:proofErr w:type="spellEnd"/>
      <w:r w:rsidRPr="00DE24C7">
        <w:rPr>
          <w:i/>
          <w:sz w:val="22"/>
          <w:szCs w:val="22"/>
          <w:lang w:val="en-US"/>
        </w:rPr>
        <w:t xml:space="preserve"> </w:t>
      </w:r>
      <w:proofErr w:type="spellStart"/>
      <w:r w:rsidRPr="00DE24C7">
        <w:rPr>
          <w:i/>
          <w:sz w:val="22"/>
          <w:szCs w:val="22"/>
          <w:lang w:val="en-US"/>
        </w:rPr>
        <w:t>teori</w:t>
      </w:r>
      <w:proofErr w:type="spellEnd"/>
      <w:r w:rsidRPr="00DE24C7">
        <w:rPr>
          <w:i/>
          <w:sz w:val="22"/>
          <w:szCs w:val="22"/>
          <w:lang w:val="en-US"/>
        </w:rPr>
        <w:t xml:space="preserve"> human capital </w:t>
      </w:r>
      <w:proofErr w:type="spellStart"/>
      <w:r w:rsidRPr="00DE24C7">
        <w:rPr>
          <w:i/>
          <w:sz w:val="22"/>
          <w:szCs w:val="22"/>
          <w:lang w:val="en-US"/>
        </w:rPr>
        <w:t>dengan</w:t>
      </w:r>
      <w:proofErr w:type="spellEnd"/>
      <w:r w:rsidRPr="00DE24C7">
        <w:rPr>
          <w:i/>
          <w:sz w:val="22"/>
          <w:szCs w:val="22"/>
          <w:lang w:val="en-US"/>
        </w:rPr>
        <w:t xml:space="preserve"> </w:t>
      </w:r>
      <w:proofErr w:type="spellStart"/>
      <w:r w:rsidRPr="00DE24C7">
        <w:rPr>
          <w:i/>
          <w:sz w:val="22"/>
          <w:szCs w:val="22"/>
          <w:lang w:val="en-US"/>
        </w:rPr>
        <w:t>menunjukkan</w:t>
      </w:r>
      <w:proofErr w:type="spellEnd"/>
      <w:r w:rsidRPr="00DE24C7">
        <w:rPr>
          <w:i/>
          <w:sz w:val="22"/>
          <w:szCs w:val="22"/>
          <w:lang w:val="en-US"/>
        </w:rPr>
        <w:t xml:space="preserve"> </w:t>
      </w:r>
      <w:proofErr w:type="spellStart"/>
      <w:r w:rsidRPr="00DE24C7">
        <w:rPr>
          <w:i/>
          <w:sz w:val="22"/>
          <w:szCs w:val="22"/>
          <w:lang w:val="en-US"/>
        </w:rPr>
        <w:t>bahwa</w:t>
      </w:r>
      <w:proofErr w:type="spellEnd"/>
      <w:r w:rsidRPr="00DE24C7">
        <w:rPr>
          <w:i/>
          <w:sz w:val="22"/>
          <w:szCs w:val="22"/>
          <w:lang w:val="en-US"/>
        </w:rPr>
        <w:t xml:space="preserve"> </w:t>
      </w:r>
      <w:proofErr w:type="spellStart"/>
      <w:r w:rsidRPr="00DE24C7">
        <w:rPr>
          <w:i/>
          <w:sz w:val="22"/>
          <w:szCs w:val="22"/>
          <w:lang w:val="en-US"/>
        </w:rPr>
        <w:t>integrasi</w:t>
      </w:r>
      <w:proofErr w:type="spellEnd"/>
      <w:r w:rsidRPr="00DE24C7">
        <w:rPr>
          <w:i/>
          <w:sz w:val="22"/>
          <w:szCs w:val="22"/>
          <w:lang w:val="en-US"/>
        </w:rPr>
        <w:t xml:space="preserve"> </w:t>
      </w:r>
      <w:proofErr w:type="spellStart"/>
      <w:r w:rsidRPr="00DE24C7">
        <w:rPr>
          <w:i/>
          <w:sz w:val="22"/>
          <w:szCs w:val="22"/>
          <w:lang w:val="en-US"/>
        </w:rPr>
        <w:t>antara</w:t>
      </w:r>
      <w:proofErr w:type="spellEnd"/>
      <w:r w:rsidRPr="00DE24C7">
        <w:rPr>
          <w:i/>
          <w:sz w:val="22"/>
          <w:szCs w:val="22"/>
          <w:lang w:val="en-US"/>
        </w:rPr>
        <w:t xml:space="preserve"> </w:t>
      </w:r>
      <w:proofErr w:type="spellStart"/>
      <w:r w:rsidRPr="00DE24C7">
        <w:rPr>
          <w:i/>
          <w:sz w:val="22"/>
          <w:szCs w:val="22"/>
          <w:lang w:val="en-US"/>
        </w:rPr>
        <w:t>kualitas</w:t>
      </w:r>
      <w:proofErr w:type="spellEnd"/>
      <w:r w:rsidRPr="00DE24C7">
        <w:rPr>
          <w:i/>
          <w:sz w:val="22"/>
          <w:szCs w:val="22"/>
          <w:lang w:val="en-US"/>
        </w:rPr>
        <w:t xml:space="preserve"> SDM </w:t>
      </w:r>
      <w:proofErr w:type="spellStart"/>
      <w:r w:rsidRPr="00DE24C7">
        <w:rPr>
          <w:i/>
          <w:sz w:val="22"/>
          <w:szCs w:val="22"/>
          <w:lang w:val="en-US"/>
        </w:rPr>
        <w:t>dan</w:t>
      </w:r>
      <w:proofErr w:type="spellEnd"/>
      <w:r w:rsidRPr="00DE24C7">
        <w:rPr>
          <w:i/>
          <w:sz w:val="22"/>
          <w:szCs w:val="22"/>
          <w:lang w:val="en-US"/>
        </w:rPr>
        <w:t xml:space="preserve"> </w:t>
      </w:r>
      <w:proofErr w:type="spellStart"/>
      <w:r w:rsidRPr="00DE24C7">
        <w:rPr>
          <w:i/>
          <w:sz w:val="22"/>
          <w:szCs w:val="22"/>
          <w:lang w:val="en-US"/>
        </w:rPr>
        <w:t>pengalaman</w:t>
      </w:r>
      <w:proofErr w:type="spellEnd"/>
      <w:r w:rsidRPr="00DE24C7">
        <w:rPr>
          <w:i/>
          <w:sz w:val="22"/>
          <w:szCs w:val="22"/>
          <w:lang w:val="en-US"/>
        </w:rPr>
        <w:t xml:space="preserve"> </w:t>
      </w:r>
      <w:proofErr w:type="spellStart"/>
      <w:r w:rsidRPr="00DE24C7">
        <w:rPr>
          <w:i/>
          <w:sz w:val="22"/>
          <w:szCs w:val="22"/>
          <w:lang w:val="en-US"/>
        </w:rPr>
        <w:t>kerja</w:t>
      </w:r>
      <w:proofErr w:type="spellEnd"/>
      <w:r w:rsidRPr="00DE24C7">
        <w:rPr>
          <w:i/>
          <w:sz w:val="22"/>
          <w:szCs w:val="22"/>
          <w:lang w:val="en-US"/>
        </w:rPr>
        <w:t xml:space="preserve"> </w:t>
      </w:r>
      <w:proofErr w:type="spellStart"/>
      <w:r w:rsidRPr="00DE24C7">
        <w:rPr>
          <w:i/>
          <w:sz w:val="22"/>
          <w:szCs w:val="22"/>
          <w:lang w:val="en-US"/>
        </w:rPr>
        <w:t>merupakan</w:t>
      </w:r>
      <w:proofErr w:type="spellEnd"/>
      <w:r w:rsidRPr="00DE24C7">
        <w:rPr>
          <w:i/>
          <w:sz w:val="22"/>
          <w:szCs w:val="22"/>
          <w:lang w:val="en-US"/>
        </w:rPr>
        <w:t xml:space="preserve"> </w:t>
      </w:r>
      <w:proofErr w:type="spellStart"/>
      <w:r w:rsidRPr="00DE24C7">
        <w:rPr>
          <w:i/>
          <w:sz w:val="22"/>
          <w:szCs w:val="22"/>
          <w:lang w:val="en-US"/>
        </w:rPr>
        <w:t>faktor</w:t>
      </w:r>
      <w:proofErr w:type="spellEnd"/>
      <w:r w:rsidRPr="00DE24C7">
        <w:rPr>
          <w:i/>
          <w:sz w:val="22"/>
          <w:szCs w:val="22"/>
          <w:lang w:val="en-US"/>
        </w:rPr>
        <w:t xml:space="preserve"> </w:t>
      </w:r>
      <w:proofErr w:type="spellStart"/>
      <w:r w:rsidRPr="00DE24C7">
        <w:rPr>
          <w:i/>
          <w:sz w:val="22"/>
          <w:szCs w:val="22"/>
          <w:lang w:val="en-US"/>
        </w:rPr>
        <w:t>kunci</w:t>
      </w:r>
      <w:proofErr w:type="spellEnd"/>
      <w:r w:rsidRPr="00DE24C7">
        <w:rPr>
          <w:i/>
          <w:sz w:val="22"/>
          <w:szCs w:val="22"/>
          <w:lang w:val="en-US"/>
        </w:rPr>
        <w:t xml:space="preserve"> </w:t>
      </w:r>
      <w:proofErr w:type="spellStart"/>
      <w:r w:rsidRPr="00DE24C7">
        <w:rPr>
          <w:i/>
          <w:sz w:val="22"/>
          <w:szCs w:val="22"/>
          <w:lang w:val="en-US"/>
        </w:rPr>
        <w:t>dalam</w:t>
      </w:r>
      <w:proofErr w:type="spellEnd"/>
      <w:r w:rsidRPr="00DE24C7">
        <w:rPr>
          <w:i/>
          <w:sz w:val="22"/>
          <w:szCs w:val="22"/>
          <w:lang w:val="en-US"/>
        </w:rPr>
        <w:t xml:space="preserve"> </w:t>
      </w:r>
      <w:proofErr w:type="spellStart"/>
      <w:r w:rsidRPr="00DE24C7">
        <w:rPr>
          <w:i/>
          <w:sz w:val="22"/>
          <w:szCs w:val="22"/>
          <w:lang w:val="en-US"/>
        </w:rPr>
        <w:t>meningkatkan</w:t>
      </w:r>
      <w:proofErr w:type="spellEnd"/>
      <w:r w:rsidRPr="00DE24C7">
        <w:rPr>
          <w:i/>
          <w:sz w:val="22"/>
          <w:szCs w:val="22"/>
          <w:lang w:val="en-US"/>
        </w:rPr>
        <w:t xml:space="preserve"> </w:t>
      </w:r>
      <w:proofErr w:type="spellStart"/>
      <w:r w:rsidRPr="00DE24C7">
        <w:rPr>
          <w:i/>
          <w:sz w:val="22"/>
          <w:szCs w:val="22"/>
          <w:lang w:val="en-US"/>
        </w:rPr>
        <w:t>produktivitas</w:t>
      </w:r>
      <w:proofErr w:type="spellEnd"/>
      <w:r w:rsidRPr="00DE24C7">
        <w:rPr>
          <w:i/>
          <w:sz w:val="22"/>
          <w:szCs w:val="22"/>
          <w:lang w:val="en-US"/>
        </w:rPr>
        <w:t>.</w:t>
      </w:r>
      <w:proofErr w:type="gramEnd"/>
      <w:r w:rsidRPr="00DE24C7">
        <w:rPr>
          <w:i/>
          <w:sz w:val="22"/>
          <w:szCs w:val="22"/>
          <w:lang w:val="en-US"/>
        </w:rPr>
        <w:t xml:space="preserve"> </w:t>
      </w:r>
      <w:proofErr w:type="spellStart"/>
      <w:proofErr w:type="gramStart"/>
      <w:r w:rsidRPr="00DE24C7">
        <w:rPr>
          <w:i/>
          <w:sz w:val="22"/>
          <w:szCs w:val="22"/>
          <w:lang w:val="en-US"/>
        </w:rPr>
        <w:t>Implikasi</w:t>
      </w:r>
      <w:proofErr w:type="spellEnd"/>
      <w:r w:rsidRPr="00DE24C7">
        <w:rPr>
          <w:i/>
          <w:sz w:val="22"/>
          <w:szCs w:val="22"/>
          <w:lang w:val="en-US"/>
        </w:rPr>
        <w:t xml:space="preserve"> </w:t>
      </w:r>
      <w:proofErr w:type="spellStart"/>
      <w:r w:rsidRPr="00DE24C7">
        <w:rPr>
          <w:i/>
          <w:sz w:val="22"/>
          <w:szCs w:val="22"/>
          <w:lang w:val="en-US"/>
        </w:rPr>
        <w:t>praktis</w:t>
      </w:r>
      <w:proofErr w:type="spellEnd"/>
      <w:r w:rsidRPr="00DE24C7">
        <w:rPr>
          <w:i/>
          <w:sz w:val="22"/>
          <w:szCs w:val="22"/>
          <w:lang w:val="en-US"/>
        </w:rPr>
        <w:t xml:space="preserve"> </w:t>
      </w:r>
      <w:proofErr w:type="spellStart"/>
      <w:r w:rsidRPr="00DE24C7">
        <w:rPr>
          <w:i/>
          <w:sz w:val="22"/>
          <w:szCs w:val="22"/>
          <w:lang w:val="en-US"/>
        </w:rPr>
        <w:t>menunjukkan</w:t>
      </w:r>
      <w:proofErr w:type="spellEnd"/>
      <w:r w:rsidRPr="00DE24C7">
        <w:rPr>
          <w:i/>
          <w:sz w:val="22"/>
          <w:szCs w:val="22"/>
          <w:lang w:val="en-US"/>
        </w:rPr>
        <w:t xml:space="preserve"> </w:t>
      </w:r>
      <w:proofErr w:type="spellStart"/>
      <w:r w:rsidRPr="00DE24C7">
        <w:rPr>
          <w:i/>
          <w:sz w:val="22"/>
          <w:szCs w:val="22"/>
          <w:lang w:val="en-US"/>
        </w:rPr>
        <w:t>pentingnya</w:t>
      </w:r>
      <w:proofErr w:type="spellEnd"/>
      <w:r w:rsidRPr="00DE24C7">
        <w:rPr>
          <w:i/>
          <w:sz w:val="22"/>
          <w:szCs w:val="22"/>
          <w:lang w:val="en-US"/>
        </w:rPr>
        <w:t xml:space="preserve"> </w:t>
      </w:r>
      <w:proofErr w:type="spellStart"/>
      <w:r w:rsidRPr="00DE24C7">
        <w:rPr>
          <w:i/>
          <w:sz w:val="22"/>
          <w:szCs w:val="22"/>
          <w:lang w:val="en-US"/>
        </w:rPr>
        <w:t>organisasi</w:t>
      </w:r>
      <w:proofErr w:type="spellEnd"/>
      <w:r w:rsidRPr="00DE24C7">
        <w:rPr>
          <w:i/>
          <w:sz w:val="22"/>
          <w:szCs w:val="22"/>
          <w:lang w:val="en-US"/>
        </w:rPr>
        <w:t xml:space="preserve"> </w:t>
      </w:r>
      <w:proofErr w:type="spellStart"/>
      <w:r w:rsidRPr="00DE24C7">
        <w:rPr>
          <w:i/>
          <w:sz w:val="22"/>
          <w:szCs w:val="22"/>
          <w:lang w:val="en-US"/>
        </w:rPr>
        <w:t>dalam</w:t>
      </w:r>
      <w:proofErr w:type="spellEnd"/>
      <w:r w:rsidRPr="00DE24C7">
        <w:rPr>
          <w:i/>
          <w:sz w:val="22"/>
          <w:szCs w:val="22"/>
          <w:lang w:val="en-US"/>
        </w:rPr>
        <w:t xml:space="preserve"> </w:t>
      </w:r>
      <w:proofErr w:type="spellStart"/>
      <w:r w:rsidRPr="00DE24C7">
        <w:rPr>
          <w:i/>
          <w:sz w:val="22"/>
          <w:szCs w:val="22"/>
          <w:lang w:val="en-US"/>
        </w:rPr>
        <w:t>mengembangkan</w:t>
      </w:r>
      <w:proofErr w:type="spellEnd"/>
      <w:r w:rsidRPr="00DE24C7">
        <w:rPr>
          <w:i/>
          <w:sz w:val="22"/>
          <w:szCs w:val="22"/>
          <w:lang w:val="en-US"/>
        </w:rPr>
        <w:t xml:space="preserve"> </w:t>
      </w:r>
      <w:proofErr w:type="spellStart"/>
      <w:r w:rsidRPr="00DE24C7">
        <w:rPr>
          <w:i/>
          <w:sz w:val="22"/>
          <w:szCs w:val="22"/>
          <w:lang w:val="en-US"/>
        </w:rPr>
        <w:t>kompetensi</w:t>
      </w:r>
      <w:proofErr w:type="spellEnd"/>
      <w:r w:rsidRPr="00DE24C7">
        <w:rPr>
          <w:i/>
          <w:sz w:val="22"/>
          <w:szCs w:val="22"/>
          <w:lang w:val="en-US"/>
        </w:rPr>
        <w:t xml:space="preserve"> </w:t>
      </w:r>
      <w:proofErr w:type="spellStart"/>
      <w:r w:rsidRPr="00DE24C7">
        <w:rPr>
          <w:i/>
          <w:sz w:val="22"/>
          <w:szCs w:val="22"/>
          <w:lang w:val="en-US"/>
        </w:rPr>
        <w:t>karyawan</w:t>
      </w:r>
      <w:proofErr w:type="spellEnd"/>
      <w:r w:rsidRPr="00DE24C7">
        <w:rPr>
          <w:i/>
          <w:sz w:val="22"/>
          <w:szCs w:val="22"/>
          <w:lang w:val="en-US"/>
        </w:rPr>
        <w:t xml:space="preserve"> </w:t>
      </w:r>
      <w:proofErr w:type="spellStart"/>
      <w:r w:rsidRPr="00DE24C7">
        <w:rPr>
          <w:i/>
          <w:sz w:val="22"/>
          <w:szCs w:val="22"/>
          <w:lang w:val="en-US"/>
        </w:rPr>
        <w:t>secara</w:t>
      </w:r>
      <w:proofErr w:type="spellEnd"/>
      <w:r w:rsidRPr="00DE24C7">
        <w:rPr>
          <w:i/>
          <w:sz w:val="22"/>
          <w:szCs w:val="22"/>
          <w:lang w:val="en-US"/>
        </w:rPr>
        <w:t xml:space="preserve"> </w:t>
      </w:r>
      <w:proofErr w:type="spellStart"/>
      <w:r w:rsidRPr="00DE24C7">
        <w:rPr>
          <w:i/>
          <w:sz w:val="22"/>
          <w:szCs w:val="22"/>
          <w:lang w:val="en-US"/>
        </w:rPr>
        <w:t>berkelanjutan</w:t>
      </w:r>
      <w:proofErr w:type="spellEnd"/>
      <w:r w:rsidRPr="00DE24C7">
        <w:rPr>
          <w:i/>
          <w:sz w:val="22"/>
          <w:szCs w:val="22"/>
          <w:lang w:val="en-US"/>
        </w:rPr>
        <w:t xml:space="preserve"> </w:t>
      </w:r>
      <w:proofErr w:type="spellStart"/>
      <w:r w:rsidRPr="00DE24C7">
        <w:rPr>
          <w:i/>
          <w:sz w:val="22"/>
          <w:szCs w:val="22"/>
          <w:lang w:val="en-US"/>
        </w:rPr>
        <w:t>serta</w:t>
      </w:r>
      <w:proofErr w:type="spellEnd"/>
      <w:r w:rsidRPr="00DE24C7">
        <w:rPr>
          <w:i/>
          <w:sz w:val="22"/>
          <w:szCs w:val="22"/>
          <w:lang w:val="en-US"/>
        </w:rPr>
        <w:t xml:space="preserve"> </w:t>
      </w:r>
      <w:proofErr w:type="spellStart"/>
      <w:r w:rsidRPr="00DE24C7">
        <w:rPr>
          <w:i/>
          <w:sz w:val="22"/>
          <w:szCs w:val="22"/>
          <w:lang w:val="en-US"/>
        </w:rPr>
        <w:t>menyediakan</w:t>
      </w:r>
      <w:proofErr w:type="spellEnd"/>
      <w:r w:rsidRPr="00DE24C7">
        <w:rPr>
          <w:i/>
          <w:sz w:val="22"/>
          <w:szCs w:val="22"/>
          <w:lang w:val="en-US"/>
        </w:rPr>
        <w:t xml:space="preserve"> </w:t>
      </w:r>
      <w:proofErr w:type="spellStart"/>
      <w:r w:rsidRPr="00DE24C7">
        <w:rPr>
          <w:i/>
          <w:sz w:val="22"/>
          <w:szCs w:val="22"/>
          <w:lang w:val="en-US"/>
        </w:rPr>
        <w:t>lingkungan</w:t>
      </w:r>
      <w:proofErr w:type="spellEnd"/>
      <w:r w:rsidRPr="00DE24C7">
        <w:rPr>
          <w:i/>
          <w:sz w:val="22"/>
          <w:szCs w:val="22"/>
          <w:lang w:val="en-US"/>
        </w:rPr>
        <w:t xml:space="preserve"> </w:t>
      </w:r>
      <w:proofErr w:type="spellStart"/>
      <w:r w:rsidRPr="00DE24C7">
        <w:rPr>
          <w:i/>
          <w:sz w:val="22"/>
          <w:szCs w:val="22"/>
          <w:lang w:val="en-US"/>
        </w:rPr>
        <w:t>kerja</w:t>
      </w:r>
      <w:proofErr w:type="spellEnd"/>
      <w:r w:rsidRPr="00DE24C7">
        <w:rPr>
          <w:i/>
          <w:sz w:val="22"/>
          <w:szCs w:val="22"/>
          <w:lang w:val="en-US"/>
        </w:rPr>
        <w:t xml:space="preserve"> yang </w:t>
      </w:r>
      <w:proofErr w:type="spellStart"/>
      <w:r w:rsidRPr="00DE24C7">
        <w:rPr>
          <w:i/>
          <w:sz w:val="22"/>
          <w:szCs w:val="22"/>
          <w:lang w:val="en-US"/>
        </w:rPr>
        <w:t>mendukung</w:t>
      </w:r>
      <w:proofErr w:type="spellEnd"/>
      <w:r w:rsidRPr="00DE24C7">
        <w:rPr>
          <w:i/>
          <w:sz w:val="22"/>
          <w:szCs w:val="22"/>
          <w:lang w:val="en-US"/>
        </w:rPr>
        <w:t xml:space="preserve"> </w:t>
      </w:r>
      <w:proofErr w:type="spellStart"/>
      <w:r w:rsidRPr="00DE24C7">
        <w:rPr>
          <w:i/>
          <w:sz w:val="22"/>
          <w:szCs w:val="22"/>
          <w:lang w:val="en-US"/>
        </w:rPr>
        <w:t>pembelajaran</w:t>
      </w:r>
      <w:proofErr w:type="spellEnd"/>
      <w:r w:rsidRPr="00DE24C7">
        <w:rPr>
          <w:i/>
          <w:sz w:val="22"/>
          <w:szCs w:val="22"/>
          <w:lang w:val="en-US"/>
        </w:rPr>
        <w:t xml:space="preserve"> </w:t>
      </w:r>
      <w:proofErr w:type="spellStart"/>
      <w:r w:rsidRPr="00DE24C7">
        <w:rPr>
          <w:i/>
          <w:sz w:val="22"/>
          <w:szCs w:val="22"/>
          <w:lang w:val="en-US"/>
        </w:rPr>
        <w:t>berbasis</w:t>
      </w:r>
      <w:proofErr w:type="spellEnd"/>
      <w:r w:rsidRPr="00DE24C7">
        <w:rPr>
          <w:i/>
          <w:sz w:val="22"/>
          <w:szCs w:val="22"/>
          <w:lang w:val="en-US"/>
        </w:rPr>
        <w:t xml:space="preserve"> </w:t>
      </w:r>
      <w:proofErr w:type="spellStart"/>
      <w:r w:rsidRPr="00DE24C7">
        <w:rPr>
          <w:i/>
          <w:sz w:val="22"/>
          <w:szCs w:val="22"/>
          <w:lang w:val="en-US"/>
        </w:rPr>
        <w:t>pengalaman.</w:t>
      </w:r>
      <w:proofErr w:type="spellEnd"/>
      <w:proofErr w:type="gramEnd"/>
    </w:p>
    <w:p w:rsidR="00DE24C7" w:rsidRPr="00DE24C7" w:rsidRDefault="00DE24C7" w:rsidP="00DE24C7">
      <w:pPr>
        <w:pStyle w:val="NormalWeb"/>
        <w:spacing w:before="120" w:beforeAutospacing="0" w:after="0" w:afterAutospacing="0"/>
        <w:jc w:val="both"/>
        <w:rPr>
          <w:i/>
          <w:sz w:val="22"/>
          <w:szCs w:val="22"/>
          <w:lang w:val="en-US"/>
        </w:rPr>
      </w:pPr>
      <w:r w:rsidRPr="001A2511">
        <w:rPr>
          <w:i/>
          <w:iCs/>
          <w:sz w:val="22"/>
          <w:szCs w:val="22"/>
          <w:lang w:val="en-US"/>
        </w:rPr>
        <w:t xml:space="preserve">Kata </w:t>
      </w:r>
      <w:proofErr w:type="spellStart"/>
      <w:r w:rsidRPr="001A2511">
        <w:rPr>
          <w:i/>
          <w:iCs/>
          <w:sz w:val="22"/>
          <w:szCs w:val="22"/>
          <w:lang w:val="en-US"/>
        </w:rPr>
        <w:t>Kunci</w:t>
      </w:r>
      <w:proofErr w:type="gramStart"/>
      <w:r w:rsidRPr="001A2511">
        <w:rPr>
          <w:i/>
          <w:iCs/>
          <w:sz w:val="22"/>
          <w:szCs w:val="22"/>
          <w:lang w:val="en-US"/>
        </w:rPr>
        <w:t>:Kualitas</w:t>
      </w:r>
      <w:proofErr w:type="spellEnd"/>
      <w:proofErr w:type="gramEnd"/>
      <w:r w:rsidRPr="001A2511">
        <w:rPr>
          <w:i/>
          <w:iCs/>
          <w:sz w:val="22"/>
          <w:szCs w:val="22"/>
          <w:lang w:val="en-US"/>
        </w:rPr>
        <w:t xml:space="preserve"> </w:t>
      </w:r>
      <w:proofErr w:type="spellStart"/>
      <w:r w:rsidRPr="001A2511">
        <w:rPr>
          <w:i/>
          <w:iCs/>
          <w:sz w:val="22"/>
          <w:szCs w:val="22"/>
          <w:lang w:val="en-US"/>
        </w:rPr>
        <w:t>sumber</w:t>
      </w:r>
      <w:proofErr w:type="spellEnd"/>
      <w:r w:rsidRPr="001A2511">
        <w:rPr>
          <w:i/>
          <w:iCs/>
          <w:sz w:val="22"/>
          <w:szCs w:val="22"/>
          <w:lang w:val="en-US"/>
        </w:rPr>
        <w:t xml:space="preserve"> </w:t>
      </w:r>
      <w:proofErr w:type="spellStart"/>
      <w:r w:rsidRPr="001A2511">
        <w:rPr>
          <w:i/>
          <w:iCs/>
          <w:sz w:val="22"/>
          <w:szCs w:val="22"/>
          <w:lang w:val="en-US"/>
        </w:rPr>
        <w:t>daya</w:t>
      </w:r>
      <w:proofErr w:type="spellEnd"/>
      <w:r w:rsidRPr="001A2511">
        <w:rPr>
          <w:i/>
          <w:iCs/>
          <w:sz w:val="22"/>
          <w:szCs w:val="22"/>
          <w:lang w:val="en-US"/>
        </w:rPr>
        <w:t xml:space="preserve"> </w:t>
      </w:r>
      <w:proofErr w:type="spellStart"/>
      <w:r w:rsidRPr="001A2511">
        <w:rPr>
          <w:i/>
          <w:iCs/>
          <w:sz w:val="22"/>
          <w:szCs w:val="22"/>
          <w:lang w:val="en-US"/>
        </w:rPr>
        <w:t>manusia,</w:t>
      </w:r>
      <w:r w:rsidRPr="001A2511">
        <w:rPr>
          <w:i/>
          <w:iCs/>
          <w:sz w:val="22"/>
          <w:szCs w:val="22"/>
          <w:lang w:val="en-US"/>
        </w:rPr>
        <w:t>pengalaman</w:t>
      </w:r>
      <w:proofErr w:type="spellEnd"/>
      <w:r w:rsidRPr="001A2511">
        <w:rPr>
          <w:i/>
          <w:iCs/>
          <w:sz w:val="22"/>
          <w:szCs w:val="22"/>
          <w:lang w:val="en-US"/>
        </w:rPr>
        <w:t xml:space="preserve"> </w:t>
      </w:r>
      <w:proofErr w:type="spellStart"/>
      <w:r w:rsidRPr="001A2511">
        <w:rPr>
          <w:i/>
          <w:iCs/>
          <w:sz w:val="22"/>
          <w:szCs w:val="22"/>
          <w:lang w:val="en-US"/>
        </w:rPr>
        <w:t>kerja</w:t>
      </w:r>
      <w:proofErr w:type="spellEnd"/>
      <w:r w:rsidRPr="001A2511">
        <w:rPr>
          <w:i/>
          <w:iCs/>
          <w:sz w:val="22"/>
          <w:szCs w:val="22"/>
          <w:lang w:val="en-US"/>
        </w:rPr>
        <w:t xml:space="preserve">; </w:t>
      </w:r>
      <w:proofErr w:type="spellStart"/>
      <w:r w:rsidRPr="001A2511">
        <w:rPr>
          <w:i/>
          <w:iCs/>
          <w:sz w:val="22"/>
          <w:szCs w:val="22"/>
          <w:lang w:val="en-US"/>
        </w:rPr>
        <w:t>produktivitas</w:t>
      </w:r>
      <w:proofErr w:type="spellEnd"/>
      <w:r w:rsidRPr="001A2511">
        <w:rPr>
          <w:i/>
          <w:iCs/>
          <w:sz w:val="22"/>
          <w:szCs w:val="22"/>
          <w:lang w:val="en-US"/>
        </w:rPr>
        <w:t xml:space="preserve"> </w:t>
      </w:r>
      <w:proofErr w:type="spellStart"/>
      <w:r w:rsidRPr="001A2511">
        <w:rPr>
          <w:i/>
          <w:iCs/>
          <w:sz w:val="22"/>
          <w:szCs w:val="22"/>
          <w:lang w:val="en-US"/>
        </w:rPr>
        <w:t>karyawanhuman</w:t>
      </w:r>
      <w:proofErr w:type="spellEnd"/>
      <w:r w:rsidRPr="001A2511">
        <w:rPr>
          <w:i/>
          <w:iCs/>
          <w:sz w:val="22"/>
          <w:szCs w:val="22"/>
          <w:lang w:val="en-US"/>
        </w:rPr>
        <w:t xml:space="preserve"> capital,</w:t>
      </w:r>
      <w:r w:rsidRPr="001A2511">
        <w:rPr>
          <w:i/>
          <w:iCs/>
          <w:sz w:val="22"/>
          <w:szCs w:val="22"/>
          <w:lang w:val="en-US"/>
        </w:rPr>
        <w:t xml:space="preserve"> </w:t>
      </w:r>
      <w:proofErr w:type="spellStart"/>
      <w:r w:rsidRPr="001A2511">
        <w:rPr>
          <w:i/>
          <w:iCs/>
          <w:sz w:val="22"/>
          <w:szCs w:val="22"/>
          <w:lang w:val="en-US"/>
        </w:rPr>
        <w:t>manajemen</w:t>
      </w:r>
      <w:proofErr w:type="spellEnd"/>
      <w:r w:rsidRPr="001A2511">
        <w:rPr>
          <w:i/>
          <w:iCs/>
          <w:sz w:val="22"/>
          <w:szCs w:val="22"/>
          <w:lang w:val="en-US"/>
        </w:rPr>
        <w:t xml:space="preserve"> </w:t>
      </w:r>
      <w:proofErr w:type="spellStart"/>
      <w:r w:rsidRPr="001A2511">
        <w:rPr>
          <w:i/>
          <w:iCs/>
          <w:sz w:val="22"/>
          <w:szCs w:val="22"/>
          <w:lang w:val="en-US"/>
        </w:rPr>
        <w:t>sumber</w:t>
      </w:r>
      <w:proofErr w:type="spellEnd"/>
      <w:r w:rsidRPr="001A2511">
        <w:rPr>
          <w:i/>
          <w:iCs/>
          <w:sz w:val="22"/>
          <w:szCs w:val="22"/>
          <w:lang w:val="en-US"/>
        </w:rPr>
        <w:t xml:space="preserve"> </w:t>
      </w:r>
      <w:proofErr w:type="spellStart"/>
      <w:r w:rsidRPr="001A2511">
        <w:rPr>
          <w:i/>
          <w:iCs/>
          <w:sz w:val="22"/>
          <w:szCs w:val="22"/>
          <w:lang w:val="en-US"/>
        </w:rPr>
        <w:t>daya</w:t>
      </w:r>
      <w:proofErr w:type="spellEnd"/>
      <w:r w:rsidRPr="001A2511">
        <w:rPr>
          <w:i/>
          <w:iCs/>
          <w:sz w:val="22"/>
          <w:szCs w:val="22"/>
          <w:lang w:val="en-US"/>
        </w:rPr>
        <w:t xml:space="preserve"> </w:t>
      </w:r>
      <w:proofErr w:type="spellStart"/>
      <w:r w:rsidRPr="001A2511">
        <w:rPr>
          <w:i/>
          <w:iCs/>
          <w:sz w:val="22"/>
          <w:szCs w:val="22"/>
          <w:lang w:val="en-US"/>
        </w:rPr>
        <w:t>manusia</w:t>
      </w:r>
      <w:proofErr w:type="spellEnd"/>
      <w:r w:rsidRPr="00DE24C7">
        <w:rPr>
          <w:i/>
          <w:iCs/>
          <w:sz w:val="22"/>
          <w:szCs w:val="22"/>
          <w:lang w:val="en-US"/>
        </w:rPr>
        <w:t>,</w:t>
      </w:r>
    </w:p>
    <w:p w:rsidR="00DE24C7" w:rsidRPr="00DE24C7" w:rsidRDefault="00DE24C7" w:rsidP="00DE24C7">
      <w:pPr>
        <w:spacing w:after="120"/>
        <w:jc w:val="center"/>
        <w:rPr>
          <w:i/>
          <w:color w:val="C00000"/>
          <w:sz w:val="22"/>
          <w:szCs w:val="22"/>
        </w:rPr>
      </w:pPr>
      <w:r w:rsidRPr="00DE24C7">
        <w:rPr>
          <w:b/>
          <w:bCs/>
          <w:i/>
          <w:color w:val="000000"/>
          <w:sz w:val="22"/>
          <w:szCs w:val="22"/>
        </w:rPr>
        <w:t>ABSTRACT</w:t>
      </w:r>
    </w:p>
    <w:p w:rsidR="00DE24C7" w:rsidRPr="00DE24C7" w:rsidRDefault="00DE24C7" w:rsidP="00DE24C7">
      <w:pPr>
        <w:pStyle w:val="HTMLPreformatted"/>
        <w:shd w:val="clear" w:color="auto" w:fill="F8F9FA"/>
        <w:spacing w:before="120"/>
        <w:jc w:val="both"/>
        <w:rPr>
          <w:rFonts w:ascii="Times New Roman" w:hAnsi="Times New Roman" w:cs="Times New Roman"/>
          <w:i/>
          <w:color w:val="1F1F1F"/>
          <w:sz w:val="22"/>
          <w:szCs w:val="22"/>
          <w:lang w:val="en" w:eastAsia="en-US"/>
        </w:rPr>
      </w:pPr>
      <w:r w:rsidRPr="00DE24C7">
        <w:rPr>
          <w:rFonts w:ascii="Times New Roman" w:hAnsi="Times New Roman" w:cs="Times New Roman"/>
          <w:i/>
          <w:color w:val="1F1F1F"/>
          <w:sz w:val="22"/>
          <w:szCs w:val="22"/>
          <w:lang w:val="en"/>
        </w:rPr>
        <w:t>This study aims to examine the effect of human resource quality and work experience on employee productivity. The research is motivated by the gap between workforce competencies and job demands, which leads to suboptimal organizational productivity. Grounded in human capital theory, this study investigates the role of human resource quality and work experience as key determinants of employee productivity.</w:t>
      </w:r>
      <w:r w:rsidRPr="00DE24C7">
        <w:rPr>
          <w:rFonts w:ascii="Times New Roman" w:hAnsi="Times New Roman" w:cs="Times New Roman"/>
          <w:i/>
          <w:color w:val="1F1F1F"/>
          <w:sz w:val="22"/>
          <w:szCs w:val="22"/>
          <w:lang w:val="en" w:eastAsia="en-US"/>
        </w:rPr>
        <w:t xml:space="preserve"> </w:t>
      </w:r>
      <w:r w:rsidRPr="00DE24C7">
        <w:rPr>
          <w:rFonts w:ascii="Times New Roman" w:hAnsi="Times New Roman" w:cs="Times New Roman"/>
          <w:i/>
          <w:color w:val="1F1F1F"/>
          <w:sz w:val="22"/>
          <w:szCs w:val="22"/>
          <w:lang w:val="en"/>
        </w:rPr>
        <w:t xml:space="preserve">A quantitative approach with an explanatory research design was employed. The population consisted of all employees at PT Indofood Fortuna </w:t>
      </w:r>
      <w:proofErr w:type="spellStart"/>
      <w:r w:rsidRPr="00DE24C7">
        <w:rPr>
          <w:rFonts w:ascii="Times New Roman" w:hAnsi="Times New Roman" w:cs="Times New Roman"/>
          <w:i/>
          <w:color w:val="1F1F1F"/>
          <w:sz w:val="22"/>
          <w:szCs w:val="22"/>
          <w:lang w:val="en"/>
        </w:rPr>
        <w:t>Makmur</w:t>
      </w:r>
      <w:proofErr w:type="spellEnd"/>
      <w:r w:rsidRPr="00DE24C7">
        <w:rPr>
          <w:rFonts w:ascii="Times New Roman" w:hAnsi="Times New Roman" w:cs="Times New Roman"/>
          <w:i/>
          <w:color w:val="1F1F1F"/>
          <w:sz w:val="22"/>
          <w:szCs w:val="22"/>
          <w:lang w:val="en"/>
        </w:rPr>
        <w:t xml:space="preserve"> Medan, with a total of 72 respondents selected using a saturated sampling technique. Data were collected through a </w:t>
      </w:r>
      <w:proofErr w:type="spellStart"/>
      <w:r w:rsidRPr="00DE24C7">
        <w:rPr>
          <w:rFonts w:ascii="Times New Roman" w:hAnsi="Times New Roman" w:cs="Times New Roman"/>
          <w:i/>
          <w:color w:val="1F1F1F"/>
          <w:sz w:val="22"/>
          <w:szCs w:val="22"/>
          <w:lang w:val="en"/>
        </w:rPr>
        <w:t>likert</w:t>
      </w:r>
      <w:proofErr w:type="spellEnd"/>
      <w:r w:rsidRPr="00DE24C7">
        <w:rPr>
          <w:rFonts w:ascii="Times New Roman" w:hAnsi="Times New Roman" w:cs="Times New Roman"/>
          <w:i/>
          <w:color w:val="1F1F1F"/>
          <w:sz w:val="22"/>
          <w:szCs w:val="22"/>
          <w:lang w:val="en"/>
        </w:rPr>
        <w:t xml:space="preserve">-scale questionnaire and analyzed using multiple linear </w:t>
      </w:r>
      <w:proofErr w:type="spellStart"/>
      <w:r w:rsidRPr="00DE24C7">
        <w:rPr>
          <w:rFonts w:ascii="Times New Roman" w:hAnsi="Times New Roman" w:cs="Times New Roman"/>
          <w:i/>
          <w:color w:val="1F1F1F"/>
          <w:sz w:val="22"/>
          <w:szCs w:val="22"/>
          <w:lang w:val="en"/>
        </w:rPr>
        <w:t>regression.The</w:t>
      </w:r>
      <w:proofErr w:type="spellEnd"/>
      <w:r w:rsidRPr="00DE24C7">
        <w:rPr>
          <w:rFonts w:ascii="Times New Roman" w:hAnsi="Times New Roman" w:cs="Times New Roman"/>
          <w:i/>
          <w:color w:val="1F1F1F"/>
          <w:sz w:val="22"/>
          <w:szCs w:val="22"/>
          <w:lang w:val="en"/>
        </w:rPr>
        <w:t xml:space="preserve"> results indicate that both human resource quality and work experience have a positive and significant effect on employee productivity, both partially and simultaneously. Furthermore, the combined effect of these variables provides a stronger contribution to productivity improvement. These findings suggest that employee productivity is shaped not only by individual competencies but also by the accumulation of relevant work experience. This study contributes empirically to the human capital literature by highlighting the integrated role of competence and experience in enhancing productivity. Practically, the findings emphasize the importance of continuous human resource development and the provision of work environments that facilitate experiential learning.</w:t>
      </w:r>
    </w:p>
    <w:p w:rsidR="00DE24C7" w:rsidRPr="00DE24C7" w:rsidRDefault="00DE24C7" w:rsidP="00DE24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i/>
          <w:color w:val="1F1F1F"/>
          <w:sz w:val="22"/>
          <w:szCs w:val="22"/>
          <w:lang w:val="en"/>
        </w:rPr>
      </w:pPr>
    </w:p>
    <w:p w:rsidR="007E66DF" w:rsidRPr="00DE24C7" w:rsidRDefault="00DE24C7" w:rsidP="00DE24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color w:val="1F1F1F"/>
          <w:sz w:val="22"/>
          <w:szCs w:val="22"/>
          <w:lang w:val="en"/>
        </w:rPr>
      </w:pPr>
      <w:r w:rsidRPr="00DE24C7">
        <w:rPr>
          <w:rFonts w:eastAsia="Times New Roman"/>
          <w:i/>
          <w:color w:val="1F1F1F"/>
          <w:sz w:val="22"/>
          <w:szCs w:val="22"/>
          <w:lang w:val="en"/>
        </w:rPr>
        <w:t>K</w:t>
      </w:r>
      <w:r w:rsidRPr="00DE24C7">
        <w:rPr>
          <w:rFonts w:eastAsia="Times New Roman"/>
          <w:i/>
          <w:color w:val="1F1F1F"/>
          <w:sz w:val="22"/>
          <w:szCs w:val="22"/>
          <w:lang w:val="en"/>
        </w:rPr>
        <w:t xml:space="preserve">eywords: Human resource quality, work </w:t>
      </w:r>
      <w:proofErr w:type="spellStart"/>
      <w:r w:rsidRPr="00DE24C7">
        <w:rPr>
          <w:rFonts w:eastAsia="Times New Roman"/>
          <w:i/>
          <w:color w:val="1F1F1F"/>
          <w:sz w:val="22"/>
          <w:szCs w:val="22"/>
          <w:lang w:val="en"/>
        </w:rPr>
        <w:t>experience</w:t>
      </w:r>
      <w:proofErr w:type="gramStart"/>
      <w:r w:rsidRPr="00DE24C7">
        <w:rPr>
          <w:rFonts w:eastAsia="Times New Roman"/>
          <w:i/>
          <w:color w:val="1F1F1F"/>
          <w:sz w:val="22"/>
          <w:szCs w:val="22"/>
          <w:lang w:val="en"/>
        </w:rPr>
        <w:t>,employee</w:t>
      </w:r>
      <w:proofErr w:type="spellEnd"/>
      <w:proofErr w:type="gramEnd"/>
      <w:r w:rsidRPr="00DE24C7">
        <w:rPr>
          <w:rFonts w:eastAsia="Times New Roman"/>
          <w:i/>
          <w:color w:val="1F1F1F"/>
          <w:sz w:val="22"/>
          <w:szCs w:val="22"/>
          <w:lang w:val="en"/>
        </w:rPr>
        <w:t xml:space="preserve"> </w:t>
      </w:r>
      <w:proofErr w:type="spellStart"/>
      <w:r w:rsidRPr="00DE24C7">
        <w:rPr>
          <w:rFonts w:eastAsia="Times New Roman"/>
          <w:i/>
          <w:color w:val="1F1F1F"/>
          <w:sz w:val="22"/>
          <w:szCs w:val="22"/>
          <w:lang w:val="en"/>
        </w:rPr>
        <w:t>productivity,human</w:t>
      </w:r>
      <w:proofErr w:type="spellEnd"/>
      <w:r w:rsidRPr="00DE24C7">
        <w:rPr>
          <w:rFonts w:eastAsia="Times New Roman"/>
          <w:i/>
          <w:color w:val="1F1F1F"/>
          <w:sz w:val="22"/>
          <w:szCs w:val="22"/>
          <w:lang w:val="en"/>
        </w:rPr>
        <w:t xml:space="preserve"> </w:t>
      </w:r>
      <w:proofErr w:type="spellStart"/>
      <w:r w:rsidRPr="00DE24C7">
        <w:rPr>
          <w:rFonts w:eastAsia="Times New Roman"/>
          <w:i/>
          <w:color w:val="1F1F1F"/>
          <w:sz w:val="22"/>
          <w:szCs w:val="22"/>
          <w:lang w:val="en"/>
        </w:rPr>
        <w:t>capital,</w:t>
      </w:r>
      <w:r w:rsidRPr="00DE24C7">
        <w:rPr>
          <w:rFonts w:eastAsia="Times New Roman"/>
          <w:i/>
          <w:color w:val="1F1F1F"/>
          <w:sz w:val="22"/>
          <w:szCs w:val="22"/>
          <w:lang w:val="en"/>
        </w:rPr>
        <w:t>human</w:t>
      </w:r>
      <w:proofErr w:type="spellEnd"/>
      <w:r w:rsidRPr="00DE24C7">
        <w:rPr>
          <w:rFonts w:eastAsia="Times New Roman"/>
          <w:i/>
          <w:color w:val="1F1F1F"/>
          <w:sz w:val="22"/>
          <w:szCs w:val="22"/>
          <w:lang w:val="en"/>
        </w:rPr>
        <w:t xml:space="preserve"> resource management</w:t>
      </w:r>
    </w:p>
    <w:p w:rsidR="007E66DF" w:rsidRDefault="007E66DF">
      <w:pPr>
        <w:jc w:val="both"/>
        <w:rPr>
          <w:sz w:val="20"/>
          <w:szCs w:val="20"/>
        </w:rPr>
      </w:pPr>
    </w:p>
    <w:p w:rsidR="007E66DF" w:rsidRDefault="002A379B">
      <w:pPr>
        <w:jc w:val="both"/>
        <w:rPr>
          <w:sz w:val="22"/>
          <w:szCs w:val="22"/>
        </w:rPr>
      </w:pPr>
      <w:proofErr w:type="spellStart"/>
      <w:r>
        <w:rPr>
          <w:sz w:val="22"/>
          <w:szCs w:val="22"/>
        </w:rPr>
        <w:t>Penulisan</w:t>
      </w:r>
      <w:proofErr w:type="spellEnd"/>
      <w:r>
        <w:rPr>
          <w:sz w:val="22"/>
          <w:szCs w:val="22"/>
        </w:rPr>
        <w:t xml:space="preserve"> </w:t>
      </w:r>
      <w:proofErr w:type="spellStart"/>
      <w:r>
        <w:rPr>
          <w:sz w:val="22"/>
          <w:szCs w:val="22"/>
        </w:rPr>
        <w:t>naskah</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proofErr w:type="gramStart"/>
      <w:r>
        <w:rPr>
          <w:sz w:val="22"/>
          <w:szCs w:val="22"/>
        </w:rPr>
        <w:t>bahasa</w:t>
      </w:r>
      <w:proofErr w:type="spellEnd"/>
      <w:proofErr w:type="gramEnd"/>
      <w:r>
        <w:rPr>
          <w:sz w:val="22"/>
          <w:szCs w:val="22"/>
        </w:rPr>
        <w:t xml:space="preserve"> Indonesia </w:t>
      </w:r>
      <w:proofErr w:type="spellStart"/>
      <w:r>
        <w:rPr>
          <w:sz w:val="22"/>
          <w:szCs w:val="22"/>
        </w:rPr>
        <w:t>atau</w:t>
      </w:r>
      <w:proofErr w:type="spellEnd"/>
      <w:r>
        <w:rPr>
          <w:sz w:val="22"/>
          <w:szCs w:val="22"/>
        </w:rPr>
        <w:t xml:space="preserve"> </w:t>
      </w:r>
      <w:proofErr w:type="spellStart"/>
      <w:r>
        <w:rPr>
          <w:sz w:val="22"/>
          <w:szCs w:val="22"/>
        </w:rPr>
        <w:t>bahasa</w:t>
      </w:r>
      <w:proofErr w:type="spellEnd"/>
      <w:r>
        <w:rPr>
          <w:sz w:val="22"/>
          <w:szCs w:val="22"/>
        </w:rPr>
        <w:t xml:space="preserve"> </w:t>
      </w:r>
      <w:proofErr w:type="spellStart"/>
      <w:r>
        <w:rPr>
          <w:sz w:val="22"/>
          <w:szCs w:val="22"/>
        </w:rPr>
        <w:t>Inggris</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benar</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satu</w:t>
      </w:r>
      <w:proofErr w:type="spellEnd"/>
      <w:r>
        <w:rPr>
          <w:sz w:val="22"/>
          <w:szCs w:val="22"/>
        </w:rPr>
        <w:t xml:space="preserve"> </w:t>
      </w:r>
      <w:proofErr w:type="spellStart"/>
      <w:r>
        <w:rPr>
          <w:sz w:val="22"/>
          <w:szCs w:val="22"/>
        </w:rPr>
        <w:t>kolom</w:t>
      </w:r>
      <w:proofErr w:type="spellEnd"/>
      <w:r>
        <w:rPr>
          <w:sz w:val="22"/>
          <w:szCs w:val="22"/>
        </w:rPr>
        <w:t xml:space="preserve"> </w:t>
      </w:r>
      <w:proofErr w:type="spellStart"/>
      <w:r>
        <w:rPr>
          <w:sz w:val="22"/>
          <w:szCs w:val="22"/>
        </w:rPr>
        <w:t>diketik</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jenis</w:t>
      </w:r>
      <w:proofErr w:type="spellEnd"/>
      <w:r>
        <w:rPr>
          <w:sz w:val="22"/>
          <w:szCs w:val="22"/>
        </w:rPr>
        <w:t xml:space="preserve"> </w:t>
      </w:r>
      <w:proofErr w:type="spellStart"/>
      <w:r>
        <w:rPr>
          <w:sz w:val="22"/>
          <w:szCs w:val="22"/>
        </w:rPr>
        <w:t>huruf</w:t>
      </w:r>
      <w:proofErr w:type="spellEnd"/>
      <w:r>
        <w:rPr>
          <w:sz w:val="22"/>
          <w:szCs w:val="22"/>
        </w:rPr>
        <w:t xml:space="preserve"> Times New </w:t>
      </w:r>
      <w:proofErr w:type="spellStart"/>
      <w:r>
        <w:rPr>
          <w:sz w:val="22"/>
          <w:szCs w:val="22"/>
        </w:rPr>
        <w:t>Rowman</w:t>
      </w:r>
      <w:proofErr w:type="spellEnd"/>
      <w:r>
        <w:rPr>
          <w:sz w:val="22"/>
          <w:szCs w:val="22"/>
        </w:rPr>
        <w:t xml:space="preserve">, </w:t>
      </w:r>
      <w:proofErr w:type="spellStart"/>
      <w:r>
        <w:rPr>
          <w:sz w:val="22"/>
          <w:szCs w:val="22"/>
        </w:rPr>
        <w:t>Ukuran</w:t>
      </w:r>
      <w:proofErr w:type="spellEnd"/>
      <w:r>
        <w:rPr>
          <w:sz w:val="22"/>
          <w:szCs w:val="22"/>
        </w:rPr>
        <w:t xml:space="preserve"> 11 </w:t>
      </w:r>
      <w:proofErr w:type="spellStart"/>
      <w:r>
        <w:rPr>
          <w:sz w:val="22"/>
          <w:szCs w:val="22"/>
        </w:rPr>
        <w:t>poin</w:t>
      </w:r>
      <w:proofErr w:type="spellEnd"/>
      <w:r>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kertas</w:t>
      </w:r>
      <w:proofErr w:type="spellEnd"/>
      <w:r>
        <w:rPr>
          <w:sz w:val="22"/>
          <w:szCs w:val="22"/>
        </w:rPr>
        <w:t xml:space="preserve"> A4 (21 x 29,7 cm), </w:t>
      </w:r>
      <w:proofErr w:type="spellStart"/>
      <w:r>
        <w:rPr>
          <w:sz w:val="22"/>
          <w:szCs w:val="22"/>
        </w:rPr>
        <w:t>diketik</w:t>
      </w:r>
      <w:proofErr w:type="spellEnd"/>
      <w:r>
        <w:rPr>
          <w:sz w:val="22"/>
          <w:szCs w:val="22"/>
        </w:rPr>
        <w:t xml:space="preserve"> 1,15 </w:t>
      </w:r>
      <w:proofErr w:type="spellStart"/>
      <w:r>
        <w:rPr>
          <w:sz w:val="22"/>
          <w:szCs w:val="22"/>
        </w:rPr>
        <w:t>spasi</w:t>
      </w:r>
      <w:proofErr w:type="spellEnd"/>
      <w:r>
        <w:rPr>
          <w:sz w:val="22"/>
          <w:szCs w:val="22"/>
        </w:rPr>
        <w:t xml:space="preserve"> </w:t>
      </w:r>
      <w:proofErr w:type="spellStart"/>
      <w:r>
        <w:rPr>
          <w:sz w:val="22"/>
          <w:szCs w:val="22"/>
        </w:rPr>
        <w:t>dengan</w:t>
      </w:r>
      <w:proofErr w:type="spellEnd"/>
      <w:r>
        <w:rPr>
          <w:sz w:val="22"/>
          <w:szCs w:val="22"/>
        </w:rPr>
        <w:t xml:space="preserve"> margin </w:t>
      </w:r>
      <w:proofErr w:type="spellStart"/>
      <w:r>
        <w:rPr>
          <w:sz w:val="22"/>
          <w:szCs w:val="22"/>
        </w:rPr>
        <w:t>kiri</w:t>
      </w:r>
      <w:proofErr w:type="spellEnd"/>
      <w:r>
        <w:rPr>
          <w:sz w:val="22"/>
          <w:szCs w:val="22"/>
        </w:rPr>
        <w:t xml:space="preserve"> 3 cm, </w:t>
      </w:r>
      <w:proofErr w:type="spellStart"/>
      <w:r>
        <w:rPr>
          <w:sz w:val="22"/>
          <w:szCs w:val="22"/>
        </w:rPr>
        <w:t>atas</w:t>
      </w:r>
      <w:proofErr w:type="spellEnd"/>
      <w:r>
        <w:rPr>
          <w:sz w:val="22"/>
          <w:szCs w:val="22"/>
        </w:rPr>
        <w:t xml:space="preserve"> 2,5 cm, </w:t>
      </w:r>
      <w:proofErr w:type="spellStart"/>
      <w:r>
        <w:rPr>
          <w:sz w:val="22"/>
          <w:szCs w:val="22"/>
        </w:rPr>
        <w:t>ka</w:t>
      </w:r>
      <w:r>
        <w:rPr>
          <w:sz w:val="22"/>
          <w:szCs w:val="22"/>
        </w:rPr>
        <w:t>nan</w:t>
      </w:r>
      <w:proofErr w:type="spellEnd"/>
      <w:r>
        <w:rPr>
          <w:sz w:val="22"/>
          <w:szCs w:val="22"/>
        </w:rPr>
        <w:t xml:space="preserve"> 2,5 cm, </w:t>
      </w:r>
      <w:proofErr w:type="spellStart"/>
      <w:r>
        <w:rPr>
          <w:sz w:val="22"/>
          <w:szCs w:val="22"/>
        </w:rPr>
        <w:t>dan</w:t>
      </w:r>
      <w:proofErr w:type="spellEnd"/>
      <w:r>
        <w:rPr>
          <w:sz w:val="22"/>
          <w:szCs w:val="22"/>
        </w:rPr>
        <w:t xml:space="preserve"> </w:t>
      </w:r>
      <w:proofErr w:type="spellStart"/>
      <w:r>
        <w:rPr>
          <w:sz w:val="22"/>
          <w:szCs w:val="22"/>
        </w:rPr>
        <w:t>bawah</w:t>
      </w:r>
      <w:proofErr w:type="spellEnd"/>
      <w:r>
        <w:rPr>
          <w:sz w:val="22"/>
          <w:szCs w:val="22"/>
        </w:rPr>
        <w:t xml:space="preserve"> 2,5 cm, </w:t>
      </w:r>
      <w:proofErr w:type="spellStart"/>
      <w:r>
        <w:rPr>
          <w:sz w:val="22"/>
          <w:szCs w:val="22"/>
        </w:rPr>
        <w:t>Banyaknya</w:t>
      </w:r>
      <w:proofErr w:type="spellEnd"/>
      <w:r>
        <w:rPr>
          <w:sz w:val="22"/>
          <w:szCs w:val="22"/>
        </w:rPr>
        <w:t xml:space="preserve"> </w:t>
      </w:r>
      <w:proofErr w:type="spellStart"/>
      <w:r>
        <w:rPr>
          <w:sz w:val="22"/>
          <w:szCs w:val="22"/>
        </w:rPr>
        <w:t>naskah</w:t>
      </w:r>
      <w:proofErr w:type="spellEnd"/>
      <w:r>
        <w:rPr>
          <w:sz w:val="22"/>
          <w:szCs w:val="22"/>
        </w:rPr>
        <w:t xml:space="preserve"> </w:t>
      </w:r>
      <w:proofErr w:type="spellStart"/>
      <w:r>
        <w:rPr>
          <w:sz w:val="22"/>
          <w:szCs w:val="22"/>
        </w:rPr>
        <w:t>maksimal</w:t>
      </w:r>
      <w:proofErr w:type="spellEnd"/>
      <w:r>
        <w:rPr>
          <w:sz w:val="22"/>
          <w:szCs w:val="22"/>
        </w:rPr>
        <w:t xml:space="preserve"> </w:t>
      </w:r>
      <w:proofErr w:type="spellStart"/>
      <w:r>
        <w:rPr>
          <w:sz w:val="22"/>
          <w:szCs w:val="22"/>
        </w:rPr>
        <w:t>adalah</w:t>
      </w:r>
      <w:proofErr w:type="spellEnd"/>
      <w:r>
        <w:rPr>
          <w:sz w:val="22"/>
          <w:szCs w:val="22"/>
        </w:rPr>
        <w:t xml:space="preserve"> 15 </w:t>
      </w:r>
      <w:proofErr w:type="spellStart"/>
      <w:r>
        <w:rPr>
          <w:sz w:val="22"/>
          <w:szCs w:val="22"/>
        </w:rPr>
        <w:t>halaman</w:t>
      </w:r>
      <w:proofErr w:type="spellEnd"/>
      <w:r>
        <w:rPr>
          <w:sz w:val="22"/>
          <w:szCs w:val="22"/>
        </w:rPr>
        <w:t xml:space="preserve"> </w:t>
      </w:r>
      <w:proofErr w:type="spellStart"/>
      <w:r>
        <w:rPr>
          <w:sz w:val="22"/>
          <w:szCs w:val="22"/>
        </w:rPr>
        <w:t>termasuk</w:t>
      </w:r>
      <w:proofErr w:type="spellEnd"/>
      <w:r>
        <w:rPr>
          <w:sz w:val="22"/>
          <w:szCs w:val="22"/>
        </w:rPr>
        <w:t xml:space="preserve"> </w:t>
      </w:r>
      <w:proofErr w:type="spellStart"/>
      <w:r>
        <w:rPr>
          <w:sz w:val="22"/>
          <w:szCs w:val="22"/>
        </w:rPr>
        <w:t>ilustrasi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tabel</w:t>
      </w:r>
      <w:proofErr w:type="spellEnd"/>
      <w:r>
        <w:rPr>
          <w:sz w:val="22"/>
          <w:szCs w:val="22"/>
        </w:rPr>
        <w:t xml:space="preserve">. </w:t>
      </w:r>
      <w:proofErr w:type="spellStart"/>
      <w:proofErr w:type="gramStart"/>
      <w:r>
        <w:rPr>
          <w:sz w:val="22"/>
          <w:szCs w:val="22"/>
        </w:rPr>
        <w:t>Naskah</w:t>
      </w:r>
      <w:proofErr w:type="spellEnd"/>
      <w:r>
        <w:rPr>
          <w:sz w:val="22"/>
          <w:szCs w:val="22"/>
        </w:rPr>
        <w:t xml:space="preserve"> </w:t>
      </w:r>
      <w:proofErr w:type="spellStart"/>
      <w:r>
        <w:rPr>
          <w:sz w:val="22"/>
          <w:szCs w:val="22"/>
        </w:rPr>
        <w:t>diserahkan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bentuk</w:t>
      </w:r>
      <w:proofErr w:type="spellEnd"/>
      <w:r>
        <w:rPr>
          <w:sz w:val="22"/>
          <w:szCs w:val="22"/>
        </w:rPr>
        <w:t xml:space="preserve"> Microsoft Word.</w:t>
      </w:r>
      <w:proofErr w:type="gramEnd"/>
      <w:r>
        <w:rPr>
          <w:sz w:val="22"/>
          <w:szCs w:val="22"/>
        </w:rPr>
        <w:t xml:space="preserve"> </w:t>
      </w:r>
      <w:proofErr w:type="spellStart"/>
      <w:r>
        <w:rPr>
          <w:sz w:val="22"/>
          <w:szCs w:val="22"/>
        </w:rPr>
        <w:t>Pemberian</w:t>
      </w:r>
      <w:proofErr w:type="spellEnd"/>
      <w:r>
        <w:rPr>
          <w:sz w:val="22"/>
          <w:szCs w:val="22"/>
        </w:rPr>
        <w:t xml:space="preserve"> </w:t>
      </w:r>
      <w:proofErr w:type="spellStart"/>
      <w:r>
        <w:rPr>
          <w:sz w:val="22"/>
          <w:szCs w:val="22"/>
        </w:rPr>
        <w:t>nomor</w:t>
      </w:r>
      <w:proofErr w:type="spellEnd"/>
      <w:r>
        <w:rPr>
          <w:sz w:val="22"/>
          <w:szCs w:val="22"/>
        </w:rPr>
        <w:t xml:space="preserve"> </w:t>
      </w:r>
      <w:proofErr w:type="spellStart"/>
      <w:r>
        <w:rPr>
          <w:sz w:val="22"/>
          <w:szCs w:val="22"/>
        </w:rPr>
        <w:t>pada</w:t>
      </w:r>
      <w:proofErr w:type="spellEnd"/>
      <w:r>
        <w:rPr>
          <w:sz w:val="22"/>
          <w:szCs w:val="22"/>
        </w:rPr>
        <w:t xml:space="preserve"> </w:t>
      </w:r>
      <w:proofErr w:type="spellStart"/>
      <w:proofErr w:type="gramStart"/>
      <w:r>
        <w:rPr>
          <w:sz w:val="22"/>
          <w:szCs w:val="22"/>
        </w:rPr>
        <w:t>bab</w:t>
      </w:r>
      <w:proofErr w:type="spellEnd"/>
      <w:proofErr w:type="gramEnd"/>
      <w:r>
        <w:rPr>
          <w:sz w:val="22"/>
          <w:szCs w:val="22"/>
        </w:rPr>
        <w:t xml:space="preserve"> </w:t>
      </w:r>
      <w:proofErr w:type="spellStart"/>
      <w:r>
        <w:rPr>
          <w:sz w:val="22"/>
          <w:szCs w:val="22"/>
        </w:rPr>
        <w:t>menggunakan</w:t>
      </w:r>
      <w:proofErr w:type="spellEnd"/>
      <w:r>
        <w:rPr>
          <w:sz w:val="22"/>
          <w:szCs w:val="22"/>
        </w:rPr>
        <w:t xml:space="preserve"> format </w:t>
      </w:r>
      <w:proofErr w:type="spellStart"/>
      <w:r>
        <w:rPr>
          <w:sz w:val="22"/>
          <w:szCs w:val="22"/>
        </w:rPr>
        <w:t>romawi</w:t>
      </w:r>
      <w:proofErr w:type="spellEnd"/>
      <w:r>
        <w:rPr>
          <w:sz w:val="22"/>
          <w:szCs w:val="22"/>
        </w:rPr>
        <w:t xml:space="preserve"> I, II </w:t>
      </w:r>
      <w:proofErr w:type="spellStart"/>
      <w:r>
        <w:rPr>
          <w:sz w:val="22"/>
          <w:szCs w:val="22"/>
        </w:rPr>
        <w:t>dan</w:t>
      </w:r>
      <w:proofErr w:type="spellEnd"/>
      <w:r>
        <w:rPr>
          <w:sz w:val="22"/>
          <w:szCs w:val="22"/>
        </w:rPr>
        <w:t xml:space="preserve"> </w:t>
      </w:r>
      <w:proofErr w:type="spellStart"/>
      <w:r>
        <w:rPr>
          <w:sz w:val="22"/>
          <w:szCs w:val="22"/>
        </w:rPr>
        <w:t>seterusnya</w:t>
      </w:r>
      <w:proofErr w:type="spellEnd"/>
      <w:r>
        <w:rPr>
          <w:sz w:val="22"/>
          <w:szCs w:val="22"/>
        </w:rPr>
        <w:t xml:space="preserve">. </w:t>
      </w:r>
    </w:p>
    <w:p w:rsidR="007E66DF" w:rsidRDefault="007E66DF">
      <w:pPr>
        <w:jc w:val="both"/>
        <w:rPr>
          <w:i/>
          <w:iCs/>
          <w:sz w:val="20"/>
          <w:szCs w:val="20"/>
        </w:rPr>
      </w:pPr>
    </w:p>
    <w:p w:rsidR="007E66DF" w:rsidRDefault="002A379B">
      <w:pPr>
        <w:pBdr>
          <w:top w:val="nil"/>
          <w:left w:val="nil"/>
          <w:bottom w:val="nil"/>
          <w:right w:val="nil"/>
          <w:between w:val="nil"/>
        </w:pBdr>
        <w:jc w:val="both"/>
        <w:rPr>
          <w:rFonts w:eastAsia="Times New Roman"/>
          <w:b/>
          <w:bCs/>
          <w:color w:val="000000"/>
          <w:sz w:val="22"/>
          <w:szCs w:val="22"/>
        </w:rPr>
      </w:pPr>
      <w:r>
        <w:rPr>
          <w:rFonts w:eastAsia="Times New Roman"/>
          <w:b/>
          <w:bCs/>
          <w:color w:val="000000"/>
          <w:sz w:val="22"/>
          <w:szCs w:val="22"/>
        </w:rPr>
        <w:t xml:space="preserve">I. </w:t>
      </w:r>
      <w:r>
        <w:rPr>
          <w:rFonts w:eastAsia="Times New Roman"/>
          <w:b/>
          <w:bCs/>
          <w:color w:val="000000"/>
          <w:sz w:val="22"/>
          <w:szCs w:val="22"/>
        </w:rPr>
        <w:t xml:space="preserve">PENDAHULUAN </w:t>
      </w:r>
    </w:p>
    <w:p w:rsidR="001A2511" w:rsidRPr="001A2511" w:rsidRDefault="001A2511" w:rsidP="001A2511">
      <w:pPr>
        <w:pStyle w:val="NormalWeb"/>
        <w:spacing w:before="0" w:beforeAutospacing="0" w:after="120" w:afterAutospacing="0"/>
        <w:ind w:firstLine="720"/>
        <w:jc w:val="both"/>
        <w:rPr>
          <w:sz w:val="22"/>
          <w:szCs w:val="22"/>
        </w:rPr>
      </w:pPr>
      <w:r w:rsidRPr="001A2511">
        <w:rPr>
          <w:sz w:val="22"/>
          <w:szCs w:val="22"/>
        </w:rPr>
        <w:t xml:space="preserve">Produktivitas karyawan merupakan salah satu indikator utama dalam menilai keberhasilan organisasi dalam mencapai tujuan yang telah ditetapkan. Tingkat produktivitas mencerminkan efektivitas dan efisiensi pemanfaatan sumber daya dalam menghasilkan output yang optimal. Dalam perspektif teori </w:t>
      </w:r>
      <w:r w:rsidRPr="001A2511">
        <w:rPr>
          <w:rStyle w:val="Emphasis"/>
          <w:sz w:val="22"/>
          <w:szCs w:val="22"/>
        </w:rPr>
        <w:t>human capital</w:t>
      </w:r>
      <w:r w:rsidRPr="001A2511">
        <w:rPr>
          <w:sz w:val="22"/>
          <w:szCs w:val="22"/>
        </w:rPr>
        <w:t xml:space="preserve">, sumber daya manusia dipandang sebagai aset strategis yang berkontribusi langsung terhadap peningkatan kinerja organisasi melalui kompetensi, keterampilan, dan pengalaman kerja yang dimiliki individu. Hal ini sejalan dengan temuan </w:t>
      </w:r>
      <w:r w:rsidRPr="001A2511">
        <w:rPr>
          <w:sz w:val="22"/>
          <w:szCs w:val="22"/>
        </w:rPr>
        <w:fldChar w:fldCharType="begin" w:fldLock="1"/>
      </w:r>
      <w:r w:rsidRPr="001A2511">
        <w:rPr>
          <w:sz w:val="22"/>
          <w:szCs w:val="22"/>
        </w:rPr>
        <w:instrText>ADDIN CSL_CITATION {"citationItems":[{"id":"ITEM-1","itemData":{"DOI":"10.1037/apl0000844","author":[{"dropping-particle":"","family":"Crook","given":"T R","non-dropping-particle":"","parse-names":false,"suffix":""},{"dropping-particle":"","family":"Todd","given":"S Y","non-dropping-particle":"","parse-names":false,"suffix":""},{"dropping-particle":"","family":"Combs","given":"J G","non-dropping-particle":"","parse-names":false,"suffix":""},{"dropping-particle":"","family":"Woehr","given":"D J","non-dropping-particle":"","parse-names":false,"suffix":""},{"dropping-particle":"","family":"Ketchen","given":"D J","non-dropping-particle":"","parse-names":false,"suffix":""}],"container-title":"Journal of Applied Psychology","id":"ITEM-1","issue":"6","issued":{"date-parts":[["2021"]]},"page":"879-906","title":"Does human capital matter? A meta-analysis of the relationship between human capital and firm performance","type":"article-journal","volume":"106"},"uris":["http://www.mendeley.com/documents/?uuid=121bdb64-0918-4128-bdb8-caedf591fd9e"]}],"mendeley":{"formattedCitation":"(Crook, Todd, Combs, Woehr, &amp; Ketchen, 2021)","plainTextFormattedCitation":"(Crook, Todd, Combs, Woehr, &amp; Ketchen, 2021)","previouslyFormattedCitation":"(Crook, Todd, Combs, Woehr, &amp; Ketchen, 2021)"},"properties":{"noteIndex":0},"schema":"https://github.com/citation-style-language/schema/raw/master/csl-citation.json"}</w:instrText>
      </w:r>
      <w:r w:rsidRPr="001A2511">
        <w:rPr>
          <w:sz w:val="22"/>
          <w:szCs w:val="22"/>
        </w:rPr>
        <w:fldChar w:fldCharType="separate"/>
      </w:r>
      <w:r w:rsidRPr="001A2511">
        <w:rPr>
          <w:noProof/>
          <w:sz w:val="22"/>
          <w:szCs w:val="22"/>
        </w:rPr>
        <w:t>(Crook, Todd, Combs, Woehr, &amp; Ketchen, 2021)</w:t>
      </w:r>
      <w:r w:rsidRPr="001A2511">
        <w:rPr>
          <w:sz w:val="22"/>
          <w:szCs w:val="22"/>
        </w:rPr>
        <w:fldChar w:fldCharType="end"/>
      </w:r>
      <w:r w:rsidRPr="001A2511">
        <w:rPr>
          <w:sz w:val="22"/>
          <w:szCs w:val="22"/>
        </w:rPr>
        <w:t xml:space="preserve"> yang menyatakan bahwa human capital memiliki hubungan positif dan signifikan terhadap kinerja organisasi, sehingga investasi pada kualitas SDM menjadi faktor penting dalam meningkatkan produktivitas.</w:t>
      </w:r>
    </w:p>
    <w:p w:rsidR="001A2511" w:rsidRPr="001A2511" w:rsidRDefault="001A2511" w:rsidP="001A2511">
      <w:pPr>
        <w:pStyle w:val="NormalWeb"/>
        <w:spacing w:before="0" w:beforeAutospacing="0" w:after="120" w:afterAutospacing="0"/>
        <w:ind w:firstLine="720"/>
        <w:jc w:val="both"/>
        <w:rPr>
          <w:sz w:val="22"/>
          <w:szCs w:val="22"/>
        </w:rPr>
      </w:pPr>
      <w:proofErr w:type="spellStart"/>
      <w:proofErr w:type="gramStart"/>
      <w:r w:rsidRPr="001A2511">
        <w:rPr>
          <w:sz w:val="22"/>
          <w:szCs w:val="22"/>
          <w:lang w:val="en-US"/>
        </w:rPr>
        <w:t>Teori</w:t>
      </w:r>
      <w:proofErr w:type="spellEnd"/>
      <w:r w:rsidRPr="001A2511">
        <w:rPr>
          <w:sz w:val="22"/>
          <w:szCs w:val="22"/>
        </w:rPr>
        <w:t xml:space="preserve"> </w:t>
      </w:r>
      <w:r w:rsidRPr="001A2511">
        <w:rPr>
          <w:rStyle w:val="Emphasis"/>
          <w:sz w:val="22"/>
          <w:szCs w:val="22"/>
        </w:rPr>
        <w:t>resource-based view (RBV</w:t>
      </w:r>
      <w:r w:rsidRPr="001A2511">
        <w:rPr>
          <w:rStyle w:val="Emphasis"/>
          <w:sz w:val="22"/>
          <w:szCs w:val="22"/>
          <w:lang w:val="en-US"/>
        </w:rPr>
        <w:t xml:space="preserve">) </w:t>
      </w:r>
      <w:proofErr w:type="spellStart"/>
      <w:r w:rsidRPr="001A2511">
        <w:rPr>
          <w:rStyle w:val="Emphasis"/>
          <w:sz w:val="22"/>
          <w:szCs w:val="22"/>
          <w:lang w:val="en-US"/>
        </w:rPr>
        <w:t>menyebutkan</w:t>
      </w:r>
      <w:proofErr w:type="spellEnd"/>
      <w:r w:rsidRPr="001A2511">
        <w:rPr>
          <w:rStyle w:val="Emphasis"/>
          <w:sz w:val="22"/>
          <w:szCs w:val="22"/>
          <w:lang w:val="en-US"/>
        </w:rPr>
        <w:t xml:space="preserve"> </w:t>
      </w:r>
      <w:proofErr w:type="spellStart"/>
      <w:r w:rsidRPr="001A2511">
        <w:rPr>
          <w:rStyle w:val="Emphasis"/>
          <w:sz w:val="22"/>
          <w:szCs w:val="22"/>
          <w:lang w:val="en-US"/>
        </w:rPr>
        <w:t>bahwa</w:t>
      </w:r>
      <w:proofErr w:type="spellEnd"/>
      <w:r w:rsidRPr="001A2511">
        <w:rPr>
          <w:sz w:val="22"/>
          <w:szCs w:val="22"/>
          <w:lang w:val="en-US"/>
        </w:rPr>
        <w:t xml:space="preserve"> </w:t>
      </w:r>
      <w:r w:rsidRPr="001A2511">
        <w:rPr>
          <w:sz w:val="22"/>
          <w:szCs w:val="22"/>
        </w:rPr>
        <w:t>kualitas sumber daya manusia juga dipandang sebagai sumber keunggulan kompetitif yang bersifat unik dan sulit ditiru.</w:t>
      </w:r>
      <w:proofErr w:type="gramEnd"/>
      <w:r w:rsidRPr="001A2511">
        <w:rPr>
          <w:sz w:val="22"/>
          <w:szCs w:val="22"/>
        </w:rPr>
        <w:t xml:space="preserve"> </w:t>
      </w:r>
      <w:r w:rsidRPr="001A2511">
        <w:rPr>
          <w:sz w:val="22"/>
          <w:szCs w:val="22"/>
        </w:rPr>
        <w:fldChar w:fldCharType="begin" w:fldLock="1"/>
      </w:r>
      <w:r w:rsidRPr="001A2511">
        <w:rPr>
          <w:sz w:val="22"/>
          <w:szCs w:val="22"/>
        </w:rPr>
        <w:instrText>ADDIN CSL_CITATION {"citationItems":[{"id":"ITEM-1","itemData":{"DOI":"10.1111/1748-8583.12137","author":[{"dropping-particle":"","family":"Delery","given":"J E","non-dropping-particle":"","parse-names":false,"suffix":""},{"dropping-particle":"","family":"Roumpi","given":"D","non-dropping-particle":"","parse-names":false,"suffix":""}],"container-title":"Human Resource Management Journal","id":"ITEM-1","issue":"1","issued":{"date-parts":[["2017"]]},"page":"1-21","title":"Strategic human resource management, human capital, and competitive advantage: Is the field going in circles?","type":"article-journal","volume":"27"},"uris":["http://www.mendeley.com/documents/?uuid=349e7b40-e854-4917-b7be-84cd0a80deb3"]}],"mendeley":{"formattedCitation":"(Delery &amp; Roumpi, 2017)","plainTextFormattedCitation":"(Delery &amp; Roumpi, 2017)","previouslyFormattedCitation":"(Delery &amp; Roumpi, 2017)"},"properties":{"noteIndex":0},"schema":"https://github.com/citation-style-language/schema/raw/master/csl-citation.json"}</w:instrText>
      </w:r>
      <w:r w:rsidRPr="001A2511">
        <w:rPr>
          <w:sz w:val="22"/>
          <w:szCs w:val="22"/>
        </w:rPr>
        <w:fldChar w:fldCharType="separate"/>
      </w:r>
      <w:r w:rsidRPr="001A2511">
        <w:rPr>
          <w:noProof/>
          <w:sz w:val="22"/>
          <w:szCs w:val="22"/>
        </w:rPr>
        <w:t>(Delery &amp; Roumpi, 2017)</w:t>
      </w:r>
      <w:r w:rsidRPr="001A2511">
        <w:rPr>
          <w:sz w:val="22"/>
          <w:szCs w:val="22"/>
        </w:rPr>
        <w:fldChar w:fldCharType="end"/>
      </w:r>
      <w:r w:rsidRPr="001A2511">
        <w:rPr>
          <w:sz w:val="22"/>
          <w:szCs w:val="22"/>
          <w:lang w:val="en-US"/>
        </w:rPr>
        <w:t xml:space="preserve"> </w:t>
      </w:r>
      <w:r w:rsidRPr="001A2511">
        <w:rPr>
          <w:sz w:val="22"/>
          <w:szCs w:val="22"/>
        </w:rPr>
        <w:t xml:space="preserve">menegaskan bahwa pengelolaan human capital yang efektif mampu meningkatkan kinerja organisasi melalui optimalisasi kompetensi dan kapabilitas karyawan. Selain itu, </w:t>
      </w:r>
      <w:r w:rsidRPr="001A2511">
        <w:rPr>
          <w:sz w:val="22"/>
          <w:szCs w:val="22"/>
        </w:rPr>
        <w:fldChar w:fldCharType="begin" w:fldLock="1"/>
      </w:r>
      <w:r w:rsidRPr="001A2511">
        <w:rPr>
          <w:sz w:val="22"/>
          <w:szCs w:val="22"/>
        </w:rPr>
        <w:instrText>ADDIN CSL_CITATION {"citationItems":[{"id":"ITEM-1","itemData":{"author":[{"dropping-particle":"","family":"Ali","given":"H","non-dropping-particle":"","parse-names":false,"suffix":""},{"dropping-particle":"","family":"Surya","given":"Y","non-dropping-particle":"","parse-names":false,"suffix":""},{"dropping-particle":"","family":"Mulyadi","given":"A","non-dropping-particle":"","parse-names":false,"suffix":""}],"container-title":"Journal of Human Resource Management","id":"ITEM-1","issue":"2","issued":{"date-parts":[["2020"]]},"page":"112-125","title":"The influence of human capital on organizational performance","type":"article-journal","volume":"18"},"uris":["http://www.mendeley.com/documents/?uuid=937eb53e-7dbc-43c7-8baf-ac2616dea3d2"]}],"mendeley":{"formattedCitation":"(Ali, Surya, &amp; Mulyadi, 2020)","plainTextFormattedCitation":"(Ali, Surya, &amp; Mulyadi, 2020)","previouslyFormattedCitation":"(Ali, Surya, &amp; Mulyadi, 2020)"},"properties":{"noteIndex":0},"schema":"https://github.com/citation-style-language/schema/raw/master/csl-citation.json"}</w:instrText>
      </w:r>
      <w:r w:rsidRPr="001A2511">
        <w:rPr>
          <w:sz w:val="22"/>
          <w:szCs w:val="22"/>
        </w:rPr>
        <w:fldChar w:fldCharType="separate"/>
      </w:r>
      <w:r w:rsidRPr="001A2511">
        <w:rPr>
          <w:noProof/>
          <w:sz w:val="22"/>
          <w:szCs w:val="22"/>
        </w:rPr>
        <w:t>(Ali, Surya, &amp; Mulyadi, 2020)</w:t>
      </w:r>
      <w:r w:rsidRPr="001A2511">
        <w:rPr>
          <w:sz w:val="22"/>
          <w:szCs w:val="22"/>
        </w:rPr>
        <w:fldChar w:fldCharType="end"/>
      </w:r>
      <w:r w:rsidRPr="001A2511">
        <w:rPr>
          <w:sz w:val="22"/>
          <w:szCs w:val="22"/>
        </w:rPr>
        <w:t xml:space="preserve"> menemukan bahwa kualitas human capital berpengaruh signifikan terhadap kinerja organisasi, khususnya dalam meningkatkan efisiensi operasional dan produktivitas kerja. Temuan ini diperkuat oleh </w:t>
      </w:r>
      <w:r w:rsidRPr="001A2511">
        <w:rPr>
          <w:sz w:val="22"/>
          <w:szCs w:val="22"/>
        </w:rPr>
        <w:fldChar w:fldCharType="begin" w:fldLock="1"/>
      </w:r>
      <w:r w:rsidRPr="001A2511">
        <w:rPr>
          <w:sz w:val="22"/>
          <w:szCs w:val="22"/>
        </w:rPr>
        <w:instrText>ADDIN CSL_CITATION {"citationItems":[{"id":"ITEM-1","itemData":{"DOI":"10.5093/jwop2022a18","ISSN":"21740534","abstract":"Human Resources Analytics (HRA) is drawing more attention every year, and will be crucial to human resource development. However, the literature around the topic would appear to be more promotional than descriptive. With this in mind, we conducted a systematic literature review and content analysis with the following objectives: first, to address the current state of HRA and second, to propose a framework for the development of HRA as a sustainable practice. We analyzed 79 articles from research databases and found 34 empirical studies for subsequent content analysis. While the main results reflect the relative newness of the field of HRA, with the majority of the empirical articles focusing on financial aspects, they also reveal the growing importance given to ethics. Finally, we propose a framework for the development of sustainable HRA based on the triple bottom line and discuss the implications of our findings for researchers and practitioners.","author":[{"dropping-particle":"","family":"Álvarez-Gutiérrez","given":"Francisco J.","non-dropping-particle":"","parse-names":false,"suffix":""},{"dropping-particle":"","family":"Stone","given":"Dianna L.","non-dropping-particle":"","parse-names":false,"suffix":""},{"dropping-particle":"","family":"Castaño","given":"Ana M.","non-dropping-particle":"","parse-names":false,"suffix":""},{"dropping-particle":"","family":"García-Izquierdo","given":"Antonio L.","non-dropping-particle":"","parse-names":false,"suffix":""}],"container-title":"Revista de Psicologia del Trabajo y de las Organizaciones","id":"ITEM-1","issue":"3","issued":{"date-parts":[["2022"]]},"page":"129-147","title":"Human Resources Analytics: A systematic Review from a Sustainable Management Approach","type":"article-journal","volume":"38"},"uris":["http://www.mendeley.com/documents/?uuid=49b0264a-77b7-455f-ad0b-355731c26cbf"]}],"mendeley":{"formattedCitation":"(Álvarez-Gutiérrez, Stone, Castaño, &amp; García-Izquierdo, 2022)","plainTextFormattedCitation":"(Álvarez-Gutiérrez, Stone, Castaño, &amp; García-Izquierdo, 2022)","previouslyFormattedCitation":"(Álvarez-Gutiérrez, Stone, Castaño, &amp; García-Izquierdo, 2022)"},"properties":{"noteIndex":0},"schema":"https://github.com/citation-style-language/schema/raw/master/csl-citation.json"}</w:instrText>
      </w:r>
      <w:r w:rsidRPr="001A2511">
        <w:rPr>
          <w:sz w:val="22"/>
          <w:szCs w:val="22"/>
        </w:rPr>
        <w:fldChar w:fldCharType="separate"/>
      </w:r>
      <w:r w:rsidRPr="001A2511">
        <w:rPr>
          <w:noProof/>
          <w:sz w:val="22"/>
          <w:szCs w:val="22"/>
        </w:rPr>
        <w:t>(Álvarez-Gutiérrez, Stone, Castaño, &amp; García-Izquierdo, 2022)</w:t>
      </w:r>
      <w:r w:rsidRPr="001A2511">
        <w:rPr>
          <w:sz w:val="22"/>
          <w:szCs w:val="22"/>
        </w:rPr>
        <w:fldChar w:fldCharType="end"/>
      </w:r>
      <w:r w:rsidRPr="001A2511">
        <w:rPr>
          <w:sz w:val="22"/>
          <w:szCs w:val="22"/>
        </w:rPr>
        <w:t xml:space="preserve"> yang menyatakan bahwa human capital merupakan determinan utama dalam meningkatkan kinerja organisasi dalam konteks persaingan global. Organisasi yang mampu mengelola human capital secara efektif akan memiliki kapabilitas internal yang unggul dan berkelanjutan (Jorge Ulises et al., 2024). </w:t>
      </w:r>
    </w:p>
    <w:p w:rsidR="001A2511" w:rsidRPr="001A2511" w:rsidRDefault="001A2511" w:rsidP="001A2511">
      <w:pPr>
        <w:pStyle w:val="NormalWeb"/>
        <w:spacing w:before="0" w:beforeAutospacing="0" w:after="120" w:afterAutospacing="0"/>
        <w:ind w:firstLine="720"/>
        <w:jc w:val="both"/>
        <w:rPr>
          <w:sz w:val="22"/>
          <w:szCs w:val="22"/>
        </w:rPr>
      </w:pPr>
      <w:r w:rsidRPr="001A2511">
        <w:rPr>
          <w:sz w:val="22"/>
          <w:szCs w:val="22"/>
        </w:rPr>
        <w:t xml:space="preserve">Kualitas sumber daya manusia mencerminkan tingkat kemampuan individu yang meliputi pengetahuan, keterampilan, sikap, serta kemampuan adaptasi terhadap perubahan lingkungan kerja. Karyawan dengan kualitas SDM yang tinggi cenderung memiliki kemampuan problem solving yang lebih baik, tingkat akurasi kerja yang tinggi, serta mampu berkontribusi secara optimal terhadap organisasi. </w:t>
      </w:r>
      <w:r w:rsidRPr="001A2511">
        <w:rPr>
          <w:sz w:val="22"/>
          <w:szCs w:val="22"/>
        </w:rPr>
        <w:fldChar w:fldCharType="begin" w:fldLock="1"/>
      </w:r>
      <w:r w:rsidRPr="001A2511">
        <w:rPr>
          <w:sz w:val="22"/>
          <w:szCs w:val="22"/>
        </w:rPr>
        <w:instrText>ADDIN CSL_CITATION {"citationItems":[{"id":"ITEM-1","itemData":{"DOI":"10.1108/EJTD-07-2019-0111","author":[{"dropping-particle":"","family":"Otoo","given":"F N K","non-dropping-particle":"","parse-names":false,"suffix":""}],"container-title":"European Journal of Training and Development","id":"ITEM-1","issue":"6/7","issued":{"date-parts":[["2020"]]},"page":"543-563","title":"Human resource development practices and organizational effectiveness","type":"article-journal","volume":"44"},"uris":["http://www.mendeley.com/documents/?uuid=79f27e1c-669d-4dae-89c7-2cd51885dd60"]}],"mendeley":{"formattedCitation":"(Otoo, 2020)","plainTextFormattedCitation":"(Otoo, 2020)","previouslyFormattedCitation":"(Otoo, 2020)"},"properties":{"noteIndex":0},"schema":"https://github.com/citation-style-language/schema/raw/master/csl-citation.json"}</w:instrText>
      </w:r>
      <w:r w:rsidRPr="001A2511">
        <w:rPr>
          <w:sz w:val="22"/>
          <w:szCs w:val="22"/>
        </w:rPr>
        <w:fldChar w:fldCharType="separate"/>
      </w:r>
      <w:r w:rsidRPr="001A2511">
        <w:rPr>
          <w:noProof/>
          <w:sz w:val="22"/>
          <w:szCs w:val="22"/>
        </w:rPr>
        <w:t>(Otoo, 2020)</w:t>
      </w:r>
      <w:r w:rsidRPr="001A2511">
        <w:rPr>
          <w:sz w:val="22"/>
          <w:szCs w:val="22"/>
        </w:rPr>
        <w:fldChar w:fldCharType="end"/>
      </w:r>
      <w:r w:rsidRPr="001A2511">
        <w:rPr>
          <w:sz w:val="22"/>
          <w:szCs w:val="22"/>
        </w:rPr>
        <w:t xml:space="preserve"> menyatakan bahwa pengembangan SDM melalui pelatihan dan pendidikan memiliki pengaruh signifikan terhadap efektivitas kerja karyawan. Hal ini menunjukkan bahwa peningkatan kualitas SDM merupakan strategi penting dalam meningkatkan produktivitas kerja.</w:t>
      </w:r>
    </w:p>
    <w:p w:rsidR="001A2511" w:rsidRPr="001A2511" w:rsidRDefault="001A2511" w:rsidP="001A2511">
      <w:pPr>
        <w:pStyle w:val="NormalWeb"/>
        <w:spacing w:before="0" w:beforeAutospacing="0" w:after="120" w:afterAutospacing="0"/>
        <w:ind w:firstLine="720"/>
        <w:jc w:val="both"/>
        <w:rPr>
          <w:sz w:val="22"/>
          <w:szCs w:val="22"/>
        </w:rPr>
      </w:pPr>
      <w:r w:rsidRPr="001A2511">
        <w:rPr>
          <w:sz w:val="22"/>
          <w:szCs w:val="22"/>
        </w:rPr>
        <w:t>Selain kualitas SDM, pengalaman kerja juga merupakan faktor penting yang memengaruhi produktivitas karyawan. Pengalaman kerja mencerminkan proses pembelajaran berbasis praktik (</w:t>
      </w:r>
      <w:r w:rsidRPr="001A2511">
        <w:rPr>
          <w:rStyle w:val="Emphasis"/>
          <w:sz w:val="22"/>
          <w:szCs w:val="22"/>
        </w:rPr>
        <w:t>learning by doing</w:t>
      </w:r>
      <w:r w:rsidRPr="001A2511">
        <w:rPr>
          <w:sz w:val="22"/>
          <w:szCs w:val="22"/>
        </w:rPr>
        <w:t xml:space="preserve">) yang memungkinkan individu meningkatkan efisiensi dan kecepatan kerja. </w:t>
      </w:r>
      <w:r w:rsidRPr="001A2511">
        <w:rPr>
          <w:sz w:val="22"/>
          <w:szCs w:val="22"/>
        </w:rPr>
        <w:fldChar w:fldCharType="begin" w:fldLock="1"/>
      </w:r>
      <w:r w:rsidRPr="001A2511">
        <w:rPr>
          <w:sz w:val="22"/>
          <w:szCs w:val="22"/>
        </w:rPr>
        <w:instrText>ADDIN CSL_CITATION {"citationItems":[{"id":"ITEM-1","itemData":{"DOI":"10.1016/j.labeco.2021.102097","author":[{"dropping-particle":"","family":"Grip","given":"A","non-dropping-particle":"De","parse-names":false,"suffix":""},{"dropping-particle":"","family":"Sauermann","given":"J","non-dropping-particle":"","parse-names":false,"suffix":""}],"container-title":"Labour Economics","id":"ITEM-1","issued":{"date-parts":[["2022"]]},"page":"102097","title":"The effects of training on productivity: Evidence from firm-level panel data","type":"article-journal","volume":"74"},"uris":["http://www.mendeley.com/documents/?uuid=07862501-8d6f-4e1b-bf97-9034c4cda6c2"]}],"mendeley":{"formattedCitation":"(De Grip &amp; Sauermann, 2022)","plainTextFormattedCitation":"(De Grip &amp; Sauermann, 2022)","previouslyFormattedCitation":"(De Grip &amp; Sauermann, 2022)"},"properties":{"noteIndex":0},"schema":"https://github.com/citation-style-language/schema/raw/master/csl-citation.json"}</w:instrText>
      </w:r>
      <w:r w:rsidRPr="001A2511">
        <w:rPr>
          <w:sz w:val="22"/>
          <w:szCs w:val="22"/>
        </w:rPr>
        <w:fldChar w:fldCharType="separate"/>
      </w:r>
      <w:r w:rsidRPr="001A2511">
        <w:rPr>
          <w:noProof/>
          <w:sz w:val="22"/>
          <w:szCs w:val="22"/>
        </w:rPr>
        <w:t>(De Grip &amp; Sauermann, 2022)</w:t>
      </w:r>
      <w:r w:rsidRPr="001A2511">
        <w:rPr>
          <w:sz w:val="22"/>
          <w:szCs w:val="22"/>
        </w:rPr>
        <w:fldChar w:fldCharType="end"/>
      </w:r>
      <w:r w:rsidRPr="001A2511">
        <w:rPr>
          <w:sz w:val="22"/>
          <w:szCs w:val="22"/>
        </w:rPr>
        <w:t xml:space="preserve"> menemukan bahwa pengalaman kerja memiliki hubungan positif dengan produktivitas karena karyawan yang berpengalaman lebih mampu beradaptasi dan memiliki tingkat kesalahan kerja yang lebih rendah. Hal ini sejalan dengan </w:t>
      </w:r>
      <w:r w:rsidRPr="001A2511">
        <w:rPr>
          <w:sz w:val="22"/>
          <w:szCs w:val="22"/>
        </w:rPr>
        <w:fldChar w:fldCharType="begin" w:fldLock="1"/>
      </w:r>
      <w:r w:rsidRPr="001A2511">
        <w:rPr>
          <w:sz w:val="22"/>
          <w:szCs w:val="22"/>
        </w:rPr>
        <w:instrText>ADDIN CSL_CITATION {"citationItems":[{"id":"ITEM-1","itemData":{"DOI":"10.1016/j.ijinfomgt.2018.08.002","ISSN":"02684012","abstract":"This mixed-method ‘scoping review’ mapped the emergence of the term People Analytics (PA), the value propositions offered by vendors of PA tools and services and the PA skillsets being sought by professionals. Analysis of academic research and online search traffic since 2002 revealed changes in the relative trajectory of PA and conceptually related terms over the past fifteen years, indicating both the re-branding of similar innovations and a differentiation of priorities and communities of practice. The market in commercial PA tools and services is diverse, offering numerous functional and strategic benefits, although published evidence of these outcomes remains sparse. Companies marketing PA systems and services emphasise benefits to employers more than to personnel. Across the sources examined, including specialised online courses, PA was largely aligned with HRM, however its development reflects the shifting focus of HR departments from supporting functional to strategic organisational requirements. Consideration of ethical issues was largely absent.","author":[{"dropping-particle":"","family":"Tursunbayeva","given":"Aizhan","non-dropping-particle":"","parse-names":false,"suffix":""},{"dropping-particle":"","family":"Lauro","given":"Stefano","non-dropping-particle":"Di","parse-names":false,"suffix":""},{"dropping-particle":"","family":"Pagliari","given":"Claudia","non-dropping-particle":"","parse-names":false,"suffix":""}],"container-title":"International Journal of Information Management","id":"ITEM-1","issue":"July","issued":{"date-parts":[["2018"]]},"page":"224-247","publisher":"Elsevier","title":"People analytics—A scoping review of conceptual boundaries and value propositions","type":"article-journal","volume":"43"},"uris":["http://www.mendeley.com/documents/?uuid=816e955d-a83c-4a72-abab-d26d722941c4"]}],"mendeley":{"formattedCitation":"(Tursunbayeva, Di Lauro, &amp; Pagliari, 2018)","plainTextFormattedCitation":"(Tursunbayeva, Di Lauro, &amp; Pagliari, 2018)","previouslyFormattedCitation":"(Tursunbayeva, Di Lauro, &amp; Pagliari, 2018)"},"properties":{"noteIndex":0},"schema":"https://github.com/citation-style-language/schema/raw/master/csl-citation.json"}</w:instrText>
      </w:r>
      <w:r w:rsidRPr="001A2511">
        <w:rPr>
          <w:sz w:val="22"/>
          <w:szCs w:val="22"/>
        </w:rPr>
        <w:fldChar w:fldCharType="separate"/>
      </w:r>
      <w:r w:rsidRPr="001A2511">
        <w:rPr>
          <w:noProof/>
          <w:sz w:val="22"/>
          <w:szCs w:val="22"/>
        </w:rPr>
        <w:t>(Tursunbayeva, Di Lauro, &amp; Pagliari, 2018)</w:t>
      </w:r>
      <w:r w:rsidRPr="001A2511">
        <w:rPr>
          <w:sz w:val="22"/>
          <w:szCs w:val="22"/>
        </w:rPr>
        <w:fldChar w:fldCharType="end"/>
      </w:r>
      <w:r w:rsidRPr="001A2511">
        <w:rPr>
          <w:sz w:val="22"/>
          <w:szCs w:val="22"/>
        </w:rPr>
        <w:t xml:space="preserve"> yang menyatakan bahwa akumulasi pengalaman kerja berkontribusi terhadap peningkatan kualitas human capital yang berdampak langsung pada produktivitas organisasi.</w:t>
      </w:r>
    </w:p>
    <w:p w:rsidR="001A2511" w:rsidRPr="001A2511" w:rsidRDefault="001A2511" w:rsidP="001A2511">
      <w:pPr>
        <w:pStyle w:val="NormalWeb"/>
        <w:spacing w:before="0" w:beforeAutospacing="0" w:after="120" w:afterAutospacing="0"/>
        <w:ind w:firstLine="720"/>
        <w:jc w:val="both"/>
        <w:rPr>
          <w:sz w:val="22"/>
          <w:szCs w:val="22"/>
        </w:rPr>
      </w:pPr>
      <w:r w:rsidRPr="001A2511">
        <w:rPr>
          <w:sz w:val="22"/>
          <w:szCs w:val="22"/>
        </w:rPr>
        <w:t>Namun demikian, fenomena di dunia industri menunjukkan bahwa produktivitas karyawan masih menghadapi berbagai tantangan yang kompleks. Salah satu permasalahan utama adalah adanya kesenjangan kompetensi (</w:t>
      </w:r>
      <w:r w:rsidRPr="001A2511">
        <w:rPr>
          <w:rStyle w:val="Emphasis"/>
          <w:sz w:val="22"/>
          <w:szCs w:val="22"/>
        </w:rPr>
        <w:t>skill gap</w:t>
      </w:r>
      <w:r w:rsidRPr="001A2511">
        <w:rPr>
          <w:sz w:val="22"/>
          <w:szCs w:val="22"/>
        </w:rPr>
        <w:t xml:space="preserve">) antara kemampuan tenaga kerja dengan tuntutan pekerjaan. Kondisi ini menyebabkan rendahnya efisiensi kerja serta meningkatnya kesalahan operasional. Selain itu, fenomena </w:t>
      </w:r>
      <w:r w:rsidRPr="001A2511">
        <w:rPr>
          <w:rStyle w:val="Emphasis"/>
          <w:sz w:val="22"/>
          <w:szCs w:val="22"/>
        </w:rPr>
        <w:t>underutilization of human capital</w:t>
      </w:r>
      <w:r w:rsidRPr="001A2511">
        <w:rPr>
          <w:sz w:val="22"/>
          <w:szCs w:val="22"/>
        </w:rPr>
        <w:t xml:space="preserve"> juga sering terjadi, yaitu kondisi di mana kemampuan karyawan tidak dimanfaatkan secara optimal dalam proses kerja, sehingga berdampak pada rendahnya produktivitas </w:t>
      </w:r>
      <w:r w:rsidRPr="001A2511">
        <w:rPr>
          <w:sz w:val="22"/>
          <w:szCs w:val="22"/>
        </w:rPr>
        <w:fldChar w:fldCharType="begin" w:fldLock="1"/>
      </w:r>
      <w:r w:rsidRPr="001A2511">
        <w:rPr>
          <w:sz w:val="22"/>
          <w:szCs w:val="22"/>
        </w:rPr>
        <w:instrText>ADDIN CSL_CITATION {"citationItems":[{"id":"ITEM-1","itemData":{"DOI":"10.1111/1748-8583.12137","author":[{"dropping-particle":"","family":"Delery","given":"J E","non-dropping-particle":"","parse-names":false,"suffix":""},{"dropping-particle":"","family":"Roumpi","given":"D","non-dropping-particle":"","parse-names":false,"suffix":""}],"container-title":"Human Resource Management Journal","id":"ITEM-1","issue":"1","issued":{"date-parts":[["2017"]]},"page":"1-21","title":"Strategic human resource management, human capital, and competitive advantage: Is the field going in circles?","type":"article-journal","volume":"27"},"uris":["http://www.mendeley.com/documents/?uuid=349e7b40-e854-4917-b7be-84cd0a80deb3"]}],"mendeley":{"formattedCitation":"(Delery &amp; Roumpi, 2017)","plainTextFormattedCitation":"(Delery &amp; Roumpi, 2017)","previouslyFormattedCitation":"(Delery &amp; Roumpi, 2017)"},"properties":{"noteIndex":0},"schema":"https://github.com/citation-style-language/schema/raw/master/csl-citation.json"}</w:instrText>
      </w:r>
      <w:r w:rsidRPr="001A2511">
        <w:rPr>
          <w:sz w:val="22"/>
          <w:szCs w:val="22"/>
        </w:rPr>
        <w:fldChar w:fldCharType="separate"/>
      </w:r>
      <w:r w:rsidRPr="001A2511">
        <w:rPr>
          <w:noProof/>
          <w:sz w:val="22"/>
          <w:szCs w:val="22"/>
        </w:rPr>
        <w:t>(Delery &amp; Roumpi, 2017)</w:t>
      </w:r>
      <w:r w:rsidRPr="001A2511">
        <w:rPr>
          <w:sz w:val="22"/>
          <w:szCs w:val="22"/>
        </w:rPr>
        <w:fldChar w:fldCharType="end"/>
      </w:r>
      <w:r w:rsidRPr="001A2511">
        <w:rPr>
          <w:color w:val="E36C0A" w:themeColor="accent6" w:themeShade="BF"/>
          <w:sz w:val="22"/>
          <w:szCs w:val="22"/>
        </w:rPr>
        <w:t>.</w:t>
      </w:r>
      <w:r w:rsidRPr="001A2511">
        <w:rPr>
          <w:sz w:val="22"/>
          <w:szCs w:val="22"/>
        </w:rPr>
        <w:t xml:space="preserve"> Beberapa studi menemukan bahwa kualitas sumber daya manusia (human capital) merupakan faktor dominan dalam meningkatkan produktivitas dan kinerja </w:t>
      </w:r>
      <w:r w:rsidRPr="001A2511">
        <w:rPr>
          <w:sz w:val="22"/>
          <w:szCs w:val="22"/>
        </w:rPr>
        <w:lastRenderedPageBreak/>
        <w:t xml:space="preserve">organisasi, karena investasi pada pendidikan, keterampilan, dan pelatihan terbukti secara signifikan meningkatkan nilai dan output tenaga kerja </w:t>
      </w:r>
      <w:r w:rsidRPr="001A2511">
        <w:rPr>
          <w:sz w:val="22"/>
          <w:szCs w:val="22"/>
        </w:rPr>
        <w:fldChar w:fldCharType="begin" w:fldLock="1"/>
      </w:r>
      <w:r w:rsidRPr="001A2511">
        <w:rPr>
          <w:sz w:val="22"/>
          <w:szCs w:val="22"/>
        </w:rPr>
        <w:instrText>ADDIN CSL_CITATION {"citationItems":[{"id":"ITEM-1","itemData":{"DOI":"10.1080/2331186X.2025.2552352","ISSN":"2331186X","abstract":"With accelerated globalization and technological advancement, the labor market is undergoing profound transformations, necessitating increasingly advanced skills and knowledge from workers. Human capital refers to productive resources developed through individuals’ education, training, experience, and skill acquisition, which significantly enhance a worker’s value and productivity in the labor market. Employment quality is an important indicator of workers’ employment status. This study aims to examine the impact of human capital on employment quality and clarify the measurement dimensions and elements of both. This study adopts a scoping review methodology based on Arksey &amp; O’Malley’s study, five-stage framework, with analysis following PRISMA-ScR guidelines. Data were retrieved from Scopus, Web of Science (WoS), and ERIC; ultimately, 30 studies meeting the inclusion criteria were selected for analysis. Existing literature primarily explores the relationship between human capital and employment quality, but comprehensive reviews in this field remain limited. This scoping review systematically synthesizes relevant studies from the past five years to address theoretical and empirical gaps, examining dimensions of human capital and employment quality, target group diversity, and geographic regions. It deepens understanding of their relationship and provides targeted practical insights for policymakers, educators, and employers.","author":[{"dropping-particle":"","family":"Congna","given":"He","non-dropping-particle":"","parse-names":false,"suffix":""},{"dropping-particle":"","family":"Saad","given":"Norazlinda","non-dropping-particle":"","parse-names":false,"suffix":""}],"container-title":"Cogent Education","id":"ITEM-1","issue":"1","issued":{"date-parts":[["2025"]]},"page":"-","publisher":"Cogent","title":"The impact of human capital on employment quality: a scoping review","type":"article-journal","volume":"12"},"uris":["http://www.mendeley.com/documents/?uuid=c435de09-6d08-478a-8700-3efe82c21af4"]},{"id":"ITEM-2","itemData":{"DOI":"10.21511/ppm.22(1).2024.34","ISSN":"18105467","abstract":"The service industry is currently facing the era of Industry 4.0, which results in an increasing need for talents who master information and technology to increase company productivity. Innovation is one of the strategies that service companies need to improve in order to compete with other companies. Organizational learning is also a company's effort that is used to determine and meet the increasingly diverse needs of consumers to improve company performance. This study aims to investigate the role of innovation and organizational learning as mediating variables between human capital and organizational performance. The sample consisted of 305 managers in the service industry of Indonesia using a purposive sampling technique, with the minimum sample size determined using GPower software. Data were collected using a self-reported questionnaire distributed online via a Google form. Furthermore, data were analyzed using structural equation modeling partial least squares with the SmartPLS 3 software. The results reveal that human capital significantly affects organizational performance, innovation, and organizational learning. Then, innovation and organizational learning have a significant effect on organizational performance. Furthermore, innovation and organizational learning act as mediators between human capital and organizational performance. These findings shed new light of the importance of effective human capital management in improving organizational performance. Furthermore, innovation and organizational learning are variables that can bridge the two relationships in the service industry.","author":[{"dropping-particle":"","family":"Masyhuri","given":"","non-dropping-particle":"","parse-names":false,"suffix":""},{"dropping-particle":"","family":"Sudiro","given":"Achmad","non-dropping-particle":"","parse-names":false,"suffix":""},{"dropping-particle":"","family":"Prabandari","given":"Sri Palupi","non-dropping-particle":"","parse-names":false,"suffix":""},{"dropping-particle":"","family":"Kurniawati","given":"Desi Tri","non-dropping-particle":"","parse-names":false,"suffix":""}],"container-title":"Problems and Perspectives in Management","id":"ITEM-2","issue":"1","issued":{"date-parts":[["2024"]]},"page":"418-431","title":"The effect of human capital on organizational performance in the service industry 4.0: Mediation analysis from Indonesia","type":"article-journal","volume":"22"},"uris":["http://www.mendeley.com/documents/?uuid=e7351b0b-1622-44f5-b9d4-79a24e6a0470"]}],"mendeley":{"formattedCitation":"(Congna &amp; Saad, 2025; Masyhuri, Sudiro, Prabandari, &amp; Kurniawati, 2024)","plainTextFormattedCitation":"(Congna &amp; Saad, 2025; Masyhuri, Sudiro, Prabandari, &amp; Kurniawati, 2024)","previouslyFormattedCitation":"(Congna &amp; Saad, 2025; Masyhuri, Sudiro, Prabandari, &amp; Kurniawati, 2024)"},"properties":{"noteIndex":0},"schema":"https://github.com/citation-style-language/schema/raw/master/csl-citation.json"}</w:instrText>
      </w:r>
      <w:r w:rsidRPr="001A2511">
        <w:rPr>
          <w:sz w:val="22"/>
          <w:szCs w:val="22"/>
        </w:rPr>
        <w:fldChar w:fldCharType="separate"/>
      </w:r>
      <w:r w:rsidRPr="001A2511">
        <w:rPr>
          <w:noProof/>
          <w:sz w:val="22"/>
          <w:szCs w:val="22"/>
        </w:rPr>
        <w:t>(Congna &amp; Saad, 2025; Masyhuri, Sudiro, Prabandari, &amp; Kurniawati, 2024)</w:t>
      </w:r>
      <w:r w:rsidRPr="001A2511">
        <w:rPr>
          <w:sz w:val="22"/>
          <w:szCs w:val="22"/>
        </w:rPr>
        <w:fldChar w:fldCharType="end"/>
      </w:r>
      <w:r w:rsidRPr="001A2511">
        <w:rPr>
          <w:sz w:val="22"/>
          <w:szCs w:val="22"/>
        </w:rPr>
        <w:t xml:space="preserve">. Sementara itu, penelitian lain menunjukkan bahwa pengalaman kerja sebagai bagian dari human capital memiliki pengaruh yang lebih kuat terhadap kinerja dan produktivitas individu, karena akumulasi pengalaman meningkatkan kemampuan adaptasi, kualitas pekerjaan, serta peluang karier dan pendapatan </w:t>
      </w:r>
      <w:r w:rsidRPr="001A2511">
        <w:rPr>
          <w:sz w:val="22"/>
          <w:szCs w:val="22"/>
        </w:rPr>
        <w:fldChar w:fldCharType="begin" w:fldLock="1"/>
      </w:r>
      <w:r w:rsidRPr="001A2511">
        <w:rPr>
          <w:sz w:val="22"/>
          <w:szCs w:val="22"/>
        </w:rPr>
        <w:instrText>ADDIN CSL_CITATION {"citationItems":[{"id":"ITEM-1","itemData":{"DOI":"10.1080/2331186X.2025.2552352","ISSN":"2331186X","abstract":"With accelerated globalization and technological advancement, the labor market is undergoing profound transformations, necessitating increasingly advanced skills and knowledge from workers. Human capital refers to productive resources developed through individuals’ education, training, experience, and skill acquisition, which significantly enhance a worker’s value and productivity in the labor market. Employment quality is an important indicator of workers’ employment status. This study aims to examine the impact of human capital on employment quality and clarify the measurement dimensions and elements of both. This study adopts a scoping review methodology based on Arksey &amp; O’Malley’s study, five-stage framework, with analysis following PRISMA-ScR guidelines. Data were retrieved from Scopus, Web of Science (WoS), and ERIC; ultimately, 30 studies meeting the inclusion criteria were selected for analysis. Existing literature primarily explores the relationship between human capital and employment quality, but comprehensive reviews in this field remain limited. This scoping review systematically synthesizes relevant studies from the past five years to address theoretical and empirical gaps, examining dimensions of human capital and employment quality, target group diversity, and geographic regions. It deepens understanding of their relationship and provides targeted practical insights for policymakers, educators, and employers.","author":[{"dropping-particle":"","family":"Congna","given":"He","non-dropping-particle":"","parse-names":false,"suffix":""},{"dropping-particle":"","family":"Saad","given":"Norazlinda","non-dropping-particle":"","parse-names":false,"suffix":""}],"container-title":"Cogent Education","id":"ITEM-1","issue":"1","issued":{"date-parts":[["2025"]]},"page":"-","publisher":"Cogent","title":"The impact of human capital on employment quality: a scoping review","type":"article-journal","volume":"12"},"uris":["http://www.mendeley.com/documents/?uuid=c435de09-6d08-478a-8700-3efe82c21af4"]}],"mendeley":{"formattedCitation":"(Congna &amp; Saad, 2025)","plainTextFormattedCitation":"(Congna &amp; Saad, 2025)","previouslyFormattedCitation":"(Congna &amp; Saad, 2025)"},"properties":{"noteIndex":0},"schema":"https://github.com/citation-style-language/schema/raw/master/csl-citation.json"}</w:instrText>
      </w:r>
      <w:r w:rsidRPr="001A2511">
        <w:rPr>
          <w:sz w:val="22"/>
          <w:szCs w:val="22"/>
        </w:rPr>
        <w:fldChar w:fldCharType="separate"/>
      </w:r>
      <w:r w:rsidRPr="001A2511">
        <w:rPr>
          <w:noProof/>
          <w:sz w:val="22"/>
          <w:szCs w:val="22"/>
        </w:rPr>
        <w:t>(Congna &amp; Saad, 2025)</w:t>
      </w:r>
      <w:r w:rsidRPr="001A2511">
        <w:rPr>
          <w:sz w:val="22"/>
          <w:szCs w:val="22"/>
        </w:rPr>
        <w:fldChar w:fldCharType="end"/>
      </w:r>
      <w:r w:rsidRPr="001A2511">
        <w:rPr>
          <w:color w:val="FF0000"/>
          <w:sz w:val="22"/>
          <w:szCs w:val="22"/>
        </w:rPr>
        <w:t xml:space="preserve">, </w:t>
      </w:r>
      <w:r w:rsidRPr="001A2511">
        <w:rPr>
          <w:sz w:val="22"/>
          <w:szCs w:val="22"/>
        </w:rPr>
        <w:t xml:space="preserve">sementara penelitian lain menunjukkan bahwa pengalaman kerja memiliki pengaruh yang lebih kuat terhadap kinerja dan produktivitas individu </w:t>
      </w:r>
      <w:r w:rsidRPr="001A2511">
        <w:rPr>
          <w:sz w:val="22"/>
          <w:szCs w:val="22"/>
        </w:rPr>
        <w:fldChar w:fldCharType="begin" w:fldLock="1"/>
      </w:r>
      <w:r w:rsidRPr="001A2511">
        <w:rPr>
          <w:sz w:val="22"/>
          <w:szCs w:val="22"/>
        </w:rPr>
        <w:instrText>ADDIN CSL_CITATION {"citationItems":[{"id":"ITEM-1","itemData":{"DOI":"10.1002/job.677","author":[{"dropping-particle":"","family":"Ng","given":"T W H","non-dropping-particle":"","parse-names":false,"suffix":""},{"dropping-particle":"","family":"Feldman","given":"D C","non-dropping-particle":"","parse-names":false,"suffix":""}],"container-title":"Journal of Organizational Behavior","id":"ITEM-1","issue":"5","issued":{"date-parts":[["2010"]]},"page":"677-718","title":"The relationships of age with job attitudes and performance","type":"article-journal","volume":"31"},"uris":["http://www.mendeley.com/documents/?uuid=25c97c3d-2a81-4596-8c1f-58d788f826ac"]}],"mendeley":{"formattedCitation":"(Ng &amp; Feldman, 2010)","plainTextFormattedCitation":"(Ng &amp; Feldman, 2010)"},"properties":{"noteIndex":0},"schema":"https://github.com/citation-style-language/schema/raw/master/csl-citation.json"}</w:instrText>
      </w:r>
      <w:r w:rsidRPr="001A2511">
        <w:rPr>
          <w:sz w:val="22"/>
          <w:szCs w:val="22"/>
        </w:rPr>
        <w:fldChar w:fldCharType="separate"/>
      </w:r>
      <w:r w:rsidRPr="001A2511">
        <w:rPr>
          <w:noProof/>
          <w:sz w:val="22"/>
          <w:szCs w:val="22"/>
        </w:rPr>
        <w:t>(Ng &amp; Feldman, 2010)</w:t>
      </w:r>
      <w:r w:rsidRPr="001A2511">
        <w:rPr>
          <w:sz w:val="22"/>
          <w:szCs w:val="22"/>
        </w:rPr>
        <w:fldChar w:fldCharType="end"/>
      </w:r>
      <w:r w:rsidRPr="001A2511">
        <w:rPr>
          <w:sz w:val="22"/>
          <w:szCs w:val="22"/>
        </w:rPr>
        <w:t xml:space="preserve">. </w:t>
      </w:r>
    </w:p>
    <w:p w:rsidR="001A2511" w:rsidRPr="001A2511" w:rsidRDefault="001A2511" w:rsidP="001A2511">
      <w:pPr>
        <w:pStyle w:val="NormalWeb"/>
        <w:spacing w:before="0" w:beforeAutospacing="0" w:after="120" w:afterAutospacing="0"/>
        <w:ind w:firstLine="720"/>
        <w:jc w:val="both"/>
        <w:rPr>
          <w:noProof/>
          <w:sz w:val="22"/>
          <w:szCs w:val="22"/>
          <w:lang w:val="en-US"/>
        </w:rPr>
      </w:pPr>
      <w:r w:rsidRPr="001A2511">
        <w:rPr>
          <w:sz w:val="22"/>
          <w:szCs w:val="22"/>
        </w:rPr>
        <w:t xml:space="preserve">Permasalahan tersebut diperkuat oleh temuan </w:t>
      </w:r>
      <w:r w:rsidRPr="001A2511">
        <w:rPr>
          <w:sz w:val="22"/>
          <w:szCs w:val="22"/>
        </w:rPr>
        <w:fldChar w:fldCharType="begin" w:fldLock="1"/>
      </w:r>
      <w:r w:rsidRPr="001A2511">
        <w:rPr>
          <w:sz w:val="22"/>
          <w:szCs w:val="22"/>
        </w:rPr>
        <w:instrText>ADDIN CSL_CITATION {"citationItems":[{"id":"ITEM-1","itemData":{"author":[{"dropping-particle":"","family":"Ali","given":"H","non-dropping-particle":"","parse-names":false,"suffix":""},{"dropping-particle":"","family":"Surya","given":"Y","non-dropping-particle":"","parse-names":false,"suffix":""},{"dropping-particle":"","family":"Mulyadi","given":"A","non-dropping-particle":"","parse-names":false,"suffix":""}],"container-title":"Journal of Human Resource Management","id":"ITEM-1","issue":"2","issued":{"date-parts":[["2020"]]},"page":"112-125","title":"The influence of human capital on organizational performance","type":"article-journal","volume":"18"},"uris":["http://www.mendeley.com/documents/?uuid=937eb53e-7dbc-43c7-8baf-ac2616dea3d2"]}],"mendeley":{"formattedCitation":"(Ali et al., 2020)","plainTextFormattedCitation":"(Ali et al., 2020)","previouslyFormattedCitation":"(Ali et al., 2020)"},"properties":{"noteIndex":0},"schema":"https://github.com/citation-style-language/schema/raw/master/csl-citation.json"}</w:instrText>
      </w:r>
      <w:r w:rsidRPr="001A2511">
        <w:rPr>
          <w:sz w:val="22"/>
          <w:szCs w:val="22"/>
        </w:rPr>
        <w:fldChar w:fldCharType="separate"/>
      </w:r>
      <w:r w:rsidRPr="001A2511">
        <w:rPr>
          <w:noProof/>
          <w:sz w:val="22"/>
          <w:szCs w:val="22"/>
        </w:rPr>
        <w:t>(Ali et al., 2020)</w:t>
      </w:r>
      <w:r w:rsidRPr="001A2511">
        <w:rPr>
          <w:sz w:val="22"/>
          <w:szCs w:val="22"/>
        </w:rPr>
        <w:fldChar w:fldCharType="end"/>
      </w:r>
      <w:r w:rsidRPr="001A2511">
        <w:rPr>
          <w:sz w:val="22"/>
          <w:szCs w:val="22"/>
          <w:lang w:val="en-US"/>
        </w:rPr>
        <w:t xml:space="preserve"> </w:t>
      </w:r>
      <w:r w:rsidRPr="001A2511">
        <w:rPr>
          <w:sz w:val="22"/>
          <w:szCs w:val="22"/>
        </w:rPr>
        <w:t xml:space="preserve">yang menunjukkan bahwa rendahnya kualitas sumber daya manusia merupakan salah satu determinan utama tidak optimalnya kinerja organisasi. </w:t>
      </w:r>
      <w:r w:rsidRPr="001A2511">
        <w:rPr>
          <w:sz w:val="22"/>
          <w:szCs w:val="22"/>
          <w:lang w:val="en-US"/>
        </w:rPr>
        <w:t>P</w:t>
      </w:r>
      <w:r w:rsidRPr="001A2511">
        <w:rPr>
          <w:sz w:val="22"/>
          <w:szCs w:val="22"/>
        </w:rPr>
        <w:t>erkembangan teknologi dan dinamika pasar kerja yang semakin kompleks menuntut organisasi untuk memiliki sumber daya manusia yang adaptif, kompeten, dan responsif terhadap perubahan</w:t>
      </w:r>
      <w:r w:rsidRPr="001A2511">
        <w:rPr>
          <w:sz w:val="22"/>
          <w:szCs w:val="22"/>
          <w:lang w:val="en-US"/>
        </w:rPr>
        <w:t>, n</w:t>
      </w:r>
      <w:r w:rsidRPr="001A2511">
        <w:rPr>
          <w:sz w:val="22"/>
          <w:szCs w:val="22"/>
        </w:rPr>
        <w:t xml:space="preserve">amun demikian, tidak seluruh organisasi mampu memenuhi tuntutan tersebut secara optimal, sehingga berdampak pada kesenjangan kinerja </w:t>
      </w:r>
      <w:r w:rsidRPr="001A2511">
        <w:rPr>
          <w:sz w:val="22"/>
          <w:szCs w:val="22"/>
        </w:rPr>
        <w:fldChar w:fldCharType="begin" w:fldLock="1"/>
      </w:r>
      <w:r w:rsidRPr="001A2511">
        <w:rPr>
          <w:sz w:val="22"/>
          <w:szCs w:val="22"/>
        </w:rPr>
        <w:instrText>ADDIN CSL_CITATION {"citationItems":[{"id":"ITEM-1","itemData":{"DOI":"10.5093/jwop2022a18","ISSN":"21740534","abstract":"Human Resources Analytics (HRA) is drawing more attention every year, and will be crucial to human resource development. However, the literature around the topic would appear to be more promotional than descriptive. With this in mind, we conducted a systematic literature review and content analysis with the following objectives: first, to address the current state of HRA and second, to propose a framework for the development of HRA as a sustainable practice. We analyzed 79 articles from research databases and found 34 empirical studies for subsequent content analysis. While the main results reflect the relative newness of the field of HRA, with the majority of the empirical articles focusing on financial aspects, they also reveal the growing importance given to ethics. Finally, we propose a framework for the development of sustainable HRA based on the triple bottom line and discuss the implications of our findings for researchers and practitioners.","author":[{"dropping-particle":"","family":"Álvarez-Gutiérrez","given":"Francisco J.","non-dropping-particle":"","parse-names":false,"suffix":""},{"dropping-particle":"","family":"Stone","given":"Dianna L.","non-dropping-particle":"","parse-names":false,"suffix":""},{"dropping-particle":"","family":"Castaño","given":"Ana M.","non-dropping-particle":"","parse-names":false,"suffix":""},{"dropping-particle":"","family":"García-Izquierdo","given":"Antonio L.","non-dropping-particle":"","parse-names":false,"suffix":""}],"container-title":"Revista de Psicologia del Trabajo y de las Organizaciones","id":"ITEM-1","issue":"3","issued":{"date-parts":[["2022"]]},"page":"129-147","title":"Human Resources Analytics: A systematic Review from a Sustainable Management Approach","type":"article-journal","volume":"38"},"uris":["http://www.mendeley.com/documents/?uuid=49b0264a-77b7-455f-ad0b-355731c26cbf"]}],"mendeley":{"formattedCitation":"(Álvarez-Gutiérrez et al., 2022)","plainTextFormattedCitation":"(Álvarez-Gutiérrez et al., 2022)","previouslyFormattedCitation":"(Álvarez-Gutiérrez et al., 2022)"},"properties":{"noteIndex":0},"schema":"https://github.com/citation-style-language/schema/raw/master/csl-citation.json"}</w:instrText>
      </w:r>
      <w:r w:rsidRPr="001A2511">
        <w:rPr>
          <w:sz w:val="22"/>
          <w:szCs w:val="22"/>
        </w:rPr>
        <w:fldChar w:fldCharType="separate"/>
      </w:r>
      <w:r w:rsidRPr="001A2511">
        <w:rPr>
          <w:noProof/>
          <w:sz w:val="22"/>
          <w:szCs w:val="22"/>
        </w:rPr>
        <w:t>(Álvarez-Gutiérrez et al., 2022)</w:t>
      </w:r>
      <w:r w:rsidRPr="001A2511">
        <w:rPr>
          <w:sz w:val="22"/>
          <w:szCs w:val="22"/>
        </w:rPr>
        <w:fldChar w:fldCharType="end"/>
      </w:r>
      <w:r w:rsidRPr="001A2511">
        <w:rPr>
          <w:sz w:val="22"/>
          <w:szCs w:val="22"/>
        </w:rPr>
        <w:t xml:space="preserve"> </w:t>
      </w:r>
    </w:p>
    <w:p w:rsidR="001A2511" w:rsidRPr="001A2511" w:rsidRDefault="001A2511" w:rsidP="001A2511">
      <w:pPr>
        <w:pStyle w:val="NormalWeb"/>
        <w:spacing w:before="0" w:beforeAutospacing="0" w:after="120" w:afterAutospacing="0"/>
        <w:ind w:firstLine="720"/>
        <w:jc w:val="both"/>
        <w:rPr>
          <w:sz w:val="22"/>
          <w:szCs w:val="22"/>
          <w:lang w:val="en-US"/>
        </w:rPr>
      </w:pPr>
      <w:r w:rsidRPr="001A2511">
        <w:rPr>
          <w:sz w:val="22"/>
          <w:szCs w:val="22"/>
        </w:rPr>
        <w:t>Fenomena serupa juga teridentifikasi pada PT. Indofood Fortuna Makmur Medan. Berdasarkan observasi awal, terdapat beberapa permasalahan yang memengaruhi produktivitas karyawan. Pertama, masih terdapat kesenjangan antara kompetensi yang dimiliki karyawan dengan tuntutan pekerjaan, yang mengakibatkan proses kerja berjalan kurang efektif dan efisien. Kedua, sebagian karyawan memiliki pengalaman kerja yang relatif terbatas, sehingga memerlukan waktu adaptasi yang lebih panjang dalam menyelesaikan tugas. Ketiga, keterbatasan program pelatihan dan pengembangan sumber daya manusia menyebabkan peningkatan kompetensi karyawan belum berjalan secara optimal. Kondisi ini mencerminkan adanya ketidaksesuaian antara kualitas sumber daya manusia yang dimiliki dengan kebutuhan organisasi, yang pada akhirnya berdampak pada belum optimalnya tingkat produktivitas karyawan.</w:t>
      </w:r>
    </w:p>
    <w:p w:rsidR="001A2511" w:rsidRPr="001A2511" w:rsidRDefault="001A2511" w:rsidP="001A2511">
      <w:pPr>
        <w:pStyle w:val="NormalWeb"/>
        <w:spacing w:before="0" w:beforeAutospacing="0" w:after="120" w:afterAutospacing="0"/>
        <w:ind w:firstLine="720"/>
        <w:jc w:val="both"/>
        <w:rPr>
          <w:sz w:val="22"/>
          <w:szCs w:val="22"/>
        </w:rPr>
      </w:pPr>
      <w:proofErr w:type="gramStart"/>
      <w:r w:rsidRPr="001A2511">
        <w:rPr>
          <w:sz w:val="22"/>
          <w:szCs w:val="22"/>
          <w:lang w:val="en-US"/>
        </w:rPr>
        <w:t>P</w:t>
      </w:r>
      <w:r w:rsidRPr="001A2511">
        <w:rPr>
          <w:sz w:val="22"/>
          <w:szCs w:val="22"/>
        </w:rPr>
        <w:t xml:space="preserve">enelitian terdahulu telah mengkaji </w:t>
      </w:r>
      <w:proofErr w:type="spellStart"/>
      <w:r w:rsidRPr="001A2511">
        <w:rPr>
          <w:sz w:val="22"/>
          <w:szCs w:val="22"/>
          <w:lang w:val="en-US"/>
        </w:rPr>
        <w:t>hubungan</w:t>
      </w:r>
      <w:proofErr w:type="spellEnd"/>
      <w:r w:rsidRPr="001A2511">
        <w:rPr>
          <w:sz w:val="22"/>
          <w:szCs w:val="22"/>
        </w:rPr>
        <w:t xml:space="preserve"> hubungan antara kualitas sumber daya manusia dan pengalaman kerja terhadap produktivitas karyawan.</w:t>
      </w:r>
      <w:proofErr w:type="gramEnd"/>
      <w:r w:rsidRPr="001A2511">
        <w:rPr>
          <w:sz w:val="22"/>
          <w:szCs w:val="22"/>
        </w:rPr>
        <w:t xml:space="preserve"> </w:t>
      </w:r>
      <w:r w:rsidRPr="001A2511">
        <w:rPr>
          <w:sz w:val="22"/>
          <w:szCs w:val="22"/>
        </w:rPr>
        <w:fldChar w:fldCharType="begin" w:fldLock="1"/>
      </w:r>
      <w:r w:rsidRPr="001A2511">
        <w:rPr>
          <w:sz w:val="22"/>
          <w:szCs w:val="22"/>
        </w:rPr>
        <w:instrText>ADDIN CSL_CITATION {"citationItems":[{"id":"ITEM-1","itemData":{"DOI":"10.31843/jmbi.v5i2.123","author":[{"dropping-particle":"","family":"Hidayah","given":"K N","non-dropping-particle":"","parse-names":false,"suffix":""}],"container-title":"Jurnal Manajemen dan Bisnis Indonesia","id":"ITEM-1","issue":"2","issued":{"date-parts":[["2023"]]},"page":"123-130","title":"Pengaruh kualitas sumber daya manusia terhadap kinerja karyawan","type":"article-journal","volume":"5"},"uris":["http://www.mendeley.com/documents/?uuid=b335bbdc-90c1-4343-8f9d-2644ce25a72f"]}],"mendeley":{"formattedCitation":"(Hidayah, 2023)","plainTextFormattedCitation":"(Hidayah, 2023)","previouslyFormattedCitation":"(Hidayah, 2023)"},"properties":{"noteIndex":0},"schema":"https://github.com/citation-style-language/schema/raw/master/csl-citation.json"}</w:instrText>
      </w:r>
      <w:r w:rsidRPr="001A2511">
        <w:rPr>
          <w:sz w:val="22"/>
          <w:szCs w:val="22"/>
        </w:rPr>
        <w:fldChar w:fldCharType="separate"/>
      </w:r>
      <w:r w:rsidRPr="001A2511">
        <w:rPr>
          <w:noProof/>
          <w:sz w:val="22"/>
          <w:szCs w:val="22"/>
        </w:rPr>
        <w:t>(Hidayah, 2023)</w:t>
      </w:r>
      <w:r w:rsidRPr="001A2511">
        <w:rPr>
          <w:sz w:val="22"/>
          <w:szCs w:val="22"/>
        </w:rPr>
        <w:fldChar w:fldCharType="end"/>
      </w:r>
      <w:r w:rsidRPr="001A2511">
        <w:rPr>
          <w:sz w:val="22"/>
          <w:szCs w:val="22"/>
        </w:rPr>
        <w:t xml:space="preserve"> menemukan bahwa kualitas SDM berpengaruh positif dan signifikan terhadap kinerja karyawan. </w:t>
      </w:r>
      <w:r w:rsidRPr="001A2511">
        <w:rPr>
          <w:sz w:val="22"/>
          <w:szCs w:val="22"/>
        </w:rPr>
        <w:fldChar w:fldCharType="begin" w:fldLock="1"/>
      </w:r>
      <w:r w:rsidRPr="001A2511">
        <w:rPr>
          <w:sz w:val="22"/>
          <w:szCs w:val="22"/>
        </w:rPr>
        <w:instrText>ADDIN CSL_CITATION {"citationItems":[{"id":"ITEM-1","itemData":{"DOI":"10.26740/jim.v10n3.p210-220","author":[{"dropping-particle":"","family":"Sari","given":"R","non-dropping-particle":"","parse-names":false,"suffix":""},{"dropping-particle":"","family":"Putra","given":"D","non-dropping-particle":"","parse-names":false,"suffix":""}],"container-title":"Jurnal Ilmu Manajemen","id":"ITEM-1","issue":"3","issued":{"date-parts":[["2022"]]},"page":"210-220","title":"Pengaruh pengalaman kerja terhadap produktivitas karyawan","type":"article-journal","volume":"10"},"uris":["http://www.mendeley.com/documents/?uuid=f6a2de95-eaf3-4363-83d5-411afd270050"]}],"mendeley":{"formattedCitation":"(Sari &amp; Putra, 2022)","plainTextFormattedCitation":"(Sari &amp; Putra, 2022)","previouslyFormattedCitation":"(Sari &amp; Putra, 2022)"},"properties":{"noteIndex":0},"schema":"https://github.com/citation-style-language/schema/raw/master/csl-citation.json"}</w:instrText>
      </w:r>
      <w:r w:rsidRPr="001A2511">
        <w:rPr>
          <w:sz w:val="22"/>
          <w:szCs w:val="22"/>
        </w:rPr>
        <w:fldChar w:fldCharType="separate"/>
      </w:r>
      <w:r w:rsidRPr="001A2511">
        <w:rPr>
          <w:noProof/>
          <w:sz w:val="22"/>
          <w:szCs w:val="22"/>
        </w:rPr>
        <w:t>(Sari &amp; Putra, 2022)</w:t>
      </w:r>
      <w:r w:rsidRPr="001A2511">
        <w:rPr>
          <w:sz w:val="22"/>
          <w:szCs w:val="22"/>
        </w:rPr>
        <w:fldChar w:fldCharType="end"/>
      </w:r>
      <w:r w:rsidRPr="001A2511">
        <w:rPr>
          <w:sz w:val="22"/>
          <w:szCs w:val="22"/>
        </w:rPr>
        <w:t xml:space="preserve"> juga menunjukkan bahwa pengalaman kerja memiliki pengaruh signifikan terhadap produktivitas karyawan. Sementara itu, </w:t>
      </w:r>
      <w:r w:rsidRPr="001A2511">
        <w:rPr>
          <w:sz w:val="22"/>
          <w:szCs w:val="22"/>
        </w:rPr>
        <w:fldChar w:fldCharType="begin" w:fldLock="1"/>
      </w:r>
      <w:r w:rsidRPr="001A2511">
        <w:rPr>
          <w:sz w:val="22"/>
          <w:szCs w:val="22"/>
        </w:rPr>
        <w:instrText>ADDIN CSL_CITATION {"citationItems":[{"id":"ITEM-1","itemData":{"DOI":"10.47313/oikonomia.v20i1.2892","author":[{"dropping-particle":"","family":"Amalia","given":"R","non-dropping-particle":"","parse-names":false,"suffix":""},{"dropping-particle":"","family":"Siregar","given":"M","non-dropping-particle":"","parse-names":false,"suffix":""},{"dropping-particle":"","family":"Lubis","given":"A","non-dropping-particle":"","parse-names":false,"suffix":""}],"container-title":"Oikonomia: Jurnal Manajemen","id":"ITEM-1","issue":"1","issued":{"date-parts":[["2024"]]},"page":"45-58","title":"The role of human resource quality in improving organizational performance","type":"article-journal","volume":"20"},"uris":["http://www.mendeley.com/documents/?uuid=8b1bf589-4f0e-49a0-a5f9-b67a98c453d0"]}],"mendeley":{"formattedCitation":"(Amalia, Siregar, &amp; Lubis, 2024)","plainTextFormattedCitation":"(Amalia, Siregar, &amp; Lubis, 2024)","previouslyFormattedCitation":"(Amalia, Siregar, &amp; Lubis, 2024)"},"properties":{"noteIndex":0},"schema":"https://github.com/citation-style-language/schema/raw/master/csl-citation.json"}</w:instrText>
      </w:r>
      <w:r w:rsidRPr="001A2511">
        <w:rPr>
          <w:sz w:val="22"/>
          <w:szCs w:val="22"/>
        </w:rPr>
        <w:fldChar w:fldCharType="separate"/>
      </w:r>
      <w:r w:rsidRPr="001A2511">
        <w:rPr>
          <w:noProof/>
          <w:sz w:val="22"/>
          <w:szCs w:val="22"/>
        </w:rPr>
        <w:t>(Amalia, Siregar, &amp; Lubis, 2024)</w:t>
      </w:r>
      <w:r w:rsidRPr="001A2511">
        <w:rPr>
          <w:sz w:val="22"/>
          <w:szCs w:val="22"/>
        </w:rPr>
        <w:fldChar w:fldCharType="end"/>
      </w:r>
      <w:r w:rsidRPr="001A2511">
        <w:rPr>
          <w:sz w:val="22"/>
          <w:szCs w:val="22"/>
          <w:lang w:val="en-US"/>
        </w:rPr>
        <w:t xml:space="preserve"> </w:t>
      </w:r>
      <w:r w:rsidRPr="001A2511">
        <w:rPr>
          <w:sz w:val="22"/>
          <w:szCs w:val="22"/>
        </w:rPr>
        <w:t xml:space="preserve">menegaskan bahwa peningkatan kualitas sumber daya manusia merupakan strategi utama dalam meningkatkan daya saing organisasi. </w:t>
      </w:r>
      <w:proofErr w:type="gramStart"/>
      <w:r w:rsidRPr="001A2511">
        <w:rPr>
          <w:sz w:val="22"/>
          <w:szCs w:val="22"/>
          <w:lang w:val="en-US"/>
        </w:rPr>
        <w:t>T</w:t>
      </w:r>
      <w:r w:rsidRPr="001A2511">
        <w:rPr>
          <w:sz w:val="22"/>
          <w:szCs w:val="22"/>
        </w:rPr>
        <w:t>emuan-temuan tersebut mengindikasikan bahwa kualitas SDM dan pengalaman kerja merupakan determinan penting dalam meningkatkan produktivitas karyawan.</w:t>
      </w:r>
      <w:proofErr w:type="gramEnd"/>
    </w:p>
    <w:p w:rsidR="001A2511" w:rsidRPr="001A2511" w:rsidRDefault="001A2511" w:rsidP="001A2511">
      <w:pPr>
        <w:pStyle w:val="NormalWeb"/>
        <w:spacing w:before="0" w:beforeAutospacing="0" w:after="120" w:afterAutospacing="0"/>
        <w:ind w:firstLine="720"/>
        <w:jc w:val="both"/>
        <w:rPr>
          <w:sz w:val="22"/>
          <w:szCs w:val="22"/>
        </w:rPr>
      </w:pPr>
      <w:r w:rsidRPr="001A2511">
        <w:rPr>
          <w:sz w:val="22"/>
          <w:szCs w:val="22"/>
        </w:rPr>
        <w:t>Meskipun demikian, masih terdapat kesenjangan penelitian (</w:t>
      </w:r>
      <w:r w:rsidRPr="001A2511">
        <w:rPr>
          <w:rStyle w:val="Emphasis"/>
          <w:sz w:val="22"/>
          <w:szCs w:val="22"/>
        </w:rPr>
        <w:t>research gap</w:t>
      </w:r>
      <w:r w:rsidRPr="001A2511">
        <w:rPr>
          <w:sz w:val="22"/>
          <w:szCs w:val="22"/>
        </w:rPr>
        <w:t xml:space="preserve">) yang memerlukan kajian lebih mendalam. Pertama, sebagian besar penelitian terdahulu cenderung menguji pengaruh kualitas sumber daya manusia dan pengalaman kerja secara parsial, sehingga belum mampu memberikan pemahaman yang komprehensif mengenai interaksi simultan kedua variabel tersebut terhadap produktivitas karyawan </w:t>
      </w:r>
      <w:r w:rsidRPr="001A2511">
        <w:rPr>
          <w:sz w:val="22"/>
          <w:szCs w:val="22"/>
        </w:rPr>
        <w:fldChar w:fldCharType="begin" w:fldLock="1"/>
      </w:r>
      <w:r w:rsidRPr="001A2511">
        <w:rPr>
          <w:sz w:val="22"/>
          <w:szCs w:val="22"/>
        </w:rPr>
        <w:instrText>ADDIN CSL_CITATION {"citationItems":[{"id":"ITEM-1","itemData":{"DOI":"10.1108/EJTD-07-2019-0111","author":[{"dropping-particle":"","family":"Otoo","given":"F N K","non-dropping-particle":"","parse-names":false,"suffix":""}],"container-title":"European Journal of Training and Development","id":"ITEM-1","issue":"6/7","issued":{"date-parts":[["2020"]]},"page":"543-563","title":"Human resource development practices and organizational effectiveness","type":"article-journal","volume":"44"},"uris":["http://www.mendeley.com/documents/?uuid=79f27e1c-669d-4dae-89c7-2cd51885dd60"]}],"mendeley":{"formattedCitation":"(Otoo, 2020)","plainTextFormattedCitation":"(Otoo, 2020)","previouslyFormattedCitation":"(Otoo, 2020)"},"properties":{"noteIndex":0},"schema":"https://github.com/citation-style-language/schema/raw/master/csl-citation.json"}</w:instrText>
      </w:r>
      <w:r w:rsidRPr="001A2511">
        <w:rPr>
          <w:sz w:val="22"/>
          <w:szCs w:val="22"/>
        </w:rPr>
        <w:fldChar w:fldCharType="separate"/>
      </w:r>
      <w:r w:rsidRPr="001A2511">
        <w:rPr>
          <w:noProof/>
          <w:sz w:val="22"/>
          <w:szCs w:val="22"/>
        </w:rPr>
        <w:t>(Otoo, 2020)</w:t>
      </w:r>
      <w:r w:rsidRPr="001A2511">
        <w:rPr>
          <w:sz w:val="22"/>
          <w:szCs w:val="22"/>
        </w:rPr>
        <w:fldChar w:fldCharType="end"/>
      </w:r>
      <w:r w:rsidRPr="001A2511">
        <w:rPr>
          <w:sz w:val="22"/>
          <w:szCs w:val="22"/>
          <w:lang w:val="en-US"/>
        </w:rPr>
        <w:t>:</w:t>
      </w:r>
      <w:r w:rsidRPr="001A2511">
        <w:rPr>
          <w:sz w:val="22"/>
          <w:szCs w:val="22"/>
        </w:rPr>
        <w:fldChar w:fldCharType="begin" w:fldLock="1"/>
      </w:r>
      <w:r w:rsidRPr="001A2511">
        <w:rPr>
          <w:sz w:val="22"/>
          <w:szCs w:val="22"/>
        </w:rPr>
        <w:instrText>ADDIN CSL_CITATION {"citationItems":[{"id":"ITEM-1","itemData":{"DOI":"10.1016/j.labeco.2021.102097","author":[{"dropping-particle":"","family":"Grip","given":"A","non-dropping-particle":"De","parse-names":false,"suffix":""},{"dropping-particle":"","family":"Sauermann","given":"J","non-dropping-particle":"","parse-names":false,"suffix":""}],"container-title":"Labour Economics","id":"ITEM-1","issued":{"date-parts":[["2022"]]},"page":"102097","title":"The effects of training on productivity: Evidence from firm-level panel data","type":"article-journal","volume":"74"},"uris":["http://www.mendeley.com/documents/?uuid=07862501-8d6f-4e1b-bf97-9034c4cda6c2"]}],"mendeley":{"formattedCitation":"(De Grip &amp; Sauermann, 2022)","plainTextFormattedCitation":"(De Grip &amp; Sauermann, 2022)","previouslyFormattedCitation":"(De Grip &amp; Sauermann, 2022)"},"properties":{"noteIndex":0},"schema":"https://github.com/citation-style-language/schema/raw/master/csl-citation.json"}</w:instrText>
      </w:r>
      <w:r w:rsidRPr="001A2511">
        <w:rPr>
          <w:sz w:val="22"/>
          <w:szCs w:val="22"/>
        </w:rPr>
        <w:fldChar w:fldCharType="separate"/>
      </w:r>
      <w:r w:rsidRPr="001A2511">
        <w:rPr>
          <w:noProof/>
          <w:sz w:val="22"/>
          <w:szCs w:val="22"/>
        </w:rPr>
        <w:t>(De Grip &amp; Sauermann, 2022)</w:t>
      </w:r>
      <w:r w:rsidRPr="001A2511">
        <w:rPr>
          <w:sz w:val="22"/>
          <w:szCs w:val="22"/>
        </w:rPr>
        <w:fldChar w:fldCharType="end"/>
      </w:r>
      <w:r w:rsidRPr="001A2511">
        <w:rPr>
          <w:sz w:val="22"/>
          <w:szCs w:val="22"/>
        </w:rPr>
        <w:t xml:space="preserve">. Kedua, terdapat inkonsistensi temuan empiris, di mana beberapa studi menunjukkan bahwa kualitas sumber daya manusia menjadi determinan utama produktivitas </w:t>
      </w:r>
      <w:r w:rsidRPr="001A2511">
        <w:rPr>
          <w:sz w:val="22"/>
          <w:szCs w:val="22"/>
        </w:rPr>
        <w:fldChar w:fldCharType="begin" w:fldLock="1"/>
      </w:r>
      <w:r w:rsidRPr="001A2511">
        <w:rPr>
          <w:sz w:val="22"/>
          <w:szCs w:val="22"/>
        </w:rPr>
        <w:instrText>ADDIN CSL_CITATION {"citationItems":[{"id":"ITEM-1","itemData":{"DOI":"10.1037/apl0000844","author":[{"dropping-particle":"","family":"Crook","given":"T R","non-dropping-particle":"","parse-names":false,"suffix":""},{"dropping-particle":"","family":"Todd","given":"S Y","non-dropping-particle":"","parse-names":false,"suffix":""},{"dropping-particle":"","family":"Combs","given":"J G","non-dropping-particle":"","parse-names":false,"suffix":""},{"dropping-particle":"","family":"Woehr","given":"D J","non-dropping-particle":"","parse-names":false,"suffix":""},{"dropping-particle":"","family":"Ketchen","given":"D J","non-dropping-particle":"","parse-names":false,"suffix":""}],"container-title":"Journal of Applied Psychology","id":"ITEM-1","issue":"6","issued":{"date-parts":[["2021"]]},"page":"879-906","title":"Does human capital matter? A meta-analysis of the relationship between human capital and firm performance","type":"article-journal","volume":"106"},"uris":["http://www.mendeley.com/documents/?uuid=121bdb64-0918-4128-bdb8-caedf591fd9e"]},{"id":"ITEM-2","itemData":{"DOI":"10.47313/oikonomia.v20i1.2892","author":[{"dropping-particle":"","family":"Amalia","given":"R","non-dropping-particle":"","parse-names":false,"suffix":""},{"dropping-particle":"","family":"Siregar","given":"M","non-dropping-particle":"","parse-names":false,"suffix":""},{"dropping-particle":"","family":"Lubis","given":"A","non-dropping-particle":"","parse-names":false,"suffix":""}],"container-title":"Oikonomia: Jurnal Manajemen","id":"ITEM-2","issue":"1","issued":{"date-parts":[["2024"]]},"page":"45-58","title":"The role of human resource quality in improving organizational performance","type":"article-journal","volume":"20"},"uris":["http://www.mendeley.com/documents/?uuid=8b1bf589-4f0e-49a0-a5f9-b67a98c453d0"]},{"id":"ITEM-3","itemData":{"DOI":"10.26740/jim.v10n3.p210-220","author":[{"dropping-particle":"","family":"Sari","given":"R","non-dropping-particle":"","parse-names":false,"suffix":""},{"dropping-particle":"","family":"Putra","given":"D","non-dropping-particle":"","parse-names":false,"suffix":""}],"container-title":"Jurnal Ilmu Manajemen","id":"ITEM-3","issue":"3","issued":{"date-parts":[["2022"]]},"page":"210-220","title":"Pengaruh pengalaman kerja terhadap produktivitas karyawan","type":"article-journal","volume":"10"},"uris":["http://www.mendeley.com/documents/?uuid=f6a2de95-eaf3-4363-83d5-411afd270050"]}],"mendeley":{"formattedCitation":"(Amalia et al., 2024; Crook et al., 2021; Sari &amp; Putra, 2022)","plainTextFormattedCitation":"(Amalia et al., 2024; Crook et al., 2021; Sari &amp; Putra, 2022)","previouslyFormattedCitation":"(Amalia et al., 2024; Crook et al., 2021; Sari &amp; Putra, 2022)"},"properties":{"noteIndex":0},"schema":"https://github.com/citation-style-language/schema/raw/master/csl-citation.json"}</w:instrText>
      </w:r>
      <w:r w:rsidRPr="001A2511">
        <w:rPr>
          <w:sz w:val="22"/>
          <w:szCs w:val="22"/>
        </w:rPr>
        <w:fldChar w:fldCharType="separate"/>
      </w:r>
      <w:r w:rsidRPr="001A2511">
        <w:rPr>
          <w:noProof/>
          <w:sz w:val="22"/>
          <w:szCs w:val="22"/>
        </w:rPr>
        <w:t>(Amalia et al., 2024; Crook et al., 2021; Sari &amp; Putra, 2022)</w:t>
      </w:r>
      <w:r w:rsidRPr="001A2511">
        <w:rPr>
          <w:sz w:val="22"/>
          <w:szCs w:val="22"/>
        </w:rPr>
        <w:fldChar w:fldCharType="end"/>
      </w:r>
      <w:r w:rsidRPr="001A2511">
        <w:rPr>
          <w:sz w:val="22"/>
          <w:szCs w:val="22"/>
        </w:rPr>
        <w:t xml:space="preserve">, sementara penelitian lain menegaskan bahwa pengalaman kerja justru memiliki pengaruh yang lebih dominan dalam meningkatkan kinerja dan efisiensi kerja karyawan </w:t>
      </w:r>
      <w:r w:rsidRPr="001A2511">
        <w:rPr>
          <w:sz w:val="22"/>
          <w:szCs w:val="22"/>
        </w:rPr>
        <w:fldChar w:fldCharType="begin" w:fldLock="1"/>
      </w:r>
      <w:r w:rsidRPr="001A2511">
        <w:rPr>
          <w:sz w:val="22"/>
          <w:szCs w:val="22"/>
        </w:rPr>
        <w:instrText>ADDIN CSL_CITATION {"citationItems":[{"id":"ITEM-1","itemData":{"DOI":"10.26740/jim.v10n3.p210-220","author":[{"dropping-particle":"","family":"Sari","given":"R","non-dropping-particle":"","parse-names":false,"suffix":""},{"dropping-particle":"","family":"Putra","given":"D","non-dropping-particle":"","parse-names":false,"suffix":""}],"container-title":"Jurnal Ilmu Manajemen","id":"ITEM-1","issue":"3","issued":{"date-parts":[["2022"]]},"page":"210-220","title":"Pengaruh pengalaman kerja terhadap produktivitas karyawan","type":"article-journal","volume":"10"},"uris":["http://www.mendeley.com/documents/?uuid=f6a2de95-eaf3-4363-83d5-411afd270050"]},{"id":"ITEM-2","itemData":{"DOI":"10.55535/jemb.v6i1.3409","author":[{"dropping-particle":"","family":"Wulandari","given":"R","non-dropping-particle":"","parse-names":false,"suffix":""},{"dropping-particle":"","family":"Nurhayati","given":"S","non-dropping-particle":"","parse-names":false,"suffix":""}],"container-title":"Jurnal Ekonomi Manajemen dan Bisnis","id":"ITEM-2","issue":"1","issued":{"date-parts":[["2024"]]},"page":"77-88","title":"Pengaruh pengalaman kerja terhadap produktivitas karyawan","type":"article-journal","volume":"6"},"uris":["http://www.mendeley.com/documents/?uuid=956a07fe-fe71-47fb-8483-5ebe835963b1"]},{"id":"ITEM-3","itemData":{"DOI":"10.1016/j.labeco.2021.102097","author":[{"dropping-particle":"","family":"Grip","given":"A","non-dropping-particle":"De","parse-names":false,"suffix":""},{"dropping-particle":"","family":"Sauermann","given":"J","non-dropping-particle":"","parse-names":false,"suffix":""}],"container-title":"Labour Economics","id":"ITEM-3","issued":{"date-parts":[["2022"]]},"page":"102097","title":"The effects of training on productivity: Evidence from firm-level panel data","type":"article-journal","volume":"74"},"uris":["http://www.mendeley.com/documents/?uuid=07862501-8d6f-4e1b-bf97-9034c4cda6c2"]}],"mendeley":{"formattedCitation":"(De Grip &amp; Sauermann, 2022; Sari &amp; Putra, 2022; Wulandari &amp; Nurhayati, 2024)","plainTextFormattedCitation":"(De Grip &amp; Sauermann, 2022; Sari &amp; Putra, 2022; Wulandari &amp; Nurhayati, 2024)","previouslyFormattedCitation":"(De Grip &amp; Sauermann, 2022; Sari &amp; Putra, 2022; Wulandari &amp; Nurhayati, 2024)"},"properties":{"noteIndex":0},"schema":"https://github.com/citation-style-language/schema/raw/master/csl-citation.json"}</w:instrText>
      </w:r>
      <w:r w:rsidRPr="001A2511">
        <w:rPr>
          <w:sz w:val="22"/>
          <w:szCs w:val="22"/>
        </w:rPr>
        <w:fldChar w:fldCharType="separate"/>
      </w:r>
      <w:r w:rsidRPr="001A2511">
        <w:rPr>
          <w:noProof/>
          <w:sz w:val="22"/>
          <w:szCs w:val="22"/>
        </w:rPr>
        <w:t>(De Grip &amp; Sauermann, 2022; Sari &amp; Putra, 2022; Wulandari &amp; Nurhayati, 2024)</w:t>
      </w:r>
      <w:r w:rsidRPr="001A2511">
        <w:rPr>
          <w:sz w:val="22"/>
          <w:szCs w:val="22"/>
        </w:rPr>
        <w:fldChar w:fldCharType="end"/>
      </w:r>
      <w:r w:rsidRPr="001A2511">
        <w:rPr>
          <w:sz w:val="22"/>
          <w:szCs w:val="22"/>
        </w:rPr>
        <w:t xml:space="preserve">. Ketiga, penelitian sebelumnya masih terbatas dalam menjelaskan mekanisme hubungan antara human capital dan produktivitas secara komprehensif, yang oleh </w:t>
      </w:r>
      <w:r w:rsidRPr="001A2511">
        <w:rPr>
          <w:sz w:val="22"/>
          <w:szCs w:val="22"/>
        </w:rPr>
        <w:fldChar w:fldCharType="begin" w:fldLock="1"/>
      </w:r>
      <w:r w:rsidRPr="001A2511">
        <w:rPr>
          <w:sz w:val="22"/>
          <w:szCs w:val="22"/>
        </w:rPr>
        <w:instrText>ADDIN CSL_CITATION {"citationItems":[{"id":"ITEM-1","itemData":{"DOI":"10.1111/1748-8583.12137","author":[{"dropping-particle":"","family":"Delery","given":"J E","non-dropping-particle":"","parse-names":false,"suffix":""},{"dropping-particle":"","family":"Roumpi","given":"D","non-dropping-particle":"","parse-names":false,"suffix":""}],"container-title":"Human Resource Management Journal","id":"ITEM-1","issue":"1","issued":{"date-parts":[["2017"]]},"page":"1-21","title":"Strategic human resource management, human capital, and competitive advantage: Is the field going in circles?","type":"article-journal","volume":"27"},"uris":["http://www.mendeley.com/documents/?uuid=349e7b40-e854-4917-b7be-84cd0a80deb3"]}],"mendeley":{"formattedCitation":"(Delery &amp; Roumpi, 2017)","plainTextFormattedCitation":"(Delery &amp; Roumpi, 2017)","previouslyFormattedCitation":"(Delery &amp; Roumpi, 2017)"},"properties":{"noteIndex":0},"schema":"https://github.com/citation-style-language/schema/raw/master/csl-citation.json"}</w:instrText>
      </w:r>
      <w:r w:rsidRPr="001A2511">
        <w:rPr>
          <w:sz w:val="22"/>
          <w:szCs w:val="22"/>
        </w:rPr>
        <w:fldChar w:fldCharType="separate"/>
      </w:r>
      <w:r w:rsidRPr="001A2511">
        <w:rPr>
          <w:noProof/>
          <w:sz w:val="22"/>
          <w:szCs w:val="22"/>
        </w:rPr>
        <w:t>(Delery &amp; Roumpi, 2017)</w:t>
      </w:r>
      <w:r w:rsidRPr="001A2511">
        <w:rPr>
          <w:sz w:val="22"/>
          <w:szCs w:val="22"/>
        </w:rPr>
        <w:fldChar w:fldCharType="end"/>
      </w:r>
      <w:r w:rsidRPr="001A2511">
        <w:rPr>
          <w:sz w:val="22"/>
          <w:szCs w:val="22"/>
        </w:rPr>
        <w:t xml:space="preserve"> diidentifikasi sebagai </w:t>
      </w:r>
      <w:r w:rsidRPr="001A2511">
        <w:rPr>
          <w:rStyle w:val="Emphasis"/>
          <w:sz w:val="22"/>
          <w:szCs w:val="22"/>
        </w:rPr>
        <w:t>black box</w:t>
      </w:r>
      <w:r w:rsidRPr="001A2511">
        <w:rPr>
          <w:sz w:val="22"/>
          <w:szCs w:val="22"/>
        </w:rPr>
        <w:t xml:space="preserve"> dalam kajian manajemen sumber daya manusia, terutama terkait bagaimana kompetensi dan pengalaman kerja berinteraksi dalam memengaruhi output kerja. Selain itu, studi terbaru menunjukkan bahwa hubungan tersebut seringkali dipengaruhi oleh variabel kontekstual seperti praktik manajemen SDM, pelatihan, dan lingkungan kerja yang belum sepenuhnya diintegrasikan dalam model penelitian sebelumnya </w:t>
      </w:r>
      <w:r w:rsidRPr="001A2511">
        <w:rPr>
          <w:sz w:val="22"/>
          <w:szCs w:val="22"/>
        </w:rPr>
        <w:fldChar w:fldCharType="begin" w:fldLock="1"/>
      </w:r>
      <w:r w:rsidRPr="001A2511">
        <w:rPr>
          <w:sz w:val="22"/>
          <w:szCs w:val="22"/>
        </w:rPr>
        <w:instrText>ADDIN CSL_CITATION {"citationItems":[{"id":"ITEM-1","itemData":{"abstract":"Penelitian ini bertujuan untuk mengetahui seberapa besar Kualitas Sumber Daya Manusia berpengaruh terhadap Produktivitas secara parsial. Penelitian ini menggunakan 36 sampel responden karyawan pada SAMSAT Kabupaten Gorontalo. Metode sampling yang digunakan dalam penelitian ini adalah teknik sampel non probability sampling dan jenis data yang digunakan dalam penelitian ini adalah data primer. Metode analisis data yang digunakan adalah analisis regresi linier sederhana. Hasil penelitian menunjukan bahwa hasil uji kualitas sumber daya manusia berpengaruh terhadap produktivitas pada SAMSAT Kabupaten Gorontalo. Hal ini menunjukan jika semakin baik kualitas sumber daya manusia yang dilakukan oleh seorang karyawan maka produktivtas karyawan pada SAMSAT Kabupaten Gorontalo juga akan ikut meningkat. Variabel kualitas sumber daya manusia dalam menjelaskan variabel produktivitas sebesar 47,7% sedangkan sisanya 52,3% dipengaruhi oleh variabel lain yang tidak diteliti dan dijelaskan dalam penelitian ini.","author":[{"dropping-particle":"","family":"Tobamba","given":"Vika Lestari","non-dropping-particle":"","parse-names":false,"suffix":""},{"dropping-particle":"","family":"Alam","given":"Heldy Vanni","non-dropping-particle":"","parse-names":false,"suffix":""},{"dropping-particle":"","family":"Monoarfa","given":"Valentina","non-dropping-particle":"","parse-names":false,"suffix":""}],"container-title":"Jurnal Ilmiah Manajemen dan Bisnis","id":"ITEM-1","issue":"No. 1 (2023)","issued":{"date-parts":[["2023"]]},"page":"86-92","title":"Pengaruh Kualitas Sumber Daya Manusia Terhadap Produktivitas Kerja Karyawan Pada Kantor Samsat Kabupaten Gorontalo","type":"article-journal","volume":"6"},"uris":["http://www.mendeley.com/documents/?uuid=4cd9d4fd-c0b3-4d4d-a34c-77c84e57fccc"]}],"mendeley":{"formattedCitation":"(Tobamba, Alam, &amp; Monoarfa, 2023)","plainTextFormattedCitation":"(Tobamba, Alam, &amp; Monoarfa, 2023)","previouslyFormattedCitation":"(Tobamba, Alam, &amp; Monoarfa, 2023)"},"properties":{"noteIndex":0},"schema":"https://github.com/citation-style-language/schema/raw/master/csl-citation.json"}</w:instrText>
      </w:r>
      <w:r w:rsidRPr="001A2511">
        <w:rPr>
          <w:sz w:val="22"/>
          <w:szCs w:val="22"/>
        </w:rPr>
        <w:fldChar w:fldCharType="separate"/>
      </w:r>
      <w:r w:rsidRPr="001A2511">
        <w:rPr>
          <w:noProof/>
          <w:sz w:val="22"/>
          <w:szCs w:val="22"/>
        </w:rPr>
        <w:t>(Tobamba, Alam, &amp; Monoarfa, 2023)</w:t>
      </w:r>
      <w:r w:rsidRPr="001A2511">
        <w:rPr>
          <w:sz w:val="22"/>
          <w:szCs w:val="22"/>
        </w:rPr>
        <w:fldChar w:fldCharType="end"/>
      </w:r>
      <w:r w:rsidRPr="001A2511">
        <w:rPr>
          <w:sz w:val="22"/>
          <w:szCs w:val="22"/>
        </w:rPr>
        <w:t xml:space="preserve">. Keempat, penelitian yang secara spesifik mengkaji sektor industri manufaktur makanan, khususnya dalam negara berkembang masih relatif terbatas, padahal sektor ini memiliki karakteristik operasional yang unik dan membutuhkan kombinasi </w:t>
      </w:r>
      <w:r w:rsidRPr="001A2511">
        <w:rPr>
          <w:sz w:val="22"/>
          <w:szCs w:val="22"/>
        </w:rPr>
        <w:lastRenderedPageBreak/>
        <w:t>kompetensi teknis serta pengalaman kerja yang tinggi untuk mencapai produktivitas optimal. Oleh karena itu, diperlukan penelitian yang lebih kontekstual dan integratif untuk menjembatani kesenjangan tersebut.</w:t>
      </w:r>
    </w:p>
    <w:p w:rsidR="001A2511" w:rsidRPr="001A2511" w:rsidRDefault="001A2511" w:rsidP="001A2511">
      <w:pPr>
        <w:pStyle w:val="NormalWeb"/>
        <w:spacing w:before="0" w:beforeAutospacing="0" w:after="120" w:afterAutospacing="0"/>
        <w:ind w:firstLine="720"/>
        <w:jc w:val="both"/>
        <w:rPr>
          <w:sz w:val="22"/>
          <w:szCs w:val="22"/>
          <w:lang w:val="en-US"/>
        </w:rPr>
      </w:pPr>
      <w:r w:rsidRPr="001A2511">
        <w:rPr>
          <w:sz w:val="22"/>
          <w:szCs w:val="22"/>
        </w:rPr>
        <w:t>Berdasarkan kesenjangan tersebut, penelitian ini memiliki kebaruan dengan mengintegrasikan variabel kualitas sumber daya manusia dan pengalaman kerja dalam satu model penelitian untuk menganalisis pengaruhnya terhadap produktivitas karyawan. Penelitian ini diharapkan dapat memberikan kontribusi teoritis dalam pengembangan ilmu manajemen sumber daya manusia serta memberikan kontribusi praktis bagi perusahaan dalam meningkatkan produktivitas kerja.</w:t>
      </w:r>
      <w:r w:rsidRPr="001A2511">
        <w:rPr>
          <w:sz w:val="22"/>
          <w:szCs w:val="22"/>
          <w:lang w:val="en-US"/>
        </w:rPr>
        <w:t>T</w:t>
      </w:r>
      <w:r w:rsidRPr="001A2511">
        <w:rPr>
          <w:sz w:val="22"/>
          <w:szCs w:val="22"/>
        </w:rPr>
        <w:t>ujuan penelitian ini adalah untuk menganalisis pengaruh kualitas sumber daya manusia terhadap produktivitas karyawan, menganalisis pengaruh pengalaman kerja terhadap produktivitas karyawan, serta menganalisis pengaruh simultan kedua variabel tersebut terhadap produktivitas karyawan.</w:t>
      </w:r>
    </w:p>
    <w:p w:rsidR="007E66DF" w:rsidRDefault="007E66DF">
      <w:pPr>
        <w:pBdr>
          <w:top w:val="nil"/>
          <w:left w:val="nil"/>
          <w:bottom w:val="nil"/>
          <w:right w:val="nil"/>
          <w:between w:val="nil"/>
        </w:pBdr>
        <w:jc w:val="both"/>
        <w:rPr>
          <w:rFonts w:eastAsia="Times New Roman"/>
          <w:color w:val="000000"/>
          <w:sz w:val="22"/>
          <w:szCs w:val="22"/>
        </w:rPr>
      </w:pPr>
    </w:p>
    <w:p w:rsidR="007E66DF" w:rsidRDefault="002A379B">
      <w:pPr>
        <w:pBdr>
          <w:top w:val="nil"/>
          <w:left w:val="nil"/>
          <w:bottom w:val="nil"/>
          <w:right w:val="nil"/>
          <w:between w:val="nil"/>
        </w:pBdr>
        <w:jc w:val="both"/>
        <w:rPr>
          <w:rFonts w:eastAsia="Times New Roman"/>
          <w:color w:val="000000"/>
          <w:sz w:val="22"/>
          <w:szCs w:val="22"/>
        </w:rPr>
      </w:pPr>
      <w:r>
        <w:rPr>
          <w:rFonts w:eastAsia="Times New Roman"/>
          <w:b/>
          <w:bCs/>
          <w:color w:val="000000"/>
          <w:sz w:val="22"/>
          <w:szCs w:val="22"/>
        </w:rPr>
        <w:t xml:space="preserve">II. METODE PENELITIAN </w:t>
      </w:r>
    </w:p>
    <w:p w:rsidR="001A2511" w:rsidRPr="00935AE1" w:rsidRDefault="001A2511" w:rsidP="001A2511">
      <w:pPr>
        <w:pStyle w:val="Heading2"/>
        <w:keepLines w:val="0"/>
        <w:numPr>
          <w:ilvl w:val="1"/>
          <w:numId w:val="2"/>
        </w:numPr>
        <w:spacing w:before="0" w:after="120"/>
        <w:rPr>
          <w:i/>
          <w:sz w:val="24"/>
          <w:szCs w:val="24"/>
          <w:lang w:val="id-ID"/>
        </w:rPr>
      </w:pPr>
      <w:proofErr w:type="spellStart"/>
      <w:proofErr w:type="gramStart"/>
      <w:r w:rsidRPr="00935AE1">
        <w:rPr>
          <w:sz w:val="24"/>
          <w:szCs w:val="24"/>
          <w:lang w:val="en-GB"/>
        </w:rPr>
        <w:t>Kerangka</w:t>
      </w:r>
      <w:proofErr w:type="spellEnd"/>
      <w:r w:rsidRPr="00935AE1">
        <w:rPr>
          <w:sz w:val="24"/>
          <w:szCs w:val="24"/>
          <w:lang w:val="en-GB"/>
        </w:rPr>
        <w:t xml:space="preserve">  </w:t>
      </w:r>
      <w:proofErr w:type="spellStart"/>
      <w:r w:rsidRPr="00935AE1">
        <w:rPr>
          <w:sz w:val="24"/>
          <w:szCs w:val="24"/>
          <w:lang w:val="en-GB"/>
        </w:rPr>
        <w:t>Dasar</w:t>
      </w:r>
      <w:proofErr w:type="spellEnd"/>
      <w:proofErr w:type="gramEnd"/>
      <w:r w:rsidRPr="00935AE1">
        <w:rPr>
          <w:sz w:val="24"/>
          <w:szCs w:val="24"/>
          <w:lang w:val="en-GB"/>
        </w:rPr>
        <w:t xml:space="preserve"> </w:t>
      </w:r>
      <w:proofErr w:type="spellStart"/>
      <w:r w:rsidRPr="00935AE1">
        <w:rPr>
          <w:sz w:val="24"/>
          <w:szCs w:val="24"/>
          <w:lang w:val="en-GB"/>
        </w:rPr>
        <w:t>Penelitian</w:t>
      </w:r>
      <w:proofErr w:type="spellEnd"/>
      <w:r w:rsidRPr="00935AE1">
        <w:rPr>
          <w:sz w:val="24"/>
          <w:szCs w:val="24"/>
        </w:rPr>
        <w:t xml:space="preserve"> </w:t>
      </w:r>
    </w:p>
    <w:p w:rsidR="001A2511" w:rsidRPr="001B6137" w:rsidRDefault="001A2511" w:rsidP="001A2511">
      <w:pPr>
        <w:pStyle w:val="NormalWeb"/>
        <w:spacing w:before="0" w:beforeAutospacing="0" w:after="120" w:afterAutospacing="0"/>
        <w:ind w:firstLine="720"/>
        <w:jc w:val="both"/>
        <w:rPr>
          <w:sz w:val="22"/>
          <w:szCs w:val="22"/>
          <w:lang w:val="en-US"/>
        </w:rPr>
      </w:pPr>
      <w:r w:rsidRPr="001B6137">
        <w:rPr>
          <w:sz w:val="22"/>
          <w:szCs w:val="22"/>
        </w:rPr>
        <w:t>Penelitian ini menggunakan pendekatan kuantitatif dengan tujuan untuk menguji hubungan kausal antara variabel kualitas sumber daya manusia dan pengalaman kerja terhadap produktivitas karyawan. Pendekatan kuantitatif dipilih karena penelitian ini berfokus pada pengukuran variabel secara objektif serta pengujian hipotesis melalui analisis statistik. Metode yang digunakan dalam penelitian ini adalah metode survei, di mana data dikumpulkan secara langsung dari responden melalui penyebaran kuesioner yang telah disusun berdasarkan indikator masing-masing variabel penelitian.</w:t>
      </w:r>
    </w:p>
    <w:p w:rsidR="001A2511" w:rsidRPr="001B6137" w:rsidRDefault="001A2511" w:rsidP="001A2511">
      <w:pPr>
        <w:pStyle w:val="NormalWeb"/>
        <w:spacing w:before="0" w:beforeAutospacing="0" w:after="120" w:afterAutospacing="0"/>
        <w:ind w:firstLine="720"/>
        <w:jc w:val="both"/>
        <w:rPr>
          <w:sz w:val="22"/>
          <w:szCs w:val="22"/>
        </w:rPr>
      </w:pPr>
      <w:r w:rsidRPr="001B6137">
        <w:rPr>
          <w:sz w:val="22"/>
          <w:szCs w:val="22"/>
        </w:rPr>
        <w:t>Penelitian ini dilaksanakan pada PT. Indofood Fortuna Makmur Medan yang bergerak di bidang industri makanan. Pemilihan lokasi penelitian didasarkan pada pertimbangan bahwa perusahaan tersebut memiliki karakteristik yang relevan dengan variabel yang diteliti, khususnya terkait kualitas sumber daya manusia dan pengalaman kerja karyawan dalam memengaruhi produktivitas. Waktu pelaksanaan penelitian dilakukan pada tahun 2025 dengan periode pengumpulan data selama kurang lebih satu bulan. Variabel dalam penelitian ini terdiri dari variabel independen dan variabel dependen. Variabel independen dalam penelitian ini adalah kualitas sumber daya manusia (X1) dan pengalaman kerja (X2), sedangkan variabel dependen adalah produktivitas karyawan (Y). Kualitas sumber daya manusia diukur berdasarkan indikator pengetahuan, keterampilan, sikap, dan kemampuan kerja. Pengalaman kerja diukur berdasarkan lamanya masa kerja, tingkat penguasaan pekerjaan, serta kemampuan dalam menyelesaikan tugas. Sementara itu, produktivitas karyawan diukur berdasarkan kemampuan menghasilkan output kerja secara efektif dan efisien sesuai dengan target yang telah ditetapkan.</w:t>
      </w:r>
    </w:p>
    <w:p w:rsidR="001A2511" w:rsidRPr="001B6137" w:rsidRDefault="001A2511" w:rsidP="001A2511">
      <w:pPr>
        <w:pStyle w:val="NormalWeb"/>
        <w:spacing w:before="0" w:beforeAutospacing="0" w:after="120" w:afterAutospacing="0"/>
        <w:ind w:firstLine="720"/>
        <w:jc w:val="both"/>
        <w:rPr>
          <w:sz w:val="22"/>
          <w:szCs w:val="22"/>
        </w:rPr>
      </w:pPr>
      <w:r w:rsidRPr="001B6137">
        <w:rPr>
          <w:sz w:val="22"/>
          <w:szCs w:val="22"/>
        </w:rPr>
        <w:t>Instrumen penelitian yang digunakan dalam penelitian ini adalah kuesioner dengan skala pengukuran menggunakan skala Likert lima tingkat, mulai dari sangat tidak setuju hingga sangat setuju. Kuesioner disusun berdasarkan indikator variabel yang telah ditentukan dan diuji terlebih dahulu untuk memastikan validitas dan reliabilitasnya. Uji validitas dilakukan untuk mengetahui sejauh mana instrumen mampu mengukur apa yang seharusnya diukur, sedangkan uji reliabilitas digunakan untuk memastikan konsistensi hasil pengukuran.</w:t>
      </w:r>
    </w:p>
    <w:p w:rsidR="001A2511" w:rsidRPr="001B6137" w:rsidRDefault="001A2511" w:rsidP="001A2511">
      <w:pPr>
        <w:pStyle w:val="NormalWeb"/>
        <w:spacing w:before="0" w:beforeAutospacing="0" w:after="120" w:afterAutospacing="0"/>
        <w:ind w:firstLine="720"/>
        <w:jc w:val="both"/>
        <w:rPr>
          <w:sz w:val="22"/>
          <w:szCs w:val="22"/>
        </w:rPr>
      </w:pPr>
      <w:r w:rsidRPr="001B6137">
        <w:rPr>
          <w:sz w:val="22"/>
          <w:szCs w:val="22"/>
        </w:rPr>
        <w:t>Dalam penelitian ini juga dilakukan pengujian hipotesis untuk mengetahui hubungan antara variabel independen dan variabel dependen. Hipotesis yang diajukan dalam penelitian ini adalah bahwa kualitas sumber daya manusia berpengaruh positif dan signifikan terhadap produktivitas karyawan, pengalaman kerja berpengaruh positif dan signifikan terhadap produktivitas karyawan, serta kualitas sumber daya manusia dan pengalaman kerja secara simultan berpengaruh positif dan signifikan terhadap produktivitas karyawan.</w:t>
      </w:r>
    </w:p>
    <w:p w:rsidR="001A2511" w:rsidRPr="001B6137" w:rsidRDefault="001A2511" w:rsidP="001B6137">
      <w:pPr>
        <w:pStyle w:val="NormalWeb"/>
        <w:spacing w:before="0" w:beforeAutospacing="0" w:after="120" w:afterAutospacing="0"/>
        <w:ind w:firstLine="720"/>
        <w:jc w:val="both"/>
        <w:rPr>
          <w:sz w:val="22"/>
          <w:szCs w:val="22"/>
          <w:lang w:val="en-US"/>
        </w:rPr>
      </w:pPr>
      <w:r w:rsidRPr="001B6137">
        <w:rPr>
          <w:sz w:val="22"/>
          <w:szCs w:val="22"/>
        </w:rPr>
        <w:t xml:space="preserve">Kerangka konseptual dalam penelitian ini menggambarkan hubungan antara variabel kualitas sumber daya manusia dan pengalaman kerja terhadap produktivitas karyawan. Dalam kerangka tersebut, kualitas SDM dan pengalaman kerja bertindak sebagai variabel yang memengaruhi produktivitas karyawan. Secara konseptual, semakin tinggi kualitas SDM dan pengalaman kerja yang </w:t>
      </w:r>
      <w:r w:rsidRPr="001B6137">
        <w:rPr>
          <w:sz w:val="22"/>
          <w:szCs w:val="22"/>
        </w:rPr>
        <w:lastRenderedPageBreak/>
        <w:t>dimiliki karyawan, maka semakin tinggi pula tingkat produktivitas yang dihasilkan. Kerangka konseptual ini menjadi dasar dalam penyusunan model penelitian yang diuji secara empiris.</w:t>
      </w:r>
    </w:p>
    <w:p w:rsidR="001A2511" w:rsidRPr="001B6137" w:rsidRDefault="001A2511" w:rsidP="001B6137">
      <w:pPr>
        <w:pStyle w:val="NormalWeb"/>
        <w:spacing w:before="0" w:beforeAutospacing="0" w:after="120" w:afterAutospacing="0"/>
        <w:jc w:val="both"/>
        <w:rPr>
          <w:sz w:val="22"/>
          <w:szCs w:val="22"/>
          <w:lang w:val="en-US"/>
        </w:rPr>
      </w:pPr>
      <w:r w:rsidRPr="001B6137">
        <w:rPr>
          <w:noProof/>
          <w:sz w:val="22"/>
          <w:szCs w:val="22"/>
          <w:lang w:val="en-US" w:eastAsia="en-US"/>
        </w:rPr>
        <mc:AlternateContent>
          <mc:Choice Requires="wps">
            <w:drawing>
              <wp:anchor distT="0" distB="0" distL="114300" distR="114300" simplePos="0" relativeHeight="251669504" behindDoc="1" locked="0" layoutInCell="1" allowOverlap="1" wp14:anchorId="56AC9BB7" wp14:editId="36DEAC19">
                <wp:simplePos x="0" y="0"/>
                <wp:positionH relativeFrom="column">
                  <wp:posOffset>439420</wp:posOffset>
                </wp:positionH>
                <wp:positionV relativeFrom="paragraph">
                  <wp:posOffset>227965</wp:posOffset>
                </wp:positionV>
                <wp:extent cx="1866900" cy="1631950"/>
                <wp:effectExtent l="0" t="0" r="19050" b="25400"/>
                <wp:wrapNone/>
                <wp:docPr id="21" name="Rectangle 21"/>
                <wp:cNvGraphicFramePr/>
                <a:graphic xmlns:a="http://schemas.openxmlformats.org/drawingml/2006/main">
                  <a:graphicData uri="http://schemas.microsoft.com/office/word/2010/wordprocessingShape">
                    <wps:wsp>
                      <wps:cNvSpPr/>
                      <wps:spPr>
                        <a:xfrm flipV="1">
                          <a:off x="0" y="0"/>
                          <a:ext cx="1866900" cy="1631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1" o:spid="_x0000_s1026" style="position:absolute;margin-left:34.6pt;margin-top:17.95pt;width:147pt;height:128.5pt;flip:y;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" fillcolor="white [3201]" strokecolor="black [3213]" strokeweight="2pt"/>
            </w:pict>
          </mc:Fallback>
        </mc:AlternateContent>
      </w:r>
    </w:p>
    <w:p w:rsidR="001A2511" w:rsidRPr="001B6137" w:rsidRDefault="001A2511" w:rsidP="001A2511">
      <w:pPr>
        <w:pStyle w:val="NormalWeb"/>
        <w:spacing w:before="0" w:beforeAutospacing="0" w:after="120" w:afterAutospacing="0"/>
        <w:ind w:firstLine="720"/>
        <w:jc w:val="both"/>
        <w:rPr>
          <w:sz w:val="22"/>
          <w:szCs w:val="22"/>
          <w:lang w:val="en-US"/>
        </w:rPr>
      </w:pPr>
      <w:r w:rsidRPr="001B6137">
        <w:rPr>
          <w:noProof/>
          <w:sz w:val="22"/>
          <w:szCs w:val="22"/>
          <w:lang w:val="en-US" w:eastAsia="en-US"/>
        </w:rPr>
        <mc:AlternateContent>
          <mc:Choice Requires="wps">
            <w:drawing>
              <wp:anchor distT="0" distB="0" distL="114300" distR="114300" simplePos="0" relativeHeight="251664384" behindDoc="0" locked="0" layoutInCell="1" allowOverlap="1" wp14:anchorId="177D1526" wp14:editId="34A11305">
                <wp:simplePos x="0" y="0"/>
                <wp:positionH relativeFrom="column">
                  <wp:posOffset>539750</wp:posOffset>
                </wp:positionH>
                <wp:positionV relativeFrom="paragraph">
                  <wp:posOffset>93980</wp:posOffset>
                </wp:positionV>
                <wp:extent cx="1584960" cy="472440"/>
                <wp:effectExtent l="0" t="0" r="15240" b="22860"/>
                <wp:wrapNone/>
                <wp:docPr id="3" name="Rounded Rectangle 3"/>
                <wp:cNvGraphicFramePr/>
                <a:graphic xmlns:a="http://schemas.openxmlformats.org/drawingml/2006/main">
                  <a:graphicData uri="http://schemas.microsoft.com/office/word/2010/wordprocessingShape">
                    <wps:wsp>
                      <wps:cNvSpPr/>
                      <wps:spPr>
                        <a:xfrm>
                          <a:off x="0" y="0"/>
                          <a:ext cx="1584960" cy="4724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2511" w:rsidRPr="005155FF" w:rsidRDefault="001A2511" w:rsidP="001A2511">
                            <w:pPr>
                              <w:jc w:val="center"/>
                              <w:rPr>
                                <w:sz w:val="18"/>
                                <w:szCs w:val="18"/>
                                <w:lang w:val="en-US"/>
                              </w:rPr>
                            </w:pPr>
                            <w:proofErr w:type="spellStart"/>
                            <w:r w:rsidRPr="005155FF">
                              <w:rPr>
                                <w:sz w:val="18"/>
                                <w:szCs w:val="18"/>
                                <w:lang w:val="en-US"/>
                              </w:rPr>
                              <w:t>Kualitas</w:t>
                            </w:r>
                            <w:proofErr w:type="spellEnd"/>
                            <w:r w:rsidRPr="005155FF">
                              <w:rPr>
                                <w:sz w:val="18"/>
                                <w:szCs w:val="18"/>
                                <w:lang w:val="en-US"/>
                              </w:rPr>
                              <w:t xml:space="preserve"> SDM </w:t>
                            </w:r>
                          </w:p>
                          <w:p w:rsidR="001A2511" w:rsidRPr="005155FF" w:rsidRDefault="001A2511" w:rsidP="001A2511">
                            <w:pPr>
                              <w:jc w:val="center"/>
                              <w:rPr>
                                <w:sz w:val="18"/>
                                <w:szCs w:val="18"/>
                                <w:lang w:val="en-US"/>
                              </w:rPr>
                            </w:pPr>
                            <w:r w:rsidRPr="005155FF">
                              <w:rPr>
                                <w:sz w:val="18"/>
                                <w:szCs w:val="18"/>
                                <w:lang w:val="en-US"/>
                              </w:rPr>
                              <w:t>(</w:t>
                            </w:r>
                            <w:proofErr w:type="gramStart"/>
                            <w:r w:rsidRPr="005155FF">
                              <w:rPr>
                                <w:sz w:val="18"/>
                                <w:szCs w:val="18"/>
                                <w:lang w:val="en-US"/>
                              </w:rPr>
                              <w:t>X1 )</w:t>
                            </w:r>
                            <w:proofErr w:type="gramEnd"/>
                          </w:p>
                          <w:p w:rsidR="001A2511" w:rsidRPr="00DD43C8" w:rsidRDefault="001A2511" w:rsidP="001A2511">
                            <w:pPr>
                              <w:jc w:val="center"/>
                              <w:rPr>
                                <w:sz w:val="16"/>
                                <w:szCs w:val="16"/>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left:0;text-align:left;margin-left:42.5pt;margin-top:7.4pt;width:124.8pt;height:3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" fillcolor="white [3201]" strokecolor="black [3213]" strokeweight="2pt">
                <v:textbox>
                  <w:txbxContent>
                    <w:p w:rsidR="001A2511" w:rsidRPr="005155FF" w:rsidRDefault="001A2511" w:rsidP="001A2511">
                      <w:pPr>
                        <w:jc w:val="center"/>
                        <w:rPr>
                          <w:sz w:val="18"/>
                          <w:szCs w:val="18"/>
                          <w:lang w:val="en-US"/>
                        </w:rPr>
                      </w:pPr>
                      <w:proofErr w:type="spellStart"/>
                      <w:r w:rsidRPr="005155FF">
                        <w:rPr>
                          <w:sz w:val="18"/>
                          <w:szCs w:val="18"/>
                          <w:lang w:val="en-US"/>
                        </w:rPr>
                        <w:t>Kualitas</w:t>
                      </w:r>
                      <w:proofErr w:type="spellEnd"/>
                      <w:r w:rsidRPr="005155FF">
                        <w:rPr>
                          <w:sz w:val="18"/>
                          <w:szCs w:val="18"/>
                          <w:lang w:val="en-US"/>
                        </w:rPr>
                        <w:t xml:space="preserve"> SDM </w:t>
                      </w:r>
                    </w:p>
                    <w:p w:rsidR="001A2511" w:rsidRPr="005155FF" w:rsidRDefault="001A2511" w:rsidP="001A2511">
                      <w:pPr>
                        <w:jc w:val="center"/>
                        <w:rPr>
                          <w:sz w:val="18"/>
                          <w:szCs w:val="18"/>
                          <w:lang w:val="en-US"/>
                        </w:rPr>
                      </w:pPr>
                      <w:r w:rsidRPr="005155FF">
                        <w:rPr>
                          <w:sz w:val="18"/>
                          <w:szCs w:val="18"/>
                          <w:lang w:val="en-US"/>
                        </w:rPr>
                        <w:t>(</w:t>
                      </w:r>
                      <w:proofErr w:type="gramStart"/>
                      <w:r w:rsidRPr="005155FF">
                        <w:rPr>
                          <w:sz w:val="18"/>
                          <w:szCs w:val="18"/>
                          <w:lang w:val="en-US"/>
                        </w:rPr>
                        <w:t>X1 )</w:t>
                      </w:r>
                      <w:proofErr w:type="gramEnd"/>
                    </w:p>
                    <w:p w:rsidR="001A2511" w:rsidRPr="00DD43C8" w:rsidRDefault="001A2511" w:rsidP="001A2511">
                      <w:pPr>
                        <w:jc w:val="center"/>
                        <w:rPr>
                          <w:sz w:val="16"/>
                          <w:szCs w:val="16"/>
                          <w:lang w:val="en-US"/>
                        </w:rPr>
                      </w:pPr>
                    </w:p>
                  </w:txbxContent>
                </v:textbox>
              </v:roundrect>
            </w:pict>
          </mc:Fallback>
        </mc:AlternateContent>
      </w:r>
    </w:p>
    <w:p w:rsidR="001A2511" w:rsidRPr="001B6137" w:rsidRDefault="001A2511" w:rsidP="001A2511">
      <w:pPr>
        <w:pStyle w:val="NormalWeb"/>
        <w:tabs>
          <w:tab w:val="left" w:pos="4657"/>
        </w:tabs>
        <w:spacing w:before="0" w:beforeAutospacing="0" w:after="120" w:afterAutospacing="0"/>
        <w:ind w:firstLine="720"/>
        <w:jc w:val="both"/>
        <w:rPr>
          <w:sz w:val="22"/>
          <w:szCs w:val="22"/>
          <w:lang w:val="en-US"/>
        </w:rPr>
      </w:pPr>
      <w:r w:rsidRPr="001B6137">
        <w:rPr>
          <w:noProof/>
          <w:sz w:val="22"/>
          <w:szCs w:val="22"/>
          <w:lang w:val="en-US" w:eastAsia="en-US"/>
        </w:rPr>
        <mc:AlternateContent>
          <mc:Choice Requires="wps">
            <w:drawing>
              <wp:anchor distT="0" distB="0" distL="114300" distR="114300" simplePos="0" relativeHeight="251663360" behindDoc="0" locked="0" layoutInCell="1" allowOverlap="1" wp14:anchorId="226373D8" wp14:editId="5C5FF4D1">
                <wp:simplePos x="0" y="0"/>
                <wp:positionH relativeFrom="column">
                  <wp:posOffset>2139950</wp:posOffset>
                </wp:positionH>
                <wp:positionV relativeFrom="paragraph">
                  <wp:posOffset>40640</wp:posOffset>
                </wp:positionV>
                <wp:extent cx="1325880" cy="510540"/>
                <wp:effectExtent l="0" t="0" r="83820" b="60960"/>
                <wp:wrapNone/>
                <wp:docPr id="12" name="Straight Arrow Connector 12"/>
                <wp:cNvGraphicFramePr/>
                <a:graphic xmlns:a="http://schemas.openxmlformats.org/drawingml/2006/main">
                  <a:graphicData uri="http://schemas.microsoft.com/office/word/2010/wordprocessingShape">
                    <wps:wsp>
                      <wps:cNvCnPr/>
                      <wps:spPr>
                        <a:xfrm>
                          <a:off x="0" y="0"/>
                          <a:ext cx="1325880" cy="510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168.5pt;margin-top:3.2pt;width:104.4pt;height:4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" strokecolor="black [3040]">
                <v:stroke endarrow="block"/>
              </v:shape>
            </w:pict>
          </mc:Fallback>
        </mc:AlternateContent>
      </w:r>
      <w:r w:rsidRPr="001B6137">
        <w:rPr>
          <w:noProof/>
          <w:sz w:val="22"/>
          <w:szCs w:val="22"/>
          <w:lang w:val="en-US" w:eastAsia="en-US"/>
        </w:rPr>
        <mc:AlternateContent>
          <mc:Choice Requires="wps">
            <w:drawing>
              <wp:anchor distT="0" distB="0" distL="114300" distR="114300" simplePos="0" relativeHeight="251666432" behindDoc="1" locked="0" layoutInCell="1" allowOverlap="1" wp14:anchorId="683FDD79" wp14:editId="75206C35">
                <wp:simplePos x="0" y="0"/>
                <wp:positionH relativeFrom="column">
                  <wp:posOffset>2459990</wp:posOffset>
                </wp:positionH>
                <wp:positionV relativeFrom="paragraph">
                  <wp:posOffset>10160</wp:posOffset>
                </wp:positionV>
                <wp:extent cx="411480" cy="281940"/>
                <wp:effectExtent l="0" t="0" r="7620" b="3810"/>
                <wp:wrapNone/>
                <wp:docPr id="14" name="Text Box 14"/>
                <wp:cNvGraphicFramePr/>
                <a:graphic xmlns:a="http://schemas.openxmlformats.org/drawingml/2006/main">
                  <a:graphicData uri="http://schemas.microsoft.com/office/word/2010/wordprocessingShape">
                    <wps:wsp>
                      <wps:cNvSpPr txBox="1"/>
                      <wps:spPr>
                        <a:xfrm>
                          <a:off x="0" y="0"/>
                          <a:ext cx="411480" cy="281940"/>
                        </a:xfrm>
                        <a:prstGeom prst="rect">
                          <a:avLst/>
                        </a:prstGeom>
                        <a:solidFill>
                          <a:schemeClr val="lt1"/>
                        </a:solidFill>
                        <a:ln w="6350">
                          <a:noFill/>
                        </a:ln>
                      </wps:spPr>
                      <wps:txbx>
                        <w:txbxContent>
                          <w:p w:rsidR="001A2511" w:rsidRPr="00DD43C8" w:rsidRDefault="001A2511" w:rsidP="001A2511">
                            <w:pPr>
                              <w:rPr>
                                <w:lang w:val="en-US"/>
                              </w:rPr>
                            </w:pPr>
                            <w:r w:rsidRPr="00DD43C8">
                              <w:rPr>
                                <w:lang w:val="en-US"/>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193.7pt;margin-top:.8pt;width:32.4pt;height:22.2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" fillcolor="white [3201]" stroked="f" strokeweight=".5pt">
                <v:textbox>
                  <w:txbxContent>
                    <w:p w:rsidR="001A2511" w:rsidRPr="00DD43C8" w:rsidRDefault="001A2511" w:rsidP="001A2511">
                      <w:pPr>
                        <w:rPr>
                          <w:lang w:val="en-US"/>
                        </w:rPr>
                      </w:pPr>
                      <w:r w:rsidRPr="00DD43C8">
                        <w:rPr>
                          <w:lang w:val="en-US"/>
                        </w:rPr>
                        <w:t>H1</w:t>
                      </w:r>
                    </w:p>
                  </w:txbxContent>
                </v:textbox>
              </v:shape>
            </w:pict>
          </mc:Fallback>
        </mc:AlternateContent>
      </w:r>
      <w:r w:rsidRPr="001B6137">
        <w:rPr>
          <w:sz w:val="22"/>
          <w:szCs w:val="22"/>
          <w:lang w:val="en-US"/>
        </w:rPr>
        <w:tab/>
      </w:r>
    </w:p>
    <w:p w:rsidR="001A2511" w:rsidRPr="001B6137" w:rsidRDefault="001A2511" w:rsidP="001A2511">
      <w:pPr>
        <w:pStyle w:val="NormalWeb"/>
        <w:spacing w:before="0" w:beforeAutospacing="0" w:after="120" w:afterAutospacing="0"/>
        <w:ind w:firstLine="720"/>
        <w:jc w:val="both"/>
        <w:rPr>
          <w:sz w:val="22"/>
          <w:szCs w:val="22"/>
          <w:lang w:val="en-US"/>
        </w:rPr>
      </w:pPr>
      <w:r w:rsidRPr="001B6137">
        <w:rPr>
          <w:noProof/>
          <w:sz w:val="22"/>
          <w:szCs w:val="22"/>
          <w:lang w:val="en-US" w:eastAsia="en-US"/>
        </w:rPr>
        <mc:AlternateContent>
          <mc:Choice Requires="wps">
            <w:drawing>
              <wp:anchor distT="0" distB="0" distL="114300" distR="114300" simplePos="0" relativeHeight="251671552" behindDoc="0" locked="0" layoutInCell="1" allowOverlap="1" wp14:anchorId="77E413C1" wp14:editId="03D6BF8A">
                <wp:simplePos x="0" y="0"/>
                <wp:positionH relativeFrom="column">
                  <wp:posOffset>2419350</wp:posOffset>
                </wp:positionH>
                <wp:positionV relativeFrom="paragraph">
                  <wp:posOffset>114935</wp:posOffset>
                </wp:positionV>
                <wp:extent cx="449580" cy="285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49580" cy="28575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rsidR="001A2511" w:rsidRPr="00C42444" w:rsidRDefault="001A2511" w:rsidP="001A2511">
                            <w:pPr>
                              <w:rPr>
                                <w:lang w:val="en-US"/>
                              </w:rPr>
                            </w:pPr>
                            <w:r w:rsidRPr="00C42444">
                              <w:rPr>
                                <w:lang w:val="en-US"/>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 o:spid="_x0000_s1028" type="#_x0000_t202" style="position:absolute;left:0;text-align:left;margin-left:190.5pt;margin-top:9.05pt;width:35.4pt;height:2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" filled="f" stroked="f" strokeweight="2pt">
                <v:textbox>
                  <w:txbxContent>
                    <w:p w:rsidR="001A2511" w:rsidRPr="00C42444" w:rsidRDefault="001A2511" w:rsidP="001A2511">
                      <w:pPr>
                        <w:rPr>
                          <w:lang w:val="en-US"/>
                        </w:rPr>
                      </w:pPr>
                      <w:r w:rsidRPr="00C42444">
                        <w:rPr>
                          <w:lang w:val="en-US"/>
                        </w:rPr>
                        <w:t>H3</w:t>
                      </w:r>
                    </w:p>
                  </w:txbxContent>
                </v:textbox>
              </v:shape>
            </w:pict>
          </mc:Fallback>
        </mc:AlternateContent>
      </w:r>
      <w:r w:rsidRPr="001B6137">
        <w:rPr>
          <w:noProof/>
          <w:sz w:val="22"/>
          <w:szCs w:val="22"/>
          <w:lang w:val="en-US" w:eastAsia="en-US"/>
        </w:rPr>
        <mc:AlternateContent>
          <mc:Choice Requires="wps">
            <w:drawing>
              <wp:anchor distT="0" distB="0" distL="114300" distR="114300" simplePos="0" relativeHeight="251662336" behindDoc="0" locked="0" layoutInCell="1" allowOverlap="1" wp14:anchorId="607EBE50" wp14:editId="7957F134">
                <wp:simplePos x="0" y="0"/>
                <wp:positionH relativeFrom="column">
                  <wp:posOffset>3519170</wp:posOffset>
                </wp:positionH>
                <wp:positionV relativeFrom="paragraph">
                  <wp:posOffset>193040</wp:posOffset>
                </wp:positionV>
                <wp:extent cx="1548130" cy="3733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1548130" cy="373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2511" w:rsidRPr="005155FF" w:rsidRDefault="001A2511" w:rsidP="001A2511">
                            <w:pPr>
                              <w:jc w:val="center"/>
                              <w:rPr>
                                <w:sz w:val="18"/>
                                <w:szCs w:val="18"/>
                                <w:lang w:val="en-US"/>
                              </w:rPr>
                            </w:pPr>
                            <w:proofErr w:type="spellStart"/>
                            <w:r w:rsidRPr="005155FF">
                              <w:rPr>
                                <w:sz w:val="18"/>
                                <w:szCs w:val="18"/>
                                <w:lang w:val="en-US"/>
                              </w:rPr>
                              <w:t>Produktivitas</w:t>
                            </w:r>
                            <w:proofErr w:type="spellEnd"/>
                            <w:r w:rsidRPr="005155FF">
                              <w:rPr>
                                <w:sz w:val="18"/>
                                <w:szCs w:val="18"/>
                                <w:lang w:val="en-US"/>
                              </w:rPr>
                              <w:t xml:space="preserve"> </w:t>
                            </w:r>
                            <w:proofErr w:type="spellStart"/>
                            <w:r w:rsidRPr="005155FF">
                              <w:rPr>
                                <w:sz w:val="18"/>
                                <w:szCs w:val="18"/>
                                <w:lang w:val="en-US"/>
                              </w:rPr>
                              <w:t>Karyawan</w:t>
                            </w:r>
                            <w:proofErr w:type="spellEnd"/>
                            <w:r w:rsidRPr="005155FF">
                              <w:rPr>
                                <w:sz w:val="18"/>
                                <w:szCs w:val="18"/>
                                <w:lang w:val="en-US"/>
                              </w:rPr>
                              <w:t xml:space="preserve"> </w:t>
                            </w:r>
                          </w:p>
                          <w:p w:rsidR="001A2511" w:rsidRPr="005155FF" w:rsidRDefault="001A2511" w:rsidP="001A2511">
                            <w:pPr>
                              <w:jc w:val="center"/>
                              <w:rPr>
                                <w:sz w:val="18"/>
                                <w:szCs w:val="18"/>
                                <w:lang w:val="en-US"/>
                              </w:rPr>
                            </w:pPr>
                            <w:proofErr w:type="gramStart"/>
                            <w:r w:rsidRPr="005155FF">
                              <w:rPr>
                                <w:sz w:val="18"/>
                                <w:szCs w:val="18"/>
                                <w:lang w:val="en-US"/>
                              </w:rPr>
                              <w:t>( Y</w:t>
                            </w:r>
                            <w:proofErr w:type="gramEnd"/>
                            <w:r w:rsidRPr="005155FF">
                              <w:rPr>
                                <w:sz w:val="18"/>
                                <w:szCs w:val="18"/>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left:0;text-align:left;margin-left:277.1pt;margin-top:15.2pt;width:121.9pt;height:2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" fillcolor="white [3201]" stroked="f" strokeweight=".5pt">
                <v:textbox>
                  <w:txbxContent>
                    <w:p w:rsidR="001A2511" w:rsidRPr="005155FF" w:rsidRDefault="001A2511" w:rsidP="001A2511">
                      <w:pPr>
                        <w:jc w:val="center"/>
                        <w:rPr>
                          <w:sz w:val="18"/>
                          <w:szCs w:val="18"/>
                          <w:lang w:val="en-US"/>
                        </w:rPr>
                      </w:pPr>
                      <w:proofErr w:type="spellStart"/>
                      <w:r w:rsidRPr="005155FF">
                        <w:rPr>
                          <w:sz w:val="18"/>
                          <w:szCs w:val="18"/>
                          <w:lang w:val="en-US"/>
                        </w:rPr>
                        <w:t>Produktivitas</w:t>
                      </w:r>
                      <w:proofErr w:type="spellEnd"/>
                      <w:r w:rsidRPr="005155FF">
                        <w:rPr>
                          <w:sz w:val="18"/>
                          <w:szCs w:val="18"/>
                          <w:lang w:val="en-US"/>
                        </w:rPr>
                        <w:t xml:space="preserve"> </w:t>
                      </w:r>
                      <w:proofErr w:type="spellStart"/>
                      <w:r w:rsidRPr="005155FF">
                        <w:rPr>
                          <w:sz w:val="18"/>
                          <w:szCs w:val="18"/>
                          <w:lang w:val="en-US"/>
                        </w:rPr>
                        <w:t>Karyawan</w:t>
                      </w:r>
                      <w:proofErr w:type="spellEnd"/>
                      <w:r w:rsidRPr="005155FF">
                        <w:rPr>
                          <w:sz w:val="18"/>
                          <w:szCs w:val="18"/>
                          <w:lang w:val="en-US"/>
                        </w:rPr>
                        <w:t xml:space="preserve"> </w:t>
                      </w:r>
                    </w:p>
                    <w:p w:rsidR="001A2511" w:rsidRPr="005155FF" w:rsidRDefault="001A2511" w:rsidP="001A2511">
                      <w:pPr>
                        <w:jc w:val="center"/>
                        <w:rPr>
                          <w:sz w:val="18"/>
                          <w:szCs w:val="18"/>
                          <w:lang w:val="en-US"/>
                        </w:rPr>
                      </w:pPr>
                      <w:proofErr w:type="gramStart"/>
                      <w:r w:rsidRPr="005155FF">
                        <w:rPr>
                          <w:sz w:val="18"/>
                          <w:szCs w:val="18"/>
                          <w:lang w:val="en-US"/>
                        </w:rPr>
                        <w:t>( Y</w:t>
                      </w:r>
                      <w:proofErr w:type="gramEnd"/>
                      <w:r w:rsidRPr="005155FF">
                        <w:rPr>
                          <w:sz w:val="18"/>
                          <w:szCs w:val="18"/>
                          <w:lang w:val="en-US"/>
                        </w:rPr>
                        <w:t xml:space="preserve"> )</w:t>
                      </w:r>
                    </w:p>
                  </w:txbxContent>
                </v:textbox>
              </v:shape>
            </w:pict>
          </mc:Fallback>
        </mc:AlternateContent>
      </w:r>
      <w:r w:rsidRPr="001B6137">
        <w:rPr>
          <w:noProof/>
          <w:sz w:val="22"/>
          <w:szCs w:val="22"/>
          <w:lang w:val="en-US" w:eastAsia="en-US"/>
        </w:rPr>
        <mc:AlternateContent>
          <mc:Choice Requires="wps">
            <w:drawing>
              <wp:anchor distT="0" distB="0" distL="114300" distR="114300" simplePos="0" relativeHeight="251660288" behindDoc="0" locked="0" layoutInCell="1" allowOverlap="1" wp14:anchorId="3DCD588B" wp14:editId="09CAA1B1">
                <wp:simplePos x="0" y="0"/>
                <wp:positionH relativeFrom="column">
                  <wp:posOffset>3459480</wp:posOffset>
                </wp:positionH>
                <wp:positionV relativeFrom="paragraph">
                  <wp:posOffset>113665</wp:posOffset>
                </wp:positionV>
                <wp:extent cx="1696994" cy="518795"/>
                <wp:effectExtent l="0" t="0" r="17780" b="14605"/>
                <wp:wrapNone/>
                <wp:docPr id="5" name="Rounded Rectangle 5"/>
                <wp:cNvGraphicFramePr/>
                <a:graphic xmlns:a="http://schemas.openxmlformats.org/drawingml/2006/main">
                  <a:graphicData uri="http://schemas.microsoft.com/office/word/2010/wordprocessingShape">
                    <wps:wsp>
                      <wps:cNvSpPr/>
                      <wps:spPr>
                        <a:xfrm>
                          <a:off x="0" y="0"/>
                          <a:ext cx="1696994" cy="51879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margin-left:272.4pt;margin-top:8.95pt;width:133.6pt;height:4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" fillcolor="white [3201]" strokecolor="black [3213]" strokeweight="2pt"/>
            </w:pict>
          </mc:Fallback>
        </mc:AlternateContent>
      </w:r>
      <w:r w:rsidRPr="001B6137">
        <w:rPr>
          <w:noProof/>
          <w:sz w:val="22"/>
          <w:szCs w:val="22"/>
          <w:lang w:val="en-US" w:eastAsia="en-US"/>
        </w:rPr>
        <mc:AlternateContent>
          <mc:Choice Requires="wps">
            <w:drawing>
              <wp:anchor distT="0" distB="0" distL="114300" distR="114300" simplePos="0" relativeHeight="251667456" behindDoc="1" locked="0" layoutInCell="1" allowOverlap="1" wp14:anchorId="3DA9CAEF" wp14:editId="35DAFF2D">
                <wp:simplePos x="0" y="0"/>
                <wp:positionH relativeFrom="column">
                  <wp:posOffset>1181100</wp:posOffset>
                </wp:positionH>
                <wp:positionV relativeFrom="paragraph">
                  <wp:posOffset>68580</wp:posOffset>
                </wp:positionV>
                <wp:extent cx="411480" cy="281940"/>
                <wp:effectExtent l="0" t="0" r="7620" b="3810"/>
                <wp:wrapNone/>
                <wp:docPr id="15" name="Text Box 15"/>
                <wp:cNvGraphicFramePr/>
                <a:graphic xmlns:a="http://schemas.openxmlformats.org/drawingml/2006/main">
                  <a:graphicData uri="http://schemas.microsoft.com/office/word/2010/wordprocessingShape">
                    <wps:wsp>
                      <wps:cNvSpPr txBox="1"/>
                      <wps:spPr>
                        <a:xfrm>
                          <a:off x="0" y="0"/>
                          <a:ext cx="411480" cy="281940"/>
                        </a:xfrm>
                        <a:prstGeom prst="rect">
                          <a:avLst/>
                        </a:prstGeom>
                        <a:solidFill>
                          <a:schemeClr val="lt1"/>
                        </a:solidFill>
                        <a:ln w="6350">
                          <a:noFill/>
                        </a:ln>
                      </wps:spPr>
                      <wps:txbx>
                        <w:txbxContent>
                          <w:p w:rsidR="001A2511" w:rsidRPr="00DD43C8" w:rsidRDefault="001A2511" w:rsidP="001A2511">
                            <w:pPr>
                              <w:rPr>
                                <w:lang w:val="en-US"/>
                              </w:rPr>
                            </w:pPr>
                            <w:r w:rsidRPr="00DD43C8">
                              <w:rPr>
                                <w:lang w:val="en-US"/>
                              </w:rPr>
                              <w:t>H</w:t>
                            </w:r>
                            <w:r>
                              <w:rPr>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o:spid="_x0000_s1030" type="#_x0000_t202" style="position:absolute;left:0;text-align:left;margin-left:93pt;margin-top:5.4pt;width:32.4pt;height:22.2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" fillcolor="white [3201]" stroked="f" strokeweight=".5pt">
                <v:textbox>
                  <w:txbxContent>
                    <w:p w:rsidR="001A2511" w:rsidRPr="00DD43C8" w:rsidRDefault="001A2511" w:rsidP="001A2511">
                      <w:pPr>
                        <w:rPr>
                          <w:lang w:val="en-US"/>
                        </w:rPr>
                      </w:pPr>
                      <w:r w:rsidRPr="00DD43C8">
                        <w:rPr>
                          <w:lang w:val="en-US"/>
                        </w:rPr>
                        <w:t>H</w:t>
                      </w:r>
                      <w:r>
                        <w:rPr>
                          <w:lang w:val="en-US"/>
                        </w:rPr>
                        <w:t>3</w:t>
                      </w:r>
                    </w:p>
                  </w:txbxContent>
                </v:textbox>
              </v:shape>
            </w:pict>
          </mc:Fallback>
        </mc:AlternateContent>
      </w:r>
    </w:p>
    <w:p w:rsidR="001A2511" w:rsidRPr="001B6137" w:rsidRDefault="001A2511" w:rsidP="001A2511">
      <w:pPr>
        <w:pStyle w:val="NormalWeb"/>
        <w:tabs>
          <w:tab w:val="left" w:pos="2569"/>
        </w:tabs>
        <w:spacing w:before="0" w:beforeAutospacing="0" w:after="120" w:afterAutospacing="0"/>
        <w:ind w:firstLine="720"/>
        <w:jc w:val="both"/>
        <w:rPr>
          <w:sz w:val="22"/>
          <w:szCs w:val="22"/>
          <w:lang w:val="en-US"/>
        </w:rPr>
      </w:pPr>
      <w:r w:rsidRPr="001B6137">
        <w:rPr>
          <w:noProof/>
          <w:sz w:val="22"/>
          <w:szCs w:val="22"/>
          <w:lang w:val="en-US" w:eastAsia="en-US"/>
        </w:rPr>
        <mc:AlternateContent>
          <mc:Choice Requires="wps">
            <w:drawing>
              <wp:anchor distT="0" distB="0" distL="114300" distR="114300" simplePos="0" relativeHeight="251670528" behindDoc="0" locked="0" layoutInCell="1" allowOverlap="1" wp14:anchorId="2D7C3EB6" wp14:editId="127E8C09">
                <wp:simplePos x="0" y="0"/>
                <wp:positionH relativeFrom="column">
                  <wp:posOffset>2330450</wp:posOffset>
                </wp:positionH>
                <wp:positionV relativeFrom="paragraph">
                  <wp:posOffset>93980</wp:posOffset>
                </wp:positionV>
                <wp:extent cx="1127760" cy="0"/>
                <wp:effectExtent l="0" t="76200" r="15240" b="95250"/>
                <wp:wrapNone/>
                <wp:docPr id="23" name="Straight Arrow Connector 23"/>
                <wp:cNvGraphicFramePr/>
                <a:graphic xmlns:a="http://schemas.openxmlformats.org/drawingml/2006/main">
                  <a:graphicData uri="http://schemas.microsoft.com/office/word/2010/wordprocessingShape">
                    <wps:wsp>
                      <wps:cNvCnPr/>
                      <wps:spPr>
                        <a:xfrm>
                          <a:off x="0" y="0"/>
                          <a:ext cx="11277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3" o:spid="_x0000_s1026" type="#_x0000_t32" style="position:absolute;margin-left:183.5pt;margin-top:7.4pt;width:88.8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" strokecolor="black [3040]">
                <v:stroke endarrow="block"/>
              </v:shape>
            </w:pict>
          </mc:Fallback>
        </mc:AlternateContent>
      </w:r>
      <w:r w:rsidRPr="001B6137">
        <w:rPr>
          <w:noProof/>
          <w:sz w:val="22"/>
          <w:szCs w:val="22"/>
          <w:lang w:val="en-US" w:eastAsia="en-US"/>
        </w:rPr>
        <mc:AlternateContent>
          <mc:Choice Requires="wps">
            <w:drawing>
              <wp:anchor distT="0" distB="0" distL="114300" distR="114300" simplePos="0" relativeHeight="251665408" behindDoc="0" locked="0" layoutInCell="1" allowOverlap="1" wp14:anchorId="1BCEE66D" wp14:editId="6B6A9D11">
                <wp:simplePos x="0" y="0"/>
                <wp:positionH relativeFrom="column">
                  <wp:posOffset>2162810</wp:posOffset>
                </wp:positionH>
                <wp:positionV relativeFrom="paragraph">
                  <wp:posOffset>147320</wp:posOffset>
                </wp:positionV>
                <wp:extent cx="1264920" cy="392430"/>
                <wp:effectExtent l="0" t="38100" r="49530" b="26670"/>
                <wp:wrapNone/>
                <wp:docPr id="13" name="Straight Arrow Connector 13"/>
                <wp:cNvGraphicFramePr/>
                <a:graphic xmlns:a="http://schemas.openxmlformats.org/drawingml/2006/main">
                  <a:graphicData uri="http://schemas.microsoft.com/office/word/2010/wordprocessingShape">
                    <wps:wsp>
                      <wps:cNvCnPr/>
                      <wps:spPr>
                        <a:xfrm flipV="1">
                          <a:off x="0" y="0"/>
                          <a:ext cx="1264920" cy="3924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170.3pt;margin-top:11.6pt;width:99.6pt;height:30.9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" strokecolor="black [3040]">
                <v:stroke endarrow="block"/>
              </v:shape>
            </w:pict>
          </mc:Fallback>
        </mc:AlternateContent>
      </w:r>
      <w:r w:rsidRPr="001B6137">
        <w:rPr>
          <w:sz w:val="22"/>
          <w:szCs w:val="22"/>
          <w:lang w:val="en-US"/>
        </w:rPr>
        <w:tab/>
        <w:t xml:space="preserve">            </w:t>
      </w:r>
    </w:p>
    <w:p w:rsidR="001A2511" w:rsidRPr="001B6137" w:rsidRDefault="001B6137" w:rsidP="001A2511">
      <w:pPr>
        <w:pStyle w:val="NormalWeb"/>
        <w:spacing w:before="0" w:beforeAutospacing="0" w:after="120" w:afterAutospacing="0"/>
        <w:ind w:firstLine="720"/>
        <w:jc w:val="center"/>
        <w:rPr>
          <w:sz w:val="22"/>
          <w:szCs w:val="22"/>
          <w:lang w:val="en-US"/>
        </w:rPr>
      </w:pPr>
      <w:r w:rsidRPr="001B6137">
        <w:rPr>
          <w:noProof/>
          <w:sz w:val="22"/>
          <w:szCs w:val="22"/>
          <w:lang w:val="en-US" w:eastAsia="en-US"/>
        </w:rPr>
        <mc:AlternateContent>
          <mc:Choice Requires="wps">
            <w:drawing>
              <wp:anchor distT="0" distB="0" distL="114300" distR="114300" simplePos="0" relativeHeight="251668480" behindDoc="1" locked="0" layoutInCell="1" allowOverlap="1" wp14:anchorId="74187B3A" wp14:editId="6A3C4931">
                <wp:simplePos x="0" y="0"/>
                <wp:positionH relativeFrom="column">
                  <wp:posOffset>2533650</wp:posOffset>
                </wp:positionH>
                <wp:positionV relativeFrom="paragraph">
                  <wp:posOffset>62865</wp:posOffset>
                </wp:positionV>
                <wp:extent cx="463550" cy="2667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63550" cy="266700"/>
                        </a:xfrm>
                        <a:prstGeom prst="rect">
                          <a:avLst/>
                        </a:prstGeom>
                        <a:solidFill>
                          <a:schemeClr val="lt1"/>
                        </a:solidFill>
                        <a:ln w="6350">
                          <a:noFill/>
                        </a:ln>
                      </wps:spPr>
                      <wps:txbx>
                        <w:txbxContent>
                          <w:p w:rsidR="001A2511" w:rsidRPr="00DD43C8" w:rsidRDefault="001A2511" w:rsidP="001A2511">
                            <w:pPr>
                              <w:rPr>
                                <w:lang w:val="en-US"/>
                              </w:rPr>
                            </w:pPr>
                            <w:r w:rsidRPr="00DD43C8">
                              <w:rPr>
                                <w:lang w:val="en-US"/>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31" type="#_x0000_t202" style="position:absolute;left:0;text-align:left;margin-left:199.5pt;margin-top:4.95pt;width:36.5pt;height:21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" fillcolor="white [3201]" stroked="f" strokeweight=".5pt">
                <v:textbox>
                  <w:txbxContent>
                    <w:p w:rsidR="001A2511" w:rsidRPr="00DD43C8" w:rsidRDefault="001A2511" w:rsidP="001A2511">
                      <w:pPr>
                        <w:rPr>
                          <w:lang w:val="en-US"/>
                        </w:rPr>
                      </w:pPr>
                      <w:r w:rsidRPr="00DD43C8">
                        <w:rPr>
                          <w:lang w:val="en-US"/>
                        </w:rPr>
                        <w:t>H2</w:t>
                      </w:r>
                    </w:p>
                  </w:txbxContent>
                </v:textbox>
              </v:shape>
            </w:pict>
          </mc:Fallback>
        </mc:AlternateContent>
      </w:r>
      <w:r w:rsidR="001A2511" w:rsidRPr="001B6137">
        <w:rPr>
          <w:noProof/>
          <w:sz w:val="22"/>
          <w:szCs w:val="22"/>
          <w:lang w:val="en-US" w:eastAsia="en-US"/>
        </w:rPr>
        <mc:AlternateContent>
          <mc:Choice Requires="wps">
            <w:drawing>
              <wp:anchor distT="0" distB="0" distL="114300" distR="114300" simplePos="0" relativeHeight="251661312" behindDoc="0" locked="0" layoutInCell="1" allowOverlap="1" wp14:anchorId="25D0D703" wp14:editId="57D54B61">
                <wp:simplePos x="0" y="0"/>
                <wp:positionH relativeFrom="column">
                  <wp:posOffset>623570</wp:posOffset>
                </wp:positionH>
                <wp:positionV relativeFrom="paragraph">
                  <wp:posOffset>86360</wp:posOffset>
                </wp:positionV>
                <wp:extent cx="1473835" cy="354330"/>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1473835" cy="3543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2511" w:rsidRPr="005155FF" w:rsidRDefault="001A2511" w:rsidP="001A2511">
                            <w:pPr>
                              <w:jc w:val="center"/>
                              <w:rPr>
                                <w:sz w:val="18"/>
                                <w:szCs w:val="18"/>
                                <w:lang w:val="en-US"/>
                              </w:rPr>
                            </w:pPr>
                            <w:proofErr w:type="spellStart"/>
                            <w:r w:rsidRPr="005155FF">
                              <w:rPr>
                                <w:sz w:val="18"/>
                                <w:szCs w:val="18"/>
                                <w:lang w:val="en-US"/>
                              </w:rPr>
                              <w:t>Pengalaman</w:t>
                            </w:r>
                            <w:proofErr w:type="spellEnd"/>
                            <w:r w:rsidRPr="005155FF">
                              <w:rPr>
                                <w:sz w:val="18"/>
                                <w:szCs w:val="18"/>
                                <w:lang w:val="en-US"/>
                              </w:rPr>
                              <w:t xml:space="preserve"> </w:t>
                            </w:r>
                            <w:proofErr w:type="spellStart"/>
                            <w:r w:rsidRPr="005155FF">
                              <w:rPr>
                                <w:sz w:val="18"/>
                                <w:szCs w:val="18"/>
                                <w:lang w:val="en-US"/>
                              </w:rPr>
                              <w:t>Kerja</w:t>
                            </w:r>
                            <w:proofErr w:type="spellEnd"/>
                            <w:r w:rsidRPr="005155FF">
                              <w:rPr>
                                <w:sz w:val="18"/>
                                <w:szCs w:val="18"/>
                                <w:lang w:val="en-US"/>
                              </w:rPr>
                              <w:t xml:space="preserve"> </w:t>
                            </w:r>
                          </w:p>
                          <w:p w:rsidR="001A2511" w:rsidRPr="005155FF" w:rsidRDefault="001A2511" w:rsidP="001A2511">
                            <w:pPr>
                              <w:jc w:val="center"/>
                              <w:rPr>
                                <w:sz w:val="18"/>
                                <w:szCs w:val="18"/>
                                <w:lang w:val="en-US"/>
                              </w:rPr>
                            </w:pPr>
                            <w:proofErr w:type="gramStart"/>
                            <w:r w:rsidRPr="005155FF">
                              <w:rPr>
                                <w:sz w:val="18"/>
                                <w:szCs w:val="18"/>
                                <w:lang w:val="en-US"/>
                              </w:rPr>
                              <w:t>( X2</w:t>
                            </w:r>
                            <w:proofErr w:type="gramEnd"/>
                            <w:r w:rsidRPr="005155FF">
                              <w:rPr>
                                <w:sz w:val="18"/>
                                <w:szCs w:val="18"/>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49.1pt;margin-top:6.8pt;width:116.05pt;height:2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" fillcolor="white [3201]" stroked="f" strokeweight=".5pt">
                <v:textbox>
                  <w:txbxContent>
                    <w:p w:rsidR="001A2511" w:rsidRPr="005155FF" w:rsidRDefault="001A2511" w:rsidP="001A2511">
                      <w:pPr>
                        <w:jc w:val="center"/>
                        <w:rPr>
                          <w:sz w:val="18"/>
                          <w:szCs w:val="18"/>
                          <w:lang w:val="en-US"/>
                        </w:rPr>
                      </w:pPr>
                      <w:proofErr w:type="spellStart"/>
                      <w:r w:rsidRPr="005155FF">
                        <w:rPr>
                          <w:sz w:val="18"/>
                          <w:szCs w:val="18"/>
                          <w:lang w:val="en-US"/>
                        </w:rPr>
                        <w:t>Pengalaman</w:t>
                      </w:r>
                      <w:proofErr w:type="spellEnd"/>
                      <w:r w:rsidRPr="005155FF">
                        <w:rPr>
                          <w:sz w:val="18"/>
                          <w:szCs w:val="18"/>
                          <w:lang w:val="en-US"/>
                        </w:rPr>
                        <w:t xml:space="preserve"> </w:t>
                      </w:r>
                      <w:proofErr w:type="spellStart"/>
                      <w:r w:rsidRPr="005155FF">
                        <w:rPr>
                          <w:sz w:val="18"/>
                          <w:szCs w:val="18"/>
                          <w:lang w:val="en-US"/>
                        </w:rPr>
                        <w:t>Kerja</w:t>
                      </w:r>
                      <w:proofErr w:type="spellEnd"/>
                      <w:r w:rsidRPr="005155FF">
                        <w:rPr>
                          <w:sz w:val="18"/>
                          <w:szCs w:val="18"/>
                          <w:lang w:val="en-US"/>
                        </w:rPr>
                        <w:t xml:space="preserve"> </w:t>
                      </w:r>
                    </w:p>
                    <w:p w:rsidR="001A2511" w:rsidRPr="005155FF" w:rsidRDefault="001A2511" w:rsidP="001A2511">
                      <w:pPr>
                        <w:jc w:val="center"/>
                        <w:rPr>
                          <w:sz w:val="18"/>
                          <w:szCs w:val="18"/>
                          <w:lang w:val="en-US"/>
                        </w:rPr>
                      </w:pPr>
                      <w:proofErr w:type="gramStart"/>
                      <w:r w:rsidRPr="005155FF">
                        <w:rPr>
                          <w:sz w:val="18"/>
                          <w:szCs w:val="18"/>
                          <w:lang w:val="en-US"/>
                        </w:rPr>
                        <w:t>( X2</w:t>
                      </w:r>
                      <w:proofErr w:type="gramEnd"/>
                      <w:r w:rsidRPr="005155FF">
                        <w:rPr>
                          <w:sz w:val="18"/>
                          <w:szCs w:val="18"/>
                          <w:lang w:val="en-US"/>
                        </w:rPr>
                        <w:t xml:space="preserve"> )</w:t>
                      </w:r>
                    </w:p>
                  </w:txbxContent>
                </v:textbox>
              </v:shape>
            </w:pict>
          </mc:Fallback>
        </mc:AlternateContent>
      </w:r>
      <w:r w:rsidR="001A2511" w:rsidRPr="001B6137">
        <w:rPr>
          <w:noProof/>
          <w:sz w:val="22"/>
          <w:szCs w:val="22"/>
          <w:lang w:val="en-US" w:eastAsia="en-US"/>
        </w:rPr>
        <mc:AlternateContent>
          <mc:Choice Requires="wps">
            <w:drawing>
              <wp:anchor distT="0" distB="0" distL="114300" distR="114300" simplePos="0" relativeHeight="251659264" behindDoc="0" locked="0" layoutInCell="1" allowOverlap="1" wp14:anchorId="2CB9B868" wp14:editId="6BE44465">
                <wp:simplePos x="0" y="0"/>
                <wp:positionH relativeFrom="column">
                  <wp:posOffset>539750</wp:posOffset>
                </wp:positionH>
                <wp:positionV relativeFrom="paragraph">
                  <wp:posOffset>10160</wp:posOffset>
                </wp:positionV>
                <wp:extent cx="1614170" cy="500380"/>
                <wp:effectExtent l="0" t="0" r="24130" b="13970"/>
                <wp:wrapNone/>
                <wp:docPr id="2" name="Rounded Rectangle 2"/>
                <wp:cNvGraphicFramePr/>
                <a:graphic xmlns:a="http://schemas.openxmlformats.org/drawingml/2006/main">
                  <a:graphicData uri="http://schemas.microsoft.com/office/word/2010/wordprocessingShape">
                    <wps:wsp>
                      <wps:cNvSpPr/>
                      <wps:spPr>
                        <a:xfrm>
                          <a:off x="0" y="0"/>
                          <a:ext cx="1614170" cy="50038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margin-left:42.5pt;margin-top:.8pt;width:127.1pt;height:3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" fillcolor="white [3201]" strokecolor="black [3213]" strokeweight="2pt"/>
            </w:pict>
          </mc:Fallback>
        </mc:AlternateContent>
      </w:r>
    </w:p>
    <w:p w:rsidR="001A2511" w:rsidRPr="001B6137" w:rsidRDefault="001A2511" w:rsidP="001A2511">
      <w:pPr>
        <w:pStyle w:val="NormalWeb"/>
        <w:spacing w:before="0" w:beforeAutospacing="0" w:after="120" w:afterAutospacing="0"/>
        <w:ind w:firstLine="720"/>
        <w:jc w:val="center"/>
        <w:rPr>
          <w:sz w:val="22"/>
          <w:szCs w:val="22"/>
          <w:lang w:val="en-US"/>
        </w:rPr>
      </w:pPr>
    </w:p>
    <w:p w:rsidR="001A2511" w:rsidRPr="001B6137" w:rsidRDefault="001A2511" w:rsidP="001A2511">
      <w:pPr>
        <w:pStyle w:val="NormalWeb"/>
        <w:spacing w:before="0" w:beforeAutospacing="0" w:after="120" w:afterAutospacing="0"/>
        <w:ind w:firstLine="720"/>
        <w:jc w:val="center"/>
        <w:rPr>
          <w:sz w:val="22"/>
          <w:szCs w:val="22"/>
          <w:lang w:val="en-US"/>
        </w:rPr>
      </w:pPr>
    </w:p>
    <w:p w:rsidR="001A2511" w:rsidRDefault="001A2511" w:rsidP="001B6137">
      <w:pPr>
        <w:pStyle w:val="NormalWeb"/>
        <w:spacing w:before="0" w:beforeAutospacing="0" w:after="120" w:afterAutospacing="0"/>
        <w:ind w:firstLine="720"/>
        <w:jc w:val="center"/>
        <w:rPr>
          <w:sz w:val="22"/>
          <w:szCs w:val="22"/>
          <w:lang w:val="en-US"/>
        </w:rPr>
      </w:pPr>
      <w:r w:rsidRPr="001B6137">
        <w:rPr>
          <w:sz w:val="22"/>
          <w:szCs w:val="22"/>
          <w:lang w:val="en-US"/>
        </w:rPr>
        <w:t xml:space="preserve">Gambar1. Model </w:t>
      </w:r>
      <w:proofErr w:type="spellStart"/>
      <w:r w:rsidRPr="001B6137">
        <w:rPr>
          <w:sz w:val="22"/>
          <w:szCs w:val="22"/>
          <w:lang w:val="en-US"/>
        </w:rPr>
        <w:t>Penelitian</w:t>
      </w:r>
      <w:proofErr w:type="spellEnd"/>
    </w:p>
    <w:p w:rsidR="001B6137" w:rsidRPr="001B6137" w:rsidRDefault="001B6137" w:rsidP="001B6137">
      <w:pPr>
        <w:pStyle w:val="NormalWeb"/>
        <w:spacing w:before="0" w:beforeAutospacing="0" w:after="120" w:afterAutospacing="0"/>
        <w:ind w:firstLine="720"/>
        <w:jc w:val="center"/>
        <w:rPr>
          <w:sz w:val="22"/>
          <w:szCs w:val="22"/>
          <w:lang w:val="en-US"/>
        </w:rPr>
      </w:pPr>
    </w:p>
    <w:p w:rsidR="001A2511" w:rsidRPr="001B6137" w:rsidRDefault="001A2511" w:rsidP="001A2511">
      <w:pPr>
        <w:pStyle w:val="NormalWeb"/>
        <w:spacing w:before="0" w:beforeAutospacing="0" w:after="120" w:afterAutospacing="0"/>
        <w:ind w:firstLine="720"/>
        <w:jc w:val="both"/>
        <w:rPr>
          <w:sz w:val="22"/>
          <w:szCs w:val="22"/>
          <w:lang w:val="en-US"/>
        </w:rPr>
      </w:pPr>
      <w:proofErr w:type="spellStart"/>
      <w:r w:rsidRPr="001B6137">
        <w:rPr>
          <w:sz w:val="22"/>
          <w:szCs w:val="22"/>
          <w:lang w:val="en-US"/>
        </w:rPr>
        <w:t>Berdasarkan</w:t>
      </w:r>
      <w:proofErr w:type="spellEnd"/>
      <w:r w:rsidRPr="001B6137">
        <w:rPr>
          <w:sz w:val="22"/>
          <w:szCs w:val="22"/>
          <w:lang w:val="en-US"/>
        </w:rPr>
        <w:t xml:space="preserve"> model </w:t>
      </w:r>
      <w:proofErr w:type="spellStart"/>
      <w:r w:rsidRPr="001B6137">
        <w:rPr>
          <w:sz w:val="22"/>
          <w:szCs w:val="22"/>
          <w:lang w:val="en-US"/>
        </w:rPr>
        <w:t>hipotesis</w:t>
      </w:r>
      <w:proofErr w:type="spellEnd"/>
      <w:r w:rsidRPr="001B6137">
        <w:rPr>
          <w:sz w:val="22"/>
          <w:szCs w:val="22"/>
          <w:lang w:val="en-US"/>
        </w:rPr>
        <w:t xml:space="preserve"> </w:t>
      </w:r>
      <w:proofErr w:type="spellStart"/>
      <w:r w:rsidRPr="001B6137">
        <w:rPr>
          <w:sz w:val="22"/>
          <w:szCs w:val="22"/>
          <w:lang w:val="en-US"/>
        </w:rPr>
        <w:t>pada</w:t>
      </w:r>
      <w:proofErr w:type="spellEnd"/>
      <w:r w:rsidRPr="001B6137">
        <w:rPr>
          <w:sz w:val="22"/>
          <w:szCs w:val="22"/>
          <w:lang w:val="en-US"/>
        </w:rPr>
        <w:t xml:space="preserve"> </w:t>
      </w:r>
      <w:proofErr w:type="spellStart"/>
      <w:r w:rsidRPr="001B6137">
        <w:rPr>
          <w:sz w:val="22"/>
          <w:szCs w:val="22"/>
          <w:lang w:val="en-US"/>
        </w:rPr>
        <w:t>Gambar</w:t>
      </w:r>
      <w:proofErr w:type="spellEnd"/>
      <w:r w:rsidRPr="001B6137">
        <w:rPr>
          <w:sz w:val="22"/>
          <w:szCs w:val="22"/>
          <w:lang w:val="en-US"/>
        </w:rPr>
        <w:t xml:space="preserve"> 1, </w:t>
      </w:r>
      <w:proofErr w:type="spellStart"/>
      <w:r w:rsidRPr="001B6137">
        <w:rPr>
          <w:sz w:val="22"/>
          <w:szCs w:val="22"/>
          <w:lang w:val="en-US"/>
        </w:rPr>
        <w:t>maka</w:t>
      </w:r>
      <w:proofErr w:type="spellEnd"/>
      <w:r w:rsidRPr="001B6137">
        <w:rPr>
          <w:sz w:val="22"/>
          <w:szCs w:val="22"/>
          <w:lang w:val="en-US"/>
        </w:rPr>
        <w:t xml:space="preserve"> </w:t>
      </w:r>
      <w:proofErr w:type="spellStart"/>
      <w:r w:rsidRPr="001B6137">
        <w:rPr>
          <w:sz w:val="22"/>
          <w:szCs w:val="22"/>
          <w:lang w:val="en-US"/>
        </w:rPr>
        <w:t>dapat</w:t>
      </w:r>
      <w:proofErr w:type="spellEnd"/>
      <w:r w:rsidRPr="001B6137">
        <w:rPr>
          <w:sz w:val="22"/>
          <w:szCs w:val="22"/>
          <w:lang w:val="en-US"/>
        </w:rPr>
        <w:t xml:space="preserve"> </w:t>
      </w:r>
      <w:proofErr w:type="spellStart"/>
      <w:r w:rsidRPr="001B6137">
        <w:rPr>
          <w:sz w:val="22"/>
          <w:szCs w:val="22"/>
          <w:lang w:val="en-US"/>
        </w:rPr>
        <w:t>ditentukan</w:t>
      </w:r>
      <w:proofErr w:type="spellEnd"/>
      <w:r w:rsidRPr="001B6137">
        <w:rPr>
          <w:sz w:val="22"/>
          <w:szCs w:val="22"/>
          <w:lang w:val="en-US"/>
        </w:rPr>
        <w:t xml:space="preserve"> </w:t>
      </w:r>
      <w:proofErr w:type="spellStart"/>
      <w:r w:rsidRPr="001B6137">
        <w:rPr>
          <w:sz w:val="22"/>
          <w:szCs w:val="22"/>
          <w:lang w:val="en-US"/>
        </w:rPr>
        <w:t>hipotesis</w:t>
      </w:r>
      <w:proofErr w:type="spellEnd"/>
      <w:r w:rsidRPr="001B6137">
        <w:rPr>
          <w:sz w:val="22"/>
          <w:szCs w:val="22"/>
          <w:lang w:val="en-US"/>
        </w:rPr>
        <w:t xml:space="preserve"> </w:t>
      </w:r>
      <w:proofErr w:type="spellStart"/>
      <w:r w:rsidRPr="001B6137">
        <w:rPr>
          <w:sz w:val="22"/>
          <w:szCs w:val="22"/>
          <w:lang w:val="en-US"/>
        </w:rPr>
        <w:t>sebagai</w:t>
      </w:r>
      <w:proofErr w:type="spellEnd"/>
      <w:r w:rsidRPr="001B6137">
        <w:rPr>
          <w:sz w:val="22"/>
          <w:szCs w:val="22"/>
          <w:lang w:val="en-US"/>
        </w:rPr>
        <w:t xml:space="preserve"> </w:t>
      </w:r>
      <w:proofErr w:type="spellStart"/>
      <w:r w:rsidRPr="001B6137">
        <w:rPr>
          <w:sz w:val="22"/>
          <w:szCs w:val="22"/>
          <w:lang w:val="en-US"/>
        </w:rPr>
        <w:t>berikut</w:t>
      </w:r>
      <w:proofErr w:type="spellEnd"/>
      <w:r w:rsidRPr="001B6137">
        <w:rPr>
          <w:sz w:val="22"/>
          <w:szCs w:val="22"/>
          <w:lang w:val="en-US"/>
        </w:rPr>
        <w:t>:</w:t>
      </w:r>
    </w:p>
    <w:p w:rsidR="001A2511" w:rsidRPr="001B6137" w:rsidRDefault="001A2511" w:rsidP="001A2511">
      <w:pPr>
        <w:pStyle w:val="NormalWeb"/>
        <w:spacing w:before="0" w:beforeAutospacing="0" w:after="120" w:afterAutospacing="0"/>
        <w:ind w:left="851" w:hanging="851"/>
        <w:jc w:val="both"/>
        <w:rPr>
          <w:sz w:val="22"/>
          <w:szCs w:val="22"/>
          <w:lang w:val="en-US"/>
        </w:rPr>
      </w:pPr>
      <w:r w:rsidRPr="001B6137">
        <w:rPr>
          <w:sz w:val="22"/>
          <w:szCs w:val="22"/>
          <w:lang w:val="en-US"/>
        </w:rPr>
        <w:t>H1</w:t>
      </w:r>
      <w:r w:rsidRPr="001B6137">
        <w:rPr>
          <w:sz w:val="22"/>
          <w:szCs w:val="22"/>
          <w:lang w:val="en-US"/>
        </w:rPr>
        <w:tab/>
        <w:t xml:space="preserve">: </w:t>
      </w:r>
      <w:proofErr w:type="spellStart"/>
      <w:r w:rsidRPr="001B6137">
        <w:rPr>
          <w:sz w:val="22"/>
          <w:szCs w:val="22"/>
          <w:lang w:val="en-US"/>
        </w:rPr>
        <w:t>Kualitas</w:t>
      </w:r>
      <w:proofErr w:type="spellEnd"/>
      <w:r w:rsidRPr="001B6137">
        <w:rPr>
          <w:sz w:val="22"/>
          <w:szCs w:val="22"/>
          <w:lang w:val="en-US"/>
        </w:rPr>
        <w:t xml:space="preserve"> SDM </w:t>
      </w:r>
      <w:proofErr w:type="spellStart"/>
      <w:r w:rsidRPr="001B6137">
        <w:rPr>
          <w:sz w:val="22"/>
          <w:szCs w:val="22"/>
          <w:lang w:val="en-US"/>
        </w:rPr>
        <w:t>berpengaruh</w:t>
      </w:r>
      <w:proofErr w:type="spellEnd"/>
      <w:r w:rsidRPr="001B6137">
        <w:rPr>
          <w:sz w:val="22"/>
          <w:szCs w:val="22"/>
          <w:lang w:val="en-US"/>
        </w:rPr>
        <w:t xml:space="preserve"> </w:t>
      </w:r>
      <w:proofErr w:type="spellStart"/>
      <w:r w:rsidRPr="001B6137">
        <w:rPr>
          <w:sz w:val="22"/>
          <w:szCs w:val="22"/>
          <w:lang w:val="en-US"/>
        </w:rPr>
        <w:t>positif</w:t>
      </w:r>
      <w:proofErr w:type="spellEnd"/>
      <w:r w:rsidRPr="001B6137">
        <w:rPr>
          <w:sz w:val="22"/>
          <w:szCs w:val="22"/>
          <w:lang w:val="en-US"/>
        </w:rPr>
        <w:t xml:space="preserve"> </w:t>
      </w:r>
      <w:proofErr w:type="spellStart"/>
      <w:r w:rsidRPr="001B6137">
        <w:rPr>
          <w:sz w:val="22"/>
          <w:szCs w:val="22"/>
          <w:lang w:val="en-US"/>
        </w:rPr>
        <w:t>dan</w:t>
      </w:r>
      <w:proofErr w:type="spellEnd"/>
      <w:r w:rsidRPr="001B6137">
        <w:rPr>
          <w:sz w:val="22"/>
          <w:szCs w:val="22"/>
          <w:lang w:val="en-US"/>
        </w:rPr>
        <w:t xml:space="preserve"> </w:t>
      </w:r>
      <w:proofErr w:type="spellStart"/>
      <w:r w:rsidRPr="001B6137">
        <w:rPr>
          <w:sz w:val="22"/>
          <w:szCs w:val="22"/>
          <w:lang w:val="en-US"/>
        </w:rPr>
        <w:t>signifikan</w:t>
      </w:r>
      <w:proofErr w:type="spellEnd"/>
      <w:r w:rsidRPr="001B6137">
        <w:rPr>
          <w:sz w:val="22"/>
          <w:szCs w:val="22"/>
          <w:lang w:val="en-US"/>
        </w:rPr>
        <w:t xml:space="preserve"> </w:t>
      </w:r>
      <w:proofErr w:type="spellStart"/>
      <w:r w:rsidRPr="001B6137">
        <w:rPr>
          <w:sz w:val="22"/>
          <w:szCs w:val="22"/>
          <w:lang w:val="en-US"/>
        </w:rPr>
        <w:t>terhadap</w:t>
      </w:r>
      <w:proofErr w:type="spellEnd"/>
      <w:r w:rsidRPr="001B6137">
        <w:rPr>
          <w:sz w:val="22"/>
          <w:szCs w:val="22"/>
          <w:lang w:val="en-US"/>
        </w:rPr>
        <w:t xml:space="preserve"> </w:t>
      </w:r>
      <w:proofErr w:type="spellStart"/>
      <w:r w:rsidRPr="001B6137">
        <w:rPr>
          <w:sz w:val="22"/>
          <w:szCs w:val="22"/>
          <w:lang w:val="en-US"/>
        </w:rPr>
        <w:t>produktivitas</w:t>
      </w:r>
      <w:proofErr w:type="spellEnd"/>
      <w:r w:rsidRPr="001B6137">
        <w:rPr>
          <w:sz w:val="22"/>
          <w:szCs w:val="22"/>
          <w:lang w:val="en-US"/>
        </w:rPr>
        <w:t xml:space="preserve"> </w:t>
      </w:r>
      <w:proofErr w:type="spellStart"/>
      <w:r w:rsidRPr="001B6137">
        <w:rPr>
          <w:sz w:val="22"/>
          <w:szCs w:val="22"/>
          <w:lang w:val="en-US"/>
        </w:rPr>
        <w:t>karyawan</w:t>
      </w:r>
      <w:proofErr w:type="spellEnd"/>
      <w:r w:rsidRPr="001B6137">
        <w:rPr>
          <w:sz w:val="22"/>
          <w:szCs w:val="22"/>
          <w:lang w:val="en-US"/>
        </w:rPr>
        <w:t xml:space="preserve"> </w:t>
      </w:r>
      <w:proofErr w:type="spellStart"/>
      <w:r w:rsidRPr="001B6137">
        <w:rPr>
          <w:sz w:val="22"/>
          <w:szCs w:val="22"/>
          <w:lang w:val="en-US"/>
        </w:rPr>
        <w:t>pada</w:t>
      </w:r>
      <w:proofErr w:type="spellEnd"/>
      <w:r w:rsidRPr="001B6137">
        <w:rPr>
          <w:sz w:val="22"/>
          <w:szCs w:val="22"/>
          <w:lang w:val="en-US"/>
        </w:rPr>
        <w:t xml:space="preserve"> </w:t>
      </w:r>
      <w:proofErr w:type="spellStart"/>
      <w:r w:rsidRPr="001B6137">
        <w:rPr>
          <w:sz w:val="22"/>
          <w:szCs w:val="22"/>
          <w:lang w:val="en-US"/>
        </w:rPr>
        <w:t>PT.Indofood</w:t>
      </w:r>
      <w:proofErr w:type="spellEnd"/>
      <w:r w:rsidRPr="001B6137">
        <w:rPr>
          <w:sz w:val="22"/>
          <w:szCs w:val="22"/>
          <w:lang w:val="en-US"/>
        </w:rPr>
        <w:t xml:space="preserve"> Fortuna </w:t>
      </w:r>
      <w:proofErr w:type="spellStart"/>
      <w:r w:rsidRPr="001B6137">
        <w:rPr>
          <w:sz w:val="22"/>
          <w:szCs w:val="22"/>
          <w:lang w:val="en-US"/>
        </w:rPr>
        <w:t>Makmur</w:t>
      </w:r>
      <w:proofErr w:type="spellEnd"/>
      <w:r w:rsidRPr="001B6137">
        <w:rPr>
          <w:sz w:val="22"/>
          <w:szCs w:val="22"/>
          <w:lang w:val="en-US"/>
        </w:rPr>
        <w:t xml:space="preserve"> Medan </w:t>
      </w:r>
    </w:p>
    <w:p w:rsidR="001A2511" w:rsidRPr="001B6137" w:rsidRDefault="001A2511" w:rsidP="001A2511">
      <w:pPr>
        <w:pStyle w:val="NormalWeb"/>
        <w:spacing w:before="0" w:beforeAutospacing="0" w:after="120" w:afterAutospacing="0"/>
        <w:ind w:left="851" w:hanging="851"/>
        <w:jc w:val="both"/>
        <w:rPr>
          <w:sz w:val="22"/>
          <w:szCs w:val="22"/>
          <w:lang w:val="en-US"/>
        </w:rPr>
      </w:pPr>
      <w:r w:rsidRPr="001B6137">
        <w:rPr>
          <w:sz w:val="22"/>
          <w:szCs w:val="22"/>
          <w:lang w:val="en-US"/>
        </w:rPr>
        <w:t>H2</w:t>
      </w:r>
      <w:r w:rsidRPr="001B6137">
        <w:rPr>
          <w:sz w:val="22"/>
          <w:szCs w:val="22"/>
          <w:lang w:val="en-US"/>
        </w:rPr>
        <w:tab/>
        <w:t xml:space="preserve">: </w:t>
      </w:r>
      <w:proofErr w:type="spellStart"/>
      <w:r w:rsidRPr="001B6137">
        <w:rPr>
          <w:sz w:val="22"/>
          <w:szCs w:val="22"/>
          <w:lang w:val="en-US"/>
        </w:rPr>
        <w:t>Pengalaman</w:t>
      </w:r>
      <w:proofErr w:type="spellEnd"/>
      <w:r w:rsidRPr="001B6137">
        <w:rPr>
          <w:sz w:val="22"/>
          <w:szCs w:val="22"/>
          <w:lang w:val="en-US"/>
        </w:rPr>
        <w:t xml:space="preserve"> </w:t>
      </w:r>
      <w:proofErr w:type="spellStart"/>
      <w:r w:rsidRPr="001B6137">
        <w:rPr>
          <w:sz w:val="22"/>
          <w:szCs w:val="22"/>
          <w:lang w:val="en-US"/>
        </w:rPr>
        <w:t>Kerja</w:t>
      </w:r>
      <w:proofErr w:type="spellEnd"/>
      <w:r w:rsidRPr="001B6137">
        <w:rPr>
          <w:sz w:val="22"/>
          <w:szCs w:val="22"/>
          <w:lang w:val="en-US"/>
        </w:rPr>
        <w:t xml:space="preserve"> </w:t>
      </w:r>
      <w:proofErr w:type="spellStart"/>
      <w:r w:rsidRPr="001B6137">
        <w:rPr>
          <w:sz w:val="22"/>
          <w:szCs w:val="22"/>
          <w:lang w:val="en-US"/>
        </w:rPr>
        <w:t>berpengaruh</w:t>
      </w:r>
      <w:proofErr w:type="spellEnd"/>
      <w:r w:rsidRPr="001B6137">
        <w:rPr>
          <w:sz w:val="22"/>
          <w:szCs w:val="22"/>
          <w:lang w:val="en-US"/>
        </w:rPr>
        <w:t xml:space="preserve"> </w:t>
      </w:r>
      <w:proofErr w:type="spellStart"/>
      <w:r w:rsidRPr="001B6137">
        <w:rPr>
          <w:sz w:val="22"/>
          <w:szCs w:val="22"/>
          <w:lang w:val="en-US"/>
        </w:rPr>
        <w:t>positif</w:t>
      </w:r>
      <w:proofErr w:type="spellEnd"/>
      <w:r w:rsidRPr="001B6137">
        <w:rPr>
          <w:sz w:val="22"/>
          <w:szCs w:val="22"/>
          <w:lang w:val="en-US"/>
        </w:rPr>
        <w:t xml:space="preserve"> </w:t>
      </w:r>
      <w:proofErr w:type="spellStart"/>
      <w:r w:rsidRPr="001B6137">
        <w:rPr>
          <w:sz w:val="22"/>
          <w:szCs w:val="22"/>
          <w:lang w:val="en-US"/>
        </w:rPr>
        <w:t>dan</w:t>
      </w:r>
      <w:proofErr w:type="spellEnd"/>
      <w:r w:rsidRPr="001B6137">
        <w:rPr>
          <w:sz w:val="22"/>
          <w:szCs w:val="22"/>
          <w:lang w:val="en-US"/>
        </w:rPr>
        <w:t xml:space="preserve"> </w:t>
      </w:r>
      <w:proofErr w:type="spellStart"/>
      <w:r w:rsidRPr="001B6137">
        <w:rPr>
          <w:sz w:val="22"/>
          <w:szCs w:val="22"/>
          <w:lang w:val="en-US"/>
        </w:rPr>
        <w:t>signifikan</w:t>
      </w:r>
      <w:proofErr w:type="spellEnd"/>
      <w:r w:rsidRPr="001B6137">
        <w:rPr>
          <w:sz w:val="22"/>
          <w:szCs w:val="22"/>
          <w:lang w:val="en-US"/>
        </w:rPr>
        <w:t xml:space="preserve"> </w:t>
      </w:r>
      <w:proofErr w:type="spellStart"/>
      <w:r w:rsidRPr="001B6137">
        <w:rPr>
          <w:sz w:val="22"/>
          <w:szCs w:val="22"/>
          <w:lang w:val="en-US"/>
        </w:rPr>
        <w:t>terhadap</w:t>
      </w:r>
      <w:proofErr w:type="spellEnd"/>
      <w:r w:rsidRPr="001B6137">
        <w:rPr>
          <w:sz w:val="22"/>
          <w:szCs w:val="22"/>
          <w:lang w:val="en-US"/>
        </w:rPr>
        <w:t xml:space="preserve"> </w:t>
      </w:r>
      <w:proofErr w:type="spellStart"/>
      <w:r w:rsidRPr="001B6137">
        <w:rPr>
          <w:sz w:val="22"/>
          <w:szCs w:val="22"/>
          <w:lang w:val="en-US"/>
        </w:rPr>
        <w:t>produktivitas</w:t>
      </w:r>
      <w:proofErr w:type="spellEnd"/>
      <w:r w:rsidRPr="001B6137">
        <w:rPr>
          <w:sz w:val="22"/>
          <w:szCs w:val="22"/>
          <w:lang w:val="en-US"/>
        </w:rPr>
        <w:t xml:space="preserve"> </w:t>
      </w:r>
      <w:proofErr w:type="spellStart"/>
      <w:r w:rsidRPr="001B6137">
        <w:rPr>
          <w:sz w:val="22"/>
          <w:szCs w:val="22"/>
          <w:lang w:val="en-US"/>
        </w:rPr>
        <w:t>karyawan</w:t>
      </w:r>
      <w:proofErr w:type="spellEnd"/>
      <w:r w:rsidRPr="001B6137">
        <w:rPr>
          <w:sz w:val="22"/>
          <w:szCs w:val="22"/>
          <w:lang w:val="en-US"/>
        </w:rPr>
        <w:t xml:space="preserve"> </w:t>
      </w:r>
      <w:proofErr w:type="spellStart"/>
      <w:r w:rsidRPr="001B6137">
        <w:rPr>
          <w:sz w:val="22"/>
          <w:szCs w:val="22"/>
          <w:lang w:val="en-US"/>
        </w:rPr>
        <w:t>pada</w:t>
      </w:r>
      <w:proofErr w:type="spellEnd"/>
      <w:r w:rsidRPr="001B6137">
        <w:rPr>
          <w:sz w:val="22"/>
          <w:szCs w:val="22"/>
          <w:lang w:val="en-US"/>
        </w:rPr>
        <w:t xml:space="preserve"> </w:t>
      </w:r>
      <w:proofErr w:type="spellStart"/>
      <w:r w:rsidRPr="001B6137">
        <w:rPr>
          <w:sz w:val="22"/>
          <w:szCs w:val="22"/>
          <w:lang w:val="en-US"/>
        </w:rPr>
        <w:t>PT.Indofood</w:t>
      </w:r>
      <w:proofErr w:type="spellEnd"/>
      <w:r w:rsidRPr="001B6137">
        <w:rPr>
          <w:sz w:val="22"/>
          <w:szCs w:val="22"/>
          <w:lang w:val="en-US"/>
        </w:rPr>
        <w:t xml:space="preserve"> Fortuna </w:t>
      </w:r>
      <w:proofErr w:type="spellStart"/>
      <w:r w:rsidRPr="001B6137">
        <w:rPr>
          <w:sz w:val="22"/>
          <w:szCs w:val="22"/>
          <w:lang w:val="en-US"/>
        </w:rPr>
        <w:t>Makmur</w:t>
      </w:r>
      <w:proofErr w:type="spellEnd"/>
      <w:r w:rsidRPr="001B6137">
        <w:rPr>
          <w:sz w:val="22"/>
          <w:szCs w:val="22"/>
          <w:lang w:val="en-US"/>
        </w:rPr>
        <w:t xml:space="preserve"> Medan </w:t>
      </w:r>
    </w:p>
    <w:p w:rsidR="001A2511" w:rsidRPr="001B6137" w:rsidRDefault="001A2511" w:rsidP="001A2511">
      <w:pPr>
        <w:pStyle w:val="NormalWeb"/>
        <w:spacing w:before="0" w:beforeAutospacing="0" w:after="120" w:afterAutospacing="0"/>
        <w:ind w:left="851" w:hanging="851"/>
        <w:jc w:val="both"/>
        <w:rPr>
          <w:sz w:val="22"/>
          <w:szCs w:val="22"/>
          <w:lang w:val="en-US"/>
        </w:rPr>
      </w:pPr>
      <w:r w:rsidRPr="001B6137">
        <w:rPr>
          <w:sz w:val="22"/>
          <w:szCs w:val="22"/>
          <w:lang w:val="en-US"/>
        </w:rPr>
        <w:t>H3</w:t>
      </w:r>
      <w:r w:rsidRPr="001B6137">
        <w:rPr>
          <w:sz w:val="22"/>
          <w:szCs w:val="22"/>
          <w:lang w:val="en-US"/>
        </w:rPr>
        <w:tab/>
        <w:t xml:space="preserve">: </w:t>
      </w:r>
      <w:proofErr w:type="spellStart"/>
      <w:r w:rsidRPr="001B6137">
        <w:rPr>
          <w:sz w:val="22"/>
          <w:szCs w:val="22"/>
          <w:lang w:val="en-US"/>
        </w:rPr>
        <w:t>Kualitas</w:t>
      </w:r>
      <w:proofErr w:type="spellEnd"/>
      <w:r w:rsidRPr="001B6137">
        <w:rPr>
          <w:sz w:val="22"/>
          <w:szCs w:val="22"/>
          <w:lang w:val="en-US"/>
        </w:rPr>
        <w:t xml:space="preserve"> SDM </w:t>
      </w:r>
      <w:proofErr w:type="spellStart"/>
      <w:r w:rsidRPr="001B6137">
        <w:rPr>
          <w:sz w:val="22"/>
          <w:szCs w:val="22"/>
          <w:lang w:val="en-US"/>
        </w:rPr>
        <w:t>dan</w:t>
      </w:r>
      <w:proofErr w:type="spellEnd"/>
      <w:r w:rsidRPr="001B6137">
        <w:rPr>
          <w:sz w:val="22"/>
          <w:szCs w:val="22"/>
          <w:lang w:val="en-US"/>
        </w:rPr>
        <w:t xml:space="preserve"> </w:t>
      </w:r>
      <w:proofErr w:type="spellStart"/>
      <w:r w:rsidRPr="001B6137">
        <w:rPr>
          <w:sz w:val="22"/>
          <w:szCs w:val="22"/>
          <w:lang w:val="en-US"/>
        </w:rPr>
        <w:t>Pengalaman</w:t>
      </w:r>
      <w:proofErr w:type="spellEnd"/>
      <w:r w:rsidRPr="001B6137">
        <w:rPr>
          <w:sz w:val="22"/>
          <w:szCs w:val="22"/>
          <w:lang w:val="en-US"/>
        </w:rPr>
        <w:t xml:space="preserve"> </w:t>
      </w:r>
      <w:proofErr w:type="spellStart"/>
      <w:r w:rsidRPr="001B6137">
        <w:rPr>
          <w:sz w:val="22"/>
          <w:szCs w:val="22"/>
          <w:lang w:val="en-US"/>
        </w:rPr>
        <w:t>Kerja</w:t>
      </w:r>
      <w:proofErr w:type="spellEnd"/>
      <w:r w:rsidRPr="001B6137">
        <w:rPr>
          <w:sz w:val="22"/>
          <w:szCs w:val="22"/>
          <w:lang w:val="en-US"/>
        </w:rPr>
        <w:t xml:space="preserve"> </w:t>
      </w:r>
      <w:proofErr w:type="spellStart"/>
      <w:r w:rsidRPr="001B6137">
        <w:rPr>
          <w:sz w:val="22"/>
          <w:szCs w:val="22"/>
          <w:lang w:val="en-US"/>
        </w:rPr>
        <w:t>berpengaruh</w:t>
      </w:r>
      <w:proofErr w:type="spellEnd"/>
      <w:r w:rsidRPr="001B6137">
        <w:rPr>
          <w:sz w:val="22"/>
          <w:szCs w:val="22"/>
          <w:lang w:val="en-US"/>
        </w:rPr>
        <w:t xml:space="preserve"> </w:t>
      </w:r>
      <w:proofErr w:type="spellStart"/>
      <w:r w:rsidRPr="001B6137">
        <w:rPr>
          <w:sz w:val="22"/>
          <w:szCs w:val="22"/>
          <w:lang w:val="en-US"/>
        </w:rPr>
        <w:t>positif</w:t>
      </w:r>
      <w:proofErr w:type="spellEnd"/>
      <w:r w:rsidRPr="001B6137">
        <w:rPr>
          <w:sz w:val="22"/>
          <w:szCs w:val="22"/>
          <w:lang w:val="en-US"/>
        </w:rPr>
        <w:t xml:space="preserve"> </w:t>
      </w:r>
      <w:proofErr w:type="spellStart"/>
      <w:r w:rsidRPr="001B6137">
        <w:rPr>
          <w:sz w:val="22"/>
          <w:szCs w:val="22"/>
          <w:lang w:val="en-US"/>
        </w:rPr>
        <w:t>dan</w:t>
      </w:r>
      <w:proofErr w:type="spellEnd"/>
      <w:r w:rsidRPr="001B6137">
        <w:rPr>
          <w:sz w:val="22"/>
          <w:szCs w:val="22"/>
          <w:lang w:val="en-US"/>
        </w:rPr>
        <w:t xml:space="preserve"> </w:t>
      </w:r>
      <w:proofErr w:type="spellStart"/>
      <w:r w:rsidRPr="001B6137">
        <w:rPr>
          <w:sz w:val="22"/>
          <w:szCs w:val="22"/>
          <w:lang w:val="en-US"/>
        </w:rPr>
        <w:t>signifikan</w:t>
      </w:r>
      <w:proofErr w:type="spellEnd"/>
      <w:r w:rsidRPr="001B6137">
        <w:rPr>
          <w:sz w:val="22"/>
          <w:szCs w:val="22"/>
          <w:lang w:val="en-US"/>
        </w:rPr>
        <w:t xml:space="preserve"> </w:t>
      </w:r>
      <w:proofErr w:type="spellStart"/>
      <w:r w:rsidRPr="001B6137">
        <w:rPr>
          <w:sz w:val="22"/>
          <w:szCs w:val="22"/>
          <w:lang w:val="en-US"/>
        </w:rPr>
        <w:t>terhadap</w:t>
      </w:r>
      <w:proofErr w:type="spellEnd"/>
      <w:r w:rsidRPr="001B6137">
        <w:rPr>
          <w:sz w:val="22"/>
          <w:szCs w:val="22"/>
          <w:lang w:val="en-US"/>
        </w:rPr>
        <w:t xml:space="preserve"> </w:t>
      </w:r>
      <w:proofErr w:type="spellStart"/>
      <w:r w:rsidRPr="001B6137">
        <w:rPr>
          <w:sz w:val="22"/>
          <w:szCs w:val="22"/>
          <w:lang w:val="en-US"/>
        </w:rPr>
        <w:t>produktivitas</w:t>
      </w:r>
      <w:proofErr w:type="spellEnd"/>
      <w:r w:rsidRPr="001B6137">
        <w:rPr>
          <w:sz w:val="22"/>
          <w:szCs w:val="22"/>
          <w:lang w:val="en-US"/>
        </w:rPr>
        <w:t xml:space="preserve"> </w:t>
      </w:r>
      <w:proofErr w:type="spellStart"/>
      <w:r w:rsidRPr="001B6137">
        <w:rPr>
          <w:sz w:val="22"/>
          <w:szCs w:val="22"/>
          <w:lang w:val="en-US"/>
        </w:rPr>
        <w:t>karyawan</w:t>
      </w:r>
      <w:proofErr w:type="spellEnd"/>
      <w:r w:rsidRPr="001B6137">
        <w:rPr>
          <w:sz w:val="22"/>
          <w:szCs w:val="22"/>
          <w:lang w:val="en-US"/>
        </w:rPr>
        <w:t xml:space="preserve"> </w:t>
      </w:r>
      <w:proofErr w:type="spellStart"/>
      <w:r w:rsidRPr="001B6137">
        <w:rPr>
          <w:sz w:val="22"/>
          <w:szCs w:val="22"/>
          <w:lang w:val="en-US"/>
        </w:rPr>
        <w:t>pada</w:t>
      </w:r>
      <w:proofErr w:type="spellEnd"/>
      <w:r w:rsidRPr="001B6137">
        <w:rPr>
          <w:sz w:val="22"/>
          <w:szCs w:val="22"/>
          <w:lang w:val="en-US"/>
        </w:rPr>
        <w:t xml:space="preserve"> </w:t>
      </w:r>
      <w:proofErr w:type="spellStart"/>
      <w:r w:rsidRPr="001B6137">
        <w:rPr>
          <w:sz w:val="22"/>
          <w:szCs w:val="22"/>
          <w:lang w:val="en-US"/>
        </w:rPr>
        <w:t>PT.Indofood</w:t>
      </w:r>
      <w:proofErr w:type="spellEnd"/>
      <w:r w:rsidRPr="001B6137">
        <w:rPr>
          <w:sz w:val="22"/>
          <w:szCs w:val="22"/>
          <w:lang w:val="en-US"/>
        </w:rPr>
        <w:t xml:space="preserve"> Fortuna </w:t>
      </w:r>
      <w:proofErr w:type="spellStart"/>
      <w:r w:rsidRPr="001B6137">
        <w:rPr>
          <w:sz w:val="22"/>
          <w:szCs w:val="22"/>
          <w:lang w:val="en-US"/>
        </w:rPr>
        <w:t>Makmur</w:t>
      </w:r>
      <w:proofErr w:type="spellEnd"/>
      <w:r w:rsidRPr="001B6137">
        <w:rPr>
          <w:sz w:val="22"/>
          <w:szCs w:val="22"/>
          <w:lang w:val="en-US"/>
        </w:rPr>
        <w:t xml:space="preserve"> Medan</w:t>
      </w:r>
    </w:p>
    <w:p w:rsidR="001A2511" w:rsidRPr="001B6137" w:rsidRDefault="001A2511" w:rsidP="001A2511">
      <w:pPr>
        <w:pStyle w:val="NormalWeb"/>
        <w:spacing w:before="0" w:beforeAutospacing="0" w:after="120" w:afterAutospacing="0"/>
        <w:rPr>
          <w:b/>
          <w:sz w:val="22"/>
          <w:szCs w:val="22"/>
          <w:lang w:val="en-US"/>
        </w:rPr>
      </w:pPr>
    </w:p>
    <w:p w:rsidR="001A2511" w:rsidRPr="001B6137" w:rsidRDefault="001A2511" w:rsidP="001A2511">
      <w:pPr>
        <w:pStyle w:val="NormalWeb"/>
        <w:spacing w:before="120" w:beforeAutospacing="0" w:after="120" w:afterAutospacing="0"/>
        <w:rPr>
          <w:b/>
          <w:sz w:val="22"/>
          <w:szCs w:val="22"/>
          <w:lang w:val="en-US"/>
        </w:rPr>
      </w:pPr>
      <w:r w:rsidRPr="001B6137">
        <w:rPr>
          <w:b/>
          <w:sz w:val="22"/>
          <w:szCs w:val="22"/>
          <w:lang w:val="en-US"/>
        </w:rPr>
        <w:t>2.2</w:t>
      </w:r>
      <w:proofErr w:type="gramStart"/>
      <w:r w:rsidRPr="001B6137">
        <w:rPr>
          <w:b/>
          <w:sz w:val="22"/>
          <w:szCs w:val="22"/>
          <w:lang w:val="en-US"/>
        </w:rPr>
        <w:t>.Populasi</w:t>
      </w:r>
      <w:proofErr w:type="gramEnd"/>
      <w:r w:rsidRPr="001B6137">
        <w:rPr>
          <w:b/>
          <w:sz w:val="22"/>
          <w:szCs w:val="22"/>
          <w:lang w:val="en-US"/>
        </w:rPr>
        <w:t xml:space="preserve"> </w:t>
      </w:r>
      <w:proofErr w:type="spellStart"/>
      <w:r w:rsidRPr="001B6137">
        <w:rPr>
          <w:b/>
          <w:sz w:val="22"/>
          <w:szCs w:val="22"/>
          <w:lang w:val="en-US"/>
        </w:rPr>
        <w:t>dan</w:t>
      </w:r>
      <w:proofErr w:type="spellEnd"/>
      <w:r w:rsidRPr="001B6137">
        <w:rPr>
          <w:b/>
          <w:sz w:val="22"/>
          <w:szCs w:val="22"/>
          <w:lang w:val="en-US"/>
        </w:rPr>
        <w:t xml:space="preserve"> </w:t>
      </w:r>
      <w:proofErr w:type="spellStart"/>
      <w:r w:rsidRPr="001B6137">
        <w:rPr>
          <w:b/>
          <w:sz w:val="22"/>
          <w:szCs w:val="22"/>
          <w:lang w:val="en-US"/>
        </w:rPr>
        <w:t>Sampel</w:t>
      </w:r>
      <w:proofErr w:type="spellEnd"/>
      <w:r w:rsidRPr="001B6137">
        <w:rPr>
          <w:b/>
          <w:sz w:val="22"/>
          <w:szCs w:val="22"/>
          <w:lang w:val="en-US"/>
        </w:rPr>
        <w:t xml:space="preserve"> </w:t>
      </w:r>
    </w:p>
    <w:p w:rsidR="001A2511" w:rsidRPr="001B6137" w:rsidRDefault="001A2511" w:rsidP="001A2511">
      <w:pPr>
        <w:pStyle w:val="NormalWeb"/>
        <w:spacing w:before="0" w:beforeAutospacing="0" w:after="120" w:afterAutospacing="0"/>
        <w:ind w:firstLine="720"/>
        <w:jc w:val="both"/>
        <w:rPr>
          <w:sz w:val="22"/>
          <w:szCs w:val="22"/>
          <w:lang w:val="en-US"/>
        </w:rPr>
      </w:pPr>
      <w:r w:rsidRPr="001B6137">
        <w:rPr>
          <w:sz w:val="22"/>
          <w:szCs w:val="22"/>
        </w:rPr>
        <w:t xml:space="preserve">Populasi dalam penelitian ini adalah seluruh karyawan yang bekerja pada perusahaan tersebut dengan jumlah sebanyak 72 orang. Mengingat jumlah populasi yang relatif kecil, maka teknik pengambilan sampel yang digunakan adalah </w:t>
      </w:r>
      <w:r w:rsidRPr="001B6137">
        <w:rPr>
          <w:rStyle w:val="Emphasis"/>
          <w:sz w:val="22"/>
          <w:szCs w:val="22"/>
        </w:rPr>
        <w:t>sampling jenuh</w:t>
      </w:r>
      <w:r w:rsidRPr="001B6137">
        <w:rPr>
          <w:sz w:val="22"/>
          <w:szCs w:val="22"/>
        </w:rPr>
        <w:t>, di mana seluruh anggota populasi dijadikan sebagai sampel penelitian. Dengan demikian, jumlah sampel dalam penelitian ini adalah sebanyak 72 responden. Pendekatan ini dipilih untuk memperoleh hasil penelitian yang lebih representatif dan menggambarkan kondisi sebenarnya di lapangan.</w:t>
      </w:r>
    </w:p>
    <w:p w:rsidR="001A2511" w:rsidRPr="001B6137" w:rsidRDefault="001A2511" w:rsidP="001A2511">
      <w:pPr>
        <w:pStyle w:val="NormalWeb"/>
        <w:numPr>
          <w:ilvl w:val="1"/>
          <w:numId w:val="3"/>
        </w:numPr>
        <w:spacing w:before="0" w:beforeAutospacing="0" w:after="120" w:afterAutospacing="0"/>
        <w:rPr>
          <w:b/>
          <w:sz w:val="22"/>
          <w:szCs w:val="22"/>
        </w:rPr>
      </w:pPr>
      <w:proofErr w:type="spellStart"/>
      <w:r w:rsidRPr="001B6137">
        <w:rPr>
          <w:b/>
          <w:sz w:val="22"/>
          <w:szCs w:val="22"/>
          <w:lang w:val="en-US"/>
        </w:rPr>
        <w:t>Teknik</w:t>
      </w:r>
      <w:proofErr w:type="spellEnd"/>
      <w:r w:rsidRPr="001B6137">
        <w:rPr>
          <w:b/>
          <w:sz w:val="22"/>
          <w:szCs w:val="22"/>
          <w:lang w:val="en-US"/>
        </w:rPr>
        <w:t xml:space="preserve"> </w:t>
      </w:r>
      <w:proofErr w:type="spellStart"/>
      <w:r w:rsidRPr="001B6137">
        <w:rPr>
          <w:b/>
          <w:sz w:val="22"/>
          <w:szCs w:val="22"/>
          <w:lang w:val="en-US"/>
        </w:rPr>
        <w:t>Analisis</w:t>
      </w:r>
      <w:proofErr w:type="spellEnd"/>
      <w:r w:rsidRPr="001B6137">
        <w:rPr>
          <w:b/>
          <w:sz w:val="22"/>
          <w:szCs w:val="22"/>
          <w:lang w:val="en-US"/>
        </w:rPr>
        <w:t xml:space="preserve"> Data </w:t>
      </w:r>
    </w:p>
    <w:p w:rsidR="001A2511" w:rsidRPr="001B6137" w:rsidRDefault="001A2511" w:rsidP="001A2511">
      <w:pPr>
        <w:pStyle w:val="NormalWeb"/>
        <w:spacing w:before="0" w:beforeAutospacing="0" w:after="120" w:afterAutospacing="0"/>
        <w:ind w:firstLine="720"/>
        <w:jc w:val="both"/>
        <w:rPr>
          <w:sz w:val="22"/>
          <w:szCs w:val="22"/>
        </w:rPr>
      </w:pPr>
      <w:r w:rsidRPr="001B6137">
        <w:rPr>
          <w:sz w:val="22"/>
          <w:szCs w:val="22"/>
        </w:rPr>
        <w:t>Teknik analisis data yang digunakan dalam penelitian ini adalah analisis regresi linear berganda. Analisis ini digunakan untuk mengetahui seberapa besar pengaruh variabel independen terhadap variabel dependen secara parsial maupun simultan. Model persamaan regresi yang digunakan dalam penelitian ini adalah sebagai berikut:</w:t>
      </w:r>
    </w:p>
    <w:p w:rsidR="001A2511" w:rsidRPr="001B6137" w:rsidRDefault="001A2511" w:rsidP="001A2511">
      <w:pPr>
        <w:pStyle w:val="NormalWeb"/>
        <w:spacing w:before="0" w:beforeAutospacing="0" w:after="120" w:afterAutospacing="0"/>
        <w:jc w:val="center"/>
        <w:rPr>
          <w:sz w:val="22"/>
          <w:szCs w:val="22"/>
        </w:rPr>
      </w:pPr>
      <w:r w:rsidRPr="001B6137">
        <w:rPr>
          <w:sz w:val="22"/>
          <w:szCs w:val="22"/>
        </w:rPr>
        <w:t>Y = β0 + β1X1 + β2X2 + ε</w:t>
      </w:r>
    </w:p>
    <w:p w:rsidR="001A2511" w:rsidRPr="001B6137" w:rsidRDefault="001A2511" w:rsidP="001A2511">
      <w:pPr>
        <w:pStyle w:val="NormalWeb"/>
        <w:spacing w:before="0" w:beforeAutospacing="0" w:after="120" w:afterAutospacing="0"/>
        <w:ind w:firstLine="720"/>
        <w:jc w:val="both"/>
        <w:rPr>
          <w:sz w:val="22"/>
          <w:szCs w:val="22"/>
        </w:rPr>
      </w:pPr>
      <w:r w:rsidRPr="001B6137">
        <w:rPr>
          <w:sz w:val="22"/>
          <w:szCs w:val="22"/>
        </w:rPr>
        <w:t>Dalam persamaan tersebut, variabel Y merepresentasikan produktivitas karyawan, X1 merupakan kualitas sumber daya manusia, dan X2 merupakan pengalaman kerja. Konstanta dilambangkan dengan β0, sedangkan β1 dan β2 merupakan koefisien regresi yang menunjukkan besarnya pengaruh masing-masing variabel independen terhadap variabel dependen. Sementara itu, ε merupakan kesalahan pengganggu (</w:t>
      </w:r>
      <w:r w:rsidRPr="001B6137">
        <w:rPr>
          <w:rStyle w:val="Emphasis"/>
          <w:sz w:val="22"/>
          <w:szCs w:val="22"/>
        </w:rPr>
        <w:t>error term</w:t>
      </w:r>
      <w:r w:rsidRPr="001B6137">
        <w:rPr>
          <w:sz w:val="22"/>
          <w:szCs w:val="22"/>
        </w:rPr>
        <w:t>) yang mencerminkan faktor lain di luar model penelitian.</w:t>
      </w:r>
    </w:p>
    <w:p w:rsidR="001A2511" w:rsidRPr="001B6137" w:rsidRDefault="001A2511" w:rsidP="001A2511">
      <w:pPr>
        <w:pStyle w:val="NormalWeb"/>
        <w:spacing w:before="0" w:beforeAutospacing="0" w:after="120" w:afterAutospacing="0"/>
        <w:ind w:firstLine="720"/>
        <w:jc w:val="both"/>
        <w:rPr>
          <w:sz w:val="22"/>
          <w:szCs w:val="22"/>
          <w:lang w:val="en-US"/>
        </w:rPr>
      </w:pPr>
      <w:r w:rsidRPr="001B6137">
        <w:rPr>
          <w:sz w:val="22"/>
          <w:szCs w:val="22"/>
        </w:rPr>
        <w:t xml:space="preserve">Sebelum dilakukan analisis regresi, terlebih dahulu dilakukan uji asumsi klasik yang meliputi uji normalitas, uji multikolinearitas, dan uji heteroskedastisitas. Uji normalitas dilakukan untuk mengetahui apakah data berdistribusi normal, uji multikolinearitas bertujuan untuk mengetahui ada </w:t>
      </w:r>
      <w:r w:rsidRPr="001B6137">
        <w:rPr>
          <w:sz w:val="22"/>
          <w:szCs w:val="22"/>
        </w:rPr>
        <w:lastRenderedPageBreak/>
        <w:t>atau tidaknya hubungan yang kuat antar variabel independen, sedangkan uji heteroskedastisitas digunakan untuk menguji apakah terjadi ketidaksamaan varians residual dalam model regresi.</w:t>
      </w:r>
      <w:r w:rsidRPr="001B6137">
        <w:rPr>
          <w:sz w:val="22"/>
          <w:szCs w:val="22"/>
          <w:lang w:val="en-US"/>
        </w:rPr>
        <w:t xml:space="preserve"> </w:t>
      </w:r>
      <w:r w:rsidRPr="001B6137">
        <w:rPr>
          <w:sz w:val="22"/>
          <w:szCs w:val="22"/>
        </w:rPr>
        <w:t>Selanjutnya, pengujian hipotesis dilakukan dengan menggunakan uji t untuk mengetahui pengaruh variabel independen secara parsial terhadap variabel dependen, serta uji F untuk mengetahui pengaruh variabel independen secara simultan terhadap variabel dependen. Selain itu, juga dilakukan pengujian koefisien determinasi (R²) untuk mengetahui seberapa besar kontribusi variabel independen dalam menjelaskan variabel dependen.</w:t>
      </w:r>
      <w:r w:rsidRPr="001B6137">
        <w:rPr>
          <w:sz w:val="22"/>
          <w:szCs w:val="22"/>
          <w:lang w:val="en-US"/>
        </w:rPr>
        <w:t xml:space="preserve"> </w:t>
      </w:r>
      <w:r w:rsidRPr="001B6137">
        <w:rPr>
          <w:sz w:val="22"/>
          <w:szCs w:val="22"/>
        </w:rPr>
        <w:t>Dengan menggunakan metode penelitian ini, diharapkan hasil penelitian dapat memberikan gambaran yang akurat mengenai pengaruh kualitas sumber daya manusia dan pengalaman kerja terhadap produktivitas karyawan, serta memberikan dasar yang kuat dalam pengambilan keputusan manajerial</w:t>
      </w:r>
      <w:r w:rsidRPr="001B6137">
        <w:rPr>
          <w:sz w:val="22"/>
          <w:szCs w:val="22"/>
          <w:lang w:val="en-US"/>
        </w:rPr>
        <w:t>.</w:t>
      </w:r>
    </w:p>
    <w:p w:rsidR="007E66DF" w:rsidRDefault="007E66DF">
      <w:pPr>
        <w:pBdr>
          <w:top w:val="nil"/>
          <w:left w:val="nil"/>
          <w:bottom w:val="nil"/>
          <w:right w:val="nil"/>
          <w:between w:val="nil"/>
        </w:pBdr>
        <w:rPr>
          <w:rFonts w:eastAsia="Times New Roman"/>
          <w:b/>
          <w:bCs/>
          <w:color w:val="000000"/>
          <w:sz w:val="22"/>
          <w:szCs w:val="22"/>
        </w:rPr>
      </w:pPr>
    </w:p>
    <w:p w:rsidR="007E66DF" w:rsidRPr="001B6137" w:rsidRDefault="002A379B">
      <w:pPr>
        <w:pBdr>
          <w:top w:val="nil"/>
          <w:left w:val="nil"/>
          <w:bottom w:val="nil"/>
          <w:right w:val="nil"/>
          <w:between w:val="nil"/>
        </w:pBdr>
        <w:jc w:val="both"/>
        <w:rPr>
          <w:rFonts w:eastAsia="Times New Roman"/>
          <w:color w:val="000000"/>
          <w:sz w:val="22"/>
          <w:szCs w:val="22"/>
        </w:rPr>
      </w:pPr>
      <w:r w:rsidRPr="001B6137">
        <w:rPr>
          <w:rFonts w:eastAsia="Times New Roman"/>
          <w:b/>
          <w:bCs/>
          <w:color w:val="000000"/>
          <w:sz w:val="22"/>
          <w:szCs w:val="22"/>
        </w:rPr>
        <w:t xml:space="preserve">III. HASIL DAN PEMBAHASAN </w:t>
      </w:r>
    </w:p>
    <w:p w:rsidR="001B6137" w:rsidRPr="001B6137" w:rsidRDefault="001B6137" w:rsidP="001B6137">
      <w:pPr>
        <w:pStyle w:val="NormalWeb"/>
        <w:spacing w:before="0" w:beforeAutospacing="0" w:after="120" w:afterAutospacing="0"/>
        <w:jc w:val="both"/>
        <w:rPr>
          <w:sz w:val="22"/>
          <w:szCs w:val="22"/>
        </w:rPr>
      </w:pPr>
      <w:r w:rsidRPr="001B6137">
        <w:rPr>
          <w:b/>
          <w:bCs/>
          <w:sz w:val="22"/>
          <w:szCs w:val="22"/>
          <w:lang w:val="en-GB"/>
        </w:rPr>
        <w:t xml:space="preserve">3.1 </w:t>
      </w:r>
      <w:proofErr w:type="spellStart"/>
      <w:r w:rsidRPr="001B6137">
        <w:rPr>
          <w:b/>
          <w:bCs/>
          <w:sz w:val="22"/>
          <w:szCs w:val="22"/>
          <w:lang w:val="en-GB"/>
        </w:rPr>
        <w:t>Hasil</w:t>
      </w:r>
      <w:proofErr w:type="spellEnd"/>
      <w:r w:rsidRPr="001B6137">
        <w:rPr>
          <w:b/>
          <w:bCs/>
          <w:sz w:val="22"/>
          <w:szCs w:val="22"/>
          <w:lang w:val="en-GB"/>
        </w:rPr>
        <w:t xml:space="preserve"> </w:t>
      </w:r>
      <w:proofErr w:type="spellStart"/>
      <w:r w:rsidRPr="001B6137">
        <w:rPr>
          <w:b/>
          <w:bCs/>
          <w:sz w:val="22"/>
          <w:szCs w:val="22"/>
          <w:lang w:val="en-GB"/>
        </w:rPr>
        <w:t>Pengujian</w:t>
      </w:r>
      <w:proofErr w:type="spellEnd"/>
    </w:p>
    <w:p w:rsidR="001B6137" w:rsidRPr="001B6137" w:rsidRDefault="001B6137" w:rsidP="001B6137">
      <w:pPr>
        <w:pStyle w:val="Heading4"/>
        <w:spacing w:before="0" w:after="120"/>
        <w:rPr>
          <w:bCs w:val="0"/>
          <w:sz w:val="22"/>
          <w:szCs w:val="22"/>
          <w:lang w:val="en-ID"/>
        </w:rPr>
      </w:pPr>
      <w:proofErr w:type="spellStart"/>
      <w:r w:rsidRPr="001B6137">
        <w:rPr>
          <w:sz w:val="22"/>
          <w:szCs w:val="22"/>
          <w:lang w:val="en-ID"/>
        </w:rPr>
        <w:t>Uji</w:t>
      </w:r>
      <w:proofErr w:type="spellEnd"/>
      <w:r w:rsidRPr="001B6137">
        <w:rPr>
          <w:sz w:val="22"/>
          <w:szCs w:val="22"/>
          <w:lang w:val="en-ID"/>
        </w:rPr>
        <w:t xml:space="preserve"> </w:t>
      </w:r>
      <w:proofErr w:type="spellStart"/>
      <w:r w:rsidRPr="001B6137">
        <w:rPr>
          <w:sz w:val="22"/>
          <w:szCs w:val="22"/>
          <w:lang w:val="en-ID"/>
        </w:rPr>
        <w:t>Regresi</w:t>
      </w:r>
      <w:proofErr w:type="spellEnd"/>
      <w:r w:rsidRPr="001B6137">
        <w:rPr>
          <w:sz w:val="22"/>
          <w:szCs w:val="22"/>
          <w:lang w:val="en-ID"/>
        </w:rPr>
        <w:t xml:space="preserve"> Linear </w:t>
      </w:r>
      <w:proofErr w:type="spellStart"/>
      <w:r w:rsidRPr="001B6137">
        <w:rPr>
          <w:sz w:val="22"/>
          <w:szCs w:val="22"/>
          <w:lang w:val="en-ID"/>
        </w:rPr>
        <w:t>Berganda</w:t>
      </w:r>
      <w:proofErr w:type="spellEnd"/>
    </w:p>
    <w:p w:rsidR="001B6137" w:rsidRPr="001B6137" w:rsidRDefault="001B6137" w:rsidP="001B6137">
      <w:pPr>
        <w:pStyle w:val="Heading4"/>
        <w:spacing w:before="0" w:after="120"/>
        <w:jc w:val="both"/>
        <w:rPr>
          <w:b w:val="0"/>
          <w:sz w:val="22"/>
          <w:szCs w:val="22"/>
          <w:lang w:val="en-ID"/>
        </w:rPr>
      </w:pPr>
      <w:r>
        <w:rPr>
          <w:b w:val="0"/>
          <w:lang w:val="en-ID"/>
        </w:rPr>
        <w:tab/>
      </w:r>
      <w:proofErr w:type="spellStart"/>
      <w:r w:rsidRPr="001B6137">
        <w:rPr>
          <w:b w:val="0"/>
          <w:sz w:val="22"/>
          <w:szCs w:val="22"/>
          <w:lang w:val="en-ID"/>
        </w:rPr>
        <w:t>Untuk</w:t>
      </w:r>
      <w:proofErr w:type="spellEnd"/>
      <w:r w:rsidRPr="001B6137">
        <w:rPr>
          <w:b w:val="0"/>
          <w:sz w:val="22"/>
          <w:szCs w:val="22"/>
          <w:lang w:val="en-ID"/>
        </w:rPr>
        <w:t xml:space="preserve"> </w:t>
      </w:r>
      <w:proofErr w:type="spellStart"/>
      <w:r w:rsidRPr="001B6137">
        <w:rPr>
          <w:b w:val="0"/>
          <w:sz w:val="22"/>
          <w:szCs w:val="22"/>
          <w:lang w:val="en-ID"/>
        </w:rPr>
        <w:t>mengetahui</w:t>
      </w:r>
      <w:proofErr w:type="spellEnd"/>
      <w:r w:rsidRPr="001B6137">
        <w:rPr>
          <w:b w:val="0"/>
          <w:sz w:val="22"/>
          <w:szCs w:val="22"/>
          <w:lang w:val="en-ID"/>
        </w:rPr>
        <w:t xml:space="preserve"> </w:t>
      </w:r>
      <w:proofErr w:type="spellStart"/>
      <w:r w:rsidRPr="001B6137">
        <w:rPr>
          <w:b w:val="0"/>
          <w:sz w:val="22"/>
          <w:szCs w:val="22"/>
          <w:lang w:val="en-ID"/>
        </w:rPr>
        <w:t>peranan</w:t>
      </w:r>
      <w:proofErr w:type="spellEnd"/>
      <w:r w:rsidRPr="001B6137">
        <w:rPr>
          <w:b w:val="0"/>
          <w:sz w:val="22"/>
          <w:szCs w:val="22"/>
          <w:lang w:val="en-ID"/>
        </w:rPr>
        <w:t xml:space="preserve"> </w:t>
      </w:r>
      <w:proofErr w:type="spellStart"/>
      <w:r w:rsidRPr="001B6137">
        <w:rPr>
          <w:b w:val="0"/>
          <w:sz w:val="22"/>
          <w:szCs w:val="22"/>
          <w:lang w:val="en-ID"/>
        </w:rPr>
        <w:t>kualitas</w:t>
      </w:r>
      <w:proofErr w:type="spellEnd"/>
      <w:r w:rsidRPr="001B6137">
        <w:rPr>
          <w:b w:val="0"/>
          <w:sz w:val="22"/>
          <w:szCs w:val="22"/>
          <w:lang w:val="en-ID"/>
        </w:rPr>
        <w:t xml:space="preserve"> SDM </w:t>
      </w:r>
      <w:proofErr w:type="spellStart"/>
      <w:r w:rsidRPr="001B6137">
        <w:rPr>
          <w:b w:val="0"/>
          <w:sz w:val="22"/>
          <w:szCs w:val="22"/>
          <w:lang w:val="en-ID"/>
        </w:rPr>
        <w:t>dan</w:t>
      </w:r>
      <w:proofErr w:type="spellEnd"/>
      <w:r w:rsidRPr="001B6137">
        <w:rPr>
          <w:b w:val="0"/>
          <w:sz w:val="22"/>
          <w:szCs w:val="22"/>
          <w:lang w:val="en-ID"/>
        </w:rPr>
        <w:t xml:space="preserve"> </w:t>
      </w:r>
      <w:proofErr w:type="spellStart"/>
      <w:r w:rsidRPr="001B6137">
        <w:rPr>
          <w:b w:val="0"/>
          <w:sz w:val="22"/>
          <w:szCs w:val="22"/>
          <w:lang w:val="en-ID"/>
        </w:rPr>
        <w:t>pengalaman</w:t>
      </w:r>
      <w:proofErr w:type="spellEnd"/>
      <w:r w:rsidRPr="001B6137">
        <w:rPr>
          <w:b w:val="0"/>
          <w:sz w:val="22"/>
          <w:szCs w:val="22"/>
          <w:lang w:val="en-ID"/>
        </w:rPr>
        <w:t xml:space="preserve"> </w:t>
      </w:r>
      <w:proofErr w:type="spellStart"/>
      <w:r w:rsidRPr="001B6137">
        <w:rPr>
          <w:b w:val="0"/>
          <w:sz w:val="22"/>
          <w:szCs w:val="22"/>
          <w:lang w:val="en-ID"/>
        </w:rPr>
        <w:t>kerja</w:t>
      </w:r>
      <w:proofErr w:type="spellEnd"/>
      <w:r w:rsidRPr="001B6137">
        <w:rPr>
          <w:b w:val="0"/>
          <w:sz w:val="22"/>
          <w:szCs w:val="22"/>
          <w:lang w:val="en-ID"/>
        </w:rPr>
        <w:t xml:space="preserve"> </w:t>
      </w:r>
      <w:proofErr w:type="spellStart"/>
      <w:r w:rsidRPr="001B6137">
        <w:rPr>
          <w:b w:val="0"/>
          <w:sz w:val="22"/>
          <w:szCs w:val="22"/>
          <w:lang w:val="en-ID"/>
        </w:rPr>
        <w:t>dalam</w:t>
      </w:r>
      <w:proofErr w:type="spellEnd"/>
      <w:r w:rsidRPr="001B6137">
        <w:rPr>
          <w:b w:val="0"/>
          <w:sz w:val="22"/>
          <w:szCs w:val="22"/>
          <w:lang w:val="en-ID"/>
        </w:rPr>
        <w:t xml:space="preserve"> </w:t>
      </w:r>
      <w:proofErr w:type="spellStart"/>
      <w:r w:rsidRPr="001B6137">
        <w:rPr>
          <w:b w:val="0"/>
          <w:sz w:val="22"/>
          <w:szCs w:val="22"/>
          <w:lang w:val="en-ID"/>
        </w:rPr>
        <w:t>memengaruhi</w:t>
      </w:r>
      <w:proofErr w:type="spellEnd"/>
      <w:r w:rsidRPr="001B6137">
        <w:rPr>
          <w:b w:val="0"/>
          <w:sz w:val="22"/>
          <w:szCs w:val="22"/>
          <w:lang w:val="en-ID"/>
        </w:rPr>
        <w:t xml:space="preserve"> </w:t>
      </w:r>
      <w:proofErr w:type="spellStart"/>
      <w:r w:rsidRPr="001B6137">
        <w:rPr>
          <w:b w:val="0"/>
          <w:sz w:val="22"/>
          <w:szCs w:val="22"/>
          <w:lang w:val="en-ID"/>
        </w:rPr>
        <w:t>produktivitas</w:t>
      </w:r>
      <w:proofErr w:type="spellEnd"/>
      <w:r w:rsidRPr="001B6137">
        <w:rPr>
          <w:b w:val="0"/>
          <w:sz w:val="22"/>
          <w:szCs w:val="22"/>
          <w:lang w:val="en-ID"/>
        </w:rPr>
        <w:t xml:space="preserve"> </w:t>
      </w:r>
      <w:proofErr w:type="spellStart"/>
      <w:r w:rsidRPr="001B6137">
        <w:rPr>
          <w:b w:val="0"/>
          <w:sz w:val="22"/>
          <w:szCs w:val="22"/>
          <w:lang w:val="en-ID"/>
        </w:rPr>
        <w:t>karyawan</w:t>
      </w:r>
      <w:proofErr w:type="spellEnd"/>
      <w:r w:rsidRPr="001B6137">
        <w:rPr>
          <w:b w:val="0"/>
          <w:sz w:val="22"/>
          <w:szCs w:val="22"/>
          <w:lang w:val="en-ID"/>
        </w:rPr>
        <w:t xml:space="preserve"> </w:t>
      </w:r>
      <w:proofErr w:type="spellStart"/>
      <w:r w:rsidRPr="001B6137">
        <w:rPr>
          <w:b w:val="0"/>
          <w:sz w:val="22"/>
          <w:szCs w:val="22"/>
          <w:lang w:val="en-ID"/>
        </w:rPr>
        <w:t>dapat</w:t>
      </w:r>
      <w:proofErr w:type="spellEnd"/>
      <w:r w:rsidRPr="001B6137">
        <w:rPr>
          <w:b w:val="0"/>
          <w:sz w:val="22"/>
          <w:szCs w:val="22"/>
          <w:lang w:val="en-ID"/>
        </w:rPr>
        <w:t xml:space="preserve"> </w:t>
      </w:r>
      <w:proofErr w:type="spellStart"/>
      <w:r w:rsidRPr="001B6137">
        <w:rPr>
          <w:b w:val="0"/>
          <w:sz w:val="22"/>
          <w:szCs w:val="22"/>
          <w:lang w:val="en-ID"/>
        </w:rPr>
        <w:t>digunakan</w:t>
      </w:r>
      <w:proofErr w:type="spellEnd"/>
      <w:r w:rsidRPr="001B6137">
        <w:rPr>
          <w:b w:val="0"/>
          <w:sz w:val="22"/>
          <w:szCs w:val="22"/>
          <w:lang w:val="en-ID"/>
        </w:rPr>
        <w:t xml:space="preserve"> </w:t>
      </w:r>
      <w:proofErr w:type="spellStart"/>
      <w:r w:rsidRPr="001B6137">
        <w:rPr>
          <w:b w:val="0"/>
          <w:sz w:val="22"/>
          <w:szCs w:val="22"/>
          <w:lang w:val="en-ID"/>
        </w:rPr>
        <w:t>analisis</w:t>
      </w:r>
      <w:proofErr w:type="spellEnd"/>
      <w:r w:rsidRPr="001B6137">
        <w:rPr>
          <w:b w:val="0"/>
          <w:sz w:val="22"/>
          <w:szCs w:val="22"/>
          <w:lang w:val="en-ID"/>
        </w:rPr>
        <w:t xml:space="preserve"> </w:t>
      </w:r>
      <w:proofErr w:type="spellStart"/>
      <w:r w:rsidRPr="001B6137">
        <w:rPr>
          <w:b w:val="0"/>
          <w:sz w:val="22"/>
          <w:szCs w:val="22"/>
          <w:lang w:val="en-ID"/>
        </w:rPr>
        <w:t>regresi</w:t>
      </w:r>
      <w:proofErr w:type="spellEnd"/>
      <w:r w:rsidRPr="001B6137">
        <w:rPr>
          <w:b w:val="0"/>
          <w:sz w:val="22"/>
          <w:szCs w:val="22"/>
          <w:lang w:val="en-ID"/>
        </w:rPr>
        <w:t xml:space="preserve"> linear </w:t>
      </w:r>
      <w:proofErr w:type="spellStart"/>
      <w:r w:rsidRPr="001B6137">
        <w:rPr>
          <w:b w:val="0"/>
          <w:sz w:val="22"/>
          <w:szCs w:val="22"/>
          <w:lang w:val="en-ID"/>
        </w:rPr>
        <w:t>berganda</w:t>
      </w:r>
      <w:proofErr w:type="spellEnd"/>
      <w:r w:rsidRPr="001B6137">
        <w:rPr>
          <w:b w:val="0"/>
          <w:sz w:val="22"/>
          <w:szCs w:val="22"/>
          <w:lang w:val="en-ID"/>
        </w:rPr>
        <w:t xml:space="preserve"> yang </w:t>
      </w:r>
      <w:proofErr w:type="spellStart"/>
      <w:r w:rsidRPr="001B6137">
        <w:rPr>
          <w:b w:val="0"/>
          <w:sz w:val="22"/>
          <w:szCs w:val="22"/>
          <w:lang w:val="en-ID"/>
        </w:rPr>
        <w:t>bisa</w:t>
      </w:r>
      <w:proofErr w:type="spellEnd"/>
      <w:r w:rsidRPr="001B6137">
        <w:rPr>
          <w:b w:val="0"/>
          <w:sz w:val="22"/>
          <w:szCs w:val="22"/>
          <w:lang w:val="en-ID"/>
        </w:rPr>
        <w:t xml:space="preserve"> </w:t>
      </w:r>
      <w:proofErr w:type="spellStart"/>
      <w:r w:rsidRPr="001B6137">
        <w:rPr>
          <w:b w:val="0"/>
          <w:sz w:val="22"/>
          <w:szCs w:val="22"/>
          <w:lang w:val="en-ID"/>
        </w:rPr>
        <w:t>dilihat</w:t>
      </w:r>
      <w:proofErr w:type="spellEnd"/>
      <w:r w:rsidRPr="001B6137">
        <w:rPr>
          <w:b w:val="0"/>
          <w:sz w:val="22"/>
          <w:szCs w:val="22"/>
          <w:lang w:val="en-ID"/>
        </w:rPr>
        <w:t xml:space="preserve"> </w:t>
      </w:r>
      <w:proofErr w:type="spellStart"/>
      <w:r w:rsidRPr="001B6137">
        <w:rPr>
          <w:b w:val="0"/>
          <w:sz w:val="22"/>
          <w:szCs w:val="22"/>
          <w:lang w:val="en-ID"/>
        </w:rPr>
        <w:t>pada</w:t>
      </w:r>
      <w:proofErr w:type="spellEnd"/>
      <w:r w:rsidRPr="001B6137">
        <w:rPr>
          <w:b w:val="0"/>
          <w:sz w:val="22"/>
          <w:szCs w:val="22"/>
          <w:lang w:val="en-ID"/>
        </w:rPr>
        <w:t xml:space="preserve"> </w:t>
      </w:r>
      <w:proofErr w:type="spellStart"/>
      <w:r w:rsidRPr="001B6137">
        <w:rPr>
          <w:b w:val="0"/>
          <w:sz w:val="22"/>
          <w:szCs w:val="22"/>
          <w:lang w:val="en-ID"/>
        </w:rPr>
        <w:t>tabel</w:t>
      </w:r>
      <w:proofErr w:type="spellEnd"/>
      <w:r w:rsidRPr="001B6137">
        <w:rPr>
          <w:b w:val="0"/>
          <w:sz w:val="22"/>
          <w:szCs w:val="22"/>
          <w:lang w:val="en-ID"/>
        </w:rPr>
        <w:t xml:space="preserve"> di </w:t>
      </w:r>
      <w:proofErr w:type="spellStart"/>
      <w:r w:rsidRPr="001B6137">
        <w:rPr>
          <w:b w:val="0"/>
          <w:sz w:val="22"/>
          <w:szCs w:val="22"/>
          <w:lang w:val="en-ID"/>
        </w:rPr>
        <w:t>bawah</w:t>
      </w:r>
      <w:proofErr w:type="spellEnd"/>
      <w:r w:rsidRPr="001B6137">
        <w:rPr>
          <w:b w:val="0"/>
          <w:sz w:val="22"/>
          <w:szCs w:val="22"/>
          <w:lang w:val="en-ID"/>
        </w:rPr>
        <w:t xml:space="preserve"> </w:t>
      </w:r>
      <w:proofErr w:type="spellStart"/>
      <w:proofErr w:type="gramStart"/>
      <w:r w:rsidRPr="001B6137">
        <w:rPr>
          <w:b w:val="0"/>
          <w:sz w:val="22"/>
          <w:szCs w:val="22"/>
          <w:lang w:val="en-ID"/>
        </w:rPr>
        <w:t>ini</w:t>
      </w:r>
      <w:proofErr w:type="spellEnd"/>
      <w:r w:rsidRPr="001B6137">
        <w:rPr>
          <w:b w:val="0"/>
          <w:sz w:val="22"/>
          <w:szCs w:val="22"/>
          <w:lang w:val="en-ID"/>
        </w:rPr>
        <w:t xml:space="preserve"> :</w:t>
      </w:r>
      <w:proofErr w:type="gramEnd"/>
    </w:p>
    <w:p w:rsidR="001B6137" w:rsidRPr="0009325C" w:rsidRDefault="001B6137" w:rsidP="001B6137">
      <w:pPr>
        <w:pStyle w:val="Heading4"/>
        <w:spacing w:before="0" w:after="120"/>
        <w:jc w:val="center"/>
        <w:rPr>
          <w:b w:val="0"/>
          <w:bCs w:val="0"/>
          <w:sz w:val="20"/>
          <w:lang w:val="en-ID"/>
        </w:rPr>
      </w:pPr>
      <w:proofErr w:type="spellStart"/>
      <w:proofErr w:type="gramStart"/>
      <w:r w:rsidRPr="0009325C">
        <w:rPr>
          <w:sz w:val="20"/>
          <w:lang w:val="en-ID"/>
        </w:rPr>
        <w:t>Tabel</w:t>
      </w:r>
      <w:proofErr w:type="spellEnd"/>
      <w:r w:rsidRPr="0009325C">
        <w:rPr>
          <w:sz w:val="20"/>
          <w:lang w:val="en-ID"/>
        </w:rPr>
        <w:t xml:space="preserve"> 1.</w:t>
      </w:r>
      <w:proofErr w:type="gramEnd"/>
      <w:r w:rsidRPr="0009325C">
        <w:rPr>
          <w:sz w:val="20"/>
          <w:lang w:val="en-ID"/>
        </w:rPr>
        <w:t xml:space="preserve"> </w:t>
      </w:r>
      <w:proofErr w:type="spellStart"/>
      <w:r w:rsidRPr="0009325C">
        <w:rPr>
          <w:sz w:val="20"/>
          <w:lang w:val="en-ID"/>
        </w:rPr>
        <w:t>Uji</w:t>
      </w:r>
      <w:proofErr w:type="spellEnd"/>
      <w:r w:rsidRPr="0009325C">
        <w:rPr>
          <w:sz w:val="20"/>
          <w:lang w:val="en-ID"/>
        </w:rPr>
        <w:t xml:space="preserve"> </w:t>
      </w:r>
      <w:proofErr w:type="spellStart"/>
      <w:r w:rsidRPr="0009325C">
        <w:rPr>
          <w:sz w:val="20"/>
          <w:lang w:val="en-ID"/>
        </w:rPr>
        <w:t>Regresi</w:t>
      </w:r>
      <w:proofErr w:type="spellEnd"/>
      <w:r w:rsidRPr="0009325C">
        <w:rPr>
          <w:sz w:val="20"/>
          <w:lang w:val="en-ID"/>
        </w:rPr>
        <w:t xml:space="preserve"> Linear </w:t>
      </w:r>
      <w:proofErr w:type="spellStart"/>
      <w:r w:rsidRPr="0009325C">
        <w:rPr>
          <w:sz w:val="20"/>
          <w:lang w:val="en-ID"/>
        </w:rPr>
        <w:t>Berganda</w:t>
      </w:r>
      <w:proofErr w:type="spellEnd"/>
    </w:p>
    <w:tbl>
      <w:tblPr>
        <w:tblStyle w:val="PlainTable21"/>
        <w:tblW w:w="8421" w:type="dxa"/>
        <w:jc w:val="center"/>
        <w:tblLayout w:type="fixed"/>
        <w:tblLook w:val="0720" w:firstRow="1" w:lastRow="0" w:firstColumn="0" w:lastColumn="1" w:noHBand="1" w:noVBand="1"/>
      </w:tblPr>
      <w:tblGrid>
        <w:gridCol w:w="2557"/>
        <w:gridCol w:w="743"/>
        <w:gridCol w:w="1225"/>
        <w:gridCol w:w="1646"/>
        <w:gridCol w:w="1192"/>
        <w:gridCol w:w="1058"/>
      </w:tblGrid>
      <w:tr w:rsidR="001B6137" w:rsidRPr="00F4392A" w:rsidTr="008A3CD9">
        <w:trPr>
          <w:cnfStyle w:val="100000000000" w:firstRow="1" w:lastRow="0" w:firstColumn="0" w:lastColumn="0" w:oddVBand="0" w:evenVBand="0" w:oddHBand="0" w:evenHBand="0" w:firstRowFirstColumn="0" w:firstRowLastColumn="0" w:lastRowFirstColumn="0" w:lastRowLastColumn="0"/>
          <w:trHeight w:val="395"/>
          <w:jc w:val="center"/>
        </w:trPr>
        <w:tc>
          <w:tcPr>
            <w:tcW w:w="2557" w:type="dxa"/>
            <w:vMerge w:val="restart"/>
            <w:shd w:val="clear" w:color="auto" w:fill="BFBFBF" w:themeFill="background1" w:themeFillShade="BF"/>
          </w:tcPr>
          <w:p w:rsidR="001B6137" w:rsidRPr="00F4392A" w:rsidRDefault="001B6137" w:rsidP="008A3CD9">
            <w:pPr>
              <w:tabs>
                <w:tab w:val="left" w:pos="567"/>
              </w:tabs>
              <w:autoSpaceDE w:val="0"/>
              <w:autoSpaceDN w:val="0"/>
              <w:adjustRightInd w:val="0"/>
              <w:ind w:left="60" w:right="60"/>
              <w:jc w:val="center"/>
              <w:rPr>
                <w:sz w:val="20"/>
                <w:szCs w:val="20"/>
              </w:rPr>
            </w:pPr>
            <w:r w:rsidRPr="00F4392A">
              <w:rPr>
                <w:sz w:val="20"/>
                <w:szCs w:val="20"/>
              </w:rPr>
              <w:t>Model</w:t>
            </w:r>
          </w:p>
        </w:tc>
        <w:tc>
          <w:tcPr>
            <w:tcW w:w="1968" w:type="dxa"/>
            <w:gridSpan w:val="2"/>
            <w:shd w:val="clear" w:color="auto" w:fill="BFBFBF" w:themeFill="background1" w:themeFillShade="BF"/>
          </w:tcPr>
          <w:p w:rsidR="001B6137" w:rsidRPr="00F4392A" w:rsidRDefault="001B6137" w:rsidP="008A3CD9">
            <w:pPr>
              <w:tabs>
                <w:tab w:val="left" w:pos="567"/>
              </w:tabs>
              <w:autoSpaceDE w:val="0"/>
              <w:autoSpaceDN w:val="0"/>
              <w:adjustRightInd w:val="0"/>
              <w:ind w:left="62" w:right="62"/>
              <w:rPr>
                <w:sz w:val="20"/>
                <w:szCs w:val="20"/>
              </w:rPr>
            </w:pPr>
            <w:r w:rsidRPr="00F4392A">
              <w:rPr>
                <w:sz w:val="20"/>
                <w:szCs w:val="20"/>
              </w:rPr>
              <w:t>Unstandardized Coefficients</w:t>
            </w:r>
          </w:p>
        </w:tc>
        <w:tc>
          <w:tcPr>
            <w:tcW w:w="1646" w:type="dxa"/>
            <w:shd w:val="clear" w:color="auto" w:fill="BFBFBF" w:themeFill="background1" w:themeFillShade="BF"/>
          </w:tcPr>
          <w:p w:rsidR="001B6137" w:rsidRPr="00F4392A" w:rsidRDefault="001B6137" w:rsidP="008A3CD9">
            <w:pPr>
              <w:tabs>
                <w:tab w:val="left" w:pos="567"/>
              </w:tabs>
              <w:autoSpaceDE w:val="0"/>
              <w:autoSpaceDN w:val="0"/>
              <w:adjustRightInd w:val="0"/>
              <w:ind w:left="62" w:right="62"/>
              <w:rPr>
                <w:sz w:val="20"/>
                <w:szCs w:val="20"/>
              </w:rPr>
            </w:pPr>
            <w:r w:rsidRPr="00F4392A">
              <w:rPr>
                <w:sz w:val="20"/>
                <w:szCs w:val="20"/>
              </w:rPr>
              <w:t>Standardized Coefficients</w:t>
            </w:r>
          </w:p>
        </w:tc>
        <w:tc>
          <w:tcPr>
            <w:tcW w:w="1192" w:type="dxa"/>
            <w:vMerge w:val="restart"/>
            <w:shd w:val="clear" w:color="auto" w:fill="BFBFBF" w:themeFill="background1" w:themeFillShade="BF"/>
          </w:tcPr>
          <w:p w:rsidR="001B6137" w:rsidRPr="00F4392A" w:rsidRDefault="001B6137" w:rsidP="008A3CD9">
            <w:pPr>
              <w:tabs>
                <w:tab w:val="left" w:pos="567"/>
              </w:tabs>
              <w:autoSpaceDE w:val="0"/>
              <w:autoSpaceDN w:val="0"/>
              <w:adjustRightInd w:val="0"/>
              <w:ind w:left="60" w:right="60"/>
              <w:rPr>
                <w:sz w:val="20"/>
                <w:szCs w:val="20"/>
              </w:rPr>
            </w:pPr>
            <w:r w:rsidRPr="00F4392A">
              <w:rPr>
                <w:sz w:val="20"/>
                <w:szCs w:val="20"/>
              </w:rPr>
              <w:t>t</w:t>
            </w:r>
          </w:p>
        </w:tc>
        <w:tc>
          <w:tcPr>
            <w:cnfStyle w:val="000100000000" w:firstRow="0" w:lastRow="0" w:firstColumn="0" w:lastColumn="1" w:oddVBand="0" w:evenVBand="0" w:oddHBand="0" w:evenHBand="0" w:firstRowFirstColumn="0" w:firstRowLastColumn="0" w:lastRowFirstColumn="0" w:lastRowLastColumn="0"/>
            <w:tcW w:w="1058" w:type="dxa"/>
            <w:vMerge w:val="restart"/>
            <w:shd w:val="clear" w:color="auto" w:fill="BFBFBF" w:themeFill="background1" w:themeFillShade="BF"/>
          </w:tcPr>
          <w:p w:rsidR="001B6137" w:rsidRPr="00F4392A" w:rsidRDefault="001B6137" w:rsidP="008A3CD9">
            <w:pPr>
              <w:tabs>
                <w:tab w:val="left" w:pos="567"/>
              </w:tabs>
              <w:autoSpaceDE w:val="0"/>
              <w:autoSpaceDN w:val="0"/>
              <w:adjustRightInd w:val="0"/>
              <w:ind w:left="60" w:right="60"/>
              <w:rPr>
                <w:sz w:val="20"/>
                <w:szCs w:val="20"/>
              </w:rPr>
            </w:pPr>
            <w:r w:rsidRPr="00F4392A">
              <w:rPr>
                <w:sz w:val="20"/>
                <w:szCs w:val="20"/>
              </w:rPr>
              <w:t>Sig.</w:t>
            </w:r>
          </w:p>
        </w:tc>
      </w:tr>
      <w:tr w:rsidR="001B6137" w:rsidRPr="00F4392A" w:rsidTr="008A3CD9">
        <w:trPr>
          <w:trHeight w:val="131"/>
          <w:jc w:val="center"/>
        </w:trPr>
        <w:tc>
          <w:tcPr>
            <w:tcW w:w="2557" w:type="dxa"/>
            <w:vMerge/>
            <w:tcBorders>
              <w:bottom w:val="single" w:sz="4" w:space="0" w:color="000000" w:themeColor="text1"/>
            </w:tcBorders>
            <w:shd w:val="clear" w:color="auto" w:fill="BFBFBF" w:themeFill="background1" w:themeFillShade="BF"/>
          </w:tcPr>
          <w:p w:rsidR="001B6137" w:rsidRPr="00F4392A" w:rsidRDefault="001B6137" w:rsidP="008A3CD9">
            <w:pPr>
              <w:tabs>
                <w:tab w:val="left" w:pos="567"/>
              </w:tabs>
              <w:autoSpaceDE w:val="0"/>
              <w:autoSpaceDN w:val="0"/>
              <w:adjustRightInd w:val="0"/>
              <w:jc w:val="both"/>
              <w:rPr>
                <w:b/>
                <w:sz w:val="20"/>
                <w:szCs w:val="20"/>
              </w:rPr>
            </w:pPr>
          </w:p>
        </w:tc>
        <w:tc>
          <w:tcPr>
            <w:tcW w:w="743" w:type="dxa"/>
            <w:tcBorders>
              <w:bottom w:val="single" w:sz="4" w:space="0" w:color="000000" w:themeColor="text1"/>
            </w:tcBorders>
            <w:shd w:val="clear" w:color="auto" w:fill="BFBFBF" w:themeFill="background1" w:themeFillShade="BF"/>
          </w:tcPr>
          <w:p w:rsidR="001B6137" w:rsidRPr="00F4392A" w:rsidRDefault="001B6137" w:rsidP="008A3CD9">
            <w:pPr>
              <w:autoSpaceDE w:val="0"/>
              <w:autoSpaceDN w:val="0"/>
              <w:adjustRightInd w:val="0"/>
              <w:ind w:left="60" w:right="60"/>
              <w:jc w:val="center"/>
              <w:rPr>
                <w:b/>
                <w:bCs/>
                <w:sz w:val="20"/>
                <w:szCs w:val="20"/>
              </w:rPr>
            </w:pPr>
            <w:r w:rsidRPr="00F4392A">
              <w:rPr>
                <w:b/>
                <w:bCs/>
                <w:sz w:val="20"/>
                <w:szCs w:val="20"/>
              </w:rPr>
              <w:t>B</w:t>
            </w:r>
          </w:p>
        </w:tc>
        <w:tc>
          <w:tcPr>
            <w:tcW w:w="1225" w:type="dxa"/>
            <w:tcBorders>
              <w:bottom w:val="single" w:sz="4" w:space="0" w:color="000000" w:themeColor="text1"/>
            </w:tcBorders>
            <w:shd w:val="clear" w:color="auto" w:fill="BFBFBF" w:themeFill="background1" w:themeFillShade="BF"/>
          </w:tcPr>
          <w:p w:rsidR="001B6137" w:rsidRPr="00F4392A" w:rsidRDefault="001B6137" w:rsidP="008A3CD9">
            <w:pPr>
              <w:autoSpaceDE w:val="0"/>
              <w:autoSpaceDN w:val="0"/>
              <w:adjustRightInd w:val="0"/>
              <w:ind w:left="60" w:right="60"/>
              <w:jc w:val="center"/>
              <w:rPr>
                <w:b/>
                <w:bCs/>
                <w:sz w:val="20"/>
                <w:szCs w:val="20"/>
              </w:rPr>
            </w:pPr>
            <w:r w:rsidRPr="00F4392A">
              <w:rPr>
                <w:b/>
                <w:bCs/>
                <w:sz w:val="20"/>
                <w:szCs w:val="20"/>
              </w:rPr>
              <w:t>Std. Error</w:t>
            </w:r>
          </w:p>
        </w:tc>
        <w:tc>
          <w:tcPr>
            <w:tcW w:w="1646" w:type="dxa"/>
            <w:tcBorders>
              <w:bottom w:val="single" w:sz="4" w:space="0" w:color="000000" w:themeColor="text1"/>
            </w:tcBorders>
            <w:shd w:val="clear" w:color="auto" w:fill="BFBFBF" w:themeFill="background1" w:themeFillShade="BF"/>
          </w:tcPr>
          <w:p w:rsidR="001B6137" w:rsidRPr="00F4392A" w:rsidRDefault="001B6137" w:rsidP="008A3CD9">
            <w:pPr>
              <w:autoSpaceDE w:val="0"/>
              <w:autoSpaceDN w:val="0"/>
              <w:adjustRightInd w:val="0"/>
              <w:ind w:left="60" w:right="60"/>
              <w:jc w:val="center"/>
              <w:rPr>
                <w:b/>
                <w:bCs/>
                <w:sz w:val="20"/>
                <w:szCs w:val="20"/>
              </w:rPr>
            </w:pPr>
            <w:r w:rsidRPr="00F4392A">
              <w:rPr>
                <w:b/>
                <w:bCs/>
                <w:sz w:val="20"/>
                <w:szCs w:val="20"/>
              </w:rPr>
              <w:t>Beta</w:t>
            </w:r>
          </w:p>
        </w:tc>
        <w:tc>
          <w:tcPr>
            <w:tcW w:w="1192" w:type="dxa"/>
            <w:vMerge/>
            <w:tcBorders>
              <w:bottom w:val="single" w:sz="4" w:space="0" w:color="000000" w:themeColor="text1"/>
            </w:tcBorders>
            <w:shd w:val="clear" w:color="auto" w:fill="BFBFBF" w:themeFill="background1" w:themeFillShade="BF"/>
          </w:tcPr>
          <w:p w:rsidR="001B6137" w:rsidRPr="00F4392A" w:rsidRDefault="001B6137" w:rsidP="008A3CD9">
            <w:pPr>
              <w:tabs>
                <w:tab w:val="left" w:pos="567"/>
              </w:tabs>
              <w:autoSpaceDE w:val="0"/>
              <w:autoSpaceDN w:val="0"/>
              <w:adjustRightInd w:val="0"/>
              <w:jc w:val="both"/>
              <w:rPr>
                <w:b/>
                <w:sz w:val="20"/>
                <w:szCs w:val="20"/>
              </w:rPr>
            </w:pPr>
          </w:p>
        </w:tc>
        <w:tc>
          <w:tcPr>
            <w:cnfStyle w:val="000100000000" w:firstRow="0" w:lastRow="0" w:firstColumn="0" w:lastColumn="1" w:oddVBand="0" w:evenVBand="0" w:oddHBand="0" w:evenHBand="0" w:firstRowFirstColumn="0" w:firstRowLastColumn="0" w:lastRowFirstColumn="0" w:lastRowLastColumn="0"/>
            <w:tcW w:w="1058" w:type="dxa"/>
            <w:vMerge/>
            <w:tcBorders>
              <w:bottom w:val="single" w:sz="4" w:space="0" w:color="000000" w:themeColor="text1"/>
            </w:tcBorders>
            <w:shd w:val="clear" w:color="auto" w:fill="BFBFBF" w:themeFill="background1" w:themeFillShade="BF"/>
          </w:tcPr>
          <w:p w:rsidR="001B6137" w:rsidRPr="00F4392A" w:rsidRDefault="001B6137" w:rsidP="008A3CD9">
            <w:pPr>
              <w:tabs>
                <w:tab w:val="left" w:pos="567"/>
              </w:tabs>
              <w:autoSpaceDE w:val="0"/>
              <w:autoSpaceDN w:val="0"/>
              <w:adjustRightInd w:val="0"/>
              <w:jc w:val="both"/>
              <w:rPr>
                <w:b w:val="0"/>
                <w:sz w:val="20"/>
                <w:szCs w:val="20"/>
              </w:rPr>
            </w:pPr>
          </w:p>
        </w:tc>
      </w:tr>
      <w:tr w:rsidR="001B6137" w:rsidRPr="00F4392A" w:rsidTr="008A3CD9">
        <w:trPr>
          <w:trHeight w:val="294"/>
          <w:jc w:val="center"/>
        </w:trPr>
        <w:tc>
          <w:tcPr>
            <w:tcW w:w="2557" w:type="dxa"/>
            <w:vMerge w:val="restart"/>
            <w:tcBorders>
              <w:top w:val="single" w:sz="4" w:space="0" w:color="000000" w:themeColor="text1"/>
            </w:tcBorders>
          </w:tcPr>
          <w:p w:rsidR="001B6137" w:rsidRPr="00F4392A" w:rsidRDefault="001B6137" w:rsidP="008A3CD9">
            <w:pPr>
              <w:tabs>
                <w:tab w:val="left" w:pos="567"/>
              </w:tabs>
              <w:autoSpaceDE w:val="0"/>
              <w:autoSpaceDN w:val="0"/>
              <w:adjustRightInd w:val="0"/>
              <w:ind w:left="60" w:right="60"/>
              <w:jc w:val="both"/>
              <w:rPr>
                <w:b/>
                <w:sz w:val="20"/>
                <w:szCs w:val="20"/>
              </w:rPr>
            </w:pPr>
            <w:r w:rsidRPr="00F4392A">
              <w:rPr>
                <w:sz w:val="20"/>
                <w:szCs w:val="20"/>
              </w:rPr>
              <w:t>1</w:t>
            </w:r>
            <w:r w:rsidRPr="00F4392A">
              <w:rPr>
                <w:b/>
                <w:sz w:val="20"/>
                <w:szCs w:val="20"/>
              </w:rPr>
              <w:t xml:space="preserve">   </w:t>
            </w:r>
            <w:r w:rsidRPr="00F4392A">
              <w:rPr>
                <w:sz w:val="20"/>
                <w:szCs w:val="20"/>
              </w:rPr>
              <w:t>(Constant)</w:t>
            </w:r>
          </w:p>
          <w:p w:rsidR="001B6137" w:rsidRPr="00F4392A" w:rsidRDefault="001B6137" w:rsidP="008A3CD9">
            <w:pPr>
              <w:tabs>
                <w:tab w:val="left" w:pos="567"/>
              </w:tabs>
              <w:autoSpaceDE w:val="0"/>
              <w:autoSpaceDN w:val="0"/>
              <w:adjustRightInd w:val="0"/>
              <w:ind w:left="60" w:right="60" w:firstLine="224"/>
              <w:rPr>
                <w:b/>
                <w:sz w:val="20"/>
                <w:szCs w:val="20"/>
              </w:rPr>
            </w:pPr>
            <w:proofErr w:type="spellStart"/>
            <w:r w:rsidRPr="00F4392A">
              <w:rPr>
                <w:sz w:val="20"/>
                <w:szCs w:val="20"/>
              </w:rPr>
              <w:t>Kualitas</w:t>
            </w:r>
            <w:proofErr w:type="spellEnd"/>
            <w:r w:rsidRPr="00F4392A">
              <w:rPr>
                <w:sz w:val="20"/>
                <w:szCs w:val="20"/>
              </w:rPr>
              <w:t xml:space="preserve"> SDM</w:t>
            </w:r>
          </w:p>
          <w:p w:rsidR="001B6137" w:rsidRPr="00F4392A" w:rsidRDefault="001B6137" w:rsidP="008A3CD9">
            <w:pPr>
              <w:tabs>
                <w:tab w:val="left" w:pos="567"/>
              </w:tabs>
              <w:autoSpaceDE w:val="0"/>
              <w:autoSpaceDN w:val="0"/>
              <w:adjustRightInd w:val="0"/>
              <w:ind w:left="60" w:right="60"/>
              <w:rPr>
                <w:b/>
                <w:sz w:val="20"/>
                <w:szCs w:val="20"/>
              </w:rPr>
            </w:pPr>
            <w:r w:rsidRPr="00F4392A">
              <w:rPr>
                <w:sz w:val="20"/>
                <w:szCs w:val="20"/>
              </w:rPr>
              <w:t xml:space="preserve">     </w:t>
            </w:r>
            <w:proofErr w:type="spellStart"/>
            <w:r w:rsidRPr="00F4392A">
              <w:rPr>
                <w:sz w:val="20"/>
                <w:szCs w:val="20"/>
              </w:rPr>
              <w:t>Pengalaman</w:t>
            </w:r>
            <w:proofErr w:type="spellEnd"/>
            <w:r w:rsidRPr="00F4392A">
              <w:rPr>
                <w:sz w:val="20"/>
                <w:szCs w:val="20"/>
              </w:rPr>
              <w:t xml:space="preserve"> </w:t>
            </w:r>
            <w:proofErr w:type="spellStart"/>
            <w:r w:rsidRPr="00F4392A">
              <w:rPr>
                <w:sz w:val="20"/>
                <w:szCs w:val="20"/>
              </w:rPr>
              <w:t>Kerja</w:t>
            </w:r>
            <w:proofErr w:type="spellEnd"/>
          </w:p>
        </w:tc>
        <w:tc>
          <w:tcPr>
            <w:tcW w:w="743" w:type="dxa"/>
            <w:tcBorders>
              <w:top w:val="single" w:sz="4" w:space="0" w:color="000000" w:themeColor="text1"/>
            </w:tcBorders>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3,571</w:t>
            </w:r>
          </w:p>
        </w:tc>
        <w:tc>
          <w:tcPr>
            <w:tcW w:w="1225" w:type="dxa"/>
            <w:tcBorders>
              <w:top w:val="single" w:sz="4" w:space="0" w:color="000000" w:themeColor="text1"/>
            </w:tcBorders>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2,839</w:t>
            </w:r>
          </w:p>
        </w:tc>
        <w:tc>
          <w:tcPr>
            <w:tcW w:w="1646" w:type="dxa"/>
            <w:tcBorders>
              <w:top w:val="single" w:sz="4" w:space="0" w:color="000000" w:themeColor="text1"/>
            </w:tcBorders>
          </w:tcPr>
          <w:p w:rsidR="001B6137" w:rsidRPr="00F4392A" w:rsidRDefault="001B6137" w:rsidP="008A3CD9">
            <w:pPr>
              <w:tabs>
                <w:tab w:val="left" w:pos="567"/>
              </w:tabs>
              <w:autoSpaceDE w:val="0"/>
              <w:autoSpaceDN w:val="0"/>
              <w:adjustRightInd w:val="0"/>
              <w:jc w:val="center"/>
              <w:rPr>
                <w:b/>
                <w:sz w:val="20"/>
                <w:szCs w:val="20"/>
              </w:rPr>
            </w:pPr>
          </w:p>
        </w:tc>
        <w:tc>
          <w:tcPr>
            <w:tcW w:w="1192" w:type="dxa"/>
            <w:tcBorders>
              <w:top w:val="single" w:sz="4" w:space="0" w:color="000000" w:themeColor="text1"/>
            </w:tcBorders>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1,258</w:t>
            </w:r>
          </w:p>
        </w:tc>
        <w:tc>
          <w:tcPr>
            <w:cnfStyle w:val="000100000000" w:firstRow="0" w:lastRow="0" w:firstColumn="0" w:lastColumn="1" w:oddVBand="0" w:evenVBand="0" w:oddHBand="0" w:evenHBand="0" w:firstRowFirstColumn="0" w:firstRowLastColumn="0" w:lastRowFirstColumn="0" w:lastRowLastColumn="0"/>
            <w:tcW w:w="1058" w:type="dxa"/>
            <w:tcBorders>
              <w:top w:val="single" w:sz="4" w:space="0" w:color="000000" w:themeColor="text1"/>
            </w:tcBorders>
          </w:tcPr>
          <w:p w:rsidR="001B6137" w:rsidRPr="00F4392A" w:rsidRDefault="001B6137" w:rsidP="008A3CD9">
            <w:pPr>
              <w:tabs>
                <w:tab w:val="left" w:pos="567"/>
              </w:tabs>
              <w:autoSpaceDE w:val="0"/>
              <w:autoSpaceDN w:val="0"/>
              <w:adjustRightInd w:val="0"/>
              <w:ind w:left="60" w:right="60"/>
              <w:jc w:val="center"/>
              <w:rPr>
                <w:b w:val="0"/>
                <w:bCs w:val="0"/>
                <w:sz w:val="20"/>
                <w:szCs w:val="20"/>
              </w:rPr>
            </w:pPr>
            <w:r w:rsidRPr="00F4392A">
              <w:rPr>
                <w:b w:val="0"/>
                <w:bCs w:val="0"/>
                <w:sz w:val="20"/>
                <w:szCs w:val="20"/>
              </w:rPr>
              <w:t>,213</w:t>
            </w:r>
          </w:p>
        </w:tc>
      </w:tr>
      <w:tr w:rsidR="001B6137" w:rsidRPr="00F4392A" w:rsidTr="008A3CD9">
        <w:trPr>
          <w:trHeight w:val="131"/>
          <w:jc w:val="center"/>
        </w:trPr>
        <w:tc>
          <w:tcPr>
            <w:tcW w:w="2557" w:type="dxa"/>
            <w:vMerge/>
          </w:tcPr>
          <w:p w:rsidR="001B6137" w:rsidRPr="00F4392A" w:rsidRDefault="001B6137" w:rsidP="008A3CD9">
            <w:pPr>
              <w:tabs>
                <w:tab w:val="left" w:pos="567"/>
              </w:tabs>
              <w:autoSpaceDE w:val="0"/>
              <w:autoSpaceDN w:val="0"/>
              <w:adjustRightInd w:val="0"/>
              <w:ind w:left="60" w:right="60"/>
              <w:jc w:val="both"/>
              <w:rPr>
                <w:b/>
                <w:sz w:val="20"/>
                <w:szCs w:val="20"/>
              </w:rPr>
            </w:pPr>
          </w:p>
        </w:tc>
        <w:tc>
          <w:tcPr>
            <w:tcW w:w="743"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,440</w:t>
            </w:r>
          </w:p>
        </w:tc>
        <w:tc>
          <w:tcPr>
            <w:tcW w:w="1225"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,093</w:t>
            </w:r>
          </w:p>
        </w:tc>
        <w:tc>
          <w:tcPr>
            <w:tcW w:w="1646"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,442</w:t>
            </w:r>
          </w:p>
        </w:tc>
        <w:tc>
          <w:tcPr>
            <w:tcW w:w="1192"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4,749</w:t>
            </w:r>
          </w:p>
        </w:tc>
        <w:tc>
          <w:tcPr>
            <w:cnfStyle w:val="000100000000" w:firstRow="0" w:lastRow="0" w:firstColumn="0" w:lastColumn="1" w:oddVBand="0" w:evenVBand="0" w:oddHBand="0" w:evenHBand="0" w:firstRowFirstColumn="0" w:firstRowLastColumn="0" w:lastRowFirstColumn="0" w:lastRowLastColumn="0"/>
            <w:tcW w:w="1058" w:type="dxa"/>
          </w:tcPr>
          <w:p w:rsidR="001B6137" w:rsidRPr="00F4392A" w:rsidRDefault="001B6137" w:rsidP="008A3CD9">
            <w:pPr>
              <w:tabs>
                <w:tab w:val="left" w:pos="567"/>
              </w:tabs>
              <w:autoSpaceDE w:val="0"/>
              <w:autoSpaceDN w:val="0"/>
              <w:adjustRightInd w:val="0"/>
              <w:ind w:left="60" w:right="60"/>
              <w:jc w:val="center"/>
              <w:rPr>
                <w:b w:val="0"/>
                <w:bCs w:val="0"/>
                <w:sz w:val="20"/>
                <w:szCs w:val="20"/>
              </w:rPr>
            </w:pPr>
            <w:r w:rsidRPr="00F4392A">
              <w:rPr>
                <w:b w:val="0"/>
                <w:bCs w:val="0"/>
                <w:sz w:val="20"/>
                <w:szCs w:val="20"/>
              </w:rPr>
              <w:t>,000</w:t>
            </w:r>
          </w:p>
        </w:tc>
      </w:tr>
      <w:tr w:rsidR="001B6137" w:rsidRPr="00F4392A" w:rsidTr="008A3CD9">
        <w:trPr>
          <w:trHeight w:val="98"/>
          <w:jc w:val="center"/>
        </w:trPr>
        <w:tc>
          <w:tcPr>
            <w:tcW w:w="2557" w:type="dxa"/>
            <w:vMerge/>
          </w:tcPr>
          <w:p w:rsidR="001B6137" w:rsidRPr="00F4392A" w:rsidRDefault="001B6137" w:rsidP="008A3CD9">
            <w:pPr>
              <w:tabs>
                <w:tab w:val="left" w:pos="567"/>
              </w:tabs>
              <w:autoSpaceDE w:val="0"/>
              <w:autoSpaceDN w:val="0"/>
              <w:adjustRightInd w:val="0"/>
              <w:ind w:left="60" w:right="60"/>
              <w:jc w:val="both"/>
              <w:rPr>
                <w:b/>
                <w:sz w:val="20"/>
                <w:szCs w:val="20"/>
              </w:rPr>
            </w:pPr>
          </w:p>
        </w:tc>
        <w:tc>
          <w:tcPr>
            <w:tcW w:w="743"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,603</w:t>
            </w:r>
          </w:p>
        </w:tc>
        <w:tc>
          <w:tcPr>
            <w:tcW w:w="1225"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,128</w:t>
            </w:r>
          </w:p>
        </w:tc>
        <w:tc>
          <w:tcPr>
            <w:tcW w:w="1646"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,439</w:t>
            </w:r>
          </w:p>
        </w:tc>
        <w:tc>
          <w:tcPr>
            <w:tcW w:w="1192"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4,726</w:t>
            </w:r>
          </w:p>
        </w:tc>
        <w:tc>
          <w:tcPr>
            <w:cnfStyle w:val="000100000000" w:firstRow="0" w:lastRow="0" w:firstColumn="0" w:lastColumn="1" w:oddVBand="0" w:evenVBand="0" w:oddHBand="0" w:evenHBand="0" w:firstRowFirstColumn="0" w:firstRowLastColumn="0" w:lastRowFirstColumn="0" w:lastRowLastColumn="0"/>
            <w:tcW w:w="1058" w:type="dxa"/>
          </w:tcPr>
          <w:p w:rsidR="001B6137" w:rsidRPr="00F4392A" w:rsidRDefault="001B6137" w:rsidP="008A3CD9">
            <w:pPr>
              <w:tabs>
                <w:tab w:val="left" w:pos="567"/>
              </w:tabs>
              <w:autoSpaceDE w:val="0"/>
              <w:autoSpaceDN w:val="0"/>
              <w:adjustRightInd w:val="0"/>
              <w:ind w:left="60" w:right="60"/>
              <w:jc w:val="center"/>
              <w:rPr>
                <w:b w:val="0"/>
                <w:bCs w:val="0"/>
                <w:sz w:val="20"/>
                <w:szCs w:val="20"/>
              </w:rPr>
            </w:pPr>
            <w:r w:rsidRPr="00F4392A">
              <w:rPr>
                <w:b w:val="0"/>
                <w:bCs w:val="0"/>
                <w:sz w:val="20"/>
                <w:szCs w:val="20"/>
              </w:rPr>
              <w:t>,000</w:t>
            </w:r>
          </w:p>
        </w:tc>
      </w:tr>
    </w:tbl>
    <w:p w:rsidR="001B6137" w:rsidRPr="008D3584" w:rsidRDefault="001B6137" w:rsidP="001B6137">
      <w:pPr>
        <w:spacing w:after="120"/>
        <w:jc w:val="center"/>
        <w:rPr>
          <w:rFonts w:ascii="Cambria" w:hAnsi="Cambria"/>
          <w:b/>
          <w:sz w:val="20"/>
          <w:szCs w:val="20"/>
        </w:rPr>
      </w:pPr>
      <w:proofErr w:type="spellStart"/>
      <w:proofErr w:type="gramStart"/>
      <w:r w:rsidRPr="008D3584">
        <w:rPr>
          <w:rFonts w:ascii="Cambria" w:hAnsi="Cambria"/>
          <w:b/>
          <w:sz w:val="20"/>
          <w:szCs w:val="20"/>
        </w:rPr>
        <w:t>Sumber</w:t>
      </w:r>
      <w:proofErr w:type="spellEnd"/>
      <w:r w:rsidRPr="008D3584">
        <w:rPr>
          <w:rFonts w:ascii="Cambria" w:hAnsi="Cambria"/>
          <w:b/>
          <w:sz w:val="20"/>
          <w:szCs w:val="20"/>
        </w:rPr>
        <w:t xml:space="preserve"> :</w:t>
      </w:r>
      <w:proofErr w:type="gramEnd"/>
      <w:r w:rsidRPr="008D3584">
        <w:rPr>
          <w:rFonts w:ascii="Cambria" w:hAnsi="Cambria"/>
          <w:b/>
          <w:sz w:val="20"/>
          <w:szCs w:val="20"/>
        </w:rPr>
        <w:t xml:space="preserve"> Data </w:t>
      </w:r>
      <w:proofErr w:type="spellStart"/>
      <w:r w:rsidRPr="008D3584">
        <w:rPr>
          <w:rFonts w:ascii="Cambria" w:hAnsi="Cambria"/>
          <w:b/>
          <w:sz w:val="20"/>
          <w:szCs w:val="20"/>
        </w:rPr>
        <w:t>diolah</w:t>
      </w:r>
      <w:proofErr w:type="spellEnd"/>
      <w:r w:rsidRPr="008D3584">
        <w:rPr>
          <w:rFonts w:ascii="Cambria" w:hAnsi="Cambria"/>
          <w:b/>
          <w:sz w:val="20"/>
          <w:szCs w:val="20"/>
        </w:rPr>
        <w:t xml:space="preserve"> SPSS, 2025</w:t>
      </w:r>
    </w:p>
    <w:p w:rsidR="001B6137" w:rsidRDefault="001B6137" w:rsidP="001B6137">
      <w:pPr>
        <w:pStyle w:val="Heading4"/>
        <w:spacing w:before="0" w:after="120"/>
        <w:jc w:val="both"/>
        <w:rPr>
          <w:b w:val="0"/>
        </w:rPr>
      </w:pPr>
    </w:p>
    <w:p w:rsidR="001B6137" w:rsidRPr="001B6137" w:rsidRDefault="001B6137" w:rsidP="001B6137">
      <w:pPr>
        <w:pStyle w:val="Heading4"/>
        <w:spacing w:before="0" w:after="120"/>
        <w:jc w:val="both"/>
        <w:rPr>
          <w:b w:val="0"/>
          <w:sz w:val="22"/>
          <w:szCs w:val="22"/>
          <w:lang w:val="en-ID"/>
        </w:rPr>
      </w:pPr>
      <w:r w:rsidRPr="001B6137">
        <w:rPr>
          <w:b w:val="0"/>
          <w:sz w:val="22"/>
          <w:szCs w:val="22"/>
        </w:rPr>
        <w:t>P</w:t>
      </w:r>
      <w:proofErr w:type="spellStart"/>
      <w:r w:rsidRPr="001B6137">
        <w:rPr>
          <w:b w:val="0"/>
          <w:sz w:val="22"/>
          <w:szCs w:val="22"/>
          <w:lang w:val="en-ID"/>
        </w:rPr>
        <w:t>engolahan</w:t>
      </w:r>
      <w:proofErr w:type="spellEnd"/>
      <w:r w:rsidRPr="001B6137">
        <w:rPr>
          <w:b w:val="0"/>
          <w:sz w:val="22"/>
          <w:szCs w:val="22"/>
          <w:lang w:val="en-ID"/>
        </w:rPr>
        <w:t xml:space="preserve"> data yang </w:t>
      </w:r>
      <w:proofErr w:type="spellStart"/>
      <w:r w:rsidRPr="001B6137">
        <w:rPr>
          <w:b w:val="0"/>
          <w:sz w:val="22"/>
          <w:szCs w:val="22"/>
          <w:lang w:val="en-ID"/>
        </w:rPr>
        <w:t>terlihat</w:t>
      </w:r>
      <w:proofErr w:type="spellEnd"/>
      <w:r w:rsidRPr="001B6137">
        <w:rPr>
          <w:b w:val="0"/>
          <w:sz w:val="22"/>
          <w:szCs w:val="22"/>
          <w:lang w:val="en-ID"/>
        </w:rPr>
        <w:t xml:space="preserve"> </w:t>
      </w:r>
      <w:proofErr w:type="spellStart"/>
      <w:r w:rsidRPr="001B6137">
        <w:rPr>
          <w:b w:val="0"/>
          <w:sz w:val="22"/>
          <w:szCs w:val="22"/>
          <w:lang w:val="en-ID"/>
        </w:rPr>
        <w:t>pada</w:t>
      </w:r>
      <w:proofErr w:type="spellEnd"/>
      <w:r w:rsidRPr="001B6137">
        <w:rPr>
          <w:b w:val="0"/>
          <w:sz w:val="22"/>
          <w:szCs w:val="22"/>
          <w:lang w:val="en-ID"/>
        </w:rPr>
        <w:t xml:space="preserve"> </w:t>
      </w:r>
      <w:proofErr w:type="spellStart"/>
      <w:r w:rsidRPr="001B6137">
        <w:rPr>
          <w:b w:val="0"/>
          <w:sz w:val="22"/>
          <w:szCs w:val="22"/>
          <w:lang w:val="en-ID"/>
        </w:rPr>
        <w:t>Tabel</w:t>
      </w:r>
      <w:proofErr w:type="spellEnd"/>
      <w:r w:rsidRPr="001B6137">
        <w:rPr>
          <w:b w:val="0"/>
          <w:sz w:val="22"/>
          <w:szCs w:val="22"/>
          <w:lang w:val="en-ID"/>
        </w:rPr>
        <w:t xml:space="preserve"> 1 di </w:t>
      </w:r>
      <w:proofErr w:type="spellStart"/>
      <w:r w:rsidRPr="001B6137">
        <w:rPr>
          <w:b w:val="0"/>
          <w:sz w:val="22"/>
          <w:szCs w:val="22"/>
          <w:lang w:val="en-ID"/>
        </w:rPr>
        <w:t>atas</w:t>
      </w:r>
      <w:proofErr w:type="spellEnd"/>
      <w:r w:rsidRPr="001B6137">
        <w:rPr>
          <w:b w:val="0"/>
          <w:sz w:val="22"/>
          <w:szCs w:val="22"/>
          <w:lang w:val="en-ID"/>
        </w:rPr>
        <w:t xml:space="preserve"> </w:t>
      </w:r>
      <w:proofErr w:type="spellStart"/>
      <w:r w:rsidRPr="001B6137">
        <w:rPr>
          <w:b w:val="0"/>
          <w:sz w:val="22"/>
          <w:szCs w:val="22"/>
          <w:lang w:val="en-ID"/>
        </w:rPr>
        <w:t>diperoleh</w:t>
      </w:r>
      <w:proofErr w:type="spellEnd"/>
      <w:r w:rsidRPr="001B6137">
        <w:rPr>
          <w:b w:val="0"/>
          <w:sz w:val="22"/>
          <w:szCs w:val="22"/>
          <w:lang w:val="en-ID"/>
        </w:rPr>
        <w:t xml:space="preserve"> </w:t>
      </w:r>
      <w:proofErr w:type="spellStart"/>
      <w:r w:rsidRPr="001B6137">
        <w:rPr>
          <w:b w:val="0"/>
          <w:sz w:val="22"/>
          <w:szCs w:val="22"/>
          <w:lang w:val="en-ID"/>
        </w:rPr>
        <w:t>persamaan</w:t>
      </w:r>
      <w:proofErr w:type="spellEnd"/>
      <w:r w:rsidRPr="001B6137">
        <w:rPr>
          <w:b w:val="0"/>
          <w:sz w:val="22"/>
          <w:szCs w:val="22"/>
          <w:lang w:val="en-ID"/>
        </w:rPr>
        <w:t xml:space="preserve"> </w:t>
      </w:r>
      <w:proofErr w:type="spellStart"/>
      <w:r w:rsidRPr="001B6137">
        <w:rPr>
          <w:b w:val="0"/>
          <w:sz w:val="22"/>
          <w:szCs w:val="22"/>
          <w:lang w:val="en-ID"/>
        </w:rPr>
        <w:t>regresi</w:t>
      </w:r>
      <w:proofErr w:type="spellEnd"/>
      <w:r w:rsidRPr="001B6137">
        <w:rPr>
          <w:b w:val="0"/>
          <w:sz w:val="22"/>
          <w:szCs w:val="22"/>
          <w:lang w:val="en-ID"/>
        </w:rPr>
        <w:t xml:space="preserve"> linear </w:t>
      </w:r>
      <w:proofErr w:type="spellStart"/>
      <w:r w:rsidRPr="001B6137">
        <w:rPr>
          <w:b w:val="0"/>
          <w:sz w:val="22"/>
          <w:szCs w:val="22"/>
          <w:lang w:val="en-ID"/>
        </w:rPr>
        <w:t>berganda</w:t>
      </w:r>
      <w:proofErr w:type="spellEnd"/>
      <w:r w:rsidRPr="001B6137">
        <w:rPr>
          <w:b w:val="0"/>
          <w:sz w:val="22"/>
          <w:szCs w:val="22"/>
          <w:lang w:val="en-ID"/>
        </w:rPr>
        <w:t xml:space="preserve"> </w:t>
      </w:r>
      <w:proofErr w:type="spellStart"/>
      <w:r w:rsidRPr="001B6137">
        <w:rPr>
          <w:b w:val="0"/>
          <w:sz w:val="22"/>
          <w:szCs w:val="22"/>
          <w:lang w:val="en-ID"/>
        </w:rPr>
        <w:t>sebagai</w:t>
      </w:r>
      <w:proofErr w:type="spellEnd"/>
      <w:r w:rsidRPr="001B6137">
        <w:rPr>
          <w:b w:val="0"/>
          <w:sz w:val="22"/>
          <w:szCs w:val="22"/>
          <w:lang w:val="en-ID"/>
        </w:rPr>
        <w:t xml:space="preserve"> </w:t>
      </w:r>
      <w:proofErr w:type="spellStart"/>
      <w:proofErr w:type="gramStart"/>
      <w:r w:rsidRPr="001B6137">
        <w:rPr>
          <w:b w:val="0"/>
          <w:sz w:val="22"/>
          <w:szCs w:val="22"/>
          <w:lang w:val="en-ID"/>
        </w:rPr>
        <w:t>berikut</w:t>
      </w:r>
      <w:proofErr w:type="spellEnd"/>
      <w:r w:rsidRPr="001B6137">
        <w:rPr>
          <w:b w:val="0"/>
          <w:sz w:val="22"/>
          <w:szCs w:val="22"/>
          <w:lang w:val="en-ID"/>
        </w:rPr>
        <w:t xml:space="preserve"> :</w:t>
      </w:r>
      <w:proofErr w:type="gramEnd"/>
      <w:r w:rsidRPr="001B6137">
        <w:rPr>
          <w:b w:val="0"/>
          <w:sz w:val="22"/>
          <w:szCs w:val="22"/>
          <w:lang w:val="en-ID"/>
        </w:rPr>
        <w:t xml:space="preserve"> </w:t>
      </w:r>
    </w:p>
    <w:p w:rsidR="001B6137" w:rsidRPr="001B6137" w:rsidRDefault="001B6137" w:rsidP="001B6137">
      <w:pPr>
        <w:pStyle w:val="Heading4"/>
        <w:spacing w:before="0" w:after="120"/>
        <w:jc w:val="center"/>
        <w:rPr>
          <w:b w:val="0"/>
          <w:sz w:val="22"/>
          <w:szCs w:val="22"/>
        </w:rPr>
      </w:pPr>
      <w:r w:rsidRPr="001B6137">
        <w:rPr>
          <w:b w:val="0"/>
          <w:sz w:val="22"/>
          <w:szCs w:val="22"/>
        </w:rPr>
        <w:t>Y = 3,571 + 0,440 X</w:t>
      </w:r>
      <w:r w:rsidRPr="001B6137">
        <w:rPr>
          <w:b w:val="0"/>
          <w:sz w:val="22"/>
          <w:szCs w:val="22"/>
          <w:vertAlign w:val="subscript"/>
        </w:rPr>
        <w:t>1</w:t>
      </w:r>
      <w:r w:rsidRPr="001B6137">
        <w:rPr>
          <w:b w:val="0"/>
          <w:sz w:val="22"/>
          <w:szCs w:val="22"/>
        </w:rPr>
        <w:t xml:space="preserve"> + 0,603 X</w:t>
      </w:r>
      <w:r w:rsidRPr="001B6137">
        <w:rPr>
          <w:b w:val="0"/>
          <w:sz w:val="22"/>
          <w:szCs w:val="22"/>
          <w:vertAlign w:val="subscript"/>
        </w:rPr>
        <w:t>2</w:t>
      </w:r>
      <w:r w:rsidRPr="001B6137">
        <w:rPr>
          <w:b w:val="0"/>
          <w:sz w:val="22"/>
          <w:szCs w:val="22"/>
        </w:rPr>
        <w:t xml:space="preserve"> + </w:t>
      </w:r>
      <m:oMath>
        <m:r>
          <m:rPr>
            <m:sty m:val="bi"/>
          </m:rPr>
          <w:rPr>
            <w:rFonts w:ascii="Cambria Math" w:hAnsi="Cambria Math"/>
            <w:sz w:val="22"/>
            <w:szCs w:val="22"/>
          </w:rPr>
          <m:t>ε</m:t>
        </m:r>
      </m:oMath>
    </w:p>
    <w:p w:rsidR="001B6137" w:rsidRPr="001B6137" w:rsidRDefault="001B6137" w:rsidP="001B6137">
      <w:pPr>
        <w:pStyle w:val="Heading4"/>
        <w:spacing w:before="0" w:after="120"/>
        <w:rPr>
          <w:b w:val="0"/>
          <w:sz w:val="22"/>
          <w:szCs w:val="22"/>
          <w:lang w:val="en-ID"/>
        </w:rPr>
      </w:pPr>
      <w:proofErr w:type="spellStart"/>
      <w:r w:rsidRPr="001B6137">
        <w:rPr>
          <w:b w:val="0"/>
          <w:sz w:val="22"/>
          <w:szCs w:val="22"/>
          <w:lang w:val="en-ID"/>
        </w:rPr>
        <w:t>Persamaan</w:t>
      </w:r>
      <w:proofErr w:type="spellEnd"/>
      <w:r w:rsidRPr="001B6137">
        <w:rPr>
          <w:b w:val="0"/>
          <w:sz w:val="22"/>
          <w:szCs w:val="22"/>
          <w:lang w:val="en-ID"/>
        </w:rPr>
        <w:t xml:space="preserve"> di </w:t>
      </w:r>
      <w:proofErr w:type="spellStart"/>
      <w:r w:rsidRPr="001B6137">
        <w:rPr>
          <w:b w:val="0"/>
          <w:sz w:val="22"/>
          <w:szCs w:val="22"/>
          <w:lang w:val="en-ID"/>
        </w:rPr>
        <w:t>atas</w:t>
      </w:r>
      <w:proofErr w:type="spellEnd"/>
      <w:r w:rsidRPr="001B6137">
        <w:rPr>
          <w:b w:val="0"/>
          <w:sz w:val="22"/>
          <w:szCs w:val="22"/>
          <w:lang w:val="en-ID"/>
        </w:rPr>
        <w:t xml:space="preserve"> </w:t>
      </w:r>
      <w:proofErr w:type="spellStart"/>
      <w:r w:rsidRPr="001B6137">
        <w:rPr>
          <w:b w:val="0"/>
          <w:sz w:val="22"/>
          <w:szCs w:val="22"/>
          <w:lang w:val="en-ID"/>
        </w:rPr>
        <w:t>dapat</w:t>
      </w:r>
      <w:proofErr w:type="spellEnd"/>
      <w:r w:rsidRPr="001B6137">
        <w:rPr>
          <w:b w:val="0"/>
          <w:sz w:val="22"/>
          <w:szCs w:val="22"/>
          <w:lang w:val="en-ID"/>
        </w:rPr>
        <w:t xml:space="preserve"> </w:t>
      </w:r>
      <w:proofErr w:type="spellStart"/>
      <w:r w:rsidRPr="001B6137">
        <w:rPr>
          <w:b w:val="0"/>
          <w:sz w:val="22"/>
          <w:szCs w:val="22"/>
          <w:lang w:val="en-ID"/>
        </w:rPr>
        <w:t>dijelaskan</w:t>
      </w:r>
      <w:proofErr w:type="spellEnd"/>
      <w:r w:rsidRPr="001B6137">
        <w:rPr>
          <w:b w:val="0"/>
          <w:sz w:val="22"/>
          <w:szCs w:val="22"/>
          <w:lang w:val="en-ID"/>
        </w:rPr>
        <w:t xml:space="preserve"> </w:t>
      </w:r>
      <w:proofErr w:type="spellStart"/>
      <w:proofErr w:type="gramStart"/>
      <w:r w:rsidRPr="001B6137">
        <w:rPr>
          <w:b w:val="0"/>
          <w:sz w:val="22"/>
          <w:szCs w:val="22"/>
          <w:lang w:val="en-ID"/>
        </w:rPr>
        <w:t>yaitu</w:t>
      </w:r>
      <w:proofErr w:type="spellEnd"/>
      <w:r w:rsidRPr="001B6137">
        <w:rPr>
          <w:b w:val="0"/>
          <w:sz w:val="22"/>
          <w:szCs w:val="22"/>
          <w:lang w:val="en-ID"/>
        </w:rPr>
        <w:t xml:space="preserve"> :</w:t>
      </w:r>
      <w:proofErr w:type="gramEnd"/>
    </w:p>
    <w:p w:rsidR="001B6137" w:rsidRPr="001B6137" w:rsidRDefault="001B6137" w:rsidP="001B6137">
      <w:pPr>
        <w:pStyle w:val="Heading4"/>
        <w:keepNext w:val="0"/>
        <w:keepLines w:val="0"/>
        <w:numPr>
          <w:ilvl w:val="0"/>
          <w:numId w:val="4"/>
        </w:numPr>
        <w:suppressAutoHyphens/>
        <w:autoSpaceDE w:val="0"/>
        <w:autoSpaceDN w:val="0"/>
        <w:adjustRightInd w:val="0"/>
        <w:spacing w:before="0" w:after="120"/>
        <w:ind w:left="425" w:hanging="357"/>
        <w:jc w:val="both"/>
        <w:textAlignment w:val="center"/>
        <w:rPr>
          <w:b w:val="0"/>
          <w:sz w:val="22"/>
          <w:szCs w:val="22"/>
          <w:lang w:val="en-ID"/>
        </w:rPr>
      </w:pPr>
      <w:proofErr w:type="spellStart"/>
      <w:proofErr w:type="gramStart"/>
      <w:r w:rsidRPr="001B6137">
        <w:rPr>
          <w:b w:val="0"/>
          <w:sz w:val="22"/>
          <w:szCs w:val="22"/>
          <w:lang w:val="en-ID"/>
        </w:rPr>
        <w:t>Nilai</w:t>
      </w:r>
      <w:proofErr w:type="spellEnd"/>
      <w:r w:rsidRPr="001B6137">
        <w:rPr>
          <w:b w:val="0"/>
          <w:sz w:val="22"/>
          <w:szCs w:val="22"/>
          <w:lang w:val="en-ID"/>
        </w:rPr>
        <w:t xml:space="preserve"> </w:t>
      </w:r>
      <w:proofErr w:type="spellStart"/>
      <w:r w:rsidRPr="001B6137">
        <w:rPr>
          <w:b w:val="0"/>
          <w:sz w:val="22"/>
          <w:szCs w:val="22"/>
          <w:lang w:val="en-ID"/>
        </w:rPr>
        <w:t>konstanta</w:t>
      </w:r>
      <w:proofErr w:type="spellEnd"/>
      <w:r w:rsidRPr="001B6137">
        <w:rPr>
          <w:b w:val="0"/>
          <w:sz w:val="22"/>
          <w:szCs w:val="22"/>
          <w:lang w:val="en-ID"/>
        </w:rPr>
        <w:t xml:space="preserve"> </w:t>
      </w:r>
      <w:proofErr w:type="spellStart"/>
      <w:r w:rsidRPr="001B6137">
        <w:rPr>
          <w:b w:val="0"/>
          <w:sz w:val="22"/>
          <w:szCs w:val="22"/>
          <w:lang w:val="en-ID"/>
        </w:rPr>
        <w:t>sebesar</w:t>
      </w:r>
      <w:proofErr w:type="spellEnd"/>
      <w:r w:rsidRPr="001B6137">
        <w:rPr>
          <w:b w:val="0"/>
          <w:sz w:val="22"/>
          <w:szCs w:val="22"/>
          <w:lang w:val="en-ID"/>
        </w:rPr>
        <w:t xml:space="preserve"> 3,571, yang </w:t>
      </w:r>
      <w:proofErr w:type="spellStart"/>
      <w:r w:rsidRPr="001B6137">
        <w:rPr>
          <w:b w:val="0"/>
          <w:sz w:val="22"/>
          <w:szCs w:val="22"/>
          <w:lang w:val="en-ID"/>
        </w:rPr>
        <w:t>menunjukkan</w:t>
      </w:r>
      <w:proofErr w:type="spellEnd"/>
      <w:r w:rsidRPr="001B6137">
        <w:rPr>
          <w:b w:val="0"/>
          <w:sz w:val="22"/>
          <w:szCs w:val="22"/>
          <w:lang w:val="en-ID"/>
        </w:rPr>
        <w:t xml:space="preserve"> </w:t>
      </w:r>
      <w:proofErr w:type="spellStart"/>
      <w:r w:rsidRPr="001B6137">
        <w:rPr>
          <w:b w:val="0"/>
          <w:sz w:val="22"/>
          <w:szCs w:val="22"/>
          <w:lang w:val="en-ID"/>
        </w:rPr>
        <w:t>bahwa</w:t>
      </w:r>
      <w:proofErr w:type="spellEnd"/>
      <w:r w:rsidRPr="001B6137">
        <w:rPr>
          <w:b w:val="0"/>
          <w:sz w:val="22"/>
          <w:szCs w:val="22"/>
          <w:lang w:val="en-ID"/>
        </w:rPr>
        <w:t xml:space="preserve"> </w:t>
      </w:r>
      <w:proofErr w:type="spellStart"/>
      <w:r w:rsidRPr="001B6137">
        <w:rPr>
          <w:b w:val="0"/>
          <w:sz w:val="22"/>
          <w:szCs w:val="22"/>
          <w:lang w:val="en-ID"/>
        </w:rPr>
        <w:t>jika</w:t>
      </w:r>
      <w:proofErr w:type="spellEnd"/>
      <w:r w:rsidRPr="001B6137">
        <w:rPr>
          <w:b w:val="0"/>
          <w:sz w:val="22"/>
          <w:szCs w:val="22"/>
          <w:lang w:val="en-ID"/>
        </w:rPr>
        <w:t xml:space="preserve"> </w:t>
      </w:r>
      <w:proofErr w:type="spellStart"/>
      <w:r w:rsidRPr="001B6137">
        <w:rPr>
          <w:b w:val="0"/>
          <w:sz w:val="22"/>
          <w:szCs w:val="22"/>
          <w:lang w:val="en-ID"/>
        </w:rPr>
        <w:t>variabel</w:t>
      </w:r>
      <w:proofErr w:type="spellEnd"/>
      <w:r w:rsidRPr="001B6137">
        <w:rPr>
          <w:b w:val="0"/>
          <w:sz w:val="22"/>
          <w:szCs w:val="22"/>
          <w:lang w:val="en-ID"/>
        </w:rPr>
        <w:t xml:space="preserve"> </w:t>
      </w:r>
      <w:proofErr w:type="spellStart"/>
      <w:r w:rsidRPr="001B6137">
        <w:rPr>
          <w:b w:val="0"/>
          <w:sz w:val="22"/>
          <w:szCs w:val="22"/>
          <w:lang w:val="en-ID"/>
        </w:rPr>
        <w:t>kualitas</w:t>
      </w:r>
      <w:proofErr w:type="spellEnd"/>
      <w:r w:rsidRPr="001B6137">
        <w:rPr>
          <w:b w:val="0"/>
          <w:sz w:val="22"/>
          <w:szCs w:val="22"/>
          <w:lang w:val="en-ID"/>
        </w:rPr>
        <w:t xml:space="preserve"> SDM </w:t>
      </w:r>
      <w:proofErr w:type="spellStart"/>
      <w:r w:rsidRPr="001B6137">
        <w:rPr>
          <w:b w:val="0"/>
          <w:sz w:val="22"/>
          <w:szCs w:val="22"/>
          <w:lang w:val="en-ID"/>
        </w:rPr>
        <w:t>dan</w:t>
      </w:r>
      <w:proofErr w:type="spellEnd"/>
      <w:r w:rsidRPr="001B6137">
        <w:rPr>
          <w:b w:val="0"/>
          <w:sz w:val="22"/>
          <w:szCs w:val="22"/>
          <w:lang w:val="en-ID"/>
        </w:rPr>
        <w:t xml:space="preserve"> </w:t>
      </w:r>
      <w:proofErr w:type="spellStart"/>
      <w:r w:rsidRPr="001B6137">
        <w:rPr>
          <w:b w:val="0"/>
          <w:sz w:val="22"/>
          <w:szCs w:val="22"/>
          <w:lang w:val="en-ID"/>
        </w:rPr>
        <w:t>pengalaman</w:t>
      </w:r>
      <w:proofErr w:type="spellEnd"/>
      <w:r w:rsidRPr="001B6137">
        <w:rPr>
          <w:b w:val="0"/>
          <w:sz w:val="22"/>
          <w:szCs w:val="22"/>
          <w:lang w:val="en-ID"/>
        </w:rPr>
        <w:t xml:space="preserve"> </w:t>
      </w:r>
      <w:proofErr w:type="spellStart"/>
      <w:r w:rsidRPr="001B6137">
        <w:rPr>
          <w:b w:val="0"/>
          <w:sz w:val="22"/>
          <w:szCs w:val="22"/>
          <w:lang w:val="en-ID"/>
        </w:rPr>
        <w:t>kerja</w:t>
      </w:r>
      <w:proofErr w:type="spellEnd"/>
      <w:r w:rsidRPr="001B6137">
        <w:rPr>
          <w:b w:val="0"/>
          <w:sz w:val="22"/>
          <w:szCs w:val="22"/>
          <w:lang w:val="en-ID"/>
        </w:rPr>
        <w:t xml:space="preserve"> </w:t>
      </w:r>
      <w:proofErr w:type="spellStart"/>
      <w:r w:rsidRPr="001B6137">
        <w:rPr>
          <w:b w:val="0"/>
          <w:sz w:val="22"/>
          <w:szCs w:val="22"/>
          <w:lang w:val="en-ID"/>
        </w:rPr>
        <w:t>sama-sama</w:t>
      </w:r>
      <w:proofErr w:type="spellEnd"/>
      <w:r w:rsidRPr="001B6137">
        <w:rPr>
          <w:b w:val="0"/>
          <w:sz w:val="22"/>
          <w:szCs w:val="22"/>
          <w:lang w:val="en-ID"/>
        </w:rPr>
        <w:t xml:space="preserve"> </w:t>
      </w:r>
      <w:proofErr w:type="spellStart"/>
      <w:r w:rsidRPr="001B6137">
        <w:rPr>
          <w:b w:val="0"/>
          <w:sz w:val="22"/>
          <w:szCs w:val="22"/>
          <w:lang w:val="en-ID"/>
        </w:rPr>
        <w:t>bernilai</w:t>
      </w:r>
      <w:proofErr w:type="spellEnd"/>
      <w:r w:rsidRPr="001B6137">
        <w:rPr>
          <w:b w:val="0"/>
          <w:sz w:val="22"/>
          <w:szCs w:val="22"/>
          <w:lang w:val="en-ID"/>
        </w:rPr>
        <w:t xml:space="preserve"> 0, </w:t>
      </w:r>
      <w:proofErr w:type="spellStart"/>
      <w:r w:rsidRPr="001B6137">
        <w:rPr>
          <w:b w:val="0"/>
          <w:sz w:val="22"/>
          <w:szCs w:val="22"/>
          <w:lang w:val="en-ID"/>
        </w:rPr>
        <w:t>maka</w:t>
      </w:r>
      <w:proofErr w:type="spellEnd"/>
      <w:r w:rsidRPr="001B6137">
        <w:rPr>
          <w:b w:val="0"/>
          <w:sz w:val="22"/>
          <w:szCs w:val="22"/>
          <w:lang w:val="en-ID"/>
        </w:rPr>
        <w:t xml:space="preserve"> </w:t>
      </w:r>
      <w:proofErr w:type="spellStart"/>
      <w:r w:rsidRPr="001B6137">
        <w:rPr>
          <w:b w:val="0"/>
          <w:sz w:val="22"/>
          <w:szCs w:val="22"/>
          <w:lang w:val="en-ID"/>
        </w:rPr>
        <w:t>nilai</w:t>
      </w:r>
      <w:proofErr w:type="spellEnd"/>
      <w:r w:rsidRPr="001B6137">
        <w:rPr>
          <w:b w:val="0"/>
          <w:sz w:val="22"/>
          <w:szCs w:val="22"/>
          <w:lang w:val="en-ID"/>
        </w:rPr>
        <w:t xml:space="preserve"> </w:t>
      </w:r>
      <w:proofErr w:type="spellStart"/>
      <w:r w:rsidRPr="001B6137">
        <w:rPr>
          <w:b w:val="0"/>
          <w:sz w:val="22"/>
          <w:szCs w:val="22"/>
          <w:lang w:val="en-ID"/>
        </w:rPr>
        <w:t>produktivitas</w:t>
      </w:r>
      <w:proofErr w:type="spellEnd"/>
      <w:r w:rsidRPr="001B6137">
        <w:rPr>
          <w:b w:val="0"/>
          <w:sz w:val="22"/>
          <w:szCs w:val="22"/>
          <w:lang w:val="en-ID"/>
        </w:rPr>
        <w:t xml:space="preserve"> </w:t>
      </w:r>
      <w:proofErr w:type="spellStart"/>
      <w:r w:rsidRPr="001B6137">
        <w:rPr>
          <w:b w:val="0"/>
          <w:sz w:val="22"/>
          <w:szCs w:val="22"/>
          <w:lang w:val="en-ID"/>
        </w:rPr>
        <w:t>sebesar</w:t>
      </w:r>
      <w:proofErr w:type="spellEnd"/>
      <w:r w:rsidRPr="001B6137">
        <w:rPr>
          <w:b w:val="0"/>
          <w:sz w:val="22"/>
          <w:szCs w:val="22"/>
          <w:lang w:val="en-ID"/>
        </w:rPr>
        <w:t xml:space="preserve"> 3,571.</w:t>
      </w:r>
      <w:proofErr w:type="gramEnd"/>
    </w:p>
    <w:p w:rsidR="001B6137" w:rsidRPr="001B6137" w:rsidRDefault="001B6137" w:rsidP="001B6137">
      <w:pPr>
        <w:pStyle w:val="Heading4"/>
        <w:keepNext w:val="0"/>
        <w:keepLines w:val="0"/>
        <w:numPr>
          <w:ilvl w:val="0"/>
          <w:numId w:val="4"/>
        </w:numPr>
        <w:suppressAutoHyphens/>
        <w:autoSpaceDE w:val="0"/>
        <w:autoSpaceDN w:val="0"/>
        <w:adjustRightInd w:val="0"/>
        <w:spacing w:before="0" w:after="120"/>
        <w:ind w:left="425" w:hanging="357"/>
        <w:jc w:val="both"/>
        <w:textAlignment w:val="center"/>
        <w:rPr>
          <w:b w:val="0"/>
          <w:sz w:val="22"/>
          <w:szCs w:val="22"/>
          <w:lang w:val="en-ID"/>
        </w:rPr>
      </w:pPr>
      <w:proofErr w:type="spellStart"/>
      <w:r w:rsidRPr="001B6137">
        <w:rPr>
          <w:b w:val="0"/>
          <w:sz w:val="22"/>
          <w:szCs w:val="22"/>
          <w:lang w:val="en-ID"/>
        </w:rPr>
        <w:t>Koefisien</w:t>
      </w:r>
      <w:proofErr w:type="spellEnd"/>
      <w:r w:rsidRPr="001B6137">
        <w:rPr>
          <w:b w:val="0"/>
          <w:sz w:val="22"/>
          <w:szCs w:val="22"/>
          <w:lang w:val="en-ID"/>
        </w:rPr>
        <w:t xml:space="preserve"> </w:t>
      </w:r>
      <w:proofErr w:type="spellStart"/>
      <w:r w:rsidRPr="001B6137">
        <w:rPr>
          <w:b w:val="0"/>
          <w:sz w:val="22"/>
          <w:szCs w:val="22"/>
          <w:lang w:val="en-ID"/>
        </w:rPr>
        <w:t>regresi</w:t>
      </w:r>
      <w:proofErr w:type="spellEnd"/>
      <w:r w:rsidRPr="001B6137">
        <w:rPr>
          <w:b w:val="0"/>
          <w:sz w:val="22"/>
          <w:szCs w:val="22"/>
          <w:lang w:val="en-ID"/>
        </w:rPr>
        <w:t xml:space="preserve"> </w:t>
      </w:r>
      <w:proofErr w:type="spellStart"/>
      <w:r w:rsidRPr="001B6137">
        <w:rPr>
          <w:b w:val="0"/>
          <w:sz w:val="22"/>
          <w:szCs w:val="22"/>
          <w:lang w:val="en-ID"/>
        </w:rPr>
        <w:t>variabel</w:t>
      </w:r>
      <w:proofErr w:type="spellEnd"/>
      <w:r w:rsidRPr="001B6137">
        <w:rPr>
          <w:b w:val="0"/>
          <w:sz w:val="22"/>
          <w:szCs w:val="22"/>
          <w:lang w:val="en-ID"/>
        </w:rPr>
        <w:t xml:space="preserve"> </w:t>
      </w:r>
      <w:proofErr w:type="spellStart"/>
      <w:r w:rsidRPr="001B6137">
        <w:rPr>
          <w:b w:val="0"/>
          <w:sz w:val="22"/>
          <w:szCs w:val="22"/>
          <w:lang w:val="en-ID"/>
        </w:rPr>
        <w:t>kualitas</w:t>
      </w:r>
      <w:proofErr w:type="spellEnd"/>
      <w:r w:rsidRPr="001B6137">
        <w:rPr>
          <w:b w:val="0"/>
          <w:sz w:val="22"/>
          <w:szCs w:val="22"/>
          <w:lang w:val="en-ID"/>
        </w:rPr>
        <w:t xml:space="preserve"> </w:t>
      </w:r>
      <w:proofErr w:type="spellStart"/>
      <w:r w:rsidRPr="001B6137">
        <w:rPr>
          <w:b w:val="0"/>
          <w:sz w:val="22"/>
          <w:szCs w:val="22"/>
          <w:lang w:val="en-ID"/>
        </w:rPr>
        <w:t>sdm</w:t>
      </w:r>
      <w:proofErr w:type="spellEnd"/>
      <w:r w:rsidRPr="001B6137">
        <w:rPr>
          <w:b w:val="0"/>
          <w:sz w:val="22"/>
          <w:szCs w:val="22"/>
          <w:lang w:val="en-ID"/>
        </w:rPr>
        <w:t xml:space="preserve"> </w:t>
      </w:r>
      <w:proofErr w:type="spellStart"/>
      <w:r w:rsidRPr="001B6137">
        <w:rPr>
          <w:b w:val="0"/>
          <w:sz w:val="22"/>
          <w:szCs w:val="22"/>
          <w:lang w:val="en-ID"/>
        </w:rPr>
        <w:t>sebesar</w:t>
      </w:r>
      <w:proofErr w:type="spellEnd"/>
      <w:r w:rsidRPr="001B6137">
        <w:rPr>
          <w:b w:val="0"/>
          <w:sz w:val="22"/>
          <w:szCs w:val="22"/>
          <w:lang w:val="en-ID"/>
        </w:rPr>
        <w:t xml:space="preserve"> 0,040, </w:t>
      </w:r>
      <w:proofErr w:type="spellStart"/>
      <w:r w:rsidRPr="001B6137">
        <w:rPr>
          <w:b w:val="0"/>
          <w:sz w:val="22"/>
          <w:szCs w:val="22"/>
          <w:lang w:val="en-ID"/>
        </w:rPr>
        <w:t>hal</w:t>
      </w:r>
      <w:proofErr w:type="spellEnd"/>
      <w:r w:rsidRPr="001B6137">
        <w:rPr>
          <w:b w:val="0"/>
          <w:sz w:val="22"/>
          <w:szCs w:val="22"/>
          <w:lang w:val="en-ID"/>
        </w:rPr>
        <w:t xml:space="preserve"> </w:t>
      </w:r>
      <w:proofErr w:type="spellStart"/>
      <w:r w:rsidRPr="001B6137">
        <w:rPr>
          <w:b w:val="0"/>
          <w:sz w:val="22"/>
          <w:szCs w:val="22"/>
          <w:lang w:val="en-ID"/>
        </w:rPr>
        <w:t>ini</w:t>
      </w:r>
      <w:proofErr w:type="spellEnd"/>
      <w:r w:rsidRPr="001B6137">
        <w:rPr>
          <w:b w:val="0"/>
          <w:sz w:val="22"/>
          <w:szCs w:val="22"/>
          <w:lang w:val="en-ID"/>
        </w:rPr>
        <w:t xml:space="preserve"> </w:t>
      </w:r>
      <w:proofErr w:type="spellStart"/>
      <w:r w:rsidRPr="001B6137">
        <w:rPr>
          <w:b w:val="0"/>
          <w:sz w:val="22"/>
          <w:szCs w:val="22"/>
          <w:lang w:val="en-ID"/>
        </w:rPr>
        <w:t>menunjukkan</w:t>
      </w:r>
      <w:proofErr w:type="spellEnd"/>
      <w:r w:rsidRPr="001B6137">
        <w:rPr>
          <w:b w:val="0"/>
          <w:sz w:val="22"/>
          <w:szCs w:val="22"/>
          <w:lang w:val="en-ID"/>
        </w:rPr>
        <w:t xml:space="preserve"> </w:t>
      </w:r>
      <w:proofErr w:type="spellStart"/>
      <w:r w:rsidRPr="001B6137">
        <w:rPr>
          <w:b w:val="0"/>
          <w:sz w:val="22"/>
          <w:szCs w:val="22"/>
          <w:lang w:val="en-ID"/>
        </w:rPr>
        <w:t>setiap</w:t>
      </w:r>
      <w:proofErr w:type="spellEnd"/>
      <w:r w:rsidRPr="001B6137">
        <w:rPr>
          <w:b w:val="0"/>
          <w:sz w:val="22"/>
          <w:szCs w:val="22"/>
          <w:lang w:val="en-ID"/>
        </w:rPr>
        <w:t xml:space="preserve"> </w:t>
      </w:r>
      <w:proofErr w:type="spellStart"/>
      <w:r w:rsidRPr="001B6137">
        <w:rPr>
          <w:b w:val="0"/>
          <w:sz w:val="22"/>
          <w:szCs w:val="22"/>
          <w:lang w:val="en-ID"/>
        </w:rPr>
        <w:t>kenaikan</w:t>
      </w:r>
      <w:proofErr w:type="spellEnd"/>
      <w:r w:rsidRPr="001B6137">
        <w:rPr>
          <w:b w:val="0"/>
          <w:sz w:val="22"/>
          <w:szCs w:val="22"/>
          <w:lang w:val="en-ID"/>
        </w:rPr>
        <w:t xml:space="preserve"> </w:t>
      </w:r>
      <w:proofErr w:type="spellStart"/>
      <w:r w:rsidRPr="001B6137">
        <w:rPr>
          <w:b w:val="0"/>
          <w:sz w:val="22"/>
          <w:szCs w:val="22"/>
          <w:lang w:val="en-ID"/>
        </w:rPr>
        <w:t>komponen</w:t>
      </w:r>
      <w:proofErr w:type="spellEnd"/>
      <w:r w:rsidRPr="001B6137">
        <w:rPr>
          <w:b w:val="0"/>
          <w:sz w:val="22"/>
          <w:szCs w:val="22"/>
          <w:lang w:val="en-ID"/>
        </w:rPr>
        <w:t xml:space="preserve"> </w:t>
      </w:r>
      <w:proofErr w:type="spellStart"/>
      <w:r w:rsidRPr="001B6137">
        <w:rPr>
          <w:b w:val="0"/>
          <w:sz w:val="22"/>
          <w:szCs w:val="22"/>
          <w:lang w:val="en-ID"/>
        </w:rPr>
        <w:t>kualitas</w:t>
      </w:r>
      <w:proofErr w:type="spellEnd"/>
      <w:r w:rsidRPr="001B6137">
        <w:rPr>
          <w:b w:val="0"/>
          <w:sz w:val="22"/>
          <w:szCs w:val="22"/>
          <w:lang w:val="en-ID"/>
        </w:rPr>
        <w:t xml:space="preserve"> SDM </w:t>
      </w:r>
      <w:proofErr w:type="spellStart"/>
      <w:r w:rsidRPr="001B6137">
        <w:rPr>
          <w:b w:val="0"/>
          <w:sz w:val="22"/>
          <w:szCs w:val="22"/>
          <w:lang w:val="en-ID"/>
        </w:rPr>
        <w:t>sebesar</w:t>
      </w:r>
      <w:proofErr w:type="spellEnd"/>
      <w:r w:rsidRPr="001B6137">
        <w:rPr>
          <w:b w:val="0"/>
          <w:sz w:val="22"/>
          <w:szCs w:val="22"/>
          <w:lang w:val="en-ID"/>
        </w:rPr>
        <w:t xml:space="preserve"> 1% </w:t>
      </w:r>
      <w:proofErr w:type="spellStart"/>
      <w:r w:rsidRPr="001B6137">
        <w:rPr>
          <w:b w:val="0"/>
          <w:sz w:val="22"/>
          <w:szCs w:val="22"/>
          <w:lang w:val="en-ID"/>
        </w:rPr>
        <w:t>akan</w:t>
      </w:r>
      <w:proofErr w:type="spellEnd"/>
      <w:r w:rsidRPr="001B6137">
        <w:rPr>
          <w:b w:val="0"/>
          <w:sz w:val="22"/>
          <w:szCs w:val="22"/>
          <w:lang w:val="en-ID"/>
        </w:rPr>
        <w:t xml:space="preserve"> </w:t>
      </w:r>
      <w:proofErr w:type="spellStart"/>
      <w:r w:rsidRPr="001B6137">
        <w:rPr>
          <w:b w:val="0"/>
          <w:sz w:val="22"/>
          <w:szCs w:val="22"/>
          <w:lang w:val="en-ID"/>
        </w:rPr>
        <w:t>meningkatkan</w:t>
      </w:r>
      <w:proofErr w:type="spellEnd"/>
      <w:r w:rsidRPr="001B6137">
        <w:rPr>
          <w:b w:val="0"/>
          <w:sz w:val="22"/>
          <w:szCs w:val="22"/>
          <w:lang w:val="en-ID"/>
        </w:rPr>
        <w:t xml:space="preserve"> </w:t>
      </w:r>
      <w:proofErr w:type="spellStart"/>
      <w:r w:rsidRPr="001B6137">
        <w:rPr>
          <w:b w:val="0"/>
          <w:sz w:val="22"/>
          <w:szCs w:val="22"/>
          <w:lang w:val="en-ID"/>
        </w:rPr>
        <w:t>produktivitas</w:t>
      </w:r>
      <w:proofErr w:type="spellEnd"/>
      <w:r w:rsidRPr="001B6137">
        <w:rPr>
          <w:b w:val="0"/>
          <w:sz w:val="22"/>
          <w:szCs w:val="22"/>
          <w:lang w:val="en-ID"/>
        </w:rPr>
        <w:t xml:space="preserve"> </w:t>
      </w:r>
      <w:proofErr w:type="spellStart"/>
      <w:r w:rsidRPr="001B6137">
        <w:rPr>
          <w:b w:val="0"/>
          <w:sz w:val="22"/>
          <w:szCs w:val="22"/>
          <w:lang w:val="en-ID"/>
        </w:rPr>
        <w:t>karyawan</w:t>
      </w:r>
      <w:proofErr w:type="spellEnd"/>
      <w:r w:rsidRPr="001B6137">
        <w:rPr>
          <w:b w:val="0"/>
          <w:sz w:val="22"/>
          <w:szCs w:val="22"/>
          <w:lang w:val="en-ID"/>
        </w:rPr>
        <w:t xml:space="preserve"> </w:t>
      </w:r>
      <w:proofErr w:type="spellStart"/>
      <w:r w:rsidRPr="001B6137">
        <w:rPr>
          <w:b w:val="0"/>
          <w:sz w:val="22"/>
          <w:szCs w:val="22"/>
          <w:lang w:val="en-ID"/>
        </w:rPr>
        <w:t>sebesar</w:t>
      </w:r>
      <w:proofErr w:type="spellEnd"/>
      <w:r w:rsidRPr="001B6137">
        <w:rPr>
          <w:b w:val="0"/>
          <w:sz w:val="22"/>
          <w:szCs w:val="22"/>
          <w:lang w:val="en-ID"/>
        </w:rPr>
        <w:t xml:space="preserve"> 44</w:t>
      </w:r>
      <w:proofErr w:type="gramStart"/>
      <w:r w:rsidRPr="001B6137">
        <w:rPr>
          <w:b w:val="0"/>
          <w:sz w:val="22"/>
          <w:szCs w:val="22"/>
          <w:lang w:val="en-ID"/>
        </w:rPr>
        <w:t>,0</w:t>
      </w:r>
      <w:proofErr w:type="gramEnd"/>
      <w:r w:rsidRPr="001B6137">
        <w:rPr>
          <w:b w:val="0"/>
          <w:sz w:val="22"/>
          <w:szCs w:val="22"/>
          <w:lang w:val="en-ID"/>
        </w:rPr>
        <w:t>%.</w:t>
      </w:r>
    </w:p>
    <w:p w:rsidR="001B6137" w:rsidRDefault="001B6137" w:rsidP="001B6137">
      <w:pPr>
        <w:pStyle w:val="Heading4"/>
        <w:keepNext w:val="0"/>
        <w:keepLines w:val="0"/>
        <w:numPr>
          <w:ilvl w:val="0"/>
          <w:numId w:val="4"/>
        </w:numPr>
        <w:suppressAutoHyphens/>
        <w:autoSpaceDE w:val="0"/>
        <w:autoSpaceDN w:val="0"/>
        <w:adjustRightInd w:val="0"/>
        <w:spacing w:before="0" w:after="120"/>
        <w:ind w:left="425" w:hanging="357"/>
        <w:jc w:val="both"/>
        <w:textAlignment w:val="center"/>
        <w:rPr>
          <w:b w:val="0"/>
          <w:sz w:val="22"/>
          <w:szCs w:val="22"/>
          <w:lang w:val="en-ID"/>
        </w:rPr>
      </w:pPr>
      <w:proofErr w:type="spellStart"/>
      <w:r w:rsidRPr="001B6137">
        <w:rPr>
          <w:b w:val="0"/>
          <w:sz w:val="22"/>
          <w:szCs w:val="22"/>
          <w:lang w:val="en-ID"/>
        </w:rPr>
        <w:t>Koefisien</w:t>
      </w:r>
      <w:proofErr w:type="spellEnd"/>
      <w:r w:rsidRPr="001B6137">
        <w:rPr>
          <w:b w:val="0"/>
          <w:sz w:val="22"/>
          <w:szCs w:val="22"/>
          <w:lang w:val="en-ID"/>
        </w:rPr>
        <w:t xml:space="preserve"> </w:t>
      </w:r>
      <w:proofErr w:type="spellStart"/>
      <w:r w:rsidRPr="001B6137">
        <w:rPr>
          <w:b w:val="0"/>
          <w:sz w:val="22"/>
          <w:szCs w:val="22"/>
          <w:lang w:val="en-ID"/>
        </w:rPr>
        <w:t>regresi</w:t>
      </w:r>
      <w:proofErr w:type="spellEnd"/>
      <w:r w:rsidRPr="001B6137">
        <w:rPr>
          <w:b w:val="0"/>
          <w:sz w:val="22"/>
          <w:szCs w:val="22"/>
          <w:lang w:val="en-ID"/>
        </w:rPr>
        <w:t xml:space="preserve"> </w:t>
      </w:r>
      <w:proofErr w:type="spellStart"/>
      <w:r w:rsidRPr="001B6137">
        <w:rPr>
          <w:b w:val="0"/>
          <w:sz w:val="22"/>
          <w:szCs w:val="22"/>
          <w:lang w:val="en-ID"/>
        </w:rPr>
        <w:t>variabel</w:t>
      </w:r>
      <w:proofErr w:type="spellEnd"/>
      <w:r w:rsidRPr="001B6137">
        <w:rPr>
          <w:b w:val="0"/>
          <w:sz w:val="22"/>
          <w:szCs w:val="22"/>
          <w:lang w:val="en-ID"/>
        </w:rPr>
        <w:t xml:space="preserve"> </w:t>
      </w:r>
      <w:proofErr w:type="spellStart"/>
      <w:r w:rsidRPr="001B6137">
        <w:rPr>
          <w:b w:val="0"/>
          <w:sz w:val="22"/>
          <w:szCs w:val="22"/>
          <w:lang w:val="en-ID"/>
        </w:rPr>
        <w:t>pengalaman</w:t>
      </w:r>
      <w:proofErr w:type="spellEnd"/>
      <w:r w:rsidRPr="001B6137">
        <w:rPr>
          <w:b w:val="0"/>
          <w:sz w:val="22"/>
          <w:szCs w:val="22"/>
          <w:lang w:val="en-ID"/>
        </w:rPr>
        <w:t xml:space="preserve"> </w:t>
      </w:r>
      <w:proofErr w:type="spellStart"/>
      <w:r w:rsidRPr="001B6137">
        <w:rPr>
          <w:b w:val="0"/>
          <w:sz w:val="22"/>
          <w:szCs w:val="22"/>
          <w:lang w:val="en-ID"/>
        </w:rPr>
        <w:t>kerja</w:t>
      </w:r>
      <w:proofErr w:type="spellEnd"/>
      <w:r w:rsidRPr="001B6137">
        <w:rPr>
          <w:b w:val="0"/>
          <w:sz w:val="22"/>
          <w:szCs w:val="22"/>
          <w:lang w:val="en-ID"/>
        </w:rPr>
        <w:t xml:space="preserve"> </w:t>
      </w:r>
      <w:proofErr w:type="spellStart"/>
      <w:r w:rsidRPr="001B6137">
        <w:rPr>
          <w:b w:val="0"/>
          <w:sz w:val="22"/>
          <w:szCs w:val="22"/>
          <w:lang w:val="en-ID"/>
        </w:rPr>
        <w:t>sebesar</w:t>
      </w:r>
      <w:proofErr w:type="spellEnd"/>
      <w:r w:rsidRPr="001B6137">
        <w:rPr>
          <w:b w:val="0"/>
          <w:sz w:val="22"/>
          <w:szCs w:val="22"/>
          <w:lang w:val="en-ID"/>
        </w:rPr>
        <w:t xml:space="preserve"> 0,603, </w:t>
      </w:r>
      <w:proofErr w:type="spellStart"/>
      <w:r w:rsidRPr="001B6137">
        <w:rPr>
          <w:b w:val="0"/>
          <w:sz w:val="22"/>
          <w:szCs w:val="22"/>
          <w:lang w:val="en-ID"/>
        </w:rPr>
        <w:t>menunjukkan</w:t>
      </w:r>
      <w:proofErr w:type="spellEnd"/>
      <w:r w:rsidRPr="001B6137">
        <w:rPr>
          <w:b w:val="0"/>
          <w:sz w:val="22"/>
          <w:szCs w:val="22"/>
          <w:lang w:val="en-ID"/>
        </w:rPr>
        <w:t xml:space="preserve"> </w:t>
      </w:r>
      <w:proofErr w:type="spellStart"/>
      <w:r w:rsidRPr="001B6137">
        <w:rPr>
          <w:b w:val="0"/>
          <w:sz w:val="22"/>
          <w:szCs w:val="22"/>
          <w:lang w:val="en-ID"/>
        </w:rPr>
        <w:t>setiap</w:t>
      </w:r>
      <w:proofErr w:type="spellEnd"/>
      <w:r w:rsidRPr="001B6137">
        <w:rPr>
          <w:b w:val="0"/>
          <w:sz w:val="22"/>
          <w:szCs w:val="22"/>
          <w:lang w:val="en-ID"/>
        </w:rPr>
        <w:t xml:space="preserve"> </w:t>
      </w:r>
      <w:proofErr w:type="spellStart"/>
      <w:r w:rsidRPr="001B6137">
        <w:rPr>
          <w:b w:val="0"/>
          <w:sz w:val="22"/>
          <w:szCs w:val="22"/>
          <w:lang w:val="en-ID"/>
        </w:rPr>
        <w:t>kenaikan</w:t>
      </w:r>
      <w:proofErr w:type="spellEnd"/>
      <w:r w:rsidRPr="001B6137">
        <w:rPr>
          <w:b w:val="0"/>
          <w:sz w:val="22"/>
          <w:szCs w:val="22"/>
          <w:lang w:val="en-ID"/>
        </w:rPr>
        <w:t xml:space="preserve"> </w:t>
      </w:r>
      <w:proofErr w:type="spellStart"/>
      <w:r w:rsidRPr="001B6137">
        <w:rPr>
          <w:b w:val="0"/>
          <w:sz w:val="22"/>
          <w:szCs w:val="22"/>
          <w:lang w:val="en-ID"/>
        </w:rPr>
        <w:t>komponen</w:t>
      </w:r>
      <w:proofErr w:type="spellEnd"/>
      <w:r w:rsidRPr="001B6137">
        <w:rPr>
          <w:b w:val="0"/>
          <w:sz w:val="22"/>
          <w:szCs w:val="22"/>
          <w:lang w:val="en-ID"/>
        </w:rPr>
        <w:t xml:space="preserve"> </w:t>
      </w:r>
      <w:proofErr w:type="spellStart"/>
      <w:r w:rsidRPr="001B6137">
        <w:rPr>
          <w:b w:val="0"/>
          <w:sz w:val="22"/>
          <w:szCs w:val="22"/>
          <w:lang w:val="en-ID"/>
        </w:rPr>
        <w:t>pengalaman</w:t>
      </w:r>
      <w:proofErr w:type="spellEnd"/>
      <w:r w:rsidRPr="001B6137">
        <w:rPr>
          <w:b w:val="0"/>
          <w:sz w:val="22"/>
          <w:szCs w:val="22"/>
          <w:lang w:val="en-ID"/>
        </w:rPr>
        <w:t xml:space="preserve"> </w:t>
      </w:r>
      <w:proofErr w:type="spellStart"/>
      <w:r w:rsidRPr="001B6137">
        <w:rPr>
          <w:b w:val="0"/>
          <w:sz w:val="22"/>
          <w:szCs w:val="22"/>
          <w:lang w:val="en-ID"/>
        </w:rPr>
        <w:t>kerja</w:t>
      </w:r>
      <w:proofErr w:type="spellEnd"/>
      <w:r w:rsidRPr="001B6137">
        <w:rPr>
          <w:b w:val="0"/>
          <w:sz w:val="22"/>
          <w:szCs w:val="22"/>
          <w:lang w:val="en-ID"/>
        </w:rPr>
        <w:t xml:space="preserve"> </w:t>
      </w:r>
      <w:proofErr w:type="spellStart"/>
      <w:r w:rsidRPr="001B6137">
        <w:rPr>
          <w:b w:val="0"/>
          <w:sz w:val="22"/>
          <w:szCs w:val="22"/>
          <w:lang w:val="en-ID"/>
        </w:rPr>
        <w:t>sebesar</w:t>
      </w:r>
      <w:proofErr w:type="spellEnd"/>
      <w:r w:rsidRPr="001B6137">
        <w:rPr>
          <w:b w:val="0"/>
          <w:sz w:val="22"/>
          <w:szCs w:val="22"/>
          <w:lang w:val="en-ID"/>
        </w:rPr>
        <w:t xml:space="preserve"> 1% </w:t>
      </w:r>
      <w:proofErr w:type="spellStart"/>
      <w:r w:rsidRPr="001B6137">
        <w:rPr>
          <w:b w:val="0"/>
          <w:sz w:val="22"/>
          <w:szCs w:val="22"/>
          <w:lang w:val="en-ID"/>
        </w:rPr>
        <w:t>akan</w:t>
      </w:r>
      <w:proofErr w:type="spellEnd"/>
      <w:r w:rsidRPr="001B6137">
        <w:rPr>
          <w:b w:val="0"/>
          <w:sz w:val="22"/>
          <w:szCs w:val="22"/>
          <w:lang w:val="en-ID"/>
        </w:rPr>
        <w:t xml:space="preserve"> </w:t>
      </w:r>
      <w:proofErr w:type="spellStart"/>
      <w:r w:rsidRPr="001B6137">
        <w:rPr>
          <w:b w:val="0"/>
          <w:sz w:val="22"/>
          <w:szCs w:val="22"/>
          <w:lang w:val="en-ID"/>
        </w:rPr>
        <w:t>mengakibatkan</w:t>
      </w:r>
      <w:proofErr w:type="spellEnd"/>
      <w:r w:rsidRPr="001B6137">
        <w:rPr>
          <w:b w:val="0"/>
          <w:sz w:val="22"/>
          <w:szCs w:val="22"/>
          <w:lang w:val="en-ID"/>
        </w:rPr>
        <w:t xml:space="preserve"> </w:t>
      </w:r>
      <w:proofErr w:type="spellStart"/>
      <w:r w:rsidRPr="001B6137">
        <w:rPr>
          <w:b w:val="0"/>
          <w:sz w:val="22"/>
          <w:szCs w:val="22"/>
          <w:lang w:val="en-ID"/>
        </w:rPr>
        <w:t>kenaikan</w:t>
      </w:r>
      <w:proofErr w:type="spellEnd"/>
      <w:r w:rsidRPr="001B6137">
        <w:rPr>
          <w:b w:val="0"/>
          <w:sz w:val="22"/>
          <w:szCs w:val="22"/>
          <w:lang w:val="en-ID"/>
        </w:rPr>
        <w:t xml:space="preserve"> </w:t>
      </w:r>
      <w:proofErr w:type="spellStart"/>
      <w:r w:rsidRPr="001B6137">
        <w:rPr>
          <w:b w:val="0"/>
          <w:sz w:val="22"/>
          <w:szCs w:val="22"/>
          <w:lang w:val="en-ID"/>
        </w:rPr>
        <w:t>produktivitas</w:t>
      </w:r>
      <w:proofErr w:type="spellEnd"/>
      <w:r w:rsidRPr="001B6137">
        <w:rPr>
          <w:b w:val="0"/>
          <w:sz w:val="22"/>
          <w:szCs w:val="22"/>
          <w:lang w:val="en-ID"/>
        </w:rPr>
        <w:t xml:space="preserve"> </w:t>
      </w:r>
      <w:proofErr w:type="spellStart"/>
      <w:r w:rsidRPr="001B6137">
        <w:rPr>
          <w:b w:val="0"/>
          <w:sz w:val="22"/>
          <w:szCs w:val="22"/>
          <w:lang w:val="en-ID"/>
        </w:rPr>
        <w:t>karyawan</w:t>
      </w:r>
      <w:proofErr w:type="spellEnd"/>
      <w:r w:rsidRPr="001B6137">
        <w:rPr>
          <w:b w:val="0"/>
          <w:sz w:val="22"/>
          <w:szCs w:val="22"/>
          <w:lang w:val="en-ID"/>
        </w:rPr>
        <w:t xml:space="preserve"> </w:t>
      </w:r>
      <w:proofErr w:type="spellStart"/>
      <w:r w:rsidRPr="001B6137">
        <w:rPr>
          <w:b w:val="0"/>
          <w:sz w:val="22"/>
          <w:szCs w:val="22"/>
          <w:lang w:val="en-ID"/>
        </w:rPr>
        <w:t>sebesar</w:t>
      </w:r>
      <w:proofErr w:type="spellEnd"/>
      <w:r w:rsidRPr="001B6137">
        <w:rPr>
          <w:b w:val="0"/>
          <w:sz w:val="22"/>
          <w:szCs w:val="22"/>
          <w:lang w:val="en-ID"/>
        </w:rPr>
        <w:t xml:space="preserve"> 60</w:t>
      </w:r>
      <w:proofErr w:type="gramStart"/>
      <w:r w:rsidRPr="001B6137">
        <w:rPr>
          <w:b w:val="0"/>
          <w:sz w:val="22"/>
          <w:szCs w:val="22"/>
          <w:lang w:val="en-ID"/>
        </w:rPr>
        <w:t>,3</w:t>
      </w:r>
      <w:proofErr w:type="gramEnd"/>
      <w:r w:rsidRPr="001B6137">
        <w:rPr>
          <w:b w:val="0"/>
          <w:sz w:val="22"/>
          <w:szCs w:val="22"/>
          <w:lang w:val="en-ID"/>
        </w:rPr>
        <w:t>%.</w:t>
      </w:r>
    </w:p>
    <w:p w:rsidR="001B6137" w:rsidRDefault="001B6137" w:rsidP="001B6137">
      <w:pPr>
        <w:pStyle w:val="Heading4"/>
        <w:keepNext w:val="0"/>
        <w:keepLines w:val="0"/>
        <w:suppressAutoHyphens/>
        <w:autoSpaceDE w:val="0"/>
        <w:autoSpaceDN w:val="0"/>
        <w:adjustRightInd w:val="0"/>
        <w:spacing w:before="0" w:after="120"/>
        <w:jc w:val="both"/>
        <w:textAlignment w:val="center"/>
        <w:rPr>
          <w:b w:val="0"/>
          <w:sz w:val="22"/>
          <w:szCs w:val="22"/>
          <w:lang w:val="en-ID"/>
        </w:rPr>
      </w:pPr>
      <w:proofErr w:type="spellStart"/>
      <w:r w:rsidRPr="001B6137">
        <w:rPr>
          <w:sz w:val="22"/>
          <w:szCs w:val="22"/>
          <w:lang w:val="en-ID"/>
        </w:rPr>
        <w:t>Uji</w:t>
      </w:r>
      <w:proofErr w:type="spellEnd"/>
      <w:r w:rsidRPr="001B6137">
        <w:rPr>
          <w:sz w:val="22"/>
          <w:szCs w:val="22"/>
          <w:lang w:val="en-ID"/>
        </w:rPr>
        <w:t xml:space="preserve"> </w:t>
      </w:r>
      <w:proofErr w:type="spellStart"/>
      <w:r w:rsidRPr="001B6137">
        <w:rPr>
          <w:sz w:val="22"/>
          <w:szCs w:val="22"/>
          <w:lang w:val="en-ID"/>
        </w:rPr>
        <w:t>Hipotesis</w:t>
      </w:r>
      <w:proofErr w:type="spellEnd"/>
    </w:p>
    <w:p w:rsidR="001B6137" w:rsidRPr="001B6137" w:rsidRDefault="001B6137" w:rsidP="001B6137">
      <w:pPr>
        <w:pStyle w:val="Heading4"/>
        <w:keepNext w:val="0"/>
        <w:keepLines w:val="0"/>
        <w:suppressAutoHyphens/>
        <w:autoSpaceDE w:val="0"/>
        <w:autoSpaceDN w:val="0"/>
        <w:adjustRightInd w:val="0"/>
        <w:spacing w:before="0" w:after="120"/>
        <w:jc w:val="both"/>
        <w:textAlignment w:val="center"/>
        <w:rPr>
          <w:b w:val="0"/>
          <w:sz w:val="22"/>
          <w:szCs w:val="22"/>
          <w:lang w:val="en-ID"/>
        </w:rPr>
      </w:pPr>
      <w:proofErr w:type="spellStart"/>
      <w:proofErr w:type="gramStart"/>
      <w:r w:rsidRPr="001B6137">
        <w:rPr>
          <w:b w:val="0"/>
          <w:sz w:val="22"/>
          <w:szCs w:val="22"/>
          <w:lang w:val="en-ID"/>
        </w:rPr>
        <w:t>Uji</w:t>
      </w:r>
      <w:proofErr w:type="spellEnd"/>
      <w:r w:rsidRPr="001B6137">
        <w:rPr>
          <w:b w:val="0"/>
          <w:sz w:val="22"/>
          <w:szCs w:val="22"/>
          <w:lang w:val="en-ID"/>
        </w:rPr>
        <w:t xml:space="preserve"> </w:t>
      </w:r>
      <w:proofErr w:type="spellStart"/>
      <w:r w:rsidRPr="001B6137">
        <w:rPr>
          <w:b w:val="0"/>
          <w:sz w:val="22"/>
          <w:szCs w:val="22"/>
          <w:lang w:val="en-ID"/>
        </w:rPr>
        <w:t>hipotesis</w:t>
      </w:r>
      <w:proofErr w:type="spellEnd"/>
      <w:r w:rsidRPr="001B6137">
        <w:rPr>
          <w:b w:val="0"/>
          <w:sz w:val="22"/>
          <w:szCs w:val="22"/>
          <w:lang w:val="en-ID"/>
        </w:rPr>
        <w:t xml:space="preserve"> </w:t>
      </w:r>
      <w:proofErr w:type="spellStart"/>
      <w:r w:rsidRPr="001B6137">
        <w:rPr>
          <w:b w:val="0"/>
          <w:sz w:val="22"/>
          <w:szCs w:val="22"/>
          <w:lang w:val="en-ID"/>
        </w:rPr>
        <w:t>dilakukan</w:t>
      </w:r>
      <w:proofErr w:type="spellEnd"/>
      <w:r w:rsidRPr="001B6137">
        <w:rPr>
          <w:b w:val="0"/>
          <w:sz w:val="22"/>
          <w:szCs w:val="22"/>
          <w:lang w:val="en-ID"/>
        </w:rPr>
        <w:t xml:space="preserve"> </w:t>
      </w:r>
      <w:proofErr w:type="spellStart"/>
      <w:r w:rsidRPr="001B6137">
        <w:rPr>
          <w:b w:val="0"/>
          <w:sz w:val="22"/>
          <w:szCs w:val="22"/>
          <w:lang w:val="en-ID"/>
        </w:rPr>
        <w:t>secara</w:t>
      </w:r>
      <w:proofErr w:type="spellEnd"/>
      <w:r w:rsidRPr="001B6137">
        <w:rPr>
          <w:b w:val="0"/>
          <w:sz w:val="22"/>
          <w:szCs w:val="22"/>
          <w:lang w:val="en-ID"/>
        </w:rPr>
        <w:t xml:space="preserve"> </w:t>
      </w:r>
      <w:proofErr w:type="spellStart"/>
      <w:r w:rsidRPr="001B6137">
        <w:rPr>
          <w:b w:val="0"/>
          <w:sz w:val="22"/>
          <w:szCs w:val="22"/>
          <w:lang w:val="en-ID"/>
        </w:rPr>
        <w:t>parsial</w:t>
      </w:r>
      <w:proofErr w:type="spellEnd"/>
      <w:r w:rsidRPr="001B6137">
        <w:rPr>
          <w:b w:val="0"/>
          <w:sz w:val="22"/>
          <w:szCs w:val="22"/>
          <w:lang w:val="en-ID"/>
        </w:rPr>
        <w:t xml:space="preserve"> </w:t>
      </w:r>
      <w:proofErr w:type="spellStart"/>
      <w:r w:rsidRPr="001B6137">
        <w:rPr>
          <w:b w:val="0"/>
          <w:sz w:val="22"/>
          <w:szCs w:val="22"/>
          <w:lang w:val="en-ID"/>
        </w:rPr>
        <w:t>melalui</w:t>
      </w:r>
      <w:proofErr w:type="spellEnd"/>
      <w:r w:rsidRPr="001B6137">
        <w:rPr>
          <w:b w:val="0"/>
          <w:sz w:val="22"/>
          <w:szCs w:val="22"/>
          <w:lang w:val="en-ID"/>
        </w:rPr>
        <w:t xml:space="preserve"> </w:t>
      </w:r>
      <w:proofErr w:type="spellStart"/>
      <w:r w:rsidRPr="001B6137">
        <w:rPr>
          <w:b w:val="0"/>
          <w:sz w:val="22"/>
          <w:szCs w:val="22"/>
          <w:lang w:val="en-ID"/>
        </w:rPr>
        <w:t>uji</w:t>
      </w:r>
      <w:proofErr w:type="spellEnd"/>
      <w:r w:rsidRPr="001B6137">
        <w:rPr>
          <w:b w:val="0"/>
          <w:sz w:val="22"/>
          <w:szCs w:val="22"/>
          <w:lang w:val="en-ID"/>
        </w:rPr>
        <w:t xml:space="preserve"> t </w:t>
      </w:r>
      <w:proofErr w:type="spellStart"/>
      <w:r w:rsidRPr="001B6137">
        <w:rPr>
          <w:b w:val="0"/>
          <w:sz w:val="22"/>
          <w:szCs w:val="22"/>
          <w:lang w:val="en-ID"/>
        </w:rPr>
        <w:t>dan</w:t>
      </w:r>
      <w:proofErr w:type="spellEnd"/>
      <w:r w:rsidRPr="001B6137">
        <w:rPr>
          <w:b w:val="0"/>
          <w:sz w:val="22"/>
          <w:szCs w:val="22"/>
          <w:lang w:val="en-ID"/>
        </w:rPr>
        <w:t xml:space="preserve"> </w:t>
      </w:r>
      <w:proofErr w:type="spellStart"/>
      <w:r w:rsidRPr="001B6137">
        <w:rPr>
          <w:b w:val="0"/>
          <w:sz w:val="22"/>
          <w:szCs w:val="22"/>
          <w:lang w:val="en-ID"/>
        </w:rPr>
        <w:t>simultan</w:t>
      </w:r>
      <w:proofErr w:type="spellEnd"/>
      <w:r w:rsidRPr="001B6137">
        <w:rPr>
          <w:b w:val="0"/>
          <w:sz w:val="22"/>
          <w:szCs w:val="22"/>
          <w:lang w:val="en-ID"/>
        </w:rPr>
        <w:t xml:space="preserve"> </w:t>
      </w:r>
      <w:proofErr w:type="spellStart"/>
      <w:r w:rsidRPr="001B6137">
        <w:rPr>
          <w:b w:val="0"/>
          <w:sz w:val="22"/>
          <w:szCs w:val="22"/>
          <w:lang w:val="en-ID"/>
        </w:rPr>
        <w:t>melalui</w:t>
      </w:r>
      <w:proofErr w:type="spellEnd"/>
      <w:r w:rsidRPr="001B6137">
        <w:rPr>
          <w:b w:val="0"/>
          <w:sz w:val="22"/>
          <w:szCs w:val="22"/>
          <w:lang w:val="en-ID"/>
        </w:rPr>
        <w:t xml:space="preserve"> </w:t>
      </w:r>
      <w:proofErr w:type="spellStart"/>
      <w:r w:rsidRPr="001B6137">
        <w:rPr>
          <w:b w:val="0"/>
          <w:sz w:val="22"/>
          <w:szCs w:val="22"/>
          <w:lang w:val="en-ID"/>
        </w:rPr>
        <w:t>uji</w:t>
      </w:r>
      <w:proofErr w:type="spellEnd"/>
      <w:r w:rsidRPr="001B6137">
        <w:rPr>
          <w:b w:val="0"/>
          <w:sz w:val="22"/>
          <w:szCs w:val="22"/>
          <w:lang w:val="en-ID"/>
        </w:rPr>
        <w:t xml:space="preserve"> F, </w:t>
      </w:r>
      <w:proofErr w:type="spellStart"/>
      <w:r w:rsidRPr="001B6137">
        <w:rPr>
          <w:b w:val="0"/>
          <w:sz w:val="22"/>
          <w:szCs w:val="22"/>
          <w:lang w:val="en-ID"/>
        </w:rPr>
        <w:t>dan</w:t>
      </w:r>
      <w:proofErr w:type="spellEnd"/>
      <w:r w:rsidRPr="001B6137">
        <w:rPr>
          <w:b w:val="0"/>
          <w:sz w:val="22"/>
          <w:szCs w:val="22"/>
          <w:lang w:val="en-ID"/>
        </w:rPr>
        <w:t xml:space="preserve"> </w:t>
      </w:r>
      <w:proofErr w:type="spellStart"/>
      <w:r w:rsidRPr="001B6137">
        <w:rPr>
          <w:b w:val="0"/>
          <w:sz w:val="22"/>
          <w:szCs w:val="22"/>
          <w:lang w:val="en-ID"/>
        </w:rPr>
        <w:t>dilakukan</w:t>
      </w:r>
      <w:proofErr w:type="spellEnd"/>
      <w:r w:rsidRPr="001B6137">
        <w:rPr>
          <w:b w:val="0"/>
          <w:sz w:val="22"/>
          <w:szCs w:val="22"/>
          <w:lang w:val="en-ID"/>
        </w:rPr>
        <w:t xml:space="preserve"> </w:t>
      </w:r>
      <w:proofErr w:type="spellStart"/>
      <w:r w:rsidRPr="001B6137">
        <w:rPr>
          <w:b w:val="0"/>
          <w:sz w:val="22"/>
          <w:szCs w:val="22"/>
          <w:lang w:val="en-ID"/>
        </w:rPr>
        <w:t>untuk</w:t>
      </w:r>
      <w:proofErr w:type="spellEnd"/>
      <w:r w:rsidRPr="001B6137">
        <w:rPr>
          <w:b w:val="0"/>
          <w:sz w:val="22"/>
          <w:szCs w:val="22"/>
          <w:lang w:val="en-ID"/>
        </w:rPr>
        <w:t xml:space="preserve"> </w:t>
      </w:r>
      <w:proofErr w:type="spellStart"/>
      <w:r w:rsidRPr="001B6137">
        <w:rPr>
          <w:b w:val="0"/>
          <w:sz w:val="22"/>
          <w:szCs w:val="22"/>
          <w:lang w:val="en-ID"/>
        </w:rPr>
        <w:t>mengukur</w:t>
      </w:r>
      <w:proofErr w:type="spellEnd"/>
      <w:r w:rsidRPr="001B6137">
        <w:rPr>
          <w:b w:val="0"/>
          <w:sz w:val="22"/>
          <w:szCs w:val="22"/>
          <w:lang w:val="en-ID"/>
        </w:rPr>
        <w:t xml:space="preserve"> </w:t>
      </w:r>
      <w:proofErr w:type="spellStart"/>
      <w:r w:rsidRPr="001B6137">
        <w:rPr>
          <w:b w:val="0"/>
          <w:sz w:val="22"/>
          <w:szCs w:val="22"/>
          <w:lang w:val="en-ID"/>
        </w:rPr>
        <w:t>pengaruh</w:t>
      </w:r>
      <w:proofErr w:type="spellEnd"/>
      <w:r w:rsidRPr="001B6137">
        <w:rPr>
          <w:b w:val="0"/>
          <w:sz w:val="22"/>
          <w:szCs w:val="22"/>
          <w:lang w:val="en-ID"/>
        </w:rPr>
        <w:t xml:space="preserve"> </w:t>
      </w:r>
      <w:proofErr w:type="spellStart"/>
      <w:r w:rsidRPr="001B6137">
        <w:rPr>
          <w:b w:val="0"/>
          <w:sz w:val="22"/>
          <w:szCs w:val="22"/>
          <w:lang w:val="en-ID"/>
        </w:rPr>
        <w:t>variabel</w:t>
      </w:r>
      <w:proofErr w:type="spellEnd"/>
      <w:r w:rsidRPr="001B6137">
        <w:rPr>
          <w:b w:val="0"/>
          <w:sz w:val="22"/>
          <w:szCs w:val="22"/>
          <w:lang w:val="en-ID"/>
        </w:rPr>
        <w:t xml:space="preserve"> </w:t>
      </w:r>
      <w:proofErr w:type="spellStart"/>
      <w:r w:rsidRPr="001B6137">
        <w:rPr>
          <w:b w:val="0"/>
          <w:sz w:val="22"/>
          <w:szCs w:val="22"/>
          <w:lang w:val="en-ID"/>
        </w:rPr>
        <w:t>bebas</w:t>
      </w:r>
      <w:proofErr w:type="spellEnd"/>
      <w:r w:rsidRPr="001B6137">
        <w:rPr>
          <w:b w:val="0"/>
          <w:sz w:val="22"/>
          <w:szCs w:val="22"/>
          <w:lang w:val="en-ID"/>
        </w:rPr>
        <w:t xml:space="preserve"> </w:t>
      </w:r>
      <w:proofErr w:type="spellStart"/>
      <w:r w:rsidRPr="001B6137">
        <w:rPr>
          <w:b w:val="0"/>
          <w:sz w:val="22"/>
          <w:szCs w:val="22"/>
          <w:lang w:val="en-ID"/>
        </w:rPr>
        <w:t>terhadap</w:t>
      </w:r>
      <w:proofErr w:type="spellEnd"/>
      <w:r w:rsidRPr="001B6137">
        <w:rPr>
          <w:b w:val="0"/>
          <w:sz w:val="22"/>
          <w:szCs w:val="22"/>
          <w:lang w:val="en-ID"/>
        </w:rPr>
        <w:t xml:space="preserve"> </w:t>
      </w:r>
      <w:proofErr w:type="spellStart"/>
      <w:r w:rsidRPr="001B6137">
        <w:rPr>
          <w:b w:val="0"/>
          <w:sz w:val="22"/>
          <w:szCs w:val="22"/>
          <w:lang w:val="en-ID"/>
        </w:rPr>
        <w:t>variabel</w:t>
      </w:r>
      <w:proofErr w:type="spellEnd"/>
      <w:r w:rsidRPr="001B6137">
        <w:rPr>
          <w:b w:val="0"/>
          <w:sz w:val="22"/>
          <w:szCs w:val="22"/>
          <w:lang w:val="en-ID"/>
        </w:rPr>
        <w:t xml:space="preserve"> </w:t>
      </w:r>
      <w:proofErr w:type="spellStart"/>
      <w:r w:rsidRPr="001B6137">
        <w:rPr>
          <w:b w:val="0"/>
          <w:sz w:val="22"/>
          <w:szCs w:val="22"/>
          <w:lang w:val="en-ID"/>
        </w:rPr>
        <w:t>terikat</w:t>
      </w:r>
      <w:proofErr w:type="spellEnd"/>
      <w:r w:rsidRPr="001B6137">
        <w:rPr>
          <w:b w:val="0"/>
          <w:sz w:val="22"/>
          <w:szCs w:val="22"/>
          <w:lang w:val="en-ID"/>
        </w:rPr>
        <w:t>.</w:t>
      </w:r>
      <w:proofErr w:type="gramEnd"/>
    </w:p>
    <w:p w:rsidR="001B6137" w:rsidRPr="001B6137" w:rsidRDefault="001B6137" w:rsidP="001B6137">
      <w:pPr>
        <w:pStyle w:val="Heading4"/>
        <w:spacing w:before="0" w:after="120"/>
        <w:jc w:val="both"/>
        <w:rPr>
          <w:bCs w:val="0"/>
          <w:sz w:val="22"/>
          <w:szCs w:val="22"/>
          <w:lang w:val="en-ID"/>
        </w:rPr>
      </w:pPr>
      <w:proofErr w:type="spellStart"/>
      <w:r w:rsidRPr="001B6137">
        <w:rPr>
          <w:sz w:val="22"/>
          <w:szCs w:val="22"/>
          <w:lang w:val="en-ID"/>
        </w:rPr>
        <w:lastRenderedPageBreak/>
        <w:t>Uji</w:t>
      </w:r>
      <w:proofErr w:type="spellEnd"/>
      <w:r w:rsidRPr="001B6137">
        <w:rPr>
          <w:sz w:val="22"/>
          <w:szCs w:val="22"/>
          <w:lang w:val="en-ID"/>
        </w:rPr>
        <w:t xml:space="preserve"> t (</w:t>
      </w:r>
      <w:proofErr w:type="spellStart"/>
      <w:r w:rsidRPr="001B6137">
        <w:rPr>
          <w:sz w:val="22"/>
          <w:szCs w:val="22"/>
          <w:lang w:val="en-ID"/>
        </w:rPr>
        <w:t>Parsial</w:t>
      </w:r>
      <w:proofErr w:type="spellEnd"/>
      <w:r w:rsidRPr="001B6137">
        <w:rPr>
          <w:sz w:val="22"/>
          <w:szCs w:val="22"/>
          <w:lang w:val="en-ID"/>
        </w:rPr>
        <w:t>)</w:t>
      </w:r>
    </w:p>
    <w:p w:rsidR="001B6137" w:rsidRPr="001B6137" w:rsidRDefault="001B6137" w:rsidP="001B6137">
      <w:pPr>
        <w:pStyle w:val="Heading4"/>
        <w:spacing w:before="0" w:after="120"/>
        <w:jc w:val="both"/>
        <w:rPr>
          <w:b w:val="0"/>
          <w:sz w:val="22"/>
          <w:szCs w:val="22"/>
          <w:lang w:val="en-ID"/>
        </w:rPr>
      </w:pPr>
      <w:proofErr w:type="spellStart"/>
      <w:proofErr w:type="gramStart"/>
      <w:r w:rsidRPr="001B6137">
        <w:rPr>
          <w:b w:val="0"/>
          <w:sz w:val="22"/>
          <w:szCs w:val="22"/>
          <w:lang w:val="en-ID"/>
        </w:rPr>
        <w:t>Uji</w:t>
      </w:r>
      <w:proofErr w:type="spellEnd"/>
      <w:r w:rsidRPr="001B6137">
        <w:rPr>
          <w:b w:val="0"/>
          <w:sz w:val="22"/>
          <w:szCs w:val="22"/>
          <w:lang w:val="en-ID"/>
        </w:rPr>
        <w:t xml:space="preserve"> t </w:t>
      </w:r>
      <w:proofErr w:type="spellStart"/>
      <w:r w:rsidRPr="001B6137">
        <w:rPr>
          <w:b w:val="0"/>
          <w:sz w:val="22"/>
          <w:szCs w:val="22"/>
          <w:lang w:val="en-ID"/>
        </w:rPr>
        <w:t>menguji</w:t>
      </w:r>
      <w:proofErr w:type="spellEnd"/>
      <w:r w:rsidRPr="001B6137">
        <w:rPr>
          <w:b w:val="0"/>
          <w:sz w:val="22"/>
          <w:szCs w:val="22"/>
          <w:lang w:val="en-ID"/>
        </w:rPr>
        <w:t xml:space="preserve"> </w:t>
      </w:r>
      <w:proofErr w:type="spellStart"/>
      <w:r w:rsidRPr="001B6137">
        <w:rPr>
          <w:b w:val="0"/>
          <w:sz w:val="22"/>
          <w:szCs w:val="22"/>
          <w:lang w:val="en-ID"/>
        </w:rPr>
        <w:t>pengaruh</w:t>
      </w:r>
      <w:proofErr w:type="spellEnd"/>
      <w:r w:rsidRPr="001B6137">
        <w:rPr>
          <w:b w:val="0"/>
          <w:sz w:val="22"/>
          <w:szCs w:val="22"/>
          <w:lang w:val="en-ID"/>
        </w:rPr>
        <w:t xml:space="preserve"> </w:t>
      </w:r>
      <w:proofErr w:type="spellStart"/>
      <w:r w:rsidRPr="001B6137">
        <w:rPr>
          <w:b w:val="0"/>
          <w:sz w:val="22"/>
          <w:szCs w:val="22"/>
          <w:lang w:val="en-ID"/>
        </w:rPr>
        <w:t>variabel</w:t>
      </w:r>
      <w:proofErr w:type="spellEnd"/>
      <w:r w:rsidRPr="001B6137">
        <w:rPr>
          <w:b w:val="0"/>
          <w:sz w:val="22"/>
          <w:szCs w:val="22"/>
          <w:lang w:val="en-ID"/>
        </w:rPr>
        <w:t xml:space="preserve"> </w:t>
      </w:r>
      <w:proofErr w:type="spellStart"/>
      <w:r w:rsidRPr="001B6137">
        <w:rPr>
          <w:b w:val="0"/>
          <w:sz w:val="22"/>
          <w:szCs w:val="22"/>
          <w:lang w:val="en-ID"/>
        </w:rPr>
        <w:t>bebas</w:t>
      </w:r>
      <w:proofErr w:type="spellEnd"/>
      <w:r w:rsidRPr="001B6137">
        <w:rPr>
          <w:b w:val="0"/>
          <w:sz w:val="22"/>
          <w:szCs w:val="22"/>
          <w:lang w:val="en-ID"/>
        </w:rPr>
        <w:t xml:space="preserve"> </w:t>
      </w:r>
      <w:proofErr w:type="spellStart"/>
      <w:r w:rsidRPr="001B6137">
        <w:rPr>
          <w:b w:val="0"/>
          <w:sz w:val="22"/>
          <w:szCs w:val="22"/>
          <w:lang w:val="en-ID"/>
        </w:rPr>
        <w:t>terhadap</w:t>
      </w:r>
      <w:proofErr w:type="spellEnd"/>
      <w:r w:rsidRPr="001B6137">
        <w:rPr>
          <w:b w:val="0"/>
          <w:sz w:val="22"/>
          <w:szCs w:val="22"/>
          <w:lang w:val="en-ID"/>
        </w:rPr>
        <w:t xml:space="preserve"> </w:t>
      </w:r>
      <w:proofErr w:type="spellStart"/>
      <w:r w:rsidRPr="001B6137">
        <w:rPr>
          <w:b w:val="0"/>
          <w:sz w:val="22"/>
          <w:szCs w:val="22"/>
          <w:lang w:val="en-ID"/>
        </w:rPr>
        <w:t>variabel</w:t>
      </w:r>
      <w:proofErr w:type="spellEnd"/>
      <w:r w:rsidRPr="001B6137">
        <w:rPr>
          <w:b w:val="0"/>
          <w:sz w:val="22"/>
          <w:szCs w:val="22"/>
          <w:lang w:val="en-ID"/>
        </w:rPr>
        <w:t xml:space="preserve"> </w:t>
      </w:r>
      <w:proofErr w:type="spellStart"/>
      <w:r w:rsidRPr="001B6137">
        <w:rPr>
          <w:b w:val="0"/>
          <w:sz w:val="22"/>
          <w:szCs w:val="22"/>
          <w:lang w:val="en-ID"/>
        </w:rPr>
        <w:t>terikat</w:t>
      </w:r>
      <w:proofErr w:type="spellEnd"/>
      <w:r w:rsidRPr="001B6137">
        <w:rPr>
          <w:b w:val="0"/>
          <w:sz w:val="22"/>
          <w:szCs w:val="22"/>
          <w:lang w:val="en-ID"/>
        </w:rPr>
        <w:t xml:space="preserve"> </w:t>
      </w:r>
      <w:proofErr w:type="spellStart"/>
      <w:r w:rsidRPr="001B6137">
        <w:rPr>
          <w:b w:val="0"/>
          <w:sz w:val="22"/>
          <w:szCs w:val="22"/>
          <w:lang w:val="en-ID"/>
        </w:rPr>
        <w:t>secara</w:t>
      </w:r>
      <w:proofErr w:type="spellEnd"/>
      <w:r w:rsidRPr="001B6137">
        <w:rPr>
          <w:b w:val="0"/>
          <w:sz w:val="22"/>
          <w:szCs w:val="22"/>
          <w:lang w:val="en-ID"/>
        </w:rPr>
        <w:t xml:space="preserve"> </w:t>
      </w:r>
      <w:proofErr w:type="spellStart"/>
      <w:r w:rsidRPr="001B6137">
        <w:rPr>
          <w:b w:val="0"/>
          <w:sz w:val="22"/>
          <w:szCs w:val="22"/>
          <w:lang w:val="en-ID"/>
        </w:rPr>
        <w:t>parsial</w:t>
      </w:r>
      <w:proofErr w:type="spellEnd"/>
      <w:r w:rsidRPr="001B6137">
        <w:rPr>
          <w:b w:val="0"/>
          <w:sz w:val="22"/>
          <w:szCs w:val="22"/>
          <w:lang w:val="en-ID"/>
        </w:rPr>
        <w:t xml:space="preserve">, </w:t>
      </w:r>
      <w:proofErr w:type="spellStart"/>
      <w:r w:rsidRPr="001B6137">
        <w:rPr>
          <w:b w:val="0"/>
          <w:sz w:val="22"/>
          <w:szCs w:val="22"/>
          <w:lang w:val="en-ID"/>
        </w:rPr>
        <w:t>dimana</w:t>
      </w:r>
      <w:proofErr w:type="spellEnd"/>
      <w:r w:rsidRPr="001B6137">
        <w:rPr>
          <w:b w:val="0"/>
          <w:sz w:val="22"/>
          <w:szCs w:val="22"/>
          <w:lang w:val="en-ID"/>
        </w:rPr>
        <w:t xml:space="preserve"> </w:t>
      </w:r>
      <w:proofErr w:type="spellStart"/>
      <w:r w:rsidRPr="001B6137">
        <w:rPr>
          <w:b w:val="0"/>
          <w:sz w:val="22"/>
          <w:szCs w:val="22"/>
          <w:lang w:val="en-ID"/>
        </w:rPr>
        <w:t>hipotesis</w:t>
      </w:r>
      <w:proofErr w:type="spellEnd"/>
      <w:r w:rsidRPr="001B6137">
        <w:rPr>
          <w:b w:val="0"/>
          <w:sz w:val="22"/>
          <w:szCs w:val="22"/>
          <w:lang w:val="en-ID"/>
        </w:rPr>
        <w:t xml:space="preserve"> yang </w:t>
      </w:r>
      <w:proofErr w:type="spellStart"/>
      <w:r w:rsidRPr="001B6137">
        <w:rPr>
          <w:b w:val="0"/>
          <w:sz w:val="22"/>
          <w:szCs w:val="22"/>
          <w:lang w:val="en-ID"/>
        </w:rPr>
        <w:t>penulis</w:t>
      </w:r>
      <w:proofErr w:type="spellEnd"/>
      <w:r w:rsidRPr="001B6137">
        <w:rPr>
          <w:b w:val="0"/>
          <w:sz w:val="22"/>
          <w:szCs w:val="22"/>
          <w:lang w:val="en-ID"/>
        </w:rPr>
        <w:t xml:space="preserve"> </w:t>
      </w:r>
      <w:proofErr w:type="spellStart"/>
      <w:r w:rsidRPr="001B6137">
        <w:rPr>
          <w:b w:val="0"/>
          <w:sz w:val="22"/>
          <w:szCs w:val="22"/>
          <w:lang w:val="en-ID"/>
        </w:rPr>
        <w:t>ajukan</w:t>
      </w:r>
      <w:proofErr w:type="spellEnd"/>
      <w:r w:rsidRPr="001B6137">
        <w:rPr>
          <w:b w:val="0"/>
          <w:sz w:val="22"/>
          <w:szCs w:val="22"/>
          <w:lang w:val="en-ID"/>
        </w:rPr>
        <w:t xml:space="preserve"> </w:t>
      </w:r>
      <w:proofErr w:type="spellStart"/>
      <w:r w:rsidRPr="001B6137">
        <w:rPr>
          <w:b w:val="0"/>
          <w:sz w:val="22"/>
          <w:szCs w:val="22"/>
          <w:lang w:val="en-ID"/>
        </w:rPr>
        <w:t>diterima</w:t>
      </w:r>
      <w:proofErr w:type="spellEnd"/>
      <w:r w:rsidRPr="001B6137">
        <w:rPr>
          <w:b w:val="0"/>
          <w:sz w:val="22"/>
          <w:szCs w:val="22"/>
          <w:lang w:val="en-ID"/>
        </w:rPr>
        <w:t xml:space="preserve"> </w:t>
      </w:r>
      <w:proofErr w:type="spellStart"/>
      <w:r w:rsidRPr="001B6137">
        <w:rPr>
          <w:b w:val="0"/>
          <w:sz w:val="22"/>
          <w:szCs w:val="22"/>
          <w:lang w:val="en-ID"/>
        </w:rPr>
        <w:t>atau</w:t>
      </w:r>
      <w:proofErr w:type="spellEnd"/>
      <w:r w:rsidRPr="001B6137">
        <w:rPr>
          <w:b w:val="0"/>
          <w:sz w:val="22"/>
          <w:szCs w:val="22"/>
          <w:lang w:val="en-ID"/>
        </w:rPr>
        <w:t xml:space="preserve"> </w:t>
      </w:r>
      <w:proofErr w:type="spellStart"/>
      <w:r w:rsidRPr="001B6137">
        <w:rPr>
          <w:b w:val="0"/>
          <w:sz w:val="22"/>
          <w:szCs w:val="22"/>
          <w:lang w:val="en-ID"/>
        </w:rPr>
        <w:t>ditolak</w:t>
      </w:r>
      <w:proofErr w:type="spellEnd"/>
      <w:r w:rsidRPr="001B6137">
        <w:rPr>
          <w:b w:val="0"/>
          <w:sz w:val="22"/>
          <w:szCs w:val="22"/>
          <w:lang w:val="en-ID"/>
        </w:rPr>
        <w:t xml:space="preserve"> </w:t>
      </w:r>
      <w:proofErr w:type="spellStart"/>
      <w:r w:rsidRPr="001B6137">
        <w:rPr>
          <w:b w:val="0"/>
          <w:sz w:val="22"/>
          <w:szCs w:val="22"/>
          <w:lang w:val="en-ID"/>
        </w:rPr>
        <w:t>berdasarkan</w:t>
      </w:r>
      <w:proofErr w:type="spellEnd"/>
      <w:r w:rsidRPr="001B6137">
        <w:rPr>
          <w:b w:val="0"/>
          <w:sz w:val="22"/>
          <w:szCs w:val="22"/>
          <w:lang w:val="en-ID"/>
        </w:rPr>
        <w:t xml:space="preserve"> </w:t>
      </w:r>
      <w:proofErr w:type="spellStart"/>
      <w:r w:rsidRPr="001B6137">
        <w:rPr>
          <w:b w:val="0"/>
          <w:sz w:val="22"/>
          <w:szCs w:val="22"/>
          <w:lang w:val="en-ID"/>
        </w:rPr>
        <w:t>uji</w:t>
      </w:r>
      <w:proofErr w:type="spellEnd"/>
      <w:r w:rsidRPr="001B6137">
        <w:rPr>
          <w:b w:val="0"/>
          <w:sz w:val="22"/>
          <w:szCs w:val="22"/>
          <w:lang w:val="en-ID"/>
        </w:rPr>
        <w:t xml:space="preserve"> t, </w:t>
      </w:r>
      <w:proofErr w:type="spellStart"/>
      <w:r w:rsidRPr="001B6137">
        <w:rPr>
          <w:b w:val="0"/>
          <w:sz w:val="22"/>
          <w:szCs w:val="22"/>
          <w:lang w:val="en-ID"/>
        </w:rPr>
        <w:t>dengan</w:t>
      </w:r>
      <w:proofErr w:type="spellEnd"/>
      <w:r w:rsidRPr="001B6137">
        <w:rPr>
          <w:b w:val="0"/>
          <w:sz w:val="22"/>
          <w:szCs w:val="22"/>
          <w:lang w:val="en-ID"/>
        </w:rPr>
        <w:t xml:space="preserve"> </w:t>
      </w:r>
      <w:proofErr w:type="spellStart"/>
      <w:r w:rsidRPr="001B6137">
        <w:rPr>
          <w:b w:val="0"/>
          <w:sz w:val="22"/>
          <w:szCs w:val="22"/>
          <w:lang w:val="en-ID"/>
        </w:rPr>
        <w:t>t</w:t>
      </w:r>
      <w:r w:rsidRPr="001B6137">
        <w:rPr>
          <w:b w:val="0"/>
          <w:sz w:val="22"/>
          <w:szCs w:val="22"/>
          <w:vertAlign w:val="subscript"/>
          <w:lang w:val="en-ID"/>
        </w:rPr>
        <w:t>hitung</w:t>
      </w:r>
      <w:proofErr w:type="spellEnd"/>
      <w:r w:rsidRPr="001B6137">
        <w:rPr>
          <w:b w:val="0"/>
          <w:sz w:val="22"/>
          <w:szCs w:val="22"/>
          <w:vertAlign w:val="subscript"/>
          <w:lang w:val="en-ID"/>
        </w:rPr>
        <w:t xml:space="preserve"> &gt; </w:t>
      </w:r>
      <w:proofErr w:type="spellStart"/>
      <w:r w:rsidRPr="001B6137">
        <w:rPr>
          <w:b w:val="0"/>
          <w:sz w:val="22"/>
          <w:szCs w:val="22"/>
          <w:lang w:val="en-ID"/>
        </w:rPr>
        <w:t>t</w:t>
      </w:r>
      <w:r w:rsidRPr="001B6137">
        <w:rPr>
          <w:b w:val="0"/>
          <w:sz w:val="22"/>
          <w:szCs w:val="22"/>
          <w:vertAlign w:val="subscript"/>
          <w:lang w:val="en-ID"/>
        </w:rPr>
        <w:t>tabel</w:t>
      </w:r>
      <w:proofErr w:type="spellEnd"/>
      <w:r w:rsidRPr="001B6137">
        <w:rPr>
          <w:b w:val="0"/>
          <w:sz w:val="22"/>
          <w:szCs w:val="22"/>
          <w:vertAlign w:val="subscript"/>
          <w:lang w:val="en-ID"/>
        </w:rPr>
        <w:t xml:space="preserve"> </w:t>
      </w:r>
      <w:r w:rsidRPr="001B6137">
        <w:rPr>
          <w:b w:val="0"/>
          <w:sz w:val="22"/>
          <w:szCs w:val="22"/>
          <w:lang w:val="en-ID"/>
        </w:rPr>
        <w:t xml:space="preserve">yang </w:t>
      </w:r>
      <w:proofErr w:type="spellStart"/>
      <w:r w:rsidRPr="001B6137">
        <w:rPr>
          <w:b w:val="0"/>
          <w:sz w:val="22"/>
          <w:szCs w:val="22"/>
          <w:lang w:val="en-ID"/>
        </w:rPr>
        <w:t>berarti</w:t>
      </w:r>
      <w:proofErr w:type="spellEnd"/>
      <w:r w:rsidRPr="001B6137">
        <w:rPr>
          <w:b w:val="0"/>
          <w:sz w:val="22"/>
          <w:szCs w:val="22"/>
          <w:lang w:val="en-ID"/>
        </w:rPr>
        <w:t xml:space="preserve"> H</w:t>
      </w:r>
      <w:r w:rsidRPr="001B6137">
        <w:rPr>
          <w:b w:val="0"/>
          <w:sz w:val="22"/>
          <w:szCs w:val="22"/>
          <w:vertAlign w:val="subscript"/>
          <w:lang w:val="en-ID"/>
        </w:rPr>
        <w:t>1</w:t>
      </w:r>
      <w:r w:rsidRPr="001B6137">
        <w:rPr>
          <w:b w:val="0"/>
          <w:sz w:val="22"/>
          <w:szCs w:val="22"/>
          <w:lang w:val="en-ID"/>
        </w:rPr>
        <w:t xml:space="preserve"> </w:t>
      </w:r>
      <w:proofErr w:type="spellStart"/>
      <w:r w:rsidRPr="001B6137">
        <w:rPr>
          <w:b w:val="0"/>
          <w:sz w:val="22"/>
          <w:szCs w:val="22"/>
          <w:lang w:val="en-ID"/>
        </w:rPr>
        <w:t>diterima</w:t>
      </w:r>
      <w:proofErr w:type="spellEnd"/>
      <w:r w:rsidRPr="001B6137">
        <w:rPr>
          <w:b w:val="0"/>
          <w:sz w:val="22"/>
          <w:szCs w:val="22"/>
          <w:lang w:val="en-ID"/>
        </w:rPr>
        <w:t xml:space="preserve"> H</w:t>
      </w:r>
      <w:r w:rsidRPr="001B6137">
        <w:rPr>
          <w:b w:val="0"/>
          <w:sz w:val="22"/>
          <w:szCs w:val="22"/>
          <w:vertAlign w:val="subscript"/>
          <w:lang w:val="en-ID"/>
        </w:rPr>
        <w:t xml:space="preserve">0 </w:t>
      </w:r>
      <w:proofErr w:type="spellStart"/>
      <w:r w:rsidRPr="001B6137">
        <w:rPr>
          <w:b w:val="0"/>
          <w:sz w:val="22"/>
          <w:szCs w:val="22"/>
          <w:lang w:val="en-ID"/>
        </w:rPr>
        <w:t>ditolak</w:t>
      </w:r>
      <w:proofErr w:type="spellEnd"/>
      <w:r w:rsidRPr="001B6137">
        <w:rPr>
          <w:b w:val="0"/>
          <w:sz w:val="22"/>
          <w:szCs w:val="22"/>
          <w:lang w:val="en-ID"/>
        </w:rPr>
        <w:t xml:space="preserve">, </w:t>
      </w:r>
      <w:proofErr w:type="spellStart"/>
      <w:r w:rsidRPr="001B6137">
        <w:rPr>
          <w:b w:val="0"/>
          <w:sz w:val="22"/>
          <w:szCs w:val="22"/>
          <w:lang w:val="en-ID"/>
        </w:rPr>
        <w:t>dan</w:t>
      </w:r>
      <w:proofErr w:type="spellEnd"/>
      <w:r w:rsidRPr="001B6137">
        <w:rPr>
          <w:b w:val="0"/>
          <w:sz w:val="22"/>
          <w:szCs w:val="22"/>
          <w:lang w:val="en-ID"/>
        </w:rPr>
        <w:t xml:space="preserve"> </w:t>
      </w:r>
      <w:proofErr w:type="spellStart"/>
      <w:r w:rsidRPr="001B6137">
        <w:rPr>
          <w:b w:val="0"/>
          <w:sz w:val="22"/>
          <w:szCs w:val="22"/>
          <w:lang w:val="en-ID"/>
        </w:rPr>
        <w:t>begitu</w:t>
      </w:r>
      <w:proofErr w:type="spellEnd"/>
      <w:r w:rsidRPr="001B6137">
        <w:rPr>
          <w:b w:val="0"/>
          <w:sz w:val="22"/>
          <w:szCs w:val="22"/>
          <w:lang w:val="en-ID"/>
        </w:rPr>
        <w:t xml:space="preserve"> </w:t>
      </w:r>
      <w:proofErr w:type="spellStart"/>
      <w:r w:rsidRPr="001B6137">
        <w:rPr>
          <w:b w:val="0"/>
          <w:sz w:val="22"/>
          <w:szCs w:val="22"/>
          <w:lang w:val="en-ID"/>
        </w:rPr>
        <w:t>juga</w:t>
      </w:r>
      <w:proofErr w:type="spellEnd"/>
      <w:r w:rsidRPr="001B6137">
        <w:rPr>
          <w:b w:val="0"/>
          <w:sz w:val="22"/>
          <w:szCs w:val="22"/>
          <w:lang w:val="en-ID"/>
        </w:rPr>
        <w:t xml:space="preserve"> </w:t>
      </w:r>
      <w:proofErr w:type="spellStart"/>
      <w:r w:rsidRPr="001B6137">
        <w:rPr>
          <w:b w:val="0"/>
          <w:sz w:val="22"/>
          <w:szCs w:val="22"/>
          <w:lang w:val="en-ID"/>
        </w:rPr>
        <w:t>sebaliknya</w:t>
      </w:r>
      <w:proofErr w:type="spellEnd"/>
      <w:r w:rsidRPr="001B6137">
        <w:rPr>
          <w:b w:val="0"/>
          <w:sz w:val="22"/>
          <w:szCs w:val="22"/>
          <w:lang w:val="en-ID"/>
        </w:rPr>
        <w:t>.</w:t>
      </w:r>
      <w:proofErr w:type="gramEnd"/>
      <w:r w:rsidRPr="001B6137">
        <w:rPr>
          <w:b w:val="0"/>
          <w:sz w:val="22"/>
          <w:szCs w:val="22"/>
          <w:lang w:val="en-ID"/>
        </w:rPr>
        <w:t xml:space="preserve"> </w:t>
      </w:r>
    </w:p>
    <w:p w:rsidR="001B6137" w:rsidRPr="0009325C" w:rsidRDefault="001B6137" w:rsidP="001B6137">
      <w:pPr>
        <w:pStyle w:val="Heading4"/>
        <w:spacing w:before="0" w:after="120"/>
        <w:jc w:val="center"/>
        <w:rPr>
          <w:b w:val="0"/>
          <w:bCs w:val="0"/>
          <w:sz w:val="22"/>
          <w:szCs w:val="22"/>
          <w:lang w:val="en-ID"/>
        </w:rPr>
      </w:pPr>
      <w:proofErr w:type="spellStart"/>
      <w:proofErr w:type="gramStart"/>
      <w:r w:rsidRPr="0009325C">
        <w:rPr>
          <w:sz w:val="22"/>
          <w:szCs w:val="22"/>
          <w:lang w:val="en-ID"/>
        </w:rPr>
        <w:t>Tabel</w:t>
      </w:r>
      <w:proofErr w:type="spellEnd"/>
      <w:r w:rsidRPr="0009325C">
        <w:rPr>
          <w:sz w:val="22"/>
          <w:szCs w:val="22"/>
          <w:lang w:val="en-ID"/>
        </w:rPr>
        <w:t xml:space="preserve"> 2.</w:t>
      </w:r>
      <w:proofErr w:type="gramEnd"/>
      <w:r w:rsidRPr="0009325C">
        <w:rPr>
          <w:sz w:val="22"/>
          <w:szCs w:val="22"/>
          <w:lang w:val="en-ID"/>
        </w:rPr>
        <w:t xml:space="preserve"> </w:t>
      </w:r>
      <w:proofErr w:type="spellStart"/>
      <w:r w:rsidRPr="0009325C">
        <w:rPr>
          <w:sz w:val="22"/>
          <w:szCs w:val="22"/>
          <w:lang w:val="en-ID"/>
        </w:rPr>
        <w:t>Uji</w:t>
      </w:r>
      <w:proofErr w:type="spellEnd"/>
      <w:r w:rsidRPr="0009325C">
        <w:rPr>
          <w:sz w:val="22"/>
          <w:szCs w:val="22"/>
          <w:lang w:val="en-ID"/>
        </w:rPr>
        <w:t xml:space="preserve"> </w:t>
      </w:r>
      <w:proofErr w:type="spellStart"/>
      <w:r w:rsidRPr="0009325C">
        <w:rPr>
          <w:sz w:val="22"/>
          <w:szCs w:val="22"/>
          <w:lang w:val="en-ID"/>
        </w:rPr>
        <w:t>Parsial</w:t>
      </w:r>
      <w:proofErr w:type="spellEnd"/>
    </w:p>
    <w:tbl>
      <w:tblPr>
        <w:tblStyle w:val="PlainTable21"/>
        <w:tblW w:w="8281" w:type="dxa"/>
        <w:jc w:val="center"/>
        <w:tblLayout w:type="fixed"/>
        <w:tblLook w:val="0720" w:firstRow="1" w:lastRow="0" w:firstColumn="0" w:lastColumn="1" w:noHBand="1" w:noVBand="1"/>
      </w:tblPr>
      <w:tblGrid>
        <w:gridCol w:w="2415"/>
        <w:gridCol w:w="702"/>
        <w:gridCol w:w="1555"/>
        <w:gridCol w:w="1739"/>
        <w:gridCol w:w="871"/>
        <w:gridCol w:w="999"/>
      </w:tblGrid>
      <w:tr w:rsidR="001B6137" w:rsidRPr="00F4392A" w:rsidTr="008A3CD9">
        <w:trPr>
          <w:cnfStyle w:val="100000000000" w:firstRow="1" w:lastRow="0" w:firstColumn="0" w:lastColumn="0" w:oddVBand="0" w:evenVBand="0" w:oddHBand="0" w:evenHBand="0" w:firstRowFirstColumn="0" w:firstRowLastColumn="0" w:lastRowFirstColumn="0" w:lastRowLastColumn="0"/>
          <w:trHeight w:val="374"/>
          <w:jc w:val="center"/>
        </w:trPr>
        <w:tc>
          <w:tcPr>
            <w:tcW w:w="2415" w:type="dxa"/>
            <w:vMerge w:val="restart"/>
            <w:shd w:val="clear" w:color="auto" w:fill="DDD9C3" w:themeFill="background2" w:themeFillShade="E6"/>
          </w:tcPr>
          <w:p w:rsidR="001B6137" w:rsidRPr="00A80A25" w:rsidRDefault="001B6137" w:rsidP="008A3CD9">
            <w:pPr>
              <w:tabs>
                <w:tab w:val="left" w:pos="567"/>
              </w:tabs>
              <w:autoSpaceDE w:val="0"/>
              <w:autoSpaceDN w:val="0"/>
              <w:adjustRightInd w:val="0"/>
              <w:ind w:left="60" w:right="60"/>
              <w:jc w:val="both"/>
              <w:rPr>
                <w:sz w:val="20"/>
                <w:szCs w:val="20"/>
              </w:rPr>
            </w:pPr>
            <w:r w:rsidRPr="00A80A25">
              <w:rPr>
                <w:sz w:val="20"/>
                <w:szCs w:val="20"/>
              </w:rPr>
              <w:t>Model</w:t>
            </w:r>
          </w:p>
        </w:tc>
        <w:tc>
          <w:tcPr>
            <w:tcW w:w="2257" w:type="dxa"/>
            <w:gridSpan w:val="2"/>
            <w:shd w:val="clear" w:color="auto" w:fill="DDD9C3" w:themeFill="background2" w:themeFillShade="E6"/>
          </w:tcPr>
          <w:p w:rsidR="001B6137" w:rsidRPr="00A80A25" w:rsidRDefault="001B6137" w:rsidP="008A3CD9">
            <w:pPr>
              <w:tabs>
                <w:tab w:val="left" w:pos="567"/>
              </w:tabs>
              <w:autoSpaceDE w:val="0"/>
              <w:autoSpaceDN w:val="0"/>
              <w:adjustRightInd w:val="0"/>
              <w:ind w:left="60" w:right="60"/>
              <w:jc w:val="center"/>
              <w:rPr>
                <w:sz w:val="20"/>
                <w:szCs w:val="20"/>
              </w:rPr>
            </w:pPr>
            <w:r w:rsidRPr="00A80A25">
              <w:rPr>
                <w:sz w:val="20"/>
                <w:szCs w:val="20"/>
              </w:rPr>
              <w:t>Unstandardized Coefficients</w:t>
            </w:r>
          </w:p>
        </w:tc>
        <w:tc>
          <w:tcPr>
            <w:tcW w:w="1739" w:type="dxa"/>
            <w:shd w:val="clear" w:color="auto" w:fill="DDD9C3" w:themeFill="background2" w:themeFillShade="E6"/>
          </w:tcPr>
          <w:p w:rsidR="001B6137" w:rsidRPr="00A80A25" w:rsidRDefault="001B6137" w:rsidP="008A3CD9">
            <w:pPr>
              <w:tabs>
                <w:tab w:val="left" w:pos="567"/>
              </w:tabs>
              <w:autoSpaceDE w:val="0"/>
              <w:autoSpaceDN w:val="0"/>
              <w:adjustRightInd w:val="0"/>
              <w:ind w:left="60" w:right="60"/>
              <w:jc w:val="center"/>
              <w:rPr>
                <w:sz w:val="20"/>
                <w:szCs w:val="20"/>
              </w:rPr>
            </w:pPr>
            <w:r w:rsidRPr="00A80A25">
              <w:rPr>
                <w:sz w:val="20"/>
                <w:szCs w:val="20"/>
              </w:rPr>
              <w:t>Standardized Coefficients</w:t>
            </w:r>
          </w:p>
        </w:tc>
        <w:tc>
          <w:tcPr>
            <w:tcW w:w="871" w:type="dxa"/>
            <w:vMerge w:val="restart"/>
            <w:shd w:val="clear" w:color="auto" w:fill="DDD9C3" w:themeFill="background2" w:themeFillShade="E6"/>
          </w:tcPr>
          <w:p w:rsidR="001B6137" w:rsidRPr="00F4392A" w:rsidRDefault="001B6137" w:rsidP="008A3CD9">
            <w:pPr>
              <w:tabs>
                <w:tab w:val="left" w:pos="567"/>
              </w:tabs>
              <w:autoSpaceDE w:val="0"/>
              <w:autoSpaceDN w:val="0"/>
              <w:adjustRightInd w:val="0"/>
              <w:ind w:left="60" w:right="60"/>
              <w:jc w:val="center"/>
              <w:rPr>
                <w:b w:val="0"/>
                <w:bCs w:val="0"/>
                <w:sz w:val="20"/>
                <w:szCs w:val="20"/>
              </w:rPr>
            </w:pPr>
            <w:r w:rsidRPr="00F4392A">
              <w:rPr>
                <w:b w:val="0"/>
                <w:bCs w:val="0"/>
                <w:sz w:val="20"/>
                <w:szCs w:val="20"/>
              </w:rPr>
              <w:t>t</w:t>
            </w:r>
          </w:p>
        </w:tc>
        <w:tc>
          <w:tcPr>
            <w:cnfStyle w:val="000100000000" w:firstRow="0" w:lastRow="0" w:firstColumn="0" w:lastColumn="1" w:oddVBand="0" w:evenVBand="0" w:oddHBand="0" w:evenHBand="0" w:firstRowFirstColumn="0" w:firstRowLastColumn="0" w:lastRowFirstColumn="0" w:lastRowLastColumn="0"/>
            <w:tcW w:w="999" w:type="dxa"/>
            <w:vMerge w:val="restart"/>
            <w:shd w:val="clear" w:color="auto" w:fill="DDD9C3" w:themeFill="background2" w:themeFillShade="E6"/>
          </w:tcPr>
          <w:p w:rsidR="001B6137" w:rsidRPr="00F4392A" w:rsidRDefault="001B6137" w:rsidP="008A3CD9">
            <w:pPr>
              <w:tabs>
                <w:tab w:val="left" w:pos="567"/>
              </w:tabs>
              <w:autoSpaceDE w:val="0"/>
              <w:autoSpaceDN w:val="0"/>
              <w:adjustRightInd w:val="0"/>
              <w:ind w:left="60" w:right="60"/>
              <w:jc w:val="right"/>
              <w:rPr>
                <w:b w:val="0"/>
                <w:bCs w:val="0"/>
                <w:sz w:val="20"/>
                <w:szCs w:val="20"/>
              </w:rPr>
            </w:pPr>
            <w:r w:rsidRPr="00F4392A">
              <w:rPr>
                <w:b w:val="0"/>
                <w:bCs w:val="0"/>
                <w:sz w:val="20"/>
                <w:szCs w:val="20"/>
              </w:rPr>
              <w:t>Sig.</w:t>
            </w:r>
          </w:p>
        </w:tc>
      </w:tr>
      <w:tr w:rsidR="001B6137" w:rsidRPr="00F4392A" w:rsidTr="008A3CD9">
        <w:trPr>
          <w:trHeight w:val="139"/>
          <w:jc w:val="center"/>
        </w:trPr>
        <w:tc>
          <w:tcPr>
            <w:tcW w:w="2415" w:type="dxa"/>
            <w:vMerge/>
            <w:tcBorders>
              <w:bottom w:val="single" w:sz="4" w:space="0" w:color="auto"/>
            </w:tcBorders>
          </w:tcPr>
          <w:p w:rsidR="001B6137" w:rsidRPr="00A80A25" w:rsidRDefault="001B6137" w:rsidP="008A3CD9">
            <w:pPr>
              <w:tabs>
                <w:tab w:val="left" w:pos="567"/>
              </w:tabs>
              <w:autoSpaceDE w:val="0"/>
              <w:autoSpaceDN w:val="0"/>
              <w:adjustRightInd w:val="0"/>
              <w:jc w:val="both"/>
              <w:rPr>
                <w:b/>
                <w:bCs/>
                <w:sz w:val="20"/>
                <w:szCs w:val="20"/>
              </w:rPr>
            </w:pPr>
          </w:p>
        </w:tc>
        <w:tc>
          <w:tcPr>
            <w:tcW w:w="702" w:type="dxa"/>
            <w:tcBorders>
              <w:bottom w:val="single" w:sz="4" w:space="0" w:color="auto"/>
            </w:tcBorders>
            <w:shd w:val="clear" w:color="auto" w:fill="DDD9C3" w:themeFill="background2" w:themeFillShade="E6"/>
          </w:tcPr>
          <w:p w:rsidR="001B6137" w:rsidRPr="00A80A25" w:rsidRDefault="001B6137" w:rsidP="008A3CD9">
            <w:pPr>
              <w:autoSpaceDE w:val="0"/>
              <w:autoSpaceDN w:val="0"/>
              <w:adjustRightInd w:val="0"/>
              <w:ind w:left="60" w:right="60"/>
              <w:jc w:val="center"/>
              <w:rPr>
                <w:b/>
                <w:bCs/>
                <w:sz w:val="20"/>
                <w:szCs w:val="20"/>
              </w:rPr>
            </w:pPr>
            <w:r w:rsidRPr="00A80A25">
              <w:rPr>
                <w:b/>
                <w:bCs/>
                <w:sz w:val="20"/>
                <w:szCs w:val="20"/>
              </w:rPr>
              <w:t>B</w:t>
            </w:r>
          </w:p>
        </w:tc>
        <w:tc>
          <w:tcPr>
            <w:tcW w:w="1555" w:type="dxa"/>
            <w:tcBorders>
              <w:bottom w:val="single" w:sz="4" w:space="0" w:color="auto"/>
            </w:tcBorders>
            <w:shd w:val="clear" w:color="auto" w:fill="DDD9C3" w:themeFill="background2" w:themeFillShade="E6"/>
          </w:tcPr>
          <w:p w:rsidR="001B6137" w:rsidRPr="00A80A25" w:rsidRDefault="001B6137" w:rsidP="008A3CD9">
            <w:pPr>
              <w:autoSpaceDE w:val="0"/>
              <w:autoSpaceDN w:val="0"/>
              <w:adjustRightInd w:val="0"/>
              <w:ind w:left="60" w:right="60"/>
              <w:jc w:val="center"/>
              <w:rPr>
                <w:b/>
                <w:bCs/>
                <w:sz w:val="20"/>
                <w:szCs w:val="20"/>
              </w:rPr>
            </w:pPr>
            <w:r w:rsidRPr="00A80A25">
              <w:rPr>
                <w:b/>
                <w:bCs/>
                <w:sz w:val="20"/>
                <w:szCs w:val="20"/>
              </w:rPr>
              <w:t>Std. Error</w:t>
            </w:r>
          </w:p>
        </w:tc>
        <w:tc>
          <w:tcPr>
            <w:tcW w:w="1739" w:type="dxa"/>
            <w:tcBorders>
              <w:bottom w:val="single" w:sz="4" w:space="0" w:color="auto"/>
            </w:tcBorders>
            <w:shd w:val="clear" w:color="auto" w:fill="DDD9C3" w:themeFill="background2" w:themeFillShade="E6"/>
          </w:tcPr>
          <w:p w:rsidR="001B6137" w:rsidRPr="00A80A25" w:rsidRDefault="001B6137" w:rsidP="008A3CD9">
            <w:pPr>
              <w:autoSpaceDE w:val="0"/>
              <w:autoSpaceDN w:val="0"/>
              <w:adjustRightInd w:val="0"/>
              <w:ind w:left="60" w:right="60"/>
              <w:jc w:val="center"/>
              <w:rPr>
                <w:b/>
                <w:bCs/>
                <w:sz w:val="20"/>
                <w:szCs w:val="20"/>
              </w:rPr>
            </w:pPr>
            <w:r w:rsidRPr="00A80A25">
              <w:rPr>
                <w:b/>
                <w:bCs/>
                <w:sz w:val="20"/>
                <w:szCs w:val="20"/>
              </w:rPr>
              <w:t>Beta</w:t>
            </w:r>
          </w:p>
        </w:tc>
        <w:tc>
          <w:tcPr>
            <w:tcW w:w="871" w:type="dxa"/>
            <w:vMerge/>
            <w:tcBorders>
              <w:bottom w:val="single" w:sz="4" w:space="0" w:color="auto"/>
            </w:tcBorders>
          </w:tcPr>
          <w:p w:rsidR="001B6137" w:rsidRPr="00F4392A" w:rsidRDefault="001B6137" w:rsidP="008A3CD9">
            <w:pPr>
              <w:tabs>
                <w:tab w:val="left" w:pos="567"/>
              </w:tabs>
              <w:autoSpaceDE w:val="0"/>
              <w:autoSpaceDN w:val="0"/>
              <w:adjustRightInd w:val="0"/>
              <w:jc w:val="both"/>
              <w:rPr>
                <w:b/>
                <w:sz w:val="20"/>
                <w:szCs w:val="20"/>
              </w:rPr>
            </w:pPr>
          </w:p>
        </w:tc>
        <w:tc>
          <w:tcPr>
            <w:cnfStyle w:val="000100000000" w:firstRow="0" w:lastRow="0" w:firstColumn="0" w:lastColumn="1" w:oddVBand="0" w:evenVBand="0" w:oddHBand="0" w:evenHBand="0" w:firstRowFirstColumn="0" w:firstRowLastColumn="0" w:lastRowFirstColumn="0" w:lastRowLastColumn="0"/>
            <w:tcW w:w="999" w:type="dxa"/>
            <w:vMerge/>
            <w:tcBorders>
              <w:bottom w:val="single" w:sz="4" w:space="0" w:color="auto"/>
            </w:tcBorders>
          </w:tcPr>
          <w:p w:rsidR="001B6137" w:rsidRPr="00F4392A" w:rsidRDefault="001B6137" w:rsidP="008A3CD9">
            <w:pPr>
              <w:tabs>
                <w:tab w:val="left" w:pos="567"/>
              </w:tabs>
              <w:autoSpaceDE w:val="0"/>
              <w:autoSpaceDN w:val="0"/>
              <w:adjustRightInd w:val="0"/>
              <w:jc w:val="both"/>
              <w:rPr>
                <w:b w:val="0"/>
                <w:sz w:val="20"/>
                <w:szCs w:val="20"/>
              </w:rPr>
            </w:pPr>
          </w:p>
        </w:tc>
      </w:tr>
      <w:tr w:rsidR="001B6137" w:rsidRPr="00F4392A" w:rsidTr="008A3CD9">
        <w:trPr>
          <w:trHeight w:val="312"/>
          <w:jc w:val="center"/>
        </w:trPr>
        <w:tc>
          <w:tcPr>
            <w:tcW w:w="2415" w:type="dxa"/>
            <w:vMerge w:val="restart"/>
            <w:tcBorders>
              <w:top w:val="single" w:sz="4" w:space="0" w:color="auto"/>
            </w:tcBorders>
          </w:tcPr>
          <w:p w:rsidR="001B6137" w:rsidRPr="00F4392A" w:rsidRDefault="001B6137" w:rsidP="008A3CD9">
            <w:pPr>
              <w:tabs>
                <w:tab w:val="left" w:pos="567"/>
              </w:tabs>
              <w:autoSpaceDE w:val="0"/>
              <w:autoSpaceDN w:val="0"/>
              <w:adjustRightInd w:val="0"/>
              <w:ind w:left="60" w:right="60"/>
              <w:jc w:val="both"/>
              <w:rPr>
                <w:b/>
                <w:sz w:val="20"/>
                <w:szCs w:val="20"/>
              </w:rPr>
            </w:pPr>
            <w:r w:rsidRPr="00F4392A">
              <w:rPr>
                <w:sz w:val="20"/>
                <w:szCs w:val="20"/>
              </w:rPr>
              <w:t>1</w:t>
            </w:r>
            <w:r w:rsidRPr="00F4392A">
              <w:rPr>
                <w:b/>
                <w:sz w:val="20"/>
                <w:szCs w:val="20"/>
              </w:rPr>
              <w:t xml:space="preserve">   </w:t>
            </w:r>
            <w:r w:rsidRPr="00F4392A">
              <w:rPr>
                <w:sz w:val="20"/>
                <w:szCs w:val="20"/>
              </w:rPr>
              <w:t>(Constant)</w:t>
            </w:r>
          </w:p>
          <w:p w:rsidR="001B6137" w:rsidRPr="00F4392A" w:rsidRDefault="001B6137" w:rsidP="008A3CD9">
            <w:pPr>
              <w:tabs>
                <w:tab w:val="left" w:pos="567"/>
              </w:tabs>
              <w:autoSpaceDE w:val="0"/>
              <w:autoSpaceDN w:val="0"/>
              <w:adjustRightInd w:val="0"/>
              <w:ind w:left="60" w:right="60"/>
              <w:jc w:val="both"/>
              <w:rPr>
                <w:b/>
                <w:sz w:val="20"/>
                <w:szCs w:val="20"/>
              </w:rPr>
            </w:pPr>
            <w:r w:rsidRPr="00F4392A">
              <w:rPr>
                <w:sz w:val="20"/>
                <w:szCs w:val="20"/>
              </w:rPr>
              <w:t xml:space="preserve">     </w:t>
            </w:r>
            <w:proofErr w:type="spellStart"/>
            <w:r w:rsidRPr="00F4392A">
              <w:rPr>
                <w:sz w:val="20"/>
                <w:szCs w:val="20"/>
              </w:rPr>
              <w:t>Kualitas</w:t>
            </w:r>
            <w:proofErr w:type="spellEnd"/>
            <w:r w:rsidRPr="00F4392A">
              <w:rPr>
                <w:sz w:val="20"/>
                <w:szCs w:val="20"/>
              </w:rPr>
              <w:t xml:space="preserve"> SDM</w:t>
            </w:r>
          </w:p>
          <w:p w:rsidR="001B6137" w:rsidRPr="00F4392A" w:rsidRDefault="001B6137" w:rsidP="008A3CD9">
            <w:pPr>
              <w:tabs>
                <w:tab w:val="left" w:pos="567"/>
              </w:tabs>
              <w:autoSpaceDE w:val="0"/>
              <w:autoSpaceDN w:val="0"/>
              <w:adjustRightInd w:val="0"/>
              <w:ind w:left="60" w:right="60"/>
              <w:jc w:val="both"/>
              <w:rPr>
                <w:b/>
                <w:sz w:val="20"/>
                <w:szCs w:val="20"/>
              </w:rPr>
            </w:pPr>
            <w:r w:rsidRPr="00F4392A">
              <w:rPr>
                <w:sz w:val="20"/>
                <w:szCs w:val="20"/>
              </w:rPr>
              <w:t xml:space="preserve">     </w:t>
            </w:r>
            <w:proofErr w:type="spellStart"/>
            <w:r w:rsidRPr="00F4392A">
              <w:rPr>
                <w:sz w:val="20"/>
                <w:szCs w:val="20"/>
              </w:rPr>
              <w:t>Pengalaman</w:t>
            </w:r>
            <w:proofErr w:type="spellEnd"/>
            <w:r w:rsidRPr="00F4392A">
              <w:rPr>
                <w:sz w:val="20"/>
                <w:szCs w:val="20"/>
              </w:rPr>
              <w:t xml:space="preserve"> </w:t>
            </w:r>
            <w:proofErr w:type="spellStart"/>
            <w:r w:rsidRPr="00F4392A">
              <w:rPr>
                <w:sz w:val="20"/>
                <w:szCs w:val="20"/>
              </w:rPr>
              <w:t>Kerja</w:t>
            </w:r>
            <w:proofErr w:type="spellEnd"/>
            <w:r w:rsidRPr="00F4392A">
              <w:rPr>
                <w:sz w:val="20"/>
                <w:szCs w:val="20"/>
              </w:rPr>
              <w:t xml:space="preserve"> </w:t>
            </w:r>
          </w:p>
        </w:tc>
        <w:tc>
          <w:tcPr>
            <w:tcW w:w="702" w:type="dxa"/>
            <w:tcBorders>
              <w:top w:val="single" w:sz="4" w:space="0" w:color="auto"/>
            </w:tcBorders>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3,571</w:t>
            </w:r>
          </w:p>
        </w:tc>
        <w:tc>
          <w:tcPr>
            <w:tcW w:w="1555" w:type="dxa"/>
            <w:tcBorders>
              <w:top w:val="single" w:sz="4" w:space="0" w:color="auto"/>
            </w:tcBorders>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2,839</w:t>
            </w:r>
          </w:p>
        </w:tc>
        <w:tc>
          <w:tcPr>
            <w:tcW w:w="1739" w:type="dxa"/>
            <w:tcBorders>
              <w:top w:val="single" w:sz="4" w:space="0" w:color="auto"/>
            </w:tcBorders>
          </w:tcPr>
          <w:p w:rsidR="001B6137" w:rsidRPr="00F4392A" w:rsidRDefault="001B6137" w:rsidP="008A3CD9">
            <w:pPr>
              <w:tabs>
                <w:tab w:val="left" w:pos="567"/>
              </w:tabs>
              <w:autoSpaceDE w:val="0"/>
              <w:autoSpaceDN w:val="0"/>
              <w:adjustRightInd w:val="0"/>
              <w:jc w:val="center"/>
              <w:rPr>
                <w:b/>
                <w:sz w:val="20"/>
                <w:szCs w:val="20"/>
              </w:rPr>
            </w:pPr>
          </w:p>
        </w:tc>
        <w:tc>
          <w:tcPr>
            <w:tcW w:w="871" w:type="dxa"/>
            <w:tcBorders>
              <w:top w:val="single" w:sz="4" w:space="0" w:color="auto"/>
            </w:tcBorders>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1,258</w:t>
            </w:r>
          </w:p>
        </w:tc>
        <w:tc>
          <w:tcPr>
            <w:cnfStyle w:val="000100000000" w:firstRow="0" w:lastRow="0" w:firstColumn="0" w:lastColumn="1" w:oddVBand="0" w:evenVBand="0" w:oddHBand="0" w:evenHBand="0" w:firstRowFirstColumn="0" w:firstRowLastColumn="0" w:lastRowFirstColumn="0" w:lastRowLastColumn="0"/>
            <w:tcW w:w="999" w:type="dxa"/>
            <w:tcBorders>
              <w:top w:val="single" w:sz="4" w:space="0" w:color="auto"/>
            </w:tcBorders>
          </w:tcPr>
          <w:p w:rsidR="001B6137" w:rsidRPr="00F4392A" w:rsidRDefault="001B6137" w:rsidP="008A3CD9">
            <w:pPr>
              <w:tabs>
                <w:tab w:val="left" w:pos="567"/>
              </w:tabs>
              <w:autoSpaceDE w:val="0"/>
              <w:autoSpaceDN w:val="0"/>
              <w:adjustRightInd w:val="0"/>
              <w:ind w:left="60" w:right="60"/>
              <w:jc w:val="center"/>
              <w:rPr>
                <w:b w:val="0"/>
                <w:bCs w:val="0"/>
                <w:sz w:val="20"/>
                <w:szCs w:val="20"/>
              </w:rPr>
            </w:pPr>
            <w:r w:rsidRPr="00F4392A">
              <w:rPr>
                <w:b w:val="0"/>
                <w:bCs w:val="0"/>
                <w:sz w:val="20"/>
                <w:szCs w:val="20"/>
              </w:rPr>
              <w:t>,213</w:t>
            </w:r>
          </w:p>
        </w:tc>
      </w:tr>
      <w:tr w:rsidR="001B6137" w:rsidRPr="00F4392A" w:rsidTr="008A3CD9">
        <w:trPr>
          <w:trHeight w:val="139"/>
          <w:jc w:val="center"/>
        </w:trPr>
        <w:tc>
          <w:tcPr>
            <w:tcW w:w="2415" w:type="dxa"/>
            <w:vMerge/>
          </w:tcPr>
          <w:p w:rsidR="001B6137" w:rsidRPr="00F4392A" w:rsidRDefault="001B6137" w:rsidP="008A3CD9">
            <w:pPr>
              <w:tabs>
                <w:tab w:val="left" w:pos="567"/>
              </w:tabs>
              <w:autoSpaceDE w:val="0"/>
              <w:autoSpaceDN w:val="0"/>
              <w:adjustRightInd w:val="0"/>
              <w:ind w:left="60" w:right="60"/>
              <w:jc w:val="both"/>
              <w:rPr>
                <w:b/>
                <w:sz w:val="20"/>
                <w:szCs w:val="20"/>
              </w:rPr>
            </w:pPr>
          </w:p>
        </w:tc>
        <w:tc>
          <w:tcPr>
            <w:tcW w:w="702"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,440</w:t>
            </w:r>
          </w:p>
        </w:tc>
        <w:tc>
          <w:tcPr>
            <w:tcW w:w="1555"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,093</w:t>
            </w:r>
          </w:p>
        </w:tc>
        <w:tc>
          <w:tcPr>
            <w:tcW w:w="1739"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,442</w:t>
            </w:r>
          </w:p>
        </w:tc>
        <w:tc>
          <w:tcPr>
            <w:tcW w:w="871"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4,749</w:t>
            </w:r>
          </w:p>
        </w:tc>
        <w:tc>
          <w:tcPr>
            <w:cnfStyle w:val="000100000000" w:firstRow="0" w:lastRow="0" w:firstColumn="0" w:lastColumn="1" w:oddVBand="0" w:evenVBand="0" w:oddHBand="0" w:evenHBand="0" w:firstRowFirstColumn="0" w:firstRowLastColumn="0" w:lastRowFirstColumn="0" w:lastRowLastColumn="0"/>
            <w:tcW w:w="999" w:type="dxa"/>
          </w:tcPr>
          <w:p w:rsidR="001B6137" w:rsidRPr="00F4392A" w:rsidRDefault="001B6137" w:rsidP="008A3CD9">
            <w:pPr>
              <w:tabs>
                <w:tab w:val="left" w:pos="567"/>
              </w:tabs>
              <w:autoSpaceDE w:val="0"/>
              <w:autoSpaceDN w:val="0"/>
              <w:adjustRightInd w:val="0"/>
              <w:ind w:left="60" w:right="60"/>
              <w:jc w:val="center"/>
              <w:rPr>
                <w:b w:val="0"/>
                <w:bCs w:val="0"/>
                <w:sz w:val="20"/>
                <w:szCs w:val="20"/>
              </w:rPr>
            </w:pPr>
            <w:r w:rsidRPr="00F4392A">
              <w:rPr>
                <w:b w:val="0"/>
                <w:bCs w:val="0"/>
                <w:sz w:val="20"/>
                <w:szCs w:val="20"/>
              </w:rPr>
              <w:t>,000</w:t>
            </w:r>
          </w:p>
        </w:tc>
      </w:tr>
      <w:tr w:rsidR="001B6137" w:rsidRPr="00F4392A" w:rsidTr="008A3CD9">
        <w:trPr>
          <w:trHeight w:val="265"/>
          <w:jc w:val="center"/>
        </w:trPr>
        <w:tc>
          <w:tcPr>
            <w:tcW w:w="2415" w:type="dxa"/>
            <w:vMerge/>
          </w:tcPr>
          <w:p w:rsidR="001B6137" w:rsidRPr="00F4392A" w:rsidRDefault="001B6137" w:rsidP="008A3CD9">
            <w:pPr>
              <w:tabs>
                <w:tab w:val="left" w:pos="567"/>
              </w:tabs>
              <w:autoSpaceDE w:val="0"/>
              <w:autoSpaceDN w:val="0"/>
              <w:adjustRightInd w:val="0"/>
              <w:ind w:left="60" w:right="60"/>
              <w:jc w:val="both"/>
              <w:rPr>
                <w:b/>
                <w:sz w:val="20"/>
                <w:szCs w:val="20"/>
              </w:rPr>
            </w:pPr>
          </w:p>
        </w:tc>
        <w:tc>
          <w:tcPr>
            <w:tcW w:w="702"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,603</w:t>
            </w:r>
          </w:p>
        </w:tc>
        <w:tc>
          <w:tcPr>
            <w:tcW w:w="1555"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,128</w:t>
            </w:r>
          </w:p>
        </w:tc>
        <w:tc>
          <w:tcPr>
            <w:tcW w:w="1739"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,439</w:t>
            </w:r>
          </w:p>
        </w:tc>
        <w:tc>
          <w:tcPr>
            <w:tcW w:w="871" w:type="dxa"/>
          </w:tcPr>
          <w:p w:rsidR="001B6137" w:rsidRPr="00F4392A" w:rsidRDefault="001B6137" w:rsidP="008A3CD9">
            <w:pPr>
              <w:tabs>
                <w:tab w:val="left" w:pos="567"/>
              </w:tabs>
              <w:autoSpaceDE w:val="0"/>
              <w:autoSpaceDN w:val="0"/>
              <w:adjustRightInd w:val="0"/>
              <w:ind w:left="60" w:right="60"/>
              <w:jc w:val="center"/>
              <w:rPr>
                <w:b/>
                <w:sz w:val="20"/>
                <w:szCs w:val="20"/>
              </w:rPr>
            </w:pPr>
            <w:r w:rsidRPr="00F4392A">
              <w:rPr>
                <w:sz w:val="20"/>
                <w:szCs w:val="20"/>
              </w:rPr>
              <w:t>4,726</w:t>
            </w:r>
          </w:p>
        </w:tc>
        <w:tc>
          <w:tcPr>
            <w:cnfStyle w:val="000100000000" w:firstRow="0" w:lastRow="0" w:firstColumn="0" w:lastColumn="1" w:oddVBand="0" w:evenVBand="0" w:oddHBand="0" w:evenHBand="0" w:firstRowFirstColumn="0" w:firstRowLastColumn="0" w:lastRowFirstColumn="0" w:lastRowLastColumn="0"/>
            <w:tcW w:w="999" w:type="dxa"/>
          </w:tcPr>
          <w:p w:rsidR="001B6137" w:rsidRPr="00F4392A" w:rsidRDefault="001B6137" w:rsidP="008A3CD9">
            <w:pPr>
              <w:tabs>
                <w:tab w:val="left" w:pos="567"/>
              </w:tabs>
              <w:autoSpaceDE w:val="0"/>
              <w:autoSpaceDN w:val="0"/>
              <w:adjustRightInd w:val="0"/>
              <w:ind w:left="60" w:right="60"/>
              <w:jc w:val="center"/>
              <w:rPr>
                <w:b w:val="0"/>
                <w:bCs w:val="0"/>
                <w:sz w:val="20"/>
                <w:szCs w:val="20"/>
              </w:rPr>
            </w:pPr>
            <w:r w:rsidRPr="00F4392A">
              <w:rPr>
                <w:b w:val="0"/>
                <w:bCs w:val="0"/>
                <w:sz w:val="20"/>
                <w:szCs w:val="20"/>
              </w:rPr>
              <w:t>,000</w:t>
            </w:r>
          </w:p>
        </w:tc>
      </w:tr>
    </w:tbl>
    <w:p w:rsidR="001B6137" w:rsidRPr="008D3584" w:rsidRDefault="001B6137" w:rsidP="001B6137">
      <w:pPr>
        <w:spacing w:after="120"/>
        <w:jc w:val="center"/>
        <w:rPr>
          <w:rFonts w:ascii="Cambria" w:hAnsi="Cambria"/>
          <w:b/>
          <w:sz w:val="20"/>
          <w:szCs w:val="20"/>
        </w:rPr>
      </w:pPr>
      <w:proofErr w:type="spellStart"/>
      <w:proofErr w:type="gramStart"/>
      <w:r w:rsidRPr="008D3584">
        <w:rPr>
          <w:rFonts w:ascii="Cambria" w:hAnsi="Cambria"/>
          <w:b/>
          <w:sz w:val="20"/>
          <w:szCs w:val="20"/>
        </w:rPr>
        <w:t>Sumber</w:t>
      </w:r>
      <w:proofErr w:type="spellEnd"/>
      <w:r w:rsidRPr="008D3584">
        <w:rPr>
          <w:rFonts w:ascii="Cambria" w:hAnsi="Cambria"/>
          <w:b/>
          <w:sz w:val="20"/>
          <w:szCs w:val="20"/>
        </w:rPr>
        <w:t xml:space="preserve"> :</w:t>
      </w:r>
      <w:proofErr w:type="gramEnd"/>
      <w:r w:rsidRPr="008D3584">
        <w:rPr>
          <w:rFonts w:ascii="Cambria" w:hAnsi="Cambria"/>
          <w:b/>
          <w:sz w:val="20"/>
          <w:szCs w:val="20"/>
        </w:rPr>
        <w:t xml:space="preserve"> Data </w:t>
      </w:r>
      <w:proofErr w:type="spellStart"/>
      <w:r w:rsidRPr="008D3584">
        <w:rPr>
          <w:rFonts w:ascii="Cambria" w:hAnsi="Cambria"/>
          <w:b/>
          <w:sz w:val="20"/>
          <w:szCs w:val="20"/>
        </w:rPr>
        <w:t>diolah</w:t>
      </w:r>
      <w:proofErr w:type="spellEnd"/>
      <w:r w:rsidRPr="008D3584">
        <w:rPr>
          <w:rFonts w:ascii="Cambria" w:hAnsi="Cambria"/>
          <w:b/>
          <w:sz w:val="20"/>
          <w:szCs w:val="20"/>
        </w:rPr>
        <w:t xml:space="preserve"> SPSS, 2025</w:t>
      </w:r>
    </w:p>
    <w:p w:rsidR="001B6137" w:rsidRPr="001B6137" w:rsidRDefault="001B6137" w:rsidP="001B6137">
      <w:pPr>
        <w:pStyle w:val="Heading4"/>
        <w:spacing w:before="0" w:after="120"/>
        <w:jc w:val="both"/>
        <w:rPr>
          <w:b w:val="0"/>
          <w:sz w:val="22"/>
          <w:szCs w:val="22"/>
        </w:rPr>
      </w:pPr>
      <w:proofErr w:type="spellStart"/>
      <w:r w:rsidRPr="001B6137">
        <w:rPr>
          <w:b w:val="0"/>
          <w:sz w:val="22"/>
          <w:szCs w:val="22"/>
        </w:rPr>
        <w:t>Tabel</w:t>
      </w:r>
      <w:proofErr w:type="spellEnd"/>
      <w:r w:rsidRPr="001B6137">
        <w:rPr>
          <w:b w:val="0"/>
          <w:sz w:val="22"/>
          <w:szCs w:val="22"/>
        </w:rPr>
        <w:t xml:space="preserve"> 2 </w:t>
      </w:r>
      <w:proofErr w:type="spellStart"/>
      <w:r w:rsidRPr="001B6137">
        <w:rPr>
          <w:b w:val="0"/>
          <w:sz w:val="22"/>
          <w:szCs w:val="22"/>
        </w:rPr>
        <w:t>menunjukkan</w:t>
      </w:r>
      <w:proofErr w:type="spellEnd"/>
      <w:r w:rsidRPr="001B6137">
        <w:rPr>
          <w:b w:val="0"/>
          <w:sz w:val="22"/>
          <w:szCs w:val="22"/>
        </w:rPr>
        <w:t xml:space="preserve"> </w:t>
      </w:r>
      <w:proofErr w:type="spellStart"/>
      <w:r w:rsidRPr="001B6137">
        <w:rPr>
          <w:b w:val="0"/>
          <w:sz w:val="22"/>
          <w:szCs w:val="22"/>
        </w:rPr>
        <w:t>variabel</w:t>
      </w:r>
      <w:proofErr w:type="spellEnd"/>
      <w:r w:rsidRPr="001B6137">
        <w:rPr>
          <w:b w:val="0"/>
          <w:sz w:val="22"/>
          <w:szCs w:val="22"/>
        </w:rPr>
        <w:t xml:space="preserve"> </w:t>
      </w:r>
      <w:proofErr w:type="spellStart"/>
      <w:r w:rsidRPr="001B6137">
        <w:rPr>
          <w:b w:val="0"/>
          <w:sz w:val="22"/>
          <w:szCs w:val="22"/>
        </w:rPr>
        <w:t>kualitas</w:t>
      </w:r>
      <w:proofErr w:type="spellEnd"/>
      <w:r w:rsidRPr="001B6137">
        <w:rPr>
          <w:b w:val="0"/>
          <w:sz w:val="22"/>
          <w:szCs w:val="22"/>
        </w:rPr>
        <w:t xml:space="preserve"> SDM yang </w:t>
      </w:r>
      <w:proofErr w:type="spellStart"/>
      <w:r w:rsidRPr="001B6137">
        <w:rPr>
          <w:b w:val="0"/>
          <w:sz w:val="22"/>
          <w:szCs w:val="22"/>
        </w:rPr>
        <w:t>memiliki</w:t>
      </w:r>
      <w:proofErr w:type="spellEnd"/>
      <w:r w:rsidRPr="001B6137">
        <w:rPr>
          <w:b w:val="0"/>
          <w:sz w:val="22"/>
          <w:szCs w:val="22"/>
        </w:rPr>
        <w:t xml:space="preserve"> </w:t>
      </w:r>
      <w:proofErr w:type="spellStart"/>
      <w:r w:rsidRPr="001B6137">
        <w:rPr>
          <w:b w:val="0"/>
          <w:sz w:val="22"/>
          <w:szCs w:val="22"/>
        </w:rPr>
        <w:t>nilai</w:t>
      </w:r>
      <w:proofErr w:type="spellEnd"/>
      <w:r w:rsidRPr="001B6137">
        <w:rPr>
          <w:b w:val="0"/>
          <w:sz w:val="22"/>
          <w:szCs w:val="22"/>
        </w:rPr>
        <w:t xml:space="preserve"> </w:t>
      </w:r>
      <w:proofErr w:type="spellStart"/>
      <w:r w:rsidRPr="001B6137">
        <w:rPr>
          <w:b w:val="0"/>
          <w:sz w:val="22"/>
          <w:szCs w:val="22"/>
          <w:lang w:val="en-ID"/>
        </w:rPr>
        <w:t>t</w:t>
      </w:r>
      <w:r w:rsidRPr="001B6137">
        <w:rPr>
          <w:b w:val="0"/>
          <w:sz w:val="22"/>
          <w:szCs w:val="22"/>
          <w:vertAlign w:val="subscript"/>
          <w:lang w:val="en-ID"/>
        </w:rPr>
        <w:t>hitung</w:t>
      </w:r>
      <w:proofErr w:type="spellEnd"/>
      <w:r w:rsidRPr="001B6137">
        <w:rPr>
          <w:b w:val="0"/>
          <w:sz w:val="22"/>
          <w:szCs w:val="22"/>
        </w:rPr>
        <w:t xml:space="preserve"> </w:t>
      </w:r>
      <w:proofErr w:type="spellStart"/>
      <w:r w:rsidRPr="001B6137">
        <w:rPr>
          <w:b w:val="0"/>
          <w:sz w:val="22"/>
          <w:szCs w:val="22"/>
        </w:rPr>
        <w:t>sebesar</w:t>
      </w:r>
      <w:proofErr w:type="spellEnd"/>
      <w:r w:rsidRPr="001B6137">
        <w:rPr>
          <w:b w:val="0"/>
          <w:sz w:val="22"/>
          <w:szCs w:val="22"/>
        </w:rPr>
        <w:t xml:space="preserve"> 4,749 &gt; </w:t>
      </w:r>
      <w:proofErr w:type="spellStart"/>
      <w:r w:rsidRPr="001B6137">
        <w:rPr>
          <w:b w:val="0"/>
          <w:sz w:val="22"/>
          <w:szCs w:val="22"/>
        </w:rPr>
        <w:t>t</w:t>
      </w:r>
      <w:r w:rsidRPr="001B6137">
        <w:rPr>
          <w:b w:val="0"/>
          <w:sz w:val="22"/>
          <w:szCs w:val="22"/>
          <w:vertAlign w:val="subscript"/>
        </w:rPr>
        <w:t>tabel</w:t>
      </w:r>
      <w:proofErr w:type="spellEnd"/>
      <w:r w:rsidRPr="001B6137">
        <w:rPr>
          <w:b w:val="0"/>
          <w:sz w:val="22"/>
          <w:szCs w:val="22"/>
        </w:rPr>
        <w:t xml:space="preserve"> 1,669 </w:t>
      </w:r>
      <w:proofErr w:type="spellStart"/>
      <w:r w:rsidRPr="001B6137">
        <w:rPr>
          <w:b w:val="0"/>
          <w:sz w:val="22"/>
          <w:szCs w:val="22"/>
        </w:rPr>
        <w:t>dan</w:t>
      </w:r>
      <w:proofErr w:type="spellEnd"/>
      <w:r w:rsidRPr="001B6137">
        <w:rPr>
          <w:b w:val="0"/>
          <w:sz w:val="22"/>
          <w:szCs w:val="22"/>
        </w:rPr>
        <w:t xml:space="preserve"> </w:t>
      </w:r>
      <w:proofErr w:type="spellStart"/>
      <w:r w:rsidRPr="001B6137">
        <w:rPr>
          <w:b w:val="0"/>
          <w:sz w:val="22"/>
          <w:szCs w:val="22"/>
        </w:rPr>
        <w:t>signifikansi</w:t>
      </w:r>
      <w:proofErr w:type="spellEnd"/>
      <w:r w:rsidRPr="001B6137">
        <w:rPr>
          <w:b w:val="0"/>
          <w:sz w:val="22"/>
          <w:szCs w:val="22"/>
        </w:rPr>
        <w:t xml:space="preserve"> 0,000 &lt; 0,05, </w:t>
      </w:r>
      <w:proofErr w:type="spellStart"/>
      <w:r w:rsidRPr="001B6137">
        <w:rPr>
          <w:b w:val="0"/>
          <w:sz w:val="22"/>
          <w:szCs w:val="22"/>
        </w:rPr>
        <w:t>sehingga</w:t>
      </w:r>
      <w:proofErr w:type="spellEnd"/>
      <w:r w:rsidRPr="001B6137">
        <w:rPr>
          <w:b w:val="0"/>
          <w:sz w:val="22"/>
          <w:szCs w:val="22"/>
        </w:rPr>
        <w:t xml:space="preserve"> </w:t>
      </w:r>
      <w:proofErr w:type="spellStart"/>
      <w:r w:rsidRPr="001B6137">
        <w:rPr>
          <w:b w:val="0"/>
          <w:sz w:val="22"/>
          <w:szCs w:val="22"/>
        </w:rPr>
        <w:t>disimpulkan</w:t>
      </w:r>
      <w:proofErr w:type="spellEnd"/>
      <w:r w:rsidRPr="001B6137">
        <w:rPr>
          <w:b w:val="0"/>
          <w:sz w:val="22"/>
          <w:szCs w:val="22"/>
        </w:rPr>
        <w:t xml:space="preserve"> </w:t>
      </w:r>
      <w:proofErr w:type="spellStart"/>
      <w:r w:rsidRPr="001B6137">
        <w:rPr>
          <w:b w:val="0"/>
          <w:sz w:val="22"/>
          <w:szCs w:val="22"/>
        </w:rPr>
        <w:t>pengalaman</w:t>
      </w:r>
      <w:proofErr w:type="spellEnd"/>
      <w:r w:rsidRPr="001B6137">
        <w:rPr>
          <w:b w:val="0"/>
          <w:sz w:val="22"/>
          <w:szCs w:val="22"/>
        </w:rPr>
        <w:t xml:space="preserve"> </w:t>
      </w:r>
      <w:proofErr w:type="spellStart"/>
      <w:r w:rsidRPr="001B6137">
        <w:rPr>
          <w:b w:val="0"/>
          <w:sz w:val="22"/>
          <w:szCs w:val="22"/>
        </w:rPr>
        <w:t>kerja</w:t>
      </w:r>
      <w:proofErr w:type="spellEnd"/>
      <w:r w:rsidRPr="001B6137">
        <w:rPr>
          <w:b w:val="0"/>
          <w:sz w:val="22"/>
          <w:szCs w:val="22"/>
        </w:rPr>
        <w:t xml:space="preserve"> </w:t>
      </w:r>
      <w:proofErr w:type="spellStart"/>
      <w:r w:rsidRPr="001B6137">
        <w:rPr>
          <w:b w:val="0"/>
          <w:sz w:val="22"/>
          <w:szCs w:val="22"/>
        </w:rPr>
        <w:t>berpengaruh</w:t>
      </w:r>
      <w:proofErr w:type="spellEnd"/>
      <w:r w:rsidRPr="001B6137">
        <w:rPr>
          <w:b w:val="0"/>
          <w:sz w:val="22"/>
          <w:szCs w:val="22"/>
        </w:rPr>
        <w:t xml:space="preserve"> </w:t>
      </w:r>
      <w:proofErr w:type="spellStart"/>
      <w:r w:rsidRPr="001B6137">
        <w:rPr>
          <w:b w:val="0"/>
          <w:sz w:val="22"/>
          <w:szCs w:val="22"/>
        </w:rPr>
        <w:t>positif</w:t>
      </w:r>
      <w:proofErr w:type="spellEnd"/>
      <w:r w:rsidRPr="001B6137">
        <w:rPr>
          <w:b w:val="0"/>
          <w:sz w:val="22"/>
          <w:szCs w:val="22"/>
        </w:rPr>
        <w:t xml:space="preserve"> </w:t>
      </w:r>
      <w:proofErr w:type="spellStart"/>
      <w:r w:rsidRPr="001B6137">
        <w:rPr>
          <w:b w:val="0"/>
          <w:sz w:val="22"/>
          <w:szCs w:val="22"/>
        </w:rPr>
        <w:t>dan</w:t>
      </w:r>
      <w:proofErr w:type="spellEnd"/>
      <w:r w:rsidRPr="001B6137">
        <w:rPr>
          <w:b w:val="0"/>
          <w:sz w:val="22"/>
          <w:szCs w:val="22"/>
        </w:rPr>
        <w:t xml:space="preserve"> </w:t>
      </w:r>
      <w:proofErr w:type="spellStart"/>
      <w:r w:rsidRPr="001B6137">
        <w:rPr>
          <w:b w:val="0"/>
          <w:sz w:val="22"/>
          <w:szCs w:val="22"/>
        </w:rPr>
        <w:t>signifikan</w:t>
      </w:r>
      <w:proofErr w:type="spellEnd"/>
      <w:r w:rsidRPr="001B6137">
        <w:rPr>
          <w:b w:val="0"/>
          <w:sz w:val="22"/>
          <w:szCs w:val="22"/>
        </w:rPr>
        <w:t xml:space="preserve"> </w:t>
      </w:r>
      <w:proofErr w:type="spellStart"/>
      <w:r w:rsidRPr="001B6137">
        <w:rPr>
          <w:b w:val="0"/>
          <w:sz w:val="22"/>
          <w:szCs w:val="22"/>
        </w:rPr>
        <w:t>terhadap</w:t>
      </w:r>
      <w:proofErr w:type="spellEnd"/>
      <w:r w:rsidRPr="001B6137">
        <w:rPr>
          <w:b w:val="0"/>
          <w:sz w:val="22"/>
          <w:szCs w:val="22"/>
        </w:rPr>
        <w:t xml:space="preserve"> </w:t>
      </w:r>
      <w:proofErr w:type="spellStart"/>
      <w:r w:rsidRPr="001B6137">
        <w:rPr>
          <w:b w:val="0"/>
          <w:sz w:val="22"/>
          <w:szCs w:val="22"/>
        </w:rPr>
        <w:t>produktivitas</w:t>
      </w:r>
      <w:proofErr w:type="spellEnd"/>
      <w:r w:rsidRPr="001B6137">
        <w:rPr>
          <w:b w:val="0"/>
          <w:sz w:val="22"/>
          <w:szCs w:val="22"/>
        </w:rPr>
        <w:t xml:space="preserve"> </w:t>
      </w:r>
      <w:proofErr w:type="spellStart"/>
      <w:r w:rsidRPr="001B6137">
        <w:rPr>
          <w:b w:val="0"/>
          <w:sz w:val="22"/>
          <w:szCs w:val="22"/>
        </w:rPr>
        <w:t>karyawan</w:t>
      </w:r>
      <w:proofErr w:type="spellEnd"/>
      <w:r w:rsidRPr="001B6137">
        <w:rPr>
          <w:b w:val="0"/>
          <w:sz w:val="22"/>
          <w:szCs w:val="22"/>
        </w:rPr>
        <w:t xml:space="preserve">. </w:t>
      </w:r>
      <w:proofErr w:type="spellStart"/>
      <w:r w:rsidRPr="001B6137">
        <w:rPr>
          <w:b w:val="0"/>
          <w:sz w:val="22"/>
          <w:szCs w:val="22"/>
        </w:rPr>
        <w:t>Selanjutnya</w:t>
      </w:r>
      <w:proofErr w:type="spellEnd"/>
      <w:r w:rsidRPr="001B6137">
        <w:rPr>
          <w:b w:val="0"/>
          <w:sz w:val="22"/>
          <w:szCs w:val="22"/>
        </w:rPr>
        <w:t xml:space="preserve"> </w:t>
      </w:r>
      <w:proofErr w:type="spellStart"/>
      <w:r w:rsidRPr="001B6137">
        <w:rPr>
          <w:b w:val="0"/>
          <w:sz w:val="22"/>
          <w:szCs w:val="22"/>
        </w:rPr>
        <w:t>variabel</w:t>
      </w:r>
      <w:proofErr w:type="spellEnd"/>
      <w:r w:rsidRPr="001B6137">
        <w:rPr>
          <w:b w:val="0"/>
          <w:sz w:val="22"/>
          <w:szCs w:val="22"/>
        </w:rPr>
        <w:t xml:space="preserve"> </w:t>
      </w:r>
      <w:proofErr w:type="spellStart"/>
      <w:r w:rsidRPr="001B6137">
        <w:rPr>
          <w:b w:val="0"/>
          <w:sz w:val="22"/>
          <w:szCs w:val="22"/>
        </w:rPr>
        <w:t>pengalaman</w:t>
      </w:r>
      <w:proofErr w:type="spellEnd"/>
      <w:r w:rsidRPr="001B6137">
        <w:rPr>
          <w:b w:val="0"/>
          <w:sz w:val="22"/>
          <w:szCs w:val="22"/>
        </w:rPr>
        <w:t xml:space="preserve"> </w:t>
      </w:r>
      <w:proofErr w:type="spellStart"/>
      <w:r w:rsidRPr="001B6137">
        <w:rPr>
          <w:b w:val="0"/>
          <w:sz w:val="22"/>
          <w:szCs w:val="22"/>
        </w:rPr>
        <w:t>kerja</w:t>
      </w:r>
      <w:proofErr w:type="spellEnd"/>
      <w:r w:rsidRPr="001B6137">
        <w:rPr>
          <w:b w:val="0"/>
          <w:sz w:val="22"/>
          <w:szCs w:val="22"/>
        </w:rPr>
        <w:t xml:space="preserve"> </w:t>
      </w:r>
      <w:proofErr w:type="spellStart"/>
      <w:r w:rsidRPr="001B6137">
        <w:rPr>
          <w:b w:val="0"/>
          <w:sz w:val="22"/>
          <w:szCs w:val="22"/>
        </w:rPr>
        <w:t>memiliki</w:t>
      </w:r>
      <w:proofErr w:type="spellEnd"/>
      <w:r w:rsidRPr="001B6137">
        <w:rPr>
          <w:b w:val="0"/>
          <w:sz w:val="22"/>
          <w:szCs w:val="22"/>
        </w:rPr>
        <w:t xml:space="preserve"> </w:t>
      </w:r>
      <w:proofErr w:type="spellStart"/>
      <w:r w:rsidRPr="001B6137">
        <w:rPr>
          <w:b w:val="0"/>
          <w:sz w:val="22"/>
          <w:szCs w:val="22"/>
        </w:rPr>
        <w:t>nilai</w:t>
      </w:r>
      <w:proofErr w:type="spellEnd"/>
      <w:r w:rsidRPr="001B6137">
        <w:rPr>
          <w:b w:val="0"/>
          <w:sz w:val="22"/>
          <w:szCs w:val="22"/>
        </w:rPr>
        <w:t xml:space="preserve"> </w:t>
      </w:r>
      <w:proofErr w:type="spellStart"/>
      <w:r w:rsidRPr="001B6137">
        <w:rPr>
          <w:b w:val="0"/>
          <w:sz w:val="22"/>
          <w:szCs w:val="22"/>
          <w:lang w:val="en-ID"/>
        </w:rPr>
        <w:t>t</w:t>
      </w:r>
      <w:r w:rsidRPr="001B6137">
        <w:rPr>
          <w:b w:val="0"/>
          <w:sz w:val="22"/>
          <w:szCs w:val="22"/>
          <w:vertAlign w:val="subscript"/>
          <w:lang w:val="en-ID"/>
        </w:rPr>
        <w:t>hitung</w:t>
      </w:r>
      <w:proofErr w:type="spellEnd"/>
      <w:r w:rsidRPr="001B6137">
        <w:rPr>
          <w:b w:val="0"/>
          <w:sz w:val="22"/>
          <w:szCs w:val="22"/>
        </w:rPr>
        <w:t xml:space="preserve"> </w:t>
      </w:r>
      <w:proofErr w:type="spellStart"/>
      <w:r w:rsidRPr="001B6137">
        <w:rPr>
          <w:b w:val="0"/>
          <w:sz w:val="22"/>
          <w:szCs w:val="22"/>
        </w:rPr>
        <w:t>sebesar</w:t>
      </w:r>
      <w:proofErr w:type="spellEnd"/>
      <w:r w:rsidRPr="001B6137">
        <w:rPr>
          <w:b w:val="0"/>
          <w:sz w:val="22"/>
          <w:szCs w:val="22"/>
        </w:rPr>
        <w:t xml:space="preserve"> 4,726 &gt; </w:t>
      </w:r>
      <w:proofErr w:type="spellStart"/>
      <w:r w:rsidRPr="001B6137">
        <w:rPr>
          <w:b w:val="0"/>
          <w:sz w:val="22"/>
          <w:szCs w:val="22"/>
          <w:lang w:val="en-ID"/>
        </w:rPr>
        <w:t>t</w:t>
      </w:r>
      <w:r w:rsidRPr="001B6137">
        <w:rPr>
          <w:b w:val="0"/>
          <w:sz w:val="22"/>
          <w:szCs w:val="22"/>
          <w:vertAlign w:val="subscript"/>
          <w:lang w:val="en-ID"/>
        </w:rPr>
        <w:t>tabel</w:t>
      </w:r>
      <w:proofErr w:type="spellEnd"/>
      <w:r w:rsidRPr="001B6137">
        <w:rPr>
          <w:b w:val="0"/>
          <w:sz w:val="22"/>
          <w:szCs w:val="22"/>
        </w:rPr>
        <w:t xml:space="preserve"> </w:t>
      </w:r>
      <w:proofErr w:type="spellStart"/>
      <w:r w:rsidRPr="001B6137">
        <w:rPr>
          <w:b w:val="0"/>
          <w:sz w:val="22"/>
          <w:szCs w:val="22"/>
        </w:rPr>
        <w:t>sebesar</w:t>
      </w:r>
      <w:proofErr w:type="spellEnd"/>
      <w:r w:rsidRPr="001B6137">
        <w:rPr>
          <w:b w:val="0"/>
          <w:sz w:val="22"/>
          <w:szCs w:val="22"/>
        </w:rPr>
        <w:t xml:space="preserve"> 1,669 </w:t>
      </w:r>
      <w:proofErr w:type="spellStart"/>
      <w:r w:rsidRPr="001B6137">
        <w:rPr>
          <w:b w:val="0"/>
          <w:sz w:val="22"/>
          <w:szCs w:val="22"/>
        </w:rPr>
        <w:t>dengan</w:t>
      </w:r>
      <w:proofErr w:type="spellEnd"/>
      <w:r w:rsidRPr="001B6137">
        <w:rPr>
          <w:b w:val="0"/>
          <w:sz w:val="22"/>
          <w:szCs w:val="22"/>
        </w:rPr>
        <w:t xml:space="preserve"> </w:t>
      </w:r>
      <w:proofErr w:type="spellStart"/>
      <w:r w:rsidRPr="001B6137">
        <w:rPr>
          <w:b w:val="0"/>
          <w:sz w:val="22"/>
          <w:szCs w:val="22"/>
        </w:rPr>
        <w:t>signifikansi</w:t>
      </w:r>
      <w:proofErr w:type="spellEnd"/>
      <w:r w:rsidRPr="001B6137">
        <w:rPr>
          <w:b w:val="0"/>
          <w:sz w:val="22"/>
          <w:szCs w:val="22"/>
        </w:rPr>
        <w:t xml:space="preserve"> 0,000 &lt; 0,05, </w:t>
      </w:r>
      <w:proofErr w:type="spellStart"/>
      <w:r w:rsidRPr="001B6137">
        <w:rPr>
          <w:b w:val="0"/>
          <w:sz w:val="22"/>
          <w:szCs w:val="22"/>
        </w:rPr>
        <w:t>dan</w:t>
      </w:r>
      <w:proofErr w:type="spellEnd"/>
      <w:r w:rsidRPr="001B6137">
        <w:rPr>
          <w:b w:val="0"/>
          <w:sz w:val="22"/>
          <w:szCs w:val="22"/>
        </w:rPr>
        <w:t xml:space="preserve"> </w:t>
      </w:r>
      <w:proofErr w:type="spellStart"/>
      <w:r w:rsidRPr="001B6137">
        <w:rPr>
          <w:b w:val="0"/>
          <w:sz w:val="22"/>
          <w:szCs w:val="22"/>
        </w:rPr>
        <w:t>disimpulkan</w:t>
      </w:r>
      <w:proofErr w:type="spellEnd"/>
      <w:r w:rsidRPr="001B6137">
        <w:rPr>
          <w:b w:val="0"/>
          <w:sz w:val="22"/>
          <w:szCs w:val="22"/>
        </w:rPr>
        <w:t xml:space="preserve"> </w:t>
      </w:r>
      <w:proofErr w:type="spellStart"/>
      <w:r w:rsidRPr="001B6137">
        <w:rPr>
          <w:b w:val="0"/>
          <w:sz w:val="22"/>
          <w:szCs w:val="22"/>
        </w:rPr>
        <w:t>variabel</w:t>
      </w:r>
      <w:proofErr w:type="spellEnd"/>
      <w:r w:rsidRPr="001B6137">
        <w:rPr>
          <w:b w:val="0"/>
          <w:sz w:val="22"/>
          <w:szCs w:val="22"/>
        </w:rPr>
        <w:t xml:space="preserve"> </w:t>
      </w:r>
      <w:proofErr w:type="spellStart"/>
      <w:r w:rsidRPr="001B6137">
        <w:rPr>
          <w:b w:val="0"/>
          <w:sz w:val="22"/>
          <w:szCs w:val="22"/>
        </w:rPr>
        <w:t>pengalaman</w:t>
      </w:r>
      <w:proofErr w:type="spellEnd"/>
      <w:r w:rsidRPr="001B6137">
        <w:rPr>
          <w:b w:val="0"/>
          <w:sz w:val="22"/>
          <w:szCs w:val="22"/>
        </w:rPr>
        <w:t xml:space="preserve"> </w:t>
      </w:r>
      <w:proofErr w:type="spellStart"/>
      <w:r w:rsidRPr="001B6137">
        <w:rPr>
          <w:b w:val="0"/>
          <w:sz w:val="22"/>
          <w:szCs w:val="22"/>
        </w:rPr>
        <w:t>kerja</w:t>
      </w:r>
      <w:proofErr w:type="spellEnd"/>
      <w:r w:rsidRPr="001B6137">
        <w:rPr>
          <w:b w:val="0"/>
          <w:sz w:val="22"/>
          <w:szCs w:val="22"/>
        </w:rPr>
        <w:t xml:space="preserve"> </w:t>
      </w:r>
      <w:proofErr w:type="spellStart"/>
      <w:r w:rsidRPr="001B6137">
        <w:rPr>
          <w:b w:val="0"/>
          <w:sz w:val="22"/>
          <w:szCs w:val="22"/>
        </w:rPr>
        <w:t>berpengaruh</w:t>
      </w:r>
      <w:proofErr w:type="spellEnd"/>
      <w:r w:rsidRPr="001B6137">
        <w:rPr>
          <w:b w:val="0"/>
          <w:sz w:val="22"/>
          <w:szCs w:val="22"/>
        </w:rPr>
        <w:t xml:space="preserve"> </w:t>
      </w:r>
      <w:proofErr w:type="spellStart"/>
      <w:r w:rsidRPr="001B6137">
        <w:rPr>
          <w:b w:val="0"/>
          <w:sz w:val="22"/>
          <w:szCs w:val="22"/>
        </w:rPr>
        <w:t>positif</w:t>
      </w:r>
      <w:proofErr w:type="spellEnd"/>
      <w:r w:rsidRPr="001B6137">
        <w:rPr>
          <w:b w:val="0"/>
          <w:sz w:val="22"/>
          <w:szCs w:val="22"/>
        </w:rPr>
        <w:t xml:space="preserve"> </w:t>
      </w:r>
      <w:proofErr w:type="spellStart"/>
      <w:r w:rsidRPr="001B6137">
        <w:rPr>
          <w:b w:val="0"/>
          <w:sz w:val="22"/>
          <w:szCs w:val="22"/>
        </w:rPr>
        <w:t>dan</w:t>
      </w:r>
      <w:proofErr w:type="spellEnd"/>
      <w:r w:rsidRPr="001B6137">
        <w:rPr>
          <w:b w:val="0"/>
          <w:sz w:val="22"/>
          <w:szCs w:val="22"/>
        </w:rPr>
        <w:t xml:space="preserve"> </w:t>
      </w:r>
      <w:proofErr w:type="spellStart"/>
      <w:r w:rsidRPr="001B6137">
        <w:rPr>
          <w:b w:val="0"/>
          <w:sz w:val="22"/>
          <w:szCs w:val="22"/>
        </w:rPr>
        <w:t>signifikan</w:t>
      </w:r>
      <w:proofErr w:type="spellEnd"/>
      <w:r w:rsidRPr="001B6137">
        <w:rPr>
          <w:b w:val="0"/>
          <w:sz w:val="22"/>
          <w:szCs w:val="22"/>
        </w:rPr>
        <w:t xml:space="preserve"> </w:t>
      </w:r>
      <w:proofErr w:type="spellStart"/>
      <w:r w:rsidRPr="001B6137">
        <w:rPr>
          <w:b w:val="0"/>
          <w:sz w:val="22"/>
          <w:szCs w:val="22"/>
        </w:rPr>
        <w:t>terhadap</w:t>
      </w:r>
      <w:proofErr w:type="spellEnd"/>
      <w:r w:rsidRPr="001B6137">
        <w:rPr>
          <w:b w:val="0"/>
          <w:sz w:val="22"/>
          <w:szCs w:val="22"/>
        </w:rPr>
        <w:t xml:space="preserve"> </w:t>
      </w:r>
      <w:proofErr w:type="spellStart"/>
      <w:r w:rsidRPr="001B6137">
        <w:rPr>
          <w:b w:val="0"/>
          <w:sz w:val="22"/>
          <w:szCs w:val="22"/>
        </w:rPr>
        <w:t>produktivitas</w:t>
      </w:r>
      <w:proofErr w:type="spellEnd"/>
      <w:r w:rsidRPr="001B6137">
        <w:rPr>
          <w:b w:val="0"/>
          <w:sz w:val="22"/>
          <w:szCs w:val="22"/>
        </w:rPr>
        <w:t xml:space="preserve"> </w:t>
      </w:r>
      <w:proofErr w:type="spellStart"/>
      <w:r w:rsidRPr="001B6137">
        <w:rPr>
          <w:b w:val="0"/>
          <w:sz w:val="22"/>
          <w:szCs w:val="22"/>
        </w:rPr>
        <w:t>karyawan</w:t>
      </w:r>
      <w:proofErr w:type="spellEnd"/>
      <w:r w:rsidRPr="001B6137">
        <w:rPr>
          <w:b w:val="0"/>
          <w:sz w:val="22"/>
          <w:szCs w:val="22"/>
        </w:rPr>
        <w:t>.</w:t>
      </w:r>
    </w:p>
    <w:p w:rsidR="001B6137" w:rsidRPr="001B6137" w:rsidRDefault="001B6137" w:rsidP="001B6137">
      <w:pPr>
        <w:pStyle w:val="Heading4"/>
        <w:spacing w:before="0" w:after="120"/>
        <w:jc w:val="both"/>
        <w:rPr>
          <w:bCs w:val="0"/>
          <w:sz w:val="22"/>
          <w:szCs w:val="22"/>
          <w:lang w:val="id-ID"/>
        </w:rPr>
      </w:pPr>
      <w:proofErr w:type="spellStart"/>
      <w:r w:rsidRPr="001B6137">
        <w:rPr>
          <w:sz w:val="22"/>
          <w:szCs w:val="22"/>
          <w:lang w:val="en-ID"/>
        </w:rPr>
        <w:t>Uji</w:t>
      </w:r>
      <w:proofErr w:type="spellEnd"/>
      <w:r w:rsidRPr="001B6137">
        <w:rPr>
          <w:sz w:val="22"/>
          <w:szCs w:val="22"/>
          <w:lang w:val="en-ID"/>
        </w:rPr>
        <w:t xml:space="preserve"> F (</w:t>
      </w:r>
      <w:proofErr w:type="spellStart"/>
      <w:r w:rsidRPr="001B6137">
        <w:rPr>
          <w:sz w:val="22"/>
          <w:szCs w:val="22"/>
          <w:lang w:val="en-ID"/>
        </w:rPr>
        <w:t>Simultan</w:t>
      </w:r>
      <w:proofErr w:type="spellEnd"/>
      <w:r w:rsidRPr="001B6137">
        <w:rPr>
          <w:sz w:val="22"/>
          <w:szCs w:val="22"/>
          <w:lang w:val="en-ID"/>
        </w:rPr>
        <w:t>)</w:t>
      </w:r>
      <w:r w:rsidRPr="001B6137">
        <w:rPr>
          <w:sz w:val="22"/>
          <w:szCs w:val="22"/>
        </w:rPr>
        <w:t xml:space="preserve"> </w:t>
      </w:r>
    </w:p>
    <w:p w:rsidR="001B6137" w:rsidRPr="001B6137" w:rsidRDefault="001B6137" w:rsidP="001B6137">
      <w:pPr>
        <w:pStyle w:val="Heading4"/>
        <w:spacing w:before="0" w:after="120"/>
        <w:jc w:val="both"/>
        <w:rPr>
          <w:b w:val="0"/>
          <w:sz w:val="22"/>
          <w:szCs w:val="22"/>
        </w:rPr>
      </w:pPr>
      <w:proofErr w:type="spellStart"/>
      <w:proofErr w:type="gramStart"/>
      <w:r w:rsidRPr="001B6137">
        <w:rPr>
          <w:b w:val="0"/>
          <w:sz w:val="22"/>
          <w:szCs w:val="22"/>
          <w:lang w:val="en-ID"/>
        </w:rPr>
        <w:t>Ketika</w:t>
      </w:r>
      <w:proofErr w:type="spellEnd"/>
      <w:r w:rsidRPr="001B6137">
        <w:rPr>
          <w:b w:val="0"/>
          <w:sz w:val="22"/>
          <w:szCs w:val="22"/>
          <w:lang w:val="en-ID"/>
        </w:rPr>
        <w:t xml:space="preserve"> </w:t>
      </w:r>
      <w:proofErr w:type="spellStart"/>
      <w:r w:rsidRPr="001B6137">
        <w:rPr>
          <w:b w:val="0"/>
          <w:sz w:val="22"/>
          <w:szCs w:val="22"/>
          <w:lang w:val="en-ID"/>
        </w:rPr>
        <w:t>mencari</w:t>
      </w:r>
      <w:proofErr w:type="spellEnd"/>
      <w:r w:rsidRPr="001B6137">
        <w:rPr>
          <w:b w:val="0"/>
          <w:sz w:val="22"/>
          <w:szCs w:val="22"/>
          <w:lang w:val="en-ID"/>
        </w:rPr>
        <w:t xml:space="preserve"> </w:t>
      </w:r>
      <w:proofErr w:type="spellStart"/>
      <w:r w:rsidRPr="001B6137">
        <w:rPr>
          <w:b w:val="0"/>
          <w:sz w:val="22"/>
          <w:szCs w:val="22"/>
          <w:lang w:val="en-ID"/>
        </w:rPr>
        <w:t>pengaruh</w:t>
      </w:r>
      <w:proofErr w:type="spellEnd"/>
      <w:r w:rsidRPr="001B6137">
        <w:rPr>
          <w:b w:val="0"/>
          <w:sz w:val="22"/>
          <w:szCs w:val="22"/>
          <w:lang w:val="en-ID"/>
        </w:rPr>
        <w:t xml:space="preserve"> </w:t>
      </w:r>
      <w:proofErr w:type="spellStart"/>
      <w:r w:rsidRPr="001B6137">
        <w:rPr>
          <w:b w:val="0"/>
          <w:sz w:val="22"/>
          <w:szCs w:val="22"/>
          <w:lang w:val="en-ID"/>
        </w:rPr>
        <w:t>simultan</w:t>
      </w:r>
      <w:proofErr w:type="spellEnd"/>
      <w:r w:rsidRPr="001B6137">
        <w:rPr>
          <w:b w:val="0"/>
          <w:sz w:val="22"/>
          <w:szCs w:val="22"/>
          <w:lang w:val="en-ID"/>
        </w:rPr>
        <w:t xml:space="preserve"> </w:t>
      </w:r>
      <w:proofErr w:type="spellStart"/>
      <w:r w:rsidRPr="001B6137">
        <w:rPr>
          <w:b w:val="0"/>
          <w:sz w:val="22"/>
          <w:szCs w:val="22"/>
          <w:lang w:val="en-ID"/>
        </w:rPr>
        <w:t>dari</w:t>
      </w:r>
      <w:proofErr w:type="spellEnd"/>
      <w:r w:rsidRPr="001B6137">
        <w:rPr>
          <w:b w:val="0"/>
          <w:sz w:val="22"/>
          <w:szCs w:val="22"/>
          <w:lang w:val="en-ID"/>
        </w:rPr>
        <w:t xml:space="preserve"> </w:t>
      </w:r>
      <w:proofErr w:type="spellStart"/>
      <w:r w:rsidRPr="001B6137">
        <w:rPr>
          <w:b w:val="0"/>
          <w:sz w:val="22"/>
          <w:szCs w:val="22"/>
          <w:lang w:val="en-ID"/>
        </w:rPr>
        <w:t>variabel</w:t>
      </w:r>
      <w:proofErr w:type="spellEnd"/>
      <w:r w:rsidRPr="001B6137">
        <w:rPr>
          <w:b w:val="0"/>
          <w:sz w:val="22"/>
          <w:szCs w:val="22"/>
          <w:lang w:val="en-ID"/>
        </w:rPr>
        <w:t xml:space="preserve"> </w:t>
      </w:r>
      <w:proofErr w:type="spellStart"/>
      <w:r w:rsidRPr="001B6137">
        <w:rPr>
          <w:b w:val="0"/>
          <w:sz w:val="22"/>
          <w:szCs w:val="22"/>
          <w:lang w:val="en-ID"/>
        </w:rPr>
        <w:t>independen</w:t>
      </w:r>
      <w:proofErr w:type="spellEnd"/>
      <w:r w:rsidRPr="001B6137">
        <w:rPr>
          <w:b w:val="0"/>
          <w:sz w:val="22"/>
          <w:szCs w:val="22"/>
          <w:lang w:val="en-ID"/>
        </w:rPr>
        <w:t xml:space="preserve"> </w:t>
      </w:r>
      <w:proofErr w:type="spellStart"/>
      <w:r w:rsidRPr="001B6137">
        <w:rPr>
          <w:b w:val="0"/>
          <w:sz w:val="22"/>
          <w:szCs w:val="22"/>
          <w:lang w:val="en-ID"/>
        </w:rPr>
        <w:t>dan</w:t>
      </w:r>
      <w:proofErr w:type="spellEnd"/>
      <w:r w:rsidRPr="001B6137">
        <w:rPr>
          <w:b w:val="0"/>
          <w:sz w:val="22"/>
          <w:szCs w:val="22"/>
          <w:lang w:val="en-ID"/>
        </w:rPr>
        <w:t xml:space="preserve"> </w:t>
      </w:r>
      <w:proofErr w:type="spellStart"/>
      <w:r w:rsidRPr="001B6137">
        <w:rPr>
          <w:b w:val="0"/>
          <w:sz w:val="22"/>
          <w:szCs w:val="22"/>
          <w:lang w:val="en-ID"/>
        </w:rPr>
        <w:t>dependen</w:t>
      </w:r>
      <w:proofErr w:type="spellEnd"/>
      <w:r w:rsidRPr="001B6137">
        <w:rPr>
          <w:b w:val="0"/>
          <w:sz w:val="22"/>
          <w:szCs w:val="22"/>
          <w:lang w:val="en-ID"/>
        </w:rPr>
        <w:t xml:space="preserve">, </w:t>
      </w:r>
      <w:proofErr w:type="spellStart"/>
      <w:r w:rsidRPr="001B6137">
        <w:rPr>
          <w:b w:val="0"/>
          <w:sz w:val="22"/>
          <w:szCs w:val="22"/>
          <w:lang w:val="en-ID"/>
        </w:rPr>
        <w:t>uji</w:t>
      </w:r>
      <w:proofErr w:type="spellEnd"/>
      <w:r w:rsidRPr="001B6137">
        <w:rPr>
          <w:b w:val="0"/>
          <w:sz w:val="22"/>
          <w:szCs w:val="22"/>
          <w:lang w:val="en-ID"/>
        </w:rPr>
        <w:t xml:space="preserve"> F </w:t>
      </w:r>
      <w:proofErr w:type="spellStart"/>
      <w:r w:rsidRPr="001B6137">
        <w:rPr>
          <w:b w:val="0"/>
          <w:sz w:val="22"/>
          <w:szCs w:val="22"/>
          <w:lang w:val="en-ID"/>
        </w:rPr>
        <w:t>adalah</w:t>
      </w:r>
      <w:proofErr w:type="spellEnd"/>
      <w:r w:rsidRPr="001B6137">
        <w:rPr>
          <w:b w:val="0"/>
          <w:sz w:val="22"/>
          <w:szCs w:val="22"/>
          <w:lang w:val="en-ID"/>
        </w:rPr>
        <w:t xml:space="preserve"> </w:t>
      </w:r>
      <w:proofErr w:type="spellStart"/>
      <w:r w:rsidRPr="001B6137">
        <w:rPr>
          <w:b w:val="0"/>
          <w:sz w:val="22"/>
          <w:szCs w:val="22"/>
          <w:lang w:val="en-ID"/>
        </w:rPr>
        <w:t>jalan</w:t>
      </w:r>
      <w:proofErr w:type="spellEnd"/>
      <w:r w:rsidRPr="001B6137">
        <w:rPr>
          <w:b w:val="0"/>
          <w:sz w:val="22"/>
          <w:szCs w:val="22"/>
          <w:lang w:val="en-ID"/>
        </w:rPr>
        <w:t xml:space="preserve"> </w:t>
      </w:r>
      <w:proofErr w:type="spellStart"/>
      <w:r w:rsidRPr="001B6137">
        <w:rPr>
          <w:b w:val="0"/>
          <w:sz w:val="22"/>
          <w:szCs w:val="22"/>
          <w:lang w:val="en-ID"/>
        </w:rPr>
        <w:t>keluarnya</w:t>
      </w:r>
      <w:proofErr w:type="spellEnd"/>
      <w:r w:rsidRPr="001B6137">
        <w:rPr>
          <w:b w:val="0"/>
          <w:sz w:val="22"/>
          <w:szCs w:val="22"/>
          <w:lang w:val="en-ID"/>
        </w:rPr>
        <w:t xml:space="preserve">, </w:t>
      </w:r>
      <w:proofErr w:type="spellStart"/>
      <w:r w:rsidRPr="001B6137">
        <w:rPr>
          <w:b w:val="0"/>
          <w:sz w:val="22"/>
          <w:szCs w:val="22"/>
          <w:lang w:val="en-ID"/>
        </w:rPr>
        <w:t>dimana</w:t>
      </w:r>
      <w:proofErr w:type="spellEnd"/>
      <w:r w:rsidRPr="001B6137">
        <w:rPr>
          <w:b w:val="0"/>
          <w:sz w:val="22"/>
          <w:szCs w:val="22"/>
          <w:lang w:val="en-ID"/>
        </w:rPr>
        <w:t xml:space="preserve"> </w:t>
      </w:r>
      <w:proofErr w:type="spellStart"/>
      <w:r w:rsidRPr="001B6137">
        <w:rPr>
          <w:b w:val="0"/>
          <w:sz w:val="22"/>
          <w:szCs w:val="22"/>
          <w:lang w:val="en-ID"/>
        </w:rPr>
        <w:t>hipotesis</w:t>
      </w:r>
      <w:proofErr w:type="spellEnd"/>
      <w:r w:rsidRPr="001B6137">
        <w:rPr>
          <w:b w:val="0"/>
          <w:sz w:val="22"/>
          <w:szCs w:val="22"/>
          <w:lang w:val="en-ID"/>
        </w:rPr>
        <w:t xml:space="preserve"> </w:t>
      </w:r>
      <w:proofErr w:type="spellStart"/>
      <w:r w:rsidRPr="001B6137">
        <w:rPr>
          <w:b w:val="0"/>
          <w:sz w:val="22"/>
          <w:szCs w:val="22"/>
          <w:lang w:val="en-ID"/>
        </w:rPr>
        <w:t>diterima</w:t>
      </w:r>
      <w:proofErr w:type="spellEnd"/>
      <w:r w:rsidRPr="001B6137">
        <w:rPr>
          <w:b w:val="0"/>
          <w:sz w:val="22"/>
          <w:szCs w:val="22"/>
          <w:lang w:val="en-ID"/>
        </w:rPr>
        <w:t xml:space="preserve"> </w:t>
      </w:r>
      <w:proofErr w:type="spellStart"/>
      <w:r w:rsidRPr="001B6137">
        <w:rPr>
          <w:b w:val="0"/>
          <w:sz w:val="22"/>
          <w:szCs w:val="22"/>
          <w:lang w:val="en-ID"/>
        </w:rPr>
        <w:t>atau</w:t>
      </w:r>
      <w:proofErr w:type="spellEnd"/>
      <w:r w:rsidRPr="001B6137">
        <w:rPr>
          <w:b w:val="0"/>
          <w:sz w:val="22"/>
          <w:szCs w:val="22"/>
          <w:lang w:val="en-ID"/>
        </w:rPr>
        <w:t xml:space="preserve"> </w:t>
      </w:r>
      <w:proofErr w:type="spellStart"/>
      <w:r w:rsidRPr="001B6137">
        <w:rPr>
          <w:b w:val="0"/>
          <w:sz w:val="22"/>
          <w:szCs w:val="22"/>
          <w:lang w:val="en-ID"/>
        </w:rPr>
        <w:t>ditolak</w:t>
      </w:r>
      <w:proofErr w:type="spellEnd"/>
      <w:r w:rsidRPr="001B6137">
        <w:rPr>
          <w:b w:val="0"/>
          <w:sz w:val="22"/>
          <w:szCs w:val="22"/>
          <w:lang w:val="en-ID"/>
        </w:rPr>
        <w:t xml:space="preserve"> </w:t>
      </w:r>
      <w:proofErr w:type="spellStart"/>
      <w:r w:rsidRPr="001B6137">
        <w:rPr>
          <w:b w:val="0"/>
          <w:sz w:val="22"/>
          <w:szCs w:val="22"/>
          <w:lang w:val="en-ID"/>
        </w:rPr>
        <w:t>dapat</w:t>
      </w:r>
      <w:proofErr w:type="spellEnd"/>
      <w:r w:rsidRPr="001B6137">
        <w:rPr>
          <w:b w:val="0"/>
          <w:sz w:val="22"/>
          <w:szCs w:val="22"/>
          <w:lang w:val="en-ID"/>
        </w:rPr>
        <w:t xml:space="preserve"> </w:t>
      </w:r>
      <w:proofErr w:type="spellStart"/>
      <w:r w:rsidRPr="001B6137">
        <w:rPr>
          <w:b w:val="0"/>
          <w:sz w:val="22"/>
          <w:szCs w:val="22"/>
          <w:lang w:val="en-ID"/>
        </w:rPr>
        <w:t>dilihat</w:t>
      </w:r>
      <w:proofErr w:type="spellEnd"/>
      <w:r w:rsidRPr="001B6137">
        <w:rPr>
          <w:b w:val="0"/>
          <w:sz w:val="22"/>
          <w:szCs w:val="22"/>
          <w:lang w:val="en-ID"/>
        </w:rPr>
        <w:t xml:space="preserve"> </w:t>
      </w:r>
      <w:proofErr w:type="spellStart"/>
      <w:r w:rsidRPr="001B6137">
        <w:rPr>
          <w:b w:val="0"/>
          <w:sz w:val="22"/>
          <w:szCs w:val="22"/>
          <w:lang w:val="en-ID"/>
        </w:rPr>
        <w:t>jika</w:t>
      </w:r>
      <w:proofErr w:type="spellEnd"/>
      <w:r w:rsidRPr="001B6137">
        <w:rPr>
          <w:b w:val="0"/>
          <w:sz w:val="22"/>
          <w:szCs w:val="22"/>
          <w:lang w:val="en-ID"/>
        </w:rPr>
        <w:t xml:space="preserve"> </w:t>
      </w:r>
      <w:proofErr w:type="spellStart"/>
      <w:r w:rsidRPr="001B6137">
        <w:rPr>
          <w:b w:val="0"/>
          <w:sz w:val="22"/>
          <w:szCs w:val="22"/>
          <w:lang w:val="en-ID"/>
        </w:rPr>
        <w:t>F</w:t>
      </w:r>
      <w:r w:rsidRPr="001B6137">
        <w:rPr>
          <w:b w:val="0"/>
          <w:sz w:val="22"/>
          <w:szCs w:val="22"/>
          <w:vertAlign w:val="subscript"/>
          <w:lang w:val="en-ID"/>
        </w:rPr>
        <w:t>hitung</w:t>
      </w:r>
      <w:proofErr w:type="spellEnd"/>
      <w:r w:rsidRPr="001B6137">
        <w:rPr>
          <w:b w:val="0"/>
          <w:sz w:val="22"/>
          <w:szCs w:val="22"/>
          <w:vertAlign w:val="subscript"/>
          <w:lang w:val="en-ID"/>
        </w:rPr>
        <w:t xml:space="preserve"> </w:t>
      </w:r>
      <w:r w:rsidRPr="001B6137">
        <w:rPr>
          <w:b w:val="0"/>
          <w:sz w:val="22"/>
          <w:szCs w:val="22"/>
          <w:lang w:val="en-ID"/>
        </w:rPr>
        <w:t xml:space="preserve">&gt; </w:t>
      </w:r>
      <w:proofErr w:type="spellStart"/>
      <w:r w:rsidRPr="001B6137">
        <w:rPr>
          <w:b w:val="0"/>
          <w:sz w:val="22"/>
          <w:szCs w:val="22"/>
          <w:lang w:val="en-ID"/>
        </w:rPr>
        <w:t>F</w:t>
      </w:r>
      <w:r w:rsidRPr="001B6137">
        <w:rPr>
          <w:b w:val="0"/>
          <w:sz w:val="22"/>
          <w:szCs w:val="22"/>
          <w:vertAlign w:val="subscript"/>
          <w:lang w:val="en-ID"/>
        </w:rPr>
        <w:t>tabel</w:t>
      </w:r>
      <w:proofErr w:type="spellEnd"/>
      <w:r w:rsidRPr="001B6137">
        <w:rPr>
          <w:b w:val="0"/>
          <w:sz w:val="22"/>
          <w:szCs w:val="22"/>
          <w:lang w:val="en-ID"/>
        </w:rPr>
        <w:t xml:space="preserve"> </w:t>
      </w:r>
      <w:proofErr w:type="spellStart"/>
      <w:r w:rsidRPr="001B6137">
        <w:rPr>
          <w:b w:val="0"/>
          <w:sz w:val="22"/>
          <w:szCs w:val="22"/>
          <w:lang w:val="en-ID"/>
        </w:rPr>
        <w:t>maka</w:t>
      </w:r>
      <w:proofErr w:type="spellEnd"/>
      <w:r w:rsidRPr="001B6137">
        <w:rPr>
          <w:b w:val="0"/>
          <w:sz w:val="22"/>
          <w:szCs w:val="22"/>
          <w:lang w:val="en-ID"/>
        </w:rPr>
        <w:t xml:space="preserve"> H</w:t>
      </w:r>
      <w:r w:rsidRPr="001B6137">
        <w:rPr>
          <w:b w:val="0"/>
          <w:sz w:val="22"/>
          <w:szCs w:val="22"/>
          <w:vertAlign w:val="subscript"/>
          <w:lang w:val="en-ID"/>
        </w:rPr>
        <w:t>1</w:t>
      </w:r>
      <w:r w:rsidRPr="001B6137">
        <w:rPr>
          <w:b w:val="0"/>
          <w:sz w:val="22"/>
          <w:szCs w:val="22"/>
          <w:lang w:val="en-ID"/>
        </w:rPr>
        <w:t xml:space="preserve"> </w:t>
      </w:r>
      <w:proofErr w:type="spellStart"/>
      <w:r w:rsidRPr="001B6137">
        <w:rPr>
          <w:b w:val="0"/>
          <w:sz w:val="22"/>
          <w:szCs w:val="22"/>
          <w:lang w:val="en-ID"/>
        </w:rPr>
        <w:t>diterima</w:t>
      </w:r>
      <w:proofErr w:type="spellEnd"/>
      <w:r w:rsidRPr="001B6137">
        <w:rPr>
          <w:b w:val="0"/>
          <w:sz w:val="22"/>
          <w:szCs w:val="22"/>
          <w:lang w:val="en-ID"/>
        </w:rPr>
        <w:t xml:space="preserve"> </w:t>
      </w:r>
      <w:proofErr w:type="spellStart"/>
      <w:r w:rsidRPr="001B6137">
        <w:rPr>
          <w:b w:val="0"/>
          <w:sz w:val="22"/>
          <w:szCs w:val="22"/>
          <w:lang w:val="en-ID"/>
        </w:rPr>
        <w:t>dan</w:t>
      </w:r>
      <w:proofErr w:type="spellEnd"/>
      <w:r w:rsidRPr="001B6137">
        <w:rPr>
          <w:b w:val="0"/>
          <w:sz w:val="22"/>
          <w:szCs w:val="22"/>
          <w:lang w:val="en-ID"/>
        </w:rPr>
        <w:t xml:space="preserve"> H</w:t>
      </w:r>
      <w:r w:rsidRPr="001B6137">
        <w:rPr>
          <w:b w:val="0"/>
          <w:sz w:val="22"/>
          <w:szCs w:val="22"/>
          <w:vertAlign w:val="subscript"/>
          <w:lang w:val="en-ID"/>
        </w:rPr>
        <w:t>0</w:t>
      </w:r>
      <w:r w:rsidRPr="001B6137">
        <w:rPr>
          <w:b w:val="0"/>
          <w:sz w:val="22"/>
          <w:szCs w:val="22"/>
          <w:vertAlign w:val="subscript"/>
          <w:lang w:val="id-ID"/>
        </w:rPr>
        <w:t xml:space="preserve"> </w:t>
      </w:r>
      <w:proofErr w:type="spellStart"/>
      <w:r w:rsidRPr="001B6137">
        <w:rPr>
          <w:b w:val="0"/>
          <w:sz w:val="22"/>
          <w:szCs w:val="22"/>
          <w:lang w:val="en-ID"/>
        </w:rPr>
        <w:t>ditolak</w:t>
      </w:r>
      <w:proofErr w:type="spellEnd"/>
      <w:r w:rsidRPr="001B6137">
        <w:rPr>
          <w:b w:val="0"/>
          <w:sz w:val="22"/>
          <w:szCs w:val="22"/>
          <w:lang w:val="id-ID"/>
        </w:rPr>
        <w:t xml:space="preserve"> dan begitu pula sebaliknya.</w:t>
      </w:r>
      <w:proofErr w:type="gramEnd"/>
    </w:p>
    <w:p w:rsidR="001B6137" w:rsidRPr="0009325C" w:rsidRDefault="001B6137" w:rsidP="001B6137">
      <w:pPr>
        <w:pStyle w:val="Heading4"/>
        <w:spacing w:before="0" w:after="120"/>
        <w:jc w:val="center"/>
        <w:rPr>
          <w:b w:val="0"/>
          <w:bCs w:val="0"/>
          <w:sz w:val="20"/>
          <w:lang w:val="en-ID"/>
        </w:rPr>
      </w:pPr>
      <w:proofErr w:type="spellStart"/>
      <w:proofErr w:type="gramStart"/>
      <w:r w:rsidRPr="0009325C">
        <w:rPr>
          <w:sz w:val="20"/>
          <w:lang w:val="en-ID"/>
        </w:rPr>
        <w:t>Tabel</w:t>
      </w:r>
      <w:proofErr w:type="spellEnd"/>
      <w:r w:rsidRPr="0009325C">
        <w:rPr>
          <w:sz w:val="20"/>
          <w:lang w:val="en-ID"/>
        </w:rPr>
        <w:t xml:space="preserve"> 3.</w:t>
      </w:r>
      <w:proofErr w:type="gramEnd"/>
      <w:r w:rsidRPr="0009325C">
        <w:rPr>
          <w:sz w:val="20"/>
          <w:lang w:val="en-ID"/>
        </w:rPr>
        <w:t xml:space="preserve"> </w:t>
      </w:r>
      <w:proofErr w:type="spellStart"/>
      <w:r w:rsidRPr="0009325C">
        <w:rPr>
          <w:sz w:val="20"/>
          <w:lang w:val="en-ID"/>
        </w:rPr>
        <w:t>Uji</w:t>
      </w:r>
      <w:proofErr w:type="spellEnd"/>
      <w:r w:rsidRPr="0009325C">
        <w:rPr>
          <w:sz w:val="20"/>
          <w:lang w:val="en-ID"/>
        </w:rPr>
        <w:t xml:space="preserve"> F (</w:t>
      </w:r>
      <w:proofErr w:type="spellStart"/>
      <w:r w:rsidRPr="0009325C">
        <w:rPr>
          <w:sz w:val="20"/>
          <w:lang w:val="en-ID"/>
        </w:rPr>
        <w:t>Simultan</w:t>
      </w:r>
      <w:proofErr w:type="spellEnd"/>
      <w:r w:rsidRPr="0009325C">
        <w:rPr>
          <w:sz w:val="20"/>
          <w:lang w:val="en-ID"/>
        </w:rPr>
        <w:t>)</w:t>
      </w:r>
    </w:p>
    <w:tbl>
      <w:tblPr>
        <w:tblStyle w:val="PlainTable21"/>
        <w:tblW w:w="6588" w:type="dxa"/>
        <w:jc w:val="center"/>
        <w:tblLook w:val="0720" w:firstRow="1" w:lastRow="0" w:firstColumn="0" w:lastColumn="1" w:noHBand="1" w:noVBand="1"/>
      </w:tblPr>
      <w:tblGrid>
        <w:gridCol w:w="1532"/>
        <w:gridCol w:w="1177"/>
        <w:gridCol w:w="750"/>
        <w:gridCol w:w="1064"/>
        <w:gridCol w:w="1023"/>
        <w:gridCol w:w="1042"/>
      </w:tblGrid>
      <w:tr w:rsidR="001B6137" w:rsidRPr="00560800" w:rsidTr="008A3CD9">
        <w:trPr>
          <w:cnfStyle w:val="100000000000" w:firstRow="1" w:lastRow="0" w:firstColumn="0" w:lastColumn="0" w:oddVBand="0" w:evenVBand="0" w:oddHBand="0" w:evenHBand="0" w:firstRowFirstColumn="0" w:firstRowLastColumn="0" w:lastRowFirstColumn="0" w:lastRowLastColumn="0"/>
          <w:trHeight w:val="147"/>
          <w:jc w:val="center"/>
        </w:trPr>
        <w:tc>
          <w:tcPr>
            <w:tcW w:w="1532" w:type="dxa"/>
            <w:shd w:val="clear" w:color="auto" w:fill="DDD9C3" w:themeFill="background2" w:themeFillShade="E6"/>
          </w:tcPr>
          <w:p w:rsidR="001B6137" w:rsidRPr="00A80A25" w:rsidRDefault="001B6137" w:rsidP="008A3CD9">
            <w:pPr>
              <w:spacing w:after="120"/>
              <w:jc w:val="center"/>
              <w:rPr>
                <w:sz w:val="20"/>
                <w:szCs w:val="20"/>
              </w:rPr>
            </w:pPr>
            <w:r w:rsidRPr="00A80A25">
              <w:rPr>
                <w:sz w:val="20"/>
                <w:szCs w:val="20"/>
              </w:rPr>
              <w:t>Model</w:t>
            </w:r>
          </w:p>
        </w:tc>
        <w:tc>
          <w:tcPr>
            <w:tcW w:w="1177" w:type="dxa"/>
            <w:shd w:val="clear" w:color="auto" w:fill="DDD9C3" w:themeFill="background2" w:themeFillShade="E6"/>
          </w:tcPr>
          <w:p w:rsidR="001B6137" w:rsidRPr="00A80A25" w:rsidRDefault="001B6137" w:rsidP="008A3CD9">
            <w:pPr>
              <w:spacing w:after="120"/>
              <w:jc w:val="center"/>
              <w:rPr>
                <w:sz w:val="20"/>
                <w:szCs w:val="20"/>
              </w:rPr>
            </w:pPr>
            <w:r w:rsidRPr="00A80A25">
              <w:rPr>
                <w:sz w:val="20"/>
                <w:szCs w:val="20"/>
              </w:rPr>
              <w:t>Sum of Squares</w:t>
            </w:r>
          </w:p>
        </w:tc>
        <w:tc>
          <w:tcPr>
            <w:tcW w:w="750" w:type="dxa"/>
            <w:shd w:val="clear" w:color="auto" w:fill="DDD9C3" w:themeFill="background2" w:themeFillShade="E6"/>
          </w:tcPr>
          <w:p w:rsidR="001B6137" w:rsidRPr="00A80A25" w:rsidRDefault="001B6137" w:rsidP="008A3CD9">
            <w:pPr>
              <w:spacing w:after="120"/>
              <w:jc w:val="center"/>
              <w:rPr>
                <w:sz w:val="20"/>
                <w:szCs w:val="20"/>
              </w:rPr>
            </w:pPr>
            <w:proofErr w:type="spellStart"/>
            <w:r w:rsidRPr="00A80A25">
              <w:rPr>
                <w:sz w:val="20"/>
                <w:szCs w:val="20"/>
              </w:rPr>
              <w:t>df</w:t>
            </w:r>
            <w:proofErr w:type="spellEnd"/>
          </w:p>
        </w:tc>
        <w:tc>
          <w:tcPr>
            <w:tcW w:w="1064" w:type="dxa"/>
            <w:shd w:val="clear" w:color="auto" w:fill="DDD9C3" w:themeFill="background2" w:themeFillShade="E6"/>
          </w:tcPr>
          <w:p w:rsidR="001B6137" w:rsidRPr="00A80A25" w:rsidRDefault="001B6137" w:rsidP="008A3CD9">
            <w:pPr>
              <w:spacing w:after="120"/>
              <w:jc w:val="center"/>
              <w:rPr>
                <w:sz w:val="20"/>
                <w:szCs w:val="20"/>
              </w:rPr>
            </w:pPr>
            <w:r w:rsidRPr="00A80A25">
              <w:rPr>
                <w:sz w:val="20"/>
                <w:szCs w:val="20"/>
              </w:rPr>
              <w:t>Mean Square</w:t>
            </w:r>
          </w:p>
        </w:tc>
        <w:tc>
          <w:tcPr>
            <w:tcW w:w="1023" w:type="dxa"/>
            <w:shd w:val="clear" w:color="auto" w:fill="DDD9C3" w:themeFill="background2" w:themeFillShade="E6"/>
          </w:tcPr>
          <w:p w:rsidR="001B6137" w:rsidRPr="00A80A25" w:rsidRDefault="001B6137" w:rsidP="008A3CD9">
            <w:pPr>
              <w:spacing w:after="120"/>
              <w:jc w:val="center"/>
              <w:rPr>
                <w:sz w:val="20"/>
                <w:szCs w:val="20"/>
              </w:rPr>
            </w:pPr>
            <w:r w:rsidRPr="00A80A25">
              <w:rPr>
                <w:sz w:val="20"/>
                <w:szCs w:val="20"/>
              </w:rPr>
              <w:t>F</w:t>
            </w:r>
          </w:p>
        </w:tc>
        <w:tc>
          <w:tcPr>
            <w:cnfStyle w:val="000100000000" w:firstRow="0" w:lastRow="0" w:firstColumn="0" w:lastColumn="1" w:oddVBand="0" w:evenVBand="0" w:oddHBand="0" w:evenHBand="0" w:firstRowFirstColumn="0" w:firstRowLastColumn="0" w:lastRowFirstColumn="0" w:lastRowLastColumn="0"/>
            <w:tcW w:w="1042" w:type="dxa"/>
            <w:shd w:val="clear" w:color="auto" w:fill="DDD9C3" w:themeFill="background2" w:themeFillShade="E6"/>
          </w:tcPr>
          <w:p w:rsidR="001B6137" w:rsidRPr="00A80A25" w:rsidRDefault="001B6137" w:rsidP="008A3CD9">
            <w:pPr>
              <w:spacing w:after="120"/>
              <w:jc w:val="center"/>
              <w:rPr>
                <w:sz w:val="20"/>
                <w:szCs w:val="20"/>
              </w:rPr>
            </w:pPr>
            <w:r w:rsidRPr="00A80A25">
              <w:rPr>
                <w:sz w:val="20"/>
                <w:szCs w:val="20"/>
              </w:rPr>
              <w:t>Sig.</w:t>
            </w:r>
          </w:p>
        </w:tc>
      </w:tr>
      <w:tr w:rsidR="001B6137" w:rsidRPr="00560800" w:rsidTr="008A3CD9">
        <w:trPr>
          <w:trHeight w:val="346"/>
          <w:jc w:val="center"/>
        </w:trPr>
        <w:tc>
          <w:tcPr>
            <w:tcW w:w="1532" w:type="dxa"/>
          </w:tcPr>
          <w:p w:rsidR="001B6137" w:rsidRPr="00560800" w:rsidRDefault="001B6137" w:rsidP="008A3CD9">
            <w:pPr>
              <w:tabs>
                <w:tab w:val="left" w:pos="567"/>
              </w:tabs>
              <w:autoSpaceDE w:val="0"/>
              <w:autoSpaceDN w:val="0"/>
              <w:adjustRightInd w:val="0"/>
              <w:spacing w:after="120"/>
              <w:ind w:left="60" w:right="60"/>
              <w:jc w:val="center"/>
              <w:rPr>
                <w:bCs/>
                <w:sz w:val="20"/>
                <w:szCs w:val="20"/>
              </w:rPr>
            </w:pPr>
            <w:r w:rsidRPr="00560800">
              <w:rPr>
                <w:bCs/>
                <w:sz w:val="20"/>
                <w:szCs w:val="20"/>
              </w:rPr>
              <w:t>1   Regression</w:t>
            </w:r>
          </w:p>
          <w:p w:rsidR="001B6137" w:rsidRPr="00560800" w:rsidRDefault="001B6137" w:rsidP="008A3CD9">
            <w:pPr>
              <w:tabs>
                <w:tab w:val="left" w:pos="567"/>
              </w:tabs>
              <w:autoSpaceDE w:val="0"/>
              <w:autoSpaceDN w:val="0"/>
              <w:adjustRightInd w:val="0"/>
              <w:spacing w:after="120"/>
              <w:ind w:left="60" w:right="60"/>
              <w:jc w:val="center"/>
              <w:rPr>
                <w:bCs/>
                <w:sz w:val="20"/>
                <w:szCs w:val="20"/>
              </w:rPr>
            </w:pPr>
            <w:r w:rsidRPr="00560800">
              <w:rPr>
                <w:bCs/>
                <w:sz w:val="20"/>
                <w:szCs w:val="20"/>
              </w:rPr>
              <w:t>Residual</w:t>
            </w:r>
          </w:p>
          <w:p w:rsidR="001B6137" w:rsidRPr="00560800" w:rsidRDefault="001B6137" w:rsidP="008A3CD9">
            <w:pPr>
              <w:tabs>
                <w:tab w:val="left" w:pos="567"/>
              </w:tabs>
              <w:autoSpaceDE w:val="0"/>
              <w:autoSpaceDN w:val="0"/>
              <w:adjustRightInd w:val="0"/>
              <w:spacing w:after="120"/>
              <w:ind w:left="60" w:right="60"/>
              <w:jc w:val="center"/>
              <w:rPr>
                <w:bCs/>
                <w:sz w:val="20"/>
                <w:szCs w:val="20"/>
              </w:rPr>
            </w:pPr>
            <w:r w:rsidRPr="00560800">
              <w:rPr>
                <w:bCs/>
                <w:sz w:val="20"/>
                <w:szCs w:val="20"/>
              </w:rPr>
              <w:t>Total</w:t>
            </w:r>
          </w:p>
        </w:tc>
        <w:tc>
          <w:tcPr>
            <w:tcW w:w="1177" w:type="dxa"/>
          </w:tcPr>
          <w:p w:rsidR="001B6137" w:rsidRPr="00560800" w:rsidRDefault="001B6137" w:rsidP="008A3CD9">
            <w:pPr>
              <w:spacing w:after="120"/>
              <w:jc w:val="center"/>
              <w:rPr>
                <w:bCs/>
                <w:sz w:val="20"/>
                <w:szCs w:val="20"/>
              </w:rPr>
            </w:pPr>
            <w:r w:rsidRPr="00560800">
              <w:rPr>
                <w:bCs/>
                <w:sz w:val="20"/>
                <w:szCs w:val="20"/>
              </w:rPr>
              <w:t>332,298</w:t>
            </w:r>
          </w:p>
          <w:p w:rsidR="001B6137" w:rsidRPr="00560800" w:rsidRDefault="001B6137" w:rsidP="008A3CD9">
            <w:pPr>
              <w:spacing w:after="120"/>
              <w:jc w:val="center"/>
              <w:rPr>
                <w:bCs/>
                <w:sz w:val="20"/>
                <w:szCs w:val="20"/>
              </w:rPr>
            </w:pPr>
            <w:r w:rsidRPr="00560800">
              <w:rPr>
                <w:bCs/>
                <w:sz w:val="20"/>
                <w:szCs w:val="20"/>
              </w:rPr>
              <w:t>200,314</w:t>
            </w:r>
          </w:p>
          <w:p w:rsidR="001B6137" w:rsidRPr="00560800" w:rsidRDefault="001B6137" w:rsidP="008A3CD9">
            <w:pPr>
              <w:spacing w:after="120"/>
              <w:jc w:val="center"/>
              <w:rPr>
                <w:bCs/>
                <w:sz w:val="20"/>
                <w:szCs w:val="20"/>
              </w:rPr>
            </w:pPr>
            <w:r w:rsidRPr="00560800">
              <w:rPr>
                <w:bCs/>
                <w:sz w:val="20"/>
                <w:szCs w:val="20"/>
              </w:rPr>
              <w:t>532,611</w:t>
            </w:r>
          </w:p>
        </w:tc>
        <w:tc>
          <w:tcPr>
            <w:tcW w:w="750" w:type="dxa"/>
          </w:tcPr>
          <w:p w:rsidR="001B6137" w:rsidRPr="00560800" w:rsidRDefault="001B6137" w:rsidP="008A3CD9">
            <w:pPr>
              <w:spacing w:after="120"/>
              <w:jc w:val="center"/>
              <w:rPr>
                <w:bCs/>
                <w:sz w:val="20"/>
                <w:szCs w:val="20"/>
              </w:rPr>
            </w:pPr>
            <w:r w:rsidRPr="00560800">
              <w:rPr>
                <w:bCs/>
                <w:sz w:val="20"/>
                <w:szCs w:val="20"/>
              </w:rPr>
              <w:t>2</w:t>
            </w:r>
          </w:p>
          <w:p w:rsidR="001B6137" w:rsidRPr="00560800" w:rsidRDefault="001B6137" w:rsidP="008A3CD9">
            <w:pPr>
              <w:spacing w:after="120"/>
              <w:jc w:val="center"/>
              <w:rPr>
                <w:bCs/>
                <w:sz w:val="20"/>
                <w:szCs w:val="20"/>
              </w:rPr>
            </w:pPr>
            <w:r w:rsidRPr="00560800">
              <w:rPr>
                <w:bCs/>
                <w:sz w:val="20"/>
                <w:szCs w:val="20"/>
              </w:rPr>
              <w:t>69</w:t>
            </w:r>
          </w:p>
          <w:p w:rsidR="001B6137" w:rsidRPr="00560800" w:rsidRDefault="001B6137" w:rsidP="008A3CD9">
            <w:pPr>
              <w:spacing w:after="120"/>
              <w:jc w:val="center"/>
              <w:rPr>
                <w:bCs/>
                <w:sz w:val="20"/>
                <w:szCs w:val="20"/>
              </w:rPr>
            </w:pPr>
            <w:r w:rsidRPr="00560800">
              <w:rPr>
                <w:bCs/>
                <w:sz w:val="20"/>
                <w:szCs w:val="20"/>
              </w:rPr>
              <w:t>71</w:t>
            </w:r>
          </w:p>
        </w:tc>
        <w:tc>
          <w:tcPr>
            <w:tcW w:w="1064" w:type="dxa"/>
          </w:tcPr>
          <w:p w:rsidR="001B6137" w:rsidRPr="00560800" w:rsidRDefault="001B6137" w:rsidP="008A3CD9">
            <w:pPr>
              <w:spacing w:after="120"/>
              <w:jc w:val="center"/>
              <w:rPr>
                <w:bCs/>
                <w:sz w:val="20"/>
                <w:szCs w:val="20"/>
              </w:rPr>
            </w:pPr>
            <w:r w:rsidRPr="00560800">
              <w:rPr>
                <w:bCs/>
                <w:sz w:val="20"/>
                <w:szCs w:val="20"/>
              </w:rPr>
              <w:t>166,148</w:t>
            </w:r>
          </w:p>
          <w:p w:rsidR="001B6137" w:rsidRPr="00560800" w:rsidRDefault="001B6137" w:rsidP="008A3CD9">
            <w:pPr>
              <w:spacing w:after="120"/>
              <w:jc w:val="center"/>
              <w:rPr>
                <w:bCs/>
                <w:sz w:val="20"/>
                <w:szCs w:val="20"/>
              </w:rPr>
            </w:pPr>
            <w:r w:rsidRPr="00560800">
              <w:rPr>
                <w:bCs/>
                <w:sz w:val="20"/>
                <w:szCs w:val="20"/>
              </w:rPr>
              <w:t>2,903</w:t>
            </w:r>
          </w:p>
        </w:tc>
        <w:tc>
          <w:tcPr>
            <w:tcW w:w="1023" w:type="dxa"/>
          </w:tcPr>
          <w:p w:rsidR="001B6137" w:rsidRPr="00560800" w:rsidRDefault="001B6137" w:rsidP="008A3CD9">
            <w:pPr>
              <w:spacing w:after="120"/>
              <w:jc w:val="center"/>
              <w:rPr>
                <w:bCs/>
                <w:sz w:val="20"/>
                <w:szCs w:val="20"/>
              </w:rPr>
            </w:pPr>
            <w:r w:rsidRPr="00560800">
              <w:rPr>
                <w:bCs/>
                <w:sz w:val="20"/>
                <w:szCs w:val="20"/>
              </w:rPr>
              <w:t>57,232</w:t>
            </w:r>
          </w:p>
        </w:tc>
        <w:tc>
          <w:tcPr>
            <w:cnfStyle w:val="000100000000" w:firstRow="0" w:lastRow="0" w:firstColumn="0" w:lastColumn="1" w:oddVBand="0" w:evenVBand="0" w:oddHBand="0" w:evenHBand="0" w:firstRowFirstColumn="0" w:firstRowLastColumn="0" w:lastRowFirstColumn="0" w:lastRowLastColumn="0"/>
            <w:tcW w:w="1042" w:type="dxa"/>
          </w:tcPr>
          <w:p w:rsidR="001B6137" w:rsidRPr="00560800" w:rsidRDefault="001B6137" w:rsidP="008A3CD9">
            <w:pPr>
              <w:spacing w:after="120"/>
              <w:jc w:val="center"/>
              <w:rPr>
                <w:b w:val="0"/>
                <w:bCs w:val="0"/>
                <w:sz w:val="20"/>
                <w:szCs w:val="20"/>
                <w:vertAlign w:val="superscript"/>
              </w:rPr>
            </w:pPr>
            <w:r w:rsidRPr="00560800">
              <w:rPr>
                <w:b w:val="0"/>
                <w:bCs w:val="0"/>
                <w:sz w:val="20"/>
                <w:szCs w:val="20"/>
              </w:rPr>
              <w:t>,000</w:t>
            </w:r>
            <w:r w:rsidRPr="00560800">
              <w:rPr>
                <w:b w:val="0"/>
                <w:bCs w:val="0"/>
                <w:sz w:val="20"/>
                <w:szCs w:val="20"/>
                <w:vertAlign w:val="superscript"/>
              </w:rPr>
              <w:t>b</w:t>
            </w:r>
          </w:p>
        </w:tc>
      </w:tr>
    </w:tbl>
    <w:p w:rsidR="001B6137" w:rsidRPr="00F2305E" w:rsidRDefault="001B6137" w:rsidP="001B6137">
      <w:pPr>
        <w:spacing w:after="120"/>
        <w:jc w:val="center"/>
        <w:rPr>
          <w:rFonts w:ascii="Cambria" w:hAnsi="Cambria"/>
          <w:b/>
          <w:sz w:val="20"/>
          <w:szCs w:val="20"/>
        </w:rPr>
      </w:pPr>
      <w:proofErr w:type="spellStart"/>
      <w:proofErr w:type="gramStart"/>
      <w:r w:rsidRPr="008D3584">
        <w:rPr>
          <w:rFonts w:ascii="Cambria" w:hAnsi="Cambria"/>
          <w:b/>
          <w:sz w:val="20"/>
          <w:szCs w:val="20"/>
        </w:rPr>
        <w:t>Sumber</w:t>
      </w:r>
      <w:proofErr w:type="spellEnd"/>
      <w:r w:rsidRPr="008D3584">
        <w:rPr>
          <w:rFonts w:ascii="Cambria" w:hAnsi="Cambria"/>
          <w:b/>
          <w:sz w:val="20"/>
          <w:szCs w:val="20"/>
        </w:rPr>
        <w:t xml:space="preserve"> :</w:t>
      </w:r>
      <w:proofErr w:type="gramEnd"/>
      <w:r w:rsidRPr="008D3584">
        <w:rPr>
          <w:rFonts w:ascii="Cambria" w:hAnsi="Cambria"/>
          <w:b/>
          <w:sz w:val="20"/>
          <w:szCs w:val="20"/>
        </w:rPr>
        <w:t xml:space="preserve"> Data </w:t>
      </w:r>
      <w:proofErr w:type="spellStart"/>
      <w:r w:rsidRPr="008D3584">
        <w:rPr>
          <w:rFonts w:ascii="Cambria" w:hAnsi="Cambria"/>
          <w:b/>
          <w:sz w:val="20"/>
          <w:szCs w:val="20"/>
        </w:rPr>
        <w:t>diolah</w:t>
      </w:r>
      <w:proofErr w:type="spellEnd"/>
      <w:r w:rsidRPr="008D3584">
        <w:rPr>
          <w:rFonts w:ascii="Cambria" w:hAnsi="Cambria"/>
          <w:b/>
          <w:sz w:val="20"/>
          <w:szCs w:val="20"/>
        </w:rPr>
        <w:t xml:space="preserve"> SPSS, 2025</w:t>
      </w:r>
    </w:p>
    <w:p w:rsidR="001B6137" w:rsidRPr="001B6137" w:rsidRDefault="001B6137" w:rsidP="001B6137">
      <w:pPr>
        <w:pStyle w:val="Heading4"/>
        <w:spacing w:before="0" w:after="120"/>
        <w:jc w:val="both"/>
        <w:rPr>
          <w:b w:val="0"/>
          <w:sz w:val="22"/>
          <w:szCs w:val="22"/>
          <w:lang w:val="id-ID"/>
        </w:rPr>
      </w:pPr>
      <w:r w:rsidRPr="001B6137">
        <w:rPr>
          <w:b w:val="0"/>
          <w:sz w:val="22"/>
          <w:szCs w:val="22"/>
          <w:lang w:val="id-ID"/>
        </w:rPr>
        <w:t>Hasil uji simultan pada Tabel 3 diketahui F</w:t>
      </w:r>
      <w:r w:rsidRPr="001B6137">
        <w:rPr>
          <w:b w:val="0"/>
          <w:sz w:val="22"/>
          <w:szCs w:val="22"/>
          <w:vertAlign w:val="subscript"/>
          <w:lang w:val="id-ID"/>
        </w:rPr>
        <w:t>hitung</w:t>
      </w:r>
      <w:r w:rsidRPr="001B6137">
        <w:rPr>
          <w:b w:val="0"/>
          <w:sz w:val="22"/>
          <w:szCs w:val="22"/>
          <w:lang w:val="id-ID"/>
        </w:rPr>
        <w:t xml:space="preserve"> </w:t>
      </w:r>
      <w:proofErr w:type="spellStart"/>
      <w:r w:rsidRPr="001B6137">
        <w:rPr>
          <w:b w:val="0"/>
          <w:sz w:val="22"/>
          <w:szCs w:val="22"/>
        </w:rPr>
        <w:t>kualitas</w:t>
      </w:r>
      <w:proofErr w:type="spellEnd"/>
      <w:r w:rsidRPr="001B6137">
        <w:rPr>
          <w:b w:val="0"/>
          <w:sz w:val="22"/>
          <w:szCs w:val="22"/>
        </w:rPr>
        <w:t xml:space="preserve"> SDM</w:t>
      </w:r>
      <w:r w:rsidRPr="001B6137">
        <w:rPr>
          <w:b w:val="0"/>
          <w:sz w:val="22"/>
          <w:szCs w:val="22"/>
          <w:lang w:val="id-ID"/>
        </w:rPr>
        <w:t xml:space="preserve"> dan </w:t>
      </w:r>
      <w:proofErr w:type="spellStart"/>
      <w:r w:rsidRPr="001B6137">
        <w:rPr>
          <w:b w:val="0"/>
          <w:sz w:val="22"/>
          <w:szCs w:val="22"/>
        </w:rPr>
        <w:t>pengalaman</w:t>
      </w:r>
      <w:proofErr w:type="spellEnd"/>
      <w:r w:rsidRPr="001B6137">
        <w:rPr>
          <w:b w:val="0"/>
          <w:sz w:val="22"/>
          <w:szCs w:val="22"/>
        </w:rPr>
        <w:t xml:space="preserve"> </w:t>
      </w:r>
      <w:proofErr w:type="spellStart"/>
      <w:r w:rsidRPr="001B6137">
        <w:rPr>
          <w:b w:val="0"/>
          <w:sz w:val="22"/>
          <w:szCs w:val="22"/>
        </w:rPr>
        <w:t>kerja</w:t>
      </w:r>
      <w:proofErr w:type="spellEnd"/>
      <w:r w:rsidRPr="001B6137">
        <w:rPr>
          <w:b w:val="0"/>
          <w:sz w:val="22"/>
          <w:szCs w:val="22"/>
        </w:rPr>
        <w:t xml:space="preserve"> </w:t>
      </w:r>
      <w:r w:rsidRPr="001B6137">
        <w:rPr>
          <w:b w:val="0"/>
          <w:sz w:val="22"/>
          <w:szCs w:val="22"/>
          <w:lang w:val="id-ID"/>
        </w:rPr>
        <w:t>sebesar 57,232 dan tingkat signifikan 0,000. Pada tingkat kesalahan 5% dengan df 1 = 2, dan df 2 = (n-k-1= 72-2-1 = 69) dan diperoleh F</w:t>
      </w:r>
      <w:r w:rsidRPr="001B6137">
        <w:rPr>
          <w:b w:val="0"/>
          <w:sz w:val="22"/>
          <w:szCs w:val="22"/>
          <w:vertAlign w:val="subscript"/>
          <w:lang w:val="id-ID"/>
        </w:rPr>
        <w:t xml:space="preserve">tabel </w:t>
      </w:r>
      <w:r w:rsidRPr="001B6137">
        <w:rPr>
          <w:b w:val="0"/>
          <w:sz w:val="22"/>
          <w:szCs w:val="22"/>
          <w:lang w:val="id-ID"/>
        </w:rPr>
        <w:t>3.13, sehingga F</w:t>
      </w:r>
      <w:r w:rsidRPr="001B6137">
        <w:rPr>
          <w:b w:val="0"/>
          <w:sz w:val="22"/>
          <w:szCs w:val="22"/>
          <w:vertAlign w:val="subscript"/>
          <w:lang w:val="id-ID"/>
        </w:rPr>
        <w:t xml:space="preserve">tabel &gt; </w:t>
      </w:r>
      <w:r w:rsidRPr="001B6137">
        <w:rPr>
          <w:b w:val="0"/>
          <w:sz w:val="22"/>
          <w:szCs w:val="22"/>
          <w:lang w:val="id-ID"/>
        </w:rPr>
        <w:t>F</w:t>
      </w:r>
      <w:r w:rsidRPr="001B6137">
        <w:rPr>
          <w:b w:val="0"/>
          <w:sz w:val="22"/>
          <w:szCs w:val="22"/>
          <w:vertAlign w:val="subscript"/>
          <w:lang w:val="id-ID"/>
        </w:rPr>
        <w:t>hitung</w:t>
      </w:r>
      <w:r w:rsidRPr="001B6137">
        <w:rPr>
          <w:b w:val="0"/>
          <w:sz w:val="22"/>
          <w:szCs w:val="22"/>
          <w:lang w:val="id-ID"/>
        </w:rPr>
        <w:t xml:space="preserve"> yang berarti </w:t>
      </w:r>
      <w:proofErr w:type="spellStart"/>
      <w:r w:rsidRPr="001B6137">
        <w:rPr>
          <w:b w:val="0"/>
          <w:sz w:val="22"/>
          <w:szCs w:val="22"/>
        </w:rPr>
        <w:t>kualitas</w:t>
      </w:r>
      <w:proofErr w:type="spellEnd"/>
      <w:r w:rsidRPr="001B6137">
        <w:rPr>
          <w:b w:val="0"/>
          <w:sz w:val="22"/>
          <w:szCs w:val="22"/>
        </w:rPr>
        <w:t xml:space="preserve"> SDM</w:t>
      </w:r>
      <w:r w:rsidRPr="001B6137">
        <w:rPr>
          <w:b w:val="0"/>
          <w:sz w:val="22"/>
          <w:szCs w:val="22"/>
          <w:lang w:val="id-ID"/>
        </w:rPr>
        <w:t xml:space="preserve"> dan </w:t>
      </w:r>
      <w:proofErr w:type="spellStart"/>
      <w:r w:rsidRPr="001B6137">
        <w:rPr>
          <w:b w:val="0"/>
          <w:sz w:val="22"/>
          <w:szCs w:val="22"/>
        </w:rPr>
        <w:t>pengalaman</w:t>
      </w:r>
      <w:proofErr w:type="spellEnd"/>
      <w:r w:rsidRPr="001B6137">
        <w:rPr>
          <w:b w:val="0"/>
          <w:sz w:val="22"/>
          <w:szCs w:val="22"/>
        </w:rPr>
        <w:t xml:space="preserve"> </w:t>
      </w:r>
      <w:proofErr w:type="spellStart"/>
      <w:r w:rsidRPr="001B6137">
        <w:rPr>
          <w:b w:val="0"/>
          <w:sz w:val="22"/>
          <w:szCs w:val="22"/>
        </w:rPr>
        <w:t>kerja</w:t>
      </w:r>
      <w:proofErr w:type="spellEnd"/>
      <w:r w:rsidRPr="001B6137">
        <w:rPr>
          <w:b w:val="0"/>
          <w:sz w:val="22"/>
          <w:szCs w:val="22"/>
          <w:lang w:val="id-ID"/>
        </w:rPr>
        <w:t xml:space="preserve"> berpengaruh positif dan signifikan terhadap </w:t>
      </w:r>
      <w:proofErr w:type="spellStart"/>
      <w:r w:rsidRPr="001B6137">
        <w:rPr>
          <w:b w:val="0"/>
          <w:sz w:val="22"/>
          <w:szCs w:val="22"/>
        </w:rPr>
        <w:t>produktivitas</w:t>
      </w:r>
      <w:proofErr w:type="spellEnd"/>
      <w:r w:rsidRPr="001B6137">
        <w:rPr>
          <w:b w:val="0"/>
          <w:sz w:val="22"/>
          <w:szCs w:val="22"/>
        </w:rPr>
        <w:t xml:space="preserve"> </w:t>
      </w:r>
      <w:proofErr w:type="spellStart"/>
      <w:r w:rsidRPr="001B6137">
        <w:rPr>
          <w:b w:val="0"/>
          <w:sz w:val="22"/>
          <w:szCs w:val="22"/>
        </w:rPr>
        <w:t>karyawan</w:t>
      </w:r>
      <w:proofErr w:type="spellEnd"/>
      <w:r w:rsidRPr="001B6137">
        <w:rPr>
          <w:b w:val="0"/>
          <w:sz w:val="22"/>
          <w:szCs w:val="22"/>
          <w:lang w:val="id-ID"/>
        </w:rPr>
        <w:t>.</w:t>
      </w:r>
    </w:p>
    <w:p w:rsidR="001B6137" w:rsidRPr="001B6137" w:rsidRDefault="001B6137" w:rsidP="001B6137">
      <w:pPr>
        <w:pStyle w:val="Heading4"/>
        <w:spacing w:before="0" w:after="120"/>
        <w:ind w:left="1179" w:hanging="1179"/>
        <w:jc w:val="both"/>
        <w:rPr>
          <w:b w:val="0"/>
          <w:bCs w:val="0"/>
          <w:sz w:val="22"/>
          <w:szCs w:val="22"/>
          <w:lang w:val="en-ID"/>
        </w:rPr>
      </w:pPr>
      <w:proofErr w:type="spellStart"/>
      <w:r w:rsidRPr="001B6137">
        <w:rPr>
          <w:b w:val="0"/>
          <w:sz w:val="22"/>
          <w:szCs w:val="22"/>
          <w:lang w:val="en-ID"/>
        </w:rPr>
        <w:t>Uji</w:t>
      </w:r>
      <w:proofErr w:type="spellEnd"/>
      <w:r w:rsidRPr="001B6137">
        <w:rPr>
          <w:b w:val="0"/>
          <w:sz w:val="22"/>
          <w:szCs w:val="22"/>
          <w:lang w:val="en-ID"/>
        </w:rPr>
        <w:t xml:space="preserve"> </w:t>
      </w:r>
      <w:proofErr w:type="spellStart"/>
      <w:r w:rsidRPr="001B6137">
        <w:rPr>
          <w:b w:val="0"/>
          <w:sz w:val="22"/>
          <w:szCs w:val="22"/>
          <w:lang w:val="en-ID"/>
        </w:rPr>
        <w:t>Koefisien</w:t>
      </w:r>
      <w:proofErr w:type="spellEnd"/>
      <w:r w:rsidRPr="001B6137">
        <w:rPr>
          <w:b w:val="0"/>
          <w:sz w:val="22"/>
          <w:szCs w:val="22"/>
          <w:lang w:val="en-ID"/>
        </w:rPr>
        <w:t xml:space="preserve"> </w:t>
      </w:r>
      <w:proofErr w:type="spellStart"/>
      <w:r w:rsidRPr="001B6137">
        <w:rPr>
          <w:b w:val="0"/>
          <w:sz w:val="22"/>
          <w:szCs w:val="22"/>
          <w:lang w:val="en-ID"/>
        </w:rPr>
        <w:t>Determinasi</w:t>
      </w:r>
      <w:proofErr w:type="spellEnd"/>
      <w:r w:rsidRPr="001B6137">
        <w:rPr>
          <w:b w:val="0"/>
          <w:sz w:val="22"/>
          <w:szCs w:val="22"/>
          <w:lang w:val="en-ID"/>
        </w:rPr>
        <w:t xml:space="preserve"> </w:t>
      </w:r>
      <w:r w:rsidRPr="001B6137">
        <w:rPr>
          <w:b w:val="0"/>
          <w:sz w:val="22"/>
          <w:szCs w:val="22"/>
          <w:vertAlign w:val="subscript"/>
        </w:rPr>
        <w:t xml:space="preserve"> </w:t>
      </w:r>
    </w:p>
    <w:p w:rsidR="001B6137" w:rsidRPr="0009325C" w:rsidRDefault="001B6137" w:rsidP="001B6137">
      <w:pPr>
        <w:pStyle w:val="Heading4"/>
        <w:spacing w:before="0" w:after="120"/>
        <w:jc w:val="center"/>
        <w:rPr>
          <w:b w:val="0"/>
          <w:bCs w:val="0"/>
          <w:sz w:val="20"/>
          <w:lang w:val="en-ID"/>
        </w:rPr>
      </w:pPr>
      <w:proofErr w:type="spellStart"/>
      <w:proofErr w:type="gramStart"/>
      <w:r w:rsidRPr="0009325C">
        <w:rPr>
          <w:sz w:val="20"/>
          <w:lang w:val="en-ID"/>
        </w:rPr>
        <w:t>Tabel</w:t>
      </w:r>
      <w:proofErr w:type="spellEnd"/>
      <w:r w:rsidRPr="0009325C">
        <w:rPr>
          <w:sz w:val="20"/>
          <w:lang w:val="en-ID"/>
        </w:rPr>
        <w:t xml:space="preserve"> 4.</w:t>
      </w:r>
      <w:proofErr w:type="gramEnd"/>
      <w:r w:rsidRPr="0009325C">
        <w:rPr>
          <w:sz w:val="20"/>
          <w:lang w:val="en-ID"/>
        </w:rPr>
        <w:t xml:space="preserve"> </w:t>
      </w:r>
      <w:proofErr w:type="spellStart"/>
      <w:r w:rsidRPr="0009325C">
        <w:rPr>
          <w:sz w:val="20"/>
          <w:lang w:val="en-ID"/>
        </w:rPr>
        <w:t>Uji</w:t>
      </w:r>
      <w:proofErr w:type="spellEnd"/>
      <w:r w:rsidRPr="0009325C">
        <w:rPr>
          <w:sz w:val="20"/>
          <w:lang w:val="en-ID"/>
        </w:rPr>
        <w:t xml:space="preserve"> </w:t>
      </w:r>
      <w:proofErr w:type="spellStart"/>
      <w:r w:rsidRPr="0009325C">
        <w:rPr>
          <w:sz w:val="20"/>
          <w:lang w:val="en-ID"/>
        </w:rPr>
        <w:t>Koefisien</w:t>
      </w:r>
      <w:proofErr w:type="spellEnd"/>
      <w:r w:rsidRPr="0009325C">
        <w:rPr>
          <w:sz w:val="20"/>
          <w:lang w:val="en-ID"/>
        </w:rPr>
        <w:t xml:space="preserve"> </w:t>
      </w:r>
      <w:proofErr w:type="spellStart"/>
      <w:r w:rsidRPr="0009325C">
        <w:rPr>
          <w:sz w:val="20"/>
          <w:lang w:val="en-ID"/>
        </w:rPr>
        <w:t>Determinasi</w:t>
      </w:r>
      <w:proofErr w:type="spellEnd"/>
    </w:p>
    <w:tbl>
      <w:tblPr>
        <w:tblStyle w:val="PlainTable21"/>
        <w:tblW w:w="6033" w:type="dxa"/>
        <w:jc w:val="center"/>
        <w:tblLayout w:type="fixed"/>
        <w:tblLook w:val="0720" w:firstRow="1" w:lastRow="0" w:firstColumn="0" w:lastColumn="1" w:noHBand="1" w:noVBand="1"/>
      </w:tblPr>
      <w:tblGrid>
        <w:gridCol w:w="910"/>
        <w:gridCol w:w="852"/>
        <w:gridCol w:w="1277"/>
        <w:gridCol w:w="1292"/>
        <w:gridCol w:w="1702"/>
      </w:tblGrid>
      <w:tr w:rsidR="001B6137" w:rsidRPr="00A80A25" w:rsidTr="008A3CD9">
        <w:trPr>
          <w:cnfStyle w:val="100000000000" w:firstRow="1" w:lastRow="0" w:firstColumn="0" w:lastColumn="0" w:oddVBand="0" w:evenVBand="0" w:oddHBand="0" w:evenHBand="0" w:firstRowFirstColumn="0" w:firstRowLastColumn="0" w:lastRowFirstColumn="0" w:lastRowLastColumn="0"/>
          <w:trHeight w:val="152"/>
          <w:jc w:val="center"/>
        </w:trPr>
        <w:tc>
          <w:tcPr>
            <w:tcW w:w="910" w:type="dxa"/>
            <w:shd w:val="clear" w:color="auto" w:fill="DDD9C3" w:themeFill="background2" w:themeFillShade="E6"/>
          </w:tcPr>
          <w:p w:rsidR="001B6137" w:rsidRPr="00A80A25" w:rsidRDefault="001B6137" w:rsidP="008A3CD9">
            <w:pPr>
              <w:tabs>
                <w:tab w:val="left" w:pos="567"/>
              </w:tabs>
              <w:autoSpaceDE w:val="0"/>
              <w:autoSpaceDN w:val="0"/>
              <w:adjustRightInd w:val="0"/>
              <w:spacing w:after="120"/>
              <w:ind w:left="60" w:right="60"/>
              <w:jc w:val="both"/>
              <w:rPr>
                <w:sz w:val="20"/>
                <w:szCs w:val="20"/>
              </w:rPr>
            </w:pPr>
            <w:r w:rsidRPr="00A80A25">
              <w:rPr>
                <w:sz w:val="20"/>
                <w:szCs w:val="20"/>
              </w:rPr>
              <w:t>Model</w:t>
            </w:r>
          </w:p>
        </w:tc>
        <w:tc>
          <w:tcPr>
            <w:tcW w:w="852" w:type="dxa"/>
            <w:shd w:val="clear" w:color="auto" w:fill="DDD9C3" w:themeFill="background2" w:themeFillShade="E6"/>
          </w:tcPr>
          <w:p w:rsidR="001B6137" w:rsidRPr="00A80A25" w:rsidRDefault="001B6137" w:rsidP="008A3CD9">
            <w:pPr>
              <w:tabs>
                <w:tab w:val="left" w:pos="567"/>
              </w:tabs>
              <w:autoSpaceDE w:val="0"/>
              <w:autoSpaceDN w:val="0"/>
              <w:adjustRightInd w:val="0"/>
              <w:spacing w:after="120"/>
              <w:ind w:left="60" w:right="60"/>
              <w:rPr>
                <w:sz w:val="20"/>
                <w:szCs w:val="20"/>
              </w:rPr>
            </w:pPr>
            <w:r w:rsidRPr="00A80A25">
              <w:rPr>
                <w:sz w:val="20"/>
                <w:szCs w:val="20"/>
              </w:rPr>
              <w:t>R</w:t>
            </w:r>
          </w:p>
        </w:tc>
        <w:tc>
          <w:tcPr>
            <w:tcW w:w="1277" w:type="dxa"/>
            <w:shd w:val="clear" w:color="auto" w:fill="DDD9C3" w:themeFill="background2" w:themeFillShade="E6"/>
          </w:tcPr>
          <w:p w:rsidR="001B6137" w:rsidRPr="00A80A25" w:rsidRDefault="001B6137" w:rsidP="008A3CD9">
            <w:pPr>
              <w:tabs>
                <w:tab w:val="left" w:pos="567"/>
              </w:tabs>
              <w:autoSpaceDE w:val="0"/>
              <w:autoSpaceDN w:val="0"/>
              <w:adjustRightInd w:val="0"/>
              <w:spacing w:after="120"/>
              <w:ind w:left="60" w:right="60"/>
              <w:rPr>
                <w:sz w:val="20"/>
                <w:szCs w:val="20"/>
              </w:rPr>
            </w:pPr>
            <w:r w:rsidRPr="00A80A25">
              <w:rPr>
                <w:sz w:val="20"/>
                <w:szCs w:val="20"/>
              </w:rPr>
              <w:t>R Square</w:t>
            </w:r>
          </w:p>
        </w:tc>
        <w:tc>
          <w:tcPr>
            <w:tcW w:w="1292" w:type="dxa"/>
            <w:shd w:val="clear" w:color="auto" w:fill="DDD9C3" w:themeFill="background2" w:themeFillShade="E6"/>
          </w:tcPr>
          <w:p w:rsidR="001B6137" w:rsidRPr="00A80A25" w:rsidRDefault="001B6137" w:rsidP="008A3CD9">
            <w:pPr>
              <w:tabs>
                <w:tab w:val="left" w:pos="567"/>
              </w:tabs>
              <w:autoSpaceDE w:val="0"/>
              <w:autoSpaceDN w:val="0"/>
              <w:adjustRightInd w:val="0"/>
              <w:spacing w:after="120"/>
              <w:ind w:left="60" w:right="60"/>
              <w:rPr>
                <w:sz w:val="20"/>
                <w:szCs w:val="20"/>
              </w:rPr>
            </w:pPr>
            <w:r w:rsidRPr="00A80A25">
              <w:rPr>
                <w:sz w:val="20"/>
                <w:szCs w:val="20"/>
              </w:rPr>
              <w:t>Adjusted R Square</w:t>
            </w:r>
          </w:p>
        </w:tc>
        <w:tc>
          <w:tcPr>
            <w:cnfStyle w:val="000100000000" w:firstRow="0" w:lastRow="0" w:firstColumn="0" w:lastColumn="1" w:oddVBand="0" w:evenVBand="0" w:oddHBand="0" w:evenHBand="0" w:firstRowFirstColumn="0" w:firstRowLastColumn="0" w:lastRowFirstColumn="0" w:lastRowLastColumn="0"/>
            <w:tcW w:w="1702" w:type="dxa"/>
            <w:shd w:val="clear" w:color="auto" w:fill="DDD9C3" w:themeFill="background2" w:themeFillShade="E6"/>
          </w:tcPr>
          <w:p w:rsidR="001B6137" w:rsidRPr="00A80A25" w:rsidRDefault="001B6137" w:rsidP="008A3CD9">
            <w:pPr>
              <w:tabs>
                <w:tab w:val="left" w:pos="567"/>
              </w:tabs>
              <w:autoSpaceDE w:val="0"/>
              <w:autoSpaceDN w:val="0"/>
              <w:adjustRightInd w:val="0"/>
              <w:spacing w:after="120"/>
              <w:ind w:left="60" w:right="60"/>
              <w:rPr>
                <w:sz w:val="20"/>
                <w:szCs w:val="20"/>
              </w:rPr>
            </w:pPr>
            <w:r w:rsidRPr="00A80A25">
              <w:rPr>
                <w:sz w:val="20"/>
                <w:szCs w:val="20"/>
              </w:rPr>
              <w:t>Std. Error of the Estimate</w:t>
            </w:r>
          </w:p>
        </w:tc>
      </w:tr>
      <w:tr w:rsidR="001B6137" w:rsidRPr="00A80A25" w:rsidTr="008A3CD9">
        <w:trPr>
          <w:trHeight w:val="205"/>
          <w:jc w:val="center"/>
        </w:trPr>
        <w:tc>
          <w:tcPr>
            <w:tcW w:w="910" w:type="dxa"/>
          </w:tcPr>
          <w:p w:rsidR="001B6137" w:rsidRPr="00A80A25" w:rsidRDefault="001B6137" w:rsidP="008A3CD9">
            <w:pPr>
              <w:tabs>
                <w:tab w:val="left" w:pos="567"/>
              </w:tabs>
              <w:autoSpaceDE w:val="0"/>
              <w:autoSpaceDN w:val="0"/>
              <w:adjustRightInd w:val="0"/>
              <w:spacing w:after="120"/>
              <w:ind w:left="60" w:right="60"/>
              <w:jc w:val="both"/>
              <w:rPr>
                <w:b/>
                <w:sz w:val="20"/>
                <w:szCs w:val="20"/>
              </w:rPr>
            </w:pPr>
            <w:r w:rsidRPr="00A80A25">
              <w:rPr>
                <w:sz w:val="20"/>
                <w:szCs w:val="20"/>
              </w:rPr>
              <w:t>1</w:t>
            </w:r>
          </w:p>
        </w:tc>
        <w:tc>
          <w:tcPr>
            <w:tcW w:w="852" w:type="dxa"/>
          </w:tcPr>
          <w:p w:rsidR="001B6137" w:rsidRPr="00A80A25" w:rsidRDefault="001B6137" w:rsidP="008A3CD9">
            <w:pPr>
              <w:tabs>
                <w:tab w:val="left" w:pos="567"/>
              </w:tabs>
              <w:autoSpaceDE w:val="0"/>
              <w:autoSpaceDN w:val="0"/>
              <w:adjustRightInd w:val="0"/>
              <w:spacing w:after="120"/>
              <w:ind w:left="60" w:right="60"/>
              <w:jc w:val="right"/>
              <w:rPr>
                <w:b/>
                <w:sz w:val="20"/>
                <w:szCs w:val="20"/>
              </w:rPr>
            </w:pPr>
            <w:r w:rsidRPr="00A80A25">
              <w:rPr>
                <w:sz w:val="20"/>
                <w:szCs w:val="20"/>
              </w:rPr>
              <w:t>,790</w:t>
            </w:r>
            <w:r w:rsidRPr="00A80A25">
              <w:rPr>
                <w:sz w:val="20"/>
                <w:szCs w:val="20"/>
                <w:vertAlign w:val="superscript"/>
              </w:rPr>
              <w:t>a</w:t>
            </w:r>
          </w:p>
        </w:tc>
        <w:tc>
          <w:tcPr>
            <w:tcW w:w="1277" w:type="dxa"/>
          </w:tcPr>
          <w:p w:rsidR="001B6137" w:rsidRPr="00A80A25" w:rsidRDefault="001B6137" w:rsidP="008A3CD9">
            <w:pPr>
              <w:tabs>
                <w:tab w:val="left" w:pos="567"/>
              </w:tabs>
              <w:autoSpaceDE w:val="0"/>
              <w:autoSpaceDN w:val="0"/>
              <w:adjustRightInd w:val="0"/>
              <w:spacing w:after="120"/>
              <w:ind w:left="60" w:right="60"/>
              <w:jc w:val="right"/>
              <w:rPr>
                <w:b/>
                <w:sz w:val="20"/>
                <w:szCs w:val="20"/>
              </w:rPr>
            </w:pPr>
            <w:r w:rsidRPr="00A80A25">
              <w:rPr>
                <w:sz w:val="20"/>
                <w:szCs w:val="20"/>
              </w:rPr>
              <w:t>,624</w:t>
            </w:r>
          </w:p>
        </w:tc>
        <w:tc>
          <w:tcPr>
            <w:tcW w:w="1292" w:type="dxa"/>
          </w:tcPr>
          <w:p w:rsidR="001B6137" w:rsidRPr="00A80A25" w:rsidRDefault="001B6137" w:rsidP="008A3CD9">
            <w:pPr>
              <w:tabs>
                <w:tab w:val="left" w:pos="567"/>
              </w:tabs>
              <w:autoSpaceDE w:val="0"/>
              <w:autoSpaceDN w:val="0"/>
              <w:adjustRightInd w:val="0"/>
              <w:spacing w:after="120"/>
              <w:ind w:left="60" w:right="60"/>
              <w:jc w:val="right"/>
              <w:rPr>
                <w:b/>
                <w:sz w:val="20"/>
                <w:szCs w:val="20"/>
              </w:rPr>
            </w:pPr>
            <w:r w:rsidRPr="00A80A25">
              <w:rPr>
                <w:sz w:val="20"/>
                <w:szCs w:val="20"/>
              </w:rPr>
              <w:t>,613</w:t>
            </w:r>
          </w:p>
        </w:tc>
        <w:tc>
          <w:tcPr>
            <w:cnfStyle w:val="000100000000" w:firstRow="0" w:lastRow="0" w:firstColumn="0" w:lastColumn="1" w:oddVBand="0" w:evenVBand="0" w:oddHBand="0" w:evenHBand="0" w:firstRowFirstColumn="0" w:firstRowLastColumn="0" w:lastRowFirstColumn="0" w:lastRowLastColumn="0"/>
            <w:tcW w:w="1702" w:type="dxa"/>
          </w:tcPr>
          <w:p w:rsidR="001B6137" w:rsidRPr="00A80A25" w:rsidRDefault="001B6137" w:rsidP="008A3CD9">
            <w:pPr>
              <w:tabs>
                <w:tab w:val="left" w:pos="567"/>
              </w:tabs>
              <w:autoSpaceDE w:val="0"/>
              <w:autoSpaceDN w:val="0"/>
              <w:adjustRightInd w:val="0"/>
              <w:spacing w:after="120"/>
              <w:ind w:left="60" w:right="60"/>
              <w:jc w:val="right"/>
              <w:rPr>
                <w:b w:val="0"/>
                <w:bCs w:val="0"/>
                <w:sz w:val="20"/>
                <w:szCs w:val="20"/>
              </w:rPr>
            </w:pPr>
            <w:r w:rsidRPr="00A80A25">
              <w:rPr>
                <w:b w:val="0"/>
                <w:bCs w:val="0"/>
                <w:sz w:val="20"/>
                <w:szCs w:val="20"/>
              </w:rPr>
              <w:t>1,704</w:t>
            </w:r>
          </w:p>
        </w:tc>
      </w:tr>
    </w:tbl>
    <w:p w:rsidR="001B6137" w:rsidRPr="008D3584" w:rsidRDefault="001B6137" w:rsidP="001B6137">
      <w:pPr>
        <w:spacing w:after="120"/>
        <w:jc w:val="center"/>
        <w:rPr>
          <w:rFonts w:ascii="Cambria" w:hAnsi="Cambria"/>
          <w:b/>
          <w:sz w:val="20"/>
          <w:szCs w:val="20"/>
        </w:rPr>
      </w:pPr>
      <w:proofErr w:type="spellStart"/>
      <w:proofErr w:type="gramStart"/>
      <w:r w:rsidRPr="008D3584">
        <w:rPr>
          <w:rFonts w:ascii="Cambria" w:hAnsi="Cambria"/>
          <w:b/>
          <w:sz w:val="20"/>
          <w:szCs w:val="20"/>
        </w:rPr>
        <w:t>Sumber</w:t>
      </w:r>
      <w:proofErr w:type="spellEnd"/>
      <w:r w:rsidRPr="008D3584">
        <w:rPr>
          <w:rFonts w:ascii="Cambria" w:hAnsi="Cambria"/>
          <w:b/>
          <w:sz w:val="20"/>
          <w:szCs w:val="20"/>
        </w:rPr>
        <w:t xml:space="preserve"> :</w:t>
      </w:r>
      <w:proofErr w:type="gramEnd"/>
      <w:r w:rsidRPr="008D3584">
        <w:rPr>
          <w:rFonts w:ascii="Cambria" w:hAnsi="Cambria"/>
          <w:b/>
          <w:sz w:val="20"/>
          <w:szCs w:val="20"/>
        </w:rPr>
        <w:t xml:space="preserve"> Data </w:t>
      </w:r>
      <w:proofErr w:type="spellStart"/>
      <w:r w:rsidRPr="008D3584">
        <w:rPr>
          <w:rFonts w:ascii="Cambria" w:hAnsi="Cambria"/>
          <w:b/>
          <w:sz w:val="20"/>
          <w:szCs w:val="20"/>
        </w:rPr>
        <w:t>diolah</w:t>
      </w:r>
      <w:proofErr w:type="spellEnd"/>
      <w:r w:rsidRPr="008D3584">
        <w:rPr>
          <w:rFonts w:ascii="Cambria" w:hAnsi="Cambria"/>
          <w:b/>
          <w:sz w:val="20"/>
          <w:szCs w:val="20"/>
        </w:rPr>
        <w:t xml:space="preserve"> SPSS, 2025</w:t>
      </w:r>
    </w:p>
    <w:p w:rsidR="001B6137" w:rsidRPr="001B6137" w:rsidRDefault="001B6137" w:rsidP="001B6137">
      <w:pPr>
        <w:pStyle w:val="Heading4"/>
        <w:spacing w:before="0" w:after="120"/>
        <w:jc w:val="both"/>
        <w:rPr>
          <w:b w:val="0"/>
          <w:sz w:val="22"/>
          <w:szCs w:val="22"/>
          <w:lang w:val="en-ID"/>
        </w:rPr>
      </w:pPr>
      <w:proofErr w:type="spellStart"/>
      <w:r w:rsidRPr="001B6137">
        <w:rPr>
          <w:b w:val="0"/>
          <w:sz w:val="22"/>
          <w:szCs w:val="22"/>
          <w:lang w:val="en-ID"/>
        </w:rPr>
        <w:t>Pada</w:t>
      </w:r>
      <w:proofErr w:type="spellEnd"/>
      <w:r w:rsidRPr="001B6137">
        <w:rPr>
          <w:b w:val="0"/>
          <w:sz w:val="22"/>
          <w:szCs w:val="22"/>
          <w:lang w:val="en-ID"/>
        </w:rPr>
        <w:t xml:space="preserve"> </w:t>
      </w:r>
      <w:proofErr w:type="spellStart"/>
      <w:r w:rsidRPr="001B6137">
        <w:rPr>
          <w:b w:val="0"/>
          <w:sz w:val="22"/>
          <w:szCs w:val="22"/>
          <w:lang w:val="en-ID"/>
        </w:rPr>
        <w:t>tabel</w:t>
      </w:r>
      <w:proofErr w:type="spellEnd"/>
      <w:r w:rsidRPr="001B6137">
        <w:rPr>
          <w:b w:val="0"/>
          <w:sz w:val="22"/>
          <w:szCs w:val="22"/>
          <w:lang w:val="en-ID"/>
        </w:rPr>
        <w:t xml:space="preserve"> 4 </w:t>
      </w:r>
      <w:proofErr w:type="spellStart"/>
      <w:r w:rsidRPr="001B6137">
        <w:rPr>
          <w:b w:val="0"/>
          <w:sz w:val="22"/>
          <w:szCs w:val="22"/>
          <w:lang w:val="en-ID"/>
        </w:rPr>
        <w:t>nilai</w:t>
      </w:r>
      <w:proofErr w:type="spellEnd"/>
      <w:r w:rsidRPr="001B6137">
        <w:rPr>
          <w:b w:val="0"/>
          <w:sz w:val="22"/>
          <w:szCs w:val="22"/>
          <w:lang w:val="en-ID"/>
        </w:rPr>
        <w:t xml:space="preserve"> R square = 0,624, yang </w:t>
      </w:r>
      <w:proofErr w:type="spellStart"/>
      <w:r w:rsidRPr="001B6137">
        <w:rPr>
          <w:b w:val="0"/>
          <w:sz w:val="22"/>
          <w:szCs w:val="22"/>
          <w:lang w:val="en-ID"/>
        </w:rPr>
        <w:t>artinya</w:t>
      </w:r>
      <w:proofErr w:type="spellEnd"/>
      <w:r w:rsidRPr="001B6137">
        <w:rPr>
          <w:b w:val="0"/>
          <w:sz w:val="22"/>
          <w:szCs w:val="22"/>
          <w:lang w:val="en-ID"/>
        </w:rPr>
        <w:t xml:space="preserve"> </w:t>
      </w:r>
      <w:proofErr w:type="spellStart"/>
      <w:r w:rsidRPr="001B6137">
        <w:rPr>
          <w:b w:val="0"/>
          <w:sz w:val="22"/>
          <w:szCs w:val="22"/>
          <w:lang w:val="en-ID"/>
        </w:rPr>
        <w:t>pengalaman</w:t>
      </w:r>
      <w:proofErr w:type="spellEnd"/>
      <w:r w:rsidRPr="001B6137">
        <w:rPr>
          <w:b w:val="0"/>
          <w:sz w:val="22"/>
          <w:szCs w:val="22"/>
          <w:lang w:val="en-ID"/>
        </w:rPr>
        <w:t xml:space="preserve"> </w:t>
      </w:r>
      <w:proofErr w:type="spellStart"/>
      <w:r w:rsidRPr="001B6137">
        <w:rPr>
          <w:b w:val="0"/>
          <w:sz w:val="22"/>
          <w:szCs w:val="22"/>
          <w:lang w:val="en-ID"/>
        </w:rPr>
        <w:t>kerja</w:t>
      </w:r>
      <w:proofErr w:type="spellEnd"/>
      <w:r w:rsidRPr="001B6137">
        <w:rPr>
          <w:b w:val="0"/>
          <w:sz w:val="22"/>
          <w:szCs w:val="22"/>
          <w:lang w:val="en-ID"/>
        </w:rPr>
        <w:t xml:space="preserve">  </w:t>
      </w:r>
      <w:proofErr w:type="spellStart"/>
      <w:r w:rsidRPr="001B6137">
        <w:rPr>
          <w:b w:val="0"/>
          <w:sz w:val="22"/>
          <w:szCs w:val="22"/>
          <w:lang w:val="en-ID"/>
        </w:rPr>
        <w:t>dan</w:t>
      </w:r>
      <w:proofErr w:type="spellEnd"/>
      <w:r w:rsidRPr="001B6137">
        <w:rPr>
          <w:b w:val="0"/>
          <w:sz w:val="22"/>
          <w:szCs w:val="22"/>
          <w:lang w:val="en-ID"/>
        </w:rPr>
        <w:t xml:space="preserve"> </w:t>
      </w:r>
      <w:proofErr w:type="spellStart"/>
      <w:r w:rsidRPr="001B6137">
        <w:rPr>
          <w:b w:val="0"/>
          <w:sz w:val="22"/>
          <w:szCs w:val="22"/>
          <w:lang w:val="en-ID"/>
        </w:rPr>
        <w:t>kualitas</w:t>
      </w:r>
      <w:proofErr w:type="spellEnd"/>
      <w:r w:rsidRPr="001B6137">
        <w:rPr>
          <w:b w:val="0"/>
          <w:sz w:val="22"/>
          <w:szCs w:val="22"/>
          <w:lang w:val="en-ID"/>
        </w:rPr>
        <w:t xml:space="preserve"> SDM </w:t>
      </w:r>
      <w:proofErr w:type="spellStart"/>
      <w:r w:rsidRPr="001B6137">
        <w:rPr>
          <w:b w:val="0"/>
          <w:sz w:val="22"/>
          <w:szCs w:val="22"/>
          <w:lang w:val="en-ID"/>
        </w:rPr>
        <w:t>memberikan</w:t>
      </w:r>
      <w:proofErr w:type="spellEnd"/>
      <w:r w:rsidRPr="001B6137">
        <w:rPr>
          <w:b w:val="0"/>
          <w:sz w:val="22"/>
          <w:szCs w:val="22"/>
          <w:lang w:val="en-ID"/>
        </w:rPr>
        <w:t xml:space="preserve"> </w:t>
      </w:r>
      <w:proofErr w:type="spellStart"/>
      <w:r w:rsidRPr="001B6137">
        <w:rPr>
          <w:b w:val="0"/>
          <w:sz w:val="22"/>
          <w:szCs w:val="22"/>
          <w:lang w:val="en-ID"/>
        </w:rPr>
        <w:t>kontribusi</w:t>
      </w:r>
      <w:proofErr w:type="spellEnd"/>
      <w:r w:rsidRPr="001B6137">
        <w:rPr>
          <w:b w:val="0"/>
          <w:sz w:val="22"/>
          <w:szCs w:val="22"/>
          <w:lang w:val="en-ID"/>
        </w:rPr>
        <w:t xml:space="preserve"> </w:t>
      </w:r>
      <w:proofErr w:type="spellStart"/>
      <w:r w:rsidRPr="001B6137">
        <w:rPr>
          <w:b w:val="0"/>
          <w:sz w:val="22"/>
          <w:szCs w:val="22"/>
          <w:lang w:val="en-ID"/>
        </w:rPr>
        <w:t>terhadap</w:t>
      </w:r>
      <w:proofErr w:type="spellEnd"/>
      <w:r w:rsidRPr="001B6137">
        <w:rPr>
          <w:b w:val="0"/>
          <w:sz w:val="22"/>
          <w:szCs w:val="22"/>
          <w:lang w:val="en-ID"/>
        </w:rPr>
        <w:t xml:space="preserve"> </w:t>
      </w:r>
      <w:proofErr w:type="spellStart"/>
      <w:r w:rsidRPr="001B6137">
        <w:rPr>
          <w:b w:val="0"/>
          <w:sz w:val="22"/>
          <w:szCs w:val="22"/>
          <w:lang w:val="en-ID"/>
        </w:rPr>
        <w:t>produktivitas</w:t>
      </w:r>
      <w:proofErr w:type="spellEnd"/>
      <w:r w:rsidRPr="001B6137">
        <w:rPr>
          <w:b w:val="0"/>
          <w:sz w:val="22"/>
          <w:szCs w:val="22"/>
          <w:lang w:val="en-ID"/>
        </w:rPr>
        <w:t xml:space="preserve"> </w:t>
      </w:r>
      <w:proofErr w:type="spellStart"/>
      <w:r w:rsidRPr="001B6137">
        <w:rPr>
          <w:b w:val="0"/>
          <w:sz w:val="22"/>
          <w:szCs w:val="22"/>
          <w:lang w:val="en-ID"/>
        </w:rPr>
        <w:t>karyawan</w:t>
      </w:r>
      <w:proofErr w:type="spellEnd"/>
      <w:r w:rsidRPr="001B6137">
        <w:rPr>
          <w:b w:val="0"/>
          <w:sz w:val="22"/>
          <w:szCs w:val="22"/>
          <w:lang w:val="en-ID"/>
        </w:rPr>
        <w:t xml:space="preserve"> </w:t>
      </w:r>
      <w:proofErr w:type="spellStart"/>
      <w:r w:rsidRPr="001B6137">
        <w:rPr>
          <w:b w:val="0"/>
          <w:sz w:val="22"/>
          <w:szCs w:val="22"/>
          <w:lang w:val="en-ID"/>
        </w:rPr>
        <w:t>sebesar</w:t>
      </w:r>
      <w:proofErr w:type="spellEnd"/>
      <w:r w:rsidRPr="001B6137">
        <w:rPr>
          <w:b w:val="0"/>
          <w:sz w:val="22"/>
          <w:szCs w:val="22"/>
          <w:lang w:val="en-ID"/>
        </w:rPr>
        <w:t xml:space="preserve"> 62,4% di </w:t>
      </w:r>
      <w:proofErr w:type="spellStart"/>
      <w:r w:rsidRPr="001B6137">
        <w:rPr>
          <w:b w:val="0"/>
          <w:sz w:val="22"/>
          <w:szCs w:val="22"/>
          <w:lang w:val="en-ID"/>
        </w:rPr>
        <w:t>PT.Indofood</w:t>
      </w:r>
      <w:proofErr w:type="spellEnd"/>
      <w:r w:rsidRPr="001B6137">
        <w:rPr>
          <w:b w:val="0"/>
          <w:sz w:val="22"/>
          <w:szCs w:val="22"/>
          <w:lang w:val="en-ID"/>
        </w:rPr>
        <w:t xml:space="preserve"> Fortuna </w:t>
      </w:r>
      <w:proofErr w:type="spellStart"/>
      <w:r w:rsidRPr="001B6137">
        <w:rPr>
          <w:b w:val="0"/>
          <w:sz w:val="22"/>
          <w:szCs w:val="22"/>
          <w:lang w:val="en-ID"/>
        </w:rPr>
        <w:t>Makmur</w:t>
      </w:r>
      <w:proofErr w:type="spellEnd"/>
      <w:r w:rsidRPr="001B6137">
        <w:rPr>
          <w:b w:val="0"/>
          <w:sz w:val="22"/>
          <w:szCs w:val="22"/>
          <w:lang w:val="en-ID"/>
        </w:rPr>
        <w:t xml:space="preserve"> </w:t>
      </w:r>
      <w:proofErr w:type="spellStart"/>
      <w:r w:rsidRPr="001B6137">
        <w:rPr>
          <w:b w:val="0"/>
          <w:sz w:val="22"/>
          <w:szCs w:val="22"/>
          <w:lang w:val="en-ID"/>
        </w:rPr>
        <w:t>dan</w:t>
      </w:r>
      <w:proofErr w:type="spellEnd"/>
      <w:r w:rsidRPr="001B6137">
        <w:rPr>
          <w:b w:val="0"/>
          <w:sz w:val="22"/>
          <w:szCs w:val="22"/>
          <w:lang w:val="en-ID"/>
        </w:rPr>
        <w:t xml:space="preserve"> </w:t>
      </w:r>
      <w:proofErr w:type="spellStart"/>
      <w:r w:rsidRPr="001B6137">
        <w:rPr>
          <w:b w:val="0"/>
          <w:sz w:val="22"/>
          <w:szCs w:val="22"/>
          <w:lang w:val="en-ID"/>
        </w:rPr>
        <w:t>untuk</w:t>
      </w:r>
      <w:proofErr w:type="spellEnd"/>
      <w:r w:rsidRPr="001B6137">
        <w:rPr>
          <w:b w:val="0"/>
          <w:sz w:val="22"/>
          <w:szCs w:val="22"/>
          <w:lang w:val="en-ID"/>
        </w:rPr>
        <w:t xml:space="preserve"> </w:t>
      </w:r>
      <w:proofErr w:type="spellStart"/>
      <w:r w:rsidRPr="001B6137">
        <w:rPr>
          <w:b w:val="0"/>
          <w:sz w:val="22"/>
          <w:szCs w:val="22"/>
          <w:lang w:val="en-ID"/>
        </w:rPr>
        <w:t>sisanya</w:t>
      </w:r>
      <w:proofErr w:type="spellEnd"/>
      <w:r w:rsidRPr="001B6137">
        <w:rPr>
          <w:b w:val="0"/>
          <w:sz w:val="22"/>
          <w:szCs w:val="22"/>
          <w:lang w:val="en-ID"/>
        </w:rPr>
        <w:t xml:space="preserve"> 37,6% </w:t>
      </w:r>
      <w:proofErr w:type="spellStart"/>
      <w:r w:rsidRPr="001B6137">
        <w:rPr>
          <w:b w:val="0"/>
          <w:sz w:val="22"/>
          <w:szCs w:val="22"/>
          <w:lang w:val="en-ID"/>
        </w:rPr>
        <w:t>dapat</w:t>
      </w:r>
      <w:proofErr w:type="spellEnd"/>
      <w:r w:rsidRPr="001B6137">
        <w:rPr>
          <w:b w:val="0"/>
          <w:sz w:val="22"/>
          <w:szCs w:val="22"/>
          <w:lang w:val="en-ID"/>
        </w:rPr>
        <w:t xml:space="preserve"> </w:t>
      </w:r>
      <w:proofErr w:type="spellStart"/>
      <w:r w:rsidRPr="001B6137">
        <w:rPr>
          <w:b w:val="0"/>
          <w:sz w:val="22"/>
          <w:szCs w:val="22"/>
          <w:lang w:val="en-ID"/>
        </w:rPr>
        <w:t>dipengaruhi</w:t>
      </w:r>
      <w:proofErr w:type="spellEnd"/>
      <w:r w:rsidRPr="001B6137">
        <w:rPr>
          <w:b w:val="0"/>
          <w:sz w:val="22"/>
          <w:szCs w:val="22"/>
          <w:lang w:val="en-ID"/>
        </w:rPr>
        <w:t xml:space="preserve"> </w:t>
      </w:r>
      <w:proofErr w:type="spellStart"/>
      <w:r w:rsidRPr="001B6137">
        <w:rPr>
          <w:b w:val="0"/>
          <w:sz w:val="22"/>
          <w:szCs w:val="22"/>
          <w:lang w:val="en-ID"/>
        </w:rPr>
        <w:t>oleh</w:t>
      </w:r>
      <w:proofErr w:type="spellEnd"/>
      <w:r w:rsidRPr="001B6137">
        <w:rPr>
          <w:b w:val="0"/>
          <w:sz w:val="22"/>
          <w:szCs w:val="22"/>
          <w:lang w:val="en-ID"/>
        </w:rPr>
        <w:t xml:space="preserve"> </w:t>
      </w:r>
      <w:proofErr w:type="spellStart"/>
      <w:r w:rsidRPr="001B6137">
        <w:rPr>
          <w:b w:val="0"/>
          <w:sz w:val="22"/>
          <w:szCs w:val="22"/>
          <w:lang w:val="en-ID"/>
        </w:rPr>
        <w:t>variabel</w:t>
      </w:r>
      <w:proofErr w:type="spellEnd"/>
      <w:r w:rsidRPr="001B6137">
        <w:rPr>
          <w:b w:val="0"/>
          <w:sz w:val="22"/>
          <w:szCs w:val="22"/>
          <w:lang w:val="en-ID"/>
        </w:rPr>
        <w:t xml:space="preserve"> yang lain </w:t>
      </w:r>
      <w:proofErr w:type="spellStart"/>
      <w:r w:rsidRPr="001B6137">
        <w:rPr>
          <w:b w:val="0"/>
          <w:sz w:val="22"/>
          <w:szCs w:val="22"/>
          <w:lang w:val="en-ID"/>
        </w:rPr>
        <w:t>dan</w:t>
      </w:r>
      <w:proofErr w:type="spellEnd"/>
      <w:r w:rsidRPr="001B6137">
        <w:rPr>
          <w:b w:val="0"/>
          <w:sz w:val="22"/>
          <w:szCs w:val="22"/>
          <w:lang w:val="en-ID"/>
        </w:rPr>
        <w:t xml:space="preserve"> </w:t>
      </w:r>
      <w:proofErr w:type="spellStart"/>
      <w:r w:rsidRPr="001B6137">
        <w:rPr>
          <w:b w:val="0"/>
          <w:sz w:val="22"/>
          <w:szCs w:val="22"/>
          <w:lang w:val="en-ID"/>
        </w:rPr>
        <w:t>tidak</w:t>
      </w:r>
      <w:proofErr w:type="spellEnd"/>
      <w:r w:rsidRPr="001B6137">
        <w:rPr>
          <w:b w:val="0"/>
          <w:sz w:val="22"/>
          <w:szCs w:val="22"/>
          <w:lang w:val="en-ID"/>
        </w:rPr>
        <w:t xml:space="preserve"> </w:t>
      </w:r>
      <w:proofErr w:type="spellStart"/>
      <w:r w:rsidRPr="001B6137">
        <w:rPr>
          <w:b w:val="0"/>
          <w:sz w:val="22"/>
          <w:szCs w:val="22"/>
          <w:lang w:val="en-ID"/>
        </w:rPr>
        <w:t>ditelaah</w:t>
      </w:r>
      <w:proofErr w:type="spellEnd"/>
      <w:r w:rsidRPr="001B6137">
        <w:rPr>
          <w:b w:val="0"/>
          <w:sz w:val="22"/>
          <w:szCs w:val="22"/>
          <w:lang w:val="en-ID"/>
        </w:rPr>
        <w:t xml:space="preserve"> </w:t>
      </w:r>
      <w:proofErr w:type="spellStart"/>
      <w:r w:rsidRPr="001B6137">
        <w:rPr>
          <w:b w:val="0"/>
          <w:sz w:val="22"/>
          <w:szCs w:val="22"/>
          <w:lang w:val="en-ID"/>
        </w:rPr>
        <w:t>dalam</w:t>
      </w:r>
      <w:proofErr w:type="spellEnd"/>
      <w:r w:rsidRPr="001B6137">
        <w:rPr>
          <w:b w:val="0"/>
          <w:sz w:val="22"/>
          <w:szCs w:val="22"/>
          <w:lang w:val="en-ID"/>
        </w:rPr>
        <w:t xml:space="preserve"> </w:t>
      </w:r>
      <w:proofErr w:type="spellStart"/>
      <w:r w:rsidRPr="001B6137">
        <w:rPr>
          <w:b w:val="0"/>
          <w:sz w:val="22"/>
          <w:szCs w:val="22"/>
          <w:lang w:val="en-ID"/>
        </w:rPr>
        <w:t>penelitian</w:t>
      </w:r>
      <w:proofErr w:type="spellEnd"/>
      <w:r w:rsidRPr="001B6137">
        <w:rPr>
          <w:b w:val="0"/>
          <w:sz w:val="22"/>
          <w:szCs w:val="22"/>
          <w:lang w:val="en-ID"/>
        </w:rPr>
        <w:t xml:space="preserve"> </w:t>
      </w:r>
      <w:proofErr w:type="spellStart"/>
      <w:r w:rsidRPr="001B6137">
        <w:rPr>
          <w:b w:val="0"/>
          <w:sz w:val="22"/>
          <w:szCs w:val="22"/>
          <w:lang w:val="en-ID"/>
        </w:rPr>
        <w:t>ini</w:t>
      </w:r>
      <w:proofErr w:type="spellEnd"/>
      <w:r w:rsidRPr="001B6137">
        <w:rPr>
          <w:b w:val="0"/>
          <w:sz w:val="22"/>
          <w:szCs w:val="22"/>
          <w:lang w:val="en-ID"/>
        </w:rPr>
        <w:t>.</w:t>
      </w:r>
    </w:p>
    <w:p w:rsidR="001B6137" w:rsidRDefault="001B6137" w:rsidP="001B6137">
      <w:pPr>
        <w:spacing w:after="120"/>
        <w:jc w:val="both"/>
        <w:rPr>
          <w:b/>
          <w:bCs/>
          <w:lang w:val="en-US"/>
        </w:rPr>
      </w:pPr>
    </w:p>
    <w:p w:rsidR="001B6137" w:rsidRDefault="001B6137" w:rsidP="001B6137">
      <w:pPr>
        <w:spacing w:after="120"/>
        <w:jc w:val="both"/>
        <w:rPr>
          <w:b/>
          <w:bCs/>
          <w:lang w:val="en-US"/>
        </w:rPr>
      </w:pPr>
    </w:p>
    <w:p w:rsidR="001B6137" w:rsidRPr="001B6137" w:rsidRDefault="001B6137" w:rsidP="001B6137">
      <w:pPr>
        <w:spacing w:after="120"/>
        <w:jc w:val="both"/>
        <w:rPr>
          <w:b/>
          <w:bCs/>
          <w:sz w:val="22"/>
          <w:szCs w:val="22"/>
          <w:lang w:val="en-US"/>
        </w:rPr>
      </w:pPr>
      <w:r w:rsidRPr="001B6137">
        <w:rPr>
          <w:b/>
          <w:bCs/>
          <w:sz w:val="22"/>
          <w:szCs w:val="22"/>
          <w:lang w:val="en-US"/>
        </w:rPr>
        <w:lastRenderedPageBreak/>
        <w:t xml:space="preserve">3.2 </w:t>
      </w:r>
      <w:proofErr w:type="spellStart"/>
      <w:r w:rsidRPr="001B6137">
        <w:rPr>
          <w:b/>
          <w:bCs/>
          <w:sz w:val="22"/>
          <w:szCs w:val="22"/>
          <w:lang w:val="en-US"/>
        </w:rPr>
        <w:t>Pembahasan</w:t>
      </w:r>
      <w:proofErr w:type="spellEnd"/>
    </w:p>
    <w:p w:rsidR="001B6137" w:rsidRPr="001B6137" w:rsidRDefault="001B6137" w:rsidP="001B6137">
      <w:pPr>
        <w:pStyle w:val="Heading4"/>
        <w:spacing w:before="0" w:after="120"/>
        <w:rPr>
          <w:bCs w:val="0"/>
          <w:sz w:val="22"/>
          <w:szCs w:val="22"/>
          <w:lang w:val="en-ID"/>
        </w:rPr>
      </w:pPr>
      <w:r w:rsidRPr="001B6137">
        <w:rPr>
          <w:sz w:val="22"/>
          <w:szCs w:val="22"/>
          <w:lang w:val="en-ID"/>
        </w:rPr>
        <w:t xml:space="preserve">3.2.1 </w:t>
      </w:r>
      <w:proofErr w:type="spellStart"/>
      <w:r w:rsidRPr="001B6137">
        <w:rPr>
          <w:sz w:val="22"/>
          <w:szCs w:val="22"/>
          <w:lang w:val="en-ID"/>
        </w:rPr>
        <w:t>Pengaruh</w:t>
      </w:r>
      <w:proofErr w:type="spellEnd"/>
      <w:r w:rsidRPr="001B6137">
        <w:rPr>
          <w:sz w:val="22"/>
          <w:szCs w:val="22"/>
          <w:lang w:val="en-ID"/>
        </w:rPr>
        <w:t xml:space="preserve"> </w:t>
      </w:r>
      <w:proofErr w:type="spellStart"/>
      <w:r w:rsidRPr="001B6137">
        <w:rPr>
          <w:sz w:val="22"/>
          <w:szCs w:val="22"/>
          <w:lang w:val="en-ID"/>
        </w:rPr>
        <w:t>Kualitas</w:t>
      </w:r>
      <w:proofErr w:type="spellEnd"/>
      <w:r w:rsidRPr="001B6137">
        <w:rPr>
          <w:sz w:val="22"/>
          <w:szCs w:val="22"/>
          <w:lang w:val="en-ID"/>
        </w:rPr>
        <w:t xml:space="preserve"> SDM </w:t>
      </w:r>
      <w:proofErr w:type="spellStart"/>
      <w:r w:rsidRPr="001B6137">
        <w:rPr>
          <w:sz w:val="22"/>
          <w:szCs w:val="22"/>
          <w:lang w:val="en-ID"/>
        </w:rPr>
        <w:t>Terhadap</w:t>
      </w:r>
      <w:proofErr w:type="spellEnd"/>
      <w:r w:rsidRPr="001B6137">
        <w:rPr>
          <w:sz w:val="22"/>
          <w:szCs w:val="22"/>
          <w:lang w:val="en-ID"/>
        </w:rPr>
        <w:t xml:space="preserve"> </w:t>
      </w:r>
      <w:proofErr w:type="spellStart"/>
      <w:r w:rsidRPr="001B6137">
        <w:rPr>
          <w:sz w:val="22"/>
          <w:szCs w:val="22"/>
          <w:lang w:val="en-ID"/>
        </w:rPr>
        <w:t>Produktivitas</w:t>
      </w:r>
      <w:proofErr w:type="spellEnd"/>
      <w:r w:rsidRPr="001B6137">
        <w:rPr>
          <w:sz w:val="22"/>
          <w:szCs w:val="22"/>
          <w:lang w:val="en-ID"/>
        </w:rPr>
        <w:t xml:space="preserve"> </w:t>
      </w:r>
      <w:proofErr w:type="spellStart"/>
      <w:r w:rsidRPr="001B6137">
        <w:rPr>
          <w:sz w:val="22"/>
          <w:szCs w:val="22"/>
          <w:lang w:val="en-ID"/>
        </w:rPr>
        <w:t>Karyawan</w:t>
      </w:r>
      <w:proofErr w:type="spellEnd"/>
    </w:p>
    <w:p w:rsidR="001B6137" w:rsidRPr="001B6137" w:rsidRDefault="001B6137" w:rsidP="001B6137">
      <w:pPr>
        <w:pStyle w:val="NormalWeb"/>
        <w:spacing w:before="0" w:beforeAutospacing="0" w:after="120" w:afterAutospacing="0"/>
        <w:ind w:firstLine="720"/>
        <w:jc w:val="both"/>
        <w:rPr>
          <w:sz w:val="22"/>
          <w:szCs w:val="22"/>
          <w:lang w:val="en-US"/>
        </w:rPr>
      </w:pPr>
      <w:r w:rsidRPr="001B6137">
        <w:rPr>
          <w:sz w:val="22"/>
          <w:szCs w:val="22"/>
        </w:rPr>
        <w:t xml:space="preserve">Hasil penelitian menunjukkan bahwa kualitas sumber daya manusia memiliki peran penting dalam meningkatkan produktivitas karyawan. </w:t>
      </w:r>
      <w:proofErr w:type="gramStart"/>
      <w:r w:rsidRPr="001B6137">
        <w:rPr>
          <w:sz w:val="22"/>
          <w:szCs w:val="22"/>
          <w:lang w:val="en-US"/>
        </w:rPr>
        <w:t>K</w:t>
      </w:r>
      <w:r w:rsidRPr="001B6137">
        <w:rPr>
          <w:sz w:val="22"/>
          <w:szCs w:val="22"/>
        </w:rPr>
        <w:t>ualitas SDM yang mencakup aspek pengetahuan, keterampilan, sikap, serta kemampuan adaptasi terhadap lingkungan kerja berkontribusi langsung terhadap peningkatan efektivitas dan efisiensi kerja.</w:t>
      </w:r>
      <w:proofErr w:type="gramEnd"/>
      <w:r w:rsidRPr="001B6137">
        <w:rPr>
          <w:sz w:val="22"/>
          <w:szCs w:val="22"/>
        </w:rPr>
        <w:t xml:space="preserve"> Karyawan dengan kualitas SDM yang tinggi cenderung mampu menyelesaikan pekerjaan secara lebih akurat, cepat, dan sistematis, sehingga menghasilkan output kerja yang optimal. Temuan ini sejalan dengan perspektif </w:t>
      </w:r>
      <w:r w:rsidRPr="001B6137">
        <w:rPr>
          <w:rStyle w:val="Emphasis"/>
          <w:sz w:val="22"/>
          <w:szCs w:val="22"/>
        </w:rPr>
        <w:t>human capital</w:t>
      </w:r>
      <w:r w:rsidRPr="001B6137">
        <w:rPr>
          <w:sz w:val="22"/>
          <w:szCs w:val="22"/>
        </w:rPr>
        <w:t xml:space="preserve"> yang menempatkan kompetensi individu sebagai determinan utama dalam meningkatkan kinerja dan produktivitas organisasi </w:t>
      </w:r>
      <w:r w:rsidRPr="001B6137">
        <w:rPr>
          <w:sz w:val="22"/>
          <w:szCs w:val="22"/>
        </w:rPr>
        <w:fldChar w:fldCharType="begin" w:fldLock="1"/>
      </w:r>
      <w:r w:rsidRPr="001B6137">
        <w:rPr>
          <w:sz w:val="22"/>
          <w:szCs w:val="22"/>
        </w:rPr>
        <w:instrText>ADDIN CSL_CITATION {"citationItems":[{"id":"ITEM-1","itemData":{"DOI":"10.1037/apl0000844","author":[{"dropping-particle":"","family":"Crook","given":"T R","non-dropping-particle":"","parse-names":false,"suffix":""},{"dropping-particle":"","family":"Todd","given":"S Y","non-dropping-particle":"","parse-names":false,"suffix":""},{"dropping-particle":"","family":"Combs","given":"J G","non-dropping-particle":"","parse-names":false,"suffix":""},{"dropping-particle":"","family":"Woehr","given":"D J","non-dropping-particle":"","parse-names":false,"suffix":""},{"dropping-particle":"","family":"Ketchen","given":"D J","non-dropping-particle":"","parse-names":false,"suffix":""}],"container-title":"Journal of Applied Psychology","id":"ITEM-1","issue":"6","issued":{"date-parts":[["2021"]]},"page":"879-906","title":"Does human capital matter? A meta-analysis of the relationship between human capital and firm performance","type":"article-journal","volume":"106"},"uris":["http://www.mendeley.com/documents/?uuid=121bdb64-0918-4128-bdb8-caedf591fd9e"]},{"id":"ITEM-2","itemData":{"DOI":"10.1108/EJTD-07-2019-0111","author":[{"dropping-particle":"","family":"Otoo","given":"F N K","non-dropping-particle":"","parse-names":false,"suffix":""}],"container-title":"European Journal of Training and Development","id":"ITEM-2","issue":"6/7","issued":{"date-parts":[["2020"]]},"page":"543-563","title":"Human resource development practices and organizational effectiveness","type":"article-journal","volume":"44"},"uris":["http://www.mendeley.com/documents/?uuid=79f27e1c-669d-4dae-89c7-2cd51885dd60"]},{"id":"ITEM-3","itemData":{"DOI":"10.1016/j.labeco.2021.102097","author":[{"dropping-particle":"","family":"Grip","given":"A","non-dropping-particle":"De","parse-names":false,"suffix":""},{"dropping-particle":"","family":"Sauermann","given":"J","non-dropping-particle":"","parse-names":false,"suffix":""}],"container-title":"Labour Economics","id":"ITEM-3","issued":{"date-parts":[["2022"]]},"page":"102097","title":"The effects of training on productivity: Evidence from firm-level panel data","type":"article-journal","volume":"74"},"uris":["http://www.mendeley.com/documents/?uuid=07862501-8d6f-4e1b-bf97-9034c4cda6c2"]}],"mendeley":{"formattedCitation":"(Crook et al., 2021; De Grip &amp; Sauermann, 2022; Otoo, 2020)","plainTextFormattedCitation":"(Crook et al., 2021; De Grip &amp; Sauermann, 2022; Otoo, 2020)","previouslyFormattedCitation":"(Crook et al., 2021; De Grip &amp; Sauermann, 2022; Otoo, 2020)"},"properties":{"noteIndex":0},"schema":"https://github.com/citation-style-language/schema/raw/master/csl-citation.json"}</w:instrText>
      </w:r>
      <w:r w:rsidRPr="001B6137">
        <w:rPr>
          <w:sz w:val="22"/>
          <w:szCs w:val="22"/>
        </w:rPr>
        <w:fldChar w:fldCharType="separate"/>
      </w:r>
      <w:r w:rsidRPr="001B6137">
        <w:rPr>
          <w:noProof/>
          <w:sz w:val="22"/>
          <w:szCs w:val="22"/>
        </w:rPr>
        <w:t>(Crook et al., 2021; De Grip &amp; Sauermann, 2022; Otoo, 2020)</w:t>
      </w:r>
      <w:r w:rsidRPr="001B6137">
        <w:rPr>
          <w:sz w:val="22"/>
          <w:szCs w:val="22"/>
        </w:rPr>
        <w:fldChar w:fldCharType="end"/>
      </w:r>
      <w:r w:rsidRPr="001B6137">
        <w:rPr>
          <w:sz w:val="22"/>
          <w:szCs w:val="22"/>
        </w:rPr>
        <w:t xml:space="preserve">. Selain itu, dalam kerangka </w:t>
      </w:r>
      <w:r w:rsidRPr="001B6137">
        <w:rPr>
          <w:rStyle w:val="Emphasis"/>
          <w:sz w:val="22"/>
          <w:szCs w:val="22"/>
        </w:rPr>
        <w:t>resource-based view</w:t>
      </w:r>
      <w:r w:rsidRPr="001B6137">
        <w:rPr>
          <w:sz w:val="22"/>
          <w:szCs w:val="22"/>
        </w:rPr>
        <w:t xml:space="preserve">, kualitas SDM juga dipandang sebagai sumber keunggulan kompetitif yang strategis karena bersifat unik dan sulit ditiru, sehingga mampu mendorong keberlanjutan kinerja organisasi </w:t>
      </w:r>
      <w:r w:rsidRPr="001B6137">
        <w:rPr>
          <w:sz w:val="22"/>
          <w:szCs w:val="22"/>
        </w:rPr>
        <w:fldChar w:fldCharType="begin" w:fldLock="1"/>
      </w:r>
      <w:r w:rsidRPr="001B6137">
        <w:rPr>
          <w:sz w:val="22"/>
          <w:szCs w:val="22"/>
        </w:rPr>
        <w:instrText>ADDIN CSL_CITATION {"citationItems":[{"id":"ITEM-1","itemData":{"DOI":"10.1111/1748-8583.12137","author":[{"dropping-particle":"","family":"Delery","given":"J E","non-dropping-particle":"","parse-names":false,"suffix":""},{"dropping-particle":"","family":"Roumpi","given":"D","non-dropping-particle":"","parse-names":false,"suffix":""}],"container-title":"Human Resource Management Journal","id":"ITEM-1","issue":"1","issued":{"date-parts":[["2017"]]},"page":"1-21","title":"Strategic human resource management, human capital, and competitive advantage: Is the field going in circles?","type":"article-journal","volume":"27"},"uris":["http://www.mendeley.com/documents/?uuid=349e7b40-e854-4917-b7be-84cd0a80deb3"]},{"id":"ITEM-2","itemData":{"DOI":"10.1016/j.jbusres.2019.04.040","author":[{"dropping-particle":"","family":"Singh","given":"S K","non-dropping-particle":"","parse-names":false,"suffix":""},{"dropping-particle":"","family":"Gupta","given":"S","non-dropping-particle":"","parse-names":false,"suffix":""},{"dropping-particle":"","family":"Busso","given":"D","non-dropping-particle":"","parse-names":false,"suffix":""},{"dropping-particle":"","family":"Kamboj","given":"S","non-dropping-particle":"","parse-names":false,"suffix":""}],"container-title":"Journal of Business Research","id":"ITEM-2","issued":{"date-parts":[["2021"]]},"page":"788-798","title":"Top management knowledge value and innovation performance","type":"article-journal","volume":"128"},"uris":["http://www.mendeley.com/documents/?uuid=f500a8af-fcf9-4afd-b43c-858975b6e7ff"]},{"id":"ITEM-3","itemData":{"DOI":"10.1080/23311975.2024.2318802","author":[{"dropping-particle":"","family":"Alam","given":"M J","non-dropping-particle":"","parse-names":false,"suffix":""}],"container-title":"Cogent Business &amp; Management","id":"ITEM-3","issue":"1","issued":{"date-parts":[["2024"]]},"title":"Human resource management practices and organizational performance","type":"article-journal","volume":"11"},"uris":["http://www.mendeley.com/documents/?uuid=a9135797-8ed9-483b-8a15-5719561606f4"]}],"mendeley":{"formattedCitation":"(Alam, 2024; Delery &amp; Roumpi, 2017; Singh, Gupta, Busso, &amp; Kamboj, 2021)","plainTextFormattedCitation":"(Alam, 2024; Delery &amp; Roumpi, 2017; Singh, Gupta, Busso, &amp; Kamboj, 2021)","previouslyFormattedCitation":"(Alam, 2024; Delery &amp; Roumpi, 2017; Singh, Gupta, Busso, &amp; Kamboj, 2021)"},"properties":{"noteIndex":0},"schema":"https://github.com/citation-style-language/schema/raw/master/csl-citation.json"}</w:instrText>
      </w:r>
      <w:r w:rsidRPr="001B6137">
        <w:rPr>
          <w:sz w:val="22"/>
          <w:szCs w:val="22"/>
        </w:rPr>
        <w:fldChar w:fldCharType="separate"/>
      </w:r>
      <w:r w:rsidRPr="001B6137">
        <w:rPr>
          <w:noProof/>
          <w:sz w:val="22"/>
          <w:szCs w:val="22"/>
        </w:rPr>
        <w:t>(Alam, 2024; Delery &amp; Roumpi, 2017; Singh, Gupta, Busso, &amp; Kamboj, 2021)</w:t>
      </w:r>
      <w:r w:rsidRPr="001B6137">
        <w:rPr>
          <w:sz w:val="22"/>
          <w:szCs w:val="22"/>
        </w:rPr>
        <w:fldChar w:fldCharType="end"/>
      </w:r>
      <w:r w:rsidRPr="001B6137">
        <w:rPr>
          <w:sz w:val="22"/>
          <w:szCs w:val="22"/>
        </w:rPr>
        <w:t>. Dengan demikian, peningkatan kualitas SDM tidak hanya berdampak pada kinerja individu, tetapi juga memperkuat kapabilitas organisasi secara keseluruhan.</w:t>
      </w:r>
    </w:p>
    <w:p w:rsidR="001B6137" w:rsidRPr="001B6137" w:rsidRDefault="001B6137" w:rsidP="001B6137">
      <w:pPr>
        <w:pStyle w:val="NormalWeb"/>
        <w:spacing w:before="0" w:beforeAutospacing="0" w:after="120" w:afterAutospacing="0"/>
        <w:ind w:firstLine="720"/>
        <w:jc w:val="both"/>
        <w:rPr>
          <w:sz w:val="22"/>
          <w:szCs w:val="22"/>
          <w:lang w:val="en-US"/>
        </w:rPr>
      </w:pPr>
      <w:proofErr w:type="gramStart"/>
      <w:r w:rsidRPr="001B6137">
        <w:rPr>
          <w:sz w:val="22"/>
          <w:szCs w:val="22"/>
          <w:lang w:val="en-US"/>
        </w:rPr>
        <w:t>P</w:t>
      </w:r>
      <w:r w:rsidRPr="001B6137">
        <w:rPr>
          <w:sz w:val="22"/>
          <w:szCs w:val="22"/>
        </w:rPr>
        <w:t>enelitian terdahulu secara konsisten menunjukkan bahwa kualitas sumber daya manusia merupakan faktor yang berpengaruh signifikan terhadap produktivitas kerja karyawan.</w:t>
      </w:r>
      <w:proofErr w:type="gramEnd"/>
      <w:r w:rsidRPr="001B6137">
        <w:rPr>
          <w:sz w:val="22"/>
          <w:szCs w:val="22"/>
        </w:rPr>
        <w:t xml:space="preserve"> Studi yang dilakukan oleh </w:t>
      </w:r>
      <w:r w:rsidRPr="001B6137">
        <w:rPr>
          <w:sz w:val="22"/>
          <w:szCs w:val="22"/>
        </w:rPr>
        <w:fldChar w:fldCharType="begin" w:fldLock="1"/>
      </w:r>
      <w:r w:rsidRPr="001B6137">
        <w:rPr>
          <w:sz w:val="22"/>
          <w:szCs w:val="22"/>
        </w:rPr>
        <w:instrText>ADDIN CSL_CITATION {"citationItems":[{"id":"ITEM-1","itemData":{"DOI":"10.32493/drb.v5i3.24557","author":[{"dropping-particle":"","family":"Ismayanti","given":"S","non-dropping-particle":"","parse-names":false,"suffix":""},{"dropping-particle":"","family":"Heriyanto","given":"","non-dropping-particle":"","parse-names":false,"suffix":""}],"container-title":"Jurnal Disrupsi Bisnis","id":"ITEM-1","issue":"3","issued":{"date-parts":[["2022"]]},"page":"210-220","title":"Pengaruh kualitas sumber daya manusia terhadap produktivitas kerja karyawan","type":"article-journal","volume":"5"},"uris":["http://www.mendeley.com/documents/?uuid=40621106-f614-476e-bd88-a12a6f406276"]},{"id":"ITEM-2","itemData":{"DOI":"10.31000/jab.v8i1.92","author":[{"dropping-particle":"","family":"Putra","given":"D","non-dropping-particle":"","parse-names":false,"suffix":""},{"dropping-particle":"","family":"Rahman","given":"A","non-dropping-particle":"","parse-names":false,"suffix":""},{"dropping-particle":"","family":"Wijaya","given":"R","non-dropping-particle":"","parse-names":false,"suffix":""}],"container-title":"Journal of Accounting and Business","id":"ITEM-2","issue":"1","issued":{"date-parts":[["2023"]]},"page":"55-66","title":"Pengaruh kompetensi SDM terhadap produktivitas karyawan","type":"article-journal","volume":"8"},"uris":["http://www.mendeley.com/documents/?uuid=78bd2e97-c610-4830-9b43-a5915aa90944"]},{"id":"ITEM-3","itemData":{"DOI":"10.35794/productivity.v4i2.204","author":[{"dropping-particle":"","family":"Pelengkahu","given":"R","non-dropping-particle":"","parse-names":false,"suffix":""},{"dropping-particle":"","family":"Tumbel","given":"A","non-dropping-particle":"","parse-names":false,"suffix":""},{"dropping-particle":"","family":"Dotulong","given":"L","non-dropping-particle":"","parse-names":false,"suffix":""}],"container-title":"Jurnal Productivity","id":"ITEM-3","issue":"2","issued":{"date-parts":[["2023"]]},"page":"150-158","title":"Pengaruh kualitas SDM terhadap produktivitas kerja karyawan","type":"article-journal","volume":"4"},"uris":["http://www.mendeley.com/documents/?uuid=c1e12c94-088c-4afc-a6c5-e3e1a14ef7a3"]}],"mendeley":{"formattedCitation":"(Ismayanti &amp; Heriyanto, 2022; Pelengkahu, Tumbel, &amp; Dotulong, 2023; Putra, Rahman, &amp; Wijaya, 2023a)","plainTextFormattedCitation":"(Ismayanti &amp; Heriyanto, 2022; Pelengkahu, Tumbel, &amp; Dotulong, 2023; Putra, Rahman, &amp; Wijaya, 2023a)","previouslyFormattedCitation":"(Ismayanti &amp; Heriyanto, 2022; Pelengkahu, Tumbel, &amp; Dotulong, 2023; Putra, Rahman, &amp; Wijaya, 2023a)"},"properties":{"noteIndex":0},"schema":"https://github.com/citation-style-language/schema/raw/master/csl-citation.json"}</w:instrText>
      </w:r>
      <w:r w:rsidRPr="001B6137">
        <w:rPr>
          <w:sz w:val="22"/>
          <w:szCs w:val="22"/>
        </w:rPr>
        <w:fldChar w:fldCharType="separate"/>
      </w:r>
      <w:r w:rsidRPr="001B6137">
        <w:rPr>
          <w:noProof/>
          <w:sz w:val="22"/>
          <w:szCs w:val="22"/>
        </w:rPr>
        <w:t>(Ismayanti &amp; Heriyanto, 2022; Pelengkahu, Tumbel, &amp; Dotulong, 2023; Putra, Rahman, &amp; Wijaya, 2023a)</w:t>
      </w:r>
      <w:r w:rsidRPr="001B6137">
        <w:rPr>
          <w:sz w:val="22"/>
          <w:szCs w:val="22"/>
        </w:rPr>
        <w:fldChar w:fldCharType="end"/>
      </w:r>
      <w:r w:rsidRPr="001B6137">
        <w:rPr>
          <w:sz w:val="22"/>
          <w:szCs w:val="22"/>
        </w:rPr>
        <w:t xml:space="preserve"> menegaskan bahwa peningkatan kompetensi karyawan berkontribusi terhadap peningkatan efisiensi kerja dan pencapaian target organisasi. Temuan serupa juga dikemukakan oleh </w:t>
      </w:r>
      <w:r w:rsidRPr="001B6137">
        <w:rPr>
          <w:sz w:val="22"/>
          <w:szCs w:val="22"/>
        </w:rPr>
        <w:fldChar w:fldCharType="begin" w:fldLock="1"/>
      </w:r>
      <w:r w:rsidRPr="001B6137">
        <w:rPr>
          <w:sz w:val="22"/>
          <w:szCs w:val="22"/>
        </w:rPr>
        <w:instrText>ADDIN CSL_CITATION {"citationItems":[{"id":"ITEM-1","itemData":{"DOI":"10.58258/jisdik.v9i1.396","author":[{"dropping-particle":"","family":"Breemer","given":"R","non-dropping-particle":"","parse-names":false,"suffix":""},{"dropping-particle":"","family":"Syahruddin","given":"","non-dropping-particle":"","parse-names":false,"suffix":""}],"container-title":"Jurnal Ilmu Sosial dan Pendidikan","id":"ITEM-1","issue":"1","issued":{"date-parts":[["2025"]]},"page":"112-120","title":"The influence of human resource quality on employee productivity","type":"article-journal","volume":"9"},"uris":["http://www.mendeley.com/documents/?uuid=838d25ed-0bc8-4a87-9341-f2ff78c67338"]}],"mendeley":{"formattedCitation":"(Breemer &amp; Syahruddin, 2025)","plainTextFormattedCitation":"(Breemer &amp; Syahruddin, 2025)","previouslyFormattedCitation":"(Breemer &amp; Syahruddin, 2025)"},"properties":{"noteIndex":0},"schema":"https://github.com/citation-style-language/schema/raw/master/csl-citation.json"}</w:instrText>
      </w:r>
      <w:r w:rsidRPr="001B6137">
        <w:rPr>
          <w:sz w:val="22"/>
          <w:szCs w:val="22"/>
        </w:rPr>
        <w:fldChar w:fldCharType="separate"/>
      </w:r>
      <w:r w:rsidRPr="001B6137">
        <w:rPr>
          <w:noProof/>
          <w:sz w:val="22"/>
          <w:szCs w:val="22"/>
        </w:rPr>
        <w:t>(Breemer &amp; Syahruddin, 2025)</w:t>
      </w:r>
      <w:r w:rsidRPr="001B6137">
        <w:rPr>
          <w:sz w:val="22"/>
          <w:szCs w:val="22"/>
        </w:rPr>
        <w:fldChar w:fldCharType="end"/>
      </w:r>
      <w:r w:rsidRPr="001B6137">
        <w:rPr>
          <w:sz w:val="22"/>
          <w:szCs w:val="22"/>
        </w:rPr>
        <w:t xml:space="preserve">, </w:t>
      </w:r>
      <w:r w:rsidRPr="001B6137">
        <w:rPr>
          <w:sz w:val="22"/>
          <w:szCs w:val="22"/>
        </w:rPr>
        <w:fldChar w:fldCharType="begin" w:fldLock="1"/>
      </w:r>
      <w:r w:rsidRPr="001B6137">
        <w:rPr>
          <w:sz w:val="22"/>
          <w:szCs w:val="22"/>
        </w:rPr>
        <w:instrText>ADDIN CSL_CITATION {"citationItems":[{"id":"ITEM-1","itemData":{"abstract":"Penelitian ini bertujuan untuk mengetahui seberapa besar Kualitas Sumber Daya Manusia berpengaruh terhadap Produktivitas secara parsial. Penelitian ini menggunakan 36 sampel responden karyawan pada SAMSAT Kabupaten Gorontalo. Metode sampling yang digunakan dalam penelitian ini adalah teknik sampel non probability sampling dan jenis data yang digunakan dalam penelitian ini adalah data primer. Metode analisis data yang digunakan adalah analisis regresi linier sederhana. Hasil penelitian menunjukan bahwa hasil uji kualitas sumber daya manusia berpengaruh terhadap produktivitas pada SAMSAT Kabupaten Gorontalo. Hal ini menunjukan jika semakin baik kualitas sumber daya manusia yang dilakukan oleh seorang karyawan maka produktivtas karyawan pada SAMSAT Kabupaten Gorontalo juga akan ikut meningkat. Variabel kualitas sumber daya manusia dalam menjelaskan variabel produktivitas sebesar 47,7% sedangkan sisanya 52,3% dipengaruhi oleh variabel lain yang tidak diteliti dan dijelaskan dalam penelitian ini.","author":[{"dropping-particle":"","family":"Tobamba","given":"Vika Lestari","non-dropping-particle":"","parse-names":false,"suffix":""},{"dropping-particle":"","family":"Alam","given":"Heldy Vanni","non-dropping-particle":"","parse-names":false,"suffix":""},{"dropping-particle":"","family":"Monoarfa","given":"Valentina","non-dropping-particle":"","parse-names":false,"suffix":""}],"container-title":"Jurnal Ilmiah Manajemen dan Bisnis","id":"ITEM-1","issue":"No. 1 (2023)","issued":{"date-parts":[["2023"]]},"page":"86-92","title":"Pengaruh Kualitas Sumber Daya Manusia Terhadap Produktivitas Kerja Karyawan Pada Kantor Samsat Kabupaten Gorontalo","type":"article-journal","volume":"6"},"uris":["http://www.mendeley.com/documents/?uuid=4cd9d4fd-c0b3-4d4d-a34c-77c84e57fccc"]}],"mendeley":{"formattedCitation":"(Tobamba et al., 2023)","plainTextFormattedCitation":"(Tobamba et al., 2023)","previouslyFormattedCitation":"(Tobamba et al., 2023)"},"properties":{"noteIndex":0},"schema":"https://github.com/citation-style-language/schema/raw/master/csl-citation.json"}</w:instrText>
      </w:r>
      <w:r w:rsidRPr="001B6137">
        <w:rPr>
          <w:sz w:val="22"/>
          <w:szCs w:val="22"/>
        </w:rPr>
        <w:fldChar w:fldCharType="separate"/>
      </w:r>
      <w:r w:rsidRPr="001B6137">
        <w:rPr>
          <w:noProof/>
          <w:sz w:val="22"/>
          <w:szCs w:val="22"/>
        </w:rPr>
        <w:t>(Tobamba et al., 2023)</w:t>
      </w:r>
      <w:r w:rsidRPr="001B6137">
        <w:rPr>
          <w:sz w:val="22"/>
          <w:szCs w:val="22"/>
        </w:rPr>
        <w:fldChar w:fldCharType="end"/>
      </w:r>
      <w:r w:rsidRPr="001B6137">
        <w:rPr>
          <w:sz w:val="22"/>
          <w:szCs w:val="22"/>
        </w:rPr>
        <w:t xml:space="preserve">, serta </w:t>
      </w:r>
      <w:r w:rsidRPr="001B6137">
        <w:rPr>
          <w:sz w:val="22"/>
          <w:szCs w:val="22"/>
        </w:rPr>
        <w:fldChar w:fldCharType="begin" w:fldLock="1"/>
      </w:r>
      <w:r w:rsidRPr="001B6137">
        <w:rPr>
          <w:sz w:val="22"/>
          <w:szCs w:val="22"/>
        </w:rPr>
        <w:instrText>ADDIN CSL_CITATION {"citationItems":[{"id":"ITEM-1","itemData":{"DOI":"10.25124/jmi.v23i2.5678","author":[{"dropping-particle":"","family":"Widyastuti","given":"A","non-dropping-particle":"","parse-names":false,"suffix":""}],"container-title":"Jurnal Manajemen Indonesia","id":"ITEM-1","issue":"2","issued":{"date-parts":[["2023"]]},"page":"101-110","title":"Pengaruh kualitas SDM terhadap produktivitas kerja","type":"article-journal","volume":"23"},"uris":["http://www.mendeley.com/documents/?uuid=ab904ec7-4897-4227-bf0c-86a6f89e9a0f"]}],"mendeley":{"formattedCitation":"(Widyastuti, 2023)","plainTextFormattedCitation":"(Widyastuti, 2023)","previouslyFormattedCitation":"(Widyastuti, 2023)"},"properties":{"noteIndex":0},"schema":"https://github.com/citation-style-language/schema/raw/master/csl-citation.json"}</w:instrText>
      </w:r>
      <w:r w:rsidRPr="001B6137">
        <w:rPr>
          <w:sz w:val="22"/>
          <w:szCs w:val="22"/>
        </w:rPr>
        <w:fldChar w:fldCharType="separate"/>
      </w:r>
      <w:r w:rsidRPr="001B6137">
        <w:rPr>
          <w:noProof/>
          <w:sz w:val="22"/>
          <w:szCs w:val="22"/>
        </w:rPr>
        <w:t>(Widyastuti, 2023)</w:t>
      </w:r>
      <w:r w:rsidRPr="001B6137">
        <w:rPr>
          <w:sz w:val="22"/>
          <w:szCs w:val="22"/>
        </w:rPr>
        <w:fldChar w:fldCharType="end"/>
      </w:r>
      <w:r w:rsidRPr="001B6137">
        <w:rPr>
          <w:sz w:val="22"/>
          <w:szCs w:val="22"/>
        </w:rPr>
        <w:t xml:space="preserve"> yang menunjukkan bahwa kualitas SDM berperan sebagai faktor dominan dalam meningkatkan produktivitas melalui penguatan kemampuan teknis dan pemahaman kerja. Lebih lanjut, penelitian lain mengindikasikan bahwa pengembangan kualitas SDM melalui pelatihan dan praktik kerja berkelanjutan mampu meningkatkan kinerja operasional dan daya saing organisasi (</w:t>
      </w:r>
      <w:r w:rsidRPr="001B6137">
        <w:rPr>
          <w:sz w:val="22"/>
          <w:szCs w:val="22"/>
        </w:rPr>
        <w:fldChar w:fldCharType="begin" w:fldLock="1"/>
      </w:r>
      <w:r w:rsidRPr="001B6137">
        <w:rPr>
          <w:sz w:val="22"/>
          <w:szCs w:val="22"/>
        </w:rPr>
        <w:instrText>ADDIN CSL_CITATION {"citationItems":[{"id":"ITEM-1","itemData":{"DOI":"10.1177/21582440221091234","author":[{"dropping-particle":"","family":"Amoako","given":"R","non-dropping-particle":"","parse-names":false,"suffix":""}],"container-title":"SAGE Open","id":"ITEM-1","issue":"2","issued":{"date-parts":[["2022"]]},"title":"Leadership and HR practices on employee productivity","type":"article-journal","volume":"12"},"uris":["http://www.mendeley.com/documents/?uuid=b347f700-e1a6-410b-a4d7-6eaf692dc4db"]},{"id":"ITEM-2","itemData":{"DOI":"10.22161/ijebm.5.1.4","author":[{"dropping-particle":"","family":"Anwar","given":"G","non-dropping-particle":"","parse-names":false,"suffix":""},{"dropping-particle":"","family":"Abdullah","given":"N","non-dropping-particle":"","parse-names":false,"suffix":""}],"container-title":"International Journal of Engineering, Business and Management","id":"ITEM-2","issue":"1","issued":{"date-parts":[["2021"]]},"title":"The impact of HR practices on organizational performance","type":"article-journal","volume":"5"},"uris":["http://www.mendeley.com/documents/?uuid=7262ce43-5435-4d1b-bf18-1e0440114235"]},{"id":"ITEM-3","itemData":{"DOI":"10.1108/EJTD-07-2019-0111","author":[{"dropping-particle":"","family":"Otoo","given":"F N K","non-dropping-particle":"","parse-names":false,"suffix":""}],"container-title":"European Journal of Training and Development","id":"ITEM-3","issue":"6/7","issued":{"date-parts":[["2020"]]},"page":"543-563","title":"Human resource development practices and organizational effectiveness","type":"article-journal","volume":"44"},"uris":["http://www.mendeley.com/documents/?uuid=79f27e1c-669d-4dae-89c7-2cd51885dd60"]},{"id":"ITEM-4","itemData":{"DOI":"10.1016/j.labeco.2021.102097","author":[{"dropping-particle":"","family":"Grip","given":"A","non-dropping-particle":"De","parse-names":false,"suffix":""},{"dropping-particle":"","family":"Sauermann","given":"J","non-dropping-particle":"","parse-names":false,"suffix":""}],"container-title":"Labour Economics","id":"ITEM-4","issued":{"date-parts":[["2022"]]},"page":"102097","title":"The effects of training on productivity: Evidence from firm-level panel data","type":"article-journal","volume":"74"},"uris":["http://www.mendeley.com/documents/?uuid=07862501-8d6f-4e1b-bf97-9034c4cda6c2"]},{"id":"ITEM-5","itemData":{"DOI":"10.1080/23311975.2024.2371064","author":[{"dropping-particle":"","family":"Jorge Ulises","given":"K R","non-dropping-particle":"","parse-names":false,"suffix":""}],"container-title":"Cogent Business &amp; Management","id":"ITEM-5","issue":"1","issued":{"date-parts":[["2024"]]},"title":"Human factor management and productivity","type":"article-journal","volume":"11"},"uris":["http://www.mendeley.com/documents/?uuid=598bac41-289d-415c-a3c7-1744a46899d6"]}],"mendeley":{"formattedCitation":"(Amoako, 2022; Anwar &amp; Abdullah, 2021; De Grip &amp; Sauermann, 2022; Jorge Ulises, 2024; Otoo, 2020)","plainTextFormattedCitation":"(Amoako, 2022; Anwar &amp; Abdullah, 2021; De Grip &amp; Sauermann, 2022; Jorge Ulises, 2024; Otoo, 2020)","previouslyFormattedCitation":"(Amoako, 2022; Anwar &amp; Abdullah, 2021; De Grip &amp; Sauermann, 2022; Jorge Ulises, 2024; Otoo, 2020)"},"properties":{"noteIndex":0},"schema":"https://github.com/citation-style-language/schema/raw/master/csl-citation.json"}</w:instrText>
      </w:r>
      <w:r w:rsidRPr="001B6137">
        <w:rPr>
          <w:sz w:val="22"/>
          <w:szCs w:val="22"/>
        </w:rPr>
        <w:fldChar w:fldCharType="separate"/>
      </w:r>
      <w:r w:rsidRPr="001B6137">
        <w:rPr>
          <w:noProof/>
          <w:sz w:val="22"/>
          <w:szCs w:val="22"/>
        </w:rPr>
        <w:t>(Amoako, 2022; Anwar &amp; Abdullah, 2021; De Grip &amp; Sauermann, 2022; Jorge Ulises, 2024; Otoo, 2020)</w:t>
      </w:r>
      <w:r w:rsidRPr="001B6137">
        <w:rPr>
          <w:sz w:val="22"/>
          <w:szCs w:val="22"/>
        </w:rPr>
        <w:fldChar w:fldCharType="end"/>
      </w:r>
      <w:r w:rsidRPr="001B6137">
        <w:rPr>
          <w:sz w:val="22"/>
          <w:szCs w:val="22"/>
        </w:rPr>
        <w:t xml:space="preserve">. Meskipun demikian, efektivitas kualitas SDM dalam meningkatkan produktivitas sangat dipengaruhi oleh bagaimana organisasi mengelola dan mengoptimalkan potensi karyawan secara strategis. Dalam kondisi tertentu, keterbatasan dalam pengelolaan SDM dapat menyebabkan potensi yang dimiliki tidak dimanfaatkan secara optimal, sehingga berdampak pada belum maksimalnya produktivitas yang dihasilkan </w:t>
      </w:r>
      <w:r w:rsidRPr="001B6137">
        <w:rPr>
          <w:sz w:val="22"/>
          <w:szCs w:val="22"/>
        </w:rPr>
        <w:fldChar w:fldCharType="begin" w:fldLock="1"/>
      </w:r>
      <w:r w:rsidRPr="001B6137">
        <w:rPr>
          <w:sz w:val="22"/>
          <w:szCs w:val="22"/>
        </w:rPr>
        <w:instrText>ADDIN CSL_CITATION {"citationItems":[{"id":"ITEM-1","itemData":{"DOI":"10.1080/23311975.2024.2318802","author":[{"dropping-particle":"","family":"Alam","given":"M J","non-dropping-particle":"","parse-names":false,"suffix":""}],"container-title":"Cogent Business &amp; Management","id":"ITEM-1","issue":"1","issued":{"date-parts":[["2024"]]},"title":"Human resource management practices and organizational performance","type":"article-journal","volume":"11"},"uris":["http://www.mendeley.com/documents/?uuid=a9135797-8ed9-483b-8a15-5719561606f4"]},{"id":"ITEM-2","itemData":{"DOI":"10.1016/j.jbusres.2019.04.040","author":[{"dropping-particle":"","family":"Singh","given":"S K","non-dropping-particle":"","parse-names":false,"suffix":""},{"dropping-particle":"","family":"Gupta","given":"S","non-dropping-particle":"","parse-names":false,"suffix":""},{"dropping-particle":"","family":"Busso","given":"D","non-dropping-particle":"","parse-names":false,"suffix":""},{"dropping-particle":"","family":"Kamboj","given":"S","non-dropping-particle":"","parse-names":false,"suffix":""}],"container-title":"Journal of Business Research","id":"ITEM-2","issued":{"date-parts":[["2021"]]},"page":"788-798","title":"Top management knowledge value and innovation performance","type":"article-journal","volume":"128"},"uris":["http://www.mendeley.com/documents/?uuid=f500a8af-fcf9-4afd-b43c-858975b6e7ff"]},{"id":"ITEM-3","itemData":{"DOI":"10.1037/apl0000844","author":[{"dropping-particle":"","family":"Crook","given":"T R","non-dropping-particle":"","parse-names":false,"suffix":""},{"dropping-particle":"","family":"Todd","given":"S Y","non-dropping-particle":"","parse-names":false,"suffix":""},{"dropping-particle":"","family":"Combs","given":"J G","non-dropping-particle":"","parse-names":false,"suffix":""},{"dropping-particle":"","family":"Woehr","given":"D J","non-dropping-particle":"","parse-names":false,"suffix":""},{"dropping-particle":"","family":"Ketchen","given":"D J","non-dropping-particle":"","parse-names":false,"suffix":""}],"container-title":"Journal of Applied Psychology","id":"ITEM-3","issue":"6","issued":{"date-parts":[["2021"]]},"page":"879-906","title":"Does human capital matter? A meta-analysis of the relationship between human capital and firm performance","type":"article-journal","volume":"106"},"uris":["http://www.mendeley.com/documents/?uuid=121bdb64-0918-4128-bdb8-caedf591fd9e"]}],"mendeley":{"formattedCitation":"(Alam, 2024; Crook et al., 2021; Singh et al., 2021)","plainTextFormattedCitation":"(Alam, 2024; Crook et al., 2021; Singh et al., 2021)","previouslyFormattedCitation":"(Alam, 2024; Crook et al., 2021; Singh et al., 2021)"},"properties":{"noteIndex":0},"schema":"https://github.com/citation-style-language/schema/raw/master/csl-citation.json"}</w:instrText>
      </w:r>
      <w:r w:rsidRPr="001B6137">
        <w:rPr>
          <w:sz w:val="22"/>
          <w:szCs w:val="22"/>
        </w:rPr>
        <w:fldChar w:fldCharType="separate"/>
      </w:r>
      <w:r w:rsidRPr="001B6137">
        <w:rPr>
          <w:noProof/>
          <w:sz w:val="22"/>
          <w:szCs w:val="22"/>
        </w:rPr>
        <w:t>(Alam, 2024; Crook et al., 2021; Singh et al., 2021)</w:t>
      </w:r>
      <w:r w:rsidRPr="001B6137">
        <w:rPr>
          <w:sz w:val="22"/>
          <w:szCs w:val="22"/>
        </w:rPr>
        <w:fldChar w:fldCharType="end"/>
      </w:r>
      <w:r w:rsidRPr="001B6137">
        <w:rPr>
          <w:sz w:val="22"/>
          <w:szCs w:val="22"/>
        </w:rPr>
        <w:t>. Oleh karena itu, pengelolaan kualitas SDM yang terintegrasi dan berkelanjutan menjadi kunci dalam meningkatkan produktivitas karyawan secara optimal.</w:t>
      </w:r>
    </w:p>
    <w:p w:rsidR="001B6137" w:rsidRPr="001B6137" w:rsidRDefault="001B6137" w:rsidP="001B6137">
      <w:pPr>
        <w:pStyle w:val="Heading4"/>
        <w:spacing w:before="0" w:after="120"/>
        <w:rPr>
          <w:bCs w:val="0"/>
          <w:sz w:val="22"/>
          <w:szCs w:val="22"/>
          <w:lang w:val="en-ID"/>
        </w:rPr>
      </w:pPr>
      <w:r w:rsidRPr="001B6137">
        <w:rPr>
          <w:sz w:val="22"/>
          <w:szCs w:val="22"/>
          <w:lang w:val="en-ID"/>
        </w:rPr>
        <w:t>3.2.2</w:t>
      </w:r>
      <w:proofErr w:type="gramStart"/>
      <w:r w:rsidRPr="001B6137">
        <w:rPr>
          <w:sz w:val="22"/>
          <w:szCs w:val="22"/>
          <w:lang w:val="en-ID"/>
        </w:rPr>
        <w:t>.Pengaruh</w:t>
      </w:r>
      <w:proofErr w:type="gramEnd"/>
      <w:r w:rsidRPr="001B6137">
        <w:rPr>
          <w:sz w:val="22"/>
          <w:szCs w:val="22"/>
          <w:lang w:val="en-ID"/>
        </w:rPr>
        <w:t xml:space="preserve"> </w:t>
      </w:r>
      <w:proofErr w:type="spellStart"/>
      <w:r w:rsidRPr="001B6137">
        <w:rPr>
          <w:sz w:val="22"/>
          <w:szCs w:val="22"/>
          <w:lang w:val="en-ID"/>
        </w:rPr>
        <w:t>pengalaman</w:t>
      </w:r>
      <w:proofErr w:type="spellEnd"/>
      <w:r w:rsidRPr="001B6137">
        <w:rPr>
          <w:sz w:val="22"/>
          <w:szCs w:val="22"/>
          <w:lang w:val="en-ID"/>
        </w:rPr>
        <w:t xml:space="preserve"> </w:t>
      </w:r>
      <w:proofErr w:type="spellStart"/>
      <w:r w:rsidRPr="001B6137">
        <w:rPr>
          <w:sz w:val="22"/>
          <w:szCs w:val="22"/>
          <w:lang w:val="en-ID"/>
        </w:rPr>
        <w:t>Kerja</w:t>
      </w:r>
      <w:proofErr w:type="spellEnd"/>
      <w:r w:rsidRPr="001B6137">
        <w:rPr>
          <w:sz w:val="22"/>
          <w:szCs w:val="22"/>
          <w:lang w:val="en-ID"/>
        </w:rPr>
        <w:t xml:space="preserve"> </w:t>
      </w:r>
      <w:proofErr w:type="spellStart"/>
      <w:r w:rsidRPr="001B6137">
        <w:rPr>
          <w:sz w:val="22"/>
          <w:szCs w:val="22"/>
          <w:lang w:val="en-ID"/>
        </w:rPr>
        <w:t>Terhadap</w:t>
      </w:r>
      <w:proofErr w:type="spellEnd"/>
      <w:r w:rsidRPr="001B6137">
        <w:rPr>
          <w:sz w:val="22"/>
          <w:szCs w:val="22"/>
          <w:lang w:val="en-ID"/>
        </w:rPr>
        <w:t xml:space="preserve"> </w:t>
      </w:r>
      <w:proofErr w:type="spellStart"/>
      <w:r w:rsidRPr="001B6137">
        <w:rPr>
          <w:sz w:val="22"/>
          <w:szCs w:val="22"/>
          <w:lang w:val="en-ID"/>
        </w:rPr>
        <w:t>Produktivitas</w:t>
      </w:r>
      <w:proofErr w:type="spellEnd"/>
      <w:r w:rsidRPr="001B6137">
        <w:rPr>
          <w:sz w:val="22"/>
          <w:szCs w:val="22"/>
          <w:lang w:val="en-ID"/>
        </w:rPr>
        <w:t xml:space="preserve"> </w:t>
      </w:r>
      <w:proofErr w:type="spellStart"/>
      <w:r w:rsidRPr="001B6137">
        <w:rPr>
          <w:sz w:val="22"/>
          <w:szCs w:val="22"/>
          <w:lang w:val="en-ID"/>
        </w:rPr>
        <w:t>Karyawan</w:t>
      </w:r>
      <w:proofErr w:type="spellEnd"/>
      <w:r w:rsidRPr="001B6137">
        <w:rPr>
          <w:sz w:val="22"/>
          <w:szCs w:val="22"/>
          <w:lang w:val="en-ID"/>
        </w:rPr>
        <w:t xml:space="preserve"> </w:t>
      </w:r>
    </w:p>
    <w:p w:rsidR="001B6137" w:rsidRPr="001B6137" w:rsidRDefault="001B6137" w:rsidP="001B6137">
      <w:pPr>
        <w:pStyle w:val="NormalWeb"/>
        <w:spacing w:before="0" w:beforeAutospacing="0" w:after="120" w:afterAutospacing="0"/>
        <w:ind w:firstLine="720"/>
        <w:jc w:val="both"/>
        <w:rPr>
          <w:sz w:val="22"/>
          <w:szCs w:val="22"/>
          <w:lang w:val="en-US"/>
        </w:rPr>
      </w:pPr>
      <w:r w:rsidRPr="001B6137">
        <w:rPr>
          <w:sz w:val="22"/>
          <w:szCs w:val="22"/>
        </w:rPr>
        <w:t>Hasil penelitian ini menunjukkan bahwa pengalaman kerja memiliki peran penting dalam meningkatkan produktivitas karyawan. Secara konseptual, pengalaman kerja merefleksikan akumulasi pembelajaran berbasis praktik (</w:t>
      </w:r>
      <w:r w:rsidRPr="001B6137">
        <w:rPr>
          <w:rStyle w:val="Emphasis"/>
          <w:sz w:val="22"/>
          <w:szCs w:val="22"/>
        </w:rPr>
        <w:t>learning by doing</w:t>
      </w:r>
      <w:r w:rsidRPr="001B6137">
        <w:rPr>
          <w:sz w:val="22"/>
          <w:szCs w:val="22"/>
        </w:rPr>
        <w:t xml:space="preserve">) yang memungkinkan karyawan memahami karakteristik pekerjaan secara lebih mendalam, meningkatkan ketepatan dalam pengambilan keputusan, serta mempercepat penyelesaian tugas. Karyawan yang memiliki pengalaman kerja yang lebih baik cenderung menunjukkan tingkat efisiensi dan efektivitas yang lebih tinggi karena telah melalui proses adaptasi terhadap berbagai situasi kerja. Dalam perspektif </w:t>
      </w:r>
      <w:r w:rsidRPr="001B6137">
        <w:rPr>
          <w:rStyle w:val="Emphasis"/>
          <w:sz w:val="22"/>
          <w:szCs w:val="22"/>
        </w:rPr>
        <w:t>human capital</w:t>
      </w:r>
      <w:r w:rsidRPr="001B6137">
        <w:rPr>
          <w:sz w:val="22"/>
          <w:szCs w:val="22"/>
        </w:rPr>
        <w:t xml:space="preserve">, pengalaman kerja merupakan bentuk investasi yang memperkaya kompetensi individu secara kumulatif, sehingga meningkatkan kapasitas produktif karyawan </w:t>
      </w:r>
      <w:r w:rsidRPr="001B6137">
        <w:rPr>
          <w:sz w:val="22"/>
          <w:szCs w:val="22"/>
        </w:rPr>
        <w:fldChar w:fldCharType="begin" w:fldLock="1"/>
      </w:r>
      <w:r w:rsidRPr="001B6137">
        <w:rPr>
          <w:sz w:val="22"/>
          <w:szCs w:val="22"/>
        </w:rPr>
        <w:instrText>ADDIN CSL_CITATION {"citationItems":[{"id":"ITEM-1","itemData":{"DOI":"10.1016/j.labeco.2021.102097","author":[{"dropping-particle":"","family":"Grip","given":"A","non-dropping-particle":"De","parse-names":false,"suffix":""},{"dropping-particle":"","family":"Sauermann","given":"J","non-dropping-particle":"","parse-names":false,"suffix":""}],"container-title":"Labour Economics","id":"ITEM-1","issued":{"date-parts":[["2022"]]},"page":"102097","title":"The effects of training on productivity: Evidence from firm-level panel data","type":"article-journal","volume":"74"},"uris":["http://www.mendeley.com/documents/?uuid=07862501-8d6f-4e1b-bf97-9034c4cda6c2"]},{"id":"ITEM-2","itemData":{"DOI":"10.1108/EJTD-07-2019-0111","author":[{"dropping-particle":"","family":"Otoo","given":"F N K","non-dropping-particle":"","parse-names":false,"suffix":""}],"container-title":"European Journal of Training and Development","id":"ITEM-2","issue":"6/7","issued":{"date-parts":[["2020"]]},"page":"543-563","title":"Human resource development practices and organizational effectiveness","type":"article-journal","volume":"44"},"uris":["http://www.mendeley.com/documents/?uuid=79f27e1c-669d-4dae-89c7-2cd51885dd60"]}],"mendeley":{"formattedCitation":"(De Grip &amp; Sauermann, 2022; Otoo, 2020)","plainTextFormattedCitation":"(De Grip &amp; Sauermann, 2022; Otoo, 2020)","previouslyFormattedCitation":"(De Grip &amp; Sauermann, 2022; Otoo, 2020)"},"properties":{"noteIndex":0},"schema":"https://github.com/citation-style-language/schema/raw/master/csl-citation.json"}</w:instrText>
      </w:r>
      <w:r w:rsidRPr="001B6137">
        <w:rPr>
          <w:sz w:val="22"/>
          <w:szCs w:val="22"/>
        </w:rPr>
        <w:fldChar w:fldCharType="separate"/>
      </w:r>
      <w:r w:rsidRPr="001B6137">
        <w:rPr>
          <w:noProof/>
          <w:sz w:val="22"/>
          <w:szCs w:val="22"/>
        </w:rPr>
        <w:t>(De Grip &amp; Sauermann, 2022; Otoo, 2020)</w:t>
      </w:r>
      <w:r w:rsidRPr="001B6137">
        <w:rPr>
          <w:sz w:val="22"/>
          <w:szCs w:val="22"/>
        </w:rPr>
        <w:fldChar w:fldCharType="end"/>
      </w:r>
      <w:r w:rsidRPr="001B6137">
        <w:rPr>
          <w:sz w:val="22"/>
          <w:szCs w:val="22"/>
        </w:rPr>
        <w:t xml:space="preserve">. Selain itu, pengalaman kerja juga berkontribusi terhadap peningkatan kemampuan adaptasi, koordinasi kerja, serta pengendalian kesalahan, yang pada akhirnya berdampak pada peningkatan output kerja secara optimal </w:t>
      </w:r>
      <w:r w:rsidRPr="001B6137">
        <w:rPr>
          <w:sz w:val="22"/>
          <w:szCs w:val="22"/>
        </w:rPr>
        <w:fldChar w:fldCharType="begin" w:fldLock="1"/>
      </w:r>
      <w:r w:rsidRPr="001B6137">
        <w:rPr>
          <w:sz w:val="22"/>
          <w:szCs w:val="22"/>
        </w:rPr>
        <w:instrText>ADDIN CSL_CITATION {"citationItems":[{"id":"ITEM-1","itemData":{"DOI":"10.1002/job.677","author":[{"dropping-particle":"","family":"Ng","given":"T W H","non-dropping-particle":"","parse-names":false,"suffix":""},{"dropping-particle":"","family":"Feldman","given":"D C","non-dropping-particle":"","parse-names":false,"suffix":""}],"container-title":"Journal of Organizational Behavior","id":"ITEM-1","issue":"5","issued":{"date-parts":[["2010"]]},"page":"677-718","title":"The relationships of age with job attitudes and performance","type":"article-journal","volume":"31"},"uris":["http://www.mendeley.com/documents/?uuid=25c97c3d-2a81-4596-8c1f-58d788f826ac"]},{"id":"ITEM-2","itemData":{"DOI":"10.55535/jemb.v6i1.3409","author":[{"dropping-particle":"","family":"Wulandari","given":"R","non-dropping-particle":"","parse-names":false,"suffix":""},{"dropping-particle":"","family":"Nurhayati","given":"S","non-dropping-particle":"","parse-names":false,"suffix":""}],"container-title":"Jurnal Ekonomi Manajemen dan Bisnis","id":"ITEM-2","issue":"1","issued":{"date-parts":[["2024"]]},"page":"77-88","title":"Pengaruh pengalaman kerja terhadap produktivitas karyawan","type":"article-journal","volume":"6"},"uris":["http://www.mendeley.com/documents/?uuid=956a07fe-fe71-47fb-8483-5ebe835963b1"]}],"mendeley":{"formattedCitation":"(Ng &amp; Feldman, 2010; Wulandari &amp; Nurhayati, 2024)","plainTextFormattedCitation":"(Ng &amp; Feldman, 2010; Wulandari &amp; Nurhayati, 2024)","previouslyFormattedCitation":"(Ng &amp; Feldman, 2010; Wulandari &amp; Nurhayati, 2024)"},"properties":{"noteIndex":0},"schema":"https://github.com/citation-style-language/schema/raw/master/csl-citation.json"}</w:instrText>
      </w:r>
      <w:r w:rsidRPr="001B6137">
        <w:rPr>
          <w:sz w:val="22"/>
          <w:szCs w:val="22"/>
        </w:rPr>
        <w:fldChar w:fldCharType="separate"/>
      </w:r>
      <w:r w:rsidRPr="001B6137">
        <w:rPr>
          <w:noProof/>
          <w:sz w:val="22"/>
          <w:szCs w:val="22"/>
        </w:rPr>
        <w:t>(Ng &amp; Feldman, 2010; Wulandari &amp; Nurhayati, 2024)</w:t>
      </w:r>
      <w:r w:rsidRPr="001B6137">
        <w:rPr>
          <w:sz w:val="22"/>
          <w:szCs w:val="22"/>
        </w:rPr>
        <w:fldChar w:fldCharType="end"/>
      </w:r>
      <w:r w:rsidRPr="001B6137">
        <w:rPr>
          <w:sz w:val="22"/>
          <w:szCs w:val="22"/>
          <w:lang w:val="en-US"/>
        </w:rPr>
        <w:t>.</w:t>
      </w:r>
    </w:p>
    <w:p w:rsidR="001B6137" w:rsidRPr="001B6137" w:rsidRDefault="001B6137" w:rsidP="001B6137">
      <w:pPr>
        <w:pStyle w:val="NormalWeb"/>
        <w:spacing w:before="0" w:beforeAutospacing="0" w:after="120" w:afterAutospacing="0"/>
        <w:ind w:firstLine="567"/>
        <w:jc w:val="both"/>
        <w:rPr>
          <w:sz w:val="22"/>
          <w:szCs w:val="22"/>
          <w:lang w:val="en-US"/>
        </w:rPr>
      </w:pPr>
      <w:r w:rsidRPr="001B6137">
        <w:rPr>
          <w:sz w:val="22"/>
          <w:szCs w:val="22"/>
        </w:rPr>
        <w:t xml:space="preserve">Hasil penelitian ini didukung oleh berbagai temuan empiris yang menunjukkan bahwa pengalaman kerja merupakan determinan penting dalam meningkatkan produktivitas karyawan. Studi oleh </w:t>
      </w:r>
      <w:r w:rsidRPr="001B6137">
        <w:rPr>
          <w:sz w:val="22"/>
          <w:szCs w:val="22"/>
        </w:rPr>
        <w:fldChar w:fldCharType="begin" w:fldLock="1"/>
      </w:r>
      <w:r w:rsidRPr="001B6137">
        <w:rPr>
          <w:sz w:val="22"/>
          <w:szCs w:val="22"/>
        </w:rPr>
        <w:instrText>ADDIN CSL_CITATION {"citationItems":[{"id":"ITEM-1","itemData":{"DOI":"10.55535/jemb.v6i1.3409","author":[{"dropping-particle":"","family":"Wulandari","given":"R","non-dropping-particle":"","parse-names":false,"suffix":""},{"dropping-particle":"","family":"Nurhayati","given":"S","non-dropping-particle":"","parse-names":false,"suffix":""}],"container-title":"Jurnal Ekonomi Manajemen dan Bisnis","id":"ITEM-1","issue":"1","issued":{"date-parts":[["2024"]]},"page":"77-88","title":"Pengaruh pengalaman kerja terhadap produktivitas karyawan","type":"article-journal","volume":"6"},"uris":["http://www.mendeley.com/documents/?uuid=956a07fe-fe71-47fb-8483-5ebe835963b1"]}],"mendeley":{"formattedCitation":"(Wulandari &amp; Nurhayati, 2024)","plainTextFormattedCitation":"(Wulandari &amp; Nurhayati, 2024)","previouslyFormattedCitation":"(Wulandari &amp; Nurhayati, 2024)"},"properties":{"noteIndex":0},"schema":"https://github.com/citation-style-language/schema/raw/master/csl-citation.json"}</w:instrText>
      </w:r>
      <w:r w:rsidRPr="001B6137">
        <w:rPr>
          <w:sz w:val="22"/>
          <w:szCs w:val="22"/>
        </w:rPr>
        <w:fldChar w:fldCharType="separate"/>
      </w:r>
      <w:r w:rsidRPr="001B6137">
        <w:rPr>
          <w:noProof/>
          <w:sz w:val="22"/>
          <w:szCs w:val="22"/>
        </w:rPr>
        <w:t>(Wulandari &amp; Nurhayati, 2024)</w:t>
      </w:r>
      <w:r w:rsidRPr="001B6137">
        <w:rPr>
          <w:sz w:val="22"/>
          <w:szCs w:val="22"/>
        </w:rPr>
        <w:fldChar w:fldCharType="end"/>
      </w:r>
      <w:r w:rsidRPr="001B6137">
        <w:rPr>
          <w:sz w:val="22"/>
          <w:szCs w:val="22"/>
        </w:rPr>
        <w:t xml:space="preserve"> menunjukkan bahwa pengalaman kerja berkontribusi terhadap peningkatan keterampilan operasional dan efisiensi kerja. Temuan ini sejalan dengan penelitian </w:t>
      </w:r>
      <w:r w:rsidRPr="001B6137">
        <w:rPr>
          <w:sz w:val="22"/>
          <w:szCs w:val="22"/>
        </w:rPr>
        <w:lastRenderedPageBreak/>
        <w:fldChar w:fldCharType="begin" w:fldLock="1"/>
      </w:r>
      <w:r w:rsidRPr="001B6137">
        <w:rPr>
          <w:sz w:val="22"/>
          <w:szCs w:val="22"/>
        </w:rPr>
        <w:instrText>ADDIN CSL_CITATION {"citationItems":[{"id":"ITEM-1","itemData":{"author":[{"dropping-particle":"","family":"Nurhidaya","given":"","non-dropping-particle":"","parse-names":false,"suffix":""}],"container-title":"Jurnal Administrasi Publik","id":"ITEM-1","issue":"2","issued":{"date-parts":[["2020"]]},"page":"120-130","title":"Pengaruh pengalaman kerja terhadap produktivitas pegawai di Kantor Sekretariat Daerah Kabupaten Gowa","type":"article-journal","volume":"10"},"uris":["http://www.mendeley.com/documents/?uuid=eca23ec3-9122-45db-b85d-fdf333105a66"]}],"mendeley":{"formattedCitation":"(Nurhidaya, 2020)","plainTextFormattedCitation":"(Nurhidaya, 2020)","previouslyFormattedCitation":"(Nurhidaya, 2020)"},"properties":{"noteIndex":0},"schema":"https://github.com/citation-style-language/schema/raw/master/csl-citation.json"}</w:instrText>
      </w:r>
      <w:r w:rsidRPr="001B6137">
        <w:rPr>
          <w:sz w:val="22"/>
          <w:szCs w:val="22"/>
        </w:rPr>
        <w:fldChar w:fldCharType="separate"/>
      </w:r>
      <w:r w:rsidRPr="001B6137">
        <w:rPr>
          <w:noProof/>
          <w:sz w:val="22"/>
          <w:szCs w:val="22"/>
        </w:rPr>
        <w:t>(Nurhidaya, 2020)</w:t>
      </w:r>
      <w:r w:rsidRPr="001B6137">
        <w:rPr>
          <w:sz w:val="22"/>
          <w:szCs w:val="22"/>
        </w:rPr>
        <w:fldChar w:fldCharType="end"/>
      </w:r>
      <w:r w:rsidRPr="001B6137">
        <w:rPr>
          <w:sz w:val="22"/>
          <w:szCs w:val="22"/>
        </w:rPr>
        <w:t xml:space="preserve"> serta </w:t>
      </w:r>
      <w:r w:rsidRPr="001B6137">
        <w:rPr>
          <w:sz w:val="22"/>
          <w:szCs w:val="22"/>
        </w:rPr>
        <w:fldChar w:fldCharType="begin" w:fldLock="1"/>
      </w:r>
      <w:r w:rsidRPr="001B6137">
        <w:rPr>
          <w:sz w:val="22"/>
          <w:szCs w:val="22"/>
        </w:rPr>
        <w:instrText>ADDIN CSL_CITATION {"citationItems":[{"id":"ITEM-1","itemData":{"DOI":"10.26740/jim.v10n3.p210-220","author":[{"dropping-particle":"","family":"Sari","given":"R","non-dropping-particle":"","parse-names":false,"suffix":""},{"dropping-particle":"","family":"Putra","given":"D","non-dropping-particle":"","parse-names":false,"suffix":""}],"container-title":"Jurnal Ilmu Manajemen","id":"ITEM-1","issue":"3","issued":{"date-parts":[["2022"]]},"page":"210-220","title":"Pengaruh pengalaman kerja terhadap produktivitas karyawan","type":"article-journal","volume":"10"},"uris":["http://www.mendeley.com/documents/?uuid=f6a2de95-eaf3-4363-83d5-411afd270050"]}],"mendeley":{"formattedCitation":"(Sari &amp; Putra, 2022)","plainTextFormattedCitation":"(Sari &amp; Putra, 2022)","previouslyFormattedCitation":"(Sari &amp; Putra, 2022)"},"properties":{"noteIndex":0},"schema":"https://github.com/citation-style-language/schema/raw/master/csl-citation.json"}</w:instrText>
      </w:r>
      <w:r w:rsidRPr="001B6137">
        <w:rPr>
          <w:sz w:val="22"/>
          <w:szCs w:val="22"/>
        </w:rPr>
        <w:fldChar w:fldCharType="separate"/>
      </w:r>
      <w:r w:rsidRPr="001B6137">
        <w:rPr>
          <w:noProof/>
          <w:sz w:val="22"/>
          <w:szCs w:val="22"/>
        </w:rPr>
        <w:t>(Sari &amp; Putra, 2022)</w:t>
      </w:r>
      <w:r w:rsidRPr="001B6137">
        <w:rPr>
          <w:sz w:val="22"/>
          <w:szCs w:val="22"/>
        </w:rPr>
        <w:fldChar w:fldCharType="end"/>
      </w:r>
      <w:r w:rsidRPr="001B6137">
        <w:rPr>
          <w:sz w:val="22"/>
          <w:szCs w:val="22"/>
        </w:rPr>
        <w:t xml:space="preserve"> yang menegaskan bahwa pengalaman kerja memiliki hubungan positif dengan produktivitas karena memperkuat penguasaan tugas dan pemahaman pekerjaan. Selain itu, penelitian lain juga menunjukkan bahwa pengalaman kerja meningkatkan kinerja melalui proses pembelajaran berkelanjutan dan akumulasi pengetahuan praktis yang relevan dengan pekerjaan </w:t>
      </w:r>
      <w:r w:rsidRPr="001B6137">
        <w:rPr>
          <w:sz w:val="22"/>
          <w:szCs w:val="22"/>
        </w:rPr>
        <w:fldChar w:fldCharType="begin" w:fldLock="1"/>
      </w:r>
      <w:r w:rsidRPr="001B6137">
        <w:rPr>
          <w:sz w:val="22"/>
          <w:szCs w:val="22"/>
        </w:rPr>
        <w:instrText>ADDIN CSL_CITATION {"citationItems":[{"id":"ITEM-1","itemData":{"DOI":"10.1016/j.labeco.2021.102097","author":[{"dropping-particle":"","family":"Grip","given":"A","non-dropping-particle":"De","parse-names":false,"suffix":""},{"dropping-particle":"","family":"Sauermann","given":"J","non-dropping-particle":"","parse-names":false,"suffix":""}],"container-title":"Labour Economics","id":"ITEM-1","issued":{"date-parts":[["2022"]]},"page":"102097","title":"The effects of training on productivity: Evidence from firm-level panel data","type":"article-journal","volume":"74"},"uris":["http://www.mendeley.com/documents/?uuid=07862501-8d6f-4e1b-bf97-9034c4cda6c2"]},{"id":"ITEM-2","itemData":{"DOI":"10.1108/EJTD-07-2019-0111","author":[{"dropping-particle":"","family":"Otoo","given":"F N K","non-dropping-particle":"","parse-names":false,"suffix":""}],"container-title":"European Journal of Training and Development","id":"ITEM-2","issue":"6/7","issued":{"date-parts":[["2020"]]},"page":"543-563","title":"Human resource development practices and organizational effectiveness","type":"article-journal","volume":"44"},"uris":["http://www.mendeley.com/documents/?uuid=79f27e1c-669d-4dae-89c7-2cd51885dd60"]},{"id":"ITEM-3","itemData":{"DOI":"10.1177/21582440221091234","author":[{"dropping-particle":"","family":"Amoako","given":"R","non-dropping-particle":"","parse-names":false,"suffix":""}],"container-title":"SAGE Open","id":"ITEM-3","issue":"2","issued":{"date-parts":[["2022"]]},"title":"Leadership and HR practices on employee productivity","type":"article-journal","volume":"12"},"uris":["http://www.mendeley.com/documents/?uuid=b347f700-e1a6-410b-a4d7-6eaf692dc4db"]},{"id":"ITEM-4","itemData":{"DOI":"10.22161/ijebm.5.1.4","author":[{"dropping-particle":"","family":"Anwar","given":"G","non-dropping-particle":"","parse-names":false,"suffix":""},{"dropping-particle":"","family":"Abdullah","given":"N","non-dropping-particle":"","parse-names":false,"suffix":""}],"container-title":"International Journal of Engineering, Business and Management","id":"ITEM-4","issue":"1","issued":{"date-parts":[["2021"]]},"title":"The impact of HR practices on organizational performance","type":"article-journal","volume":"5"},"uris":["http://www.mendeley.com/documents/?uuid=7262ce43-5435-4d1b-bf18-1e0440114235"]},{"id":"ITEM-5","itemData":{"DOI":"10.1080/23311975.2024.2318802","author":[{"dropping-particle":"","family":"Alam","given":"M J","non-dropping-particle":"","parse-names":false,"suffix":""}],"container-title":"Cogent Business &amp; Management","id":"ITEM-5","issue":"1","issued":{"date-parts":[["2024"]]},"title":"Human resource management practices and organizational performance","type":"article-journal","volume":"11"},"uris":["http://www.mendeley.com/documents/?uuid=a9135797-8ed9-483b-8a15-5719561606f4"]},{"id":"ITEM-6","itemData":{"DOI":"10.1016/j.jbusres.2019.04.040","author":[{"dropping-particle":"","family":"Singh","given":"S K","non-dropping-particle":"","parse-names":false,"suffix":""},{"dropping-particle":"","family":"Gupta","given":"S","non-dropping-particle":"","parse-names":false,"suffix":""},{"dropping-particle":"","family":"Busso","given":"D","non-dropping-particle":"","parse-names":false,"suffix":""},{"dropping-particle":"","family":"Kamboj","given":"S","non-dropping-particle":"","parse-names":false,"suffix":""}],"container-title":"Journal of Business Research","id":"ITEM-6","issued":{"date-parts":[["2021"]]},"page":"788-798","title":"Top management knowledge value and innovation performance","type":"article-journal","volume":"128"},"uris":["http://www.mendeley.com/documents/?uuid=f500a8af-fcf9-4afd-b43c-858975b6e7ff"]}],"mendeley":{"formattedCitation":"(Alam, 2024; Amoako, 2022; Anwar &amp; Abdullah, 2021; De Grip &amp; Sauermann, 2022; Otoo, 2020; Singh et al., 2021)","plainTextFormattedCitation":"(Alam, 2024; Amoako, 2022; Anwar &amp; Abdullah, 2021; De Grip &amp; Sauermann, 2022; Otoo, 2020; Singh et al., 2021)","previouslyFormattedCitation":"(Alam, 2024; Amoako, 2022; Anwar &amp; Abdullah, 2021; De Grip &amp; Sauermann, 2022; Otoo, 2020; Singh et al., 2021)"},"properties":{"noteIndex":0},"schema":"https://github.com/citation-style-language/schema/raw/master/csl-citation.json"}</w:instrText>
      </w:r>
      <w:r w:rsidRPr="001B6137">
        <w:rPr>
          <w:sz w:val="22"/>
          <w:szCs w:val="22"/>
        </w:rPr>
        <w:fldChar w:fldCharType="separate"/>
      </w:r>
      <w:r w:rsidRPr="001B6137">
        <w:rPr>
          <w:noProof/>
          <w:sz w:val="22"/>
          <w:szCs w:val="22"/>
        </w:rPr>
        <w:t>(Alam, 2024; Amoako, 2022; Anwar &amp; Abdullah, 2021; De Grip &amp; Sauermann, 2022; Otoo, 2020; Singh et al., 2021)</w:t>
      </w:r>
      <w:r w:rsidRPr="001B6137">
        <w:rPr>
          <w:sz w:val="22"/>
          <w:szCs w:val="22"/>
        </w:rPr>
        <w:fldChar w:fldCharType="end"/>
      </w:r>
      <w:r w:rsidRPr="001B6137">
        <w:rPr>
          <w:sz w:val="22"/>
          <w:szCs w:val="22"/>
        </w:rPr>
        <w:t>. Namun demikian, efektivitas pengalaman kerja dalam meningkatkan produktivitas juga dipengaruhi oleh bagaimana organisasi mengelola dan memanfaatkan pengalaman tersebut secara strategis. Dalam kondisi tertentu, pengalaman kerja yang tidak didukung oleh sistem organisasi yang adaptif dapat menghambat inovasi dan fleksibilitas kerja. Oleh karena itu, integrasi antara pengalaman kerja dan pengelolaan sumber daya manusia yang efektif menjadi kunci dalam mengoptimalkan produktivitas karyawan secara berkelanjutan.</w:t>
      </w:r>
    </w:p>
    <w:p w:rsidR="001B6137" w:rsidRPr="001B6137" w:rsidRDefault="001B6137" w:rsidP="001B6137">
      <w:pPr>
        <w:pStyle w:val="Heading4"/>
        <w:spacing w:before="0" w:after="120"/>
        <w:jc w:val="both"/>
        <w:rPr>
          <w:bCs w:val="0"/>
          <w:sz w:val="22"/>
          <w:szCs w:val="22"/>
        </w:rPr>
      </w:pPr>
      <w:r w:rsidRPr="001B6137">
        <w:rPr>
          <w:rFonts w:eastAsia="Times New Roman"/>
          <w:bCs w:val="0"/>
          <w:sz w:val="22"/>
          <w:szCs w:val="22"/>
        </w:rPr>
        <w:t xml:space="preserve">3.2.3 </w:t>
      </w:r>
      <w:proofErr w:type="spellStart"/>
      <w:r w:rsidRPr="001B6137">
        <w:rPr>
          <w:sz w:val="22"/>
          <w:szCs w:val="22"/>
          <w:lang w:val="en-ID"/>
        </w:rPr>
        <w:t>Pengaruh</w:t>
      </w:r>
      <w:proofErr w:type="spellEnd"/>
      <w:r w:rsidRPr="001B6137">
        <w:rPr>
          <w:sz w:val="22"/>
          <w:szCs w:val="22"/>
          <w:lang w:val="en-ID"/>
        </w:rPr>
        <w:t xml:space="preserve"> </w:t>
      </w:r>
      <w:proofErr w:type="spellStart"/>
      <w:r w:rsidRPr="001B6137">
        <w:rPr>
          <w:sz w:val="22"/>
          <w:szCs w:val="22"/>
          <w:lang w:val="en-ID"/>
        </w:rPr>
        <w:t>Kualitas</w:t>
      </w:r>
      <w:proofErr w:type="spellEnd"/>
      <w:r w:rsidRPr="001B6137">
        <w:rPr>
          <w:sz w:val="22"/>
          <w:szCs w:val="22"/>
          <w:lang w:val="en-ID"/>
        </w:rPr>
        <w:t xml:space="preserve"> SDM </w:t>
      </w:r>
      <w:proofErr w:type="spellStart"/>
      <w:r w:rsidRPr="001B6137">
        <w:rPr>
          <w:sz w:val="22"/>
          <w:szCs w:val="22"/>
          <w:lang w:val="en-ID"/>
        </w:rPr>
        <w:t>dan</w:t>
      </w:r>
      <w:proofErr w:type="spellEnd"/>
      <w:r w:rsidRPr="001B6137">
        <w:rPr>
          <w:sz w:val="22"/>
          <w:szCs w:val="22"/>
          <w:lang w:val="en-ID"/>
        </w:rPr>
        <w:t xml:space="preserve"> </w:t>
      </w:r>
      <w:proofErr w:type="spellStart"/>
      <w:r w:rsidRPr="001B6137">
        <w:rPr>
          <w:sz w:val="22"/>
          <w:szCs w:val="22"/>
          <w:lang w:val="en-ID"/>
        </w:rPr>
        <w:t>Pengalaman</w:t>
      </w:r>
      <w:proofErr w:type="spellEnd"/>
      <w:r w:rsidRPr="001B6137">
        <w:rPr>
          <w:sz w:val="22"/>
          <w:szCs w:val="22"/>
          <w:lang w:val="en-ID"/>
        </w:rPr>
        <w:t xml:space="preserve"> </w:t>
      </w:r>
      <w:proofErr w:type="spellStart"/>
      <w:r w:rsidRPr="001B6137">
        <w:rPr>
          <w:sz w:val="22"/>
          <w:szCs w:val="22"/>
          <w:lang w:val="en-ID"/>
        </w:rPr>
        <w:t>Kerja</w:t>
      </w:r>
      <w:proofErr w:type="spellEnd"/>
      <w:r w:rsidRPr="001B6137">
        <w:rPr>
          <w:sz w:val="22"/>
          <w:szCs w:val="22"/>
          <w:lang w:val="en-ID"/>
        </w:rPr>
        <w:t xml:space="preserve"> </w:t>
      </w:r>
      <w:proofErr w:type="spellStart"/>
      <w:r w:rsidRPr="001B6137">
        <w:rPr>
          <w:sz w:val="22"/>
          <w:szCs w:val="22"/>
          <w:lang w:val="en-ID"/>
        </w:rPr>
        <w:t>Terhadap</w:t>
      </w:r>
      <w:proofErr w:type="spellEnd"/>
      <w:r w:rsidRPr="001B6137">
        <w:rPr>
          <w:sz w:val="22"/>
          <w:szCs w:val="22"/>
          <w:lang w:val="en-ID"/>
        </w:rPr>
        <w:t xml:space="preserve"> </w:t>
      </w:r>
      <w:proofErr w:type="spellStart"/>
      <w:r w:rsidRPr="001B6137">
        <w:rPr>
          <w:sz w:val="22"/>
          <w:szCs w:val="22"/>
          <w:lang w:val="en-ID"/>
        </w:rPr>
        <w:t>Produktivitas</w:t>
      </w:r>
      <w:proofErr w:type="spellEnd"/>
      <w:r w:rsidRPr="001B6137">
        <w:rPr>
          <w:sz w:val="22"/>
          <w:szCs w:val="22"/>
          <w:lang w:val="en-ID"/>
        </w:rPr>
        <w:t xml:space="preserve"> </w:t>
      </w:r>
      <w:proofErr w:type="spellStart"/>
      <w:r w:rsidRPr="001B6137">
        <w:rPr>
          <w:sz w:val="22"/>
          <w:szCs w:val="22"/>
          <w:lang w:val="en-ID"/>
        </w:rPr>
        <w:t>Karyawan</w:t>
      </w:r>
      <w:proofErr w:type="spellEnd"/>
      <w:r w:rsidRPr="001B6137">
        <w:rPr>
          <w:sz w:val="22"/>
          <w:szCs w:val="22"/>
          <w:lang w:val="en-ID"/>
        </w:rPr>
        <w:t xml:space="preserve"> </w:t>
      </w:r>
      <w:r w:rsidRPr="001B6137">
        <w:rPr>
          <w:sz w:val="22"/>
          <w:szCs w:val="22"/>
          <w:lang w:val="id-ID"/>
        </w:rPr>
        <w:t xml:space="preserve"> </w:t>
      </w:r>
    </w:p>
    <w:p w:rsidR="001B6137" w:rsidRPr="001B6137" w:rsidRDefault="001B6137" w:rsidP="001B6137">
      <w:pPr>
        <w:pStyle w:val="NormalWeb"/>
        <w:spacing w:before="0" w:beforeAutospacing="0" w:after="120" w:afterAutospacing="0"/>
        <w:ind w:firstLine="720"/>
        <w:jc w:val="both"/>
        <w:rPr>
          <w:sz w:val="22"/>
          <w:szCs w:val="22"/>
        </w:rPr>
      </w:pPr>
      <w:r w:rsidRPr="001B6137">
        <w:rPr>
          <w:sz w:val="22"/>
          <w:szCs w:val="22"/>
        </w:rPr>
        <w:t>Hasil penelitian ini menunjukkan bahwa kualitas sumber daya manusia dan pengalaman kerja secara simultan berkontribusi dalam meningkatkan produktivitas karyawan. Secara konseptual, kedua variabel tersebut saling melengkapi dalam membentuk kapasitas kerja individu. Kualitas SDM mencerminkan kompetensi dasar yang meliputi pengetahuan, keterampilan, dan sikap kerja, sedangkan pengalaman kerja memperkuat kompetensi tersebut melalui proses pembelajaran berbasis praktik (</w:t>
      </w:r>
      <w:r w:rsidRPr="001B6137">
        <w:rPr>
          <w:rStyle w:val="Emphasis"/>
          <w:sz w:val="22"/>
          <w:szCs w:val="22"/>
        </w:rPr>
        <w:t>learning by doing</w:t>
      </w:r>
      <w:r w:rsidRPr="001B6137">
        <w:rPr>
          <w:sz w:val="22"/>
          <w:szCs w:val="22"/>
        </w:rPr>
        <w:t xml:space="preserve">). Integrasi antara kompetensi dan pengalaman memungkinkan karyawan bekerja secara lebih efektif, efisien, serta adaptif terhadap perubahan lingkungan kerja. Dalam perspektif </w:t>
      </w:r>
      <w:r w:rsidRPr="001B6137">
        <w:rPr>
          <w:rStyle w:val="Emphasis"/>
          <w:sz w:val="22"/>
          <w:szCs w:val="22"/>
        </w:rPr>
        <w:t>human capital</w:t>
      </w:r>
      <w:r w:rsidRPr="001B6137">
        <w:rPr>
          <w:sz w:val="22"/>
          <w:szCs w:val="22"/>
        </w:rPr>
        <w:t xml:space="preserve">, kombinasi antara kualitas SDM dan pengalaman kerja merupakan akumulasi modal manusia yang mampu meningkatkan kapasitas produktif individu secara berkelanjutan </w:t>
      </w:r>
      <w:r w:rsidRPr="001B6137">
        <w:rPr>
          <w:sz w:val="22"/>
          <w:szCs w:val="22"/>
        </w:rPr>
        <w:fldChar w:fldCharType="begin" w:fldLock="1"/>
      </w:r>
      <w:r w:rsidRPr="001B6137">
        <w:rPr>
          <w:sz w:val="22"/>
          <w:szCs w:val="22"/>
        </w:rPr>
        <w:instrText>ADDIN CSL_CITATION {"citationItems":[{"id":"ITEM-1","itemData":{"DOI":"10.1037/apl0000844","author":[{"dropping-particle":"","family":"Crook","given":"T R","non-dropping-particle":"","parse-names":false,"suffix":""},{"dropping-particle":"","family":"Todd","given":"S Y","non-dropping-particle":"","parse-names":false,"suffix":""},{"dropping-particle":"","family":"Combs","given":"J G","non-dropping-particle":"","parse-names":false,"suffix":""},{"dropping-particle":"","family":"Woehr","given":"D J","non-dropping-particle":"","parse-names":false,"suffix":""},{"dropping-particle":"","family":"Ketchen","given":"D J","non-dropping-particle":"","parse-names":false,"suffix":""}],"container-title":"Journal of Applied Psychology","id":"ITEM-1","issue":"6","issued":{"date-parts":[["2021"]]},"page":"879-906","title":"Does human capital matter? A meta-analysis of the relationship between human capital and firm performance","type":"article-journal","volume":"106"},"uris":["http://www.mendeley.com/documents/?uuid=121bdb64-0918-4128-bdb8-caedf591fd9e"]},{"id":"ITEM-2","itemData":{"DOI":"10.1108/EJTD-07-2019-0111","author":[{"dropping-particle":"","family":"Otoo","given":"F N K","non-dropping-particle":"","parse-names":false,"suffix":""}],"container-title":"European Journal of Training and Development","id":"ITEM-2","issue":"6/7","issued":{"date-parts":[["2020"]]},"page":"543-563","title":"Human resource development practices and organizational effectiveness","type":"article-journal","volume":"44"},"uris":["http://www.mendeley.com/documents/?uuid=79f27e1c-669d-4dae-89c7-2cd51885dd60"]},{"id":"ITEM-3","itemData":{"DOI":"10.1016/j.labeco.2021.102097","author":[{"dropping-particle":"","family":"Grip","given":"A","non-dropping-particle":"De","parse-names":false,"suffix":""},{"dropping-particle":"","family":"Sauermann","given":"J","non-dropping-particle":"","parse-names":false,"suffix":""}],"container-title":"Labour Economics","id":"ITEM-3","issued":{"date-parts":[["2022"]]},"page":"102097","title":"The effects of training on productivity: Evidence from firm-level panel data","type":"article-journal","volume":"74"},"uris":["http://www.mendeley.com/documents/?uuid=07862501-8d6f-4e1b-bf97-9034c4cda6c2"]}],"mendeley":{"formattedCitation":"(Crook et al., 2021; De Grip &amp; Sauermann, 2022; Otoo, 2020)","plainTextFormattedCitation":"(Crook et al., 2021; De Grip &amp; Sauermann, 2022; Otoo, 2020)","previouslyFormattedCitation":"(Crook et al., 2021; De Grip &amp; Sauermann, 2022; Otoo, 2020)"},"properties":{"noteIndex":0},"schema":"https://github.com/citation-style-language/schema/raw/master/csl-citation.json"}</w:instrText>
      </w:r>
      <w:r w:rsidRPr="001B6137">
        <w:rPr>
          <w:sz w:val="22"/>
          <w:szCs w:val="22"/>
        </w:rPr>
        <w:fldChar w:fldCharType="separate"/>
      </w:r>
      <w:r w:rsidRPr="001B6137">
        <w:rPr>
          <w:noProof/>
          <w:sz w:val="22"/>
          <w:szCs w:val="22"/>
        </w:rPr>
        <w:t>(Crook et al., 2021; De Grip &amp; Sauermann, 2022; Otoo, 2020)</w:t>
      </w:r>
      <w:r w:rsidRPr="001B6137">
        <w:rPr>
          <w:sz w:val="22"/>
          <w:szCs w:val="22"/>
        </w:rPr>
        <w:fldChar w:fldCharType="end"/>
      </w:r>
      <w:r w:rsidRPr="001B6137">
        <w:rPr>
          <w:sz w:val="22"/>
          <w:szCs w:val="22"/>
        </w:rPr>
        <w:t xml:space="preserve">. Selain itu, dalam kerangka </w:t>
      </w:r>
      <w:r w:rsidRPr="001B6137">
        <w:rPr>
          <w:rStyle w:val="Emphasis"/>
          <w:sz w:val="22"/>
          <w:szCs w:val="22"/>
        </w:rPr>
        <w:t>resource-based view</w:t>
      </w:r>
      <w:r w:rsidRPr="001B6137">
        <w:rPr>
          <w:sz w:val="22"/>
          <w:szCs w:val="22"/>
        </w:rPr>
        <w:t xml:space="preserve">, sinergi antara kompetensi dan pengalaman kerja menjadi sumber keunggulan kompetitif organisasi yang sulit ditiru, sehingga mampu meningkatkan kinerja dan produktivitas secara berkelanjutan </w:t>
      </w:r>
      <w:r w:rsidRPr="001B6137">
        <w:rPr>
          <w:sz w:val="22"/>
          <w:szCs w:val="22"/>
        </w:rPr>
        <w:fldChar w:fldCharType="begin" w:fldLock="1"/>
      </w:r>
      <w:r w:rsidRPr="001B6137">
        <w:rPr>
          <w:sz w:val="22"/>
          <w:szCs w:val="22"/>
        </w:rPr>
        <w:instrText>ADDIN CSL_CITATION {"citationItems":[{"id":"ITEM-1","itemData":{"DOI":"10.1111/1748-8583.12137","author":[{"dropping-particle":"","family":"Delery","given":"J E","non-dropping-particle":"","parse-names":false,"suffix":""},{"dropping-particle":"","family":"Roumpi","given":"D","non-dropping-particle":"","parse-names":false,"suffix":""}],"container-title":"Human Resource Management Journal","id":"ITEM-1","issue":"1","issued":{"date-parts":[["2017"]]},"page":"1-21","title":"Strategic human resource management, human capital, and competitive advantage: Is the field going in circles?","type":"article-journal","volume":"27"},"uris":["http://www.mendeley.com/documents/?uuid=349e7b40-e854-4917-b7be-84cd0a80deb3"]},{"id":"ITEM-2","itemData":{"DOI":"10.1016/j.jbusres.2019.04.040","author":[{"dropping-particle":"","family":"Singh","given":"S K","non-dropping-particle":"","parse-names":false,"suffix":""},{"dropping-particle":"","family":"Gupta","given":"S","non-dropping-particle":"","parse-names":false,"suffix":""},{"dropping-particle":"","family":"Busso","given":"D","non-dropping-particle":"","parse-names":false,"suffix":""},{"dropping-particle":"","family":"Kamboj","given":"S","non-dropping-particle":"","parse-names":false,"suffix":""}],"container-title":"Journal of Business Research","id":"ITEM-2","issued":{"date-parts":[["2021"]]},"page":"788-798","title":"Top management knowledge value and innovation performance","type":"article-journal","volume":"128"},"uris":["http://www.mendeley.com/documents/?uuid=f500a8af-fcf9-4afd-b43c-858975b6e7ff"]},{"id":"ITEM-3","itemData":{"DOI":"10.1080/23311975.2024.2318802","author":[{"dropping-particle":"","family":"Alam","given":"M J","non-dropping-particle":"","parse-names":false,"suffix":""}],"container-title":"Cogent Business &amp; Management","id":"ITEM-3","issue":"1","issued":{"date-parts":[["2024"]]},"title":"Human resource management practices and organizational performance","type":"article-journal","volume":"11"},"uris":["http://www.mendeley.com/documents/?uuid=a9135797-8ed9-483b-8a15-5719561606f4"]}],"mendeley":{"formattedCitation":"(Alam, 2024; Delery &amp; Roumpi, 2017; Singh et al., 2021)","plainTextFormattedCitation":"(Alam, 2024; Delery &amp; Roumpi, 2017; Singh et al., 2021)","previouslyFormattedCitation":"(Alam, 2024; Delery &amp; Roumpi, 2017; Singh et al., 2021)"},"properties":{"noteIndex":0},"schema":"https://github.com/citation-style-language/schema/raw/master/csl-citation.json"}</w:instrText>
      </w:r>
      <w:r w:rsidRPr="001B6137">
        <w:rPr>
          <w:sz w:val="22"/>
          <w:szCs w:val="22"/>
        </w:rPr>
        <w:fldChar w:fldCharType="separate"/>
      </w:r>
      <w:r w:rsidRPr="001B6137">
        <w:rPr>
          <w:noProof/>
          <w:sz w:val="22"/>
          <w:szCs w:val="22"/>
        </w:rPr>
        <w:t>(Alam, 2024; Delery &amp; Roumpi, 2017; Singh et al., 2021)</w:t>
      </w:r>
      <w:r w:rsidRPr="001B6137">
        <w:rPr>
          <w:sz w:val="22"/>
          <w:szCs w:val="22"/>
        </w:rPr>
        <w:fldChar w:fldCharType="end"/>
      </w:r>
      <w:r w:rsidRPr="001B6137">
        <w:rPr>
          <w:sz w:val="22"/>
          <w:szCs w:val="22"/>
        </w:rPr>
        <w:t>.</w:t>
      </w:r>
    </w:p>
    <w:p w:rsidR="001B6137" w:rsidRPr="001B6137" w:rsidRDefault="001B6137" w:rsidP="001B6137">
      <w:pPr>
        <w:pBdr>
          <w:top w:val="nil"/>
          <w:left w:val="nil"/>
          <w:bottom w:val="nil"/>
          <w:right w:val="nil"/>
          <w:between w:val="nil"/>
        </w:pBdr>
        <w:jc w:val="both"/>
        <w:rPr>
          <w:rFonts w:eastAsia="Times New Roman"/>
          <w:color w:val="000000"/>
          <w:sz w:val="22"/>
          <w:szCs w:val="22"/>
        </w:rPr>
      </w:pPr>
      <w:proofErr w:type="spellStart"/>
      <w:proofErr w:type="gramStart"/>
      <w:r w:rsidRPr="001B6137">
        <w:rPr>
          <w:sz w:val="22"/>
          <w:szCs w:val="22"/>
        </w:rPr>
        <w:t>Hasil</w:t>
      </w:r>
      <w:proofErr w:type="spellEnd"/>
      <w:r w:rsidRPr="001B6137">
        <w:rPr>
          <w:sz w:val="22"/>
          <w:szCs w:val="22"/>
        </w:rPr>
        <w:t xml:space="preserve"> </w:t>
      </w:r>
      <w:proofErr w:type="spellStart"/>
      <w:r w:rsidRPr="001B6137">
        <w:rPr>
          <w:sz w:val="22"/>
          <w:szCs w:val="22"/>
        </w:rPr>
        <w:t>penelitian</w:t>
      </w:r>
      <w:proofErr w:type="spellEnd"/>
      <w:r w:rsidRPr="001B6137">
        <w:rPr>
          <w:sz w:val="22"/>
          <w:szCs w:val="22"/>
        </w:rPr>
        <w:t xml:space="preserve"> </w:t>
      </w:r>
      <w:proofErr w:type="spellStart"/>
      <w:r w:rsidRPr="001B6137">
        <w:rPr>
          <w:sz w:val="22"/>
          <w:szCs w:val="22"/>
        </w:rPr>
        <w:t>ini</w:t>
      </w:r>
      <w:proofErr w:type="spellEnd"/>
      <w:r w:rsidRPr="001B6137">
        <w:rPr>
          <w:sz w:val="22"/>
          <w:szCs w:val="22"/>
        </w:rPr>
        <w:t xml:space="preserve"> </w:t>
      </w:r>
      <w:proofErr w:type="spellStart"/>
      <w:r w:rsidRPr="001B6137">
        <w:rPr>
          <w:sz w:val="22"/>
          <w:szCs w:val="22"/>
        </w:rPr>
        <w:t>didukung</w:t>
      </w:r>
      <w:proofErr w:type="spellEnd"/>
      <w:r w:rsidRPr="001B6137">
        <w:rPr>
          <w:sz w:val="22"/>
          <w:szCs w:val="22"/>
        </w:rPr>
        <w:t xml:space="preserve"> </w:t>
      </w:r>
      <w:proofErr w:type="spellStart"/>
      <w:r w:rsidRPr="001B6137">
        <w:rPr>
          <w:sz w:val="22"/>
          <w:szCs w:val="22"/>
        </w:rPr>
        <w:t>oleh</w:t>
      </w:r>
      <w:proofErr w:type="spellEnd"/>
      <w:r w:rsidRPr="001B6137">
        <w:rPr>
          <w:sz w:val="22"/>
          <w:szCs w:val="22"/>
        </w:rPr>
        <w:t xml:space="preserve"> </w:t>
      </w:r>
      <w:proofErr w:type="spellStart"/>
      <w:r w:rsidRPr="001B6137">
        <w:rPr>
          <w:sz w:val="22"/>
          <w:szCs w:val="22"/>
        </w:rPr>
        <w:t>berbagai</w:t>
      </w:r>
      <w:proofErr w:type="spellEnd"/>
      <w:r w:rsidRPr="001B6137">
        <w:rPr>
          <w:sz w:val="22"/>
          <w:szCs w:val="22"/>
        </w:rPr>
        <w:t xml:space="preserve"> </w:t>
      </w:r>
      <w:proofErr w:type="spellStart"/>
      <w:r w:rsidRPr="001B6137">
        <w:rPr>
          <w:sz w:val="22"/>
          <w:szCs w:val="22"/>
        </w:rPr>
        <w:t>temuan</w:t>
      </w:r>
      <w:proofErr w:type="spellEnd"/>
      <w:r w:rsidRPr="001B6137">
        <w:rPr>
          <w:sz w:val="22"/>
          <w:szCs w:val="22"/>
        </w:rPr>
        <w:t xml:space="preserve"> </w:t>
      </w:r>
      <w:proofErr w:type="spellStart"/>
      <w:r w:rsidRPr="001B6137">
        <w:rPr>
          <w:sz w:val="22"/>
          <w:szCs w:val="22"/>
        </w:rPr>
        <w:t>empiris</w:t>
      </w:r>
      <w:proofErr w:type="spellEnd"/>
      <w:r w:rsidRPr="001B6137">
        <w:rPr>
          <w:sz w:val="22"/>
          <w:szCs w:val="22"/>
        </w:rPr>
        <w:t xml:space="preserve"> yang </w:t>
      </w:r>
      <w:proofErr w:type="spellStart"/>
      <w:r w:rsidRPr="001B6137">
        <w:rPr>
          <w:sz w:val="22"/>
          <w:szCs w:val="22"/>
        </w:rPr>
        <w:t>menunjukkan</w:t>
      </w:r>
      <w:proofErr w:type="spellEnd"/>
      <w:r w:rsidRPr="001B6137">
        <w:rPr>
          <w:sz w:val="22"/>
          <w:szCs w:val="22"/>
        </w:rPr>
        <w:t xml:space="preserve"> </w:t>
      </w:r>
      <w:proofErr w:type="spellStart"/>
      <w:r w:rsidRPr="001B6137">
        <w:rPr>
          <w:sz w:val="22"/>
          <w:szCs w:val="22"/>
        </w:rPr>
        <w:t>bahwa</w:t>
      </w:r>
      <w:proofErr w:type="spellEnd"/>
      <w:r w:rsidRPr="001B6137">
        <w:rPr>
          <w:sz w:val="22"/>
          <w:szCs w:val="22"/>
        </w:rPr>
        <w:t xml:space="preserve"> </w:t>
      </w:r>
      <w:proofErr w:type="spellStart"/>
      <w:r w:rsidRPr="001B6137">
        <w:rPr>
          <w:sz w:val="22"/>
          <w:szCs w:val="22"/>
        </w:rPr>
        <w:t>kualitas</w:t>
      </w:r>
      <w:proofErr w:type="spellEnd"/>
      <w:r w:rsidRPr="001B6137">
        <w:rPr>
          <w:sz w:val="22"/>
          <w:szCs w:val="22"/>
        </w:rPr>
        <w:t xml:space="preserve"> SDM </w:t>
      </w:r>
      <w:proofErr w:type="spellStart"/>
      <w:r w:rsidRPr="001B6137">
        <w:rPr>
          <w:sz w:val="22"/>
          <w:szCs w:val="22"/>
        </w:rPr>
        <w:t>dan</w:t>
      </w:r>
      <w:proofErr w:type="spellEnd"/>
      <w:r w:rsidRPr="001B6137">
        <w:rPr>
          <w:sz w:val="22"/>
          <w:szCs w:val="22"/>
        </w:rPr>
        <w:t xml:space="preserve"> </w:t>
      </w:r>
      <w:proofErr w:type="spellStart"/>
      <w:r w:rsidRPr="001B6137">
        <w:rPr>
          <w:sz w:val="22"/>
          <w:szCs w:val="22"/>
        </w:rPr>
        <w:t>pengalaman</w:t>
      </w:r>
      <w:proofErr w:type="spellEnd"/>
      <w:r w:rsidRPr="001B6137">
        <w:rPr>
          <w:sz w:val="22"/>
          <w:szCs w:val="22"/>
        </w:rPr>
        <w:t xml:space="preserve"> </w:t>
      </w:r>
      <w:proofErr w:type="spellStart"/>
      <w:r w:rsidRPr="001B6137">
        <w:rPr>
          <w:sz w:val="22"/>
          <w:szCs w:val="22"/>
        </w:rPr>
        <w:t>kerja</w:t>
      </w:r>
      <w:proofErr w:type="spellEnd"/>
      <w:r w:rsidRPr="001B6137">
        <w:rPr>
          <w:sz w:val="22"/>
          <w:szCs w:val="22"/>
        </w:rPr>
        <w:t xml:space="preserve"> </w:t>
      </w:r>
      <w:proofErr w:type="spellStart"/>
      <w:r w:rsidRPr="001B6137">
        <w:rPr>
          <w:sz w:val="22"/>
          <w:szCs w:val="22"/>
        </w:rPr>
        <w:t>secara</w:t>
      </w:r>
      <w:proofErr w:type="spellEnd"/>
      <w:r w:rsidRPr="001B6137">
        <w:rPr>
          <w:sz w:val="22"/>
          <w:szCs w:val="22"/>
        </w:rPr>
        <w:t xml:space="preserve"> </w:t>
      </w:r>
      <w:proofErr w:type="spellStart"/>
      <w:r w:rsidRPr="001B6137">
        <w:rPr>
          <w:sz w:val="22"/>
          <w:szCs w:val="22"/>
        </w:rPr>
        <w:t>bersama-sama</w:t>
      </w:r>
      <w:proofErr w:type="spellEnd"/>
      <w:r w:rsidRPr="001B6137">
        <w:rPr>
          <w:sz w:val="22"/>
          <w:szCs w:val="22"/>
        </w:rPr>
        <w:t xml:space="preserve"> </w:t>
      </w:r>
      <w:proofErr w:type="spellStart"/>
      <w:r w:rsidRPr="001B6137">
        <w:rPr>
          <w:sz w:val="22"/>
          <w:szCs w:val="22"/>
        </w:rPr>
        <w:t>memiliki</w:t>
      </w:r>
      <w:proofErr w:type="spellEnd"/>
      <w:r w:rsidRPr="001B6137">
        <w:rPr>
          <w:sz w:val="22"/>
          <w:szCs w:val="22"/>
        </w:rPr>
        <w:t xml:space="preserve"> </w:t>
      </w:r>
      <w:proofErr w:type="spellStart"/>
      <w:r w:rsidRPr="001B6137">
        <w:rPr>
          <w:sz w:val="22"/>
          <w:szCs w:val="22"/>
        </w:rPr>
        <w:t>pengaruh</w:t>
      </w:r>
      <w:proofErr w:type="spellEnd"/>
      <w:r w:rsidRPr="001B6137">
        <w:rPr>
          <w:sz w:val="22"/>
          <w:szCs w:val="22"/>
        </w:rPr>
        <w:t xml:space="preserve"> </w:t>
      </w:r>
      <w:proofErr w:type="spellStart"/>
      <w:r w:rsidRPr="001B6137">
        <w:rPr>
          <w:sz w:val="22"/>
          <w:szCs w:val="22"/>
        </w:rPr>
        <w:t>signifikan</w:t>
      </w:r>
      <w:proofErr w:type="spellEnd"/>
      <w:r w:rsidRPr="001B6137">
        <w:rPr>
          <w:sz w:val="22"/>
          <w:szCs w:val="22"/>
        </w:rPr>
        <w:t xml:space="preserve"> </w:t>
      </w:r>
      <w:proofErr w:type="spellStart"/>
      <w:r w:rsidRPr="001B6137">
        <w:rPr>
          <w:sz w:val="22"/>
          <w:szCs w:val="22"/>
        </w:rPr>
        <w:t>terhadap</w:t>
      </w:r>
      <w:proofErr w:type="spellEnd"/>
      <w:r w:rsidRPr="001B6137">
        <w:rPr>
          <w:sz w:val="22"/>
          <w:szCs w:val="22"/>
        </w:rPr>
        <w:t xml:space="preserve"> </w:t>
      </w:r>
      <w:proofErr w:type="spellStart"/>
      <w:r w:rsidRPr="001B6137">
        <w:rPr>
          <w:sz w:val="22"/>
          <w:szCs w:val="22"/>
        </w:rPr>
        <w:t>produktivitas</w:t>
      </w:r>
      <w:proofErr w:type="spellEnd"/>
      <w:r w:rsidRPr="001B6137">
        <w:rPr>
          <w:sz w:val="22"/>
          <w:szCs w:val="22"/>
        </w:rPr>
        <w:t xml:space="preserve"> </w:t>
      </w:r>
      <w:proofErr w:type="spellStart"/>
      <w:r w:rsidRPr="001B6137">
        <w:rPr>
          <w:sz w:val="22"/>
          <w:szCs w:val="22"/>
        </w:rPr>
        <w:t>karyawan</w:t>
      </w:r>
      <w:proofErr w:type="spellEnd"/>
      <w:r w:rsidRPr="001B6137">
        <w:rPr>
          <w:sz w:val="22"/>
          <w:szCs w:val="22"/>
        </w:rPr>
        <w:t>.</w:t>
      </w:r>
      <w:proofErr w:type="gramEnd"/>
      <w:r w:rsidRPr="001B6137">
        <w:rPr>
          <w:sz w:val="22"/>
          <w:szCs w:val="22"/>
        </w:rPr>
        <w:t xml:space="preserve"> </w:t>
      </w:r>
      <w:proofErr w:type="spellStart"/>
      <w:r w:rsidRPr="001B6137">
        <w:rPr>
          <w:sz w:val="22"/>
          <w:szCs w:val="22"/>
        </w:rPr>
        <w:t>Penelitian</w:t>
      </w:r>
      <w:proofErr w:type="spellEnd"/>
      <w:r w:rsidRPr="001B6137">
        <w:rPr>
          <w:sz w:val="22"/>
          <w:szCs w:val="22"/>
        </w:rPr>
        <w:t xml:space="preserve"> </w:t>
      </w:r>
      <w:r w:rsidRPr="001B6137">
        <w:rPr>
          <w:sz w:val="22"/>
          <w:szCs w:val="22"/>
        </w:rPr>
        <w:fldChar w:fldCharType="begin" w:fldLock="1"/>
      </w:r>
      <w:r w:rsidRPr="001B6137">
        <w:rPr>
          <w:sz w:val="22"/>
          <w:szCs w:val="22"/>
        </w:rPr>
        <w:instrText>ADDIN CSL_CITATION {"citationItems":[{"id":"ITEM-1","itemData":{"DOI":"10.32493/drb.v5i3.24557","author":[{"dropping-particle":"","family":"Ismayanti","given":"S","non-dropping-particle":"","parse-names":false,"suffix":""},{"dropping-particle":"","family":"Heriyanto","given":"","non-dropping-particle":"","parse-names":false,"suffix":""}],"container-title":"Jurnal Disrupsi Bisnis","id":"ITEM-1","issue":"3","issued":{"date-parts":[["2022"]]},"page":"210-220","title":"Pengaruh kualitas sumber daya manusia terhadap produktivitas kerja karyawan","type":"article-journal","volume":"5"},"uris":["http://www.mendeley.com/documents/?uuid=40621106-f614-476e-bd88-a12a6f406276"]},{"id":"ITEM-2","itemData":{"DOI":"10.31000/jab.v8i1.92","author":[{"dropping-particle":"","family":"Putra","given":"D","non-dropping-particle":"","parse-names":false,"suffix":""},{"dropping-particle":"","family":"Rahman","given":"A","non-dropping-particle":"","parse-names":false,"suffix":""},{"dropping-particle":"","family":"Wijaya","given":"R","non-dropping-particle":"","parse-names":false,"suffix":""}],"container-title":"Journal of Accounting and Business","id":"ITEM-2","issue":"1","issued":{"date-parts":[["2023"]]},"page":"55-66","title":"The effect of human resource competence on employee productivity","type":"article-journal","volume":"8"},"uris":["http://www.mendeley.com/documents/?uuid=2dd2aaa9-df58-4b02-ba72-5a1190ba77d1"]},{"id":"ITEM-3","itemData":{"DOI":"10.35794/productivity.v4i2.204","author":[{"dropping-particle":"","family":"Pelengkahu","given":"R","non-dropping-particle":"","parse-names":false,"suffix":""},{"dropping-particle":"","family":"Tumbel","given":"A","non-dropping-particle":"","parse-names":false,"suffix":""},{"dropping-particle":"","family":"Dotulong","given":"L","non-dropping-particle":"","parse-names":false,"suffix":""}],"container-title":"Jurnal Productivity","id":"ITEM-3","issue":"2","issued":{"date-parts":[["2023"]]},"page":"150-158","title":"Pengaruh kualitas SDM terhadap produktivitas kerja karyawan","type":"article-journal","volume":"4"},"uris":["http://www.mendeley.com/documents/?uuid=c1e12c94-088c-4afc-a6c5-e3e1a14ef7a3"]}],"mendeley":{"formattedCitation":"(Ismayanti &amp; Heriyanto, 2022; Pelengkahu et al., 2023; Putra, Rahman, &amp; Wijaya, 2023b)","manualFormatting":"(Ismayanti &amp; Heriyanto, 2022; Pelengkahu et al., 2023; Putra, Rahman, &amp; Wijaya, 2023)","plainTextFormattedCitation":"(Ismayanti &amp; Heriyanto, 2022; Pelengkahu et al., 2023; Putra, Rahman, &amp; Wijaya, 2023b)","previouslyFormattedCitation":"(Ismayanti &amp; Heriyanto, 2022; Pelengkahu et al., 2023; Putra, Rahman, &amp; Wijaya, 2023b)"},"properties":{"noteIndex":0},"schema":"https://github.com/citation-style-language/schema/raw/master/csl-citation.json"}</w:instrText>
      </w:r>
      <w:r w:rsidRPr="001B6137">
        <w:rPr>
          <w:sz w:val="22"/>
          <w:szCs w:val="22"/>
        </w:rPr>
        <w:fldChar w:fldCharType="separate"/>
      </w:r>
      <w:r w:rsidRPr="001B6137">
        <w:rPr>
          <w:noProof/>
          <w:sz w:val="22"/>
          <w:szCs w:val="22"/>
        </w:rPr>
        <w:t>(Ismayanti &amp; Heriyanto, 2022; Pelengkahu et al., 2023; Putra, Rahman, &amp; Wijaya, 2023)</w:t>
      </w:r>
      <w:r w:rsidRPr="001B6137">
        <w:rPr>
          <w:sz w:val="22"/>
          <w:szCs w:val="22"/>
        </w:rPr>
        <w:fldChar w:fldCharType="end"/>
      </w:r>
      <w:proofErr w:type="spellStart"/>
      <w:r w:rsidRPr="001B6137">
        <w:rPr>
          <w:sz w:val="22"/>
          <w:szCs w:val="22"/>
        </w:rPr>
        <w:t>menegaskan</w:t>
      </w:r>
      <w:proofErr w:type="spellEnd"/>
      <w:r w:rsidRPr="001B6137">
        <w:rPr>
          <w:sz w:val="22"/>
          <w:szCs w:val="22"/>
        </w:rPr>
        <w:t xml:space="preserve"> </w:t>
      </w:r>
      <w:proofErr w:type="spellStart"/>
      <w:r w:rsidRPr="001B6137">
        <w:rPr>
          <w:sz w:val="22"/>
          <w:szCs w:val="22"/>
        </w:rPr>
        <w:t>bahwa</w:t>
      </w:r>
      <w:proofErr w:type="spellEnd"/>
      <w:r w:rsidRPr="001B6137">
        <w:rPr>
          <w:sz w:val="22"/>
          <w:szCs w:val="22"/>
        </w:rPr>
        <w:t xml:space="preserve"> </w:t>
      </w:r>
      <w:proofErr w:type="spellStart"/>
      <w:r w:rsidRPr="001B6137">
        <w:rPr>
          <w:sz w:val="22"/>
          <w:szCs w:val="22"/>
        </w:rPr>
        <w:t>kompetensi</w:t>
      </w:r>
      <w:proofErr w:type="spellEnd"/>
      <w:r w:rsidRPr="001B6137">
        <w:rPr>
          <w:sz w:val="22"/>
          <w:szCs w:val="22"/>
        </w:rPr>
        <w:t xml:space="preserve"> </w:t>
      </w:r>
      <w:proofErr w:type="spellStart"/>
      <w:r w:rsidRPr="001B6137">
        <w:rPr>
          <w:sz w:val="22"/>
          <w:szCs w:val="22"/>
        </w:rPr>
        <w:t>dan</w:t>
      </w:r>
      <w:proofErr w:type="spellEnd"/>
      <w:r w:rsidRPr="001B6137">
        <w:rPr>
          <w:sz w:val="22"/>
          <w:szCs w:val="22"/>
        </w:rPr>
        <w:t xml:space="preserve"> </w:t>
      </w:r>
      <w:proofErr w:type="spellStart"/>
      <w:r w:rsidRPr="001B6137">
        <w:rPr>
          <w:sz w:val="22"/>
          <w:szCs w:val="22"/>
        </w:rPr>
        <w:t>pengalaman</w:t>
      </w:r>
      <w:proofErr w:type="spellEnd"/>
      <w:r w:rsidRPr="001B6137">
        <w:rPr>
          <w:sz w:val="22"/>
          <w:szCs w:val="22"/>
        </w:rPr>
        <w:t xml:space="preserve"> </w:t>
      </w:r>
      <w:proofErr w:type="spellStart"/>
      <w:r w:rsidRPr="001B6137">
        <w:rPr>
          <w:sz w:val="22"/>
          <w:szCs w:val="22"/>
        </w:rPr>
        <w:t>kerja</w:t>
      </w:r>
      <w:proofErr w:type="spellEnd"/>
      <w:r w:rsidRPr="001B6137">
        <w:rPr>
          <w:sz w:val="22"/>
          <w:szCs w:val="22"/>
        </w:rPr>
        <w:t xml:space="preserve"> </w:t>
      </w:r>
      <w:proofErr w:type="spellStart"/>
      <w:r w:rsidRPr="001B6137">
        <w:rPr>
          <w:sz w:val="22"/>
          <w:szCs w:val="22"/>
        </w:rPr>
        <w:t>merupakan</w:t>
      </w:r>
      <w:proofErr w:type="spellEnd"/>
      <w:r w:rsidRPr="001B6137">
        <w:rPr>
          <w:sz w:val="22"/>
          <w:szCs w:val="22"/>
        </w:rPr>
        <w:t xml:space="preserve"> </w:t>
      </w:r>
      <w:proofErr w:type="spellStart"/>
      <w:r w:rsidRPr="001B6137">
        <w:rPr>
          <w:sz w:val="22"/>
          <w:szCs w:val="22"/>
        </w:rPr>
        <w:t>faktor</w:t>
      </w:r>
      <w:proofErr w:type="spellEnd"/>
      <w:r w:rsidRPr="001B6137">
        <w:rPr>
          <w:sz w:val="22"/>
          <w:szCs w:val="22"/>
        </w:rPr>
        <w:t xml:space="preserve"> </w:t>
      </w:r>
      <w:proofErr w:type="spellStart"/>
      <w:r w:rsidRPr="001B6137">
        <w:rPr>
          <w:sz w:val="22"/>
          <w:szCs w:val="22"/>
        </w:rPr>
        <w:t>utama</w:t>
      </w:r>
      <w:proofErr w:type="spellEnd"/>
      <w:r w:rsidRPr="001B6137">
        <w:rPr>
          <w:sz w:val="22"/>
          <w:szCs w:val="22"/>
        </w:rPr>
        <w:t xml:space="preserve"> </w:t>
      </w:r>
      <w:proofErr w:type="spellStart"/>
      <w:r w:rsidRPr="001B6137">
        <w:rPr>
          <w:sz w:val="22"/>
          <w:szCs w:val="22"/>
        </w:rPr>
        <w:t>dalam</w:t>
      </w:r>
      <w:proofErr w:type="spellEnd"/>
      <w:r w:rsidRPr="001B6137">
        <w:rPr>
          <w:sz w:val="22"/>
          <w:szCs w:val="22"/>
        </w:rPr>
        <w:t xml:space="preserve"> </w:t>
      </w:r>
      <w:proofErr w:type="spellStart"/>
      <w:r w:rsidRPr="001B6137">
        <w:rPr>
          <w:sz w:val="22"/>
          <w:szCs w:val="22"/>
        </w:rPr>
        <w:t>meningkatkan</w:t>
      </w:r>
      <w:proofErr w:type="spellEnd"/>
      <w:r w:rsidRPr="001B6137">
        <w:rPr>
          <w:sz w:val="22"/>
          <w:szCs w:val="22"/>
        </w:rPr>
        <w:t xml:space="preserve"> </w:t>
      </w:r>
      <w:proofErr w:type="spellStart"/>
      <w:r w:rsidRPr="001B6137">
        <w:rPr>
          <w:sz w:val="22"/>
          <w:szCs w:val="22"/>
        </w:rPr>
        <w:t>efisiensi</w:t>
      </w:r>
      <w:proofErr w:type="spellEnd"/>
      <w:r w:rsidRPr="001B6137">
        <w:rPr>
          <w:sz w:val="22"/>
          <w:szCs w:val="22"/>
        </w:rPr>
        <w:t xml:space="preserve"> </w:t>
      </w:r>
      <w:proofErr w:type="spellStart"/>
      <w:r w:rsidRPr="001B6137">
        <w:rPr>
          <w:sz w:val="22"/>
          <w:szCs w:val="22"/>
        </w:rPr>
        <w:t>kerja</w:t>
      </w:r>
      <w:proofErr w:type="spellEnd"/>
      <w:r w:rsidRPr="001B6137">
        <w:rPr>
          <w:sz w:val="22"/>
          <w:szCs w:val="22"/>
        </w:rPr>
        <w:t xml:space="preserve"> </w:t>
      </w:r>
      <w:proofErr w:type="spellStart"/>
      <w:r w:rsidRPr="001B6137">
        <w:rPr>
          <w:sz w:val="22"/>
          <w:szCs w:val="22"/>
        </w:rPr>
        <w:t>dan</w:t>
      </w:r>
      <w:proofErr w:type="spellEnd"/>
      <w:r w:rsidRPr="001B6137">
        <w:rPr>
          <w:sz w:val="22"/>
          <w:szCs w:val="22"/>
        </w:rPr>
        <w:t xml:space="preserve"> </w:t>
      </w:r>
      <w:proofErr w:type="spellStart"/>
      <w:r w:rsidRPr="001B6137">
        <w:rPr>
          <w:sz w:val="22"/>
          <w:szCs w:val="22"/>
        </w:rPr>
        <w:t>pencapaian</w:t>
      </w:r>
      <w:proofErr w:type="spellEnd"/>
      <w:r w:rsidRPr="001B6137">
        <w:rPr>
          <w:sz w:val="22"/>
          <w:szCs w:val="22"/>
        </w:rPr>
        <w:t xml:space="preserve"> target </w:t>
      </w:r>
      <w:proofErr w:type="spellStart"/>
      <w:r w:rsidRPr="001B6137">
        <w:rPr>
          <w:sz w:val="22"/>
          <w:szCs w:val="22"/>
        </w:rPr>
        <w:t>organisasi</w:t>
      </w:r>
      <w:proofErr w:type="spellEnd"/>
      <w:r w:rsidRPr="001B6137">
        <w:rPr>
          <w:sz w:val="22"/>
          <w:szCs w:val="22"/>
        </w:rPr>
        <w:t xml:space="preserve">. </w:t>
      </w:r>
      <w:proofErr w:type="spellStart"/>
      <w:r w:rsidRPr="001B6137">
        <w:rPr>
          <w:sz w:val="22"/>
          <w:szCs w:val="22"/>
        </w:rPr>
        <w:t>Temuan</w:t>
      </w:r>
      <w:proofErr w:type="spellEnd"/>
      <w:r w:rsidRPr="001B6137">
        <w:rPr>
          <w:sz w:val="22"/>
          <w:szCs w:val="22"/>
        </w:rPr>
        <w:t xml:space="preserve"> </w:t>
      </w:r>
      <w:proofErr w:type="spellStart"/>
      <w:r w:rsidRPr="001B6137">
        <w:rPr>
          <w:sz w:val="22"/>
          <w:szCs w:val="22"/>
        </w:rPr>
        <w:t>serupa</w:t>
      </w:r>
      <w:proofErr w:type="spellEnd"/>
      <w:r w:rsidRPr="001B6137">
        <w:rPr>
          <w:sz w:val="22"/>
          <w:szCs w:val="22"/>
        </w:rPr>
        <w:t xml:space="preserve"> </w:t>
      </w:r>
      <w:proofErr w:type="spellStart"/>
      <w:r w:rsidRPr="001B6137">
        <w:rPr>
          <w:sz w:val="22"/>
          <w:szCs w:val="22"/>
        </w:rPr>
        <w:t>juga</w:t>
      </w:r>
      <w:proofErr w:type="spellEnd"/>
      <w:r w:rsidRPr="001B6137">
        <w:rPr>
          <w:sz w:val="22"/>
          <w:szCs w:val="22"/>
        </w:rPr>
        <w:t xml:space="preserve"> </w:t>
      </w:r>
      <w:proofErr w:type="spellStart"/>
      <w:r w:rsidRPr="001B6137">
        <w:rPr>
          <w:sz w:val="22"/>
          <w:szCs w:val="22"/>
        </w:rPr>
        <w:t>dikemukakan</w:t>
      </w:r>
      <w:proofErr w:type="spellEnd"/>
      <w:r w:rsidRPr="001B6137">
        <w:rPr>
          <w:sz w:val="22"/>
          <w:szCs w:val="22"/>
        </w:rPr>
        <w:t xml:space="preserve"> </w:t>
      </w:r>
      <w:proofErr w:type="spellStart"/>
      <w:r w:rsidRPr="001B6137">
        <w:rPr>
          <w:sz w:val="22"/>
          <w:szCs w:val="22"/>
        </w:rPr>
        <w:t>oleh</w:t>
      </w:r>
      <w:proofErr w:type="spellEnd"/>
      <w:r w:rsidRPr="001B6137">
        <w:rPr>
          <w:sz w:val="22"/>
          <w:szCs w:val="22"/>
        </w:rPr>
        <w:t xml:space="preserve"> </w:t>
      </w:r>
      <w:r w:rsidRPr="001B6137">
        <w:rPr>
          <w:sz w:val="22"/>
          <w:szCs w:val="22"/>
        </w:rPr>
        <w:fldChar w:fldCharType="begin" w:fldLock="1"/>
      </w:r>
      <w:r w:rsidRPr="001B6137">
        <w:rPr>
          <w:sz w:val="22"/>
          <w:szCs w:val="22"/>
        </w:rPr>
        <w:instrText>ADDIN CSL_CITATION {"citationItems":[{"id":"ITEM-1","itemData":{"DOI":"10.55535/jemb.v6i1.3409","author":[{"dropping-particle":"","family":"Wulandari","given":"R","non-dropping-particle":"","parse-names":false,"suffix":""},{"dropping-particle":"","family":"Nurhayati","given":"S","non-dropping-particle":"","parse-names":false,"suffix":""}],"container-title":"Jurnal Ekonomi Manajemen dan Bisnis","id":"ITEM-1","issue":"1","issued":{"date-parts":[["2024"]]},"page":"77-88","title":"Pengaruh pengalaman kerja terhadap produktivitas karyawan","type":"article-journal","volume":"6"},"uris":["http://www.mendeley.com/documents/?uuid=956a07fe-fe71-47fb-8483-5ebe835963b1"]},{"id":"ITEM-2","itemData":{"DOI":"10.26740/jim.v10n3.p210-220","author":[{"dropping-particle":"","family":"Sari","given":"R","non-dropping-particle":"","parse-names":false,"suffix":""},{"dropping-particle":"","family":"Putra","given":"D","non-dropping-particle":"","parse-names":false,"suffix":""}],"container-title":"Jurnal Ilmu Manajemen","id":"ITEM-2","issue":"3","issued":{"date-parts":[["2022"]]},"page":"210-220","title":"Pengaruh pengalaman kerja terhadap produktivitas karyawan","type":"article-journal","volume":"10"},"uris":["http://www.mendeley.com/documents/?uuid=f6a2de95-eaf3-4363-83d5-411afd270050"]},{"id":"ITEM-3","itemData":{"DOI":"10.58258/jisdik.v9i1.396","author":[{"dropping-particle":"","family":"Breemer","given":"R","non-dropping-particle":"","parse-names":false,"suffix":""},{"dropping-particle":"","family":"Syahruddin","given":"","non-dropping-particle":"","parse-names":false,"suffix":""}],"container-title":"Jurnal Ilmu Sosial dan Pendidikan","id":"ITEM-3","issue":"1","issued":{"date-parts":[["2025"]]},"page":"112-120","title":"The influence of human resource quality on employee productivity","type":"article-journal","volume":"9"},"uris":["http://www.mendeley.com/documents/?uuid=838d25ed-0bc8-4a87-9341-f2ff78c67338"]}],"mendeley":{"formattedCitation":"(Breemer &amp; Syahruddin, 2025; Sari &amp; Putra, 2022; Wulandari &amp; Nurhayati, 2024)","plainTextFormattedCitation":"(Breemer &amp; Syahruddin, 2025; Sari &amp; Putra, 2022; Wulandari &amp; Nurhayati, 2024)","previouslyFormattedCitation":"(Breemer &amp; Syahruddin, 2025; Sari &amp; Putra, 2022; Wulandari &amp; Nurhayati, 2024)"},"properties":{"noteIndex":0},"schema":"https://github.com/citation-style-language/schema/raw/master/csl-citation.json"}</w:instrText>
      </w:r>
      <w:r w:rsidRPr="001B6137">
        <w:rPr>
          <w:sz w:val="22"/>
          <w:szCs w:val="22"/>
        </w:rPr>
        <w:fldChar w:fldCharType="separate"/>
      </w:r>
      <w:r w:rsidRPr="001B6137">
        <w:rPr>
          <w:noProof/>
          <w:sz w:val="22"/>
          <w:szCs w:val="22"/>
        </w:rPr>
        <w:t>(Breemer &amp; Syahruddin, 2025; Sari &amp; Putra, 2022; Wulandari &amp; Nurhayati, 2024)</w:t>
      </w:r>
      <w:r w:rsidRPr="001B6137">
        <w:rPr>
          <w:sz w:val="22"/>
          <w:szCs w:val="22"/>
        </w:rPr>
        <w:fldChar w:fldCharType="end"/>
      </w:r>
      <w:r w:rsidRPr="001B6137">
        <w:rPr>
          <w:sz w:val="22"/>
          <w:szCs w:val="22"/>
        </w:rPr>
        <w:t>,</w:t>
      </w:r>
      <w:r w:rsidRPr="001B6137">
        <w:rPr>
          <w:sz w:val="22"/>
          <w:szCs w:val="22"/>
          <w:lang w:val="en-US"/>
        </w:rPr>
        <w:t xml:space="preserve"> </w:t>
      </w:r>
      <w:r w:rsidRPr="001B6137">
        <w:rPr>
          <w:sz w:val="22"/>
          <w:szCs w:val="22"/>
        </w:rPr>
        <w:t xml:space="preserve">yang </w:t>
      </w:r>
      <w:proofErr w:type="spellStart"/>
      <w:r w:rsidRPr="001B6137">
        <w:rPr>
          <w:sz w:val="22"/>
          <w:szCs w:val="22"/>
        </w:rPr>
        <w:t>menunjukkan</w:t>
      </w:r>
      <w:proofErr w:type="spellEnd"/>
      <w:r w:rsidRPr="001B6137">
        <w:rPr>
          <w:sz w:val="22"/>
          <w:szCs w:val="22"/>
        </w:rPr>
        <w:t xml:space="preserve"> </w:t>
      </w:r>
      <w:proofErr w:type="spellStart"/>
      <w:r w:rsidRPr="001B6137">
        <w:rPr>
          <w:sz w:val="22"/>
          <w:szCs w:val="22"/>
        </w:rPr>
        <w:t>bahwa</w:t>
      </w:r>
      <w:proofErr w:type="spellEnd"/>
      <w:r w:rsidRPr="001B6137">
        <w:rPr>
          <w:sz w:val="22"/>
          <w:szCs w:val="22"/>
        </w:rPr>
        <w:t xml:space="preserve"> </w:t>
      </w:r>
      <w:proofErr w:type="spellStart"/>
      <w:r w:rsidRPr="001B6137">
        <w:rPr>
          <w:sz w:val="22"/>
          <w:szCs w:val="22"/>
        </w:rPr>
        <w:t>pengalaman</w:t>
      </w:r>
      <w:proofErr w:type="spellEnd"/>
      <w:r w:rsidRPr="001B6137">
        <w:rPr>
          <w:sz w:val="22"/>
          <w:szCs w:val="22"/>
        </w:rPr>
        <w:t xml:space="preserve"> </w:t>
      </w:r>
      <w:proofErr w:type="spellStart"/>
      <w:r w:rsidRPr="001B6137">
        <w:rPr>
          <w:sz w:val="22"/>
          <w:szCs w:val="22"/>
        </w:rPr>
        <w:t>kerja</w:t>
      </w:r>
      <w:proofErr w:type="spellEnd"/>
      <w:r w:rsidRPr="001B6137">
        <w:rPr>
          <w:sz w:val="22"/>
          <w:szCs w:val="22"/>
        </w:rPr>
        <w:t xml:space="preserve"> </w:t>
      </w:r>
      <w:proofErr w:type="spellStart"/>
      <w:r w:rsidRPr="001B6137">
        <w:rPr>
          <w:sz w:val="22"/>
          <w:szCs w:val="22"/>
        </w:rPr>
        <w:t>memperkuat</w:t>
      </w:r>
      <w:proofErr w:type="spellEnd"/>
      <w:r w:rsidRPr="001B6137">
        <w:rPr>
          <w:sz w:val="22"/>
          <w:szCs w:val="22"/>
        </w:rPr>
        <w:t xml:space="preserve"> </w:t>
      </w:r>
      <w:proofErr w:type="spellStart"/>
      <w:r w:rsidRPr="001B6137">
        <w:rPr>
          <w:sz w:val="22"/>
          <w:szCs w:val="22"/>
        </w:rPr>
        <w:t>kemampuan</w:t>
      </w:r>
      <w:proofErr w:type="spellEnd"/>
      <w:r w:rsidRPr="001B6137">
        <w:rPr>
          <w:sz w:val="22"/>
          <w:szCs w:val="22"/>
        </w:rPr>
        <w:t xml:space="preserve"> </w:t>
      </w:r>
      <w:proofErr w:type="spellStart"/>
      <w:r w:rsidRPr="001B6137">
        <w:rPr>
          <w:sz w:val="22"/>
          <w:szCs w:val="22"/>
        </w:rPr>
        <w:t>operasional</w:t>
      </w:r>
      <w:proofErr w:type="spellEnd"/>
      <w:r w:rsidRPr="001B6137">
        <w:rPr>
          <w:sz w:val="22"/>
          <w:szCs w:val="22"/>
        </w:rPr>
        <w:t xml:space="preserve"> </w:t>
      </w:r>
      <w:proofErr w:type="spellStart"/>
      <w:r w:rsidRPr="001B6137">
        <w:rPr>
          <w:sz w:val="22"/>
          <w:szCs w:val="22"/>
        </w:rPr>
        <w:t>karyawan</w:t>
      </w:r>
      <w:proofErr w:type="spellEnd"/>
      <w:r w:rsidRPr="001B6137">
        <w:rPr>
          <w:sz w:val="22"/>
          <w:szCs w:val="22"/>
        </w:rPr>
        <w:t xml:space="preserve"> </w:t>
      </w:r>
      <w:proofErr w:type="spellStart"/>
      <w:r w:rsidRPr="001B6137">
        <w:rPr>
          <w:sz w:val="22"/>
          <w:szCs w:val="22"/>
        </w:rPr>
        <w:t>dalam</w:t>
      </w:r>
      <w:proofErr w:type="spellEnd"/>
      <w:r w:rsidRPr="001B6137">
        <w:rPr>
          <w:sz w:val="22"/>
          <w:szCs w:val="22"/>
        </w:rPr>
        <w:t xml:space="preserve"> </w:t>
      </w:r>
      <w:proofErr w:type="spellStart"/>
      <w:r w:rsidRPr="001B6137">
        <w:rPr>
          <w:sz w:val="22"/>
          <w:szCs w:val="22"/>
        </w:rPr>
        <w:t>menerapkan</w:t>
      </w:r>
      <w:proofErr w:type="spellEnd"/>
      <w:r w:rsidRPr="001B6137">
        <w:rPr>
          <w:sz w:val="22"/>
          <w:szCs w:val="22"/>
        </w:rPr>
        <w:t xml:space="preserve"> </w:t>
      </w:r>
      <w:proofErr w:type="spellStart"/>
      <w:r w:rsidRPr="001B6137">
        <w:rPr>
          <w:sz w:val="22"/>
          <w:szCs w:val="22"/>
        </w:rPr>
        <w:t>kompetensi</w:t>
      </w:r>
      <w:proofErr w:type="spellEnd"/>
      <w:r w:rsidRPr="001B6137">
        <w:rPr>
          <w:sz w:val="22"/>
          <w:szCs w:val="22"/>
        </w:rPr>
        <w:t xml:space="preserve"> yang </w:t>
      </w:r>
      <w:proofErr w:type="spellStart"/>
      <w:r w:rsidRPr="001B6137">
        <w:rPr>
          <w:sz w:val="22"/>
          <w:szCs w:val="22"/>
        </w:rPr>
        <w:t>dimiliki</w:t>
      </w:r>
      <w:proofErr w:type="spellEnd"/>
      <w:r w:rsidRPr="001B6137">
        <w:rPr>
          <w:sz w:val="22"/>
          <w:szCs w:val="22"/>
        </w:rPr>
        <w:t xml:space="preserve">. </w:t>
      </w:r>
      <w:proofErr w:type="spellStart"/>
      <w:r w:rsidRPr="001B6137">
        <w:rPr>
          <w:sz w:val="22"/>
          <w:szCs w:val="22"/>
        </w:rPr>
        <w:t>Selain</w:t>
      </w:r>
      <w:proofErr w:type="spellEnd"/>
      <w:r w:rsidRPr="001B6137">
        <w:rPr>
          <w:sz w:val="22"/>
          <w:szCs w:val="22"/>
        </w:rPr>
        <w:t xml:space="preserve"> </w:t>
      </w:r>
      <w:proofErr w:type="spellStart"/>
      <w:r w:rsidRPr="001B6137">
        <w:rPr>
          <w:sz w:val="22"/>
          <w:szCs w:val="22"/>
        </w:rPr>
        <w:t>itu</w:t>
      </w:r>
      <w:proofErr w:type="spellEnd"/>
      <w:r w:rsidRPr="001B6137">
        <w:rPr>
          <w:sz w:val="22"/>
          <w:szCs w:val="22"/>
        </w:rPr>
        <w:t xml:space="preserve">, </w:t>
      </w:r>
      <w:proofErr w:type="spellStart"/>
      <w:r w:rsidRPr="001B6137">
        <w:rPr>
          <w:sz w:val="22"/>
          <w:szCs w:val="22"/>
        </w:rPr>
        <w:t>penelitian</w:t>
      </w:r>
      <w:proofErr w:type="spellEnd"/>
      <w:r w:rsidRPr="001B6137">
        <w:rPr>
          <w:sz w:val="22"/>
          <w:szCs w:val="22"/>
        </w:rPr>
        <w:t xml:space="preserve"> lain </w:t>
      </w:r>
      <w:proofErr w:type="spellStart"/>
      <w:r w:rsidRPr="001B6137">
        <w:rPr>
          <w:sz w:val="22"/>
          <w:szCs w:val="22"/>
        </w:rPr>
        <w:t>menunjukkan</w:t>
      </w:r>
      <w:proofErr w:type="spellEnd"/>
      <w:r w:rsidRPr="001B6137">
        <w:rPr>
          <w:sz w:val="22"/>
          <w:szCs w:val="22"/>
        </w:rPr>
        <w:t xml:space="preserve"> </w:t>
      </w:r>
      <w:proofErr w:type="spellStart"/>
      <w:r w:rsidRPr="001B6137">
        <w:rPr>
          <w:sz w:val="22"/>
          <w:szCs w:val="22"/>
        </w:rPr>
        <w:t>bahwa</w:t>
      </w:r>
      <w:proofErr w:type="spellEnd"/>
      <w:r w:rsidRPr="001B6137">
        <w:rPr>
          <w:sz w:val="22"/>
          <w:szCs w:val="22"/>
        </w:rPr>
        <w:t xml:space="preserve"> </w:t>
      </w:r>
      <w:proofErr w:type="spellStart"/>
      <w:r w:rsidRPr="001B6137">
        <w:rPr>
          <w:sz w:val="22"/>
          <w:szCs w:val="22"/>
        </w:rPr>
        <w:t>pengelolaan</w:t>
      </w:r>
      <w:proofErr w:type="spellEnd"/>
      <w:r w:rsidRPr="001B6137">
        <w:rPr>
          <w:sz w:val="22"/>
          <w:szCs w:val="22"/>
        </w:rPr>
        <w:t xml:space="preserve"> SDM yang </w:t>
      </w:r>
      <w:proofErr w:type="spellStart"/>
      <w:r w:rsidRPr="001B6137">
        <w:rPr>
          <w:sz w:val="22"/>
          <w:szCs w:val="22"/>
        </w:rPr>
        <w:t>mengintegrasikan</w:t>
      </w:r>
      <w:proofErr w:type="spellEnd"/>
      <w:r w:rsidRPr="001B6137">
        <w:rPr>
          <w:sz w:val="22"/>
          <w:szCs w:val="22"/>
        </w:rPr>
        <w:t xml:space="preserve"> </w:t>
      </w:r>
      <w:proofErr w:type="spellStart"/>
      <w:r w:rsidRPr="001B6137">
        <w:rPr>
          <w:sz w:val="22"/>
          <w:szCs w:val="22"/>
        </w:rPr>
        <w:t>pengembangan</w:t>
      </w:r>
      <w:proofErr w:type="spellEnd"/>
      <w:r w:rsidRPr="001B6137">
        <w:rPr>
          <w:sz w:val="22"/>
          <w:szCs w:val="22"/>
        </w:rPr>
        <w:t xml:space="preserve"> </w:t>
      </w:r>
      <w:proofErr w:type="spellStart"/>
      <w:r w:rsidRPr="001B6137">
        <w:rPr>
          <w:sz w:val="22"/>
          <w:szCs w:val="22"/>
        </w:rPr>
        <w:t>kompetensi</w:t>
      </w:r>
      <w:proofErr w:type="spellEnd"/>
      <w:r w:rsidRPr="001B6137">
        <w:rPr>
          <w:sz w:val="22"/>
          <w:szCs w:val="22"/>
        </w:rPr>
        <w:t xml:space="preserve"> </w:t>
      </w:r>
      <w:proofErr w:type="spellStart"/>
      <w:r w:rsidRPr="001B6137">
        <w:rPr>
          <w:sz w:val="22"/>
          <w:szCs w:val="22"/>
        </w:rPr>
        <w:t>dan</w:t>
      </w:r>
      <w:proofErr w:type="spellEnd"/>
      <w:r w:rsidRPr="001B6137">
        <w:rPr>
          <w:sz w:val="22"/>
          <w:szCs w:val="22"/>
        </w:rPr>
        <w:t xml:space="preserve"> </w:t>
      </w:r>
      <w:proofErr w:type="spellStart"/>
      <w:r w:rsidRPr="001B6137">
        <w:rPr>
          <w:sz w:val="22"/>
          <w:szCs w:val="22"/>
        </w:rPr>
        <w:t>pengalaman</w:t>
      </w:r>
      <w:proofErr w:type="spellEnd"/>
      <w:r w:rsidRPr="001B6137">
        <w:rPr>
          <w:sz w:val="22"/>
          <w:szCs w:val="22"/>
        </w:rPr>
        <w:t xml:space="preserve"> </w:t>
      </w:r>
      <w:proofErr w:type="spellStart"/>
      <w:r w:rsidRPr="001B6137">
        <w:rPr>
          <w:sz w:val="22"/>
          <w:szCs w:val="22"/>
        </w:rPr>
        <w:t>kerja</w:t>
      </w:r>
      <w:proofErr w:type="spellEnd"/>
      <w:r w:rsidRPr="001B6137">
        <w:rPr>
          <w:sz w:val="22"/>
          <w:szCs w:val="22"/>
        </w:rPr>
        <w:t xml:space="preserve"> </w:t>
      </w:r>
      <w:proofErr w:type="spellStart"/>
      <w:r w:rsidRPr="001B6137">
        <w:rPr>
          <w:sz w:val="22"/>
          <w:szCs w:val="22"/>
        </w:rPr>
        <w:t>mampu</w:t>
      </w:r>
      <w:proofErr w:type="spellEnd"/>
      <w:r w:rsidRPr="001B6137">
        <w:rPr>
          <w:sz w:val="22"/>
          <w:szCs w:val="22"/>
        </w:rPr>
        <w:t xml:space="preserve"> </w:t>
      </w:r>
      <w:proofErr w:type="spellStart"/>
      <w:r w:rsidRPr="001B6137">
        <w:rPr>
          <w:sz w:val="22"/>
          <w:szCs w:val="22"/>
        </w:rPr>
        <w:t>meningkatkan</w:t>
      </w:r>
      <w:proofErr w:type="spellEnd"/>
      <w:r w:rsidRPr="001B6137">
        <w:rPr>
          <w:sz w:val="22"/>
          <w:szCs w:val="22"/>
        </w:rPr>
        <w:t xml:space="preserve"> </w:t>
      </w:r>
      <w:proofErr w:type="spellStart"/>
      <w:r w:rsidRPr="001B6137">
        <w:rPr>
          <w:sz w:val="22"/>
          <w:szCs w:val="22"/>
        </w:rPr>
        <w:t>kinerja</w:t>
      </w:r>
      <w:proofErr w:type="spellEnd"/>
      <w:r w:rsidRPr="001B6137">
        <w:rPr>
          <w:sz w:val="22"/>
          <w:szCs w:val="22"/>
        </w:rPr>
        <w:t xml:space="preserve"> </w:t>
      </w:r>
      <w:proofErr w:type="spellStart"/>
      <w:r w:rsidRPr="001B6137">
        <w:rPr>
          <w:sz w:val="22"/>
          <w:szCs w:val="22"/>
        </w:rPr>
        <w:t>organisasi</w:t>
      </w:r>
      <w:proofErr w:type="spellEnd"/>
      <w:r w:rsidRPr="001B6137">
        <w:rPr>
          <w:sz w:val="22"/>
          <w:szCs w:val="22"/>
        </w:rPr>
        <w:t xml:space="preserve"> </w:t>
      </w:r>
      <w:proofErr w:type="spellStart"/>
      <w:r w:rsidRPr="001B6137">
        <w:rPr>
          <w:sz w:val="22"/>
          <w:szCs w:val="22"/>
        </w:rPr>
        <w:t>secara</w:t>
      </w:r>
      <w:proofErr w:type="spellEnd"/>
      <w:r w:rsidRPr="001B6137">
        <w:rPr>
          <w:sz w:val="22"/>
          <w:szCs w:val="22"/>
        </w:rPr>
        <w:t xml:space="preserve"> </w:t>
      </w:r>
      <w:proofErr w:type="spellStart"/>
      <w:r w:rsidRPr="001B6137">
        <w:rPr>
          <w:sz w:val="22"/>
          <w:szCs w:val="22"/>
        </w:rPr>
        <w:t>signifikan</w:t>
      </w:r>
      <w:proofErr w:type="spellEnd"/>
      <w:r w:rsidRPr="001B6137">
        <w:rPr>
          <w:sz w:val="22"/>
          <w:szCs w:val="22"/>
        </w:rPr>
        <w:t xml:space="preserve"> </w:t>
      </w:r>
      <w:proofErr w:type="spellStart"/>
      <w:r w:rsidRPr="001B6137">
        <w:rPr>
          <w:sz w:val="22"/>
          <w:szCs w:val="22"/>
        </w:rPr>
        <w:t>melalui</w:t>
      </w:r>
      <w:proofErr w:type="spellEnd"/>
      <w:r w:rsidRPr="001B6137">
        <w:rPr>
          <w:sz w:val="22"/>
          <w:szCs w:val="22"/>
        </w:rPr>
        <w:t xml:space="preserve"> </w:t>
      </w:r>
      <w:proofErr w:type="spellStart"/>
      <w:r w:rsidRPr="001B6137">
        <w:rPr>
          <w:sz w:val="22"/>
          <w:szCs w:val="22"/>
        </w:rPr>
        <w:t>peningkatan</w:t>
      </w:r>
      <w:proofErr w:type="spellEnd"/>
      <w:r w:rsidRPr="001B6137">
        <w:rPr>
          <w:sz w:val="22"/>
          <w:szCs w:val="22"/>
        </w:rPr>
        <w:t xml:space="preserve"> </w:t>
      </w:r>
      <w:proofErr w:type="spellStart"/>
      <w:r w:rsidRPr="001B6137">
        <w:rPr>
          <w:sz w:val="22"/>
          <w:szCs w:val="22"/>
        </w:rPr>
        <w:t>kualitas</w:t>
      </w:r>
      <w:proofErr w:type="spellEnd"/>
      <w:r w:rsidRPr="001B6137">
        <w:rPr>
          <w:sz w:val="22"/>
          <w:szCs w:val="22"/>
        </w:rPr>
        <w:t xml:space="preserve"> output </w:t>
      </w:r>
      <w:proofErr w:type="spellStart"/>
      <w:r w:rsidRPr="001B6137">
        <w:rPr>
          <w:sz w:val="22"/>
          <w:szCs w:val="22"/>
        </w:rPr>
        <w:t>kerja</w:t>
      </w:r>
      <w:proofErr w:type="spellEnd"/>
      <w:r w:rsidRPr="001B6137">
        <w:rPr>
          <w:sz w:val="22"/>
          <w:szCs w:val="22"/>
        </w:rPr>
        <w:t xml:space="preserve"> </w:t>
      </w:r>
      <w:r w:rsidRPr="001B6137">
        <w:rPr>
          <w:sz w:val="22"/>
          <w:szCs w:val="22"/>
        </w:rPr>
        <w:fldChar w:fldCharType="begin" w:fldLock="1"/>
      </w:r>
      <w:r w:rsidRPr="001B6137">
        <w:rPr>
          <w:sz w:val="22"/>
          <w:szCs w:val="22"/>
        </w:rPr>
        <w:instrText>ADDIN CSL_CITATION {"citationItems":[{"id":"ITEM-1","itemData":{"DOI":"10.1177/21582440221091234","author":[{"dropping-particle":"","family":"Amoako","given":"R","non-dropping-particle":"","parse-names":false,"suffix":""}],"container-title":"SAGE Open","id":"ITEM-1","issue":"2","issued":{"date-parts":[["2022"]]},"title":"Leadership and HR practices on employee productivity","type":"article-journal","volume":"12"},"uris":["http://www.mendeley.com/documents/?uuid=b347f700-e1a6-410b-a4d7-6eaf692dc4db"]},{"id":"ITEM-2","itemData":{"DOI":"10.22161/ijebm.5.1.4","author":[{"dropping-particle":"","family":"Anwar","given":"G","non-dropping-particle":"","parse-names":false,"suffix":""},{"dropping-particle":"","family":"Abdullah","given":"N","non-dropping-particle":"","parse-names":false,"suffix":""}],"container-title":"International Journal of Engineering, Business and Management","id":"ITEM-2","issue":"1","issued":{"date-parts":[["2021"]]},"title":"The impact of HR practices on organizational performance","type":"article-journal","volume":"5"},"uris":["http://www.mendeley.com/documents/?uuid=7262ce43-5435-4d1b-bf18-1e0440114235"]},{"id":"ITEM-3","itemData":{"DOI":"10.1080/23311975.2024.2371064","author":[{"dropping-particle":"","family":"Jorge Ulises","given":"K R","non-dropping-particle":"","parse-names":false,"suffix":""}],"container-title":"Cogent Business &amp; Management","id":"ITEM-3","issue":"1","issued":{"date-parts":[["2024"]]},"title":"Human factor management and productivity","type":"article-journal","volume":"11"},"uris":["http://www.mendeley.com/documents/?uuid=598bac41-289d-415c-a3c7-1744a46899d6"]},{"id":"ITEM-4","itemData":{"DOI":"10.31843/jmbi.v5i2.123","author":[{"dropping-particle":"","family":"Hidayah","given":"K N","non-dropping-particle":"","parse-names":false,"suffix":""}],"container-title":"Jurnal Manajemen dan Bisnis Indonesia","id":"ITEM-4","issue":"2","issued":{"date-parts":[["2023"]]},"page":"123-130","title":"Pengaruh kualitas sumber daya manusia terhadap kinerja karyawan","type":"article-journal","volume":"5"},"uris":["http://www.mendeley.com/documents/?uuid=b335bbdc-90c1-4343-8f9d-2644ce25a72f"]},{"id":"ITEM-5","itemData":{"DOI":"10.25124/jmi.v23i2.5678","author":[{"dropping-particle":"","family":"Widyastuti","given":"A","non-dropping-particle":"","parse-names":false,"suffix":""}],"container-title":"Jurnal Manajemen Indonesia","id":"ITEM-5","issue":"2","issued":{"date-parts":[["2023"]]},"page":"101-110","title":"Pengaruh kualitas SDM terhadap produktivitas kerja","type":"article-journal","volume":"23"},"uris":["http://www.mendeley.com/documents/?uuid=ab904ec7-4897-4227-bf0c-86a6f89e9a0f"]}],"mendeley":{"formattedCitation":"(Amoako, 2022; Anwar &amp; Abdullah, 2021; Hidayah, 2023; Jorge Ulises, 2024; Widyastuti, 2023)","plainTextFormattedCitation":"(Amoako, 2022; Anwar &amp; Abdullah, 2021; Hidayah, 2023; Jorge Ulises, 2024; Widyastuti, 2023)","previouslyFormattedCitation":"(Amoako, 2022; Anwar &amp; Abdullah, 2021; Hidayah, 2023; Jorge Ulises, 2024; Widyastuti, 2023)"},"properties":{"noteIndex":0},"schema":"https://github.com/citation-style-language/schema/raw/master/csl-citation.json"}</w:instrText>
      </w:r>
      <w:r w:rsidRPr="001B6137">
        <w:rPr>
          <w:sz w:val="22"/>
          <w:szCs w:val="22"/>
        </w:rPr>
        <w:fldChar w:fldCharType="separate"/>
      </w:r>
      <w:r w:rsidRPr="001B6137">
        <w:rPr>
          <w:noProof/>
          <w:sz w:val="22"/>
          <w:szCs w:val="22"/>
        </w:rPr>
        <w:t>(Amoako, 2022; Anwar &amp; Abdullah, 2021; Hidayah, 2023; Jorge Ulises, 2024; Widyastuti, 2023)</w:t>
      </w:r>
      <w:r w:rsidRPr="001B6137">
        <w:rPr>
          <w:sz w:val="22"/>
          <w:szCs w:val="22"/>
        </w:rPr>
        <w:fldChar w:fldCharType="end"/>
      </w:r>
      <w:r w:rsidRPr="001B6137">
        <w:rPr>
          <w:sz w:val="22"/>
          <w:szCs w:val="22"/>
        </w:rPr>
        <w:t xml:space="preserve">. </w:t>
      </w:r>
      <w:proofErr w:type="spellStart"/>
      <w:proofErr w:type="gramStart"/>
      <w:r w:rsidRPr="001B6137">
        <w:rPr>
          <w:sz w:val="22"/>
          <w:szCs w:val="22"/>
        </w:rPr>
        <w:t>Namun</w:t>
      </w:r>
      <w:proofErr w:type="spellEnd"/>
      <w:r w:rsidRPr="001B6137">
        <w:rPr>
          <w:sz w:val="22"/>
          <w:szCs w:val="22"/>
        </w:rPr>
        <w:t xml:space="preserve"> </w:t>
      </w:r>
      <w:proofErr w:type="spellStart"/>
      <w:r w:rsidRPr="001B6137">
        <w:rPr>
          <w:sz w:val="22"/>
          <w:szCs w:val="22"/>
        </w:rPr>
        <w:t>demikian</w:t>
      </w:r>
      <w:proofErr w:type="spellEnd"/>
      <w:r w:rsidRPr="001B6137">
        <w:rPr>
          <w:sz w:val="22"/>
          <w:szCs w:val="22"/>
        </w:rPr>
        <w:t xml:space="preserve">, </w:t>
      </w:r>
      <w:proofErr w:type="spellStart"/>
      <w:r w:rsidRPr="001B6137">
        <w:rPr>
          <w:sz w:val="22"/>
          <w:szCs w:val="22"/>
        </w:rPr>
        <w:t>efektivitas</w:t>
      </w:r>
      <w:proofErr w:type="spellEnd"/>
      <w:r w:rsidRPr="001B6137">
        <w:rPr>
          <w:sz w:val="22"/>
          <w:szCs w:val="22"/>
        </w:rPr>
        <w:t xml:space="preserve"> </w:t>
      </w:r>
      <w:proofErr w:type="spellStart"/>
      <w:r w:rsidRPr="001B6137">
        <w:rPr>
          <w:sz w:val="22"/>
          <w:szCs w:val="22"/>
        </w:rPr>
        <w:t>kombinasi</w:t>
      </w:r>
      <w:proofErr w:type="spellEnd"/>
      <w:r w:rsidRPr="001B6137">
        <w:rPr>
          <w:sz w:val="22"/>
          <w:szCs w:val="22"/>
        </w:rPr>
        <w:t xml:space="preserve"> </w:t>
      </w:r>
      <w:proofErr w:type="spellStart"/>
      <w:r w:rsidRPr="001B6137">
        <w:rPr>
          <w:sz w:val="22"/>
          <w:szCs w:val="22"/>
        </w:rPr>
        <w:t>kedua</w:t>
      </w:r>
      <w:proofErr w:type="spellEnd"/>
      <w:r w:rsidRPr="001B6137">
        <w:rPr>
          <w:sz w:val="22"/>
          <w:szCs w:val="22"/>
        </w:rPr>
        <w:t xml:space="preserve"> </w:t>
      </w:r>
      <w:proofErr w:type="spellStart"/>
      <w:r w:rsidRPr="001B6137">
        <w:rPr>
          <w:sz w:val="22"/>
          <w:szCs w:val="22"/>
        </w:rPr>
        <w:t>variabel</w:t>
      </w:r>
      <w:proofErr w:type="spellEnd"/>
      <w:r w:rsidRPr="001B6137">
        <w:rPr>
          <w:sz w:val="22"/>
          <w:szCs w:val="22"/>
        </w:rPr>
        <w:t xml:space="preserve"> </w:t>
      </w:r>
      <w:proofErr w:type="spellStart"/>
      <w:r w:rsidRPr="001B6137">
        <w:rPr>
          <w:sz w:val="22"/>
          <w:szCs w:val="22"/>
        </w:rPr>
        <w:t>tersebut</w:t>
      </w:r>
      <w:proofErr w:type="spellEnd"/>
      <w:r w:rsidRPr="001B6137">
        <w:rPr>
          <w:sz w:val="22"/>
          <w:szCs w:val="22"/>
        </w:rPr>
        <w:t xml:space="preserve"> </w:t>
      </w:r>
      <w:proofErr w:type="spellStart"/>
      <w:r w:rsidRPr="001B6137">
        <w:rPr>
          <w:sz w:val="22"/>
          <w:szCs w:val="22"/>
        </w:rPr>
        <w:t>sangat</w:t>
      </w:r>
      <w:proofErr w:type="spellEnd"/>
      <w:r w:rsidRPr="001B6137">
        <w:rPr>
          <w:sz w:val="22"/>
          <w:szCs w:val="22"/>
        </w:rPr>
        <w:t xml:space="preserve"> </w:t>
      </w:r>
      <w:proofErr w:type="spellStart"/>
      <w:r w:rsidRPr="001B6137">
        <w:rPr>
          <w:sz w:val="22"/>
          <w:szCs w:val="22"/>
        </w:rPr>
        <w:t>bergantung</w:t>
      </w:r>
      <w:proofErr w:type="spellEnd"/>
      <w:r w:rsidRPr="001B6137">
        <w:rPr>
          <w:sz w:val="22"/>
          <w:szCs w:val="22"/>
        </w:rPr>
        <w:t xml:space="preserve"> </w:t>
      </w:r>
      <w:proofErr w:type="spellStart"/>
      <w:r w:rsidRPr="001B6137">
        <w:rPr>
          <w:sz w:val="22"/>
          <w:szCs w:val="22"/>
        </w:rPr>
        <w:t>pada</w:t>
      </w:r>
      <w:proofErr w:type="spellEnd"/>
      <w:r w:rsidRPr="001B6137">
        <w:rPr>
          <w:sz w:val="22"/>
          <w:szCs w:val="22"/>
        </w:rPr>
        <w:t xml:space="preserve"> </w:t>
      </w:r>
      <w:proofErr w:type="spellStart"/>
      <w:r w:rsidRPr="001B6137">
        <w:rPr>
          <w:sz w:val="22"/>
          <w:szCs w:val="22"/>
        </w:rPr>
        <w:t>bagaimana</w:t>
      </w:r>
      <w:proofErr w:type="spellEnd"/>
      <w:r w:rsidRPr="001B6137">
        <w:rPr>
          <w:sz w:val="22"/>
          <w:szCs w:val="22"/>
        </w:rPr>
        <w:t xml:space="preserve"> </w:t>
      </w:r>
      <w:proofErr w:type="spellStart"/>
      <w:r w:rsidRPr="001B6137">
        <w:rPr>
          <w:sz w:val="22"/>
          <w:szCs w:val="22"/>
        </w:rPr>
        <w:t>organisasi</w:t>
      </w:r>
      <w:proofErr w:type="spellEnd"/>
      <w:r w:rsidRPr="001B6137">
        <w:rPr>
          <w:sz w:val="22"/>
          <w:szCs w:val="22"/>
        </w:rPr>
        <w:t xml:space="preserve"> </w:t>
      </w:r>
      <w:proofErr w:type="spellStart"/>
      <w:r w:rsidRPr="001B6137">
        <w:rPr>
          <w:sz w:val="22"/>
          <w:szCs w:val="22"/>
        </w:rPr>
        <w:t>mengelola</w:t>
      </w:r>
      <w:proofErr w:type="spellEnd"/>
      <w:r w:rsidRPr="001B6137">
        <w:rPr>
          <w:sz w:val="22"/>
          <w:szCs w:val="22"/>
        </w:rPr>
        <w:t xml:space="preserve"> </w:t>
      </w:r>
      <w:proofErr w:type="spellStart"/>
      <w:r w:rsidRPr="001B6137">
        <w:rPr>
          <w:sz w:val="22"/>
          <w:szCs w:val="22"/>
        </w:rPr>
        <w:t>dan</w:t>
      </w:r>
      <w:proofErr w:type="spellEnd"/>
      <w:r w:rsidRPr="001B6137">
        <w:rPr>
          <w:sz w:val="22"/>
          <w:szCs w:val="22"/>
        </w:rPr>
        <w:t xml:space="preserve"> </w:t>
      </w:r>
      <w:proofErr w:type="spellStart"/>
      <w:r w:rsidRPr="001B6137">
        <w:rPr>
          <w:sz w:val="22"/>
          <w:szCs w:val="22"/>
        </w:rPr>
        <w:t>mengintegrasikan</w:t>
      </w:r>
      <w:proofErr w:type="spellEnd"/>
      <w:r w:rsidRPr="001B6137">
        <w:rPr>
          <w:sz w:val="22"/>
          <w:szCs w:val="22"/>
        </w:rPr>
        <w:t xml:space="preserve"> </w:t>
      </w:r>
      <w:proofErr w:type="spellStart"/>
      <w:r w:rsidRPr="001B6137">
        <w:rPr>
          <w:sz w:val="22"/>
          <w:szCs w:val="22"/>
        </w:rPr>
        <w:t>kompetensi</w:t>
      </w:r>
      <w:proofErr w:type="spellEnd"/>
      <w:r w:rsidRPr="001B6137">
        <w:rPr>
          <w:sz w:val="22"/>
          <w:szCs w:val="22"/>
        </w:rPr>
        <w:t xml:space="preserve"> </w:t>
      </w:r>
      <w:proofErr w:type="spellStart"/>
      <w:r w:rsidRPr="001B6137">
        <w:rPr>
          <w:sz w:val="22"/>
          <w:szCs w:val="22"/>
        </w:rPr>
        <w:t>serta</w:t>
      </w:r>
      <w:proofErr w:type="spellEnd"/>
      <w:r w:rsidRPr="001B6137">
        <w:rPr>
          <w:sz w:val="22"/>
          <w:szCs w:val="22"/>
        </w:rPr>
        <w:t xml:space="preserve"> </w:t>
      </w:r>
      <w:proofErr w:type="spellStart"/>
      <w:r w:rsidRPr="001B6137">
        <w:rPr>
          <w:sz w:val="22"/>
          <w:szCs w:val="22"/>
        </w:rPr>
        <w:t>pengalaman</w:t>
      </w:r>
      <w:proofErr w:type="spellEnd"/>
      <w:r w:rsidRPr="001B6137">
        <w:rPr>
          <w:sz w:val="22"/>
          <w:szCs w:val="22"/>
        </w:rPr>
        <w:t xml:space="preserve"> </w:t>
      </w:r>
      <w:proofErr w:type="spellStart"/>
      <w:r w:rsidRPr="001B6137">
        <w:rPr>
          <w:sz w:val="22"/>
          <w:szCs w:val="22"/>
        </w:rPr>
        <w:t>kerja</w:t>
      </w:r>
      <w:proofErr w:type="spellEnd"/>
      <w:r w:rsidRPr="001B6137">
        <w:rPr>
          <w:sz w:val="22"/>
          <w:szCs w:val="22"/>
        </w:rPr>
        <w:t xml:space="preserve"> </w:t>
      </w:r>
      <w:proofErr w:type="spellStart"/>
      <w:r w:rsidRPr="001B6137">
        <w:rPr>
          <w:sz w:val="22"/>
          <w:szCs w:val="22"/>
        </w:rPr>
        <w:t>dalam</w:t>
      </w:r>
      <w:proofErr w:type="spellEnd"/>
      <w:r w:rsidRPr="001B6137">
        <w:rPr>
          <w:sz w:val="22"/>
          <w:szCs w:val="22"/>
        </w:rPr>
        <w:t xml:space="preserve"> </w:t>
      </w:r>
      <w:proofErr w:type="spellStart"/>
      <w:r w:rsidRPr="001B6137">
        <w:rPr>
          <w:sz w:val="22"/>
          <w:szCs w:val="22"/>
        </w:rPr>
        <w:t>sistem</w:t>
      </w:r>
      <w:proofErr w:type="spellEnd"/>
      <w:r w:rsidRPr="001B6137">
        <w:rPr>
          <w:sz w:val="22"/>
          <w:szCs w:val="22"/>
        </w:rPr>
        <w:t xml:space="preserve"> </w:t>
      </w:r>
      <w:proofErr w:type="spellStart"/>
      <w:r w:rsidRPr="001B6137">
        <w:rPr>
          <w:sz w:val="22"/>
          <w:szCs w:val="22"/>
        </w:rPr>
        <w:t>manajemen</w:t>
      </w:r>
      <w:proofErr w:type="spellEnd"/>
      <w:r w:rsidRPr="001B6137">
        <w:rPr>
          <w:sz w:val="22"/>
          <w:szCs w:val="22"/>
        </w:rPr>
        <w:t xml:space="preserve"> SDM yang </w:t>
      </w:r>
      <w:proofErr w:type="spellStart"/>
      <w:r w:rsidRPr="001B6137">
        <w:rPr>
          <w:sz w:val="22"/>
          <w:szCs w:val="22"/>
        </w:rPr>
        <w:t>adaptif</w:t>
      </w:r>
      <w:proofErr w:type="spellEnd"/>
      <w:r w:rsidRPr="001B6137">
        <w:rPr>
          <w:sz w:val="22"/>
          <w:szCs w:val="22"/>
        </w:rPr>
        <w:t>.</w:t>
      </w:r>
      <w:proofErr w:type="gramEnd"/>
      <w:r w:rsidRPr="001B6137">
        <w:rPr>
          <w:sz w:val="22"/>
          <w:szCs w:val="22"/>
        </w:rPr>
        <w:t xml:space="preserve"> </w:t>
      </w:r>
      <w:proofErr w:type="spellStart"/>
      <w:r w:rsidRPr="001B6137">
        <w:rPr>
          <w:sz w:val="22"/>
          <w:szCs w:val="22"/>
        </w:rPr>
        <w:t>Tanpa</w:t>
      </w:r>
      <w:proofErr w:type="spellEnd"/>
      <w:r w:rsidRPr="001B6137">
        <w:rPr>
          <w:sz w:val="22"/>
          <w:szCs w:val="22"/>
        </w:rPr>
        <w:t xml:space="preserve"> </w:t>
      </w:r>
      <w:proofErr w:type="spellStart"/>
      <w:r w:rsidRPr="001B6137">
        <w:rPr>
          <w:sz w:val="22"/>
          <w:szCs w:val="22"/>
        </w:rPr>
        <w:t>pengelolaan</w:t>
      </w:r>
      <w:proofErr w:type="spellEnd"/>
      <w:r w:rsidRPr="001B6137">
        <w:rPr>
          <w:sz w:val="22"/>
          <w:szCs w:val="22"/>
        </w:rPr>
        <w:t xml:space="preserve"> yang </w:t>
      </w:r>
      <w:proofErr w:type="spellStart"/>
      <w:r w:rsidRPr="001B6137">
        <w:rPr>
          <w:sz w:val="22"/>
          <w:szCs w:val="22"/>
        </w:rPr>
        <w:t>tepat</w:t>
      </w:r>
      <w:proofErr w:type="spellEnd"/>
      <w:r w:rsidRPr="001B6137">
        <w:rPr>
          <w:sz w:val="22"/>
          <w:szCs w:val="22"/>
        </w:rPr>
        <w:t xml:space="preserve">, </w:t>
      </w:r>
      <w:proofErr w:type="spellStart"/>
      <w:r w:rsidRPr="001B6137">
        <w:rPr>
          <w:sz w:val="22"/>
          <w:szCs w:val="22"/>
        </w:rPr>
        <w:t>potensi</w:t>
      </w:r>
      <w:proofErr w:type="spellEnd"/>
      <w:r w:rsidRPr="001B6137">
        <w:rPr>
          <w:sz w:val="22"/>
          <w:szCs w:val="22"/>
        </w:rPr>
        <w:t xml:space="preserve"> yang </w:t>
      </w:r>
      <w:proofErr w:type="spellStart"/>
      <w:r w:rsidRPr="001B6137">
        <w:rPr>
          <w:sz w:val="22"/>
          <w:szCs w:val="22"/>
        </w:rPr>
        <w:t>dimiliki</w:t>
      </w:r>
      <w:proofErr w:type="spellEnd"/>
      <w:r w:rsidRPr="001B6137">
        <w:rPr>
          <w:sz w:val="22"/>
          <w:szCs w:val="22"/>
        </w:rPr>
        <w:t xml:space="preserve"> </w:t>
      </w:r>
      <w:proofErr w:type="spellStart"/>
      <w:r w:rsidRPr="001B6137">
        <w:rPr>
          <w:sz w:val="22"/>
          <w:szCs w:val="22"/>
        </w:rPr>
        <w:t>karyawan</w:t>
      </w:r>
      <w:proofErr w:type="spellEnd"/>
      <w:r w:rsidRPr="001B6137">
        <w:rPr>
          <w:sz w:val="22"/>
          <w:szCs w:val="22"/>
        </w:rPr>
        <w:t xml:space="preserve"> </w:t>
      </w:r>
      <w:proofErr w:type="spellStart"/>
      <w:r w:rsidRPr="001B6137">
        <w:rPr>
          <w:sz w:val="22"/>
          <w:szCs w:val="22"/>
        </w:rPr>
        <w:t>tidak</w:t>
      </w:r>
      <w:proofErr w:type="spellEnd"/>
      <w:r w:rsidRPr="001B6137">
        <w:rPr>
          <w:sz w:val="22"/>
          <w:szCs w:val="22"/>
        </w:rPr>
        <w:t xml:space="preserve"> </w:t>
      </w:r>
      <w:proofErr w:type="spellStart"/>
      <w:r w:rsidRPr="001B6137">
        <w:rPr>
          <w:sz w:val="22"/>
          <w:szCs w:val="22"/>
        </w:rPr>
        <w:t>dapat</w:t>
      </w:r>
      <w:proofErr w:type="spellEnd"/>
      <w:r w:rsidRPr="001B6137">
        <w:rPr>
          <w:sz w:val="22"/>
          <w:szCs w:val="22"/>
        </w:rPr>
        <w:t xml:space="preserve"> </w:t>
      </w:r>
      <w:proofErr w:type="spellStart"/>
      <w:r w:rsidRPr="001B6137">
        <w:rPr>
          <w:sz w:val="22"/>
          <w:szCs w:val="22"/>
        </w:rPr>
        <w:t>dimanfaatkan</w:t>
      </w:r>
      <w:proofErr w:type="spellEnd"/>
      <w:r w:rsidRPr="001B6137">
        <w:rPr>
          <w:sz w:val="22"/>
          <w:szCs w:val="22"/>
        </w:rPr>
        <w:t xml:space="preserve"> </w:t>
      </w:r>
      <w:proofErr w:type="spellStart"/>
      <w:r w:rsidRPr="001B6137">
        <w:rPr>
          <w:sz w:val="22"/>
          <w:szCs w:val="22"/>
        </w:rPr>
        <w:t>secara</w:t>
      </w:r>
      <w:proofErr w:type="spellEnd"/>
      <w:r w:rsidRPr="001B6137">
        <w:rPr>
          <w:sz w:val="22"/>
          <w:szCs w:val="22"/>
        </w:rPr>
        <w:t xml:space="preserve"> optimal, </w:t>
      </w:r>
      <w:proofErr w:type="spellStart"/>
      <w:r w:rsidRPr="001B6137">
        <w:rPr>
          <w:sz w:val="22"/>
          <w:szCs w:val="22"/>
        </w:rPr>
        <w:t>sehingga</w:t>
      </w:r>
      <w:proofErr w:type="spellEnd"/>
      <w:r w:rsidRPr="001B6137">
        <w:rPr>
          <w:sz w:val="22"/>
          <w:szCs w:val="22"/>
        </w:rPr>
        <w:t xml:space="preserve"> </w:t>
      </w:r>
      <w:proofErr w:type="spellStart"/>
      <w:r w:rsidRPr="001B6137">
        <w:rPr>
          <w:sz w:val="22"/>
          <w:szCs w:val="22"/>
        </w:rPr>
        <w:t>produktivitas</w:t>
      </w:r>
      <w:proofErr w:type="spellEnd"/>
      <w:r w:rsidRPr="001B6137">
        <w:rPr>
          <w:sz w:val="22"/>
          <w:szCs w:val="22"/>
        </w:rPr>
        <w:t xml:space="preserve"> yang </w:t>
      </w:r>
      <w:proofErr w:type="spellStart"/>
      <w:r w:rsidRPr="001B6137">
        <w:rPr>
          <w:sz w:val="22"/>
          <w:szCs w:val="22"/>
        </w:rPr>
        <w:t>dihasilkan</w:t>
      </w:r>
      <w:proofErr w:type="spellEnd"/>
      <w:r w:rsidRPr="001B6137">
        <w:rPr>
          <w:sz w:val="22"/>
          <w:szCs w:val="22"/>
        </w:rPr>
        <w:t xml:space="preserve"> </w:t>
      </w:r>
      <w:proofErr w:type="spellStart"/>
      <w:r w:rsidRPr="001B6137">
        <w:rPr>
          <w:sz w:val="22"/>
          <w:szCs w:val="22"/>
        </w:rPr>
        <w:t>belum</w:t>
      </w:r>
      <w:proofErr w:type="spellEnd"/>
      <w:r w:rsidRPr="001B6137">
        <w:rPr>
          <w:sz w:val="22"/>
          <w:szCs w:val="22"/>
        </w:rPr>
        <w:t xml:space="preserve"> </w:t>
      </w:r>
      <w:proofErr w:type="spellStart"/>
      <w:r w:rsidR="00FF1AB2">
        <w:rPr>
          <w:sz w:val="22"/>
          <w:szCs w:val="22"/>
        </w:rPr>
        <w:t>mencapai</w:t>
      </w:r>
      <w:proofErr w:type="spellEnd"/>
      <w:r w:rsidR="00FF1AB2">
        <w:rPr>
          <w:sz w:val="22"/>
          <w:szCs w:val="22"/>
        </w:rPr>
        <w:t xml:space="preserve"> </w:t>
      </w:r>
      <w:proofErr w:type="spellStart"/>
      <w:r w:rsidR="00FF1AB2">
        <w:rPr>
          <w:sz w:val="22"/>
          <w:szCs w:val="22"/>
        </w:rPr>
        <w:t>tingkat</w:t>
      </w:r>
      <w:proofErr w:type="spellEnd"/>
      <w:r w:rsidR="00FF1AB2">
        <w:rPr>
          <w:sz w:val="22"/>
          <w:szCs w:val="22"/>
        </w:rPr>
        <w:t xml:space="preserve"> yang </w:t>
      </w:r>
      <w:proofErr w:type="spellStart"/>
      <w:r w:rsidR="00FF1AB2">
        <w:rPr>
          <w:sz w:val="22"/>
          <w:szCs w:val="22"/>
        </w:rPr>
        <w:t>maksimal</w:t>
      </w:r>
      <w:proofErr w:type="spellEnd"/>
      <w:r w:rsidR="00FF1AB2">
        <w:rPr>
          <w:sz w:val="22"/>
          <w:szCs w:val="22"/>
        </w:rPr>
        <w:t xml:space="preserve"> </w:t>
      </w:r>
      <w:r w:rsidRPr="001B6137">
        <w:rPr>
          <w:sz w:val="22"/>
          <w:szCs w:val="22"/>
        </w:rPr>
        <w:fldChar w:fldCharType="begin" w:fldLock="1"/>
      </w:r>
      <w:r w:rsidRPr="001B6137">
        <w:rPr>
          <w:sz w:val="22"/>
          <w:szCs w:val="22"/>
        </w:rPr>
        <w:instrText>ADDIN CSL_CITATION {"citationItems":[{"id":"ITEM-1","itemData":{"DOI":"10.1080/23311975.2024.2318802","author":[{"dropping-particle":"","family":"Alam","given":"M J","non-dropping-particle":"","parse-names":false,"suffix":""}],"container-title":"Cogent Business &amp; Management","id":"ITEM-1","issue":"1","issued":{"date-parts":[["2024"]]},"title":"Human resource management practices and organizational performance","type":"article-journal","volume":"11"},"uris":["http://www.mendeley.com/documents/?uuid=a9135797-8ed9-483b-8a15-5719561606f4"]},{"id":"ITEM-2","itemData":{"DOI":"10.1016/j.jbusres.2019.04.040","author":[{"dropping-particle":"","family":"Singh","given":"S K","non-dropping-particle":"","parse-names":false,"suffix":""},{"dropping-particle":"","family":"Gupta","given":"S","non-dropping-particle":"","parse-names":false,"suffix":""},{"dropping-particle":"","family":"Busso","given":"D","non-dropping-particle":"","parse-names":false,"suffix":""},{"dropping-particle":"","family":"Kamboj","given":"S","non-dropping-particle":"","parse-names":false,"suffix":""}],"container-title":"Journal of Business Research","id":"ITEM-2","issued":{"date-parts":[["2021"]]},"page":"788-798","title":"Top management knowledge value and innovation performance","type":"article-journal","volume":"128"},"uris":["http://www.mendeley.com/documents/?uuid=f500a8af-fcf9-4afd-b43c-858975b6e7ff"]},{"id":"ITEM-3","itemData":{"DOI":"10.1037/apl0000844","author":[{"dropping-particle":"","family":"Crook","given":"T R","non-dropping-particle":"","parse-names":false,"suffix":""},{"dropping-particle":"","family":"Todd","given":"S Y","non-dropping-particle":"","parse-names":false,"suffix":""},{"dropping-particle":"","family":"Combs","given":"J G","non-dropping-particle":"","parse-names":false,"suffix":""},{"dropping-particle":"","family":"Woehr","given":"D J","non-dropping-particle":"","parse-names":false,"suffix":""},{"dropping-particle":"","family":"Ketchen","given":"D J","non-dropping-particle":"","parse-names":false,"suffix":""}],"container-title":"Journal of Applied Psychology","id":"ITEM-3","issue":"6","issued":{"date-parts":[["2021"]]},"page":"879-906","title":"Does human capital matter? A meta-analysis of the relationship between human capital and firm performance","type":"article-journal","volume":"106"},"uris":["http://www.mendeley.com/documents/?uuid=121bdb64-0918-4128-bdb8-caedf591fd9e"]}],"mendeley":{"formattedCitation":"(Alam, 2024; Crook et al., 2021; Singh et al., 2021)","plainTextFormattedCitation":"(Alam, 2024; Crook et al., 2021; Singh et al., 2021)","previouslyFormattedCitation":"(Alam, 2024; Crook et al., 2021; Singh et al., 2021)"},"properties":{"noteIndex":0},"schema":"https://github.com/citation-style-language/schema/raw/master/csl-citation.json"}</w:instrText>
      </w:r>
      <w:r w:rsidRPr="001B6137">
        <w:rPr>
          <w:sz w:val="22"/>
          <w:szCs w:val="22"/>
        </w:rPr>
        <w:fldChar w:fldCharType="separate"/>
      </w:r>
      <w:r w:rsidRPr="001B6137">
        <w:rPr>
          <w:noProof/>
          <w:sz w:val="22"/>
          <w:szCs w:val="22"/>
        </w:rPr>
        <w:t>(Alam, 2024; Crook et al., 2021; Singh et al., 2021)</w:t>
      </w:r>
      <w:r w:rsidRPr="001B6137">
        <w:rPr>
          <w:sz w:val="22"/>
          <w:szCs w:val="22"/>
        </w:rPr>
        <w:fldChar w:fldCharType="end"/>
      </w:r>
      <w:r w:rsidRPr="001B6137">
        <w:rPr>
          <w:sz w:val="22"/>
          <w:szCs w:val="22"/>
        </w:rPr>
        <w:t>.</w:t>
      </w:r>
    </w:p>
    <w:p w:rsidR="001B6137" w:rsidRDefault="001B6137">
      <w:pPr>
        <w:pBdr>
          <w:top w:val="nil"/>
          <w:left w:val="nil"/>
          <w:bottom w:val="nil"/>
          <w:right w:val="nil"/>
          <w:between w:val="nil"/>
        </w:pBdr>
        <w:jc w:val="both"/>
        <w:rPr>
          <w:rFonts w:eastAsia="Times New Roman"/>
          <w:color w:val="000000"/>
          <w:sz w:val="22"/>
          <w:szCs w:val="22"/>
        </w:rPr>
      </w:pPr>
    </w:p>
    <w:p w:rsidR="007E66DF" w:rsidRDefault="007E66DF">
      <w:pPr>
        <w:pBdr>
          <w:top w:val="nil"/>
          <w:left w:val="nil"/>
          <w:bottom w:val="nil"/>
          <w:right w:val="nil"/>
          <w:between w:val="nil"/>
        </w:pBdr>
        <w:jc w:val="both"/>
        <w:rPr>
          <w:rFonts w:eastAsia="Times New Roman"/>
          <w:color w:val="000000"/>
          <w:sz w:val="22"/>
          <w:szCs w:val="22"/>
        </w:rPr>
      </w:pPr>
    </w:p>
    <w:p w:rsidR="00FF1AB2" w:rsidRDefault="002A379B">
      <w:pPr>
        <w:pBdr>
          <w:top w:val="nil"/>
          <w:left w:val="nil"/>
          <w:bottom w:val="nil"/>
          <w:right w:val="nil"/>
          <w:between w:val="nil"/>
        </w:pBdr>
        <w:jc w:val="both"/>
        <w:rPr>
          <w:rFonts w:eastAsia="Times New Roman"/>
          <w:b/>
          <w:bCs/>
          <w:color w:val="000000"/>
          <w:sz w:val="22"/>
          <w:szCs w:val="22"/>
        </w:rPr>
      </w:pPr>
      <w:r>
        <w:rPr>
          <w:rFonts w:eastAsia="Times New Roman"/>
          <w:b/>
          <w:bCs/>
          <w:color w:val="000000"/>
          <w:sz w:val="22"/>
          <w:szCs w:val="22"/>
        </w:rPr>
        <w:t>IV. KESIMPULAN</w:t>
      </w:r>
    </w:p>
    <w:p w:rsidR="007E66DF" w:rsidRDefault="002A379B">
      <w:pPr>
        <w:pBdr>
          <w:top w:val="nil"/>
          <w:left w:val="nil"/>
          <w:bottom w:val="nil"/>
          <w:right w:val="nil"/>
          <w:between w:val="nil"/>
        </w:pBdr>
        <w:jc w:val="both"/>
        <w:rPr>
          <w:rFonts w:eastAsia="Times New Roman"/>
          <w:b/>
          <w:bCs/>
          <w:color w:val="000000"/>
          <w:sz w:val="22"/>
          <w:szCs w:val="22"/>
        </w:rPr>
      </w:pPr>
      <w:r>
        <w:rPr>
          <w:rFonts w:eastAsia="Times New Roman"/>
          <w:b/>
          <w:bCs/>
          <w:color w:val="000000"/>
          <w:sz w:val="22"/>
          <w:szCs w:val="22"/>
        </w:rPr>
        <w:t xml:space="preserve"> </w:t>
      </w:r>
    </w:p>
    <w:p w:rsidR="00FF1AB2" w:rsidRPr="00FF1AB2" w:rsidRDefault="00FF1AB2" w:rsidP="00FF1AB2">
      <w:pPr>
        <w:pStyle w:val="NormalWeb"/>
        <w:spacing w:before="0" w:beforeAutospacing="0" w:after="120" w:afterAutospacing="0"/>
        <w:jc w:val="both"/>
        <w:rPr>
          <w:sz w:val="22"/>
          <w:szCs w:val="22"/>
        </w:rPr>
      </w:pPr>
      <w:r w:rsidRPr="00FF1AB2">
        <w:rPr>
          <w:sz w:val="22"/>
          <w:szCs w:val="22"/>
        </w:rPr>
        <w:t xml:space="preserve">Berdasarkan hasil penelitian yang telah dilakukan, dapat disimpulkan bahwa kualitas sumber daya manusia dan pengalaman kerja merupakan faktor penting yang berkontribusi terhadap peningkatan produktivitas karyawan pada PT. Indofood Fortuna Makmur Medan . Secara parsial, kualitas sumber daya manusia terbukti memiliki pengaruh positif terhadap produktivitas karyawan. Hal ini menunjukkan bahwa karyawan yang memiliki kompetensi yang baik, baik dari aspek pengetahuan, keterampilan, maupun sikap kerja, cenderung mampu bekerja secara lebih efektif dan efisien dalam </w:t>
      </w:r>
      <w:r w:rsidRPr="00FF1AB2">
        <w:rPr>
          <w:sz w:val="22"/>
          <w:szCs w:val="22"/>
        </w:rPr>
        <w:lastRenderedPageBreak/>
        <w:t>mencapai target organisasi. Dengan demikian, kualitas SDM menjadi fondasi utama dalam menciptakan kinerja individu yang optimal.</w:t>
      </w:r>
    </w:p>
    <w:p w:rsidR="00FF1AB2" w:rsidRPr="00FF1AB2" w:rsidRDefault="00FF1AB2" w:rsidP="00FF1AB2">
      <w:pPr>
        <w:pStyle w:val="NormalWeb"/>
        <w:spacing w:before="0" w:beforeAutospacing="0" w:after="120" w:afterAutospacing="0"/>
        <w:jc w:val="both"/>
        <w:rPr>
          <w:sz w:val="22"/>
          <w:szCs w:val="22"/>
        </w:rPr>
      </w:pPr>
      <w:r w:rsidRPr="00FF1AB2">
        <w:rPr>
          <w:sz w:val="22"/>
          <w:szCs w:val="22"/>
        </w:rPr>
        <w:t>Selain itu, pengalaman kerja juga memiliki peran yang signifikan dalam meningkatkan produktivitas karyawan. Pengalaman kerja mencerminkan proses pembelajaran berbasis praktik yang memungkinkan karyawan memahami pekerjaan secara lebih mendalam, meningkatkan ketepatan dalam pengambilan keputusan, serta mengurangi tingkat kesalahan kerja. Karyawan yang memiliki pengalaman kerja yang lebih baik cenderung memiliki kemampuan adaptasi yang lebih tinggi terhadap dinamika pekerjaan, sehingga mampu menghasilkan kinerja yang lebih optimal.</w:t>
      </w:r>
    </w:p>
    <w:p w:rsidR="00FF1AB2" w:rsidRPr="00FF1AB2" w:rsidRDefault="00FF1AB2" w:rsidP="00FF1AB2">
      <w:pPr>
        <w:pStyle w:val="NormalWeb"/>
        <w:spacing w:before="0" w:beforeAutospacing="0" w:after="120" w:afterAutospacing="0"/>
        <w:jc w:val="both"/>
        <w:rPr>
          <w:sz w:val="22"/>
          <w:szCs w:val="22"/>
        </w:rPr>
      </w:pPr>
      <w:r w:rsidRPr="00FF1AB2">
        <w:rPr>
          <w:sz w:val="22"/>
          <w:szCs w:val="22"/>
        </w:rPr>
        <w:t>Secara simultan, kualitas sumber daya manusia dan pengalaman kerja menunjukkan pengaruh yang lebih kuat terhadap produktivitas karyawan. Kedua variabel tersebut bersifat saling melengkapi, di mana kualitas SDM menyediakan dasar kompetensi yang diperlukan, sementara pengalaman kerja memperkuat penerapan kompetensi tersebut dalam konteks pekerjaan nyata. Temuan ini mengindikasikan bahwa peningkatan produktivitas tidak dapat dicapai secara optimal jika hanya berfokus pada satu aspek saja, melainkan memerlukan pendekatan yang terintegrasi dalam pengelolaan sumber daya manusia.</w:t>
      </w:r>
    </w:p>
    <w:p w:rsidR="00FF1AB2" w:rsidRPr="00FF1AB2" w:rsidRDefault="00FF1AB2" w:rsidP="00FF1AB2">
      <w:pPr>
        <w:pStyle w:val="NormalWeb"/>
        <w:spacing w:before="0" w:beforeAutospacing="0" w:after="120" w:afterAutospacing="0"/>
        <w:jc w:val="both"/>
        <w:rPr>
          <w:sz w:val="22"/>
          <w:szCs w:val="22"/>
          <w:lang w:val="en-US"/>
        </w:rPr>
      </w:pPr>
      <w:r w:rsidRPr="00FF1AB2">
        <w:rPr>
          <w:sz w:val="22"/>
          <w:szCs w:val="22"/>
        </w:rPr>
        <w:t>Implikasi penelitian ini menekankan pentingnya organisasi dalam mengembangkan kualitas SDM melalui pelatihan dan pendidikan yang berkelanjutan, serta memberikan kesempatan kepada karyawan untuk memperoleh pengalaman kerja yang lebih luas melalui praktik langsung. Namun demikian, penelitian ini memiliki keterbatasan pada ruang lingkup yang terbatas pada satu perusahaan dan variabel yang digunakan masih terbatas. Oleh karena itu, penelitian selanjutnya disarankan untuk memperluas objek penelitian serta mengintegrasikan variabel lain yang relevan guna memperoleh pemahaman yang lebih komprehensif terkait faktor-faktor yang memengaruhi produktivitas karyawan</w:t>
      </w:r>
      <w:r w:rsidRPr="00FF1AB2">
        <w:rPr>
          <w:sz w:val="22"/>
          <w:szCs w:val="22"/>
          <w:lang w:val="en-US"/>
        </w:rPr>
        <w:t>.</w:t>
      </w:r>
    </w:p>
    <w:p w:rsidR="001B6137" w:rsidRDefault="001B6137">
      <w:pPr>
        <w:pBdr>
          <w:top w:val="nil"/>
          <w:left w:val="nil"/>
          <w:bottom w:val="nil"/>
          <w:right w:val="nil"/>
          <w:between w:val="nil"/>
        </w:pBdr>
        <w:jc w:val="both"/>
        <w:rPr>
          <w:rFonts w:eastAsia="Times New Roman"/>
          <w:color w:val="000000"/>
          <w:sz w:val="22"/>
          <w:szCs w:val="22"/>
        </w:rPr>
      </w:pPr>
    </w:p>
    <w:p w:rsidR="007E66DF" w:rsidRDefault="007E66DF">
      <w:pPr>
        <w:pBdr>
          <w:top w:val="nil"/>
          <w:left w:val="nil"/>
          <w:bottom w:val="nil"/>
          <w:right w:val="nil"/>
          <w:between w:val="nil"/>
        </w:pBdr>
        <w:jc w:val="both"/>
        <w:rPr>
          <w:rFonts w:eastAsia="Times New Roman"/>
          <w:color w:val="000000"/>
          <w:sz w:val="22"/>
          <w:szCs w:val="22"/>
        </w:rPr>
      </w:pPr>
    </w:p>
    <w:p w:rsidR="007E66DF" w:rsidRDefault="002A379B">
      <w:pPr>
        <w:pBdr>
          <w:top w:val="nil"/>
          <w:left w:val="nil"/>
          <w:bottom w:val="nil"/>
          <w:right w:val="nil"/>
          <w:between w:val="nil"/>
        </w:pBdr>
        <w:jc w:val="both"/>
        <w:rPr>
          <w:rFonts w:eastAsia="Times New Roman"/>
          <w:b/>
          <w:bCs/>
          <w:color w:val="000000"/>
          <w:sz w:val="22"/>
          <w:szCs w:val="22"/>
        </w:rPr>
      </w:pPr>
      <w:r>
        <w:rPr>
          <w:rFonts w:eastAsia="Times New Roman"/>
          <w:b/>
          <w:bCs/>
          <w:color w:val="000000"/>
          <w:sz w:val="22"/>
          <w:szCs w:val="22"/>
        </w:rPr>
        <w:t xml:space="preserve">V. REFERENSI </w:t>
      </w:r>
    </w:p>
    <w:p w:rsidR="00FF1AB2" w:rsidRDefault="00FF1AB2">
      <w:pPr>
        <w:pBdr>
          <w:top w:val="nil"/>
          <w:left w:val="nil"/>
          <w:bottom w:val="nil"/>
          <w:right w:val="nil"/>
          <w:between w:val="nil"/>
        </w:pBdr>
        <w:jc w:val="both"/>
        <w:rPr>
          <w:rFonts w:eastAsia="Times New Roman"/>
          <w:b/>
          <w:bCs/>
          <w:color w:val="000000"/>
          <w:sz w:val="22"/>
          <w:szCs w:val="22"/>
        </w:rPr>
      </w:pP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sz w:val="22"/>
          <w:szCs w:val="22"/>
          <w:lang w:val="en-GB" w:eastAsia="ja-JP"/>
        </w:rPr>
        <w:fldChar w:fldCharType="begin" w:fldLock="1"/>
      </w:r>
      <w:r w:rsidRPr="00FF1AB2">
        <w:rPr>
          <w:sz w:val="22"/>
          <w:szCs w:val="22"/>
          <w:lang w:val="en-GB" w:eastAsia="ja-JP"/>
        </w:rPr>
        <w:instrText xml:space="preserve">ADDIN Mendeley Bibliography CSL_BIBLIOGRAPHY </w:instrText>
      </w:r>
      <w:r w:rsidRPr="00FF1AB2">
        <w:rPr>
          <w:sz w:val="22"/>
          <w:szCs w:val="22"/>
          <w:lang w:val="en-GB" w:eastAsia="ja-JP"/>
        </w:rPr>
        <w:fldChar w:fldCharType="separate"/>
      </w:r>
      <w:r w:rsidRPr="00FF1AB2">
        <w:rPr>
          <w:noProof/>
          <w:sz w:val="22"/>
          <w:szCs w:val="22"/>
        </w:rPr>
        <w:t xml:space="preserve">Alam, M. J. (2024). Human resource management practices and organizational performance. </w:t>
      </w:r>
      <w:r w:rsidRPr="00FF1AB2">
        <w:rPr>
          <w:i/>
          <w:iCs/>
          <w:noProof/>
          <w:sz w:val="22"/>
          <w:szCs w:val="22"/>
        </w:rPr>
        <w:t>Cogent Business &amp; Management</w:t>
      </w:r>
      <w:r w:rsidRPr="00FF1AB2">
        <w:rPr>
          <w:noProof/>
          <w:sz w:val="22"/>
          <w:szCs w:val="22"/>
        </w:rPr>
        <w:t xml:space="preserve">, </w:t>
      </w:r>
      <w:r w:rsidRPr="00FF1AB2">
        <w:rPr>
          <w:i/>
          <w:iCs/>
          <w:noProof/>
          <w:sz w:val="22"/>
          <w:szCs w:val="22"/>
        </w:rPr>
        <w:t>11</w:t>
      </w:r>
      <w:r w:rsidRPr="00FF1AB2">
        <w:rPr>
          <w:noProof/>
          <w:sz w:val="22"/>
          <w:szCs w:val="22"/>
        </w:rPr>
        <w:t>(1). https://doi.org/10.1080/23311975.2024.2318802</w:t>
      </w:r>
    </w:p>
    <w:p w:rsidR="00FF1AB2" w:rsidRPr="00FF1AB2" w:rsidRDefault="00FF1AB2" w:rsidP="00FF1AB2">
      <w:pPr>
        <w:widowControl w:val="0"/>
        <w:autoSpaceDE w:val="0"/>
        <w:autoSpaceDN w:val="0"/>
        <w:adjustRightInd w:val="0"/>
        <w:spacing w:before="120" w:after="120"/>
        <w:ind w:left="482" w:hanging="482"/>
        <w:jc w:val="both"/>
        <w:rPr>
          <w:noProof/>
          <w:sz w:val="22"/>
          <w:szCs w:val="22"/>
        </w:rPr>
      </w:pPr>
      <w:r w:rsidRPr="00FF1AB2">
        <w:rPr>
          <w:noProof/>
          <w:sz w:val="22"/>
          <w:szCs w:val="22"/>
        </w:rPr>
        <w:t xml:space="preserve">Ali, H., Surya, Y., &amp; Mulyadi, A. (2020). The influence of human capital on organizational performance. </w:t>
      </w:r>
      <w:r w:rsidRPr="00FF1AB2">
        <w:rPr>
          <w:i/>
          <w:iCs/>
          <w:noProof/>
          <w:sz w:val="22"/>
          <w:szCs w:val="22"/>
        </w:rPr>
        <w:t>Journal of Human Resource Management</w:t>
      </w:r>
      <w:r w:rsidRPr="00FF1AB2">
        <w:rPr>
          <w:noProof/>
          <w:sz w:val="22"/>
          <w:szCs w:val="22"/>
        </w:rPr>
        <w:t xml:space="preserve">, </w:t>
      </w:r>
      <w:r w:rsidRPr="00FF1AB2">
        <w:rPr>
          <w:i/>
          <w:iCs/>
          <w:noProof/>
          <w:sz w:val="22"/>
          <w:szCs w:val="22"/>
        </w:rPr>
        <w:t>18</w:t>
      </w:r>
      <w:r w:rsidRPr="00FF1AB2">
        <w:rPr>
          <w:noProof/>
          <w:sz w:val="22"/>
          <w:szCs w:val="22"/>
        </w:rPr>
        <w:t>(2), 112-125.</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Álvarez-Gutiérrez, F. J., Stone, D. L., Castaño, A. M., &amp; García-Izquierdo, A. L. (2022). Human Resources Analytics: A systematic Review from a Sustainable Management Approach. </w:t>
      </w:r>
      <w:r w:rsidRPr="00FF1AB2">
        <w:rPr>
          <w:i/>
          <w:iCs/>
          <w:noProof/>
          <w:sz w:val="22"/>
          <w:szCs w:val="22"/>
        </w:rPr>
        <w:t>Revista de Psicologia Del Trabajo y de Las Organizaciones</w:t>
      </w:r>
      <w:r w:rsidRPr="00FF1AB2">
        <w:rPr>
          <w:noProof/>
          <w:sz w:val="22"/>
          <w:szCs w:val="22"/>
        </w:rPr>
        <w:t xml:space="preserve">, </w:t>
      </w:r>
      <w:r w:rsidRPr="00FF1AB2">
        <w:rPr>
          <w:i/>
          <w:iCs/>
          <w:noProof/>
          <w:sz w:val="22"/>
          <w:szCs w:val="22"/>
        </w:rPr>
        <w:t>38</w:t>
      </w:r>
      <w:r w:rsidRPr="00FF1AB2">
        <w:rPr>
          <w:noProof/>
          <w:sz w:val="22"/>
          <w:szCs w:val="22"/>
        </w:rPr>
        <w:t>(3), 129-147. https://doi.org/10.5093/jwop2022a18</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Amalia, R., Siregar, M., &amp; Lubis, A. (2024). The role of human resource quality in improving organizational performance. </w:t>
      </w:r>
      <w:r w:rsidRPr="00FF1AB2">
        <w:rPr>
          <w:i/>
          <w:iCs/>
          <w:noProof/>
          <w:sz w:val="22"/>
          <w:szCs w:val="22"/>
        </w:rPr>
        <w:t>Oikonomia: Jurnal Manajemen</w:t>
      </w:r>
      <w:r w:rsidRPr="00FF1AB2">
        <w:rPr>
          <w:noProof/>
          <w:sz w:val="22"/>
          <w:szCs w:val="22"/>
        </w:rPr>
        <w:t xml:space="preserve">, </w:t>
      </w:r>
      <w:r w:rsidRPr="00FF1AB2">
        <w:rPr>
          <w:i/>
          <w:iCs/>
          <w:noProof/>
          <w:sz w:val="22"/>
          <w:szCs w:val="22"/>
        </w:rPr>
        <w:t>20</w:t>
      </w:r>
      <w:r w:rsidRPr="00FF1AB2">
        <w:rPr>
          <w:noProof/>
          <w:sz w:val="22"/>
          <w:szCs w:val="22"/>
        </w:rPr>
        <w:t>(1), 45-58. https://doi.org/10.47313/oikonomia.v20i1.2892</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Amoako, R. (2022). Leadership and HR practices on employee productivity. </w:t>
      </w:r>
      <w:r w:rsidRPr="00FF1AB2">
        <w:rPr>
          <w:i/>
          <w:iCs/>
          <w:noProof/>
          <w:sz w:val="22"/>
          <w:szCs w:val="22"/>
        </w:rPr>
        <w:t>SAGE Open</w:t>
      </w:r>
      <w:r w:rsidRPr="00FF1AB2">
        <w:rPr>
          <w:noProof/>
          <w:sz w:val="22"/>
          <w:szCs w:val="22"/>
        </w:rPr>
        <w:t xml:space="preserve">, </w:t>
      </w:r>
      <w:r w:rsidRPr="00FF1AB2">
        <w:rPr>
          <w:i/>
          <w:iCs/>
          <w:noProof/>
          <w:sz w:val="22"/>
          <w:szCs w:val="22"/>
        </w:rPr>
        <w:t>12</w:t>
      </w:r>
      <w:r w:rsidRPr="00FF1AB2">
        <w:rPr>
          <w:noProof/>
          <w:sz w:val="22"/>
          <w:szCs w:val="22"/>
        </w:rPr>
        <w:t>(2). https://doi.org/10.1177/21582440221091234</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Anwar, G., &amp; Abdullah, N. (2021). The impact of HR practices on organizational performance. </w:t>
      </w:r>
      <w:r w:rsidRPr="00FF1AB2">
        <w:rPr>
          <w:i/>
          <w:iCs/>
          <w:noProof/>
          <w:sz w:val="22"/>
          <w:szCs w:val="22"/>
        </w:rPr>
        <w:t>International Journal of Engineering, Business and Management</w:t>
      </w:r>
      <w:r w:rsidRPr="00FF1AB2">
        <w:rPr>
          <w:noProof/>
          <w:sz w:val="22"/>
          <w:szCs w:val="22"/>
        </w:rPr>
        <w:t xml:space="preserve">, </w:t>
      </w:r>
      <w:r w:rsidRPr="00FF1AB2">
        <w:rPr>
          <w:i/>
          <w:iCs/>
          <w:noProof/>
          <w:sz w:val="22"/>
          <w:szCs w:val="22"/>
        </w:rPr>
        <w:t>5</w:t>
      </w:r>
      <w:r w:rsidRPr="00FF1AB2">
        <w:rPr>
          <w:noProof/>
          <w:sz w:val="22"/>
          <w:szCs w:val="22"/>
        </w:rPr>
        <w:t>(1). https://doi.org/10.22161/ijebm.5.1.4</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Breemer, R., &amp; Syahruddin. (2025). The influence of human resource quality on employee productivity. </w:t>
      </w:r>
      <w:r w:rsidRPr="00FF1AB2">
        <w:rPr>
          <w:i/>
          <w:iCs/>
          <w:noProof/>
          <w:sz w:val="22"/>
          <w:szCs w:val="22"/>
        </w:rPr>
        <w:t>Jurnal Ilmu Sosial Dan Pendidikan</w:t>
      </w:r>
      <w:r w:rsidRPr="00FF1AB2">
        <w:rPr>
          <w:noProof/>
          <w:sz w:val="22"/>
          <w:szCs w:val="22"/>
        </w:rPr>
        <w:t xml:space="preserve">, </w:t>
      </w:r>
      <w:r w:rsidRPr="00FF1AB2">
        <w:rPr>
          <w:i/>
          <w:iCs/>
          <w:noProof/>
          <w:sz w:val="22"/>
          <w:szCs w:val="22"/>
        </w:rPr>
        <w:t>9</w:t>
      </w:r>
      <w:r w:rsidRPr="00FF1AB2">
        <w:rPr>
          <w:noProof/>
          <w:sz w:val="22"/>
          <w:szCs w:val="22"/>
        </w:rPr>
        <w:t>(1), 112-120. https://doi.org/10.58258/jisdik.v9i1.396</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Congna, H., &amp; Saad, N. (2025). The impact of human capital on employment quality: a scoping </w:t>
      </w:r>
      <w:r w:rsidRPr="00FF1AB2">
        <w:rPr>
          <w:noProof/>
          <w:sz w:val="22"/>
          <w:szCs w:val="22"/>
        </w:rPr>
        <w:lastRenderedPageBreak/>
        <w:t xml:space="preserve">review. </w:t>
      </w:r>
      <w:r w:rsidRPr="00FF1AB2">
        <w:rPr>
          <w:i/>
          <w:iCs/>
          <w:noProof/>
          <w:sz w:val="22"/>
          <w:szCs w:val="22"/>
        </w:rPr>
        <w:t>Cogent Education</w:t>
      </w:r>
      <w:r w:rsidRPr="00FF1AB2">
        <w:rPr>
          <w:noProof/>
          <w:sz w:val="22"/>
          <w:szCs w:val="22"/>
        </w:rPr>
        <w:t xml:space="preserve">, </w:t>
      </w:r>
      <w:r w:rsidRPr="00FF1AB2">
        <w:rPr>
          <w:i/>
          <w:iCs/>
          <w:noProof/>
          <w:sz w:val="22"/>
          <w:szCs w:val="22"/>
        </w:rPr>
        <w:t>12</w:t>
      </w:r>
      <w:r w:rsidRPr="00FF1AB2">
        <w:rPr>
          <w:noProof/>
          <w:sz w:val="22"/>
          <w:szCs w:val="22"/>
        </w:rPr>
        <w:t>(1). https://doi.org/10.1080/2331186X.2025.2552352</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Crook, T. R., Todd, S. Y., Combs, J. G., Woehr, D. J., &amp; Ketchen, D. J. (2021). Does human capital matter? A meta-analysis of the relationship between human capital and firm performance. </w:t>
      </w:r>
      <w:r w:rsidRPr="00FF1AB2">
        <w:rPr>
          <w:i/>
          <w:iCs/>
          <w:noProof/>
          <w:sz w:val="22"/>
          <w:szCs w:val="22"/>
        </w:rPr>
        <w:t>Journal of Applied Psychology</w:t>
      </w:r>
      <w:r w:rsidRPr="00FF1AB2">
        <w:rPr>
          <w:noProof/>
          <w:sz w:val="22"/>
          <w:szCs w:val="22"/>
        </w:rPr>
        <w:t xml:space="preserve">, </w:t>
      </w:r>
      <w:r w:rsidRPr="00FF1AB2">
        <w:rPr>
          <w:i/>
          <w:iCs/>
          <w:noProof/>
          <w:sz w:val="22"/>
          <w:szCs w:val="22"/>
        </w:rPr>
        <w:t>106</w:t>
      </w:r>
      <w:r w:rsidRPr="00FF1AB2">
        <w:rPr>
          <w:noProof/>
          <w:sz w:val="22"/>
          <w:szCs w:val="22"/>
        </w:rPr>
        <w:t>(6), 879-906. https://doi.org/10.1037/apl0000844</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De Grip, A., &amp; Sauermann, J. (2022). The effects of training on productivity: Evidence from firm-level panel data. </w:t>
      </w:r>
      <w:r w:rsidRPr="00FF1AB2">
        <w:rPr>
          <w:i/>
          <w:iCs/>
          <w:noProof/>
          <w:sz w:val="22"/>
          <w:szCs w:val="22"/>
        </w:rPr>
        <w:t>Labour Economics</w:t>
      </w:r>
      <w:r w:rsidRPr="00FF1AB2">
        <w:rPr>
          <w:noProof/>
          <w:sz w:val="22"/>
          <w:szCs w:val="22"/>
        </w:rPr>
        <w:t xml:space="preserve">, </w:t>
      </w:r>
      <w:r w:rsidRPr="00FF1AB2">
        <w:rPr>
          <w:i/>
          <w:iCs/>
          <w:noProof/>
          <w:sz w:val="22"/>
          <w:szCs w:val="22"/>
        </w:rPr>
        <w:t>74</w:t>
      </w:r>
      <w:r w:rsidRPr="00FF1AB2">
        <w:rPr>
          <w:noProof/>
          <w:sz w:val="22"/>
          <w:szCs w:val="22"/>
        </w:rPr>
        <w:t>, 102097. https://doi.org/10.1016/j.labeco.2021.102097</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Delery, J. E., &amp; Roumpi, D. (2017). Strategic human resource management, human capital, and competitive advantage: Is the field going in circles? </w:t>
      </w:r>
      <w:r w:rsidRPr="00FF1AB2">
        <w:rPr>
          <w:i/>
          <w:iCs/>
          <w:noProof/>
          <w:sz w:val="22"/>
          <w:szCs w:val="22"/>
        </w:rPr>
        <w:t>Human Resource Management Journal</w:t>
      </w:r>
      <w:r w:rsidRPr="00FF1AB2">
        <w:rPr>
          <w:noProof/>
          <w:sz w:val="22"/>
          <w:szCs w:val="22"/>
        </w:rPr>
        <w:t xml:space="preserve">, </w:t>
      </w:r>
      <w:r w:rsidRPr="00FF1AB2">
        <w:rPr>
          <w:i/>
          <w:iCs/>
          <w:noProof/>
          <w:sz w:val="22"/>
          <w:szCs w:val="22"/>
        </w:rPr>
        <w:t>27</w:t>
      </w:r>
      <w:r w:rsidRPr="00FF1AB2">
        <w:rPr>
          <w:noProof/>
          <w:sz w:val="22"/>
          <w:szCs w:val="22"/>
        </w:rPr>
        <w:t>(1), 1-21. https://doi.org/10.1111/1748-8583.12137</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Hidayah, K. N. (2023). Pengaruh kualitas sumber daya manusia terhadap kinerja karyawan. </w:t>
      </w:r>
      <w:r w:rsidRPr="00FF1AB2">
        <w:rPr>
          <w:i/>
          <w:iCs/>
          <w:noProof/>
          <w:sz w:val="22"/>
          <w:szCs w:val="22"/>
        </w:rPr>
        <w:t>Jurnal Manajemen Dan Bisnis Indonesia</w:t>
      </w:r>
      <w:r w:rsidRPr="00FF1AB2">
        <w:rPr>
          <w:noProof/>
          <w:sz w:val="22"/>
          <w:szCs w:val="22"/>
        </w:rPr>
        <w:t xml:space="preserve">, </w:t>
      </w:r>
      <w:r w:rsidRPr="00FF1AB2">
        <w:rPr>
          <w:i/>
          <w:iCs/>
          <w:noProof/>
          <w:sz w:val="22"/>
          <w:szCs w:val="22"/>
        </w:rPr>
        <w:t>5</w:t>
      </w:r>
      <w:r w:rsidRPr="00FF1AB2">
        <w:rPr>
          <w:noProof/>
          <w:sz w:val="22"/>
          <w:szCs w:val="22"/>
        </w:rPr>
        <w:t>(2), 123-130. https://doi.org/10.31843/jmbi.v5i2.123</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Ismayanti, S., &amp; Heriyanto. (2022). Pengaruh kualitas sumber daya manusia terhadap produktivitas kerja karyawan. </w:t>
      </w:r>
      <w:r w:rsidRPr="00FF1AB2">
        <w:rPr>
          <w:i/>
          <w:iCs/>
          <w:noProof/>
          <w:sz w:val="22"/>
          <w:szCs w:val="22"/>
        </w:rPr>
        <w:t>Jurnal Disrupsi Bisnis</w:t>
      </w:r>
      <w:r w:rsidRPr="00FF1AB2">
        <w:rPr>
          <w:noProof/>
          <w:sz w:val="22"/>
          <w:szCs w:val="22"/>
        </w:rPr>
        <w:t xml:space="preserve">, </w:t>
      </w:r>
      <w:r w:rsidRPr="00FF1AB2">
        <w:rPr>
          <w:i/>
          <w:iCs/>
          <w:noProof/>
          <w:sz w:val="22"/>
          <w:szCs w:val="22"/>
        </w:rPr>
        <w:t>5</w:t>
      </w:r>
      <w:r w:rsidRPr="00FF1AB2">
        <w:rPr>
          <w:noProof/>
          <w:sz w:val="22"/>
          <w:szCs w:val="22"/>
        </w:rPr>
        <w:t>(3), 210-220. https://doi.org/10.32493/drb.v5i3.24557</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Jorge Ulises, K. R. (2024). Human factor management and productivity. </w:t>
      </w:r>
      <w:r w:rsidRPr="00FF1AB2">
        <w:rPr>
          <w:i/>
          <w:iCs/>
          <w:noProof/>
          <w:sz w:val="22"/>
          <w:szCs w:val="22"/>
        </w:rPr>
        <w:t>Cogent Business &amp; Management</w:t>
      </w:r>
      <w:r w:rsidRPr="00FF1AB2">
        <w:rPr>
          <w:noProof/>
          <w:sz w:val="22"/>
          <w:szCs w:val="22"/>
        </w:rPr>
        <w:t xml:space="preserve">, </w:t>
      </w:r>
      <w:r w:rsidRPr="00FF1AB2">
        <w:rPr>
          <w:i/>
          <w:iCs/>
          <w:noProof/>
          <w:sz w:val="22"/>
          <w:szCs w:val="22"/>
        </w:rPr>
        <w:t>11</w:t>
      </w:r>
      <w:r w:rsidRPr="00FF1AB2">
        <w:rPr>
          <w:noProof/>
          <w:sz w:val="22"/>
          <w:szCs w:val="22"/>
        </w:rPr>
        <w:t>(1). https://doi.org/10.1080/23311975.2024.2371064</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Masyhuri, Sudiro, A., Prabandari, S. P., &amp; Kurniawati, D. T. (2024). The effect of human capital on organizational performance in the service industry 4.0: Mediation analysis from Indonesia. </w:t>
      </w:r>
      <w:r w:rsidRPr="00FF1AB2">
        <w:rPr>
          <w:i/>
          <w:iCs/>
          <w:noProof/>
          <w:sz w:val="22"/>
          <w:szCs w:val="22"/>
        </w:rPr>
        <w:t>Problems and Perspectives in Management</w:t>
      </w:r>
      <w:r w:rsidRPr="00FF1AB2">
        <w:rPr>
          <w:noProof/>
          <w:sz w:val="22"/>
          <w:szCs w:val="22"/>
        </w:rPr>
        <w:t xml:space="preserve">, </w:t>
      </w:r>
      <w:r w:rsidRPr="00FF1AB2">
        <w:rPr>
          <w:i/>
          <w:iCs/>
          <w:noProof/>
          <w:sz w:val="22"/>
          <w:szCs w:val="22"/>
        </w:rPr>
        <w:t>22</w:t>
      </w:r>
      <w:r w:rsidRPr="00FF1AB2">
        <w:rPr>
          <w:noProof/>
          <w:sz w:val="22"/>
          <w:szCs w:val="22"/>
        </w:rPr>
        <w:t>(1), 418-431. https://doi.org/10.21511/ppm.22(1).2024.34</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Ng, T. W. H., &amp; Feldman, D. C. (2010). The relationships of age with job attitudes and performance. </w:t>
      </w:r>
      <w:r w:rsidRPr="00FF1AB2">
        <w:rPr>
          <w:i/>
          <w:iCs/>
          <w:noProof/>
          <w:sz w:val="22"/>
          <w:szCs w:val="22"/>
        </w:rPr>
        <w:t>Journal of Organizational Behavior</w:t>
      </w:r>
      <w:r w:rsidRPr="00FF1AB2">
        <w:rPr>
          <w:noProof/>
          <w:sz w:val="22"/>
          <w:szCs w:val="22"/>
        </w:rPr>
        <w:t xml:space="preserve">, </w:t>
      </w:r>
      <w:r w:rsidRPr="00FF1AB2">
        <w:rPr>
          <w:i/>
          <w:iCs/>
          <w:noProof/>
          <w:sz w:val="22"/>
          <w:szCs w:val="22"/>
        </w:rPr>
        <w:t>31</w:t>
      </w:r>
      <w:r w:rsidRPr="00FF1AB2">
        <w:rPr>
          <w:noProof/>
          <w:sz w:val="22"/>
          <w:szCs w:val="22"/>
        </w:rPr>
        <w:t>(5), 677-718. https://doi.org/10.1002/job.677</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Nurhidaya. (2020). Pengaruh pengalaman kerja terhadap produktivitas pegawai di Kantor Sekretariat Daerah Kabupaten Gowa. </w:t>
      </w:r>
      <w:r w:rsidRPr="00FF1AB2">
        <w:rPr>
          <w:i/>
          <w:iCs/>
          <w:noProof/>
          <w:sz w:val="22"/>
          <w:szCs w:val="22"/>
        </w:rPr>
        <w:t>Jurnal Administrasi Publik</w:t>
      </w:r>
      <w:r w:rsidRPr="00FF1AB2">
        <w:rPr>
          <w:noProof/>
          <w:sz w:val="22"/>
          <w:szCs w:val="22"/>
        </w:rPr>
        <w:t xml:space="preserve">, </w:t>
      </w:r>
      <w:r w:rsidRPr="00FF1AB2">
        <w:rPr>
          <w:i/>
          <w:iCs/>
          <w:noProof/>
          <w:sz w:val="22"/>
          <w:szCs w:val="22"/>
        </w:rPr>
        <w:t>10</w:t>
      </w:r>
      <w:r w:rsidRPr="00FF1AB2">
        <w:rPr>
          <w:noProof/>
          <w:sz w:val="22"/>
          <w:szCs w:val="22"/>
        </w:rPr>
        <w:t>(2), 120-130.</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Otoo, F. N. K. (2020). Human resource development practices and organizational effectiveness. </w:t>
      </w:r>
      <w:r w:rsidRPr="00FF1AB2">
        <w:rPr>
          <w:i/>
          <w:iCs/>
          <w:noProof/>
          <w:sz w:val="22"/>
          <w:szCs w:val="22"/>
        </w:rPr>
        <w:t>European Journal of Training and Development</w:t>
      </w:r>
      <w:r w:rsidRPr="00FF1AB2">
        <w:rPr>
          <w:noProof/>
          <w:sz w:val="22"/>
          <w:szCs w:val="22"/>
        </w:rPr>
        <w:t xml:space="preserve">, </w:t>
      </w:r>
      <w:r w:rsidRPr="00FF1AB2">
        <w:rPr>
          <w:i/>
          <w:iCs/>
          <w:noProof/>
          <w:sz w:val="22"/>
          <w:szCs w:val="22"/>
        </w:rPr>
        <w:t>44</w:t>
      </w:r>
      <w:r w:rsidRPr="00FF1AB2">
        <w:rPr>
          <w:noProof/>
          <w:sz w:val="22"/>
          <w:szCs w:val="22"/>
        </w:rPr>
        <w:t>(6/7), 543-563. https://doi.org/10.1108/EJTD-07-2019-0111</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Pelengkahu, R., Tumbel, A., &amp; Dotulong, L. (2023). Pengaruh kualitas SDM terhadap produktivitas kerja karyawan. </w:t>
      </w:r>
      <w:r w:rsidRPr="00FF1AB2">
        <w:rPr>
          <w:i/>
          <w:iCs/>
          <w:noProof/>
          <w:sz w:val="22"/>
          <w:szCs w:val="22"/>
        </w:rPr>
        <w:t>Jurnal Productivity</w:t>
      </w:r>
      <w:r w:rsidRPr="00FF1AB2">
        <w:rPr>
          <w:noProof/>
          <w:sz w:val="22"/>
          <w:szCs w:val="22"/>
        </w:rPr>
        <w:t xml:space="preserve">, </w:t>
      </w:r>
      <w:r w:rsidRPr="00FF1AB2">
        <w:rPr>
          <w:i/>
          <w:iCs/>
          <w:noProof/>
          <w:sz w:val="22"/>
          <w:szCs w:val="22"/>
        </w:rPr>
        <w:t>4</w:t>
      </w:r>
      <w:r w:rsidRPr="00FF1AB2">
        <w:rPr>
          <w:noProof/>
          <w:sz w:val="22"/>
          <w:szCs w:val="22"/>
        </w:rPr>
        <w:t>(2), 150-158. https://doi.org/10.35794/productivity.v4i2.204</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Putra, D., Rahman, A., &amp; Wijaya, R. (2023a). Pengaruh kompetensi SDM terhadap produktivitas karyawan. </w:t>
      </w:r>
      <w:r w:rsidRPr="00FF1AB2">
        <w:rPr>
          <w:i/>
          <w:iCs/>
          <w:noProof/>
          <w:sz w:val="22"/>
          <w:szCs w:val="22"/>
        </w:rPr>
        <w:t>Journal of Accounting and Business</w:t>
      </w:r>
      <w:r w:rsidRPr="00FF1AB2">
        <w:rPr>
          <w:noProof/>
          <w:sz w:val="22"/>
          <w:szCs w:val="22"/>
        </w:rPr>
        <w:t xml:space="preserve">, </w:t>
      </w:r>
      <w:r w:rsidRPr="00FF1AB2">
        <w:rPr>
          <w:i/>
          <w:iCs/>
          <w:noProof/>
          <w:sz w:val="22"/>
          <w:szCs w:val="22"/>
        </w:rPr>
        <w:t>8</w:t>
      </w:r>
      <w:r w:rsidRPr="00FF1AB2">
        <w:rPr>
          <w:noProof/>
          <w:sz w:val="22"/>
          <w:szCs w:val="22"/>
        </w:rPr>
        <w:t>(1), 55-66. https://doi.org/10.31000/jab.v8i1.92</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Putra, D., Rahman, A., &amp; Wijaya, R. (2023b). The effect of human resource competence on employee productivity. </w:t>
      </w:r>
      <w:r w:rsidRPr="00FF1AB2">
        <w:rPr>
          <w:i/>
          <w:iCs/>
          <w:noProof/>
          <w:sz w:val="22"/>
          <w:szCs w:val="22"/>
        </w:rPr>
        <w:t>Journal of Accounting and Business</w:t>
      </w:r>
      <w:r w:rsidRPr="00FF1AB2">
        <w:rPr>
          <w:noProof/>
          <w:sz w:val="22"/>
          <w:szCs w:val="22"/>
        </w:rPr>
        <w:t xml:space="preserve">, </w:t>
      </w:r>
      <w:r w:rsidRPr="00FF1AB2">
        <w:rPr>
          <w:i/>
          <w:iCs/>
          <w:noProof/>
          <w:sz w:val="22"/>
          <w:szCs w:val="22"/>
        </w:rPr>
        <w:t>8</w:t>
      </w:r>
      <w:r w:rsidRPr="00FF1AB2">
        <w:rPr>
          <w:noProof/>
          <w:sz w:val="22"/>
          <w:szCs w:val="22"/>
        </w:rPr>
        <w:t>(1), 55-66. https://doi.org/10.31000/jab.v8i1.92</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Sari, R., &amp; Putra, D. (2022). Pengaruh pengalaman kerja terhadap produktivitas karyawan. </w:t>
      </w:r>
      <w:r w:rsidRPr="00FF1AB2">
        <w:rPr>
          <w:i/>
          <w:iCs/>
          <w:noProof/>
          <w:sz w:val="22"/>
          <w:szCs w:val="22"/>
        </w:rPr>
        <w:t>Jurnal Ilmu Manajemen</w:t>
      </w:r>
      <w:r w:rsidRPr="00FF1AB2">
        <w:rPr>
          <w:noProof/>
          <w:sz w:val="22"/>
          <w:szCs w:val="22"/>
        </w:rPr>
        <w:t xml:space="preserve">, </w:t>
      </w:r>
      <w:r w:rsidRPr="00FF1AB2">
        <w:rPr>
          <w:i/>
          <w:iCs/>
          <w:noProof/>
          <w:sz w:val="22"/>
          <w:szCs w:val="22"/>
        </w:rPr>
        <w:t>10</w:t>
      </w:r>
      <w:r w:rsidRPr="00FF1AB2">
        <w:rPr>
          <w:noProof/>
          <w:sz w:val="22"/>
          <w:szCs w:val="22"/>
        </w:rPr>
        <w:t>(3), 210-220. https://doi.org/10.26740/jim.v10n3.p210-220</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Singh, S. K., Gupta, S., Busso, D., &amp; Kamboj, S. (2021). Top management knowledge value and innovation performance. </w:t>
      </w:r>
      <w:r w:rsidRPr="00FF1AB2">
        <w:rPr>
          <w:i/>
          <w:iCs/>
          <w:noProof/>
          <w:sz w:val="22"/>
          <w:szCs w:val="22"/>
        </w:rPr>
        <w:t>Journal of Business Research</w:t>
      </w:r>
      <w:r w:rsidRPr="00FF1AB2">
        <w:rPr>
          <w:noProof/>
          <w:sz w:val="22"/>
          <w:szCs w:val="22"/>
        </w:rPr>
        <w:t xml:space="preserve">, </w:t>
      </w:r>
      <w:r w:rsidRPr="00FF1AB2">
        <w:rPr>
          <w:i/>
          <w:iCs/>
          <w:noProof/>
          <w:sz w:val="22"/>
          <w:szCs w:val="22"/>
        </w:rPr>
        <w:t>128</w:t>
      </w:r>
      <w:r w:rsidRPr="00FF1AB2">
        <w:rPr>
          <w:noProof/>
          <w:sz w:val="22"/>
          <w:szCs w:val="22"/>
        </w:rPr>
        <w:t>, 788-798. https://doi.org/10.1016/j.jbusres.2019.04.040</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Tobamba, V. L., Alam, H. V., &amp; Monoarfa, V. (2023). Pengaruh Kualitas Sumber Daya Manusia Terhadap Produktivitas Kerja Karyawan Pada Kantor Samsat Kabupaten Gorontalo. </w:t>
      </w:r>
      <w:r w:rsidRPr="00FF1AB2">
        <w:rPr>
          <w:i/>
          <w:iCs/>
          <w:noProof/>
          <w:sz w:val="22"/>
          <w:szCs w:val="22"/>
        </w:rPr>
        <w:t>Jurnal Ilmiah Manajemen Dan Bisnis</w:t>
      </w:r>
      <w:r w:rsidRPr="00FF1AB2">
        <w:rPr>
          <w:noProof/>
          <w:sz w:val="22"/>
          <w:szCs w:val="22"/>
        </w:rPr>
        <w:t xml:space="preserve">, </w:t>
      </w:r>
      <w:r w:rsidRPr="00FF1AB2">
        <w:rPr>
          <w:i/>
          <w:iCs/>
          <w:noProof/>
          <w:sz w:val="22"/>
          <w:szCs w:val="22"/>
        </w:rPr>
        <w:t>6</w:t>
      </w:r>
      <w:r w:rsidRPr="00FF1AB2">
        <w:rPr>
          <w:noProof/>
          <w:sz w:val="22"/>
          <w:szCs w:val="22"/>
        </w:rPr>
        <w:t>(No. 1 (2023)), 86-92.</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Tursunbayeva, A., Di Lauro, S., &amp; Pagliari, C. (2018). People analytics—A scoping review of conceptual boundaries and value propositions. </w:t>
      </w:r>
      <w:r w:rsidRPr="00FF1AB2">
        <w:rPr>
          <w:i/>
          <w:iCs/>
          <w:noProof/>
          <w:sz w:val="22"/>
          <w:szCs w:val="22"/>
        </w:rPr>
        <w:t>International Journal of Information Management</w:t>
      </w:r>
      <w:r w:rsidRPr="00FF1AB2">
        <w:rPr>
          <w:noProof/>
          <w:sz w:val="22"/>
          <w:szCs w:val="22"/>
        </w:rPr>
        <w:t xml:space="preserve">, </w:t>
      </w:r>
      <w:r w:rsidRPr="00FF1AB2">
        <w:rPr>
          <w:i/>
          <w:iCs/>
          <w:noProof/>
          <w:sz w:val="22"/>
          <w:szCs w:val="22"/>
        </w:rPr>
        <w:t>43</w:t>
      </w:r>
      <w:r w:rsidRPr="00FF1AB2">
        <w:rPr>
          <w:noProof/>
          <w:sz w:val="22"/>
          <w:szCs w:val="22"/>
        </w:rPr>
        <w:t>(July), 224-247. https://doi.org/10.1016/j.ijinfomgt.2018.08.002</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lastRenderedPageBreak/>
        <w:t xml:space="preserve">Widyastuti, A. (2023). Pengaruh kualitas SDM terhadap produktivitas kerja. </w:t>
      </w:r>
      <w:r w:rsidRPr="00FF1AB2">
        <w:rPr>
          <w:i/>
          <w:iCs/>
          <w:noProof/>
          <w:sz w:val="22"/>
          <w:szCs w:val="22"/>
        </w:rPr>
        <w:t>Jurnal Manajemen Indonesia</w:t>
      </w:r>
      <w:r w:rsidRPr="00FF1AB2">
        <w:rPr>
          <w:noProof/>
          <w:sz w:val="22"/>
          <w:szCs w:val="22"/>
        </w:rPr>
        <w:t xml:space="preserve">, </w:t>
      </w:r>
      <w:r w:rsidRPr="00FF1AB2">
        <w:rPr>
          <w:i/>
          <w:iCs/>
          <w:noProof/>
          <w:sz w:val="22"/>
          <w:szCs w:val="22"/>
        </w:rPr>
        <w:t>23</w:t>
      </w:r>
      <w:r w:rsidRPr="00FF1AB2">
        <w:rPr>
          <w:noProof/>
          <w:sz w:val="22"/>
          <w:szCs w:val="22"/>
        </w:rPr>
        <w:t>(2), 101-110. https://doi.org/10.25124/jmi.v23i2.5678</w:t>
      </w:r>
    </w:p>
    <w:p w:rsidR="00FF1AB2" w:rsidRPr="00FF1AB2" w:rsidRDefault="00FF1AB2" w:rsidP="00FF1AB2">
      <w:pPr>
        <w:widowControl w:val="0"/>
        <w:autoSpaceDE w:val="0"/>
        <w:autoSpaceDN w:val="0"/>
        <w:adjustRightInd w:val="0"/>
        <w:spacing w:before="120" w:after="120"/>
        <w:ind w:left="480" w:hanging="480"/>
        <w:jc w:val="both"/>
        <w:rPr>
          <w:noProof/>
          <w:sz w:val="22"/>
          <w:szCs w:val="22"/>
        </w:rPr>
      </w:pPr>
      <w:r w:rsidRPr="00FF1AB2">
        <w:rPr>
          <w:noProof/>
          <w:sz w:val="22"/>
          <w:szCs w:val="22"/>
        </w:rPr>
        <w:t xml:space="preserve">Wulandari, R., &amp; Nurhayati, S. (2024). Pengaruh pengalaman kerja terhadap produktivitas karyawan. </w:t>
      </w:r>
      <w:r w:rsidRPr="00FF1AB2">
        <w:rPr>
          <w:i/>
          <w:iCs/>
          <w:noProof/>
          <w:sz w:val="22"/>
          <w:szCs w:val="22"/>
        </w:rPr>
        <w:t>Jurnal Ekonomi Manajemen Dan Bisnis</w:t>
      </w:r>
      <w:r w:rsidRPr="00FF1AB2">
        <w:rPr>
          <w:noProof/>
          <w:sz w:val="22"/>
          <w:szCs w:val="22"/>
        </w:rPr>
        <w:t xml:space="preserve">, </w:t>
      </w:r>
      <w:r w:rsidRPr="00FF1AB2">
        <w:rPr>
          <w:i/>
          <w:iCs/>
          <w:noProof/>
          <w:sz w:val="22"/>
          <w:szCs w:val="22"/>
        </w:rPr>
        <w:t>6</w:t>
      </w:r>
      <w:r w:rsidRPr="00FF1AB2">
        <w:rPr>
          <w:noProof/>
          <w:sz w:val="22"/>
          <w:szCs w:val="22"/>
        </w:rPr>
        <w:t>(1), 77-88. https://doi.org/10.55535/jemb.v6i1.3409</w:t>
      </w:r>
    </w:p>
    <w:p w:rsidR="00FF1AB2" w:rsidRDefault="00FF1AB2" w:rsidP="00FF1AB2">
      <w:pPr>
        <w:pBdr>
          <w:top w:val="nil"/>
          <w:left w:val="nil"/>
          <w:bottom w:val="nil"/>
          <w:right w:val="nil"/>
          <w:between w:val="nil"/>
        </w:pBdr>
        <w:jc w:val="both"/>
        <w:rPr>
          <w:rFonts w:eastAsia="Times New Roman"/>
          <w:color w:val="000000"/>
          <w:sz w:val="22"/>
          <w:szCs w:val="22"/>
        </w:rPr>
      </w:pPr>
      <w:r w:rsidRPr="00FF1AB2">
        <w:rPr>
          <w:sz w:val="22"/>
          <w:szCs w:val="22"/>
          <w:lang w:val="en-GB" w:eastAsia="ja-JP"/>
        </w:rPr>
        <w:fldChar w:fldCharType="end"/>
      </w:r>
      <w:bookmarkStart w:id="0" w:name="_GoBack"/>
      <w:bookmarkEnd w:id="0"/>
    </w:p>
    <w:sectPr w:rsidR="00FF1AB2">
      <w:headerReference w:type="default" r:id="rId9"/>
      <w:footerReference w:type="default" r:id="rId10"/>
      <w:pgSz w:w="11907" w:h="16839"/>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79B" w:rsidRDefault="002A379B">
      <w:r>
        <w:separator/>
      </w:r>
    </w:p>
  </w:endnote>
  <w:endnote w:type="continuationSeparator" w:id="0">
    <w:p w:rsidR="002A379B" w:rsidRDefault="002A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 w:fontKey="{1B9C923D-9406-4DD0-91AB-1B676EC9E5AC}"/>
  </w:font>
  <w:font w:name="Georgia">
    <w:panose1 w:val="02040502050405020303"/>
    <w:charset w:val="00"/>
    <w:family w:val="roman"/>
    <w:pitch w:val="variable"/>
    <w:sig w:usb0="00000287" w:usb1="00000000" w:usb2="00000000" w:usb3="00000000" w:csb0="0000009F" w:csb1="00000000"/>
    <w:embedItalic r:id="rId2" w:fontKey="{3F1FB37E-55C2-4BB7-ADCB-E050ACDB663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471903ED-67B7-466A-8F90-623329B2BFAB}"/>
    <w:embedBold r:id="rId4" w:fontKey="{82ABED06-2F64-4BA4-BF50-974FB6CBED93}"/>
  </w:font>
  <w:font w:name="Cambria">
    <w:panose1 w:val="02040503050406030204"/>
    <w:charset w:val="00"/>
    <w:family w:val="roman"/>
    <w:pitch w:val="variable"/>
    <w:sig w:usb0="E00006FF" w:usb1="420024FF" w:usb2="02000000" w:usb3="00000000" w:csb0="0000019F" w:csb1="00000000"/>
    <w:embedRegular r:id="rId5" w:fontKey="{3AA0A50A-0A08-4171-BC05-BF131C4BDCDC}"/>
    <w:embedBold r:id="rId6" w:fontKey="{A3A75513-64E9-4295-8692-AC78132014D7}"/>
  </w:font>
  <w:font w:name="Cambria Math">
    <w:panose1 w:val="02040503050406030204"/>
    <w:charset w:val="00"/>
    <w:family w:val="roman"/>
    <w:pitch w:val="variable"/>
    <w:sig w:usb0="E00006FF" w:usb1="420024FF" w:usb2="02000000" w:usb3="00000000" w:csb0="0000019F" w:csb1="00000000"/>
    <w:embedBoldItalic r:id="rId7" w:fontKey="{06B0A50D-B17A-4079-8475-1B0170FF54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6DF" w:rsidRDefault="002A379B">
    <w:pPr>
      <w:pBdr>
        <w:top w:val="nil"/>
        <w:left w:val="nil"/>
        <w:bottom w:val="nil"/>
        <w:right w:val="nil"/>
        <w:between w:val="nil"/>
      </w:pBdr>
      <w:tabs>
        <w:tab w:val="center" w:pos="4680"/>
        <w:tab w:val="right" w:pos="9360"/>
      </w:tabs>
      <w:rPr>
        <w:rFonts w:eastAsia="Times New Roman"/>
        <w:color w:val="000000"/>
        <w:sz w:val="22"/>
        <w:szCs w:val="22"/>
      </w:rPr>
    </w:pPr>
    <w:proofErr w:type="spellStart"/>
    <w:r>
      <w:rPr>
        <w:rFonts w:eastAsia="Times New Roman"/>
        <w:color w:val="000000"/>
        <w:sz w:val="22"/>
        <w:szCs w:val="22"/>
      </w:rPr>
      <w:t>Universitas</w:t>
    </w:r>
    <w:proofErr w:type="spellEnd"/>
    <w:r>
      <w:rPr>
        <w:rFonts w:eastAsia="Times New Roman"/>
        <w:color w:val="000000"/>
        <w:sz w:val="22"/>
        <w:szCs w:val="22"/>
      </w:rPr>
      <w:t xml:space="preserve"> </w:t>
    </w:r>
    <w:proofErr w:type="spellStart"/>
    <w:r>
      <w:rPr>
        <w:rFonts w:eastAsia="Times New Roman"/>
        <w:color w:val="000000"/>
        <w:sz w:val="22"/>
        <w:szCs w:val="22"/>
      </w:rPr>
      <w:t>Dharmawangsa</w:t>
    </w:r>
    <w:proofErr w:type="spellEnd"/>
  </w:p>
  <w:p w:rsidR="007E66DF" w:rsidRDefault="007E66DF">
    <w:pPr>
      <w:pBdr>
        <w:top w:val="nil"/>
        <w:left w:val="nil"/>
        <w:bottom w:val="nil"/>
        <w:right w:val="nil"/>
        <w:between w:val="nil"/>
      </w:pBdr>
      <w:tabs>
        <w:tab w:val="center" w:pos="4680"/>
        <w:tab w:val="right" w:pos="9360"/>
      </w:tabs>
      <w:rPr>
        <w:rFonts w:eastAsia="Times New Roman"/>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79B" w:rsidRDefault="002A379B">
      <w:r>
        <w:separator/>
      </w:r>
    </w:p>
  </w:footnote>
  <w:footnote w:type="continuationSeparator" w:id="0">
    <w:p w:rsidR="002A379B" w:rsidRDefault="002A37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6DF" w:rsidRDefault="007E66DF">
    <w:pPr>
      <w:widowControl w:val="0"/>
      <w:pBdr>
        <w:top w:val="nil"/>
        <w:left w:val="nil"/>
        <w:bottom w:val="nil"/>
        <w:right w:val="nil"/>
        <w:between w:val="nil"/>
      </w:pBdr>
      <w:spacing w:line="276" w:lineRule="auto"/>
    </w:pPr>
  </w:p>
  <w:tbl>
    <w:tblPr>
      <w:tblStyle w:val="a"/>
      <w:tblW w:w="8979" w:type="dxa"/>
      <w:jc w:val="center"/>
      <w:tblLayout w:type="fixed"/>
      <w:tblLook w:val="0400" w:firstRow="0" w:lastRow="0" w:firstColumn="0" w:lastColumn="0" w:noHBand="0" w:noVBand="1"/>
    </w:tblPr>
    <w:tblGrid>
      <w:gridCol w:w="5066"/>
      <w:gridCol w:w="3913"/>
    </w:tblGrid>
    <w:tr w:rsidR="007E66DF">
      <w:trPr>
        <w:trHeight w:val="446"/>
        <w:jc w:val="center"/>
      </w:trPr>
      <w:tc>
        <w:tcPr>
          <w:tcW w:w="5066" w:type="dxa"/>
          <w:tcBorders>
            <w:top w:val="nil"/>
            <w:left w:val="nil"/>
            <w:bottom w:val="single" w:sz="4" w:space="0" w:color="000000"/>
            <w:right w:val="nil"/>
          </w:tcBorders>
          <w:shd w:val="clear" w:color="auto" w:fill="auto"/>
        </w:tcPr>
        <w:p w:rsidR="007E66DF" w:rsidRDefault="002A379B">
          <w:pPr>
            <w:pBdr>
              <w:top w:val="nil"/>
              <w:left w:val="nil"/>
              <w:bottom w:val="nil"/>
              <w:right w:val="nil"/>
              <w:between w:val="nil"/>
            </w:pBdr>
            <w:tabs>
              <w:tab w:val="center" w:pos="4680"/>
              <w:tab w:val="right" w:pos="9360"/>
            </w:tabs>
            <w:ind w:right="-228"/>
            <w:rPr>
              <w:rFonts w:eastAsia="Times New Roman"/>
              <w:i/>
              <w:iCs/>
              <w:color w:val="000000"/>
            </w:rPr>
          </w:pPr>
          <w:r>
            <w:rPr>
              <w:rFonts w:eastAsia="Times New Roman"/>
              <w:i/>
              <w:iCs/>
              <w:color w:val="000000"/>
            </w:rPr>
            <w:t xml:space="preserve">   </w:t>
          </w:r>
          <w:proofErr w:type="spellStart"/>
          <w:r>
            <w:rPr>
              <w:rFonts w:eastAsia="Times New Roman"/>
              <w:i/>
              <w:iCs/>
              <w:color w:val="000000"/>
            </w:rPr>
            <w:t>Jurnal</w:t>
          </w:r>
          <w:proofErr w:type="spellEnd"/>
          <w:r>
            <w:rPr>
              <w:rFonts w:eastAsia="Times New Roman"/>
              <w:i/>
              <w:iCs/>
              <w:color w:val="000000"/>
            </w:rPr>
            <w:t xml:space="preserve"> </w:t>
          </w:r>
          <w:proofErr w:type="spellStart"/>
          <w:r>
            <w:rPr>
              <w:rFonts w:eastAsia="Times New Roman"/>
              <w:i/>
              <w:iCs/>
              <w:color w:val="000000"/>
            </w:rPr>
            <w:t>Bisnis</w:t>
          </w:r>
          <w:proofErr w:type="spellEnd"/>
          <w:r>
            <w:rPr>
              <w:rFonts w:eastAsia="Times New Roman"/>
              <w:i/>
              <w:iCs/>
              <w:color w:val="000000"/>
            </w:rPr>
            <w:t xml:space="preserve"> Net  Volume :   No.</w:t>
          </w:r>
        </w:p>
      </w:tc>
      <w:tc>
        <w:tcPr>
          <w:tcW w:w="3913" w:type="dxa"/>
          <w:tcBorders>
            <w:top w:val="nil"/>
            <w:left w:val="nil"/>
            <w:bottom w:val="single" w:sz="4" w:space="0" w:color="000000"/>
            <w:right w:val="nil"/>
          </w:tcBorders>
          <w:shd w:val="clear" w:color="auto" w:fill="auto"/>
        </w:tcPr>
        <w:p w:rsidR="007E66DF" w:rsidRDefault="002A379B">
          <w:pPr>
            <w:pBdr>
              <w:top w:val="nil"/>
              <w:left w:val="nil"/>
              <w:bottom w:val="nil"/>
              <w:right w:val="nil"/>
              <w:between w:val="nil"/>
            </w:pBdr>
            <w:tabs>
              <w:tab w:val="center" w:pos="4680"/>
              <w:tab w:val="right" w:pos="9360"/>
            </w:tabs>
            <w:rPr>
              <w:rFonts w:eastAsia="Times New Roman"/>
              <w:i/>
              <w:iCs/>
              <w:color w:val="000000"/>
            </w:rPr>
          </w:pPr>
          <w:r>
            <w:rPr>
              <w:rFonts w:eastAsia="Times New Roman"/>
              <w:i/>
              <w:iCs/>
              <w:color w:val="000000"/>
            </w:rPr>
            <w:t xml:space="preserve">  </w:t>
          </w:r>
          <w:proofErr w:type="spellStart"/>
          <w:r>
            <w:rPr>
              <w:rFonts w:eastAsia="Times New Roman"/>
              <w:i/>
              <w:iCs/>
              <w:color w:val="000000"/>
            </w:rPr>
            <w:t>Bulan</w:t>
          </w:r>
          <w:proofErr w:type="spellEnd"/>
          <w:r>
            <w:rPr>
              <w:rFonts w:eastAsia="Times New Roman"/>
              <w:i/>
              <w:iCs/>
              <w:color w:val="000000"/>
            </w:rPr>
            <w:t xml:space="preserve">,  </w:t>
          </w:r>
          <w:proofErr w:type="spellStart"/>
          <w:r>
            <w:rPr>
              <w:rFonts w:eastAsia="Times New Roman"/>
              <w:i/>
              <w:iCs/>
              <w:color w:val="000000"/>
            </w:rPr>
            <w:t>Tahun</w:t>
          </w:r>
          <w:proofErr w:type="spellEnd"/>
          <w:r>
            <w:rPr>
              <w:rFonts w:eastAsia="Times New Roman"/>
              <w:i/>
              <w:iCs/>
              <w:color w:val="000000"/>
            </w:rPr>
            <w:t xml:space="preserve"> | ISSN: 2621 -3982 </w:t>
          </w:r>
        </w:p>
        <w:p w:rsidR="007E66DF" w:rsidRDefault="002A379B">
          <w:pPr>
            <w:pBdr>
              <w:top w:val="nil"/>
              <w:left w:val="nil"/>
              <w:bottom w:val="nil"/>
              <w:right w:val="nil"/>
              <w:between w:val="nil"/>
            </w:pBdr>
            <w:tabs>
              <w:tab w:val="center" w:pos="4680"/>
              <w:tab w:val="right" w:pos="9360"/>
            </w:tabs>
            <w:rPr>
              <w:rFonts w:eastAsia="Times New Roman"/>
              <w:i/>
              <w:iCs/>
              <w:color w:val="000000"/>
            </w:rPr>
          </w:pPr>
          <w:r>
            <w:rPr>
              <w:rFonts w:eastAsia="Times New Roman"/>
              <w:i/>
              <w:iCs/>
              <w:color w:val="000000"/>
            </w:rPr>
            <w:t xml:space="preserve">                           EISSN: 2722- 3574</w:t>
          </w:r>
        </w:p>
      </w:tc>
    </w:tr>
  </w:tbl>
  <w:p w:rsidR="007E66DF" w:rsidRDefault="002A379B">
    <w:pPr>
      <w:pBdr>
        <w:top w:val="nil"/>
        <w:left w:val="nil"/>
        <w:bottom w:val="nil"/>
        <w:right w:val="nil"/>
        <w:between w:val="nil"/>
      </w:pBdr>
      <w:tabs>
        <w:tab w:val="center" w:pos="4680"/>
        <w:tab w:val="right" w:pos="9360"/>
        <w:tab w:val="right" w:pos="8789"/>
      </w:tabs>
      <w:rPr>
        <w:rFonts w:eastAsia="Times New Roman"/>
        <w:color w:val="000000"/>
        <w:sz w:val="20"/>
        <w:szCs w:val="20"/>
      </w:rPr>
    </w:pPr>
    <w:r>
      <w:rPr>
        <w:rFonts w:eastAsia="Times New Roman"/>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7.7pt;margin-top:226.5pt;width:437pt;height:437pt;z-index:-251658752;mso-position-horizontal:absolute;mso-position-horizontal-relative:margin;mso-position-vertical:absolute;mso-position-vertical-relative:page">
          <v:imagedata r:id="rId1" o:title="image1" gain="19661f" blacklevel="22938f"/>
          <w10:wrap anchorx="margin" anchory="page"/>
        </v:shape>
      </w:pict>
    </w:r>
    <w:r>
      <w:rPr>
        <w:rFonts w:eastAsia="Times New Roman"/>
        <w:color w:val="000000"/>
        <w:sz w:val="20"/>
        <w:szCs w:val="20"/>
      </w:rPr>
      <w:t xml:space="preserve">                                                      </w:t>
    </w:r>
    <w:r>
      <w:rPr>
        <w:rFonts w:eastAsia="Times New Roman"/>
        <w:i/>
        <w:iCs/>
        <w:color w:val="000000"/>
        <w:sz w:val="20"/>
        <w:szCs w:val="20"/>
      </w:rPr>
      <w:tab/>
    </w:r>
    <w:r>
      <w:rPr>
        <w:rFonts w:eastAsia="Times New Roman"/>
        <w:color w:val="000000"/>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3659"/>
    <w:multiLevelType w:val="hybridMultilevel"/>
    <w:tmpl w:val="D94CF6E4"/>
    <w:lvl w:ilvl="0" w:tplc="24926E60">
      <w:start w:val="1"/>
      <w:numFmt w:val="decimal"/>
      <w:lvlText w:val="%1."/>
      <w:lvlJc w:val="left"/>
      <w:pPr>
        <w:ind w:left="1212"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
    <w:nsid w:val="0FA73628"/>
    <w:multiLevelType w:val="multilevel"/>
    <w:tmpl w:val="A70607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9514939"/>
    <w:multiLevelType w:val="multilevel"/>
    <w:tmpl w:val="3DCE947A"/>
    <w:lvl w:ilvl="0">
      <w:start w:val="2"/>
      <w:numFmt w:val="decimal"/>
      <w:lvlText w:val="%1"/>
      <w:lvlJc w:val="left"/>
      <w:pPr>
        <w:ind w:left="192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7AF14DDD"/>
    <w:multiLevelType w:val="multilevel"/>
    <w:tmpl w:val="C6B21D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7E66DF"/>
    <w:rsid w:val="001A2511"/>
    <w:rsid w:val="001B6137"/>
    <w:rsid w:val="002A379B"/>
    <w:rsid w:val="007E66DF"/>
    <w:rsid w:val="00DE24C7"/>
    <w:rsid w:val="00FF1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rPr>
      <w:rFonts w:eastAsia="SimSun"/>
      <w:lang w:val="en-AU" w:eastAsia="zh-CN"/>
    </w:rPr>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qFormat/>
    <w:pPr>
      <w:keepNext/>
      <w:keepLines/>
      <w:spacing w:before="480" w:after="120"/>
    </w:pPr>
    <w:rPr>
      <w:b/>
      <w:bCs/>
      <w:sz w:val="72"/>
      <w:szCs w:val="72"/>
    </w:rPr>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tabs>
        <w:tab w:val="num" w:pos="720"/>
      </w:tabs>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pPr>
    <w:rPr>
      <w:color w:val="00000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TitleChar">
    <w:name w:val="Title Char"/>
    <w:basedOn w:val="DefaultParagraphFont"/>
    <w:link w:val="Title"/>
    <w:rsid w:val="00DE24C7"/>
    <w:rPr>
      <w:rFonts w:eastAsia="SimSun"/>
      <w:b/>
      <w:bCs/>
      <w:sz w:val="72"/>
      <w:szCs w:val="72"/>
      <w:lang w:val="en-AU" w:eastAsia="zh-CN"/>
    </w:rPr>
  </w:style>
  <w:style w:type="paragraph" w:styleId="NormalWeb">
    <w:name w:val="Normal (Web)"/>
    <w:basedOn w:val="Normal"/>
    <w:uiPriority w:val="99"/>
    <w:unhideWhenUsed/>
    <w:rsid w:val="00DE24C7"/>
    <w:pPr>
      <w:spacing w:before="100" w:beforeAutospacing="1" w:after="100" w:afterAutospacing="1"/>
    </w:pPr>
    <w:rPr>
      <w:rFonts w:eastAsia="Times New Roman"/>
      <w:lang w:val="id-ID" w:eastAsia="id-ID"/>
    </w:rPr>
  </w:style>
  <w:style w:type="paragraph" w:styleId="HTMLPreformatted">
    <w:name w:val="HTML Preformatted"/>
    <w:basedOn w:val="Normal"/>
    <w:link w:val="HTMLPreformattedChar"/>
    <w:uiPriority w:val="99"/>
    <w:unhideWhenUsed/>
    <w:rsid w:val="00DE2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DE24C7"/>
    <w:rPr>
      <w:rFonts w:ascii="Courier New" w:hAnsi="Courier New" w:cs="Courier New"/>
      <w:sz w:val="20"/>
      <w:szCs w:val="20"/>
      <w:lang w:val="en-GB" w:eastAsia="en-GB"/>
    </w:rPr>
  </w:style>
  <w:style w:type="character" w:styleId="Emphasis">
    <w:name w:val="Emphasis"/>
    <w:uiPriority w:val="20"/>
    <w:qFormat/>
    <w:rsid w:val="001A2511"/>
    <w:rPr>
      <w:i/>
      <w:iCs/>
    </w:rPr>
  </w:style>
  <w:style w:type="table" w:customStyle="1" w:styleId="PlainTable21">
    <w:name w:val="Plain Table 21"/>
    <w:basedOn w:val="TableNormal"/>
    <w:uiPriority w:val="42"/>
    <w:rsid w:val="001B6137"/>
    <w:rPr>
      <w:rFonts w:ascii="Calibri" w:eastAsia="Calibri" w:hAnsi="Calibri" w:cs="Calibri"/>
      <w:sz w:val="22"/>
      <w:szCs w:val="22"/>
      <w:lang w:val="e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rPr>
      <w:rFonts w:eastAsia="SimSun"/>
      <w:lang w:val="en-AU" w:eastAsia="zh-CN"/>
    </w:rPr>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qFormat/>
    <w:pPr>
      <w:keepNext/>
      <w:keepLines/>
      <w:spacing w:before="480" w:after="120"/>
    </w:pPr>
    <w:rPr>
      <w:b/>
      <w:bCs/>
      <w:sz w:val="72"/>
      <w:szCs w:val="72"/>
    </w:rPr>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tabs>
        <w:tab w:val="num" w:pos="720"/>
      </w:tabs>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pPr>
    <w:rPr>
      <w:color w:val="00000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TitleChar">
    <w:name w:val="Title Char"/>
    <w:basedOn w:val="DefaultParagraphFont"/>
    <w:link w:val="Title"/>
    <w:rsid w:val="00DE24C7"/>
    <w:rPr>
      <w:rFonts w:eastAsia="SimSun"/>
      <w:b/>
      <w:bCs/>
      <w:sz w:val="72"/>
      <w:szCs w:val="72"/>
      <w:lang w:val="en-AU" w:eastAsia="zh-CN"/>
    </w:rPr>
  </w:style>
  <w:style w:type="paragraph" w:styleId="NormalWeb">
    <w:name w:val="Normal (Web)"/>
    <w:basedOn w:val="Normal"/>
    <w:uiPriority w:val="99"/>
    <w:unhideWhenUsed/>
    <w:rsid w:val="00DE24C7"/>
    <w:pPr>
      <w:spacing w:before="100" w:beforeAutospacing="1" w:after="100" w:afterAutospacing="1"/>
    </w:pPr>
    <w:rPr>
      <w:rFonts w:eastAsia="Times New Roman"/>
      <w:lang w:val="id-ID" w:eastAsia="id-ID"/>
    </w:rPr>
  </w:style>
  <w:style w:type="paragraph" w:styleId="HTMLPreformatted">
    <w:name w:val="HTML Preformatted"/>
    <w:basedOn w:val="Normal"/>
    <w:link w:val="HTMLPreformattedChar"/>
    <w:uiPriority w:val="99"/>
    <w:unhideWhenUsed/>
    <w:rsid w:val="00DE2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DE24C7"/>
    <w:rPr>
      <w:rFonts w:ascii="Courier New" w:hAnsi="Courier New" w:cs="Courier New"/>
      <w:sz w:val="20"/>
      <w:szCs w:val="20"/>
      <w:lang w:val="en-GB" w:eastAsia="en-GB"/>
    </w:rPr>
  </w:style>
  <w:style w:type="character" w:styleId="Emphasis">
    <w:name w:val="Emphasis"/>
    <w:uiPriority w:val="20"/>
    <w:qFormat/>
    <w:rsid w:val="001A2511"/>
    <w:rPr>
      <w:i/>
      <w:iCs/>
    </w:rPr>
  </w:style>
  <w:style w:type="table" w:customStyle="1" w:styleId="PlainTable21">
    <w:name w:val="Plain Table 21"/>
    <w:basedOn w:val="TableNormal"/>
    <w:uiPriority w:val="42"/>
    <w:rsid w:val="001B6137"/>
    <w:rPr>
      <w:rFonts w:ascii="Calibri" w:eastAsia="Calibri" w:hAnsi="Calibri" w:cs="Calibri"/>
      <w:sz w:val="22"/>
      <w:szCs w:val="22"/>
      <w:lang w:val="e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7fFPPR/07/Ff0+DOS2dvz6X7PQ==">CgMxLjA4AHIhMUc3Z0kwcFo1OXFNT243Rk5BZWVBWGNybDF5NGVIa01l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17889</Words>
  <Characters>101973</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dcterms:created xsi:type="dcterms:W3CDTF">2026-04-30T05:37:00Z</dcterms:created>
  <dcterms:modified xsi:type="dcterms:W3CDTF">2026-04-30T05:37:00Z</dcterms:modified>
</cp:coreProperties>
</file>