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68314" w14:textId="51E6F7F2" w:rsidR="00CE0660" w:rsidRPr="00CE0660" w:rsidRDefault="00CE0660" w:rsidP="009D7C71">
      <w:pPr>
        <w:tabs>
          <w:tab w:val="left" w:pos="8364"/>
        </w:tabs>
        <w:spacing w:before="240" w:line="360" w:lineRule="auto"/>
        <w:jc w:val="center"/>
        <w:rPr>
          <w:rFonts w:eastAsia="Times New Roman" w:cstheme="minorHAnsi"/>
          <w:b/>
          <w:sz w:val="32"/>
          <w:szCs w:val="26"/>
        </w:rPr>
      </w:pPr>
      <w:bookmarkStart w:id="0" w:name="_Hlk188190993"/>
      <w:bookmarkStart w:id="1" w:name="_Hlk184407262"/>
      <w:r w:rsidRPr="00A77A89">
        <w:rPr>
          <w:rFonts w:eastAsia="Times New Roman" w:cstheme="minorHAnsi"/>
          <w:b/>
          <w:sz w:val="32"/>
          <w:szCs w:val="26"/>
        </w:rPr>
        <w:t>ANALISIS</w:t>
      </w:r>
      <w:r>
        <w:rPr>
          <w:rFonts w:eastAsia="Times New Roman" w:cstheme="minorHAnsi"/>
          <w:b/>
          <w:sz w:val="32"/>
          <w:szCs w:val="26"/>
        </w:rPr>
        <w:t xml:space="preserve"> PERANCANGAN </w:t>
      </w:r>
      <w:r w:rsidR="00A044F3" w:rsidRPr="00A044F3">
        <w:rPr>
          <w:rFonts w:eastAsia="Times New Roman" w:cstheme="minorHAnsi"/>
          <w:b/>
          <w:i/>
          <w:iCs/>
          <w:sz w:val="32"/>
          <w:szCs w:val="26"/>
        </w:rPr>
        <w:t>LAYOUT</w:t>
      </w:r>
      <w:r w:rsidRPr="00A77A89">
        <w:rPr>
          <w:rFonts w:eastAsia="Times New Roman" w:cstheme="minorHAnsi"/>
          <w:b/>
          <w:sz w:val="32"/>
          <w:szCs w:val="26"/>
        </w:rPr>
        <w:t xml:space="preserve"> GUDANG</w:t>
      </w:r>
      <w:r>
        <w:rPr>
          <w:rFonts w:eastAsia="Times New Roman" w:cstheme="minorHAnsi"/>
          <w:b/>
          <w:sz w:val="32"/>
          <w:szCs w:val="26"/>
        </w:rPr>
        <w:t xml:space="preserve"> </w:t>
      </w:r>
      <w:r w:rsidR="005359A0" w:rsidRPr="005359A0">
        <w:rPr>
          <w:rFonts w:eastAsia="Times New Roman" w:cstheme="minorHAnsi"/>
          <w:b/>
          <w:sz w:val="32"/>
          <w:szCs w:val="26"/>
        </w:rPr>
        <w:t>ADHESIVE</w:t>
      </w:r>
      <w:r w:rsidR="00791311">
        <w:rPr>
          <w:rFonts w:eastAsia="Times New Roman" w:cstheme="minorHAnsi"/>
          <w:b/>
          <w:i/>
          <w:sz w:val="32"/>
          <w:szCs w:val="26"/>
        </w:rPr>
        <w:t xml:space="preserve"> </w:t>
      </w:r>
      <w:r w:rsidRPr="00A77A89">
        <w:rPr>
          <w:rFonts w:eastAsia="Times New Roman" w:cstheme="minorHAnsi"/>
          <w:b/>
          <w:sz w:val="32"/>
          <w:szCs w:val="26"/>
        </w:rPr>
        <w:t>UNTUK</w:t>
      </w:r>
      <w:r w:rsidR="009D7C71">
        <w:rPr>
          <w:rFonts w:eastAsia="Times New Roman" w:cstheme="minorHAnsi"/>
          <w:b/>
          <w:sz w:val="32"/>
          <w:szCs w:val="26"/>
        </w:rPr>
        <w:t xml:space="preserve"> </w:t>
      </w:r>
      <w:r w:rsidRPr="00A77A89">
        <w:rPr>
          <w:rFonts w:eastAsia="Times New Roman" w:cstheme="minorHAnsi"/>
          <w:b/>
          <w:sz w:val="32"/>
          <w:szCs w:val="26"/>
        </w:rPr>
        <w:t>MENINGKATKAN KAPASITAS PENYIMPANAN</w:t>
      </w:r>
      <w:r w:rsidR="009D7C71">
        <w:rPr>
          <w:rFonts w:eastAsia="Times New Roman" w:cstheme="minorHAnsi"/>
          <w:b/>
          <w:sz w:val="32"/>
          <w:szCs w:val="26"/>
        </w:rPr>
        <w:t xml:space="preserve"> </w:t>
      </w:r>
      <w:r>
        <w:rPr>
          <w:rFonts w:eastAsia="Times New Roman" w:cstheme="minorHAnsi"/>
          <w:b/>
          <w:sz w:val="32"/>
          <w:szCs w:val="26"/>
        </w:rPr>
        <w:t xml:space="preserve">MENGGUNAKAN </w:t>
      </w:r>
      <w:r w:rsidRPr="00D209E9">
        <w:rPr>
          <w:rFonts w:eastAsia="Times New Roman" w:cstheme="minorHAnsi"/>
          <w:b/>
          <w:sz w:val="32"/>
          <w:szCs w:val="26"/>
        </w:rPr>
        <w:t>METODE</w:t>
      </w:r>
      <w:r w:rsidRPr="00D0196C">
        <w:rPr>
          <w:rFonts w:eastAsia="Times New Roman" w:cstheme="minorHAnsi"/>
          <w:b/>
          <w:i/>
          <w:iCs/>
          <w:sz w:val="32"/>
          <w:szCs w:val="26"/>
        </w:rPr>
        <w:t xml:space="preserve"> </w:t>
      </w:r>
      <w:r w:rsidR="00A044F3" w:rsidRPr="00A044F3">
        <w:rPr>
          <w:rFonts w:eastAsia="Times New Roman" w:cstheme="minorHAnsi"/>
          <w:b/>
          <w:i/>
          <w:iCs/>
          <w:sz w:val="32"/>
          <w:szCs w:val="26"/>
        </w:rPr>
        <w:t>SHARED STORAGE</w:t>
      </w:r>
      <w:r>
        <w:rPr>
          <w:rFonts w:eastAsia="Times New Roman" w:cstheme="minorHAnsi"/>
          <w:b/>
          <w:sz w:val="32"/>
          <w:szCs w:val="26"/>
        </w:rPr>
        <w:t xml:space="preserve"> </w:t>
      </w:r>
      <w:r w:rsidR="009D7C71">
        <w:rPr>
          <w:rFonts w:eastAsia="Times New Roman" w:cstheme="minorHAnsi"/>
          <w:b/>
          <w:sz w:val="32"/>
          <w:szCs w:val="26"/>
        </w:rPr>
        <w:br/>
      </w:r>
      <w:r>
        <w:rPr>
          <w:rFonts w:eastAsia="Times New Roman" w:cstheme="minorHAnsi"/>
          <w:b/>
          <w:sz w:val="32"/>
          <w:szCs w:val="26"/>
        </w:rPr>
        <w:t>(STUDI KASUS : PT. XYZ</w:t>
      </w:r>
      <w:bookmarkEnd w:id="0"/>
      <w:r w:rsidR="009D7C71">
        <w:rPr>
          <w:rFonts w:eastAsia="Times New Roman" w:cstheme="minorHAnsi"/>
          <w:b/>
          <w:sz w:val="32"/>
          <w:szCs w:val="26"/>
        </w:rPr>
        <w:t>)</w:t>
      </w:r>
    </w:p>
    <w:bookmarkEnd w:id="1"/>
    <w:p w14:paraId="76FF5AF9" w14:textId="77777777" w:rsidR="00CE0660" w:rsidRDefault="00CE0660" w:rsidP="009D7C71">
      <w:pPr>
        <w:spacing w:line="360" w:lineRule="auto"/>
        <w:jc w:val="center"/>
        <w:rPr>
          <w:b/>
          <w:sz w:val="28"/>
          <w:szCs w:val="28"/>
        </w:rPr>
      </w:pPr>
      <w:r>
        <w:rPr>
          <w:b/>
          <w:sz w:val="28"/>
          <w:szCs w:val="28"/>
        </w:rPr>
        <w:t>PROPOSAL</w:t>
      </w:r>
    </w:p>
    <w:p w14:paraId="3D51F1F3" w14:textId="18979A84" w:rsidR="00CE0660" w:rsidRDefault="00CE0660" w:rsidP="00CE0660">
      <w:pPr>
        <w:spacing w:after="0" w:line="360" w:lineRule="auto"/>
        <w:jc w:val="center"/>
        <w:rPr>
          <w:szCs w:val="24"/>
        </w:rPr>
      </w:pPr>
      <w:r>
        <w:rPr>
          <w:szCs w:val="24"/>
        </w:rPr>
        <w:t xml:space="preserve">Diajukan Sebagai Salah Satu Syarat </w:t>
      </w:r>
      <w:r w:rsidR="00A35B54">
        <w:rPr>
          <w:szCs w:val="24"/>
        </w:rPr>
        <w:t>Untuk Meraih Gelar Sarjana Manajemen</w:t>
      </w:r>
      <w:r>
        <w:rPr>
          <w:szCs w:val="24"/>
        </w:rPr>
        <w:t xml:space="preserve"> </w:t>
      </w:r>
    </w:p>
    <w:p w14:paraId="0BBBDBE9" w14:textId="3B600800" w:rsidR="00CE0660" w:rsidRDefault="00CE0660" w:rsidP="00CE0660">
      <w:pPr>
        <w:spacing w:after="0" w:line="360" w:lineRule="auto"/>
        <w:jc w:val="center"/>
        <w:rPr>
          <w:szCs w:val="24"/>
        </w:rPr>
      </w:pPr>
      <w:r>
        <w:rPr>
          <w:szCs w:val="24"/>
        </w:rPr>
        <w:t xml:space="preserve">Pada Program Studi S1 Manajemen Fakultas Ekonomi </w:t>
      </w:r>
      <w:r w:rsidR="007E6CC4">
        <w:rPr>
          <w:szCs w:val="24"/>
        </w:rPr>
        <w:t>d</w:t>
      </w:r>
      <w:r>
        <w:rPr>
          <w:szCs w:val="24"/>
        </w:rPr>
        <w:t xml:space="preserve">an Bisnis </w:t>
      </w:r>
    </w:p>
    <w:p w14:paraId="40F02AF3" w14:textId="77777777" w:rsidR="00CE0660" w:rsidRDefault="00CE0660" w:rsidP="00CE0660">
      <w:pPr>
        <w:spacing w:after="0" w:line="360" w:lineRule="auto"/>
        <w:jc w:val="center"/>
        <w:rPr>
          <w:szCs w:val="24"/>
        </w:rPr>
      </w:pPr>
      <w:r>
        <w:rPr>
          <w:szCs w:val="24"/>
        </w:rPr>
        <w:t>Universitas Singaperbangsa Karawang</w:t>
      </w:r>
    </w:p>
    <w:p w14:paraId="58AC73AF" w14:textId="77777777" w:rsidR="00CE0660" w:rsidRDefault="00CE0660" w:rsidP="00CE0660">
      <w:pPr>
        <w:spacing w:after="0" w:line="360" w:lineRule="auto"/>
        <w:jc w:val="center"/>
        <w:rPr>
          <w:szCs w:val="24"/>
        </w:rPr>
      </w:pPr>
    </w:p>
    <w:p w14:paraId="6ADEDE62" w14:textId="77777777" w:rsidR="00CE0660" w:rsidRDefault="00CE0660" w:rsidP="00CE0660">
      <w:pPr>
        <w:spacing w:line="360" w:lineRule="auto"/>
        <w:jc w:val="center"/>
        <w:rPr>
          <w:b/>
          <w:sz w:val="32"/>
          <w:szCs w:val="32"/>
        </w:rPr>
      </w:pPr>
      <w:r>
        <w:rPr>
          <w:noProof/>
          <w:sz w:val="32"/>
          <w:szCs w:val="32"/>
        </w:rPr>
        <w:drawing>
          <wp:inline distT="0" distB="0" distL="0" distR="0" wp14:anchorId="04DF28D6" wp14:editId="002E40DC">
            <wp:extent cx="1641291" cy="16452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41291" cy="1645200"/>
                    </a:xfrm>
                    <a:prstGeom prst="rect">
                      <a:avLst/>
                    </a:prstGeom>
                    <a:ln/>
                  </pic:spPr>
                </pic:pic>
              </a:graphicData>
            </a:graphic>
          </wp:inline>
        </w:drawing>
      </w:r>
    </w:p>
    <w:p w14:paraId="03063F54" w14:textId="77777777" w:rsidR="00CE0660" w:rsidRDefault="00CE0660" w:rsidP="00CE0660">
      <w:pPr>
        <w:spacing w:line="360" w:lineRule="auto"/>
        <w:jc w:val="center"/>
        <w:rPr>
          <w:szCs w:val="24"/>
        </w:rPr>
      </w:pPr>
      <w:r>
        <w:rPr>
          <w:szCs w:val="24"/>
        </w:rPr>
        <w:t>Oleh:</w:t>
      </w:r>
    </w:p>
    <w:p w14:paraId="21B83862" w14:textId="204A4787" w:rsidR="00CE0660" w:rsidRDefault="009D7C71" w:rsidP="00CE0660">
      <w:pPr>
        <w:spacing w:after="0" w:line="360" w:lineRule="auto"/>
        <w:jc w:val="center"/>
        <w:rPr>
          <w:b/>
          <w:u w:val="single"/>
        </w:rPr>
      </w:pPr>
      <w:r>
        <w:rPr>
          <w:b/>
          <w:u w:val="single"/>
        </w:rPr>
        <w:t>Setia Cahya Sarlito Ridwan</w:t>
      </w:r>
    </w:p>
    <w:p w14:paraId="3357CA4B" w14:textId="0E4DC5C1" w:rsidR="00CE0660" w:rsidRDefault="00CE0660" w:rsidP="00CE0660">
      <w:pPr>
        <w:spacing w:after="0" w:line="360" w:lineRule="auto"/>
        <w:jc w:val="center"/>
        <w:rPr>
          <w:b/>
        </w:rPr>
      </w:pPr>
      <w:r>
        <w:rPr>
          <w:b/>
        </w:rPr>
        <w:t>NPM. 2110631020</w:t>
      </w:r>
      <w:r w:rsidR="009D7C71">
        <w:rPr>
          <w:b/>
        </w:rPr>
        <w:t>151</w:t>
      </w:r>
    </w:p>
    <w:p w14:paraId="49F85CB0" w14:textId="77777777" w:rsidR="00CE0660" w:rsidRPr="003E5BE8" w:rsidRDefault="00CE0660" w:rsidP="00CE0660">
      <w:pPr>
        <w:spacing w:after="0" w:line="360" w:lineRule="auto"/>
        <w:jc w:val="center"/>
        <w:rPr>
          <w:b/>
        </w:rPr>
      </w:pPr>
    </w:p>
    <w:p w14:paraId="5808A3AD" w14:textId="77777777" w:rsidR="00CE0660" w:rsidRDefault="00CE0660" w:rsidP="00CE0660">
      <w:pPr>
        <w:spacing w:after="0" w:line="360" w:lineRule="auto"/>
        <w:jc w:val="center"/>
        <w:rPr>
          <w:b/>
          <w:sz w:val="32"/>
          <w:szCs w:val="32"/>
        </w:rPr>
      </w:pPr>
      <w:r>
        <w:rPr>
          <w:b/>
          <w:sz w:val="32"/>
          <w:szCs w:val="32"/>
        </w:rPr>
        <w:t>FAKULTAS EKONOMI DAN BISNIS</w:t>
      </w:r>
    </w:p>
    <w:p w14:paraId="5E7C1896" w14:textId="77777777" w:rsidR="00CE0660" w:rsidRDefault="00CE0660" w:rsidP="00CE0660">
      <w:pPr>
        <w:spacing w:after="0" w:line="360" w:lineRule="auto"/>
        <w:jc w:val="center"/>
        <w:rPr>
          <w:b/>
          <w:sz w:val="36"/>
          <w:szCs w:val="36"/>
        </w:rPr>
      </w:pPr>
      <w:r>
        <w:rPr>
          <w:b/>
          <w:sz w:val="36"/>
          <w:szCs w:val="36"/>
        </w:rPr>
        <w:t xml:space="preserve">UNIVERSITAS SINGAPERBANGSA KARAWANG </w:t>
      </w:r>
    </w:p>
    <w:p w14:paraId="59C80C2E" w14:textId="77777777" w:rsidR="00CE0660" w:rsidRDefault="00CE0660" w:rsidP="00CE0660">
      <w:pPr>
        <w:spacing w:line="360" w:lineRule="auto"/>
        <w:jc w:val="center"/>
        <w:rPr>
          <w:b/>
          <w:sz w:val="32"/>
          <w:szCs w:val="32"/>
        </w:rPr>
      </w:pPr>
      <w:r>
        <w:rPr>
          <w:b/>
          <w:sz w:val="32"/>
          <w:szCs w:val="32"/>
        </w:rPr>
        <w:t>KARAWANG</w:t>
      </w:r>
    </w:p>
    <w:p w14:paraId="38F9777E" w14:textId="0B421F67" w:rsidR="00CE0660" w:rsidRDefault="00CE0660" w:rsidP="009D7C71">
      <w:pPr>
        <w:spacing w:line="480" w:lineRule="auto"/>
        <w:jc w:val="center"/>
        <w:rPr>
          <w:b/>
          <w:sz w:val="26"/>
          <w:szCs w:val="26"/>
        </w:rPr>
        <w:sectPr w:rsidR="00CE0660" w:rsidSect="00BB44BF">
          <w:headerReference w:type="default" r:id="rId9"/>
          <w:footerReference w:type="default" r:id="rId10"/>
          <w:pgSz w:w="11906" w:h="16838" w:code="9"/>
          <w:pgMar w:top="2268" w:right="1701" w:bottom="1701" w:left="2268" w:header="709" w:footer="709" w:gutter="0"/>
          <w:pgNumType w:start="1"/>
          <w:cols w:space="720"/>
          <w:docGrid w:linePitch="299"/>
        </w:sectPr>
      </w:pPr>
      <w:r>
        <w:rPr>
          <w:b/>
          <w:sz w:val="28"/>
          <w:szCs w:val="28"/>
        </w:rPr>
        <w:t>20</w:t>
      </w:r>
      <w:r w:rsidR="009D7C71">
        <w:rPr>
          <w:b/>
          <w:sz w:val="28"/>
          <w:szCs w:val="28"/>
        </w:rPr>
        <w:t>25</w:t>
      </w:r>
    </w:p>
    <w:p w14:paraId="46EB5045" w14:textId="5504F71F" w:rsidR="009D7C71" w:rsidRPr="009D7C71" w:rsidRDefault="009D7C71" w:rsidP="009D7C71">
      <w:pPr>
        <w:pStyle w:val="Heading2"/>
        <w:jc w:val="center"/>
        <w:rPr>
          <w:sz w:val="28"/>
        </w:rPr>
      </w:pPr>
      <w:bookmarkStart w:id="2" w:name="_Toc181661349"/>
      <w:bookmarkStart w:id="3" w:name="_Toc191980581"/>
      <w:bookmarkStart w:id="4" w:name="_Toc198636363"/>
      <w:r w:rsidRPr="009D7C71">
        <w:rPr>
          <w:sz w:val="28"/>
        </w:rPr>
        <w:lastRenderedPageBreak/>
        <w:t>LEMBAR PENGESAHAN PEMBIMBING</w:t>
      </w:r>
      <w:bookmarkEnd w:id="2"/>
      <w:bookmarkEnd w:id="3"/>
      <w:bookmarkEnd w:id="4"/>
    </w:p>
    <w:p w14:paraId="7B126705" w14:textId="65EA88C7" w:rsidR="009D7C71" w:rsidRPr="009D7C71" w:rsidRDefault="009D7C71" w:rsidP="009D7C71">
      <w:pPr>
        <w:tabs>
          <w:tab w:val="left" w:pos="8364"/>
        </w:tabs>
        <w:spacing w:before="240" w:line="360" w:lineRule="auto"/>
        <w:jc w:val="center"/>
        <w:rPr>
          <w:rFonts w:eastAsia="Times New Roman" w:cstheme="minorHAnsi"/>
          <w:b/>
          <w:sz w:val="32"/>
          <w:szCs w:val="26"/>
        </w:rPr>
      </w:pPr>
      <w:r w:rsidRPr="00A77A89">
        <w:rPr>
          <w:rFonts w:eastAsia="Times New Roman" w:cstheme="minorHAnsi"/>
          <w:b/>
          <w:sz w:val="32"/>
          <w:szCs w:val="26"/>
        </w:rPr>
        <w:t>ANALISIS</w:t>
      </w:r>
      <w:r>
        <w:rPr>
          <w:rFonts w:eastAsia="Times New Roman" w:cstheme="minorHAnsi"/>
          <w:b/>
          <w:sz w:val="32"/>
          <w:szCs w:val="26"/>
        </w:rPr>
        <w:t xml:space="preserve"> PERANCANGAN </w:t>
      </w:r>
      <w:r w:rsidR="00A044F3" w:rsidRPr="00A044F3">
        <w:rPr>
          <w:rFonts w:eastAsia="Times New Roman" w:cstheme="minorHAnsi"/>
          <w:b/>
          <w:i/>
          <w:iCs/>
          <w:sz w:val="32"/>
          <w:szCs w:val="26"/>
        </w:rPr>
        <w:t>LAYOUT</w:t>
      </w:r>
      <w:r w:rsidRPr="00A77A89">
        <w:rPr>
          <w:rFonts w:eastAsia="Times New Roman" w:cstheme="minorHAnsi"/>
          <w:b/>
          <w:sz w:val="32"/>
          <w:szCs w:val="26"/>
        </w:rPr>
        <w:t xml:space="preserve"> GUDANG</w:t>
      </w:r>
      <w:r>
        <w:rPr>
          <w:rFonts w:eastAsia="Times New Roman" w:cstheme="minorHAnsi"/>
          <w:b/>
          <w:sz w:val="32"/>
          <w:szCs w:val="26"/>
        </w:rPr>
        <w:t xml:space="preserve"> </w:t>
      </w:r>
      <w:r w:rsidR="005359A0" w:rsidRPr="005359A0">
        <w:rPr>
          <w:rFonts w:eastAsia="Times New Roman" w:cstheme="minorHAnsi"/>
          <w:b/>
          <w:sz w:val="32"/>
          <w:szCs w:val="26"/>
        </w:rPr>
        <w:t>ADHESIVE</w:t>
      </w:r>
      <w:r w:rsidR="00791311">
        <w:rPr>
          <w:rFonts w:eastAsia="Times New Roman" w:cstheme="minorHAnsi"/>
          <w:b/>
          <w:i/>
          <w:sz w:val="32"/>
          <w:szCs w:val="26"/>
        </w:rPr>
        <w:t xml:space="preserve"> </w:t>
      </w:r>
      <w:r w:rsidRPr="00A77A89">
        <w:rPr>
          <w:rFonts w:eastAsia="Times New Roman" w:cstheme="minorHAnsi"/>
          <w:b/>
          <w:sz w:val="32"/>
          <w:szCs w:val="26"/>
        </w:rPr>
        <w:t>UNTUK</w:t>
      </w:r>
      <w:r>
        <w:rPr>
          <w:rFonts w:eastAsia="Times New Roman" w:cstheme="minorHAnsi"/>
          <w:b/>
          <w:sz w:val="32"/>
          <w:szCs w:val="26"/>
        </w:rPr>
        <w:t xml:space="preserve"> </w:t>
      </w:r>
      <w:r w:rsidRPr="00A77A89">
        <w:rPr>
          <w:rFonts w:eastAsia="Times New Roman" w:cstheme="minorHAnsi"/>
          <w:b/>
          <w:sz w:val="32"/>
          <w:szCs w:val="26"/>
        </w:rPr>
        <w:t>MENINGKATKAN KAPASITAS PENYIMPANAN</w:t>
      </w:r>
      <w:r>
        <w:rPr>
          <w:rFonts w:eastAsia="Times New Roman" w:cstheme="minorHAnsi"/>
          <w:b/>
          <w:sz w:val="32"/>
          <w:szCs w:val="26"/>
        </w:rPr>
        <w:t xml:space="preserve"> MENGGUNAKAN </w:t>
      </w:r>
      <w:r w:rsidRPr="00D209E9">
        <w:rPr>
          <w:rFonts w:eastAsia="Times New Roman" w:cstheme="minorHAnsi"/>
          <w:b/>
          <w:sz w:val="32"/>
          <w:szCs w:val="26"/>
        </w:rPr>
        <w:t>METODE</w:t>
      </w:r>
      <w:r w:rsidRPr="00D0196C">
        <w:rPr>
          <w:rFonts w:eastAsia="Times New Roman" w:cstheme="minorHAnsi"/>
          <w:b/>
          <w:i/>
          <w:iCs/>
          <w:sz w:val="32"/>
          <w:szCs w:val="26"/>
        </w:rPr>
        <w:t xml:space="preserve"> </w:t>
      </w:r>
      <w:r w:rsidR="00A044F3" w:rsidRPr="00A044F3">
        <w:rPr>
          <w:rFonts w:eastAsia="Times New Roman" w:cstheme="minorHAnsi"/>
          <w:b/>
          <w:i/>
          <w:iCs/>
          <w:sz w:val="32"/>
          <w:szCs w:val="26"/>
        </w:rPr>
        <w:t>SHARED STORAGE</w:t>
      </w:r>
      <w:r>
        <w:rPr>
          <w:rFonts w:eastAsia="Times New Roman" w:cstheme="minorHAnsi"/>
          <w:b/>
          <w:sz w:val="32"/>
          <w:szCs w:val="26"/>
        </w:rPr>
        <w:t xml:space="preserve"> </w:t>
      </w:r>
      <w:r>
        <w:rPr>
          <w:rFonts w:eastAsia="Times New Roman" w:cstheme="minorHAnsi"/>
          <w:b/>
          <w:sz w:val="32"/>
          <w:szCs w:val="26"/>
        </w:rPr>
        <w:br/>
        <w:t>(STUDI KASUS : PT. XYZ)</w:t>
      </w:r>
    </w:p>
    <w:p w14:paraId="0C073177" w14:textId="77777777" w:rsidR="009D7C71" w:rsidRDefault="009D7C71" w:rsidP="009D7C71">
      <w:pPr>
        <w:spacing w:line="360" w:lineRule="auto"/>
        <w:jc w:val="center"/>
        <w:rPr>
          <w:szCs w:val="24"/>
        </w:rPr>
      </w:pPr>
      <w:r w:rsidRPr="001E2B39">
        <w:rPr>
          <w:rFonts w:cstheme="minorHAnsi"/>
          <w:b/>
          <w:noProof/>
          <w:sz w:val="28"/>
          <w:szCs w:val="40"/>
        </w:rPr>
        <w:drawing>
          <wp:anchor distT="0" distB="0" distL="114300" distR="114300" simplePos="0" relativeHeight="251653632" behindDoc="1" locked="0" layoutInCell="1" allowOverlap="1" wp14:anchorId="47E8C5DF" wp14:editId="17880E5D">
            <wp:simplePos x="0" y="0"/>
            <wp:positionH relativeFrom="margin">
              <wp:posOffset>-107315</wp:posOffset>
            </wp:positionH>
            <wp:positionV relativeFrom="paragraph">
              <wp:posOffset>248285</wp:posOffset>
            </wp:positionV>
            <wp:extent cx="5086350" cy="5103495"/>
            <wp:effectExtent l="0" t="0" r="0" b="1905"/>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402-WA0017.jpg"/>
                    <pic:cNvPicPr/>
                  </pic:nvPicPr>
                  <pic:blipFill>
                    <a:blip r:embed="rId11">
                      <a:lum bright="70000" contrast="-70000"/>
                      <a:extLst>
                        <a:ext uri="{28A0092B-C50C-407E-A947-70E740481C1C}">
                          <a14:useLocalDpi xmlns:a14="http://schemas.microsoft.com/office/drawing/2010/main" val="0"/>
                        </a:ext>
                      </a:extLst>
                    </a:blip>
                    <a:stretch>
                      <a:fillRect/>
                    </a:stretch>
                  </pic:blipFill>
                  <pic:spPr>
                    <a:xfrm>
                      <a:off x="0" y="0"/>
                      <a:ext cx="5086350" cy="5103495"/>
                    </a:xfrm>
                    <a:prstGeom prst="rect">
                      <a:avLst/>
                    </a:prstGeom>
                  </pic:spPr>
                </pic:pic>
              </a:graphicData>
            </a:graphic>
            <wp14:sizeRelH relativeFrom="page">
              <wp14:pctWidth>0</wp14:pctWidth>
            </wp14:sizeRelH>
            <wp14:sizeRelV relativeFrom="page">
              <wp14:pctHeight>0</wp14:pctHeight>
            </wp14:sizeRelV>
          </wp:anchor>
        </w:drawing>
      </w:r>
      <w:r>
        <w:rPr>
          <w:szCs w:val="24"/>
        </w:rPr>
        <w:t>Oleh :</w:t>
      </w:r>
    </w:p>
    <w:p w14:paraId="0B016572" w14:textId="1B28D4E8" w:rsidR="009D7C71" w:rsidRDefault="00516795" w:rsidP="009D7C71">
      <w:pPr>
        <w:spacing w:after="0" w:line="360" w:lineRule="auto"/>
        <w:jc w:val="center"/>
        <w:rPr>
          <w:b/>
          <w:szCs w:val="24"/>
          <w:u w:val="single"/>
        </w:rPr>
      </w:pPr>
      <w:r>
        <w:rPr>
          <w:b/>
          <w:szCs w:val="24"/>
          <w:u w:val="single"/>
        </w:rPr>
        <w:t>Setia Cahya Sarlito Ridwan</w:t>
      </w:r>
    </w:p>
    <w:p w14:paraId="4F9D7744" w14:textId="63641717" w:rsidR="009D7C71" w:rsidRDefault="009D7C71" w:rsidP="009D7C71">
      <w:pPr>
        <w:spacing w:after="0" w:line="240" w:lineRule="auto"/>
        <w:jc w:val="center"/>
        <w:rPr>
          <w:b/>
          <w:szCs w:val="24"/>
        </w:rPr>
      </w:pPr>
      <w:r>
        <w:rPr>
          <w:b/>
          <w:szCs w:val="24"/>
        </w:rPr>
        <w:t>NPM. 2110631020</w:t>
      </w:r>
      <w:r w:rsidR="00516795">
        <w:rPr>
          <w:b/>
          <w:szCs w:val="24"/>
        </w:rPr>
        <w:t>151</w:t>
      </w:r>
    </w:p>
    <w:p w14:paraId="66F55606" w14:textId="77777777" w:rsidR="009D7C71" w:rsidRPr="00410AF1" w:rsidRDefault="009D7C71" w:rsidP="009D7C71">
      <w:pPr>
        <w:spacing w:after="0" w:line="240" w:lineRule="auto"/>
        <w:jc w:val="center"/>
        <w:rPr>
          <w:b/>
          <w:szCs w:val="24"/>
        </w:rPr>
      </w:pPr>
    </w:p>
    <w:p w14:paraId="6CF21AB7" w14:textId="77777777" w:rsidR="009D7C71" w:rsidRDefault="009D7C71" w:rsidP="009D7C71">
      <w:pPr>
        <w:spacing w:line="240" w:lineRule="auto"/>
        <w:jc w:val="center"/>
        <w:rPr>
          <w:b/>
          <w:sz w:val="28"/>
          <w:szCs w:val="28"/>
        </w:rPr>
      </w:pPr>
      <w:r>
        <w:rPr>
          <w:b/>
          <w:sz w:val="28"/>
          <w:szCs w:val="28"/>
        </w:rPr>
        <w:t>PROPOSAL</w:t>
      </w:r>
    </w:p>
    <w:p w14:paraId="1EF7C5F5" w14:textId="0462D6C8" w:rsidR="009D7C71" w:rsidRDefault="009D7C71" w:rsidP="009D7C71">
      <w:pPr>
        <w:spacing w:after="0"/>
        <w:jc w:val="center"/>
        <w:rPr>
          <w:szCs w:val="24"/>
        </w:rPr>
      </w:pPr>
      <w:r>
        <w:rPr>
          <w:szCs w:val="24"/>
        </w:rPr>
        <w:t>Dinyatakan Telah Memenuhi Syarat Untuk Diterima Sebagai</w:t>
      </w:r>
      <w:r w:rsidR="00A35B54">
        <w:rPr>
          <w:szCs w:val="24"/>
        </w:rPr>
        <w:t xml:space="preserve"> Tugas Akhir Sarjana</w:t>
      </w:r>
      <w:r>
        <w:rPr>
          <w:szCs w:val="24"/>
        </w:rPr>
        <w:t xml:space="preserve">  </w:t>
      </w:r>
    </w:p>
    <w:p w14:paraId="22721C00" w14:textId="5E4B36E3" w:rsidR="009D7C71" w:rsidRDefault="009D7C71" w:rsidP="009D7C71">
      <w:pPr>
        <w:spacing w:after="0"/>
        <w:jc w:val="center"/>
        <w:rPr>
          <w:szCs w:val="24"/>
        </w:rPr>
      </w:pPr>
      <w:r>
        <w:rPr>
          <w:szCs w:val="24"/>
        </w:rPr>
        <w:t xml:space="preserve">Program Studi S1 Manajemen pada Fakultas Ekonomi </w:t>
      </w:r>
      <w:r w:rsidR="00343BDA">
        <w:rPr>
          <w:szCs w:val="24"/>
        </w:rPr>
        <w:t>d</w:t>
      </w:r>
      <w:r>
        <w:rPr>
          <w:szCs w:val="24"/>
        </w:rPr>
        <w:t>an Bisnis</w:t>
      </w:r>
    </w:p>
    <w:p w14:paraId="0EA8F73B" w14:textId="77777777" w:rsidR="009D7C71" w:rsidRDefault="009D7C71" w:rsidP="009D7C71">
      <w:pPr>
        <w:spacing w:after="0" w:line="240" w:lineRule="auto"/>
        <w:jc w:val="center"/>
        <w:rPr>
          <w:szCs w:val="24"/>
        </w:rPr>
      </w:pPr>
      <w:r>
        <w:rPr>
          <w:szCs w:val="24"/>
        </w:rPr>
        <w:t>Universitas Singaperbangsa Karawang</w:t>
      </w:r>
    </w:p>
    <w:p w14:paraId="03215400" w14:textId="77777777" w:rsidR="009D7C71" w:rsidRDefault="009D7C71" w:rsidP="009D7C71">
      <w:pPr>
        <w:spacing w:line="240" w:lineRule="auto"/>
        <w:jc w:val="center"/>
        <w:rPr>
          <w:szCs w:val="24"/>
        </w:rPr>
      </w:pPr>
    </w:p>
    <w:p w14:paraId="30A03501" w14:textId="77777777" w:rsidR="009D7C71" w:rsidRDefault="009D7C71" w:rsidP="009D7C71">
      <w:pPr>
        <w:jc w:val="center"/>
        <w:rPr>
          <w:szCs w:val="24"/>
        </w:rPr>
      </w:pPr>
      <w:r>
        <w:rPr>
          <w:szCs w:val="24"/>
        </w:rPr>
        <w:t>Menyetujui :</w:t>
      </w:r>
    </w:p>
    <w:p w14:paraId="0D1E3944" w14:textId="77777777" w:rsidR="009D7C71" w:rsidRDefault="009D7C71" w:rsidP="009D7C71">
      <w:pPr>
        <w:jc w:val="center"/>
        <w:rPr>
          <w:szCs w:val="24"/>
        </w:rPr>
      </w:pPr>
      <w:r>
        <w:rPr>
          <w:szCs w:val="24"/>
        </w:rPr>
        <w:t>Pembimbing,</w:t>
      </w:r>
    </w:p>
    <w:p w14:paraId="5B879E46" w14:textId="77777777" w:rsidR="009D7C71" w:rsidRDefault="009D7C71" w:rsidP="009D7C71">
      <w:pPr>
        <w:jc w:val="center"/>
        <w:rPr>
          <w:szCs w:val="24"/>
        </w:rPr>
      </w:pPr>
    </w:p>
    <w:p w14:paraId="7CCFC296" w14:textId="77777777" w:rsidR="009D7C71" w:rsidRPr="005C312B" w:rsidRDefault="009D7C71" w:rsidP="009D7C71">
      <w:pPr>
        <w:spacing w:after="0" w:line="360" w:lineRule="auto"/>
        <w:jc w:val="center"/>
        <w:rPr>
          <w:szCs w:val="24"/>
          <w:u w:val="single"/>
        </w:rPr>
      </w:pPr>
      <w:r w:rsidRPr="005C312B">
        <w:rPr>
          <w:szCs w:val="24"/>
          <w:u w:val="single"/>
        </w:rPr>
        <w:t>Rediawan Miharja, S.E., M.S.M.</w:t>
      </w:r>
    </w:p>
    <w:p w14:paraId="4968E88E" w14:textId="77777777" w:rsidR="009D7C71" w:rsidRPr="004449BF" w:rsidRDefault="009D7C71" w:rsidP="009D7C71">
      <w:pPr>
        <w:spacing w:after="0" w:line="480" w:lineRule="auto"/>
        <w:jc w:val="center"/>
        <w:rPr>
          <w:szCs w:val="24"/>
        </w:rPr>
      </w:pPr>
      <w:r w:rsidRPr="004449BF">
        <w:rPr>
          <w:szCs w:val="24"/>
        </w:rPr>
        <w:t>NIP.199111232022031009</w:t>
      </w:r>
    </w:p>
    <w:p w14:paraId="58AE775C" w14:textId="77777777" w:rsidR="009D7C71" w:rsidRDefault="009D7C71" w:rsidP="009D7C71">
      <w:pPr>
        <w:spacing w:line="276" w:lineRule="auto"/>
        <w:jc w:val="center"/>
        <w:rPr>
          <w:szCs w:val="24"/>
        </w:rPr>
      </w:pPr>
      <w:r>
        <w:rPr>
          <w:szCs w:val="24"/>
        </w:rPr>
        <w:t>Mengetahui :</w:t>
      </w:r>
    </w:p>
    <w:tbl>
      <w:tblPr>
        <w:tblStyle w:val="TableGrid"/>
        <w:tblpPr w:leftFromText="180" w:rightFromText="180" w:vertAnchor="text" w:horzAnchor="page" w:tblpX="6589" w:tblpY="51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tblGrid>
      <w:tr w:rsidR="009D7C71" w:rsidRPr="004846FB" w14:paraId="2316BC1F" w14:textId="77777777" w:rsidTr="009D7C71">
        <w:tc>
          <w:tcPr>
            <w:tcW w:w="4106" w:type="dxa"/>
          </w:tcPr>
          <w:p w14:paraId="3825F437" w14:textId="77777777" w:rsidR="009D7C71" w:rsidRPr="004846FB" w:rsidRDefault="009D7C71" w:rsidP="009D7C71">
            <w:pPr>
              <w:spacing w:line="276" w:lineRule="auto"/>
              <w:jc w:val="center"/>
              <w:rPr>
                <w:szCs w:val="24"/>
              </w:rPr>
            </w:pPr>
            <w:r>
              <w:rPr>
                <w:szCs w:val="24"/>
              </w:rPr>
              <w:t>Koordinator Program Studi S1 Manajemen,</w:t>
            </w:r>
          </w:p>
        </w:tc>
      </w:tr>
      <w:tr w:rsidR="009D7C71" w:rsidRPr="004846FB" w14:paraId="201FB652" w14:textId="77777777" w:rsidTr="009D7C71">
        <w:tc>
          <w:tcPr>
            <w:tcW w:w="4106" w:type="dxa"/>
          </w:tcPr>
          <w:p w14:paraId="3A3BB872" w14:textId="77777777" w:rsidR="009D7C71" w:rsidRPr="004846FB" w:rsidRDefault="009D7C71" w:rsidP="009D7C71">
            <w:pPr>
              <w:jc w:val="center"/>
              <w:rPr>
                <w:szCs w:val="24"/>
              </w:rPr>
            </w:pPr>
          </w:p>
        </w:tc>
      </w:tr>
      <w:tr w:rsidR="009D7C71" w:rsidRPr="004846FB" w14:paraId="1938809F" w14:textId="77777777" w:rsidTr="009D7C71">
        <w:tc>
          <w:tcPr>
            <w:tcW w:w="4106" w:type="dxa"/>
          </w:tcPr>
          <w:p w14:paraId="7BA23782" w14:textId="77777777" w:rsidR="009D7C71" w:rsidRPr="004846FB" w:rsidRDefault="009D7C71" w:rsidP="009D7C71">
            <w:pPr>
              <w:jc w:val="center"/>
              <w:rPr>
                <w:szCs w:val="24"/>
              </w:rPr>
            </w:pPr>
          </w:p>
        </w:tc>
      </w:tr>
      <w:tr w:rsidR="009D7C71" w:rsidRPr="004846FB" w14:paraId="6A15E03D" w14:textId="77777777" w:rsidTr="009D7C71">
        <w:tc>
          <w:tcPr>
            <w:tcW w:w="4106" w:type="dxa"/>
          </w:tcPr>
          <w:p w14:paraId="27AB1A1F" w14:textId="77777777" w:rsidR="009D7C71" w:rsidRPr="004846FB" w:rsidRDefault="009D7C71" w:rsidP="009D7C71">
            <w:pPr>
              <w:jc w:val="center"/>
              <w:rPr>
                <w:szCs w:val="24"/>
              </w:rPr>
            </w:pPr>
          </w:p>
        </w:tc>
      </w:tr>
      <w:tr w:rsidR="009D7C71" w:rsidRPr="004449BF" w14:paraId="1752C37D" w14:textId="77777777" w:rsidTr="009D7C71">
        <w:tc>
          <w:tcPr>
            <w:tcW w:w="4106" w:type="dxa"/>
          </w:tcPr>
          <w:p w14:paraId="64488137" w14:textId="77777777" w:rsidR="009D7C71" w:rsidRPr="004449BF" w:rsidRDefault="009D7C71" w:rsidP="009D7C71">
            <w:pPr>
              <w:spacing w:line="360" w:lineRule="auto"/>
              <w:jc w:val="center"/>
              <w:rPr>
                <w:szCs w:val="24"/>
              </w:rPr>
            </w:pPr>
            <w:r w:rsidRPr="004449BF">
              <w:rPr>
                <w:rFonts w:cstheme="minorHAnsi"/>
                <w:szCs w:val="24"/>
                <w:u w:val="single"/>
              </w:rPr>
              <w:t>Dr. Fajar Ramadhan, S.E., M.M.</w:t>
            </w:r>
          </w:p>
          <w:p w14:paraId="4C91FAE3" w14:textId="77777777" w:rsidR="009D7C71" w:rsidRPr="004449BF" w:rsidRDefault="009D7C71" w:rsidP="009D7C71">
            <w:pPr>
              <w:spacing w:line="360" w:lineRule="auto"/>
              <w:jc w:val="center"/>
              <w:rPr>
                <w:szCs w:val="24"/>
              </w:rPr>
            </w:pPr>
            <w:r w:rsidRPr="004449BF">
              <w:rPr>
                <w:szCs w:val="24"/>
              </w:rPr>
              <w:t xml:space="preserve">NIP. </w:t>
            </w:r>
            <w:r w:rsidRPr="004449BF">
              <w:rPr>
                <w:rFonts w:cstheme="minorHAnsi"/>
                <w:szCs w:val="24"/>
              </w:rPr>
              <w:t>198606062021211004</w:t>
            </w:r>
          </w:p>
        </w:tc>
      </w:tr>
    </w:tbl>
    <w:p w14:paraId="5D2250E6" w14:textId="32560B70" w:rsidR="009D7C71" w:rsidRPr="004449BF" w:rsidRDefault="009D7C71" w:rsidP="009D7C71">
      <w:pPr>
        <w:spacing w:line="240" w:lineRule="auto"/>
        <w:jc w:val="center"/>
        <w:rPr>
          <w:szCs w:val="24"/>
        </w:rPr>
      </w:pPr>
      <w:r w:rsidRPr="004449BF">
        <w:rPr>
          <w:szCs w:val="24"/>
        </w:rPr>
        <w:t xml:space="preserve">Fakultas Ekonomi </w:t>
      </w:r>
      <w:r w:rsidR="00343BDA">
        <w:rPr>
          <w:szCs w:val="24"/>
        </w:rPr>
        <w:t>d</w:t>
      </w:r>
      <w:r w:rsidRPr="004449BF">
        <w:rPr>
          <w:szCs w:val="24"/>
        </w:rPr>
        <w:t>an Bisnis Universitas Singaperbangsa Karawang</w:t>
      </w:r>
    </w:p>
    <w:tbl>
      <w:tblPr>
        <w:tblStyle w:val="TableGrid"/>
        <w:tblpPr w:leftFromText="180" w:rightFromText="180" w:vertAnchor="text" w:horzAnchor="page" w:tblpX="1813" w:tblpY="8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tblGrid>
      <w:tr w:rsidR="009D7C71" w:rsidRPr="004449BF" w14:paraId="2921D109" w14:textId="77777777" w:rsidTr="009D7C71">
        <w:tc>
          <w:tcPr>
            <w:tcW w:w="4106" w:type="dxa"/>
          </w:tcPr>
          <w:p w14:paraId="08867421" w14:textId="3021A2E9" w:rsidR="009D7C71" w:rsidRPr="004449BF" w:rsidRDefault="009D7C71" w:rsidP="009D7C71">
            <w:pPr>
              <w:spacing w:line="276" w:lineRule="auto"/>
              <w:jc w:val="center"/>
              <w:rPr>
                <w:szCs w:val="24"/>
              </w:rPr>
            </w:pPr>
            <w:r w:rsidRPr="004449BF">
              <w:rPr>
                <w:szCs w:val="24"/>
              </w:rPr>
              <w:t xml:space="preserve">Dekan Fakultas Ekonomi </w:t>
            </w:r>
            <w:r w:rsidR="00343BDA">
              <w:rPr>
                <w:szCs w:val="24"/>
              </w:rPr>
              <w:t>d</w:t>
            </w:r>
            <w:r w:rsidRPr="004449BF">
              <w:rPr>
                <w:szCs w:val="24"/>
              </w:rPr>
              <w:t>an Bisnis,</w:t>
            </w:r>
          </w:p>
        </w:tc>
      </w:tr>
      <w:tr w:rsidR="009D7C71" w:rsidRPr="004449BF" w14:paraId="37A95D44" w14:textId="77777777" w:rsidTr="009D7C71">
        <w:tc>
          <w:tcPr>
            <w:tcW w:w="4106" w:type="dxa"/>
          </w:tcPr>
          <w:p w14:paraId="115CFED8" w14:textId="77777777" w:rsidR="009D7C71" w:rsidRPr="004449BF" w:rsidRDefault="009D7C71" w:rsidP="009D7C71">
            <w:pPr>
              <w:jc w:val="center"/>
              <w:rPr>
                <w:szCs w:val="24"/>
              </w:rPr>
            </w:pPr>
          </w:p>
        </w:tc>
      </w:tr>
      <w:tr w:rsidR="009D7C71" w:rsidRPr="004449BF" w14:paraId="77D141B8" w14:textId="77777777" w:rsidTr="009D7C71">
        <w:tc>
          <w:tcPr>
            <w:tcW w:w="4106" w:type="dxa"/>
          </w:tcPr>
          <w:p w14:paraId="776BC767" w14:textId="77777777" w:rsidR="009D7C71" w:rsidRPr="004449BF" w:rsidRDefault="009D7C71" w:rsidP="009D7C71">
            <w:pPr>
              <w:jc w:val="center"/>
              <w:rPr>
                <w:szCs w:val="24"/>
              </w:rPr>
            </w:pPr>
          </w:p>
          <w:p w14:paraId="7CCDA21E" w14:textId="77777777" w:rsidR="009D7C71" w:rsidRPr="004449BF" w:rsidRDefault="009D7C71" w:rsidP="009D7C71">
            <w:pPr>
              <w:rPr>
                <w:szCs w:val="24"/>
              </w:rPr>
            </w:pPr>
          </w:p>
        </w:tc>
      </w:tr>
      <w:tr w:rsidR="009D7C71" w:rsidRPr="004449BF" w14:paraId="0E93865A" w14:textId="77777777" w:rsidTr="009D7C71">
        <w:tc>
          <w:tcPr>
            <w:tcW w:w="4106" w:type="dxa"/>
          </w:tcPr>
          <w:p w14:paraId="31D3348B" w14:textId="77777777" w:rsidR="009D7C71" w:rsidRPr="004449BF" w:rsidRDefault="009D7C71" w:rsidP="009D7C71">
            <w:pPr>
              <w:jc w:val="center"/>
              <w:rPr>
                <w:szCs w:val="24"/>
              </w:rPr>
            </w:pPr>
          </w:p>
        </w:tc>
      </w:tr>
      <w:tr w:rsidR="009D7C71" w:rsidRPr="004449BF" w14:paraId="7E9226D5" w14:textId="77777777" w:rsidTr="009D7C71">
        <w:tc>
          <w:tcPr>
            <w:tcW w:w="4106" w:type="dxa"/>
          </w:tcPr>
          <w:p w14:paraId="4C95D39B" w14:textId="77777777" w:rsidR="009D7C71" w:rsidRPr="004449BF" w:rsidRDefault="009D7C71" w:rsidP="009D7C71">
            <w:pPr>
              <w:spacing w:line="360" w:lineRule="auto"/>
              <w:jc w:val="center"/>
              <w:rPr>
                <w:szCs w:val="24"/>
              </w:rPr>
            </w:pPr>
            <w:r w:rsidRPr="004449BF">
              <w:rPr>
                <w:szCs w:val="24"/>
                <w:u w:val="single"/>
              </w:rPr>
              <w:t>H. Asep Muslihat, S.E., M.M.</w:t>
            </w:r>
          </w:p>
          <w:p w14:paraId="2AE3C1E5" w14:textId="2490EEF2" w:rsidR="009D7C71" w:rsidRPr="004449BF" w:rsidRDefault="009D7C71" w:rsidP="009D7C71">
            <w:pPr>
              <w:spacing w:line="360" w:lineRule="auto"/>
              <w:jc w:val="center"/>
              <w:rPr>
                <w:szCs w:val="24"/>
              </w:rPr>
            </w:pPr>
            <w:r w:rsidRPr="004449BF">
              <w:rPr>
                <w:szCs w:val="24"/>
              </w:rPr>
              <w:t>NIP. 19650818202121100</w:t>
            </w:r>
            <w:r w:rsidR="00811930">
              <w:rPr>
                <w:szCs w:val="24"/>
              </w:rPr>
              <w:t>2</w:t>
            </w:r>
          </w:p>
        </w:tc>
      </w:tr>
    </w:tbl>
    <w:p w14:paraId="26264BB6" w14:textId="08D4AD70" w:rsidR="009D7C71" w:rsidRPr="009D7C71" w:rsidRDefault="009D7C71" w:rsidP="009D7C71">
      <w:pPr>
        <w:pStyle w:val="Heading2"/>
        <w:jc w:val="center"/>
        <w:rPr>
          <w:sz w:val="28"/>
        </w:rPr>
      </w:pPr>
      <w:bookmarkStart w:id="5" w:name="_Toc191980582"/>
      <w:bookmarkStart w:id="6" w:name="_Toc198636364"/>
      <w:r w:rsidRPr="009D7C71">
        <w:rPr>
          <w:sz w:val="28"/>
        </w:rPr>
        <w:lastRenderedPageBreak/>
        <w:t>LEMBAR PENGESAHAN PE</w:t>
      </w:r>
      <w:bookmarkEnd w:id="5"/>
      <w:r w:rsidR="00516795">
        <w:rPr>
          <w:sz w:val="28"/>
        </w:rPr>
        <w:t>NGUJI</w:t>
      </w:r>
      <w:bookmarkEnd w:id="6"/>
    </w:p>
    <w:p w14:paraId="1A7B7DF0" w14:textId="762245EE" w:rsidR="009D7C71" w:rsidRPr="009D7C71" w:rsidRDefault="009D7C71" w:rsidP="009D7C71">
      <w:pPr>
        <w:tabs>
          <w:tab w:val="left" w:pos="8364"/>
        </w:tabs>
        <w:spacing w:before="240" w:line="360" w:lineRule="auto"/>
        <w:jc w:val="center"/>
        <w:rPr>
          <w:rFonts w:eastAsia="Times New Roman" w:cstheme="minorHAnsi"/>
          <w:b/>
          <w:sz w:val="32"/>
          <w:szCs w:val="26"/>
        </w:rPr>
      </w:pPr>
      <w:r w:rsidRPr="00A77A89">
        <w:rPr>
          <w:rFonts w:eastAsia="Times New Roman" w:cstheme="minorHAnsi"/>
          <w:b/>
          <w:sz w:val="32"/>
          <w:szCs w:val="26"/>
        </w:rPr>
        <w:t>ANALISIS</w:t>
      </w:r>
      <w:r>
        <w:rPr>
          <w:rFonts w:eastAsia="Times New Roman" w:cstheme="minorHAnsi"/>
          <w:b/>
          <w:sz w:val="32"/>
          <w:szCs w:val="26"/>
        </w:rPr>
        <w:t xml:space="preserve"> PERANCANGAN </w:t>
      </w:r>
      <w:r w:rsidR="00A044F3" w:rsidRPr="00A044F3">
        <w:rPr>
          <w:rFonts w:eastAsia="Times New Roman" w:cstheme="minorHAnsi"/>
          <w:b/>
          <w:i/>
          <w:iCs/>
          <w:sz w:val="32"/>
          <w:szCs w:val="26"/>
        </w:rPr>
        <w:t>LAYOUT</w:t>
      </w:r>
      <w:r w:rsidRPr="00A77A89">
        <w:rPr>
          <w:rFonts w:eastAsia="Times New Roman" w:cstheme="minorHAnsi"/>
          <w:b/>
          <w:sz w:val="32"/>
          <w:szCs w:val="26"/>
        </w:rPr>
        <w:t xml:space="preserve"> GUDANG</w:t>
      </w:r>
      <w:r>
        <w:rPr>
          <w:rFonts w:eastAsia="Times New Roman" w:cstheme="minorHAnsi"/>
          <w:b/>
          <w:sz w:val="32"/>
          <w:szCs w:val="26"/>
        </w:rPr>
        <w:t xml:space="preserve"> </w:t>
      </w:r>
      <w:r w:rsidR="005359A0" w:rsidRPr="005359A0">
        <w:rPr>
          <w:rFonts w:eastAsia="Times New Roman" w:cstheme="minorHAnsi"/>
          <w:b/>
          <w:sz w:val="32"/>
          <w:szCs w:val="26"/>
        </w:rPr>
        <w:t>ADHESIVE</w:t>
      </w:r>
      <w:r w:rsidR="00791311">
        <w:rPr>
          <w:rFonts w:eastAsia="Times New Roman" w:cstheme="minorHAnsi"/>
          <w:b/>
          <w:sz w:val="32"/>
          <w:szCs w:val="26"/>
        </w:rPr>
        <w:t xml:space="preserve"> </w:t>
      </w:r>
      <w:r w:rsidRPr="00A77A89">
        <w:rPr>
          <w:rFonts w:eastAsia="Times New Roman" w:cstheme="minorHAnsi"/>
          <w:b/>
          <w:sz w:val="32"/>
          <w:szCs w:val="26"/>
        </w:rPr>
        <w:t>UNTUK</w:t>
      </w:r>
      <w:r>
        <w:rPr>
          <w:rFonts w:eastAsia="Times New Roman" w:cstheme="minorHAnsi"/>
          <w:b/>
          <w:sz w:val="32"/>
          <w:szCs w:val="26"/>
        </w:rPr>
        <w:t xml:space="preserve"> </w:t>
      </w:r>
      <w:r w:rsidRPr="00A77A89">
        <w:rPr>
          <w:rFonts w:eastAsia="Times New Roman" w:cstheme="minorHAnsi"/>
          <w:b/>
          <w:sz w:val="32"/>
          <w:szCs w:val="26"/>
        </w:rPr>
        <w:t>MENINGKATKAN KAPASITAS PENYIMPANAN</w:t>
      </w:r>
      <w:r>
        <w:rPr>
          <w:rFonts w:eastAsia="Times New Roman" w:cstheme="minorHAnsi"/>
          <w:b/>
          <w:sz w:val="32"/>
          <w:szCs w:val="26"/>
        </w:rPr>
        <w:t xml:space="preserve"> MENGGUNAKAN </w:t>
      </w:r>
      <w:r w:rsidRPr="00D209E9">
        <w:rPr>
          <w:rFonts w:eastAsia="Times New Roman" w:cstheme="minorHAnsi"/>
          <w:b/>
          <w:sz w:val="32"/>
          <w:szCs w:val="26"/>
        </w:rPr>
        <w:t>METODE</w:t>
      </w:r>
      <w:r w:rsidRPr="00D0196C">
        <w:rPr>
          <w:rFonts w:eastAsia="Times New Roman" w:cstheme="minorHAnsi"/>
          <w:b/>
          <w:i/>
          <w:iCs/>
          <w:sz w:val="32"/>
          <w:szCs w:val="26"/>
        </w:rPr>
        <w:t xml:space="preserve"> </w:t>
      </w:r>
      <w:r w:rsidR="00A044F3" w:rsidRPr="00A044F3">
        <w:rPr>
          <w:rFonts w:eastAsia="Times New Roman" w:cstheme="minorHAnsi"/>
          <w:b/>
          <w:i/>
          <w:iCs/>
          <w:sz w:val="32"/>
          <w:szCs w:val="26"/>
        </w:rPr>
        <w:t>SHARED STORAGE</w:t>
      </w:r>
      <w:r>
        <w:rPr>
          <w:rFonts w:eastAsia="Times New Roman" w:cstheme="minorHAnsi"/>
          <w:b/>
          <w:sz w:val="32"/>
          <w:szCs w:val="26"/>
        </w:rPr>
        <w:t xml:space="preserve"> </w:t>
      </w:r>
      <w:r>
        <w:rPr>
          <w:rFonts w:eastAsia="Times New Roman" w:cstheme="minorHAnsi"/>
          <w:b/>
          <w:sz w:val="32"/>
          <w:szCs w:val="26"/>
        </w:rPr>
        <w:br/>
        <w:t>(STUDI KASUS : PT. XYZ)</w:t>
      </w:r>
    </w:p>
    <w:p w14:paraId="0E9B2D24" w14:textId="77777777" w:rsidR="009D7C71" w:rsidRDefault="009D7C71" w:rsidP="009D7C71">
      <w:pPr>
        <w:spacing w:line="360" w:lineRule="auto"/>
        <w:jc w:val="center"/>
        <w:rPr>
          <w:szCs w:val="24"/>
        </w:rPr>
      </w:pPr>
      <w:r w:rsidRPr="001E2B39">
        <w:rPr>
          <w:rFonts w:cstheme="minorHAnsi"/>
          <w:b/>
          <w:noProof/>
          <w:sz w:val="28"/>
          <w:szCs w:val="40"/>
        </w:rPr>
        <w:drawing>
          <wp:anchor distT="0" distB="0" distL="114300" distR="114300" simplePos="0" relativeHeight="251656704" behindDoc="1" locked="0" layoutInCell="1" allowOverlap="1" wp14:anchorId="61583EEA" wp14:editId="599BC579">
            <wp:simplePos x="0" y="0"/>
            <wp:positionH relativeFrom="margin">
              <wp:posOffset>-56515</wp:posOffset>
            </wp:positionH>
            <wp:positionV relativeFrom="paragraph">
              <wp:posOffset>224790</wp:posOffset>
            </wp:positionV>
            <wp:extent cx="5086350" cy="5103495"/>
            <wp:effectExtent l="0" t="0" r="0" b="1905"/>
            <wp:wrapNone/>
            <wp:docPr id="1599571688" name="Picture 159957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402-WA0017.jpg"/>
                    <pic:cNvPicPr/>
                  </pic:nvPicPr>
                  <pic:blipFill>
                    <a:blip r:embed="rId11">
                      <a:lum bright="70000" contrast="-70000"/>
                      <a:extLst>
                        <a:ext uri="{28A0092B-C50C-407E-A947-70E740481C1C}">
                          <a14:useLocalDpi xmlns:a14="http://schemas.microsoft.com/office/drawing/2010/main" val="0"/>
                        </a:ext>
                      </a:extLst>
                    </a:blip>
                    <a:stretch>
                      <a:fillRect/>
                    </a:stretch>
                  </pic:blipFill>
                  <pic:spPr>
                    <a:xfrm>
                      <a:off x="0" y="0"/>
                      <a:ext cx="5086350" cy="5103495"/>
                    </a:xfrm>
                    <a:prstGeom prst="rect">
                      <a:avLst/>
                    </a:prstGeom>
                  </pic:spPr>
                </pic:pic>
              </a:graphicData>
            </a:graphic>
            <wp14:sizeRelH relativeFrom="page">
              <wp14:pctWidth>0</wp14:pctWidth>
            </wp14:sizeRelH>
            <wp14:sizeRelV relativeFrom="page">
              <wp14:pctHeight>0</wp14:pctHeight>
            </wp14:sizeRelV>
          </wp:anchor>
        </w:drawing>
      </w:r>
      <w:r>
        <w:rPr>
          <w:szCs w:val="24"/>
        </w:rPr>
        <w:t>Oleh :</w:t>
      </w:r>
    </w:p>
    <w:p w14:paraId="721F8675" w14:textId="56DCBFEB" w:rsidR="009D7C71" w:rsidRDefault="00516795" w:rsidP="009D7C71">
      <w:pPr>
        <w:spacing w:after="0" w:line="360" w:lineRule="auto"/>
        <w:jc w:val="center"/>
        <w:rPr>
          <w:b/>
          <w:szCs w:val="24"/>
          <w:u w:val="single"/>
        </w:rPr>
      </w:pPr>
      <w:r>
        <w:rPr>
          <w:b/>
          <w:szCs w:val="24"/>
          <w:u w:val="single"/>
        </w:rPr>
        <w:t>Setia Cahya Sarlito Ridwan</w:t>
      </w:r>
    </w:p>
    <w:p w14:paraId="3E76222D" w14:textId="5ED6DD5B" w:rsidR="009D7C71" w:rsidRDefault="009D7C71" w:rsidP="009D7C71">
      <w:pPr>
        <w:spacing w:after="0" w:line="240" w:lineRule="auto"/>
        <w:jc w:val="center"/>
        <w:rPr>
          <w:b/>
          <w:szCs w:val="24"/>
        </w:rPr>
      </w:pPr>
      <w:r>
        <w:rPr>
          <w:b/>
          <w:szCs w:val="24"/>
        </w:rPr>
        <w:t>NPM. 2110631020</w:t>
      </w:r>
      <w:r w:rsidR="00516795">
        <w:rPr>
          <w:b/>
          <w:szCs w:val="24"/>
        </w:rPr>
        <w:t>151</w:t>
      </w:r>
    </w:p>
    <w:p w14:paraId="5509F2EF" w14:textId="77777777" w:rsidR="009D7C71" w:rsidRDefault="009D7C71" w:rsidP="009D7C71">
      <w:pPr>
        <w:spacing w:line="240" w:lineRule="auto"/>
      </w:pPr>
    </w:p>
    <w:p w14:paraId="79B9ABD0" w14:textId="77777777" w:rsidR="009D7C71" w:rsidRDefault="009D7C71" w:rsidP="009D7C71">
      <w:pPr>
        <w:spacing w:line="240" w:lineRule="auto"/>
        <w:jc w:val="center"/>
        <w:rPr>
          <w:b/>
          <w:sz w:val="28"/>
          <w:szCs w:val="28"/>
        </w:rPr>
      </w:pPr>
      <w:r>
        <w:rPr>
          <w:b/>
          <w:sz w:val="28"/>
          <w:szCs w:val="28"/>
        </w:rPr>
        <w:t>PROPOSAL</w:t>
      </w:r>
    </w:p>
    <w:p w14:paraId="63014777" w14:textId="5B9907DA" w:rsidR="009D7C71" w:rsidRDefault="009D7C71" w:rsidP="009D7C71">
      <w:pPr>
        <w:spacing w:line="240" w:lineRule="auto"/>
        <w:jc w:val="center"/>
      </w:pPr>
      <w:r>
        <w:t>Telah Dipertahankan diHadapa</w:t>
      </w:r>
      <w:r w:rsidR="00A35B54">
        <w:t>n Dewan Penguji Tugas Akhir Pada</w:t>
      </w:r>
      <w:r>
        <w:t xml:space="preserve"> </w:t>
      </w:r>
    </w:p>
    <w:p w14:paraId="431F98A4" w14:textId="646AF884" w:rsidR="009D7C71" w:rsidRDefault="009D7C71" w:rsidP="009D7C71">
      <w:pPr>
        <w:spacing w:line="240" w:lineRule="auto"/>
        <w:jc w:val="center"/>
      </w:pPr>
      <w:r>
        <w:t xml:space="preserve">Hari : </w:t>
      </w:r>
      <w:r w:rsidR="00A35B54">
        <w:t>……..</w:t>
      </w:r>
      <w:r>
        <w:t xml:space="preserve"> Tanggal :</w:t>
      </w:r>
      <w:r w:rsidR="00DE006C">
        <w:t xml:space="preserve"> </w:t>
      </w:r>
      <w:r w:rsidR="00A35B54">
        <w:t>…………….</w:t>
      </w:r>
      <w:r>
        <w:t xml:space="preserve"> </w:t>
      </w:r>
    </w:p>
    <w:p w14:paraId="1B221025" w14:textId="77777777" w:rsidR="00A35B54" w:rsidRDefault="009D7C71" w:rsidP="009D7C71">
      <w:pPr>
        <w:spacing w:line="240" w:lineRule="auto"/>
        <w:jc w:val="center"/>
      </w:pPr>
      <w:r>
        <w:t xml:space="preserve">dan Dinyatakan Telah Memenuhi Syarat Untuk Diterima Sebagai </w:t>
      </w:r>
    </w:p>
    <w:p w14:paraId="2E2FA173" w14:textId="41815EE3" w:rsidR="009D7C71" w:rsidRDefault="00A35B54" w:rsidP="009D7C71">
      <w:pPr>
        <w:spacing w:line="240" w:lineRule="auto"/>
        <w:jc w:val="center"/>
      </w:pPr>
      <w:r>
        <w:t>Tugas Akhir Sarjana</w:t>
      </w:r>
    </w:p>
    <w:p w14:paraId="74517265" w14:textId="713CA8F5" w:rsidR="009D7C71" w:rsidRDefault="009D7C71" w:rsidP="009D7C71">
      <w:pPr>
        <w:spacing w:line="240" w:lineRule="auto"/>
        <w:jc w:val="center"/>
      </w:pPr>
      <w:r>
        <w:t xml:space="preserve">Program Studi S1 Manajemen Fakultas Ekonomi </w:t>
      </w:r>
      <w:r w:rsidR="00343BDA">
        <w:t>d</w:t>
      </w:r>
      <w:r>
        <w:t xml:space="preserve">an Bisnis </w:t>
      </w:r>
    </w:p>
    <w:p w14:paraId="739E80AD" w14:textId="77777777" w:rsidR="009D7C71" w:rsidRDefault="009D7C71" w:rsidP="009D7C71">
      <w:pPr>
        <w:spacing w:line="240" w:lineRule="auto"/>
        <w:jc w:val="center"/>
      </w:pPr>
      <w:r>
        <w:t>Universitas Singaperbangsa Karawang</w:t>
      </w:r>
    </w:p>
    <w:p w14:paraId="22BB73F2" w14:textId="77777777" w:rsidR="009D7C71" w:rsidRDefault="009D7C71" w:rsidP="009D7C71">
      <w:pPr>
        <w:jc w:val="center"/>
        <w:rPr>
          <w:szCs w:val="24"/>
        </w:rPr>
      </w:pPr>
      <w:r>
        <w:rPr>
          <w:szCs w:val="24"/>
        </w:rPr>
        <w:t xml:space="preserve">Menyetujui : </w:t>
      </w:r>
    </w:p>
    <w:p w14:paraId="0C5BD193" w14:textId="7AA634F8" w:rsidR="009D7C71" w:rsidRDefault="009D7C71" w:rsidP="009D7C71">
      <w:pPr>
        <w:ind w:left="720" w:firstLine="556"/>
        <w:rPr>
          <w:szCs w:val="24"/>
        </w:rPr>
      </w:pPr>
      <w:r>
        <w:rPr>
          <w:szCs w:val="24"/>
        </w:rPr>
        <w:t>Penguji II,</w:t>
      </w:r>
      <w:r w:rsidR="00707C3B">
        <w:rPr>
          <w:szCs w:val="24"/>
        </w:rPr>
        <w:t xml:space="preserve"> </w:t>
      </w:r>
      <w:r>
        <w:rPr>
          <w:szCs w:val="24"/>
        </w:rPr>
        <w:tab/>
      </w:r>
      <w:r>
        <w:rPr>
          <w:szCs w:val="24"/>
        </w:rPr>
        <w:tab/>
      </w:r>
      <w:r>
        <w:rPr>
          <w:szCs w:val="24"/>
        </w:rPr>
        <w:tab/>
      </w:r>
      <w:r w:rsidR="00707C3B">
        <w:rPr>
          <w:szCs w:val="24"/>
        </w:rPr>
        <w:t xml:space="preserve"> </w:t>
      </w:r>
      <w:r>
        <w:rPr>
          <w:szCs w:val="24"/>
        </w:rPr>
        <w:tab/>
      </w:r>
      <w:r w:rsidR="00707C3B">
        <w:rPr>
          <w:szCs w:val="24"/>
        </w:rPr>
        <w:t xml:space="preserve">   </w:t>
      </w:r>
      <w:r>
        <w:rPr>
          <w:szCs w:val="24"/>
        </w:rPr>
        <w:t xml:space="preserve"> Penguji III,</w:t>
      </w:r>
    </w:p>
    <w:p w14:paraId="3983B2E5" w14:textId="77777777" w:rsidR="009D7C71" w:rsidRDefault="009D7C71" w:rsidP="009D7C71">
      <w:pPr>
        <w:spacing w:after="0"/>
        <w:rPr>
          <w:szCs w:val="24"/>
        </w:rPr>
      </w:pPr>
    </w:p>
    <w:p w14:paraId="0C72C167" w14:textId="5E5440BB" w:rsidR="009D7C71" w:rsidRDefault="0061178A" w:rsidP="0061178A">
      <w:pPr>
        <w:tabs>
          <w:tab w:val="left" w:pos="5495"/>
        </w:tabs>
        <w:rPr>
          <w:szCs w:val="24"/>
        </w:rPr>
      </w:pPr>
      <w:r>
        <w:rPr>
          <w:szCs w:val="24"/>
        </w:rPr>
        <w:tab/>
      </w:r>
    </w:p>
    <w:p w14:paraId="29724777" w14:textId="7530BAD9" w:rsidR="009D7C71" w:rsidRPr="008D7EE8" w:rsidRDefault="00A35B54" w:rsidP="0061178A">
      <w:pPr>
        <w:spacing w:after="0" w:line="360" w:lineRule="auto"/>
        <w:ind w:left="142" w:right="-565"/>
        <w:rPr>
          <w:szCs w:val="24"/>
        </w:rPr>
      </w:pPr>
      <w:r>
        <w:rPr>
          <w:szCs w:val="24"/>
          <w:u w:val="single"/>
        </w:rPr>
        <w:t>……………………………………………….</w:t>
      </w:r>
      <w:r w:rsidR="0061178A">
        <w:rPr>
          <w:szCs w:val="24"/>
        </w:rPr>
        <w:tab/>
      </w:r>
      <w:r w:rsidR="00AB64CC">
        <w:rPr>
          <w:szCs w:val="24"/>
        </w:rPr>
        <w:t xml:space="preserve">        </w:t>
      </w:r>
      <w:r>
        <w:rPr>
          <w:szCs w:val="24"/>
          <w:u w:val="single"/>
        </w:rPr>
        <w:t>…………………………………………………….</w:t>
      </w:r>
    </w:p>
    <w:p w14:paraId="60578FA1" w14:textId="6C7F7E94" w:rsidR="009D7C71" w:rsidRDefault="00707C3B" w:rsidP="00DE006C">
      <w:pPr>
        <w:spacing w:after="0" w:line="480" w:lineRule="auto"/>
        <w:rPr>
          <w:szCs w:val="24"/>
        </w:rPr>
      </w:pPr>
      <w:r>
        <w:rPr>
          <w:szCs w:val="24"/>
        </w:rPr>
        <w:t xml:space="preserve"> </w:t>
      </w:r>
      <w:r w:rsidR="00AB64CC">
        <w:rPr>
          <w:szCs w:val="24"/>
        </w:rPr>
        <w:t xml:space="preserve">   </w:t>
      </w:r>
      <w:r>
        <w:rPr>
          <w:szCs w:val="24"/>
        </w:rPr>
        <w:t xml:space="preserve">  </w:t>
      </w:r>
      <w:r w:rsidR="009D7C71" w:rsidRPr="004449BF">
        <w:rPr>
          <w:szCs w:val="24"/>
        </w:rPr>
        <w:t>NI</w:t>
      </w:r>
      <w:r w:rsidR="00680D69">
        <w:rPr>
          <w:szCs w:val="24"/>
        </w:rPr>
        <w:t>P</w:t>
      </w:r>
      <w:r w:rsidR="009D7C71" w:rsidRPr="004449BF">
        <w:rPr>
          <w:szCs w:val="24"/>
        </w:rPr>
        <w:t>.</w:t>
      </w:r>
      <w:r w:rsidR="0061178A">
        <w:rPr>
          <w:szCs w:val="24"/>
        </w:rPr>
        <w:t xml:space="preserve"> </w:t>
      </w:r>
      <w:r w:rsidR="00A35B54">
        <w:rPr>
          <w:szCs w:val="24"/>
        </w:rPr>
        <w:t>……………………………..</w:t>
      </w:r>
      <w:r w:rsidR="009D7C71" w:rsidRPr="004449BF">
        <w:rPr>
          <w:szCs w:val="24"/>
        </w:rPr>
        <w:tab/>
      </w:r>
      <w:r>
        <w:rPr>
          <w:szCs w:val="24"/>
        </w:rPr>
        <w:t xml:space="preserve">          </w:t>
      </w:r>
      <w:r w:rsidR="0061178A">
        <w:rPr>
          <w:szCs w:val="24"/>
        </w:rPr>
        <w:t xml:space="preserve"> </w:t>
      </w:r>
      <w:r w:rsidR="00AB64CC">
        <w:rPr>
          <w:szCs w:val="24"/>
        </w:rPr>
        <w:tab/>
        <w:t xml:space="preserve">  </w:t>
      </w:r>
      <w:r w:rsidR="00A35B54">
        <w:rPr>
          <w:szCs w:val="24"/>
        </w:rPr>
        <w:tab/>
      </w:r>
      <w:r w:rsidR="00AB64CC">
        <w:rPr>
          <w:szCs w:val="24"/>
        </w:rPr>
        <w:t xml:space="preserve">  </w:t>
      </w:r>
      <w:r w:rsidR="00680D69" w:rsidRPr="004449BF">
        <w:rPr>
          <w:szCs w:val="24"/>
        </w:rPr>
        <w:t>NIP.</w:t>
      </w:r>
      <w:r w:rsidR="0061178A">
        <w:rPr>
          <w:szCs w:val="24"/>
        </w:rPr>
        <w:t xml:space="preserve"> </w:t>
      </w:r>
      <w:r w:rsidR="00A35B54">
        <w:t>……………………………..</w:t>
      </w:r>
    </w:p>
    <w:p w14:paraId="1A2E078E" w14:textId="77777777" w:rsidR="009D7C71" w:rsidRDefault="009D7C71" w:rsidP="009D7C71">
      <w:pPr>
        <w:jc w:val="center"/>
        <w:rPr>
          <w:szCs w:val="24"/>
        </w:rPr>
      </w:pPr>
      <w:r>
        <w:rPr>
          <w:szCs w:val="24"/>
        </w:rPr>
        <w:t xml:space="preserve">Penguji I, </w:t>
      </w:r>
    </w:p>
    <w:p w14:paraId="72E493EC" w14:textId="77777777" w:rsidR="009D7C71" w:rsidRDefault="009D7C71" w:rsidP="009D7C71">
      <w:pPr>
        <w:rPr>
          <w:szCs w:val="24"/>
        </w:rPr>
      </w:pPr>
    </w:p>
    <w:p w14:paraId="460BAD8F" w14:textId="77777777" w:rsidR="009D7C71" w:rsidRDefault="009D7C71" w:rsidP="009D7C71">
      <w:pPr>
        <w:spacing w:after="0"/>
        <w:rPr>
          <w:szCs w:val="24"/>
        </w:rPr>
      </w:pPr>
    </w:p>
    <w:p w14:paraId="490E2549" w14:textId="5ACD716B" w:rsidR="009D7C71" w:rsidRPr="008D7EE8" w:rsidRDefault="00A35B54" w:rsidP="009D7C71">
      <w:pPr>
        <w:spacing w:after="0" w:line="360" w:lineRule="auto"/>
        <w:jc w:val="center"/>
        <w:rPr>
          <w:szCs w:val="24"/>
          <w:u w:val="single"/>
        </w:rPr>
      </w:pPr>
      <w:r>
        <w:rPr>
          <w:szCs w:val="24"/>
          <w:u w:val="single"/>
        </w:rPr>
        <w:t>………………………………………………….</w:t>
      </w:r>
    </w:p>
    <w:p w14:paraId="7B5723A3" w14:textId="03DF02C6" w:rsidR="001F55F4" w:rsidRDefault="00DE006C" w:rsidP="009D7C71">
      <w:pPr>
        <w:jc w:val="center"/>
        <w:rPr>
          <w:szCs w:val="24"/>
        </w:rPr>
      </w:pPr>
      <w:r>
        <w:t xml:space="preserve">NIP. </w:t>
      </w:r>
      <w:r w:rsidR="00A35B54">
        <w:rPr>
          <w:szCs w:val="24"/>
        </w:rPr>
        <w:t>………………………………</w:t>
      </w:r>
    </w:p>
    <w:p w14:paraId="0D1457BE" w14:textId="2C35D850" w:rsidR="00523497" w:rsidRDefault="00A372CD" w:rsidP="00523497">
      <w:pPr>
        <w:pStyle w:val="Heading1"/>
      </w:pPr>
      <w:bookmarkStart w:id="7" w:name="_Toc198636365"/>
      <w:r>
        <w:lastRenderedPageBreak/>
        <w:t>ABSTRACT</w:t>
      </w:r>
      <w:bookmarkEnd w:id="7"/>
    </w:p>
    <w:p w14:paraId="051F01F2" w14:textId="092730E2" w:rsidR="00523497" w:rsidRDefault="00523497" w:rsidP="00624424">
      <w:pPr>
        <w:spacing w:after="0" w:line="240" w:lineRule="auto"/>
        <w:ind w:left="851" w:hanging="851"/>
        <w:jc w:val="both"/>
        <w:rPr>
          <w:rFonts w:cstheme="minorHAnsi"/>
          <w:color w:val="000000"/>
          <w:szCs w:val="24"/>
        </w:rPr>
      </w:pPr>
      <w:r>
        <w:rPr>
          <w:szCs w:val="24"/>
        </w:rPr>
        <w:t>Setia Cahya Sarlito Ridwan, 2025:</w:t>
      </w:r>
      <w:r>
        <w:rPr>
          <w:rFonts w:cstheme="minorHAnsi"/>
          <w:color w:val="000000"/>
          <w:szCs w:val="24"/>
        </w:rPr>
        <w:t xml:space="preserve"> </w:t>
      </w:r>
      <w:r w:rsidR="00E14608" w:rsidRPr="00E14608">
        <w:rPr>
          <w:rFonts w:cstheme="minorHAnsi"/>
          <w:b/>
          <w:i/>
          <w:color w:val="000000"/>
          <w:szCs w:val="24"/>
        </w:rPr>
        <w:t xml:space="preserve">Analysis of Adhesive Warehouse Layout Design to Increase Storage Capacity Using Shared Storage Method (Case Study: PT. XYZ). </w:t>
      </w:r>
      <w:r w:rsidR="00E14608" w:rsidRPr="00E14608">
        <w:rPr>
          <w:rFonts w:cstheme="minorHAnsi"/>
          <w:i/>
          <w:color w:val="000000"/>
          <w:szCs w:val="24"/>
        </w:rPr>
        <w:t>Final Project. Faculty of Economics and Business, Singaperbangsa University, Karawang.</w:t>
      </w:r>
    </w:p>
    <w:p w14:paraId="5C56C12B" w14:textId="77777777" w:rsidR="00523497" w:rsidRDefault="00523497" w:rsidP="00523497">
      <w:pPr>
        <w:spacing w:line="240" w:lineRule="auto"/>
        <w:jc w:val="both"/>
        <w:rPr>
          <w:szCs w:val="24"/>
        </w:rPr>
      </w:pPr>
    </w:p>
    <w:p w14:paraId="21EDCD5E" w14:textId="77777777" w:rsidR="00E14608" w:rsidRPr="00E14608" w:rsidRDefault="00E14608" w:rsidP="00E14608">
      <w:pPr>
        <w:spacing w:line="240" w:lineRule="auto"/>
        <w:ind w:firstLine="720"/>
        <w:jc w:val="both"/>
        <w:rPr>
          <w:i/>
          <w:szCs w:val="24"/>
        </w:rPr>
      </w:pPr>
      <w:r w:rsidRPr="00E14608">
        <w:rPr>
          <w:i/>
          <w:szCs w:val="24"/>
        </w:rPr>
        <w:t>The adhesive warehouse of PT. XYZ has several problems, including Overcapacity which has an impact on increasing material handling costs and obstacles in finding goods. Then, this warehouse still uses an inefficient random storage method, as well as a suboptimal layout, causing many empty areas to be unused. Based on the theory of operations management, namely layout design, this study aims to redesign the warehouse layout with the shared storage method to increase storage capacity.</w:t>
      </w:r>
    </w:p>
    <w:p w14:paraId="3AEC543C" w14:textId="77777777" w:rsidR="00E14608" w:rsidRPr="00E14608" w:rsidRDefault="00E14608" w:rsidP="00E14608">
      <w:pPr>
        <w:spacing w:line="240" w:lineRule="auto"/>
        <w:ind w:firstLine="720"/>
        <w:jc w:val="both"/>
        <w:rPr>
          <w:i/>
          <w:szCs w:val="24"/>
        </w:rPr>
      </w:pPr>
      <w:r w:rsidRPr="00E14608">
        <w:rPr>
          <w:i/>
          <w:szCs w:val="24"/>
        </w:rPr>
        <w:t>This study uses a quantitative approach with a descriptive method. Data collection techniques are carried out through interviews, observations and company documentation. The analysis procedure is carried out by calculating the average incoming and outgoing goods, storage space requirements, aisle width, throughput, assignment, and the distance traveled by products from the shelf to the warehouse door. The results of the analysis are used to compile a proposed layout based on the principle of shared storage.</w:t>
      </w:r>
    </w:p>
    <w:p w14:paraId="5C0D3D0E" w14:textId="02EC1D34" w:rsidR="00192868" w:rsidRPr="00192868" w:rsidRDefault="00E14608" w:rsidP="00192868">
      <w:pPr>
        <w:spacing w:line="240" w:lineRule="auto"/>
        <w:ind w:firstLine="720"/>
        <w:jc w:val="both"/>
        <w:rPr>
          <w:i/>
          <w:szCs w:val="24"/>
        </w:rPr>
      </w:pPr>
      <w:r w:rsidRPr="00E14608">
        <w:rPr>
          <w:i/>
          <w:szCs w:val="24"/>
        </w:rPr>
        <w:t>The results of the study show that the proposed layout is able to increase the efficiency of warehouse space usage and reduce the distance traveled by material handling. Compared to the initial layout, the proposed layout provides an increase in storage capacity to 102 pallets from the previous 93 pallets and smoothens the flow of goods in the warehouse by 9.24 meters. The shared storage method has proven to be effective in increasing the efficiency and effectiveness of the adhesive warehouse of PT. XYZ</w:t>
      </w:r>
      <w:r>
        <w:rPr>
          <w:i/>
          <w:szCs w:val="24"/>
        </w:rPr>
        <w:t>.</w:t>
      </w:r>
    </w:p>
    <w:p w14:paraId="00FFC62A" w14:textId="3CC4B92F" w:rsidR="00C34792" w:rsidRPr="00192868" w:rsidRDefault="00192868" w:rsidP="00C34792">
      <w:pPr>
        <w:spacing w:line="240" w:lineRule="auto"/>
        <w:jc w:val="both"/>
        <w:rPr>
          <w:i/>
          <w:szCs w:val="24"/>
        </w:rPr>
      </w:pPr>
      <w:r w:rsidRPr="00192868">
        <w:rPr>
          <w:rStyle w:val="Strong"/>
          <w:i/>
        </w:rPr>
        <w:t>Keywords</w:t>
      </w:r>
      <w:r w:rsidR="00C34792" w:rsidRPr="00192868">
        <w:rPr>
          <w:rStyle w:val="Strong"/>
          <w:i/>
        </w:rPr>
        <w:t>:</w:t>
      </w:r>
      <w:r w:rsidR="00C34792">
        <w:t xml:space="preserve"> </w:t>
      </w:r>
      <w:r w:rsidRPr="00192868">
        <w:rPr>
          <w:i/>
        </w:rPr>
        <w:t>O</w:t>
      </w:r>
      <w:r w:rsidR="00E14608" w:rsidRPr="00192868">
        <w:rPr>
          <w:i/>
        </w:rPr>
        <w:t xml:space="preserve">perations </w:t>
      </w:r>
      <w:r w:rsidRPr="00192868">
        <w:rPr>
          <w:i/>
        </w:rPr>
        <w:t>M</w:t>
      </w:r>
      <w:r w:rsidR="00E14608" w:rsidRPr="00192868">
        <w:rPr>
          <w:i/>
        </w:rPr>
        <w:t>anagement</w:t>
      </w:r>
      <w:r w:rsidRPr="00192868">
        <w:rPr>
          <w:i/>
        </w:rPr>
        <w:t xml:space="preserve">, Shared Storage, </w:t>
      </w:r>
      <w:r w:rsidR="00E14608" w:rsidRPr="00192868">
        <w:rPr>
          <w:i/>
        </w:rPr>
        <w:t>Storage Capacity</w:t>
      </w:r>
      <w:r w:rsidRPr="00192868">
        <w:rPr>
          <w:i/>
        </w:rPr>
        <w:t xml:space="preserve">, Warehouse Layout </w:t>
      </w:r>
    </w:p>
    <w:p w14:paraId="5B5DDA13" w14:textId="77777777" w:rsidR="00523497" w:rsidRDefault="00523497" w:rsidP="00523497">
      <w:pPr>
        <w:jc w:val="both"/>
        <w:rPr>
          <w:szCs w:val="24"/>
        </w:rPr>
      </w:pPr>
      <w:r>
        <w:rPr>
          <w:szCs w:val="24"/>
        </w:rPr>
        <w:br w:type="page"/>
      </w:r>
    </w:p>
    <w:p w14:paraId="0F43747D" w14:textId="77777777" w:rsidR="00C34792" w:rsidRDefault="00C34792" w:rsidP="00C34792">
      <w:pPr>
        <w:pStyle w:val="Heading1"/>
      </w:pPr>
      <w:bookmarkStart w:id="8" w:name="_Toc198636366"/>
      <w:r>
        <w:lastRenderedPageBreak/>
        <w:t>ABSTRAK</w:t>
      </w:r>
      <w:bookmarkEnd w:id="8"/>
    </w:p>
    <w:p w14:paraId="0BFAE32B" w14:textId="402A9C82" w:rsidR="00C34792" w:rsidRDefault="00C34792" w:rsidP="00624424">
      <w:pPr>
        <w:spacing w:after="0" w:line="240" w:lineRule="auto"/>
        <w:ind w:left="851" w:hanging="851"/>
        <w:jc w:val="both"/>
        <w:rPr>
          <w:rFonts w:cstheme="minorHAnsi"/>
          <w:color w:val="000000"/>
          <w:szCs w:val="24"/>
        </w:rPr>
      </w:pPr>
      <w:r>
        <w:rPr>
          <w:szCs w:val="24"/>
        </w:rPr>
        <w:t>Setia Cahya Sarlito Ridwan, 2025:</w:t>
      </w:r>
      <w:r>
        <w:rPr>
          <w:rFonts w:cstheme="minorHAnsi"/>
          <w:color w:val="000000"/>
          <w:szCs w:val="24"/>
        </w:rPr>
        <w:t xml:space="preserve"> </w:t>
      </w:r>
      <w:r w:rsidRPr="00523497">
        <w:rPr>
          <w:rFonts w:cstheme="minorHAnsi"/>
          <w:b/>
          <w:color w:val="000000"/>
          <w:szCs w:val="24"/>
        </w:rPr>
        <w:t xml:space="preserve">Analisis Perancangan </w:t>
      </w:r>
      <w:r w:rsidR="007A58C8" w:rsidRPr="007A58C8">
        <w:rPr>
          <w:rFonts w:cstheme="minorHAnsi"/>
          <w:b/>
          <w:i/>
          <w:color w:val="000000"/>
          <w:szCs w:val="24"/>
        </w:rPr>
        <w:t>Layout</w:t>
      </w:r>
      <w:r w:rsidRPr="00523497">
        <w:rPr>
          <w:rFonts w:cstheme="minorHAnsi"/>
          <w:b/>
          <w:color w:val="000000"/>
          <w:szCs w:val="24"/>
        </w:rPr>
        <w:t xml:space="preserve"> Gudang Adhesive Untuk Meningkatkan Kapasitas Penyimpanan Mengunakanan Metode </w:t>
      </w:r>
      <w:r w:rsidR="007A58C8" w:rsidRPr="007A58C8">
        <w:rPr>
          <w:rFonts w:cstheme="minorHAnsi"/>
          <w:b/>
          <w:i/>
          <w:color w:val="000000"/>
          <w:szCs w:val="24"/>
        </w:rPr>
        <w:t>Shared storage</w:t>
      </w:r>
      <w:r w:rsidRPr="00523497">
        <w:rPr>
          <w:rFonts w:cstheme="minorHAnsi"/>
          <w:b/>
          <w:color w:val="000000"/>
          <w:szCs w:val="24"/>
        </w:rPr>
        <w:t xml:space="preserve"> (Studi Kasus: PT. XYZ)</w:t>
      </w:r>
      <w:r>
        <w:rPr>
          <w:rFonts w:cstheme="minorHAnsi"/>
          <w:color w:val="000000"/>
          <w:szCs w:val="24"/>
        </w:rPr>
        <w:t>. Tugas AKhir. Fakultas Ekonomi Dan Bisnis Universitas Singaperbangsa Karawang.</w:t>
      </w:r>
    </w:p>
    <w:p w14:paraId="05655D96" w14:textId="77777777" w:rsidR="00C34792" w:rsidRPr="00C34792" w:rsidRDefault="00C34792" w:rsidP="00C34792">
      <w:pPr>
        <w:spacing w:after="0" w:line="240" w:lineRule="auto"/>
        <w:ind w:left="993" w:hanging="851"/>
        <w:jc w:val="both"/>
        <w:rPr>
          <w:rFonts w:cstheme="minorHAnsi"/>
          <w:color w:val="000000"/>
          <w:szCs w:val="24"/>
        </w:rPr>
      </w:pPr>
    </w:p>
    <w:p w14:paraId="32E9AC6F" w14:textId="6926FD07" w:rsidR="00C34792" w:rsidRDefault="00E14608" w:rsidP="00C34792">
      <w:pPr>
        <w:spacing w:line="240" w:lineRule="auto"/>
        <w:ind w:firstLine="720"/>
        <w:jc w:val="both"/>
        <w:rPr>
          <w:szCs w:val="24"/>
        </w:rPr>
      </w:pPr>
      <w:r>
        <w:rPr>
          <w:szCs w:val="24"/>
        </w:rPr>
        <w:t>G</w:t>
      </w:r>
      <w:r w:rsidRPr="00523497">
        <w:rPr>
          <w:szCs w:val="24"/>
        </w:rPr>
        <w:t xml:space="preserve">udang adhesive PT. XYZ </w:t>
      </w:r>
      <w:r>
        <w:rPr>
          <w:szCs w:val="24"/>
        </w:rPr>
        <w:t xml:space="preserve">memiliki berberapa masalah yang diantaranya adalah </w:t>
      </w:r>
      <w:r w:rsidR="00C34792" w:rsidRPr="00523497">
        <w:rPr>
          <w:szCs w:val="24"/>
        </w:rPr>
        <w:t xml:space="preserve">Overcapacity yang berdampak pada peningkatan biaya </w:t>
      </w:r>
      <w:r w:rsidR="00807323" w:rsidRPr="00807323">
        <w:rPr>
          <w:i/>
          <w:szCs w:val="24"/>
        </w:rPr>
        <w:t>material handling</w:t>
      </w:r>
      <w:r w:rsidR="00C34792" w:rsidRPr="00523497">
        <w:rPr>
          <w:szCs w:val="24"/>
        </w:rPr>
        <w:t xml:space="preserve"> dan hambatan dalam pencarian barang. </w:t>
      </w:r>
      <w:r>
        <w:rPr>
          <w:szCs w:val="24"/>
        </w:rPr>
        <w:t>Kemudian, g</w:t>
      </w:r>
      <w:r w:rsidR="00C34792" w:rsidRPr="00523497">
        <w:rPr>
          <w:szCs w:val="24"/>
        </w:rPr>
        <w:t xml:space="preserve">udang ini masih menggunakan metode penyimpanan acak yang tidak efisien, serta </w:t>
      </w:r>
      <w:r w:rsidR="007A58C8" w:rsidRPr="007A58C8">
        <w:rPr>
          <w:i/>
          <w:szCs w:val="24"/>
        </w:rPr>
        <w:t>layout</w:t>
      </w:r>
      <w:r w:rsidR="00C34792" w:rsidRPr="00523497">
        <w:rPr>
          <w:szCs w:val="24"/>
        </w:rPr>
        <w:t xml:space="preserve"> yang belum optimal, menyebabkan banyak area kosong tidak termanfaatkan. Berdasarkan teori manajemen operasi </w:t>
      </w:r>
      <w:r>
        <w:rPr>
          <w:szCs w:val="24"/>
        </w:rPr>
        <w:t xml:space="preserve">yaitu </w:t>
      </w:r>
      <w:r w:rsidR="00C34792" w:rsidRPr="00523497">
        <w:rPr>
          <w:szCs w:val="24"/>
        </w:rPr>
        <w:t xml:space="preserve">perancangan </w:t>
      </w:r>
      <w:r w:rsidR="007A58C8" w:rsidRPr="007A58C8">
        <w:rPr>
          <w:i/>
          <w:szCs w:val="24"/>
        </w:rPr>
        <w:t>layout</w:t>
      </w:r>
      <w:r w:rsidR="00C34792" w:rsidRPr="00523497">
        <w:rPr>
          <w:szCs w:val="24"/>
        </w:rPr>
        <w:t xml:space="preserve">, penelitian ini bertujuan untuk merancang ulang </w:t>
      </w:r>
      <w:r w:rsidR="007A58C8" w:rsidRPr="007A58C8">
        <w:rPr>
          <w:i/>
          <w:szCs w:val="24"/>
        </w:rPr>
        <w:t>layout</w:t>
      </w:r>
      <w:r w:rsidR="00C34792" w:rsidRPr="00523497">
        <w:rPr>
          <w:szCs w:val="24"/>
        </w:rPr>
        <w:t xml:space="preserve"> gudang dengan metode </w:t>
      </w:r>
      <w:r w:rsidR="007A58C8" w:rsidRPr="007A58C8">
        <w:rPr>
          <w:bCs/>
          <w:i/>
          <w:szCs w:val="24"/>
        </w:rPr>
        <w:t>shared storage</w:t>
      </w:r>
      <w:r w:rsidR="00C34792" w:rsidRPr="00523497">
        <w:rPr>
          <w:szCs w:val="24"/>
        </w:rPr>
        <w:t xml:space="preserve"> guna meningkatkan kapasitas penyimpanan</w:t>
      </w:r>
      <w:r w:rsidR="00C34792">
        <w:rPr>
          <w:szCs w:val="24"/>
        </w:rPr>
        <w:t>.</w:t>
      </w:r>
    </w:p>
    <w:p w14:paraId="4988E090" w14:textId="10552E3C" w:rsidR="00C34792" w:rsidRDefault="00C34792" w:rsidP="00C34792">
      <w:pPr>
        <w:spacing w:line="240" w:lineRule="auto"/>
        <w:ind w:firstLine="720"/>
        <w:jc w:val="both"/>
        <w:rPr>
          <w:szCs w:val="24"/>
        </w:rPr>
      </w:pPr>
      <w:r w:rsidRPr="00523497">
        <w:rPr>
          <w:szCs w:val="24"/>
        </w:rPr>
        <w:t xml:space="preserve">Penelitian ini menggunakan pendekatan kuantitatif dengan </w:t>
      </w:r>
      <w:r>
        <w:rPr>
          <w:szCs w:val="24"/>
        </w:rPr>
        <w:t xml:space="preserve">metode </w:t>
      </w:r>
      <w:r w:rsidRPr="00523497">
        <w:rPr>
          <w:szCs w:val="24"/>
        </w:rPr>
        <w:t>deskriptif. Teknik pengumpulan data dilakukan melalu</w:t>
      </w:r>
      <w:r>
        <w:rPr>
          <w:szCs w:val="24"/>
        </w:rPr>
        <w:t>i wawancara,</w:t>
      </w:r>
      <w:r w:rsidRPr="00523497">
        <w:rPr>
          <w:szCs w:val="24"/>
        </w:rPr>
        <w:t xml:space="preserve"> observasi dan dokumentasi perusahaa</w:t>
      </w:r>
      <w:r>
        <w:rPr>
          <w:szCs w:val="24"/>
        </w:rPr>
        <w:t>n</w:t>
      </w:r>
      <w:r w:rsidRPr="00523497">
        <w:rPr>
          <w:szCs w:val="24"/>
        </w:rPr>
        <w:t>. Prosedur analisis dilakukan dengan menghitung</w:t>
      </w:r>
      <w:r>
        <w:rPr>
          <w:szCs w:val="24"/>
        </w:rPr>
        <w:t xml:space="preserve"> rata-rata barang masuk dan keluar,</w:t>
      </w:r>
      <w:r w:rsidRPr="00523497">
        <w:rPr>
          <w:szCs w:val="24"/>
        </w:rPr>
        <w:t xml:space="preserve"> kebutuhan ruang penyimpanan (</w:t>
      </w:r>
      <w:r w:rsidR="007A58C8" w:rsidRPr="007A58C8">
        <w:rPr>
          <w:i/>
          <w:szCs w:val="24"/>
        </w:rPr>
        <w:t>space requirement</w:t>
      </w:r>
      <w:r w:rsidRPr="00523497">
        <w:rPr>
          <w:szCs w:val="24"/>
        </w:rPr>
        <w:t>), lebar lorong (</w:t>
      </w:r>
      <w:r w:rsidR="007A58C8" w:rsidRPr="007A58C8">
        <w:rPr>
          <w:i/>
          <w:szCs w:val="24"/>
        </w:rPr>
        <w:t>aisle</w:t>
      </w:r>
      <w:r w:rsidRPr="00523497">
        <w:rPr>
          <w:szCs w:val="24"/>
        </w:rPr>
        <w:t xml:space="preserve">), </w:t>
      </w:r>
      <w:r w:rsidR="00807323" w:rsidRPr="00807323">
        <w:rPr>
          <w:i/>
          <w:szCs w:val="24"/>
        </w:rPr>
        <w:t>throughput</w:t>
      </w:r>
      <w:r w:rsidRPr="00523497">
        <w:rPr>
          <w:szCs w:val="24"/>
        </w:rPr>
        <w:t xml:space="preserve">, </w:t>
      </w:r>
      <w:r w:rsidR="007A58C8" w:rsidRPr="007A58C8">
        <w:rPr>
          <w:i/>
          <w:szCs w:val="24"/>
        </w:rPr>
        <w:t>assignment</w:t>
      </w:r>
      <w:r>
        <w:rPr>
          <w:szCs w:val="24"/>
        </w:rPr>
        <w:t xml:space="preserve"> </w:t>
      </w:r>
      <w:r w:rsidRPr="00523497">
        <w:rPr>
          <w:szCs w:val="24"/>
        </w:rPr>
        <w:t xml:space="preserve">serta jarak tempuh produk dari rak ke pintu gudang. Hasil analisis digunakan untuk menyusun </w:t>
      </w:r>
      <w:r w:rsidR="007A58C8" w:rsidRPr="007A58C8">
        <w:rPr>
          <w:i/>
          <w:szCs w:val="24"/>
        </w:rPr>
        <w:t>layout</w:t>
      </w:r>
      <w:r w:rsidRPr="00523497">
        <w:rPr>
          <w:szCs w:val="24"/>
        </w:rPr>
        <w:t xml:space="preserve"> usulan berdasarkan prinsip </w:t>
      </w:r>
      <w:r w:rsidR="007A58C8" w:rsidRPr="007A58C8">
        <w:rPr>
          <w:i/>
          <w:szCs w:val="24"/>
        </w:rPr>
        <w:t>shared storage</w:t>
      </w:r>
      <w:r w:rsidRPr="00523497">
        <w:rPr>
          <w:szCs w:val="24"/>
        </w:rPr>
        <w:t>.</w:t>
      </w:r>
    </w:p>
    <w:p w14:paraId="35981A56" w14:textId="37290292" w:rsidR="00C34792" w:rsidRDefault="00C34792" w:rsidP="00192868">
      <w:pPr>
        <w:spacing w:line="240" w:lineRule="auto"/>
        <w:ind w:firstLine="720"/>
        <w:jc w:val="both"/>
        <w:rPr>
          <w:szCs w:val="24"/>
        </w:rPr>
      </w:pPr>
      <w:r w:rsidRPr="00523497">
        <w:rPr>
          <w:szCs w:val="24"/>
        </w:rPr>
        <w:t xml:space="preserve">Hasil penelitian menunjukkan bahwa </w:t>
      </w:r>
      <w:r w:rsidR="007A58C8" w:rsidRPr="007A58C8">
        <w:rPr>
          <w:i/>
          <w:szCs w:val="24"/>
        </w:rPr>
        <w:t>layout</w:t>
      </w:r>
      <w:r w:rsidRPr="00523497">
        <w:rPr>
          <w:szCs w:val="24"/>
        </w:rPr>
        <w:t xml:space="preserve"> usulan mampu meningkatkan efisiensi penggunaan ruang gudang dan mengurangi jarak tempuh </w:t>
      </w:r>
      <w:r w:rsidR="00807323" w:rsidRPr="00807323">
        <w:rPr>
          <w:i/>
          <w:szCs w:val="24"/>
        </w:rPr>
        <w:t>material handling</w:t>
      </w:r>
      <w:r w:rsidRPr="00523497">
        <w:rPr>
          <w:szCs w:val="24"/>
        </w:rPr>
        <w:t xml:space="preserve">. Dibandingkan </w:t>
      </w:r>
      <w:r w:rsidR="007A58C8" w:rsidRPr="007A58C8">
        <w:rPr>
          <w:i/>
          <w:szCs w:val="24"/>
        </w:rPr>
        <w:t>layout</w:t>
      </w:r>
      <w:r w:rsidRPr="00523497">
        <w:rPr>
          <w:szCs w:val="24"/>
        </w:rPr>
        <w:t xml:space="preserve"> awal, </w:t>
      </w:r>
      <w:r w:rsidR="007A58C8" w:rsidRPr="007A58C8">
        <w:rPr>
          <w:i/>
          <w:szCs w:val="24"/>
        </w:rPr>
        <w:t>layout</w:t>
      </w:r>
      <w:r w:rsidRPr="00523497">
        <w:rPr>
          <w:szCs w:val="24"/>
        </w:rPr>
        <w:t xml:space="preserve"> usulan memberikan peningkatan kapasitas penyimpanan</w:t>
      </w:r>
      <w:r>
        <w:rPr>
          <w:szCs w:val="24"/>
        </w:rPr>
        <w:t xml:space="preserve"> menjadi </w:t>
      </w:r>
      <w:r w:rsidR="00BF2732">
        <w:rPr>
          <w:szCs w:val="24"/>
        </w:rPr>
        <w:t>102</w:t>
      </w:r>
      <w:r>
        <w:rPr>
          <w:szCs w:val="24"/>
        </w:rPr>
        <w:t xml:space="preserve"> pallet yang sebelumnya </w:t>
      </w:r>
      <w:r w:rsidR="00BF2732">
        <w:rPr>
          <w:szCs w:val="24"/>
        </w:rPr>
        <w:t>93</w:t>
      </w:r>
      <w:r>
        <w:rPr>
          <w:szCs w:val="24"/>
        </w:rPr>
        <w:t xml:space="preserve"> pallet</w:t>
      </w:r>
      <w:r w:rsidRPr="00523497">
        <w:rPr>
          <w:szCs w:val="24"/>
        </w:rPr>
        <w:t xml:space="preserve"> dan memperlancar alur pergerakan barang di dalam </w:t>
      </w:r>
      <w:r>
        <w:rPr>
          <w:szCs w:val="24"/>
        </w:rPr>
        <w:t>Gudang sebesar 9,24 meter</w:t>
      </w:r>
      <w:r w:rsidRPr="00523497">
        <w:rPr>
          <w:szCs w:val="24"/>
        </w:rPr>
        <w:t xml:space="preserve">. Metode </w:t>
      </w:r>
      <w:r w:rsidR="007A58C8" w:rsidRPr="007A58C8">
        <w:rPr>
          <w:i/>
          <w:szCs w:val="24"/>
        </w:rPr>
        <w:t>shared storage</w:t>
      </w:r>
      <w:r w:rsidRPr="00523497">
        <w:rPr>
          <w:szCs w:val="24"/>
        </w:rPr>
        <w:t xml:space="preserve"> terbukti efektif diterapkan dalam meningkatkan efisiensi dan efektivitas gudang adhesive PT. XYZ.</w:t>
      </w:r>
    </w:p>
    <w:p w14:paraId="3B72348D" w14:textId="24A51565" w:rsidR="00C34792" w:rsidRPr="00523497" w:rsidRDefault="00C34792" w:rsidP="00C34792">
      <w:pPr>
        <w:spacing w:line="240" w:lineRule="auto"/>
        <w:jc w:val="both"/>
        <w:rPr>
          <w:szCs w:val="24"/>
        </w:rPr>
      </w:pPr>
      <w:r>
        <w:rPr>
          <w:rStyle w:val="Strong"/>
        </w:rPr>
        <w:t xml:space="preserve">Kata </w:t>
      </w:r>
      <w:r w:rsidR="00192868">
        <w:rPr>
          <w:rStyle w:val="Strong"/>
        </w:rPr>
        <w:t>K</w:t>
      </w:r>
      <w:r>
        <w:rPr>
          <w:rStyle w:val="Strong"/>
        </w:rPr>
        <w:t>unci:</w:t>
      </w:r>
      <w:r>
        <w:t xml:space="preserve"> </w:t>
      </w:r>
      <w:r w:rsidR="00E14608">
        <w:t>Kapasitas Penyimpanan</w:t>
      </w:r>
      <w:r w:rsidR="00192868">
        <w:t xml:space="preserve">, </w:t>
      </w:r>
      <w:r w:rsidR="00192868" w:rsidRPr="007A58C8">
        <w:rPr>
          <w:i/>
        </w:rPr>
        <w:t>Layout</w:t>
      </w:r>
      <w:r w:rsidR="00192868">
        <w:t xml:space="preserve"> Gudang, Manajemen Operasi</w:t>
      </w:r>
      <w:r w:rsidR="00192868">
        <w:rPr>
          <w:i/>
        </w:rPr>
        <w:t xml:space="preserve">, </w:t>
      </w:r>
      <w:r w:rsidR="00192868" w:rsidRPr="007A58C8">
        <w:rPr>
          <w:i/>
        </w:rPr>
        <w:t>Shared Storage</w:t>
      </w:r>
    </w:p>
    <w:p w14:paraId="4CBD3CFD" w14:textId="660CAC86" w:rsidR="001F55F4" w:rsidRDefault="001F55F4" w:rsidP="00C34792">
      <w:r>
        <w:br w:type="page"/>
      </w:r>
    </w:p>
    <w:p w14:paraId="17D64AEE" w14:textId="77777777" w:rsidR="00652DEE" w:rsidRDefault="00652DEE" w:rsidP="009D7C71">
      <w:pPr>
        <w:jc w:val="center"/>
        <w:rPr>
          <w:b/>
          <w:sz w:val="28"/>
          <w:szCs w:val="28"/>
        </w:rPr>
      </w:pPr>
    </w:p>
    <w:p w14:paraId="50451839" w14:textId="1F2A1084" w:rsidR="00003121" w:rsidRDefault="00003121" w:rsidP="00003121">
      <w:pPr>
        <w:pStyle w:val="Heading1"/>
      </w:pPr>
      <w:bookmarkStart w:id="9" w:name="_Toc184331658"/>
      <w:bookmarkStart w:id="10" w:name="_Toc198636367"/>
      <w:r>
        <w:t>KATA PENGANTAR</w:t>
      </w:r>
      <w:bookmarkEnd w:id="9"/>
      <w:bookmarkEnd w:id="10"/>
    </w:p>
    <w:p w14:paraId="513B4ED6" w14:textId="073A1FD6" w:rsidR="00A22B85" w:rsidRPr="00A22B85" w:rsidRDefault="00A22B85" w:rsidP="00A22B85">
      <w:pPr>
        <w:spacing w:before="120" w:after="120" w:line="360" w:lineRule="auto"/>
        <w:ind w:right="51" w:firstLine="567"/>
        <w:jc w:val="both"/>
        <w:rPr>
          <w:rFonts w:eastAsia="Calibri" w:cstheme="minorHAnsi"/>
          <w:szCs w:val="24"/>
        </w:rPr>
      </w:pPr>
      <w:r w:rsidRPr="00A22B85">
        <w:rPr>
          <w:rFonts w:eastAsia="Calibri" w:cstheme="minorHAnsi"/>
          <w:szCs w:val="24"/>
        </w:rPr>
        <w:t xml:space="preserve">Alhamdulillah, segala puji dan syukur penulis panjatkan ke hadirat Allah SWT karena atas rahmat dan hidayah-Nya, penulis dapat menyelesaikan </w:t>
      </w:r>
      <w:r>
        <w:rPr>
          <w:rFonts w:eastAsia="Calibri" w:cstheme="minorHAnsi"/>
          <w:szCs w:val="24"/>
        </w:rPr>
        <w:t>skripsi</w:t>
      </w:r>
      <w:r w:rsidRPr="00A22B85">
        <w:rPr>
          <w:rFonts w:eastAsia="Calibri" w:cstheme="minorHAnsi"/>
          <w:szCs w:val="24"/>
        </w:rPr>
        <w:t xml:space="preserve"> yang berjudul </w:t>
      </w:r>
      <w:r w:rsidRPr="00CA216B">
        <w:rPr>
          <w:rFonts w:eastAsia="Calibri" w:cstheme="minorHAnsi"/>
          <w:b/>
          <w:iCs/>
          <w:szCs w:val="24"/>
        </w:rPr>
        <w:t xml:space="preserve">“Analisis Perancangan </w:t>
      </w:r>
      <w:r w:rsidRPr="00CA216B">
        <w:rPr>
          <w:rFonts w:eastAsia="Calibri" w:cstheme="minorHAnsi"/>
          <w:b/>
          <w:i/>
          <w:iCs/>
          <w:szCs w:val="24"/>
        </w:rPr>
        <w:t>Layout</w:t>
      </w:r>
      <w:r w:rsidRPr="00CA216B">
        <w:rPr>
          <w:rFonts w:eastAsia="Calibri" w:cstheme="minorHAnsi"/>
          <w:b/>
          <w:iCs/>
          <w:szCs w:val="24"/>
        </w:rPr>
        <w:t xml:space="preserve"> Gudang </w:t>
      </w:r>
      <w:r w:rsidRPr="00CA216B">
        <w:rPr>
          <w:rFonts w:eastAsia="Calibri" w:cstheme="minorHAnsi"/>
          <w:b/>
          <w:i/>
          <w:iCs/>
          <w:szCs w:val="24"/>
        </w:rPr>
        <w:t>Adhesive</w:t>
      </w:r>
      <w:r w:rsidRPr="00CA216B">
        <w:rPr>
          <w:rFonts w:eastAsia="Calibri" w:cstheme="minorHAnsi"/>
          <w:b/>
          <w:iCs/>
          <w:szCs w:val="24"/>
        </w:rPr>
        <w:t xml:space="preserve"> untuk Meningkatkan Kapasitas Penyimpanan Menggunakan Metode </w:t>
      </w:r>
      <w:r w:rsidRPr="00CA216B">
        <w:rPr>
          <w:rFonts w:eastAsia="Calibri" w:cstheme="minorHAnsi"/>
          <w:b/>
          <w:i/>
          <w:iCs/>
          <w:szCs w:val="24"/>
        </w:rPr>
        <w:t>Shared Storage</w:t>
      </w:r>
      <w:r w:rsidRPr="00CA216B">
        <w:rPr>
          <w:rFonts w:eastAsia="Calibri" w:cstheme="minorHAnsi"/>
          <w:b/>
          <w:iCs/>
          <w:szCs w:val="24"/>
        </w:rPr>
        <w:t xml:space="preserve"> (Studi Kasus: PT. XYZ)”</w:t>
      </w:r>
      <w:r w:rsidRPr="00A22B85">
        <w:rPr>
          <w:rFonts w:eastAsia="Calibri" w:cstheme="minorHAnsi"/>
          <w:szCs w:val="24"/>
        </w:rPr>
        <w:t xml:space="preserve">. </w:t>
      </w:r>
      <w:r>
        <w:t>Skripsi ini disusun sebagai salah satu syarat untuk memperoleh gelar Sarjana pada Program Studi S1 Manajemen, Fakultas Ekonomi dan Bisnis, Universitas Singaperbangsa Karawang.</w:t>
      </w:r>
    </w:p>
    <w:p w14:paraId="137FACF4" w14:textId="13587C6D" w:rsidR="00003121" w:rsidRPr="00A22B85" w:rsidRDefault="00A22B85" w:rsidP="00A22B85">
      <w:pPr>
        <w:spacing w:before="120" w:after="120" w:line="360" w:lineRule="auto"/>
        <w:ind w:right="51" w:firstLine="567"/>
        <w:jc w:val="both"/>
        <w:rPr>
          <w:rFonts w:eastAsia="Calibri" w:cstheme="minorHAnsi"/>
          <w:szCs w:val="24"/>
        </w:rPr>
      </w:pPr>
      <w:r w:rsidRPr="00A22B85">
        <w:rPr>
          <w:rFonts w:eastAsia="Calibri" w:cstheme="minorHAnsi"/>
          <w:szCs w:val="24"/>
        </w:rPr>
        <w:t xml:space="preserve">Banyak pihak telah membantu penulis secara moral dan material selama proses penyusunan </w:t>
      </w:r>
      <w:r>
        <w:rPr>
          <w:rFonts w:eastAsia="Calibri" w:cstheme="minorHAnsi"/>
          <w:szCs w:val="24"/>
        </w:rPr>
        <w:t>skripsi</w:t>
      </w:r>
      <w:r w:rsidRPr="00A22B85">
        <w:rPr>
          <w:rFonts w:eastAsia="Calibri" w:cstheme="minorHAnsi"/>
          <w:szCs w:val="24"/>
        </w:rPr>
        <w:t xml:space="preserve"> ini. Penulis menyampaikan terima kasih kepada Ayah, Ibu, Kakak, dan seluruh anggota keluarga atas semangat, kasih sayang, dukungan, dan doa yang tak terhitung jumlahnya selama proses penyusunan </w:t>
      </w:r>
      <w:r>
        <w:rPr>
          <w:rFonts w:eastAsia="Calibri" w:cstheme="minorHAnsi"/>
          <w:szCs w:val="24"/>
        </w:rPr>
        <w:t>skripsi</w:t>
      </w:r>
      <w:r w:rsidRPr="00A22B85">
        <w:rPr>
          <w:rFonts w:eastAsia="Calibri" w:cstheme="minorHAnsi"/>
          <w:szCs w:val="24"/>
        </w:rPr>
        <w:t xml:space="preserve"> ini.</w:t>
      </w:r>
      <w:r w:rsidR="00003121">
        <w:rPr>
          <w:rFonts w:eastAsia="Calibri" w:cstheme="minorHAnsi"/>
          <w:szCs w:val="24"/>
          <w:lang w:val="pt-BR"/>
        </w:rPr>
        <w:t xml:space="preserve"> </w:t>
      </w:r>
    </w:p>
    <w:p w14:paraId="300FBEAB" w14:textId="77777777" w:rsidR="00003121" w:rsidRDefault="00003121" w:rsidP="00003121">
      <w:pPr>
        <w:spacing w:before="120" w:after="120" w:line="360" w:lineRule="auto"/>
        <w:ind w:right="51" w:firstLine="567"/>
        <w:jc w:val="both"/>
        <w:rPr>
          <w:rFonts w:eastAsia="Calibri" w:cstheme="minorHAnsi"/>
          <w:szCs w:val="24"/>
          <w:lang w:val="pt-BR"/>
        </w:rPr>
      </w:pPr>
      <w:r>
        <w:rPr>
          <w:rFonts w:eastAsia="Calibri" w:cstheme="minorHAnsi"/>
          <w:szCs w:val="24"/>
          <w:lang w:val="pt-BR"/>
        </w:rPr>
        <w:t>Pada kesempatan ini pula, penulis mengucapkan terima kasih yang tulus kepada:</w:t>
      </w:r>
    </w:p>
    <w:p w14:paraId="67127458" w14:textId="77777777" w:rsidR="00003121" w:rsidRDefault="00003121" w:rsidP="00C25DB9">
      <w:pPr>
        <w:pStyle w:val="ListParagraph"/>
        <w:numPr>
          <w:ilvl w:val="0"/>
          <w:numId w:val="54"/>
        </w:numPr>
        <w:spacing w:before="120" w:after="120" w:line="360" w:lineRule="auto"/>
        <w:ind w:left="567" w:right="51" w:hanging="567"/>
        <w:jc w:val="both"/>
        <w:rPr>
          <w:rFonts w:eastAsia="Calibri" w:cstheme="minorHAnsi"/>
          <w:szCs w:val="24"/>
          <w:lang w:val="en-ID" w:bidi="hi-IN"/>
        </w:rPr>
      </w:pPr>
      <w:r>
        <w:rPr>
          <w:rFonts w:eastAsia="Calibri" w:cstheme="minorHAnsi"/>
          <w:szCs w:val="24"/>
          <w:lang w:val="en-ID" w:bidi="hi-IN"/>
        </w:rPr>
        <w:t>Prof. Dr. Ade Maman Suherman, S.H., M.Sc, selaku Rektor Universitas Singaperbangsa Karawang.</w:t>
      </w:r>
    </w:p>
    <w:p w14:paraId="6DBB85F8" w14:textId="69EAAC3E" w:rsidR="00003121" w:rsidRDefault="00003121" w:rsidP="00C25DB9">
      <w:pPr>
        <w:pStyle w:val="ListParagraph"/>
        <w:numPr>
          <w:ilvl w:val="0"/>
          <w:numId w:val="54"/>
        </w:numPr>
        <w:spacing w:before="120" w:after="120" w:line="360" w:lineRule="auto"/>
        <w:ind w:left="567" w:right="51" w:hanging="567"/>
        <w:jc w:val="both"/>
        <w:rPr>
          <w:rFonts w:eastAsia="Calibri" w:cstheme="minorHAnsi"/>
          <w:szCs w:val="24"/>
          <w:lang w:val="en-ID" w:bidi="hi-IN"/>
        </w:rPr>
      </w:pPr>
      <w:r>
        <w:rPr>
          <w:rFonts w:cstheme="minorHAnsi"/>
          <w:szCs w:val="24"/>
          <w:lang w:val="en-ID" w:bidi="hi-IN"/>
        </w:rPr>
        <w:t>H. Asep Muslihat, S.E., M.M., selaku</w:t>
      </w:r>
      <w:r w:rsidR="00A14BEF">
        <w:rPr>
          <w:rFonts w:cstheme="minorHAnsi"/>
          <w:szCs w:val="24"/>
          <w:lang w:val="en-ID" w:bidi="hi-IN"/>
        </w:rPr>
        <w:t xml:space="preserve"> </w:t>
      </w:r>
      <w:r>
        <w:rPr>
          <w:rFonts w:cstheme="minorHAnsi"/>
          <w:szCs w:val="24"/>
          <w:lang w:val="en-ID" w:bidi="hi-IN"/>
        </w:rPr>
        <w:t>Dekan Bidang Akademik dan Kemahasiswa Fakultas Ekonomi dan Bisnis</w:t>
      </w:r>
      <w:r w:rsidR="00811930">
        <w:rPr>
          <w:rFonts w:cstheme="minorHAnsi"/>
          <w:szCs w:val="24"/>
          <w:lang w:val="en-ID" w:bidi="hi-IN"/>
        </w:rPr>
        <w:t xml:space="preserve"> </w:t>
      </w:r>
      <w:r>
        <w:rPr>
          <w:rFonts w:cstheme="minorHAnsi"/>
          <w:szCs w:val="24"/>
          <w:lang w:val="en-ID" w:bidi="hi-IN"/>
        </w:rPr>
        <w:t>Universitas</w:t>
      </w:r>
      <w:r w:rsidR="00811930">
        <w:rPr>
          <w:rFonts w:cstheme="minorHAnsi"/>
          <w:szCs w:val="24"/>
          <w:lang w:val="en-ID" w:bidi="hi-IN"/>
        </w:rPr>
        <w:t xml:space="preserve"> </w:t>
      </w:r>
      <w:r>
        <w:rPr>
          <w:rFonts w:cstheme="minorHAnsi"/>
          <w:szCs w:val="24"/>
          <w:lang w:val="en-ID" w:bidi="hi-IN"/>
        </w:rPr>
        <w:t>Singaperbangsa</w:t>
      </w:r>
      <w:r w:rsidR="00707C3B">
        <w:rPr>
          <w:rFonts w:cstheme="minorHAnsi"/>
          <w:szCs w:val="24"/>
          <w:lang w:val="en-ID" w:bidi="hi-IN"/>
        </w:rPr>
        <w:t xml:space="preserve"> </w:t>
      </w:r>
      <w:r>
        <w:rPr>
          <w:rFonts w:cstheme="minorHAnsi"/>
          <w:szCs w:val="24"/>
          <w:lang w:val="en-ID" w:bidi="hi-IN"/>
        </w:rPr>
        <w:t xml:space="preserve"> Karawang.</w:t>
      </w:r>
    </w:p>
    <w:p w14:paraId="4E0F5BFA" w14:textId="7F6C3FE3" w:rsidR="00003121" w:rsidRDefault="00003121" w:rsidP="00C25DB9">
      <w:pPr>
        <w:pStyle w:val="ListParagraph"/>
        <w:numPr>
          <w:ilvl w:val="0"/>
          <w:numId w:val="54"/>
        </w:numPr>
        <w:spacing w:before="120" w:after="120" w:line="360" w:lineRule="auto"/>
        <w:ind w:left="567" w:right="51" w:hanging="567"/>
        <w:jc w:val="both"/>
        <w:rPr>
          <w:rFonts w:eastAsia="Calibri" w:cstheme="minorHAnsi"/>
          <w:szCs w:val="24"/>
          <w:lang w:val="en-ID" w:bidi="hi-IN"/>
        </w:rPr>
      </w:pPr>
      <w:r>
        <w:rPr>
          <w:rFonts w:cstheme="minorHAnsi"/>
          <w:szCs w:val="24"/>
          <w:lang w:val="en-ID" w:bidi="hi-IN"/>
        </w:rPr>
        <w:t>Heikal Muhammad Zakariah, S.E., M.Si., Ak, selaku Wakil Bidang Umum dan Keuangan</w:t>
      </w:r>
      <w:r w:rsidR="00811930">
        <w:rPr>
          <w:rFonts w:cstheme="minorHAnsi"/>
          <w:szCs w:val="24"/>
          <w:lang w:val="en-ID" w:bidi="hi-IN"/>
        </w:rPr>
        <w:t xml:space="preserve"> </w:t>
      </w:r>
      <w:r>
        <w:rPr>
          <w:rFonts w:cstheme="minorHAnsi"/>
          <w:szCs w:val="24"/>
          <w:lang w:val="en-ID" w:bidi="hi-IN"/>
        </w:rPr>
        <w:t>Fakultas</w:t>
      </w:r>
      <w:r w:rsidR="00811930">
        <w:rPr>
          <w:rFonts w:cstheme="minorHAnsi"/>
          <w:szCs w:val="24"/>
          <w:lang w:val="en-ID" w:bidi="hi-IN"/>
        </w:rPr>
        <w:t xml:space="preserve"> </w:t>
      </w:r>
      <w:r>
        <w:rPr>
          <w:rFonts w:cstheme="minorHAnsi"/>
          <w:szCs w:val="24"/>
          <w:lang w:val="en-ID" w:bidi="hi-IN"/>
        </w:rPr>
        <w:t>Ekonomi dan Bisnis Universitas Singaperbangsa</w:t>
      </w:r>
      <w:r w:rsidR="00707C3B">
        <w:rPr>
          <w:rFonts w:cstheme="minorHAnsi"/>
          <w:szCs w:val="24"/>
          <w:lang w:val="en-ID" w:bidi="hi-IN"/>
        </w:rPr>
        <w:t xml:space="preserve"> </w:t>
      </w:r>
      <w:r>
        <w:rPr>
          <w:rFonts w:cstheme="minorHAnsi"/>
          <w:szCs w:val="24"/>
          <w:lang w:val="en-ID" w:bidi="hi-IN"/>
        </w:rPr>
        <w:t xml:space="preserve"> Karawang.</w:t>
      </w:r>
    </w:p>
    <w:p w14:paraId="3E485A6A" w14:textId="1B5FBD62" w:rsidR="00003121" w:rsidRDefault="00003121" w:rsidP="00C25DB9">
      <w:pPr>
        <w:pStyle w:val="ListParagraph"/>
        <w:numPr>
          <w:ilvl w:val="0"/>
          <w:numId w:val="54"/>
        </w:numPr>
        <w:spacing w:before="120" w:after="120" w:line="360" w:lineRule="auto"/>
        <w:ind w:left="567" w:right="51" w:hanging="567"/>
        <w:jc w:val="both"/>
        <w:rPr>
          <w:rFonts w:eastAsia="Calibri" w:cstheme="minorHAnsi"/>
          <w:szCs w:val="24"/>
          <w:lang w:val="en-ID" w:bidi="hi-IN"/>
        </w:rPr>
      </w:pPr>
      <w:r>
        <w:rPr>
          <w:rFonts w:eastAsia="Calibri" w:cstheme="minorHAnsi"/>
          <w:szCs w:val="24"/>
          <w:lang w:val="en-ID" w:bidi="hi-IN"/>
        </w:rPr>
        <w:t>Dr. Fajar Ramadhan, S.E., M.M, selaku Koordinator</w:t>
      </w:r>
      <w:r w:rsidR="00811930">
        <w:rPr>
          <w:rFonts w:eastAsia="Calibri" w:cstheme="minorHAnsi"/>
          <w:szCs w:val="24"/>
          <w:lang w:val="en-ID" w:bidi="hi-IN"/>
        </w:rPr>
        <w:t xml:space="preserve"> </w:t>
      </w:r>
      <w:r>
        <w:rPr>
          <w:rFonts w:eastAsia="Calibri" w:cstheme="minorHAnsi"/>
          <w:szCs w:val="24"/>
          <w:lang w:val="en-ID" w:bidi="hi-IN"/>
        </w:rPr>
        <w:t>Program Studi S1 Manajemen</w:t>
      </w:r>
      <w:r w:rsidR="00811930">
        <w:rPr>
          <w:rFonts w:eastAsia="Calibri" w:cstheme="minorHAnsi"/>
          <w:szCs w:val="24"/>
          <w:lang w:val="en-ID" w:bidi="hi-IN"/>
        </w:rPr>
        <w:t xml:space="preserve"> </w:t>
      </w:r>
      <w:r>
        <w:rPr>
          <w:rFonts w:eastAsia="Calibri" w:cstheme="minorHAnsi"/>
          <w:szCs w:val="24"/>
          <w:lang w:val="en-ID" w:bidi="hi-IN"/>
        </w:rPr>
        <w:t>Fakultas</w:t>
      </w:r>
      <w:r w:rsidR="00811930">
        <w:rPr>
          <w:rFonts w:eastAsia="Calibri" w:cstheme="minorHAnsi"/>
          <w:szCs w:val="24"/>
          <w:lang w:val="en-ID" w:bidi="hi-IN"/>
        </w:rPr>
        <w:t xml:space="preserve"> </w:t>
      </w:r>
      <w:r>
        <w:rPr>
          <w:rFonts w:eastAsia="Calibri" w:cstheme="minorHAnsi"/>
          <w:szCs w:val="24"/>
          <w:lang w:val="en-ID" w:bidi="hi-IN"/>
        </w:rPr>
        <w:t>Ekonomi dan Bisnis Universitas Singaperbangsa Karawang.</w:t>
      </w:r>
    </w:p>
    <w:p w14:paraId="78C1711E" w14:textId="77777777" w:rsidR="00003121" w:rsidRDefault="00003121" w:rsidP="00C25DB9">
      <w:pPr>
        <w:pStyle w:val="ListParagraph"/>
        <w:numPr>
          <w:ilvl w:val="0"/>
          <w:numId w:val="54"/>
        </w:numPr>
        <w:spacing w:before="120" w:after="120" w:line="360" w:lineRule="auto"/>
        <w:ind w:left="567" w:right="51" w:hanging="567"/>
        <w:jc w:val="both"/>
        <w:rPr>
          <w:rFonts w:eastAsia="Calibri" w:cstheme="minorHAnsi"/>
          <w:szCs w:val="24"/>
          <w:lang w:val="en-ID" w:bidi="hi-IN"/>
        </w:rPr>
      </w:pPr>
      <w:r>
        <w:rPr>
          <w:rFonts w:eastAsia="Calibri" w:cstheme="minorHAnsi"/>
          <w:szCs w:val="24"/>
          <w:lang w:val="en-ID"/>
        </w:rPr>
        <w:lastRenderedPageBreak/>
        <w:t>Rediawan Miharja, S.E., M.S.M selaku Dosen Pembimbing yang senantiasa meluangkan waktunya untuk memberikan bimbingan, pengarahan, motivasi, dan saran kepada penulis.</w:t>
      </w:r>
    </w:p>
    <w:p w14:paraId="301D7938" w14:textId="77777777" w:rsidR="00003121" w:rsidRDefault="00003121" w:rsidP="00C25DB9">
      <w:pPr>
        <w:pStyle w:val="ListParagraph"/>
        <w:numPr>
          <w:ilvl w:val="0"/>
          <w:numId w:val="54"/>
        </w:numPr>
        <w:spacing w:before="120" w:after="120" w:line="360" w:lineRule="auto"/>
        <w:ind w:left="567" w:right="51" w:hanging="567"/>
        <w:jc w:val="both"/>
        <w:rPr>
          <w:rFonts w:eastAsia="Calibri" w:cstheme="minorHAnsi"/>
          <w:szCs w:val="24"/>
          <w:lang w:val="en-ID" w:bidi="hi-IN"/>
        </w:rPr>
      </w:pPr>
      <w:r>
        <w:rPr>
          <w:rFonts w:cstheme="minorHAnsi"/>
          <w:szCs w:val="24"/>
          <w:lang w:val="en-ID"/>
        </w:rPr>
        <w:t>Segenap Dosen Program Studi S1 Manajemen Fakultas Ekonomi dan Bisnis Univesitas Singaperbangsa Karawang yang telah memberikan ilmunya kepada penulis</w:t>
      </w:r>
      <w:r>
        <w:rPr>
          <w:rFonts w:eastAsia="Calibri" w:cstheme="minorHAnsi"/>
          <w:szCs w:val="24"/>
          <w:lang w:val="en-ID" w:bidi="hi-IN"/>
        </w:rPr>
        <w:t>.</w:t>
      </w:r>
    </w:p>
    <w:p w14:paraId="75C033C7" w14:textId="68F0E2F0" w:rsidR="00003121" w:rsidRDefault="00003121" w:rsidP="00C25DB9">
      <w:pPr>
        <w:pStyle w:val="ListParagraph"/>
        <w:numPr>
          <w:ilvl w:val="0"/>
          <w:numId w:val="54"/>
        </w:numPr>
        <w:spacing w:before="120" w:after="120" w:line="360" w:lineRule="auto"/>
        <w:ind w:left="567" w:right="51" w:hanging="567"/>
        <w:jc w:val="both"/>
        <w:rPr>
          <w:rFonts w:eastAsia="Calibri" w:cstheme="minorHAnsi"/>
          <w:szCs w:val="24"/>
          <w:lang w:val="en-ID" w:bidi="hi-IN"/>
        </w:rPr>
      </w:pPr>
      <w:r>
        <w:rPr>
          <w:rFonts w:eastAsia="Calibri" w:cstheme="minorHAnsi"/>
          <w:szCs w:val="24"/>
          <w:lang w:val="en-ID" w:bidi="hi-IN"/>
        </w:rPr>
        <w:t xml:space="preserve">PT. XYZ, yang telah bersedia menjadi lokus penelitian dan memberikan kemudahan dan dukungan dalam penyelesaian </w:t>
      </w:r>
      <w:r w:rsidR="00F01DCD">
        <w:rPr>
          <w:rFonts w:eastAsia="Calibri" w:cstheme="minorHAnsi"/>
          <w:szCs w:val="24"/>
          <w:lang w:val="en-ID" w:bidi="hi-IN"/>
        </w:rPr>
        <w:t>S</w:t>
      </w:r>
      <w:r>
        <w:rPr>
          <w:rFonts w:eastAsia="Calibri" w:cstheme="minorHAnsi"/>
          <w:szCs w:val="24"/>
          <w:lang w:val="en-ID" w:bidi="hi-IN"/>
        </w:rPr>
        <w:t xml:space="preserve">kripsi ini. </w:t>
      </w:r>
    </w:p>
    <w:p w14:paraId="698F62B6" w14:textId="02A96E80" w:rsidR="00003121" w:rsidRDefault="00516795" w:rsidP="00C25DB9">
      <w:pPr>
        <w:pStyle w:val="ListParagraph"/>
        <w:numPr>
          <w:ilvl w:val="0"/>
          <w:numId w:val="54"/>
        </w:numPr>
        <w:tabs>
          <w:tab w:val="left" w:pos="709"/>
        </w:tabs>
        <w:spacing w:before="120" w:after="120" w:line="360" w:lineRule="auto"/>
        <w:ind w:left="567" w:right="49" w:hanging="567"/>
        <w:jc w:val="both"/>
        <w:rPr>
          <w:rFonts w:eastAsia="Calibri" w:cstheme="minorHAnsi"/>
          <w:szCs w:val="24"/>
          <w:lang w:val="en-ID" w:eastAsia="ko-KR"/>
        </w:rPr>
      </w:pPr>
      <w:r>
        <w:rPr>
          <w:rFonts w:eastAsia="Calibri" w:cstheme="minorHAnsi"/>
          <w:szCs w:val="24"/>
          <w:lang w:val="en-ID" w:bidi="hi-IN"/>
        </w:rPr>
        <w:t>Dinda</w:t>
      </w:r>
      <w:r w:rsidR="00F01DCD">
        <w:rPr>
          <w:rFonts w:eastAsia="Calibri" w:cstheme="minorHAnsi"/>
          <w:szCs w:val="24"/>
          <w:lang w:val="en-ID" w:bidi="hi-IN"/>
        </w:rPr>
        <w:t xml:space="preserve"> Mardiah</w:t>
      </w:r>
      <w:r>
        <w:rPr>
          <w:rFonts w:eastAsia="Calibri" w:cstheme="minorHAnsi"/>
          <w:szCs w:val="24"/>
          <w:lang w:val="en-ID" w:bidi="hi-IN"/>
        </w:rPr>
        <w:t xml:space="preserve"> dan s</w:t>
      </w:r>
      <w:r w:rsidR="00003121">
        <w:rPr>
          <w:rFonts w:eastAsia="Calibri" w:cstheme="minorHAnsi"/>
          <w:szCs w:val="24"/>
          <w:lang w:val="en-ID" w:bidi="hi-IN"/>
        </w:rPr>
        <w:t>eluruh teman</w:t>
      </w:r>
      <w:r w:rsidR="00811930">
        <w:rPr>
          <w:rFonts w:eastAsia="Calibri" w:cstheme="minorHAnsi"/>
          <w:szCs w:val="24"/>
          <w:lang w:val="en-ID" w:bidi="hi-IN"/>
        </w:rPr>
        <w:t>-</w:t>
      </w:r>
      <w:r w:rsidR="00003121">
        <w:rPr>
          <w:rFonts w:eastAsia="Calibri" w:cstheme="minorHAnsi"/>
          <w:szCs w:val="24"/>
          <w:lang w:val="en-ID" w:bidi="hi-IN"/>
        </w:rPr>
        <w:t xml:space="preserve">teman seperjuangan khususnya prodi Manajemen dan konsentrasi Manajemen Operasi atas segala dukungan, suka, duka, dan kebersamaannya selama ini. </w:t>
      </w:r>
    </w:p>
    <w:p w14:paraId="3CCABF0D" w14:textId="77777777" w:rsidR="00003121" w:rsidRDefault="00003121" w:rsidP="00003121">
      <w:pPr>
        <w:spacing w:line="240" w:lineRule="auto"/>
        <w:ind w:left="4820" w:right="51"/>
        <w:rPr>
          <w:rFonts w:eastAsia="Calibri" w:cstheme="minorHAnsi"/>
          <w:szCs w:val="24"/>
          <w:lang w:val="en-ID"/>
        </w:rPr>
      </w:pPr>
    </w:p>
    <w:p w14:paraId="491034E2" w14:textId="32EC652E" w:rsidR="00003121" w:rsidRDefault="00A35B54" w:rsidP="00003121">
      <w:pPr>
        <w:spacing w:line="240" w:lineRule="auto"/>
        <w:ind w:left="4820" w:right="51"/>
        <w:rPr>
          <w:rFonts w:eastAsia="Calibri" w:cstheme="minorHAnsi"/>
          <w:szCs w:val="24"/>
        </w:rPr>
      </w:pPr>
      <w:r>
        <w:rPr>
          <w:rFonts w:eastAsia="Calibri" w:cstheme="minorHAnsi"/>
          <w:szCs w:val="24"/>
        </w:rPr>
        <w:t>Karawang, 28</w:t>
      </w:r>
      <w:r w:rsidR="00003121">
        <w:rPr>
          <w:rFonts w:eastAsia="Calibri" w:cstheme="minorHAnsi"/>
          <w:szCs w:val="24"/>
        </w:rPr>
        <w:t xml:space="preserve"> </w:t>
      </w:r>
      <w:r>
        <w:rPr>
          <w:rFonts w:eastAsia="Calibri" w:cstheme="minorHAnsi"/>
          <w:szCs w:val="24"/>
        </w:rPr>
        <w:t>April</w:t>
      </w:r>
      <w:r w:rsidR="00003121">
        <w:rPr>
          <w:rFonts w:eastAsia="Calibri" w:cstheme="minorHAnsi"/>
          <w:szCs w:val="24"/>
        </w:rPr>
        <w:t xml:space="preserve"> 202</w:t>
      </w:r>
      <w:r w:rsidR="001A1300">
        <w:rPr>
          <w:rFonts w:eastAsia="Calibri" w:cstheme="minorHAnsi"/>
          <w:szCs w:val="24"/>
        </w:rPr>
        <w:t>5</w:t>
      </w:r>
    </w:p>
    <w:p w14:paraId="0DC98FCE" w14:textId="77777777" w:rsidR="00003121" w:rsidRDefault="00003121" w:rsidP="00003121">
      <w:pPr>
        <w:spacing w:line="240" w:lineRule="auto"/>
        <w:ind w:left="4820" w:right="51"/>
        <w:rPr>
          <w:rFonts w:eastAsia="Calibri" w:cstheme="minorHAnsi"/>
          <w:szCs w:val="24"/>
        </w:rPr>
      </w:pPr>
      <w:r>
        <w:rPr>
          <w:rFonts w:eastAsia="Calibri" w:cstheme="minorHAnsi"/>
          <w:szCs w:val="24"/>
        </w:rPr>
        <w:t>Penulis,</w:t>
      </w:r>
    </w:p>
    <w:p w14:paraId="089E932D" w14:textId="77777777" w:rsidR="00003121" w:rsidRDefault="00003121" w:rsidP="00003121">
      <w:pPr>
        <w:spacing w:line="240" w:lineRule="auto"/>
        <w:ind w:left="4820" w:right="51"/>
        <w:rPr>
          <w:rFonts w:eastAsia="Calibri" w:cstheme="minorHAnsi"/>
          <w:szCs w:val="24"/>
        </w:rPr>
      </w:pPr>
    </w:p>
    <w:p w14:paraId="4680E7CF" w14:textId="77777777" w:rsidR="00003121" w:rsidRDefault="00003121" w:rsidP="00003121">
      <w:pPr>
        <w:tabs>
          <w:tab w:val="left" w:pos="709"/>
        </w:tabs>
        <w:spacing w:line="240" w:lineRule="auto"/>
        <w:ind w:right="6"/>
        <w:rPr>
          <w:rFonts w:eastAsia="Calibri" w:cstheme="minorHAnsi"/>
          <w:szCs w:val="24"/>
        </w:rPr>
      </w:pPr>
    </w:p>
    <w:p w14:paraId="5A49CE75" w14:textId="7DA17F1A" w:rsidR="00003121" w:rsidRPr="001A1300" w:rsidRDefault="00003121" w:rsidP="00003121">
      <w:pPr>
        <w:tabs>
          <w:tab w:val="left" w:pos="709"/>
        </w:tabs>
        <w:spacing w:line="240" w:lineRule="auto"/>
        <w:ind w:right="486"/>
        <w:rPr>
          <w:rFonts w:eastAsiaTheme="minorEastAsia" w:cstheme="minorHAnsi"/>
          <w:b/>
          <w:bCs/>
          <w:szCs w:val="24"/>
          <w:u w:val="single"/>
        </w:rPr>
      </w:pPr>
      <w:r>
        <w:rPr>
          <w:rFonts w:eastAsia="Calibri" w:cstheme="minorHAnsi"/>
          <w:szCs w:val="24"/>
        </w:rPr>
        <w:tab/>
      </w:r>
      <w:r>
        <w:rPr>
          <w:rFonts w:eastAsia="Calibri" w:cstheme="minorHAnsi"/>
          <w:szCs w:val="24"/>
        </w:rPr>
        <w:tab/>
      </w:r>
      <w:r>
        <w:rPr>
          <w:rFonts w:eastAsia="Calibri" w:cstheme="minorHAnsi"/>
          <w:szCs w:val="24"/>
        </w:rPr>
        <w:tab/>
      </w:r>
      <w:r>
        <w:rPr>
          <w:rFonts w:eastAsia="Calibri" w:cstheme="minorHAnsi"/>
          <w:szCs w:val="24"/>
        </w:rPr>
        <w:tab/>
      </w:r>
      <w:r>
        <w:rPr>
          <w:rFonts w:eastAsia="Calibri" w:cstheme="minorHAnsi"/>
          <w:szCs w:val="24"/>
        </w:rPr>
        <w:tab/>
      </w:r>
      <w:r>
        <w:rPr>
          <w:rFonts w:eastAsia="Calibri" w:cstheme="minorHAnsi"/>
          <w:szCs w:val="24"/>
        </w:rPr>
        <w:tab/>
      </w:r>
      <w:r>
        <w:rPr>
          <w:rFonts w:eastAsia="Calibri" w:cstheme="minorHAnsi"/>
          <w:szCs w:val="24"/>
        </w:rPr>
        <w:tab/>
      </w:r>
      <w:r w:rsidR="00707C3B">
        <w:rPr>
          <w:rFonts w:eastAsia="Calibri" w:cstheme="minorHAnsi"/>
          <w:szCs w:val="24"/>
        </w:rPr>
        <w:t xml:space="preserve">  </w:t>
      </w:r>
      <w:r w:rsidR="00707C3B">
        <w:rPr>
          <w:rFonts w:eastAsia="Calibri" w:cstheme="minorHAnsi"/>
          <w:b/>
          <w:bCs/>
          <w:szCs w:val="24"/>
        </w:rPr>
        <w:t xml:space="preserve">  </w:t>
      </w:r>
      <w:r w:rsidR="001A1300" w:rsidRPr="001A1300">
        <w:rPr>
          <w:rFonts w:eastAsia="Calibri" w:cstheme="minorHAnsi"/>
          <w:b/>
          <w:bCs/>
          <w:szCs w:val="24"/>
          <w:u w:val="single"/>
        </w:rPr>
        <w:t>Setia Cahya Sarlito Ridwan</w:t>
      </w:r>
      <w:r w:rsidRPr="001A1300">
        <w:rPr>
          <w:rFonts w:eastAsia="Calibri" w:cstheme="minorHAnsi"/>
          <w:b/>
          <w:bCs/>
          <w:szCs w:val="24"/>
          <w:u w:val="single"/>
        </w:rPr>
        <w:t xml:space="preserve"> </w:t>
      </w:r>
    </w:p>
    <w:p w14:paraId="004A79C3" w14:textId="011ED8FB" w:rsidR="00003121" w:rsidRDefault="00707C3B" w:rsidP="00A372CD">
      <w:pPr>
        <w:spacing w:after="0" w:line="240" w:lineRule="auto"/>
        <w:ind w:left="4320"/>
        <w:rPr>
          <w:rFonts w:cstheme="minorHAnsi"/>
          <w:b/>
          <w:bCs/>
          <w:szCs w:val="24"/>
        </w:rPr>
      </w:pPr>
      <w:r>
        <w:rPr>
          <w:rFonts w:cstheme="minorHAnsi"/>
          <w:b/>
          <w:bCs/>
          <w:szCs w:val="24"/>
        </w:rPr>
        <w:t xml:space="preserve">      </w:t>
      </w:r>
      <w:r w:rsidR="00003121">
        <w:rPr>
          <w:rFonts w:cstheme="minorHAnsi"/>
          <w:b/>
          <w:bCs/>
          <w:szCs w:val="24"/>
        </w:rPr>
        <w:t>NPM : 2110631020</w:t>
      </w:r>
      <w:r w:rsidR="001A1300">
        <w:rPr>
          <w:rFonts w:cstheme="minorHAnsi"/>
          <w:b/>
          <w:bCs/>
          <w:szCs w:val="24"/>
        </w:rPr>
        <w:t>151</w:t>
      </w:r>
      <w:bookmarkStart w:id="11" w:name="_Toc184416347"/>
    </w:p>
    <w:p w14:paraId="1776D21A" w14:textId="32737068" w:rsidR="00A372CD" w:rsidRDefault="00A372CD">
      <w:pPr>
        <w:rPr>
          <w:rFonts w:cstheme="minorHAnsi"/>
          <w:b/>
          <w:bCs/>
          <w:szCs w:val="24"/>
        </w:rPr>
      </w:pPr>
      <w:r>
        <w:rPr>
          <w:rFonts w:cstheme="minorHAnsi"/>
          <w:b/>
          <w:bCs/>
          <w:szCs w:val="24"/>
        </w:rPr>
        <w:br w:type="page"/>
      </w:r>
    </w:p>
    <w:p w14:paraId="0DD64DA4" w14:textId="4532C1D9" w:rsidR="00A372CD" w:rsidRDefault="00A372CD" w:rsidP="00A372CD">
      <w:pPr>
        <w:pStyle w:val="Heading1"/>
      </w:pPr>
      <w:bookmarkStart w:id="12" w:name="_Toc198406755"/>
      <w:bookmarkStart w:id="13" w:name="_Toc198636368"/>
      <w:r>
        <w:lastRenderedPageBreak/>
        <w:t xml:space="preserve">LEMBAR </w:t>
      </w:r>
      <w:r w:rsidRPr="006B7703">
        <w:t>PERNYATAAN KEASLIAN NASKAH</w:t>
      </w:r>
      <w:bookmarkEnd w:id="12"/>
      <w:bookmarkEnd w:id="13"/>
    </w:p>
    <w:p w14:paraId="716D4DD7" w14:textId="77777777" w:rsidR="00A372CD" w:rsidRDefault="00A372CD" w:rsidP="00A372CD">
      <w:pPr>
        <w:spacing w:after="0" w:line="360" w:lineRule="auto"/>
        <w:rPr>
          <w:rFonts w:cstheme="minorHAnsi"/>
          <w:color w:val="000000"/>
          <w:szCs w:val="24"/>
        </w:rPr>
      </w:pPr>
    </w:p>
    <w:p w14:paraId="095012F7" w14:textId="77777777" w:rsidR="00A372CD" w:rsidRDefault="00A372CD" w:rsidP="00A372CD">
      <w:pPr>
        <w:spacing w:after="0" w:line="276" w:lineRule="auto"/>
        <w:jc w:val="both"/>
        <w:rPr>
          <w:rFonts w:cstheme="minorHAnsi"/>
          <w:color w:val="000000"/>
          <w:szCs w:val="24"/>
        </w:rPr>
      </w:pPr>
      <w:r w:rsidRPr="006B7703">
        <w:rPr>
          <w:rFonts w:cstheme="minorHAnsi"/>
          <w:color w:val="000000"/>
          <w:szCs w:val="24"/>
        </w:rPr>
        <w:t xml:space="preserve">Saya yang bertanda tangan di bawah ini : </w:t>
      </w:r>
    </w:p>
    <w:p w14:paraId="5FF449E5" w14:textId="10F49D68" w:rsidR="00A372CD" w:rsidRDefault="00A372CD" w:rsidP="00A372CD">
      <w:pPr>
        <w:spacing w:after="0" w:line="276" w:lineRule="auto"/>
        <w:jc w:val="both"/>
        <w:rPr>
          <w:rFonts w:cstheme="minorHAnsi"/>
          <w:color w:val="000000"/>
          <w:szCs w:val="24"/>
        </w:rPr>
      </w:pPr>
      <w:r w:rsidRPr="006B7703">
        <w:rPr>
          <w:rFonts w:cstheme="minorHAnsi"/>
          <w:color w:val="000000"/>
          <w:szCs w:val="24"/>
        </w:rPr>
        <w:t>Nama</w:t>
      </w:r>
      <w:r>
        <w:rPr>
          <w:rFonts w:cstheme="minorHAnsi"/>
          <w:color w:val="000000"/>
          <w:szCs w:val="24"/>
        </w:rPr>
        <w:tab/>
      </w:r>
      <w:r>
        <w:rPr>
          <w:rFonts w:cstheme="minorHAnsi"/>
          <w:color w:val="000000"/>
          <w:szCs w:val="24"/>
        </w:rPr>
        <w:tab/>
      </w:r>
      <w:r>
        <w:rPr>
          <w:rFonts w:cstheme="minorHAnsi"/>
          <w:color w:val="000000"/>
          <w:szCs w:val="24"/>
        </w:rPr>
        <w:tab/>
      </w:r>
      <w:r w:rsidRPr="006B7703">
        <w:rPr>
          <w:rFonts w:cstheme="minorHAnsi"/>
          <w:color w:val="000000"/>
          <w:szCs w:val="24"/>
        </w:rPr>
        <w:t xml:space="preserve">: </w:t>
      </w:r>
      <w:r>
        <w:rPr>
          <w:rFonts w:cstheme="minorHAnsi"/>
          <w:color w:val="000000"/>
          <w:szCs w:val="24"/>
        </w:rPr>
        <w:t>Setia Cahya Sarlito Ridwan</w:t>
      </w:r>
    </w:p>
    <w:p w14:paraId="39C3D0ED" w14:textId="512D1D05" w:rsidR="00A372CD" w:rsidRDefault="00A372CD" w:rsidP="00A372CD">
      <w:pPr>
        <w:spacing w:after="0" w:line="276" w:lineRule="auto"/>
        <w:jc w:val="both"/>
        <w:rPr>
          <w:rFonts w:cstheme="minorHAnsi"/>
          <w:color w:val="000000"/>
          <w:szCs w:val="24"/>
        </w:rPr>
      </w:pPr>
      <w:r w:rsidRPr="006B7703">
        <w:rPr>
          <w:rFonts w:cstheme="minorHAnsi"/>
          <w:color w:val="000000"/>
          <w:szCs w:val="24"/>
        </w:rPr>
        <w:t>NPM</w:t>
      </w:r>
      <w:r>
        <w:rPr>
          <w:rFonts w:cstheme="minorHAnsi"/>
          <w:color w:val="000000"/>
          <w:szCs w:val="24"/>
        </w:rPr>
        <w:tab/>
      </w:r>
      <w:r>
        <w:rPr>
          <w:rFonts w:cstheme="minorHAnsi"/>
          <w:color w:val="000000"/>
          <w:szCs w:val="24"/>
        </w:rPr>
        <w:tab/>
      </w:r>
      <w:r>
        <w:rPr>
          <w:rFonts w:cstheme="minorHAnsi"/>
          <w:color w:val="000000"/>
          <w:szCs w:val="24"/>
        </w:rPr>
        <w:tab/>
      </w:r>
      <w:r w:rsidRPr="006B7703">
        <w:rPr>
          <w:rFonts w:cstheme="minorHAnsi"/>
          <w:color w:val="000000"/>
          <w:szCs w:val="24"/>
        </w:rPr>
        <w:t xml:space="preserve">: </w:t>
      </w:r>
      <w:r>
        <w:rPr>
          <w:rFonts w:cstheme="minorHAnsi"/>
          <w:color w:val="000000"/>
          <w:szCs w:val="24"/>
        </w:rPr>
        <w:t>2110631020151</w:t>
      </w:r>
    </w:p>
    <w:p w14:paraId="2832DBCE" w14:textId="77777777" w:rsidR="00A372CD" w:rsidRDefault="00A372CD" w:rsidP="00A372CD">
      <w:pPr>
        <w:spacing w:after="0" w:line="276" w:lineRule="auto"/>
        <w:jc w:val="both"/>
        <w:rPr>
          <w:rFonts w:cstheme="minorHAnsi"/>
          <w:color w:val="000000"/>
          <w:szCs w:val="24"/>
        </w:rPr>
      </w:pPr>
      <w:r w:rsidRPr="006B7703">
        <w:rPr>
          <w:rFonts w:cstheme="minorHAnsi"/>
          <w:color w:val="000000"/>
          <w:szCs w:val="24"/>
        </w:rPr>
        <w:t>Fakultas</w:t>
      </w:r>
      <w:r>
        <w:rPr>
          <w:rFonts w:cstheme="minorHAnsi"/>
          <w:color w:val="000000"/>
          <w:szCs w:val="24"/>
        </w:rPr>
        <w:tab/>
      </w:r>
      <w:r>
        <w:rPr>
          <w:rFonts w:cstheme="minorHAnsi"/>
          <w:color w:val="000000"/>
          <w:szCs w:val="24"/>
        </w:rPr>
        <w:tab/>
      </w:r>
      <w:r w:rsidRPr="006B7703">
        <w:rPr>
          <w:rFonts w:cstheme="minorHAnsi"/>
          <w:color w:val="000000"/>
          <w:szCs w:val="24"/>
        </w:rPr>
        <w:t xml:space="preserve">: Ekonomi </w:t>
      </w:r>
      <w:r>
        <w:rPr>
          <w:rFonts w:cstheme="minorHAnsi"/>
          <w:color w:val="000000"/>
          <w:szCs w:val="24"/>
        </w:rPr>
        <w:t>dan Bisnis</w:t>
      </w:r>
    </w:p>
    <w:p w14:paraId="42274128" w14:textId="77777777" w:rsidR="00A372CD" w:rsidRDefault="00A372CD" w:rsidP="00A372CD">
      <w:pPr>
        <w:spacing w:after="0" w:line="276" w:lineRule="auto"/>
        <w:jc w:val="both"/>
        <w:rPr>
          <w:rFonts w:cstheme="minorHAnsi"/>
          <w:color w:val="000000"/>
          <w:szCs w:val="24"/>
        </w:rPr>
      </w:pPr>
      <w:r w:rsidRPr="006B7703">
        <w:rPr>
          <w:rFonts w:cstheme="minorHAnsi"/>
          <w:color w:val="000000"/>
          <w:szCs w:val="24"/>
        </w:rPr>
        <w:t xml:space="preserve">Program Studi </w:t>
      </w:r>
      <w:r>
        <w:rPr>
          <w:rFonts w:cstheme="minorHAnsi"/>
          <w:color w:val="000000"/>
          <w:szCs w:val="24"/>
        </w:rPr>
        <w:tab/>
      </w:r>
      <w:r w:rsidRPr="006B7703">
        <w:rPr>
          <w:rFonts w:cstheme="minorHAnsi"/>
          <w:color w:val="000000"/>
          <w:szCs w:val="24"/>
        </w:rPr>
        <w:t xml:space="preserve">: S1 Manajemen </w:t>
      </w:r>
    </w:p>
    <w:p w14:paraId="76FB74C5" w14:textId="77777777" w:rsidR="00A372CD" w:rsidRDefault="00A372CD" w:rsidP="00A372CD">
      <w:pPr>
        <w:spacing w:after="0" w:line="276" w:lineRule="auto"/>
        <w:jc w:val="both"/>
        <w:rPr>
          <w:rFonts w:cstheme="minorHAnsi"/>
          <w:color w:val="000000"/>
          <w:szCs w:val="24"/>
        </w:rPr>
      </w:pPr>
    </w:p>
    <w:p w14:paraId="27BB9038" w14:textId="77777777" w:rsidR="00A372CD" w:rsidRDefault="00A372CD" w:rsidP="00A372CD">
      <w:pPr>
        <w:spacing w:after="0" w:line="276" w:lineRule="auto"/>
        <w:jc w:val="both"/>
        <w:rPr>
          <w:rFonts w:cstheme="minorHAnsi"/>
          <w:color w:val="000000"/>
          <w:szCs w:val="24"/>
        </w:rPr>
      </w:pPr>
      <w:r w:rsidRPr="006B7703">
        <w:rPr>
          <w:rFonts w:cstheme="minorHAnsi"/>
          <w:color w:val="000000"/>
          <w:szCs w:val="24"/>
        </w:rPr>
        <w:t xml:space="preserve">dengan ini menyatakan bahwa naskah dengan judul: </w:t>
      </w:r>
    </w:p>
    <w:p w14:paraId="6198887D" w14:textId="2425E050" w:rsidR="00A372CD" w:rsidRDefault="00A372CD" w:rsidP="00A372CD">
      <w:pPr>
        <w:spacing w:after="0" w:line="276" w:lineRule="auto"/>
        <w:jc w:val="both"/>
        <w:rPr>
          <w:rFonts w:cstheme="minorHAnsi"/>
          <w:color w:val="000000"/>
          <w:szCs w:val="24"/>
        </w:rPr>
      </w:pPr>
      <w:r w:rsidRPr="00CA216B">
        <w:rPr>
          <w:rFonts w:eastAsia="Calibri" w:cstheme="minorHAnsi"/>
          <w:b/>
          <w:iCs/>
          <w:szCs w:val="24"/>
        </w:rPr>
        <w:t xml:space="preserve">“Analisis Perancangan </w:t>
      </w:r>
      <w:r w:rsidR="00B30361" w:rsidRPr="00B30361">
        <w:rPr>
          <w:rFonts w:eastAsia="Calibri" w:cstheme="minorHAnsi"/>
          <w:b/>
          <w:i/>
          <w:iCs/>
          <w:szCs w:val="24"/>
        </w:rPr>
        <w:t>Layout</w:t>
      </w:r>
      <w:r w:rsidRPr="00CA216B">
        <w:rPr>
          <w:rFonts w:eastAsia="Calibri" w:cstheme="minorHAnsi"/>
          <w:b/>
          <w:iCs/>
          <w:szCs w:val="24"/>
        </w:rPr>
        <w:t xml:space="preserve"> Gudang Adhesive untuk Meningkatkan Kapasitas Penyimpanan Menggunakan Metode </w:t>
      </w:r>
      <w:r w:rsidR="00396FCC" w:rsidRPr="00396FCC">
        <w:rPr>
          <w:rFonts w:eastAsia="Calibri" w:cstheme="minorHAnsi"/>
          <w:b/>
          <w:i/>
          <w:iCs/>
          <w:szCs w:val="24"/>
        </w:rPr>
        <w:t xml:space="preserve">Shared </w:t>
      </w:r>
      <w:r w:rsidR="00396FCC">
        <w:rPr>
          <w:rFonts w:eastAsia="Calibri" w:cstheme="minorHAnsi"/>
          <w:b/>
          <w:i/>
          <w:iCs/>
          <w:szCs w:val="24"/>
        </w:rPr>
        <w:t>S</w:t>
      </w:r>
      <w:r w:rsidR="00396FCC" w:rsidRPr="00396FCC">
        <w:rPr>
          <w:rFonts w:eastAsia="Calibri" w:cstheme="minorHAnsi"/>
          <w:b/>
          <w:i/>
          <w:iCs/>
          <w:szCs w:val="24"/>
        </w:rPr>
        <w:t>torage</w:t>
      </w:r>
      <w:r w:rsidRPr="00CA216B">
        <w:rPr>
          <w:rFonts w:eastAsia="Calibri" w:cstheme="minorHAnsi"/>
          <w:b/>
          <w:iCs/>
          <w:szCs w:val="24"/>
        </w:rPr>
        <w:t xml:space="preserve"> (Studi Kasus: PT. XYZ)”</w:t>
      </w:r>
      <w:r>
        <w:rPr>
          <w:rFonts w:eastAsia="Calibri" w:cstheme="minorHAnsi"/>
          <w:b/>
          <w:i/>
          <w:iCs/>
          <w:szCs w:val="24"/>
        </w:rPr>
        <w:t xml:space="preserve"> </w:t>
      </w:r>
      <w:r w:rsidRPr="006B7703">
        <w:rPr>
          <w:rFonts w:cstheme="minorHAnsi"/>
          <w:color w:val="000000"/>
          <w:szCs w:val="24"/>
        </w:rPr>
        <w:t xml:space="preserve">adalah hasil karya saya sendiri yang belum pernah dipublikasikan baik secara keseluruhan maupun sebagian, dalam bentuk apaun. Naskah ini sepenuhnya merupakan karya intelektual saya dan seluruh sumber yang menjadi rujukan dalam naskah ini telah saya sebutkan sesuai kaidah akademik yang berlaku umum, termasuk para pihak yang telah memberikan kontribusi pemikiran pada isi, kecuali yang menyangkut ekspresi kalimat dan desain penulisan. Apabila pernyataan yang saya buat tidak sesuai dengan yang sebenarnya, maka saya bersedia dikenakan sanksi baik akademik maupun pidana. </w:t>
      </w:r>
    </w:p>
    <w:p w14:paraId="33B8FC93" w14:textId="77777777" w:rsidR="00A372CD" w:rsidRDefault="00A372CD" w:rsidP="00A372CD">
      <w:pPr>
        <w:spacing w:after="0" w:line="276" w:lineRule="auto"/>
        <w:jc w:val="both"/>
        <w:rPr>
          <w:rFonts w:cstheme="minorHAnsi"/>
          <w:color w:val="000000"/>
          <w:szCs w:val="24"/>
        </w:rPr>
      </w:pPr>
    </w:p>
    <w:p w14:paraId="5ABE7316" w14:textId="77777777" w:rsidR="00A372CD" w:rsidRDefault="00A372CD" w:rsidP="00A372CD">
      <w:pPr>
        <w:spacing w:after="0" w:line="276" w:lineRule="auto"/>
        <w:jc w:val="both"/>
        <w:rPr>
          <w:rFonts w:cstheme="minorHAnsi"/>
          <w:color w:val="000000"/>
          <w:szCs w:val="24"/>
        </w:rPr>
      </w:pPr>
      <w:r w:rsidRPr="006B7703">
        <w:rPr>
          <w:rFonts w:cstheme="minorHAnsi"/>
          <w:color w:val="000000"/>
          <w:szCs w:val="24"/>
        </w:rPr>
        <w:t xml:space="preserve">Demikian pernyataan ini saya buat dengan sebenar-benarnya agar dapat digunakan sebagaimana mestinya. </w:t>
      </w:r>
    </w:p>
    <w:p w14:paraId="5751EB1B" w14:textId="77777777" w:rsidR="00A372CD" w:rsidRDefault="00A372CD" w:rsidP="00A372CD">
      <w:pPr>
        <w:spacing w:after="0" w:line="276" w:lineRule="auto"/>
        <w:jc w:val="both"/>
        <w:rPr>
          <w:rFonts w:cstheme="minorHAnsi"/>
          <w:color w:val="000000"/>
          <w:szCs w:val="24"/>
        </w:rPr>
      </w:pPr>
    </w:p>
    <w:p w14:paraId="16CDC299" w14:textId="77777777" w:rsidR="00A372CD" w:rsidRDefault="00A372CD" w:rsidP="00A372CD">
      <w:pPr>
        <w:spacing w:after="0" w:line="276" w:lineRule="auto"/>
        <w:rPr>
          <w:rFonts w:cstheme="minorHAnsi"/>
          <w:color w:val="000000"/>
          <w:szCs w:val="24"/>
        </w:rPr>
      </w:pPr>
      <w:r w:rsidRPr="00F42E3F">
        <w:rPr>
          <w:rFonts w:cstheme="minorHAnsi"/>
          <w:color w:val="000000"/>
          <w:szCs w:val="24"/>
        </w:rPr>
        <w:t xml:space="preserve">Dibuat di : Karawang </w:t>
      </w:r>
    </w:p>
    <w:p w14:paraId="6EAF131D" w14:textId="77777777" w:rsidR="00A372CD" w:rsidRDefault="00A372CD" w:rsidP="00A372CD">
      <w:pPr>
        <w:spacing w:after="0" w:line="276" w:lineRule="auto"/>
        <w:rPr>
          <w:rFonts w:cstheme="minorHAnsi"/>
          <w:color w:val="000000"/>
          <w:szCs w:val="24"/>
        </w:rPr>
      </w:pPr>
      <w:r w:rsidRPr="00F42E3F">
        <w:rPr>
          <w:rFonts w:cstheme="minorHAnsi"/>
          <w:color w:val="000000"/>
          <w:szCs w:val="24"/>
        </w:rPr>
        <w:t xml:space="preserve">Pada Tanggal : </w:t>
      </w:r>
      <w:r>
        <w:rPr>
          <w:rFonts w:cstheme="minorHAnsi"/>
          <w:color w:val="000000"/>
          <w:szCs w:val="24"/>
        </w:rPr>
        <w:t xml:space="preserve">                   </w:t>
      </w:r>
      <w:r w:rsidRPr="00F42E3F">
        <w:rPr>
          <w:rFonts w:cstheme="minorHAnsi"/>
          <w:color w:val="000000"/>
          <w:szCs w:val="24"/>
        </w:rPr>
        <w:t xml:space="preserve"> 202</w:t>
      </w:r>
      <w:r>
        <w:rPr>
          <w:rFonts w:cstheme="minorHAnsi"/>
          <w:color w:val="000000"/>
          <w:szCs w:val="24"/>
        </w:rPr>
        <w:t>5</w:t>
      </w:r>
      <w:r w:rsidRPr="00F42E3F">
        <w:rPr>
          <w:rFonts w:cstheme="minorHAnsi"/>
          <w:color w:val="000000"/>
          <w:szCs w:val="24"/>
        </w:rPr>
        <w:t xml:space="preserve"> </w:t>
      </w:r>
    </w:p>
    <w:p w14:paraId="4D7D2DD4" w14:textId="77777777" w:rsidR="00A372CD" w:rsidRDefault="00A372CD" w:rsidP="00A372CD">
      <w:pPr>
        <w:spacing w:after="0" w:line="276" w:lineRule="auto"/>
        <w:rPr>
          <w:rFonts w:cstheme="minorHAnsi"/>
          <w:color w:val="000000"/>
          <w:szCs w:val="24"/>
        </w:rPr>
      </w:pPr>
      <w:r w:rsidRPr="00F42E3F">
        <w:rPr>
          <w:rFonts w:cstheme="minorHAnsi"/>
          <w:color w:val="000000"/>
          <w:szCs w:val="24"/>
        </w:rPr>
        <w:t xml:space="preserve">Yang menyatakan, </w:t>
      </w:r>
    </w:p>
    <w:p w14:paraId="5654063D" w14:textId="77777777" w:rsidR="00A372CD" w:rsidRDefault="00A372CD" w:rsidP="00A372CD">
      <w:pPr>
        <w:spacing w:after="0" w:line="276" w:lineRule="auto"/>
        <w:rPr>
          <w:rFonts w:cstheme="minorHAnsi"/>
          <w:color w:val="000000"/>
          <w:szCs w:val="24"/>
        </w:rPr>
      </w:pPr>
    </w:p>
    <w:p w14:paraId="70804566" w14:textId="77777777" w:rsidR="00A372CD" w:rsidRDefault="00A372CD" w:rsidP="00A372CD">
      <w:pPr>
        <w:spacing w:after="0" w:line="276" w:lineRule="auto"/>
        <w:rPr>
          <w:rFonts w:cstheme="minorHAnsi"/>
          <w:color w:val="000000"/>
          <w:szCs w:val="24"/>
        </w:rPr>
      </w:pPr>
    </w:p>
    <w:p w14:paraId="03F341D6" w14:textId="77777777" w:rsidR="00A372CD" w:rsidRDefault="00A372CD" w:rsidP="00A372CD">
      <w:pPr>
        <w:spacing w:after="0" w:line="276" w:lineRule="auto"/>
        <w:rPr>
          <w:rFonts w:cstheme="minorHAnsi"/>
          <w:color w:val="000000"/>
          <w:szCs w:val="24"/>
        </w:rPr>
      </w:pPr>
    </w:p>
    <w:p w14:paraId="263151E3" w14:textId="77777777" w:rsidR="00A372CD" w:rsidRDefault="00A372CD" w:rsidP="00A372CD">
      <w:pPr>
        <w:spacing w:after="0" w:line="276" w:lineRule="auto"/>
        <w:rPr>
          <w:rFonts w:cstheme="minorHAnsi"/>
          <w:color w:val="000000"/>
          <w:szCs w:val="24"/>
        </w:rPr>
      </w:pPr>
    </w:p>
    <w:p w14:paraId="4D1F2C35" w14:textId="77777777" w:rsidR="00A372CD" w:rsidRDefault="00A372CD" w:rsidP="00A372CD">
      <w:pPr>
        <w:spacing w:after="0" w:line="360" w:lineRule="auto"/>
        <w:rPr>
          <w:rFonts w:cstheme="minorHAnsi"/>
          <w:color w:val="000000"/>
          <w:szCs w:val="24"/>
        </w:rPr>
      </w:pPr>
      <w:r>
        <w:rPr>
          <w:rFonts w:cstheme="minorHAnsi"/>
          <w:color w:val="000000"/>
          <w:szCs w:val="24"/>
        </w:rPr>
        <w:t>SETIA CAHYA SARLITO RIDWAN</w:t>
      </w:r>
    </w:p>
    <w:p w14:paraId="6D0FAFC0" w14:textId="77777777" w:rsidR="00A372CD" w:rsidRDefault="00A372CD">
      <w:pPr>
        <w:rPr>
          <w:rFonts w:eastAsia="Times New Roman" w:cstheme="majorBidi"/>
          <w:b/>
          <w:sz w:val="28"/>
          <w:szCs w:val="32"/>
        </w:rPr>
      </w:pPr>
      <w:r>
        <w:br w:type="page"/>
      </w:r>
    </w:p>
    <w:p w14:paraId="49959403" w14:textId="0AD2F3B6" w:rsidR="00A372CD" w:rsidRDefault="00A372CD" w:rsidP="00A372CD">
      <w:pPr>
        <w:spacing w:after="0" w:line="360" w:lineRule="auto"/>
        <w:jc w:val="center"/>
        <w:rPr>
          <w:rFonts w:cstheme="minorHAnsi"/>
          <w:color w:val="000000"/>
          <w:szCs w:val="24"/>
        </w:rPr>
      </w:pPr>
      <w:bookmarkStart w:id="14" w:name="_Toc198406756"/>
      <w:bookmarkStart w:id="15" w:name="_Toc198636369"/>
      <w:r w:rsidRPr="00F42E3F">
        <w:rPr>
          <w:rStyle w:val="Heading1Char"/>
          <w:rFonts w:eastAsiaTheme="minorHAnsi"/>
        </w:rPr>
        <w:lastRenderedPageBreak/>
        <w:t>LEMBAR PERNYATAAN PERSETUJUAN PUBLIKASI</w:t>
      </w:r>
      <w:bookmarkEnd w:id="14"/>
      <w:bookmarkEnd w:id="15"/>
    </w:p>
    <w:p w14:paraId="0A5C1BF2" w14:textId="77777777" w:rsidR="00A372CD" w:rsidRDefault="00A372CD" w:rsidP="00A372CD">
      <w:pPr>
        <w:spacing w:after="0" w:line="360" w:lineRule="auto"/>
        <w:rPr>
          <w:rFonts w:cstheme="minorHAnsi"/>
          <w:color w:val="000000"/>
          <w:szCs w:val="24"/>
        </w:rPr>
      </w:pPr>
    </w:p>
    <w:p w14:paraId="0AA8D920" w14:textId="77777777" w:rsidR="00A372CD" w:rsidRDefault="00A372CD" w:rsidP="00A372CD">
      <w:pPr>
        <w:spacing w:after="0" w:line="276" w:lineRule="auto"/>
        <w:jc w:val="both"/>
        <w:rPr>
          <w:rFonts w:cstheme="minorHAnsi"/>
          <w:color w:val="000000"/>
          <w:szCs w:val="24"/>
        </w:rPr>
      </w:pPr>
      <w:r w:rsidRPr="00F42E3F">
        <w:rPr>
          <w:rFonts w:cstheme="minorHAnsi"/>
          <w:color w:val="000000"/>
          <w:szCs w:val="24"/>
        </w:rPr>
        <w:t xml:space="preserve">Sebagai sivitas akademik Universitas Singaperbangsa Karawang, saya yang bertanda tangan di bawah ini : </w:t>
      </w:r>
    </w:p>
    <w:p w14:paraId="0A9E5BAC" w14:textId="77777777" w:rsidR="00A372CD" w:rsidRDefault="00A372CD" w:rsidP="00A372CD">
      <w:pPr>
        <w:spacing w:after="0" w:line="276" w:lineRule="auto"/>
        <w:jc w:val="both"/>
        <w:rPr>
          <w:rFonts w:cstheme="minorHAnsi"/>
          <w:color w:val="000000"/>
          <w:szCs w:val="24"/>
        </w:rPr>
      </w:pPr>
    </w:p>
    <w:p w14:paraId="782F8E0D" w14:textId="0985B502" w:rsidR="00A372CD" w:rsidRDefault="00A372CD" w:rsidP="00A372CD">
      <w:pPr>
        <w:spacing w:after="0" w:line="276" w:lineRule="auto"/>
        <w:ind w:left="1440"/>
        <w:jc w:val="both"/>
        <w:rPr>
          <w:rFonts w:cstheme="minorHAnsi"/>
          <w:color w:val="000000"/>
          <w:szCs w:val="24"/>
        </w:rPr>
      </w:pPr>
      <w:r w:rsidRPr="00F42E3F">
        <w:rPr>
          <w:rFonts w:cstheme="minorHAnsi"/>
          <w:color w:val="000000"/>
          <w:szCs w:val="24"/>
        </w:rPr>
        <w:t>Nama</w:t>
      </w:r>
      <w:r>
        <w:rPr>
          <w:rFonts w:cstheme="minorHAnsi"/>
          <w:color w:val="000000"/>
          <w:szCs w:val="24"/>
        </w:rPr>
        <w:tab/>
      </w:r>
      <w:r>
        <w:rPr>
          <w:rFonts w:cstheme="minorHAnsi"/>
          <w:color w:val="000000"/>
          <w:szCs w:val="24"/>
        </w:rPr>
        <w:tab/>
      </w:r>
      <w:r>
        <w:rPr>
          <w:rFonts w:cstheme="minorHAnsi"/>
          <w:color w:val="000000"/>
          <w:szCs w:val="24"/>
        </w:rPr>
        <w:tab/>
      </w:r>
      <w:r w:rsidRPr="00F42E3F">
        <w:rPr>
          <w:rFonts w:cstheme="minorHAnsi"/>
          <w:color w:val="000000"/>
          <w:szCs w:val="24"/>
        </w:rPr>
        <w:t xml:space="preserve">: </w:t>
      </w:r>
      <w:r w:rsidR="00396FCC">
        <w:rPr>
          <w:rFonts w:cstheme="minorHAnsi"/>
          <w:color w:val="000000"/>
          <w:szCs w:val="24"/>
        </w:rPr>
        <w:t>Setia Cahya Sarlito Ridwan</w:t>
      </w:r>
      <w:r w:rsidRPr="00F42E3F">
        <w:rPr>
          <w:rFonts w:cstheme="minorHAnsi"/>
          <w:color w:val="000000"/>
          <w:szCs w:val="24"/>
        </w:rPr>
        <w:t xml:space="preserve"> </w:t>
      </w:r>
    </w:p>
    <w:p w14:paraId="53698E3E" w14:textId="78016AAD" w:rsidR="00A372CD" w:rsidRDefault="00A372CD" w:rsidP="00A372CD">
      <w:pPr>
        <w:spacing w:after="0" w:line="276" w:lineRule="auto"/>
        <w:ind w:left="1440"/>
        <w:jc w:val="both"/>
        <w:rPr>
          <w:rFonts w:cstheme="minorHAnsi"/>
          <w:color w:val="000000"/>
          <w:szCs w:val="24"/>
        </w:rPr>
      </w:pPr>
      <w:r w:rsidRPr="00F42E3F">
        <w:rPr>
          <w:rFonts w:cstheme="minorHAnsi"/>
          <w:color w:val="000000"/>
          <w:szCs w:val="24"/>
        </w:rPr>
        <w:t>NPM</w:t>
      </w:r>
      <w:r>
        <w:rPr>
          <w:rFonts w:cstheme="minorHAnsi"/>
          <w:color w:val="000000"/>
          <w:szCs w:val="24"/>
        </w:rPr>
        <w:tab/>
      </w:r>
      <w:r>
        <w:rPr>
          <w:rFonts w:cstheme="minorHAnsi"/>
          <w:color w:val="000000"/>
          <w:szCs w:val="24"/>
        </w:rPr>
        <w:tab/>
      </w:r>
      <w:r>
        <w:rPr>
          <w:rFonts w:cstheme="minorHAnsi"/>
          <w:color w:val="000000"/>
          <w:szCs w:val="24"/>
        </w:rPr>
        <w:tab/>
      </w:r>
      <w:r w:rsidRPr="00F42E3F">
        <w:rPr>
          <w:rFonts w:cstheme="minorHAnsi"/>
          <w:color w:val="000000"/>
          <w:szCs w:val="24"/>
        </w:rPr>
        <w:t xml:space="preserve">: </w:t>
      </w:r>
      <w:r>
        <w:rPr>
          <w:rFonts w:cstheme="minorHAnsi"/>
          <w:color w:val="000000"/>
          <w:szCs w:val="24"/>
        </w:rPr>
        <w:t>2110631020</w:t>
      </w:r>
      <w:r w:rsidR="00396FCC">
        <w:rPr>
          <w:rFonts w:cstheme="minorHAnsi"/>
          <w:color w:val="000000"/>
          <w:szCs w:val="24"/>
        </w:rPr>
        <w:t>151</w:t>
      </w:r>
      <w:r w:rsidRPr="00F42E3F">
        <w:rPr>
          <w:rFonts w:cstheme="minorHAnsi"/>
          <w:color w:val="000000"/>
          <w:szCs w:val="24"/>
        </w:rPr>
        <w:t xml:space="preserve"> </w:t>
      </w:r>
    </w:p>
    <w:p w14:paraId="1382D4BE" w14:textId="77777777" w:rsidR="00A372CD" w:rsidRDefault="00A372CD" w:rsidP="00A372CD">
      <w:pPr>
        <w:spacing w:after="0" w:line="276" w:lineRule="auto"/>
        <w:ind w:left="1440"/>
        <w:jc w:val="both"/>
        <w:rPr>
          <w:rFonts w:cstheme="minorHAnsi"/>
          <w:color w:val="000000"/>
          <w:szCs w:val="24"/>
        </w:rPr>
      </w:pPr>
      <w:r w:rsidRPr="00F42E3F">
        <w:rPr>
          <w:rFonts w:cstheme="minorHAnsi"/>
          <w:color w:val="000000"/>
          <w:szCs w:val="24"/>
        </w:rPr>
        <w:t>Fakulta</w:t>
      </w:r>
      <w:r>
        <w:rPr>
          <w:rFonts w:cstheme="minorHAnsi"/>
          <w:color w:val="000000"/>
          <w:szCs w:val="24"/>
        </w:rPr>
        <w:t>s</w:t>
      </w:r>
      <w:r>
        <w:rPr>
          <w:rFonts w:cstheme="minorHAnsi"/>
          <w:color w:val="000000"/>
          <w:szCs w:val="24"/>
        </w:rPr>
        <w:tab/>
      </w:r>
      <w:r>
        <w:rPr>
          <w:rFonts w:cstheme="minorHAnsi"/>
          <w:color w:val="000000"/>
          <w:szCs w:val="24"/>
        </w:rPr>
        <w:tab/>
      </w:r>
      <w:r w:rsidRPr="00F42E3F">
        <w:rPr>
          <w:rFonts w:cstheme="minorHAnsi"/>
          <w:color w:val="000000"/>
          <w:szCs w:val="24"/>
        </w:rPr>
        <w:t xml:space="preserve">: Ekonomi </w:t>
      </w:r>
      <w:r>
        <w:rPr>
          <w:rFonts w:cstheme="minorHAnsi"/>
          <w:color w:val="000000"/>
          <w:szCs w:val="24"/>
        </w:rPr>
        <w:t>dan Bisnis</w:t>
      </w:r>
    </w:p>
    <w:p w14:paraId="1D2825F0" w14:textId="77777777" w:rsidR="00A372CD" w:rsidRDefault="00A372CD" w:rsidP="00A372CD">
      <w:pPr>
        <w:spacing w:after="0" w:line="276" w:lineRule="auto"/>
        <w:ind w:left="1440"/>
        <w:jc w:val="both"/>
        <w:rPr>
          <w:rFonts w:cstheme="minorHAnsi"/>
          <w:color w:val="000000"/>
          <w:szCs w:val="24"/>
        </w:rPr>
      </w:pPr>
      <w:r w:rsidRPr="00F42E3F">
        <w:rPr>
          <w:rFonts w:cstheme="minorHAnsi"/>
          <w:color w:val="000000"/>
          <w:szCs w:val="24"/>
        </w:rPr>
        <w:t xml:space="preserve">Program Studi </w:t>
      </w:r>
      <w:r>
        <w:rPr>
          <w:rFonts w:cstheme="minorHAnsi"/>
          <w:color w:val="000000"/>
          <w:szCs w:val="24"/>
        </w:rPr>
        <w:tab/>
      </w:r>
      <w:r w:rsidRPr="00F42E3F">
        <w:rPr>
          <w:rFonts w:cstheme="minorHAnsi"/>
          <w:color w:val="000000"/>
          <w:szCs w:val="24"/>
        </w:rPr>
        <w:t xml:space="preserve">: S1 Manajemen </w:t>
      </w:r>
    </w:p>
    <w:p w14:paraId="28442269" w14:textId="77777777" w:rsidR="00A372CD" w:rsidRDefault="00A372CD" w:rsidP="00A372CD">
      <w:pPr>
        <w:spacing w:after="0" w:line="276" w:lineRule="auto"/>
        <w:ind w:left="1440"/>
        <w:jc w:val="both"/>
        <w:rPr>
          <w:rFonts w:cstheme="minorHAnsi"/>
          <w:color w:val="000000"/>
          <w:szCs w:val="24"/>
        </w:rPr>
      </w:pPr>
      <w:r w:rsidRPr="00F42E3F">
        <w:rPr>
          <w:rFonts w:cstheme="minorHAnsi"/>
          <w:color w:val="000000"/>
          <w:szCs w:val="24"/>
        </w:rPr>
        <w:t>Jenis Karya</w:t>
      </w:r>
      <w:r>
        <w:rPr>
          <w:rFonts w:cstheme="minorHAnsi"/>
          <w:color w:val="000000"/>
          <w:szCs w:val="24"/>
        </w:rPr>
        <w:tab/>
      </w:r>
      <w:r>
        <w:rPr>
          <w:rFonts w:cstheme="minorHAnsi"/>
          <w:color w:val="000000"/>
          <w:szCs w:val="24"/>
        </w:rPr>
        <w:tab/>
      </w:r>
      <w:r w:rsidRPr="00F42E3F">
        <w:rPr>
          <w:rFonts w:cstheme="minorHAnsi"/>
          <w:color w:val="000000"/>
          <w:szCs w:val="24"/>
        </w:rPr>
        <w:t xml:space="preserve">: Tugas Akhir </w:t>
      </w:r>
    </w:p>
    <w:p w14:paraId="58E8CECA" w14:textId="77777777" w:rsidR="00A372CD" w:rsidRDefault="00A372CD" w:rsidP="00A372CD">
      <w:pPr>
        <w:spacing w:after="0" w:line="276" w:lineRule="auto"/>
        <w:jc w:val="both"/>
        <w:rPr>
          <w:rFonts w:cstheme="minorHAnsi"/>
          <w:color w:val="000000"/>
          <w:szCs w:val="24"/>
        </w:rPr>
      </w:pPr>
    </w:p>
    <w:p w14:paraId="76520182" w14:textId="77777777" w:rsidR="00A372CD" w:rsidRDefault="00A372CD" w:rsidP="00A372CD">
      <w:pPr>
        <w:spacing w:after="0" w:line="276" w:lineRule="auto"/>
        <w:jc w:val="both"/>
        <w:rPr>
          <w:rFonts w:cstheme="minorHAnsi"/>
          <w:color w:val="000000"/>
          <w:szCs w:val="24"/>
        </w:rPr>
      </w:pPr>
      <w:r w:rsidRPr="00F42E3F">
        <w:rPr>
          <w:rFonts w:cstheme="minorHAnsi"/>
          <w:color w:val="000000"/>
          <w:szCs w:val="24"/>
        </w:rPr>
        <w:t>Demi pengembangan ilmu pengetahuan, menyetujui untuk memberikan kepada Universitas Singaperbangsa Karawang Hak Bebas Royalti Nonekslusif (</w:t>
      </w:r>
      <w:r w:rsidRPr="00CA216B">
        <w:rPr>
          <w:rFonts w:cstheme="minorHAnsi"/>
          <w:i/>
          <w:color w:val="000000"/>
          <w:szCs w:val="24"/>
        </w:rPr>
        <w:t>Non-exclusive Royalti Free Right</w:t>
      </w:r>
      <w:r w:rsidRPr="00F42E3F">
        <w:rPr>
          <w:rFonts w:cstheme="minorHAnsi"/>
          <w:color w:val="000000"/>
          <w:szCs w:val="24"/>
        </w:rPr>
        <w:t xml:space="preserve">) atas karya ilmiah saya yang berjudul : </w:t>
      </w:r>
    </w:p>
    <w:p w14:paraId="4310C82B" w14:textId="77777777" w:rsidR="00A372CD" w:rsidRDefault="00A372CD" w:rsidP="00A372CD">
      <w:pPr>
        <w:spacing w:after="0" w:line="276" w:lineRule="auto"/>
        <w:jc w:val="both"/>
        <w:rPr>
          <w:rFonts w:cstheme="minorHAnsi"/>
          <w:color w:val="000000"/>
          <w:szCs w:val="24"/>
        </w:rPr>
      </w:pPr>
    </w:p>
    <w:p w14:paraId="75DC01D8" w14:textId="29671118" w:rsidR="00A372CD" w:rsidRPr="00CA216B" w:rsidRDefault="00A372CD" w:rsidP="00A372CD">
      <w:pPr>
        <w:spacing w:after="0" w:line="276" w:lineRule="auto"/>
        <w:jc w:val="both"/>
        <w:rPr>
          <w:rFonts w:cstheme="minorHAnsi"/>
          <w:b/>
          <w:bCs/>
          <w:color w:val="000000"/>
          <w:szCs w:val="24"/>
        </w:rPr>
      </w:pPr>
      <w:r w:rsidRPr="00CA216B">
        <w:rPr>
          <w:rFonts w:eastAsia="Calibri" w:cstheme="minorHAnsi"/>
          <w:b/>
          <w:iCs/>
          <w:szCs w:val="24"/>
        </w:rPr>
        <w:t xml:space="preserve">“Analisis Perancangan </w:t>
      </w:r>
      <w:r w:rsidR="00B30361" w:rsidRPr="00B30361">
        <w:rPr>
          <w:rFonts w:eastAsia="Calibri" w:cstheme="minorHAnsi"/>
          <w:b/>
          <w:i/>
          <w:iCs/>
          <w:szCs w:val="24"/>
        </w:rPr>
        <w:t>Layout</w:t>
      </w:r>
      <w:r w:rsidRPr="00CA216B">
        <w:rPr>
          <w:rFonts w:eastAsia="Calibri" w:cstheme="minorHAnsi"/>
          <w:b/>
          <w:iCs/>
          <w:szCs w:val="24"/>
        </w:rPr>
        <w:t xml:space="preserve"> Gudang Adhesive untuk Meningkatkan Kapasitas Penyimpanan Menggunakan Metode </w:t>
      </w:r>
      <w:r w:rsidR="00396FCC" w:rsidRPr="00396FCC">
        <w:rPr>
          <w:rFonts w:eastAsia="Calibri" w:cstheme="minorHAnsi"/>
          <w:b/>
          <w:i/>
          <w:iCs/>
          <w:szCs w:val="24"/>
        </w:rPr>
        <w:t xml:space="preserve">Shared </w:t>
      </w:r>
      <w:r w:rsidR="00396FCC">
        <w:rPr>
          <w:rFonts w:eastAsia="Calibri" w:cstheme="minorHAnsi"/>
          <w:b/>
          <w:i/>
          <w:iCs/>
          <w:szCs w:val="24"/>
        </w:rPr>
        <w:t>S</w:t>
      </w:r>
      <w:r w:rsidR="00396FCC" w:rsidRPr="00396FCC">
        <w:rPr>
          <w:rFonts w:eastAsia="Calibri" w:cstheme="minorHAnsi"/>
          <w:b/>
          <w:i/>
          <w:iCs/>
          <w:szCs w:val="24"/>
        </w:rPr>
        <w:t>torage</w:t>
      </w:r>
      <w:r w:rsidRPr="00CA216B">
        <w:rPr>
          <w:rFonts w:eastAsia="Calibri" w:cstheme="minorHAnsi"/>
          <w:b/>
          <w:iCs/>
          <w:szCs w:val="24"/>
        </w:rPr>
        <w:t xml:space="preserve"> (Studi Kasus: PT. XYZ)”</w:t>
      </w:r>
    </w:p>
    <w:p w14:paraId="143FAEB6" w14:textId="77777777" w:rsidR="00A372CD" w:rsidRDefault="00A372CD" w:rsidP="00A372CD">
      <w:pPr>
        <w:spacing w:after="0" w:line="276" w:lineRule="auto"/>
        <w:jc w:val="both"/>
        <w:rPr>
          <w:rFonts w:cstheme="minorHAnsi"/>
          <w:color w:val="000000"/>
          <w:szCs w:val="24"/>
        </w:rPr>
      </w:pPr>
    </w:p>
    <w:p w14:paraId="6A1E3DAD" w14:textId="77777777" w:rsidR="00A372CD" w:rsidRDefault="00A372CD" w:rsidP="00A372CD">
      <w:pPr>
        <w:spacing w:after="0" w:line="276" w:lineRule="auto"/>
        <w:jc w:val="both"/>
        <w:rPr>
          <w:rFonts w:cstheme="minorHAnsi"/>
          <w:color w:val="000000"/>
          <w:szCs w:val="24"/>
        </w:rPr>
      </w:pPr>
      <w:r w:rsidRPr="00F42E3F">
        <w:rPr>
          <w:rFonts w:cstheme="minorHAnsi"/>
          <w:color w:val="000000"/>
          <w:szCs w:val="24"/>
        </w:rPr>
        <w:t>Dengan Hak Bebas Royalti Nonekslusif ini Universitas Singaperbangsa Karawang berhak menyimpan, mengalihmedia/formatkan, mengelola dalam bentuk pangkalan data (</w:t>
      </w:r>
      <w:r w:rsidRPr="00CA216B">
        <w:rPr>
          <w:rFonts w:cstheme="minorHAnsi"/>
          <w:i/>
          <w:color w:val="000000"/>
          <w:szCs w:val="24"/>
        </w:rPr>
        <w:t>data base</w:t>
      </w:r>
      <w:r w:rsidRPr="00F42E3F">
        <w:rPr>
          <w:rFonts w:cstheme="minorHAnsi"/>
          <w:color w:val="000000"/>
          <w:szCs w:val="24"/>
        </w:rPr>
        <w:t xml:space="preserve">), merawat dan mempublikasikan Tugas Akhir saya selama tetap mencantumkan nama saya sebagai penulis/pencipta dan sebagai pemilik Hak Cipta. </w:t>
      </w:r>
    </w:p>
    <w:p w14:paraId="25311394" w14:textId="77777777" w:rsidR="00A372CD" w:rsidRDefault="00A372CD" w:rsidP="00A372CD">
      <w:pPr>
        <w:spacing w:after="0" w:line="276" w:lineRule="auto"/>
        <w:jc w:val="both"/>
        <w:rPr>
          <w:rFonts w:cstheme="minorHAnsi"/>
          <w:color w:val="000000"/>
          <w:szCs w:val="24"/>
        </w:rPr>
      </w:pPr>
    </w:p>
    <w:p w14:paraId="66C8E6A9" w14:textId="77777777" w:rsidR="00A372CD" w:rsidRDefault="00A372CD" w:rsidP="00A372CD">
      <w:pPr>
        <w:spacing w:after="0" w:line="276" w:lineRule="auto"/>
        <w:rPr>
          <w:rFonts w:cstheme="minorHAnsi"/>
          <w:color w:val="000000"/>
          <w:szCs w:val="24"/>
        </w:rPr>
      </w:pPr>
      <w:r w:rsidRPr="00F42E3F">
        <w:rPr>
          <w:rFonts w:cstheme="minorHAnsi"/>
          <w:color w:val="000000"/>
          <w:szCs w:val="24"/>
        </w:rPr>
        <w:t xml:space="preserve">Demikian pernyataan ini saya buat dengan sebenarnya. </w:t>
      </w:r>
    </w:p>
    <w:p w14:paraId="4445CFB0" w14:textId="77777777" w:rsidR="00A372CD" w:rsidRDefault="00A372CD" w:rsidP="00A372CD">
      <w:pPr>
        <w:spacing w:after="0" w:line="276" w:lineRule="auto"/>
        <w:rPr>
          <w:rFonts w:cstheme="minorHAnsi"/>
          <w:color w:val="000000"/>
          <w:szCs w:val="24"/>
        </w:rPr>
      </w:pPr>
      <w:r w:rsidRPr="00F42E3F">
        <w:rPr>
          <w:rFonts w:cstheme="minorHAnsi"/>
          <w:color w:val="000000"/>
          <w:szCs w:val="24"/>
        </w:rPr>
        <w:t xml:space="preserve">Dibuat di : Karawang </w:t>
      </w:r>
    </w:p>
    <w:p w14:paraId="453D7B2A" w14:textId="77777777" w:rsidR="00A372CD" w:rsidRDefault="00A372CD" w:rsidP="00A372CD">
      <w:pPr>
        <w:spacing w:after="0" w:line="276" w:lineRule="auto"/>
        <w:rPr>
          <w:rFonts w:cstheme="minorHAnsi"/>
          <w:color w:val="000000"/>
          <w:szCs w:val="24"/>
        </w:rPr>
      </w:pPr>
      <w:r w:rsidRPr="00F42E3F">
        <w:rPr>
          <w:rFonts w:cstheme="minorHAnsi"/>
          <w:color w:val="000000"/>
          <w:szCs w:val="24"/>
        </w:rPr>
        <w:t xml:space="preserve">Pada Tanggal : </w:t>
      </w:r>
      <w:r>
        <w:rPr>
          <w:rFonts w:cstheme="minorHAnsi"/>
          <w:color w:val="000000"/>
          <w:szCs w:val="24"/>
        </w:rPr>
        <w:t xml:space="preserve">                   </w:t>
      </w:r>
      <w:r w:rsidRPr="00F42E3F">
        <w:rPr>
          <w:rFonts w:cstheme="minorHAnsi"/>
          <w:color w:val="000000"/>
          <w:szCs w:val="24"/>
        </w:rPr>
        <w:t xml:space="preserve"> 202</w:t>
      </w:r>
      <w:r>
        <w:rPr>
          <w:rFonts w:cstheme="minorHAnsi"/>
          <w:color w:val="000000"/>
          <w:szCs w:val="24"/>
        </w:rPr>
        <w:t>5</w:t>
      </w:r>
      <w:r w:rsidRPr="00F42E3F">
        <w:rPr>
          <w:rFonts w:cstheme="minorHAnsi"/>
          <w:color w:val="000000"/>
          <w:szCs w:val="24"/>
        </w:rPr>
        <w:t xml:space="preserve"> </w:t>
      </w:r>
    </w:p>
    <w:p w14:paraId="62AAC722" w14:textId="77777777" w:rsidR="00A372CD" w:rsidRDefault="00A372CD" w:rsidP="00A372CD">
      <w:pPr>
        <w:spacing w:after="0" w:line="276" w:lineRule="auto"/>
        <w:rPr>
          <w:rFonts w:cstheme="minorHAnsi"/>
          <w:color w:val="000000"/>
          <w:szCs w:val="24"/>
        </w:rPr>
      </w:pPr>
      <w:r w:rsidRPr="00F42E3F">
        <w:rPr>
          <w:rFonts w:cstheme="minorHAnsi"/>
          <w:color w:val="000000"/>
          <w:szCs w:val="24"/>
        </w:rPr>
        <w:t xml:space="preserve">Yang menyatakan, </w:t>
      </w:r>
    </w:p>
    <w:p w14:paraId="4CA64B20" w14:textId="77777777" w:rsidR="00A372CD" w:rsidRDefault="00A372CD" w:rsidP="00A372CD">
      <w:pPr>
        <w:spacing w:after="0" w:line="276" w:lineRule="auto"/>
        <w:rPr>
          <w:rFonts w:cstheme="minorHAnsi"/>
          <w:color w:val="000000"/>
          <w:szCs w:val="24"/>
        </w:rPr>
      </w:pPr>
    </w:p>
    <w:p w14:paraId="229CFA6C" w14:textId="77777777" w:rsidR="00A372CD" w:rsidRDefault="00A372CD" w:rsidP="00A372CD">
      <w:pPr>
        <w:spacing w:after="0" w:line="276" w:lineRule="auto"/>
        <w:rPr>
          <w:rFonts w:cstheme="minorHAnsi"/>
          <w:color w:val="000000"/>
          <w:szCs w:val="24"/>
        </w:rPr>
      </w:pPr>
    </w:p>
    <w:p w14:paraId="7B3FB502" w14:textId="77777777" w:rsidR="00A372CD" w:rsidRDefault="00A372CD" w:rsidP="00A372CD">
      <w:pPr>
        <w:spacing w:after="0" w:line="276" w:lineRule="auto"/>
        <w:rPr>
          <w:rFonts w:cstheme="minorHAnsi"/>
          <w:color w:val="000000"/>
          <w:szCs w:val="24"/>
        </w:rPr>
      </w:pPr>
    </w:p>
    <w:p w14:paraId="560FFB45" w14:textId="77777777" w:rsidR="00A372CD" w:rsidRDefault="00A372CD" w:rsidP="00A372CD">
      <w:pPr>
        <w:spacing w:after="0" w:line="276" w:lineRule="auto"/>
        <w:rPr>
          <w:rFonts w:cstheme="minorHAnsi"/>
          <w:color w:val="000000"/>
          <w:szCs w:val="24"/>
        </w:rPr>
      </w:pPr>
    </w:p>
    <w:p w14:paraId="3E27757C" w14:textId="41BAE192" w:rsidR="00A372CD" w:rsidRDefault="00A372CD" w:rsidP="00A372CD">
      <w:pPr>
        <w:spacing w:after="0" w:line="360" w:lineRule="auto"/>
        <w:rPr>
          <w:rFonts w:cstheme="minorHAnsi"/>
          <w:color w:val="000000"/>
          <w:szCs w:val="24"/>
        </w:rPr>
      </w:pPr>
      <w:r>
        <w:rPr>
          <w:rFonts w:cstheme="minorHAnsi"/>
          <w:color w:val="000000"/>
          <w:szCs w:val="24"/>
        </w:rPr>
        <w:t>SETIA CAHYA SARLITO RIDWAN</w:t>
      </w:r>
    </w:p>
    <w:p w14:paraId="40EE32B0" w14:textId="70C6A455" w:rsidR="00003121" w:rsidRDefault="00003121">
      <w:pPr>
        <w:rPr>
          <w:rFonts w:eastAsia="Times New Roman" w:cstheme="majorBidi"/>
          <w:b/>
          <w:sz w:val="28"/>
          <w:szCs w:val="32"/>
        </w:rPr>
      </w:pPr>
      <w:r>
        <w:br w:type="page"/>
      </w:r>
    </w:p>
    <w:p w14:paraId="6F4DBB7F" w14:textId="019371D9" w:rsidR="00D12450" w:rsidRDefault="00652DEE" w:rsidP="00F071DC">
      <w:pPr>
        <w:pStyle w:val="Heading1"/>
      </w:pPr>
      <w:bookmarkStart w:id="16" w:name="_Toc198636370"/>
      <w:r>
        <w:lastRenderedPageBreak/>
        <w:t>DAFTAR ISI</w:t>
      </w:r>
      <w:bookmarkEnd w:id="11"/>
      <w:bookmarkEnd w:id="16"/>
    </w:p>
    <w:sdt>
      <w:sdtPr>
        <w:rPr>
          <w:rFonts w:asciiTheme="minorHAnsi" w:eastAsiaTheme="minorHAnsi" w:hAnsiTheme="minorHAnsi" w:cstheme="minorHAnsi"/>
          <w:color w:val="auto"/>
          <w:sz w:val="24"/>
          <w:szCs w:val="24"/>
        </w:rPr>
        <w:id w:val="1090890153"/>
        <w:docPartObj>
          <w:docPartGallery w:val="Table of Contents"/>
          <w:docPartUnique/>
        </w:docPartObj>
      </w:sdtPr>
      <w:sdtEndPr>
        <w:rPr>
          <w:b/>
          <w:bCs/>
          <w:noProof/>
        </w:rPr>
      </w:sdtEndPr>
      <w:sdtContent>
        <w:p w14:paraId="118E664A" w14:textId="4ED7F728" w:rsidR="00D96F87" w:rsidRPr="00A31F01" w:rsidRDefault="00D96F87" w:rsidP="00CA216B">
          <w:pPr>
            <w:pStyle w:val="TOCHeading"/>
            <w:spacing w:line="480" w:lineRule="auto"/>
            <w:rPr>
              <w:rFonts w:asciiTheme="minorHAnsi" w:hAnsiTheme="minorHAnsi" w:cstheme="minorHAnsi"/>
              <w:sz w:val="24"/>
              <w:szCs w:val="24"/>
            </w:rPr>
          </w:pPr>
        </w:p>
        <w:p w14:paraId="734E03D5" w14:textId="7FB53A52" w:rsidR="00CA216B" w:rsidRDefault="00D96F87" w:rsidP="00CA216B">
          <w:pPr>
            <w:pStyle w:val="TOC2"/>
            <w:tabs>
              <w:tab w:val="right" w:leader="dot" w:pos="7930"/>
            </w:tabs>
            <w:spacing w:line="480" w:lineRule="auto"/>
            <w:ind w:left="0"/>
            <w:rPr>
              <w:rFonts w:eastAsiaTheme="minorEastAsia"/>
              <w:noProof/>
              <w:sz w:val="22"/>
            </w:rPr>
          </w:pPr>
          <w:r w:rsidRPr="00A31F01">
            <w:rPr>
              <w:rFonts w:cstheme="minorHAnsi"/>
              <w:szCs w:val="24"/>
            </w:rPr>
            <w:fldChar w:fldCharType="begin"/>
          </w:r>
          <w:r w:rsidRPr="00A31F01">
            <w:rPr>
              <w:rFonts w:cstheme="minorHAnsi"/>
              <w:szCs w:val="24"/>
            </w:rPr>
            <w:instrText xml:space="preserve"> TOC \o "1-3" \h \z \u </w:instrText>
          </w:r>
          <w:r w:rsidRPr="00A31F01">
            <w:rPr>
              <w:rFonts w:cstheme="minorHAnsi"/>
              <w:szCs w:val="24"/>
            </w:rPr>
            <w:fldChar w:fldCharType="separate"/>
          </w:r>
          <w:hyperlink w:anchor="_Toc198636363" w:history="1">
            <w:r w:rsidR="00CA216B" w:rsidRPr="00C20C80">
              <w:rPr>
                <w:rStyle w:val="Hyperlink"/>
                <w:noProof/>
              </w:rPr>
              <w:t>LEMBAR PENGESAHAN PEMBIMBING</w:t>
            </w:r>
            <w:r w:rsidR="00CA216B">
              <w:rPr>
                <w:noProof/>
                <w:webHidden/>
              </w:rPr>
              <w:tab/>
            </w:r>
            <w:r w:rsidR="00CA216B">
              <w:rPr>
                <w:noProof/>
                <w:webHidden/>
              </w:rPr>
              <w:fldChar w:fldCharType="begin"/>
            </w:r>
            <w:r w:rsidR="00CA216B">
              <w:rPr>
                <w:noProof/>
                <w:webHidden/>
              </w:rPr>
              <w:instrText xml:space="preserve"> PAGEREF _Toc198636363 \h </w:instrText>
            </w:r>
            <w:r w:rsidR="00CA216B">
              <w:rPr>
                <w:noProof/>
                <w:webHidden/>
              </w:rPr>
            </w:r>
            <w:r w:rsidR="00CA216B">
              <w:rPr>
                <w:noProof/>
                <w:webHidden/>
              </w:rPr>
              <w:fldChar w:fldCharType="separate"/>
            </w:r>
            <w:r w:rsidR="00396FCC">
              <w:rPr>
                <w:noProof/>
                <w:webHidden/>
              </w:rPr>
              <w:t>i</w:t>
            </w:r>
            <w:r w:rsidR="00CA216B">
              <w:rPr>
                <w:noProof/>
                <w:webHidden/>
              </w:rPr>
              <w:fldChar w:fldCharType="end"/>
            </w:r>
          </w:hyperlink>
        </w:p>
        <w:p w14:paraId="12F5E8A9" w14:textId="29843377" w:rsidR="00CA216B" w:rsidRDefault="00A35B54" w:rsidP="00CA216B">
          <w:pPr>
            <w:pStyle w:val="TOC2"/>
            <w:tabs>
              <w:tab w:val="right" w:leader="dot" w:pos="7930"/>
            </w:tabs>
            <w:spacing w:line="480" w:lineRule="auto"/>
            <w:ind w:left="0"/>
            <w:rPr>
              <w:rFonts w:eastAsiaTheme="minorEastAsia"/>
              <w:noProof/>
              <w:sz w:val="22"/>
            </w:rPr>
          </w:pPr>
          <w:hyperlink w:anchor="_Toc198636364" w:history="1">
            <w:r w:rsidR="00CA216B" w:rsidRPr="00C20C80">
              <w:rPr>
                <w:rStyle w:val="Hyperlink"/>
                <w:noProof/>
              </w:rPr>
              <w:t>LEMBAR PENGESAHAN PENGUJI</w:t>
            </w:r>
            <w:r w:rsidR="00CA216B">
              <w:rPr>
                <w:noProof/>
                <w:webHidden/>
              </w:rPr>
              <w:tab/>
            </w:r>
            <w:r w:rsidR="00CA216B">
              <w:rPr>
                <w:noProof/>
                <w:webHidden/>
              </w:rPr>
              <w:fldChar w:fldCharType="begin"/>
            </w:r>
            <w:r w:rsidR="00CA216B">
              <w:rPr>
                <w:noProof/>
                <w:webHidden/>
              </w:rPr>
              <w:instrText xml:space="preserve"> PAGEREF _Toc198636364 \h </w:instrText>
            </w:r>
            <w:r w:rsidR="00CA216B">
              <w:rPr>
                <w:noProof/>
                <w:webHidden/>
              </w:rPr>
            </w:r>
            <w:r w:rsidR="00CA216B">
              <w:rPr>
                <w:noProof/>
                <w:webHidden/>
              </w:rPr>
              <w:fldChar w:fldCharType="separate"/>
            </w:r>
            <w:r w:rsidR="00396FCC">
              <w:rPr>
                <w:noProof/>
                <w:webHidden/>
              </w:rPr>
              <w:t>ii</w:t>
            </w:r>
            <w:r w:rsidR="00CA216B">
              <w:rPr>
                <w:noProof/>
                <w:webHidden/>
              </w:rPr>
              <w:fldChar w:fldCharType="end"/>
            </w:r>
          </w:hyperlink>
        </w:p>
        <w:p w14:paraId="7EEB4C9E" w14:textId="6F123618" w:rsidR="00CA216B" w:rsidRDefault="00A35B54" w:rsidP="00CA216B">
          <w:pPr>
            <w:pStyle w:val="TOC1"/>
            <w:tabs>
              <w:tab w:val="right" w:leader="dot" w:pos="7930"/>
            </w:tabs>
            <w:spacing w:line="480" w:lineRule="auto"/>
            <w:rPr>
              <w:rFonts w:eastAsiaTheme="minorEastAsia"/>
              <w:noProof/>
              <w:sz w:val="22"/>
            </w:rPr>
          </w:pPr>
          <w:hyperlink w:anchor="_Toc198636365" w:history="1">
            <w:r w:rsidR="00CA216B" w:rsidRPr="00C20C80">
              <w:rPr>
                <w:rStyle w:val="Hyperlink"/>
                <w:noProof/>
              </w:rPr>
              <w:t>ABSTRACT</w:t>
            </w:r>
            <w:r w:rsidR="00CA216B">
              <w:rPr>
                <w:noProof/>
                <w:webHidden/>
              </w:rPr>
              <w:tab/>
            </w:r>
            <w:r w:rsidR="00CA216B">
              <w:rPr>
                <w:noProof/>
                <w:webHidden/>
              </w:rPr>
              <w:fldChar w:fldCharType="begin"/>
            </w:r>
            <w:r w:rsidR="00CA216B">
              <w:rPr>
                <w:noProof/>
                <w:webHidden/>
              </w:rPr>
              <w:instrText xml:space="preserve"> PAGEREF _Toc198636365 \h </w:instrText>
            </w:r>
            <w:r w:rsidR="00CA216B">
              <w:rPr>
                <w:noProof/>
                <w:webHidden/>
              </w:rPr>
            </w:r>
            <w:r w:rsidR="00CA216B">
              <w:rPr>
                <w:noProof/>
                <w:webHidden/>
              </w:rPr>
              <w:fldChar w:fldCharType="separate"/>
            </w:r>
            <w:r w:rsidR="00396FCC">
              <w:rPr>
                <w:noProof/>
                <w:webHidden/>
              </w:rPr>
              <w:t>iii</w:t>
            </w:r>
            <w:r w:rsidR="00CA216B">
              <w:rPr>
                <w:noProof/>
                <w:webHidden/>
              </w:rPr>
              <w:fldChar w:fldCharType="end"/>
            </w:r>
          </w:hyperlink>
        </w:p>
        <w:p w14:paraId="23E75691" w14:textId="00CFEA53" w:rsidR="00CA216B" w:rsidRDefault="00A35B54" w:rsidP="00CA216B">
          <w:pPr>
            <w:pStyle w:val="TOC1"/>
            <w:tabs>
              <w:tab w:val="right" w:leader="dot" w:pos="7930"/>
            </w:tabs>
            <w:spacing w:line="480" w:lineRule="auto"/>
            <w:rPr>
              <w:rFonts w:eastAsiaTheme="minorEastAsia"/>
              <w:noProof/>
              <w:sz w:val="22"/>
            </w:rPr>
          </w:pPr>
          <w:hyperlink w:anchor="_Toc198636366" w:history="1">
            <w:r w:rsidR="00CA216B" w:rsidRPr="00C20C80">
              <w:rPr>
                <w:rStyle w:val="Hyperlink"/>
                <w:noProof/>
              </w:rPr>
              <w:t>ABSTRAK</w:t>
            </w:r>
            <w:r w:rsidR="00CA216B">
              <w:rPr>
                <w:noProof/>
                <w:webHidden/>
              </w:rPr>
              <w:tab/>
            </w:r>
            <w:r w:rsidR="00CA216B">
              <w:rPr>
                <w:noProof/>
                <w:webHidden/>
              </w:rPr>
              <w:fldChar w:fldCharType="begin"/>
            </w:r>
            <w:r w:rsidR="00CA216B">
              <w:rPr>
                <w:noProof/>
                <w:webHidden/>
              </w:rPr>
              <w:instrText xml:space="preserve"> PAGEREF _Toc198636366 \h </w:instrText>
            </w:r>
            <w:r w:rsidR="00CA216B">
              <w:rPr>
                <w:noProof/>
                <w:webHidden/>
              </w:rPr>
            </w:r>
            <w:r w:rsidR="00CA216B">
              <w:rPr>
                <w:noProof/>
                <w:webHidden/>
              </w:rPr>
              <w:fldChar w:fldCharType="separate"/>
            </w:r>
            <w:r w:rsidR="00396FCC">
              <w:rPr>
                <w:noProof/>
                <w:webHidden/>
              </w:rPr>
              <w:t>iv</w:t>
            </w:r>
            <w:r w:rsidR="00CA216B">
              <w:rPr>
                <w:noProof/>
                <w:webHidden/>
              </w:rPr>
              <w:fldChar w:fldCharType="end"/>
            </w:r>
          </w:hyperlink>
        </w:p>
        <w:p w14:paraId="7CF0B43E" w14:textId="0B52CFDA" w:rsidR="00CA216B" w:rsidRDefault="00A35B54" w:rsidP="00CA216B">
          <w:pPr>
            <w:pStyle w:val="TOC1"/>
            <w:tabs>
              <w:tab w:val="right" w:leader="dot" w:pos="7930"/>
            </w:tabs>
            <w:spacing w:line="480" w:lineRule="auto"/>
            <w:rPr>
              <w:rFonts w:eastAsiaTheme="minorEastAsia"/>
              <w:noProof/>
              <w:sz w:val="22"/>
            </w:rPr>
          </w:pPr>
          <w:hyperlink w:anchor="_Toc198636367" w:history="1">
            <w:r w:rsidR="00CA216B" w:rsidRPr="00C20C80">
              <w:rPr>
                <w:rStyle w:val="Hyperlink"/>
                <w:noProof/>
              </w:rPr>
              <w:t>KATA PENGANTAR</w:t>
            </w:r>
            <w:r w:rsidR="00CA216B">
              <w:rPr>
                <w:noProof/>
                <w:webHidden/>
              </w:rPr>
              <w:tab/>
            </w:r>
            <w:r w:rsidR="00CA216B">
              <w:rPr>
                <w:noProof/>
                <w:webHidden/>
              </w:rPr>
              <w:fldChar w:fldCharType="begin"/>
            </w:r>
            <w:r w:rsidR="00CA216B">
              <w:rPr>
                <w:noProof/>
                <w:webHidden/>
              </w:rPr>
              <w:instrText xml:space="preserve"> PAGEREF _Toc198636367 \h </w:instrText>
            </w:r>
            <w:r w:rsidR="00CA216B">
              <w:rPr>
                <w:noProof/>
                <w:webHidden/>
              </w:rPr>
            </w:r>
            <w:r w:rsidR="00CA216B">
              <w:rPr>
                <w:noProof/>
                <w:webHidden/>
              </w:rPr>
              <w:fldChar w:fldCharType="separate"/>
            </w:r>
            <w:r w:rsidR="00396FCC">
              <w:rPr>
                <w:noProof/>
                <w:webHidden/>
              </w:rPr>
              <w:t>v</w:t>
            </w:r>
            <w:r w:rsidR="00CA216B">
              <w:rPr>
                <w:noProof/>
                <w:webHidden/>
              </w:rPr>
              <w:fldChar w:fldCharType="end"/>
            </w:r>
          </w:hyperlink>
        </w:p>
        <w:p w14:paraId="393F97E0" w14:textId="6E66CD0A" w:rsidR="00CA216B" w:rsidRDefault="00A35B54" w:rsidP="00CA216B">
          <w:pPr>
            <w:pStyle w:val="TOC1"/>
            <w:tabs>
              <w:tab w:val="right" w:leader="dot" w:pos="7930"/>
            </w:tabs>
            <w:spacing w:line="480" w:lineRule="auto"/>
            <w:rPr>
              <w:rFonts w:eastAsiaTheme="minorEastAsia"/>
              <w:noProof/>
              <w:sz w:val="22"/>
            </w:rPr>
          </w:pPr>
          <w:hyperlink w:anchor="_Toc198636368" w:history="1">
            <w:r w:rsidR="00CA216B" w:rsidRPr="00C20C80">
              <w:rPr>
                <w:rStyle w:val="Hyperlink"/>
                <w:noProof/>
              </w:rPr>
              <w:t>LEMBAR PERNYATAAN KEASLIAN NASKAH</w:t>
            </w:r>
            <w:r w:rsidR="00CA216B">
              <w:rPr>
                <w:noProof/>
                <w:webHidden/>
              </w:rPr>
              <w:tab/>
            </w:r>
            <w:r w:rsidR="00CA216B">
              <w:rPr>
                <w:noProof/>
                <w:webHidden/>
              </w:rPr>
              <w:fldChar w:fldCharType="begin"/>
            </w:r>
            <w:r w:rsidR="00CA216B">
              <w:rPr>
                <w:noProof/>
                <w:webHidden/>
              </w:rPr>
              <w:instrText xml:space="preserve"> PAGEREF _Toc198636368 \h </w:instrText>
            </w:r>
            <w:r w:rsidR="00CA216B">
              <w:rPr>
                <w:noProof/>
                <w:webHidden/>
              </w:rPr>
            </w:r>
            <w:r w:rsidR="00CA216B">
              <w:rPr>
                <w:noProof/>
                <w:webHidden/>
              </w:rPr>
              <w:fldChar w:fldCharType="separate"/>
            </w:r>
            <w:r w:rsidR="00396FCC">
              <w:rPr>
                <w:noProof/>
                <w:webHidden/>
              </w:rPr>
              <w:t>vii</w:t>
            </w:r>
            <w:r w:rsidR="00CA216B">
              <w:rPr>
                <w:noProof/>
                <w:webHidden/>
              </w:rPr>
              <w:fldChar w:fldCharType="end"/>
            </w:r>
          </w:hyperlink>
        </w:p>
        <w:p w14:paraId="57B22ED6" w14:textId="0004E6D6" w:rsidR="00CA216B" w:rsidRDefault="00A35B54" w:rsidP="00CA216B">
          <w:pPr>
            <w:pStyle w:val="TOC1"/>
            <w:tabs>
              <w:tab w:val="right" w:leader="dot" w:pos="7930"/>
            </w:tabs>
            <w:spacing w:line="480" w:lineRule="auto"/>
            <w:rPr>
              <w:rFonts w:eastAsiaTheme="minorEastAsia"/>
              <w:noProof/>
              <w:sz w:val="22"/>
            </w:rPr>
          </w:pPr>
          <w:hyperlink w:anchor="_Toc198636369" w:history="1">
            <w:r w:rsidR="00CA216B" w:rsidRPr="00C20C80">
              <w:rPr>
                <w:rStyle w:val="Hyperlink"/>
                <w:noProof/>
              </w:rPr>
              <w:t>LEMBAR PERNYATAAN PERSETUJUAN PUBLIKASI</w:t>
            </w:r>
            <w:r w:rsidR="00CA216B">
              <w:rPr>
                <w:noProof/>
                <w:webHidden/>
              </w:rPr>
              <w:tab/>
            </w:r>
            <w:r w:rsidR="00CA216B">
              <w:rPr>
                <w:noProof/>
                <w:webHidden/>
              </w:rPr>
              <w:fldChar w:fldCharType="begin"/>
            </w:r>
            <w:r w:rsidR="00CA216B">
              <w:rPr>
                <w:noProof/>
                <w:webHidden/>
              </w:rPr>
              <w:instrText xml:space="preserve"> PAGEREF _Toc198636369 \h </w:instrText>
            </w:r>
            <w:r w:rsidR="00CA216B">
              <w:rPr>
                <w:noProof/>
                <w:webHidden/>
              </w:rPr>
            </w:r>
            <w:r w:rsidR="00CA216B">
              <w:rPr>
                <w:noProof/>
                <w:webHidden/>
              </w:rPr>
              <w:fldChar w:fldCharType="separate"/>
            </w:r>
            <w:r w:rsidR="00396FCC">
              <w:rPr>
                <w:noProof/>
                <w:webHidden/>
              </w:rPr>
              <w:t>viii</w:t>
            </w:r>
            <w:r w:rsidR="00CA216B">
              <w:rPr>
                <w:noProof/>
                <w:webHidden/>
              </w:rPr>
              <w:fldChar w:fldCharType="end"/>
            </w:r>
          </w:hyperlink>
        </w:p>
        <w:p w14:paraId="69BBA600" w14:textId="3C61C882" w:rsidR="00CA216B" w:rsidRDefault="00A35B54" w:rsidP="00CA216B">
          <w:pPr>
            <w:pStyle w:val="TOC1"/>
            <w:tabs>
              <w:tab w:val="right" w:leader="dot" w:pos="7930"/>
            </w:tabs>
            <w:spacing w:line="480" w:lineRule="auto"/>
            <w:rPr>
              <w:rFonts w:eastAsiaTheme="minorEastAsia"/>
              <w:noProof/>
              <w:sz w:val="22"/>
            </w:rPr>
          </w:pPr>
          <w:hyperlink w:anchor="_Toc198636370" w:history="1">
            <w:r w:rsidR="00CA216B" w:rsidRPr="00C20C80">
              <w:rPr>
                <w:rStyle w:val="Hyperlink"/>
                <w:noProof/>
              </w:rPr>
              <w:t>DAFTAR ISI</w:t>
            </w:r>
            <w:r w:rsidR="00CA216B">
              <w:rPr>
                <w:noProof/>
                <w:webHidden/>
              </w:rPr>
              <w:tab/>
            </w:r>
            <w:r w:rsidR="00CA216B">
              <w:rPr>
                <w:noProof/>
                <w:webHidden/>
              </w:rPr>
              <w:fldChar w:fldCharType="begin"/>
            </w:r>
            <w:r w:rsidR="00CA216B">
              <w:rPr>
                <w:noProof/>
                <w:webHidden/>
              </w:rPr>
              <w:instrText xml:space="preserve"> PAGEREF _Toc198636370 \h </w:instrText>
            </w:r>
            <w:r w:rsidR="00CA216B">
              <w:rPr>
                <w:noProof/>
                <w:webHidden/>
              </w:rPr>
            </w:r>
            <w:r w:rsidR="00CA216B">
              <w:rPr>
                <w:noProof/>
                <w:webHidden/>
              </w:rPr>
              <w:fldChar w:fldCharType="separate"/>
            </w:r>
            <w:r w:rsidR="00396FCC">
              <w:rPr>
                <w:noProof/>
                <w:webHidden/>
              </w:rPr>
              <w:t>ix</w:t>
            </w:r>
            <w:r w:rsidR="00CA216B">
              <w:rPr>
                <w:noProof/>
                <w:webHidden/>
              </w:rPr>
              <w:fldChar w:fldCharType="end"/>
            </w:r>
          </w:hyperlink>
        </w:p>
        <w:p w14:paraId="5EDC3B2B" w14:textId="55BA695B" w:rsidR="00CA216B" w:rsidRDefault="00A35B54" w:rsidP="00CA216B">
          <w:pPr>
            <w:pStyle w:val="TOC1"/>
            <w:tabs>
              <w:tab w:val="right" w:leader="dot" w:pos="7930"/>
            </w:tabs>
            <w:spacing w:line="480" w:lineRule="auto"/>
            <w:rPr>
              <w:rFonts w:eastAsiaTheme="minorEastAsia"/>
              <w:noProof/>
              <w:sz w:val="22"/>
            </w:rPr>
          </w:pPr>
          <w:hyperlink w:anchor="_Toc198636371" w:history="1">
            <w:r w:rsidR="00CA216B" w:rsidRPr="00C20C80">
              <w:rPr>
                <w:rStyle w:val="Hyperlink"/>
                <w:noProof/>
              </w:rPr>
              <w:t>DAFTAR TABEL</w:t>
            </w:r>
            <w:r w:rsidR="00CA216B">
              <w:rPr>
                <w:noProof/>
                <w:webHidden/>
              </w:rPr>
              <w:tab/>
            </w:r>
            <w:r w:rsidR="00CA216B">
              <w:rPr>
                <w:noProof/>
                <w:webHidden/>
              </w:rPr>
              <w:fldChar w:fldCharType="begin"/>
            </w:r>
            <w:r w:rsidR="00CA216B">
              <w:rPr>
                <w:noProof/>
                <w:webHidden/>
              </w:rPr>
              <w:instrText xml:space="preserve"> PAGEREF _Toc198636371 \h </w:instrText>
            </w:r>
            <w:r w:rsidR="00CA216B">
              <w:rPr>
                <w:noProof/>
                <w:webHidden/>
              </w:rPr>
            </w:r>
            <w:r w:rsidR="00CA216B">
              <w:rPr>
                <w:noProof/>
                <w:webHidden/>
              </w:rPr>
              <w:fldChar w:fldCharType="separate"/>
            </w:r>
            <w:r w:rsidR="00396FCC">
              <w:rPr>
                <w:noProof/>
                <w:webHidden/>
              </w:rPr>
              <w:t>xiii</w:t>
            </w:r>
            <w:r w:rsidR="00CA216B">
              <w:rPr>
                <w:noProof/>
                <w:webHidden/>
              </w:rPr>
              <w:fldChar w:fldCharType="end"/>
            </w:r>
          </w:hyperlink>
        </w:p>
        <w:p w14:paraId="41D6D369" w14:textId="1D75FD1E" w:rsidR="00CA216B" w:rsidRDefault="00A35B54" w:rsidP="00CA216B">
          <w:pPr>
            <w:pStyle w:val="TOC1"/>
            <w:tabs>
              <w:tab w:val="right" w:leader="dot" w:pos="7930"/>
            </w:tabs>
            <w:spacing w:line="480" w:lineRule="auto"/>
            <w:rPr>
              <w:rFonts w:eastAsiaTheme="minorEastAsia"/>
              <w:noProof/>
              <w:sz w:val="22"/>
            </w:rPr>
          </w:pPr>
          <w:hyperlink w:anchor="_Toc198636372" w:history="1">
            <w:r w:rsidR="00CA216B" w:rsidRPr="00C20C80">
              <w:rPr>
                <w:rStyle w:val="Hyperlink"/>
                <w:noProof/>
              </w:rPr>
              <w:t>DAFTAR GAMBAR</w:t>
            </w:r>
            <w:r w:rsidR="00CA216B">
              <w:rPr>
                <w:noProof/>
                <w:webHidden/>
              </w:rPr>
              <w:tab/>
            </w:r>
            <w:r w:rsidR="00CA216B">
              <w:rPr>
                <w:noProof/>
                <w:webHidden/>
              </w:rPr>
              <w:fldChar w:fldCharType="begin"/>
            </w:r>
            <w:r w:rsidR="00CA216B">
              <w:rPr>
                <w:noProof/>
                <w:webHidden/>
              </w:rPr>
              <w:instrText xml:space="preserve"> PAGEREF _Toc198636372 \h </w:instrText>
            </w:r>
            <w:r w:rsidR="00CA216B">
              <w:rPr>
                <w:noProof/>
                <w:webHidden/>
              </w:rPr>
            </w:r>
            <w:r w:rsidR="00CA216B">
              <w:rPr>
                <w:noProof/>
                <w:webHidden/>
              </w:rPr>
              <w:fldChar w:fldCharType="separate"/>
            </w:r>
            <w:r w:rsidR="00396FCC">
              <w:rPr>
                <w:noProof/>
                <w:webHidden/>
              </w:rPr>
              <w:t>xiv</w:t>
            </w:r>
            <w:r w:rsidR="00CA216B">
              <w:rPr>
                <w:noProof/>
                <w:webHidden/>
              </w:rPr>
              <w:fldChar w:fldCharType="end"/>
            </w:r>
          </w:hyperlink>
        </w:p>
        <w:p w14:paraId="69794779" w14:textId="620D2D7E" w:rsidR="00CA216B" w:rsidRDefault="00A35B54" w:rsidP="00CA216B">
          <w:pPr>
            <w:pStyle w:val="TOC1"/>
            <w:tabs>
              <w:tab w:val="right" w:leader="dot" w:pos="7930"/>
            </w:tabs>
            <w:spacing w:line="480" w:lineRule="auto"/>
            <w:rPr>
              <w:rFonts w:eastAsiaTheme="minorEastAsia"/>
              <w:noProof/>
              <w:sz w:val="22"/>
            </w:rPr>
          </w:pPr>
          <w:hyperlink w:anchor="_Toc198636373" w:history="1">
            <w:r w:rsidR="00CA216B" w:rsidRPr="00C20C80">
              <w:rPr>
                <w:rStyle w:val="Hyperlink"/>
                <w:noProof/>
              </w:rPr>
              <w:t>BAB I PENDAHULUAN</w:t>
            </w:r>
            <w:r w:rsidR="00CA216B">
              <w:rPr>
                <w:noProof/>
                <w:webHidden/>
              </w:rPr>
              <w:tab/>
            </w:r>
            <w:r w:rsidR="00CA216B">
              <w:rPr>
                <w:noProof/>
                <w:webHidden/>
              </w:rPr>
              <w:fldChar w:fldCharType="begin"/>
            </w:r>
            <w:r w:rsidR="00CA216B">
              <w:rPr>
                <w:noProof/>
                <w:webHidden/>
              </w:rPr>
              <w:instrText xml:space="preserve"> PAGEREF _Toc198636373 \h </w:instrText>
            </w:r>
            <w:r w:rsidR="00CA216B">
              <w:rPr>
                <w:noProof/>
                <w:webHidden/>
              </w:rPr>
            </w:r>
            <w:r w:rsidR="00CA216B">
              <w:rPr>
                <w:noProof/>
                <w:webHidden/>
              </w:rPr>
              <w:fldChar w:fldCharType="separate"/>
            </w:r>
            <w:r w:rsidR="00396FCC">
              <w:rPr>
                <w:noProof/>
                <w:webHidden/>
              </w:rPr>
              <w:t>1</w:t>
            </w:r>
            <w:r w:rsidR="00CA216B">
              <w:rPr>
                <w:noProof/>
                <w:webHidden/>
              </w:rPr>
              <w:fldChar w:fldCharType="end"/>
            </w:r>
          </w:hyperlink>
        </w:p>
        <w:p w14:paraId="6CB7CF1C" w14:textId="57ADBB95" w:rsidR="00CA216B" w:rsidRDefault="00A35B54" w:rsidP="00CA216B">
          <w:pPr>
            <w:pStyle w:val="TOC2"/>
            <w:tabs>
              <w:tab w:val="left" w:pos="880"/>
              <w:tab w:val="right" w:leader="dot" w:pos="7930"/>
            </w:tabs>
            <w:spacing w:line="480" w:lineRule="auto"/>
            <w:rPr>
              <w:rFonts w:eastAsiaTheme="minorEastAsia"/>
              <w:noProof/>
              <w:sz w:val="22"/>
            </w:rPr>
          </w:pPr>
          <w:hyperlink w:anchor="_Toc198636374" w:history="1">
            <w:r w:rsidR="00CA216B" w:rsidRPr="00C20C80">
              <w:rPr>
                <w:rStyle w:val="Hyperlink"/>
                <w:rFonts w:eastAsia="Times New Roman"/>
                <w:noProof/>
              </w:rPr>
              <w:t>1.1.</w:t>
            </w:r>
            <w:r w:rsidR="00CA216B">
              <w:rPr>
                <w:rFonts w:eastAsiaTheme="minorEastAsia"/>
                <w:noProof/>
                <w:sz w:val="22"/>
              </w:rPr>
              <w:tab/>
            </w:r>
            <w:r w:rsidR="00CA216B" w:rsidRPr="00C20C80">
              <w:rPr>
                <w:rStyle w:val="Hyperlink"/>
                <w:rFonts w:eastAsia="Times New Roman"/>
                <w:noProof/>
              </w:rPr>
              <w:t>Latar Belakang Masalah</w:t>
            </w:r>
            <w:r w:rsidR="00CA216B">
              <w:rPr>
                <w:noProof/>
                <w:webHidden/>
              </w:rPr>
              <w:tab/>
            </w:r>
            <w:r w:rsidR="00CA216B">
              <w:rPr>
                <w:noProof/>
                <w:webHidden/>
              </w:rPr>
              <w:fldChar w:fldCharType="begin"/>
            </w:r>
            <w:r w:rsidR="00CA216B">
              <w:rPr>
                <w:noProof/>
                <w:webHidden/>
              </w:rPr>
              <w:instrText xml:space="preserve"> PAGEREF _Toc198636374 \h </w:instrText>
            </w:r>
            <w:r w:rsidR="00CA216B">
              <w:rPr>
                <w:noProof/>
                <w:webHidden/>
              </w:rPr>
            </w:r>
            <w:r w:rsidR="00CA216B">
              <w:rPr>
                <w:noProof/>
                <w:webHidden/>
              </w:rPr>
              <w:fldChar w:fldCharType="separate"/>
            </w:r>
            <w:r w:rsidR="00396FCC">
              <w:rPr>
                <w:noProof/>
                <w:webHidden/>
              </w:rPr>
              <w:t>1</w:t>
            </w:r>
            <w:r w:rsidR="00CA216B">
              <w:rPr>
                <w:noProof/>
                <w:webHidden/>
              </w:rPr>
              <w:fldChar w:fldCharType="end"/>
            </w:r>
          </w:hyperlink>
        </w:p>
        <w:p w14:paraId="6291636D" w14:textId="3B1CC9F9" w:rsidR="00CA216B" w:rsidRDefault="00A35B54" w:rsidP="00CA216B">
          <w:pPr>
            <w:pStyle w:val="TOC2"/>
            <w:tabs>
              <w:tab w:val="left" w:pos="880"/>
              <w:tab w:val="right" w:leader="dot" w:pos="7930"/>
            </w:tabs>
            <w:spacing w:line="480" w:lineRule="auto"/>
            <w:rPr>
              <w:rFonts w:eastAsiaTheme="minorEastAsia"/>
              <w:noProof/>
              <w:sz w:val="22"/>
            </w:rPr>
          </w:pPr>
          <w:hyperlink w:anchor="_Toc198636375" w:history="1">
            <w:r w:rsidR="00CA216B" w:rsidRPr="00C20C80">
              <w:rPr>
                <w:rStyle w:val="Hyperlink"/>
                <w:rFonts w:eastAsia="Times New Roman"/>
                <w:noProof/>
              </w:rPr>
              <w:t>1.2.</w:t>
            </w:r>
            <w:r w:rsidR="00CA216B">
              <w:rPr>
                <w:rFonts w:eastAsiaTheme="minorEastAsia"/>
                <w:noProof/>
                <w:sz w:val="22"/>
              </w:rPr>
              <w:tab/>
            </w:r>
            <w:r w:rsidR="00CA216B" w:rsidRPr="00C20C80">
              <w:rPr>
                <w:rStyle w:val="Hyperlink"/>
                <w:rFonts w:eastAsia="Times New Roman"/>
                <w:noProof/>
              </w:rPr>
              <w:t>Identifikasi Masalah</w:t>
            </w:r>
            <w:r w:rsidR="00CA216B">
              <w:rPr>
                <w:noProof/>
                <w:webHidden/>
              </w:rPr>
              <w:tab/>
            </w:r>
            <w:r w:rsidR="00CA216B">
              <w:rPr>
                <w:noProof/>
                <w:webHidden/>
              </w:rPr>
              <w:fldChar w:fldCharType="begin"/>
            </w:r>
            <w:r w:rsidR="00CA216B">
              <w:rPr>
                <w:noProof/>
                <w:webHidden/>
              </w:rPr>
              <w:instrText xml:space="preserve"> PAGEREF _Toc198636375 \h </w:instrText>
            </w:r>
            <w:r w:rsidR="00CA216B">
              <w:rPr>
                <w:noProof/>
                <w:webHidden/>
              </w:rPr>
            </w:r>
            <w:r w:rsidR="00CA216B">
              <w:rPr>
                <w:noProof/>
                <w:webHidden/>
              </w:rPr>
              <w:fldChar w:fldCharType="separate"/>
            </w:r>
            <w:r w:rsidR="00396FCC">
              <w:rPr>
                <w:noProof/>
                <w:webHidden/>
              </w:rPr>
              <w:t>8</w:t>
            </w:r>
            <w:r w:rsidR="00CA216B">
              <w:rPr>
                <w:noProof/>
                <w:webHidden/>
              </w:rPr>
              <w:fldChar w:fldCharType="end"/>
            </w:r>
          </w:hyperlink>
        </w:p>
        <w:p w14:paraId="7EA028FB" w14:textId="4B4DE65D" w:rsidR="00CA216B" w:rsidRDefault="00A35B54" w:rsidP="00CA216B">
          <w:pPr>
            <w:pStyle w:val="TOC2"/>
            <w:tabs>
              <w:tab w:val="left" w:pos="880"/>
              <w:tab w:val="right" w:leader="dot" w:pos="7930"/>
            </w:tabs>
            <w:spacing w:line="480" w:lineRule="auto"/>
            <w:rPr>
              <w:rFonts w:eastAsiaTheme="minorEastAsia"/>
              <w:noProof/>
              <w:sz w:val="22"/>
            </w:rPr>
          </w:pPr>
          <w:hyperlink w:anchor="_Toc198636376" w:history="1">
            <w:r w:rsidR="00CA216B" w:rsidRPr="00C20C80">
              <w:rPr>
                <w:rStyle w:val="Hyperlink"/>
                <w:rFonts w:eastAsia="Times New Roman"/>
                <w:noProof/>
              </w:rPr>
              <w:t>1.3.</w:t>
            </w:r>
            <w:r w:rsidR="00CA216B">
              <w:rPr>
                <w:rFonts w:eastAsiaTheme="minorEastAsia"/>
                <w:noProof/>
                <w:sz w:val="22"/>
              </w:rPr>
              <w:tab/>
            </w:r>
            <w:r w:rsidR="00CA216B" w:rsidRPr="00C20C80">
              <w:rPr>
                <w:rStyle w:val="Hyperlink"/>
                <w:rFonts w:eastAsia="Times New Roman"/>
                <w:noProof/>
              </w:rPr>
              <w:t>Pembatasan Masalah</w:t>
            </w:r>
            <w:r w:rsidR="00CA216B">
              <w:rPr>
                <w:noProof/>
                <w:webHidden/>
              </w:rPr>
              <w:tab/>
            </w:r>
            <w:r w:rsidR="00CA216B">
              <w:rPr>
                <w:noProof/>
                <w:webHidden/>
              </w:rPr>
              <w:fldChar w:fldCharType="begin"/>
            </w:r>
            <w:r w:rsidR="00CA216B">
              <w:rPr>
                <w:noProof/>
                <w:webHidden/>
              </w:rPr>
              <w:instrText xml:space="preserve"> PAGEREF _Toc198636376 \h </w:instrText>
            </w:r>
            <w:r w:rsidR="00CA216B">
              <w:rPr>
                <w:noProof/>
                <w:webHidden/>
              </w:rPr>
            </w:r>
            <w:r w:rsidR="00CA216B">
              <w:rPr>
                <w:noProof/>
                <w:webHidden/>
              </w:rPr>
              <w:fldChar w:fldCharType="separate"/>
            </w:r>
            <w:r w:rsidR="00396FCC">
              <w:rPr>
                <w:noProof/>
                <w:webHidden/>
              </w:rPr>
              <w:t>9</w:t>
            </w:r>
            <w:r w:rsidR="00CA216B">
              <w:rPr>
                <w:noProof/>
                <w:webHidden/>
              </w:rPr>
              <w:fldChar w:fldCharType="end"/>
            </w:r>
          </w:hyperlink>
        </w:p>
        <w:p w14:paraId="615123F6" w14:textId="50F73A9A" w:rsidR="00CA216B" w:rsidRDefault="00A35B54" w:rsidP="00CA216B">
          <w:pPr>
            <w:pStyle w:val="TOC2"/>
            <w:tabs>
              <w:tab w:val="left" w:pos="880"/>
              <w:tab w:val="right" w:leader="dot" w:pos="7930"/>
            </w:tabs>
            <w:spacing w:line="480" w:lineRule="auto"/>
            <w:rPr>
              <w:rFonts w:eastAsiaTheme="minorEastAsia"/>
              <w:noProof/>
              <w:sz w:val="22"/>
            </w:rPr>
          </w:pPr>
          <w:hyperlink w:anchor="_Toc198636377" w:history="1">
            <w:r w:rsidR="00CA216B" w:rsidRPr="00C20C80">
              <w:rPr>
                <w:rStyle w:val="Hyperlink"/>
                <w:noProof/>
              </w:rPr>
              <w:t>1.4.</w:t>
            </w:r>
            <w:r w:rsidR="00CA216B">
              <w:rPr>
                <w:rFonts w:eastAsiaTheme="minorEastAsia"/>
                <w:noProof/>
                <w:sz w:val="22"/>
              </w:rPr>
              <w:tab/>
            </w:r>
            <w:r w:rsidR="00CA216B" w:rsidRPr="00C20C80">
              <w:rPr>
                <w:rStyle w:val="Hyperlink"/>
                <w:noProof/>
              </w:rPr>
              <w:t>Perumusan Masalah</w:t>
            </w:r>
            <w:r w:rsidR="00CA216B">
              <w:rPr>
                <w:noProof/>
                <w:webHidden/>
              </w:rPr>
              <w:tab/>
            </w:r>
            <w:r w:rsidR="00CA216B">
              <w:rPr>
                <w:noProof/>
                <w:webHidden/>
              </w:rPr>
              <w:fldChar w:fldCharType="begin"/>
            </w:r>
            <w:r w:rsidR="00CA216B">
              <w:rPr>
                <w:noProof/>
                <w:webHidden/>
              </w:rPr>
              <w:instrText xml:space="preserve"> PAGEREF _Toc198636377 \h </w:instrText>
            </w:r>
            <w:r w:rsidR="00CA216B">
              <w:rPr>
                <w:noProof/>
                <w:webHidden/>
              </w:rPr>
            </w:r>
            <w:r w:rsidR="00CA216B">
              <w:rPr>
                <w:noProof/>
                <w:webHidden/>
              </w:rPr>
              <w:fldChar w:fldCharType="separate"/>
            </w:r>
            <w:r w:rsidR="00396FCC">
              <w:rPr>
                <w:noProof/>
                <w:webHidden/>
              </w:rPr>
              <w:t>9</w:t>
            </w:r>
            <w:r w:rsidR="00CA216B">
              <w:rPr>
                <w:noProof/>
                <w:webHidden/>
              </w:rPr>
              <w:fldChar w:fldCharType="end"/>
            </w:r>
          </w:hyperlink>
        </w:p>
        <w:p w14:paraId="00DD7B19" w14:textId="01B9DF1E" w:rsidR="00CA216B" w:rsidRDefault="00A35B54" w:rsidP="00CA216B">
          <w:pPr>
            <w:pStyle w:val="TOC2"/>
            <w:tabs>
              <w:tab w:val="left" w:pos="880"/>
              <w:tab w:val="right" w:leader="dot" w:pos="7930"/>
            </w:tabs>
            <w:spacing w:line="480" w:lineRule="auto"/>
            <w:rPr>
              <w:rFonts w:eastAsiaTheme="minorEastAsia"/>
              <w:noProof/>
              <w:sz w:val="22"/>
            </w:rPr>
          </w:pPr>
          <w:hyperlink w:anchor="_Toc198636378" w:history="1">
            <w:r w:rsidR="00CA216B" w:rsidRPr="00C20C80">
              <w:rPr>
                <w:rStyle w:val="Hyperlink"/>
                <w:noProof/>
              </w:rPr>
              <w:t>1.5.</w:t>
            </w:r>
            <w:r w:rsidR="00CA216B">
              <w:rPr>
                <w:rFonts w:eastAsiaTheme="minorEastAsia"/>
                <w:noProof/>
                <w:sz w:val="22"/>
              </w:rPr>
              <w:tab/>
            </w:r>
            <w:r w:rsidR="00CA216B" w:rsidRPr="00C20C80">
              <w:rPr>
                <w:rStyle w:val="Hyperlink"/>
                <w:noProof/>
              </w:rPr>
              <w:t>Tujuan Penelitian</w:t>
            </w:r>
            <w:r w:rsidR="00CA216B">
              <w:rPr>
                <w:noProof/>
                <w:webHidden/>
              </w:rPr>
              <w:tab/>
            </w:r>
            <w:r w:rsidR="00CA216B">
              <w:rPr>
                <w:noProof/>
                <w:webHidden/>
              </w:rPr>
              <w:fldChar w:fldCharType="begin"/>
            </w:r>
            <w:r w:rsidR="00CA216B">
              <w:rPr>
                <w:noProof/>
                <w:webHidden/>
              </w:rPr>
              <w:instrText xml:space="preserve"> PAGEREF _Toc198636378 \h </w:instrText>
            </w:r>
            <w:r w:rsidR="00CA216B">
              <w:rPr>
                <w:noProof/>
                <w:webHidden/>
              </w:rPr>
            </w:r>
            <w:r w:rsidR="00CA216B">
              <w:rPr>
                <w:noProof/>
                <w:webHidden/>
              </w:rPr>
              <w:fldChar w:fldCharType="separate"/>
            </w:r>
            <w:r w:rsidR="00396FCC">
              <w:rPr>
                <w:noProof/>
                <w:webHidden/>
              </w:rPr>
              <w:t>10</w:t>
            </w:r>
            <w:r w:rsidR="00CA216B">
              <w:rPr>
                <w:noProof/>
                <w:webHidden/>
              </w:rPr>
              <w:fldChar w:fldCharType="end"/>
            </w:r>
          </w:hyperlink>
        </w:p>
        <w:p w14:paraId="4BC822AE" w14:textId="5D80C951" w:rsidR="00CA216B" w:rsidRDefault="00A35B54" w:rsidP="00CA216B">
          <w:pPr>
            <w:pStyle w:val="TOC2"/>
            <w:tabs>
              <w:tab w:val="left" w:pos="880"/>
              <w:tab w:val="right" w:leader="dot" w:pos="7930"/>
            </w:tabs>
            <w:spacing w:line="480" w:lineRule="auto"/>
            <w:rPr>
              <w:rFonts w:eastAsiaTheme="minorEastAsia"/>
              <w:noProof/>
              <w:sz w:val="22"/>
            </w:rPr>
          </w:pPr>
          <w:hyperlink w:anchor="_Toc198636385" w:history="1">
            <w:r w:rsidR="00CA216B" w:rsidRPr="00C20C80">
              <w:rPr>
                <w:rStyle w:val="Hyperlink"/>
                <w:noProof/>
              </w:rPr>
              <w:t>1.6.</w:t>
            </w:r>
            <w:r w:rsidR="00CA216B">
              <w:rPr>
                <w:rFonts w:eastAsiaTheme="minorEastAsia"/>
                <w:noProof/>
                <w:sz w:val="22"/>
              </w:rPr>
              <w:tab/>
            </w:r>
            <w:r w:rsidR="00CA216B" w:rsidRPr="00C20C80">
              <w:rPr>
                <w:rStyle w:val="Hyperlink"/>
                <w:noProof/>
              </w:rPr>
              <w:t>Kegunaan Penelitian</w:t>
            </w:r>
            <w:r w:rsidR="00CA216B">
              <w:rPr>
                <w:noProof/>
                <w:webHidden/>
              </w:rPr>
              <w:tab/>
            </w:r>
            <w:r w:rsidR="00CA216B">
              <w:rPr>
                <w:noProof/>
                <w:webHidden/>
              </w:rPr>
              <w:fldChar w:fldCharType="begin"/>
            </w:r>
            <w:r w:rsidR="00CA216B">
              <w:rPr>
                <w:noProof/>
                <w:webHidden/>
              </w:rPr>
              <w:instrText xml:space="preserve"> PAGEREF _Toc198636385 \h </w:instrText>
            </w:r>
            <w:r w:rsidR="00CA216B">
              <w:rPr>
                <w:noProof/>
                <w:webHidden/>
              </w:rPr>
            </w:r>
            <w:r w:rsidR="00CA216B">
              <w:rPr>
                <w:noProof/>
                <w:webHidden/>
              </w:rPr>
              <w:fldChar w:fldCharType="separate"/>
            </w:r>
            <w:r w:rsidR="00396FCC">
              <w:rPr>
                <w:noProof/>
                <w:webHidden/>
              </w:rPr>
              <w:t>10</w:t>
            </w:r>
            <w:r w:rsidR="00CA216B">
              <w:rPr>
                <w:noProof/>
                <w:webHidden/>
              </w:rPr>
              <w:fldChar w:fldCharType="end"/>
            </w:r>
          </w:hyperlink>
        </w:p>
        <w:p w14:paraId="57E75AAE" w14:textId="72532FC5" w:rsidR="00CA216B" w:rsidRDefault="00A35B54" w:rsidP="00CA216B">
          <w:pPr>
            <w:pStyle w:val="TOC2"/>
            <w:tabs>
              <w:tab w:val="left" w:pos="880"/>
              <w:tab w:val="right" w:leader="dot" w:pos="7930"/>
            </w:tabs>
            <w:spacing w:line="480" w:lineRule="auto"/>
            <w:rPr>
              <w:rFonts w:eastAsiaTheme="minorEastAsia"/>
              <w:noProof/>
              <w:sz w:val="22"/>
            </w:rPr>
          </w:pPr>
          <w:hyperlink w:anchor="_Toc198636393" w:history="1">
            <w:r w:rsidR="00CA216B" w:rsidRPr="00C20C80">
              <w:rPr>
                <w:rStyle w:val="Hyperlink"/>
                <w:noProof/>
              </w:rPr>
              <w:t>1.7.</w:t>
            </w:r>
            <w:r w:rsidR="00CA216B">
              <w:rPr>
                <w:rFonts w:eastAsiaTheme="minorEastAsia"/>
                <w:noProof/>
                <w:sz w:val="22"/>
              </w:rPr>
              <w:tab/>
            </w:r>
            <w:r w:rsidR="00CA216B" w:rsidRPr="00C20C80">
              <w:rPr>
                <w:rStyle w:val="Hyperlink"/>
                <w:noProof/>
              </w:rPr>
              <w:t>Tempat dan Waktu Penelitian</w:t>
            </w:r>
            <w:r w:rsidR="00CA216B">
              <w:rPr>
                <w:noProof/>
                <w:webHidden/>
              </w:rPr>
              <w:tab/>
            </w:r>
            <w:r w:rsidR="00CA216B">
              <w:rPr>
                <w:noProof/>
                <w:webHidden/>
              </w:rPr>
              <w:fldChar w:fldCharType="begin"/>
            </w:r>
            <w:r w:rsidR="00CA216B">
              <w:rPr>
                <w:noProof/>
                <w:webHidden/>
              </w:rPr>
              <w:instrText xml:space="preserve"> PAGEREF _Toc198636393 \h </w:instrText>
            </w:r>
            <w:r w:rsidR="00CA216B">
              <w:rPr>
                <w:noProof/>
                <w:webHidden/>
              </w:rPr>
            </w:r>
            <w:r w:rsidR="00CA216B">
              <w:rPr>
                <w:noProof/>
                <w:webHidden/>
              </w:rPr>
              <w:fldChar w:fldCharType="separate"/>
            </w:r>
            <w:r w:rsidR="00396FCC">
              <w:rPr>
                <w:noProof/>
                <w:webHidden/>
              </w:rPr>
              <w:t>12</w:t>
            </w:r>
            <w:r w:rsidR="00CA216B">
              <w:rPr>
                <w:noProof/>
                <w:webHidden/>
              </w:rPr>
              <w:fldChar w:fldCharType="end"/>
            </w:r>
          </w:hyperlink>
        </w:p>
        <w:p w14:paraId="618EB8F9" w14:textId="41128913" w:rsidR="00CA216B" w:rsidRDefault="00A35B54" w:rsidP="00CA216B">
          <w:pPr>
            <w:pStyle w:val="TOC1"/>
            <w:tabs>
              <w:tab w:val="right" w:leader="dot" w:pos="7930"/>
            </w:tabs>
            <w:spacing w:line="480" w:lineRule="auto"/>
            <w:rPr>
              <w:rFonts w:eastAsiaTheme="minorEastAsia"/>
              <w:noProof/>
              <w:sz w:val="22"/>
            </w:rPr>
          </w:pPr>
          <w:hyperlink w:anchor="_Toc198636394" w:history="1">
            <w:r w:rsidR="00CA216B" w:rsidRPr="00C20C80">
              <w:rPr>
                <w:rStyle w:val="Hyperlink"/>
                <w:noProof/>
              </w:rPr>
              <w:t>BAB II LANDASAN TEORI</w:t>
            </w:r>
            <w:r w:rsidR="00CA216B">
              <w:rPr>
                <w:noProof/>
                <w:webHidden/>
              </w:rPr>
              <w:tab/>
            </w:r>
            <w:r w:rsidR="00CA216B">
              <w:rPr>
                <w:noProof/>
                <w:webHidden/>
              </w:rPr>
              <w:fldChar w:fldCharType="begin"/>
            </w:r>
            <w:r w:rsidR="00CA216B">
              <w:rPr>
                <w:noProof/>
                <w:webHidden/>
              </w:rPr>
              <w:instrText xml:space="preserve"> PAGEREF _Toc198636394 \h </w:instrText>
            </w:r>
            <w:r w:rsidR="00CA216B">
              <w:rPr>
                <w:noProof/>
                <w:webHidden/>
              </w:rPr>
            </w:r>
            <w:r w:rsidR="00CA216B">
              <w:rPr>
                <w:noProof/>
                <w:webHidden/>
              </w:rPr>
              <w:fldChar w:fldCharType="separate"/>
            </w:r>
            <w:r w:rsidR="00396FCC">
              <w:rPr>
                <w:noProof/>
                <w:webHidden/>
              </w:rPr>
              <w:t>14</w:t>
            </w:r>
            <w:r w:rsidR="00CA216B">
              <w:rPr>
                <w:noProof/>
                <w:webHidden/>
              </w:rPr>
              <w:fldChar w:fldCharType="end"/>
            </w:r>
          </w:hyperlink>
        </w:p>
        <w:p w14:paraId="3B5B1AA6" w14:textId="2DE6F42F" w:rsidR="00CA216B" w:rsidRDefault="00A35B54" w:rsidP="00CA216B">
          <w:pPr>
            <w:pStyle w:val="TOC2"/>
            <w:tabs>
              <w:tab w:val="left" w:pos="880"/>
              <w:tab w:val="right" w:leader="dot" w:pos="7930"/>
            </w:tabs>
            <w:spacing w:line="480" w:lineRule="auto"/>
            <w:rPr>
              <w:rFonts w:eastAsiaTheme="minorEastAsia"/>
              <w:noProof/>
              <w:sz w:val="22"/>
            </w:rPr>
          </w:pPr>
          <w:hyperlink w:anchor="_Toc198636396" w:history="1">
            <w:r w:rsidR="00CA216B" w:rsidRPr="00C20C80">
              <w:rPr>
                <w:rStyle w:val="Hyperlink"/>
                <w:noProof/>
              </w:rPr>
              <w:t>2.1.</w:t>
            </w:r>
            <w:r w:rsidR="00CA216B">
              <w:rPr>
                <w:rFonts w:eastAsiaTheme="minorEastAsia"/>
                <w:noProof/>
                <w:sz w:val="22"/>
              </w:rPr>
              <w:tab/>
            </w:r>
            <w:r w:rsidR="00CA216B" w:rsidRPr="00C20C80">
              <w:rPr>
                <w:rStyle w:val="Hyperlink"/>
                <w:noProof/>
              </w:rPr>
              <w:t>Landasan Teori</w:t>
            </w:r>
            <w:r w:rsidR="00CA216B">
              <w:rPr>
                <w:noProof/>
                <w:webHidden/>
              </w:rPr>
              <w:tab/>
            </w:r>
            <w:r w:rsidR="00CA216B">
              <w:rPr>
                <w:noProof/>
                <w:webHidden/>
              </w:rPr>
              <w:fldChar w:fldCharType="begin"/>
            </w:r>
            <w:r w:rsidR="00CA216B">
              <w:rPr>
                <w:noProof/>
                <w:webHidden/>
              </w:rPr>
              <w:instrText xml:space="preserve"> PAGEREF _Toc198636396 \h </w:instrText>
            </w:r>
            <w:r w:rsidR="00CA216B">
              <w:rPr>
                <w:noProof/>
                <w:webHidden/>
              </w:rPr>
            </w:r>
            <w:r w:rsidR="00CA216B">
              <w:rPr>
                <w:noProof/>
                <w:webHidden/>
              </w:rPr>
              <w:fldChar w:fldCharType="separate"/>
            </w:r>
            <w:r w:rsidR="00396FCC">
              <w:rPr>
                <w:noProof/>
                <w:webHidden/>
              </w:rPr>
              <w:t>14</w:t>
            </w:r>
            <w:r w:rsidR="00CA216B">
              <w:rPr>
                <w:noProof/>
                <w:webHidden/>
              </w:rPr>
              <w:fldChar w:fldCharType="end"/>
            </w:r>
          </w:hyperlink>
        </w:p>
        <w:p w14:paraId="311A2540" w14:textId="1DA22A9B" w:rsidR="00CA216B" w:rsidRDefault="00A35B54" w:rsidP="00CA216B">
          <w:pPr>
            <w:pStyle w:val="TOC3"/>
            <w:tabs>
              <w:tab w:val="left" w:pos="1320"/>
              <w:tab w:val="right" w:leader="dot" w:pos="7930"/>
            </w:tabs>
            <w:spacing w:line="480" w:lineRule="auto"/>
            <w:rPr>
              <w:rFonts w:eastAsiaTheme="minorEastAsia"/>
              <w:noProof/>
              <w:sz w:val="22"/>
            </w:rPr>
          </w:pPr>
          <w:hyperlink w:anchor="_Toc198636403" w:history="1">
            <w:r w:rsidR="00CA216B" w:rsidRPr="00C20C80">
              <w:rPr>
                <w:rStyle w:val="Hyperlink"/>
                <w:noProof/>
              </w:rPr>
              <w:t>2.1.1.</w:t>
            </w:r>
            <w:r w:rsidR="00CA216B">
              <w:rPr>
                <w:rFonts w:eastAsiaTheme="minorEastAsia"/>
                <w:noProof/>
                <w:sz w:val="22"/>
              </w:rPr>
              <w:tab/>
            </w:r>
            <w:r w:rsidR="00CA216B" w:rsidRPr="00C20C80">
              <w:rPr>
                <w:rStyle w:val="Hyperlink"/>
                <w:i/>
                <w:noProof/>
              </w:rPr>
              <w:t>Grand Theory</w:t>
            </w:r>
            <w:r w:rsidR="00CA216B">
              <w:rPr>
                <w:noProof/>
                <w:webHidden/>
              </w:rPr>
              <w:tab/>
            </w:r>
            <w:r w:rsidR="00CA216B">
              <w:rPr>
                <w:noProof/>
                <w:webHidden/>
              </w:rPr>
              <w:fldChar w:fldCharType="begin"/>
            </w:r>
            <w:r w:rsidR="00CA216B">
              <w:rPr>
                <w:noProof/>
                <w:webHidden/>
              </w:rPr>
              <w:instrText xml:space="preserve"> PAGEREF _Toc198636403 \h </w:instrText>
            </w:r>
            <w:r w:rsidR="00CA216B">
              <w:rPr>
                <w:noProof/>
                <w:webHidden/>
              </w:rPr>
            </w:r>
            <w:r w:rsidR="00CA216B">
              <w:rPr>
                <w:noProof/>
                <w:webHidden/>
              </w:rPr>
              <w:fldChar w:fldCharType="separate"/>
            </w:r>
            <w:r w:rsidR="00396FCC">
              <w:rPr>
                <w:noProof/>
                <w:webHidden/>
              </w:rPr>
              <w:t>14</w:t>
            </w:r>
            <w:r w:rsidR="00CA216B">
              <w:rPr>
                <w:noProof/>
                <w:webHidden/>
              </w:rPr>
              <w:fldChar w:fldCharType="end"/>
            </w:r>
          </w:hyperlink>
        </w:p>
        <w:p w14:paraId="5313E503" w14:textId="5A0E19AA" w:rsidR="00CA216B" w:rsidRDefault="00A35B54" w:rsidP="00CA216B">
          <w:pPr>
            <w:pStyle w:val="TOC3"/>
            <w:tabs>
              <w:tab w:val="left" w:pos="1320"/>
              <w:tab w:val="right" w:leader="dot" w:pos="7930"/>
            </w:tabs>
            <w:spacing w:line="480" w:lineRule="auto"/>
            <w:rPr>
              <w:rFonts w:eastAsiaTheme="minorEastAsia"/>
              <w:noProof/>
              <w:sz w:val="22"/>
            </w:rPr>
          </w:pPr>
          <w:hyperlink w:anchor="_Toc198636408" w:history="1">
            <w:r w:rsidR="00CA216B" w:rsidRPr="00C20C80">
              <w:rPr>
                <w:rStyle w:val="Hyperlink"/>
                <w:noProof/>
              </w:rPr>
              <w:t>2.1.2.</w:t>
            </w:r>
            <w:r w:rsidR="00CA216B">
              <w:rPr>
                <w:rFonts w:eastAsiaTheme="minorEastAsia"/>
                <w:noProof/>
                <w:sz w:val="22"/>
              </w:rPr>
              <w:tab/>
            </w:r>
            <w:r w:rsidR="00CA216B" w:rsidRPr="00C20C80">
              <w:rPr>
                <w:rStyle w:val="Hyperlink"/>
                <w:i/>
                <w:noProof/>
              </w:rPr>
              <w:t>Middle Range Theory</w:t>
            </w:r>
            <w:r w:rsidR="00CA216B">
              <w:rPr>
                <w:noProof/>
                <w:webHidden/>
              </w:rPr>
              <w:tab/>
            </w:r>
            <w:r w:rsidR="00CA216B">
              <w:rPr>
                <w:noProof/>
                <w:webHidden/>
              </w:rPr>
              <w:fldChar w:fldCharType="begin"/>
            </w:r>
            <w:r w:rsidR="00CA216B">
              <w:rPr>
                <w:noProof/>
                <w:webHidden/>
              </w:rPr>
              <w:instrText xml:space="preserve"> PAGEREF _Toc198636408 \h </w:instrText>
            </w:r>
            <w:r w:rsidR="00CA216B">
              <w:rPr>
                <w:noProof/>
                <w:webHidden/>
              </w:rPr>
            </w:r>
            <w:r w:rsidR="00CA216B">
              <w:rPr>
                <w:noProof/>
                <w:webHidden/>
              </w:rPr>
              <w:fldChar w:fldCharType="separate"/>
            </w:r>
            <w:r w:rsidR="00396FCC">
              <w:rPr>
                <w:noProof/>
                <w:webHidden/>
              </w:rPr>
              <w:t>25</w:t>
            </w:r>
            <w:r w:rsidR="00CA216B">
              <w:rPr>
                <w:noProof/>
                <w:webHidden/>
              </w:rPr>
              <w:fldChar w:fldCharType="end"/>
            </w:r>
          </w:hyperlink>
        </w:p>
        <w:p w14:paraId="3D4578FC" w14:textId="2F3C4AAF" w:rsidR="00CA216B" w:rsidRDefault="00A35B54" w:rsidP="00CA216B">
          <w:pPr>
            <w:pStyle w:val="TOC3"/>
            <w:tabs>
              <w:tab w:val="left" w:pos="1320"/>
              <w:tab w:val="right" w:leader="dot" w:pos="7930"/>
            </w:tabs>
            <w:spacing w:line="480" w:lineRule="auto"/>
            <w:rPr>
              <w:rFonts w:eastAsiaTheme="minorEastAsia"/>
              <w:noProof/>
              <w:sz w:val="22"/>
            </w:rPr>
          </w:pPr>
          <w:hyperlink w:anchor="_Toc198636409" w:history="1">
            <w:r w:rsidR="00CA216B" w:rsidRPr="00C20C80">
              <w:rPr>
                <w:rStyle w:val="Hyperlink"/>
                <w:noProof/>
              </w:rPr>
              <w:t>2.1.3.</w:t>
            </w:r>
            <w:r w:rsidR="00CA216B">
              <w:rPr>
                <w:rFonts w:eastAsiaTheme="minorEastAsia"/>
                <w:noProof/>
                <w:sz w:val="22"/>
              </w:rPr>
              <w:tab/>
            </w:r>
            <w:r w:rsidR="00CA216B" w:rsidRPr="00C20C80">
              <w:rPr>
                <w:rStyle w:val="Hyperlink"/>
                <w:i/>
                <w:noProof/>
              </w:rPr>
              <w:t>Applied Theory</w:t>
            </w:r>
            <w:r w:rsidR="00CA216B">
              <w:rPr>
                <w:noProof/>
                <w:webHidden/>
              </w:rPr>
              <w:tab/>
            </w:r>
            <w:r w:rsidR="00CA216B">
              <w:rPr>
                <w:noProof/>
                <w:webHidden/>
              </w:rPr>
              <w:fldChar w:fldCharType="begin"/>
            </w:r>
            <w:r w:rsidR="00CA216B">
              <w:rPr>
                <w:noProof/>
                <w:webHidden/>
              </w:rPr>
              <w:instrText xml:space="preserve"> PAGEREF _Toc198636409 \h </w:instrText>
            </w:r>
            <w:r w:rsidR="00CA216B">
              <w:rPr>
                <w:noProof/>
                <w:webHidden/>
              </w:rPr>
            </w:r>
            <w:r w:rsidR="00CA216B">
              <w:rPr>
                <w:noProof/>
                <w:webHidden/>
              </w:rPr>
              <w:fldChar w:fldCharType="separate"/>
            </w:r>
            <w:r w:rsidR="00396FCC">
              <w:rPr>
                <w:noProof/>
                <w:webHidden/>
              </w:rPr>
              <w:t>33</w:t>
            </w:r>
            <w:r w:rsidR="00CA216B">
              <w:rPr>
                <w:noProof/>
                <w:webHidden/>
              </w:rPr>
              <w:fldChar w:fldCharType="end"/>
            </w:r>
          </w:hyperlink>
        </w:p>
        <w:p w14:paraId="2D3F2DAB" w14:textId="32CF1D68" w:rsidR="00CA216B" w:rsidRDefault="00A35B54" w:rsidP="00CA216B">
          <w:pPr>
            <w:pStyle w:val="TOC2"/>
            <w:tabs>
              <w:tab w:val="left" w:pos="880"/>
              <w:tab w:val="right" w:leader="dot" w:pos="7930"/>
            </w:tabs>
            <w:spacing w:line="480" w:lineRule="auto"/>
            <w:rPr>
              <w:rFonts w:eastAsiaTheme="minorEastAsia"/>
              <w:noProof/>
              <w:sz w:val="22"/>
            </w:rPr>
          </w:pPr>
          <w:hyperlink w:anchor="_Toc198636410" w:history="1">
            <w:r w:rsidR="00CA216B" w:rsidRPr="00C20C80">
              <w:rPr>
                <w:rStyle w:val="Hyperlink"/>
                <w:noProof/>
              </w:rPr>
              <w:t>2.2.</w:t>
            </w:r>
            <w:r w:rsidR="00CA216B">
              <w:rPr>
                <w:rFonts w:eastAsiaTheme="minorEastAsia"/>
                <w:noProof/>
                <w:sz w:val="22"/>
              </w:rPr>
              <w:tab/>
            </w:r>
            <w:r w:rsidR="00CA216B" w:rsidRPr="00C20C80">
              <w:rPr>
                <w:rStyle w:val="Hyperlink"/>
                <w:noProof/>
              </w:rPr>
              <w:t>Hasil Penelitian Terdahulu</w:t>
            </w:r>
            <w:r w:rsidR="00CA216B">
              <w:rPr>
                <w:noProof/>
                <w:webHidden/>
              </w:rPr>
              <w:tab/>
            </w:r>
            <w:r w:rsidR="00CA216B">
              <w:rPr>
                <w:noProof/>
                <w:webHidden/>
              </w:rPr>
              <w:fldChar w:fldCharType="begin"/>
            </w:r>
            <w:r w:rsidR="00CA216B">
              <w:rPr>
                <w:noProof/>
                <w:webHidden/>
              </w:rPr>
              <w:instrText xml:space="preserve"> PAGEREF _Toc198636410 \h </w:instrText>
            </w:r>
            <w:r w:rsidR="00CA216B">
              <w:rPr>
                <w:noProof/>
                <w:webHidden/>
              </w:rPr>
            </w:r>
            <w:r w:rsidR="00CA216B">
              <w:rPr>
                <w:noProof/>
                <w:webHidden/>
              </w:rPr>
              <w:fldChar w:fldCharType="separate"/>
            </w:r>
            <w:r w:rsidR="00396FCC">
              <w:rPr>
                <w:noProof/>
                <w:webHidden/>
              </w:rPr>
              <w:t>43</w:t>
            </w:r>
            <w:r w:rsidR="00CA216B">
              <w:rPr>
                <w:noProof/>
                <w:webHidden/>
              </w:rPr>
              <w:fldChar w:fldCharType="end"/>
            </w:r>
          </w:hyperlink>
        </w:p>
        <w:p w14:paraId="6BC7D5F4" w14:textId="285CAF3A" w:rsidR="00CA216B" w:rsidRDefault="00A35B54" w:rsidP="00CA216B">
          <w:pPr>
            <w:pStyle w:val="TOC2"/>
            <w:tabs>
              <w:tab w:val="left" w:pos="880"/>
              <w:tab w:val="right" w:leader="dot" w:pos="7930"/>
            </w:tabs>
            <w:spacing w:line="480" w:lineRule="auto"/>
            <w:rPr>
              <w:rFonts w:eastAsiaTheme="minorEastAsia"/>
              <w:noProof/>
              <w:sz w:val="22"/>
            </w:rPr>
          </w:pPr>
          <w:hyperlink w:anchor="_Toc198636411" w:history="1">
            <w:r w:rsidR="00CA216B" w:rsidRPr="00C20C80">
              <w:rPr>
                <w:rStyle w:val="Hyperlink"/>
                <w:noProof/>
              </w:rPr>
              <w:t>2.3.</w:t>
            </w:r>
            <w:r w:rsidR="00CA216B">
              <w:rPr>
                <w:rFonts w:eastAsiaTheme="minorEastAsia"/>
                <w:noProof/>
                <w:sz w:val="22"/>
              </w:rPr>
              <w:tab/>
            </w:r>
            <w:r w:rsidR="00CA216B" w:rsidRPr="00C20C80">
              <w:rPr>
                <w:rStyle w:val="Hyperlink"/>
                <w:noProof/>
              </w:rPr>
              <w:t>Kerangka Pemikiran dan Paradigma Penelitian</w:t>
            </w:r>
            <w:r w:rsidR="00CA216B">
              <w:rPr>
                <w:noProof/>
                <w:webHidden/>
              </w:rPr>
              <w:tab/>
            </w:r>
            <w:r w:rsidR="00CA216B">
              <w:rPr>
                <w:noProof/>
                <w:webHidden/>
              </w:rPr>
              <w:fldChar w:fldCharType="begin"/>
            </w:r>
            <w:r w:rsidR="00CA216B">
              <w:rPr>
                <w:noProof/>
                <w:webHidden/>
              </w:rPr>
              <w:instrText xml:space="preserve"> PAGEREF _Toc198636411 \h </w:instrText>
            </w:r>
            <w:r w:rsidR="00CA216B">
              <w:rPr>
                <w:noProof/>
                <w:webHidden/>
              </w:rPr>
            </w:r>
            <w:r w:rsidR="00CA216B">
              <w:rPr>
                <w:noProof/>
                <w:webHidden/>
              </w:rPr>
              <w:fldChar w:fldCharType="separate"/>
            </w:r>
            <w:r w:rsidR="00396FCC">
              <w:rPr>
                <w:noProof/>
                <w:webHidden/>
              </w:rPr>
              <w:t>49</w:t>
            </w:r>
            <w:r w:rsidR="00CA216B">
              <w:rPr>
                <w:noProof/>
                <w:webHidden/>
              </w:rPr>
              <w:fldChar w:fldCharType="end"/>
            </w:r>
          </w:hyperlink>
        </w:p>
        <w:p w14:paraId="6C67F3DD" w14:textId="30326D55" w:rsidR="00CA216B" w:rsidRDefault="00A35B54" w:rsidP="00CA216B">
          <w:pPr>
            <w:pStyle w:val="TOC3"/>
            <w:tabs>
              <w:tab w:val="left" w:pos="1320"/>
              <w:tab w:val="right" w:leader="dot" w:pos="7930"/>
            </w:tabs>
            <w:spacing w:line="480" w:lineRule="auto"/>
            <w:rPr>
              <w:rFonts w:eastAsiaTheme="minorEastAsia"/>
              <w:noProof/>
              <w:sz w:val="22"/>
            </w:rPr>
          </w:pPr>
          <w:hyperlink w:anchor="_Toc198636412" w:history="1">
            <w:r w:rsidR="00CA216B" w:rsidRPr="00C20C80">
              <w:rPr>
                <w:rStyle w:val="Hyperlink"/>
                <w:noProof/>
              </w:rPr>
              <w:t>2.3.1</w:t>
            </w:r>
            <w:r w:rsidR="00CA216B">
              <w:rPr>
                <w:rFonts w:eastAsiaTheme="minorEastAsia"/>
                <w:noProof/>
                <w:sz w:val="22"/>
              </w:rPr>
              <w:tab/>
            </w:r>
            <w:r w:rsidR="00CA216B" w:rsidRPr="00C20C80">
              <w:rPr>
                <w:rStyle w:val="Hyperlink"/>
                <w:noProof/>
              </w:rPr>
              <w:t>Kerangka Penelitian</w:t>
            </w:r>
            <w:r w:rsidR="00CA216B">
              <w:rPr>
                <w:noProof/>
                <w:webHidden/>
              </w:rPr>
              <w:tab/>
            </w:r>
            <w:r w:rsidR="00CA216B">
              <w:rPr>
                <w:noProof/>
                <w:webHidden/>
              </w:rPr>
              <w:fldChar w:fldCharType="begin"/>
            </w:r>
            <w:r w:rsidR="00CA216B">
              <w:rPr>
                <w:noProof/>
                <w:webHidden/>
              </w:rPr>
              <w:instrText xml:space="preserve"> PAGEREF _Toc198636412 \h </w:instrText>
            </w:r>
            <w:r w:rsidR="00CA216B">
              <w:rPr>
                <w:noProof/>
                <w:webHidden/>
              </w:rPr>
            </w:r>
            <w:r w:rsidR="00CA216B">
              <w:rPr>
                <w:noProof/>
                <w:webHidden/>
              </w:rPr>
              <w:fldChar w:fldCharType="separate"/>
            </w:r>
            <w:r w:rsidR="00396FCC">
              <w:rPr>
                <w:noProof/>
                <w:webHidden/>
              </w:rPr>
              <w:t>49</w:t>
            </w:r>
            <w:r w:rsidR="00CA216B">
              <w:rPr>
                <w:noProof/>
                <w:webHidden/>
              </w:rPr>
              <w:fldChar w:fldCharType="end"/>
            </w:r>
          </w:hyperlink>
        </w:p>
        <w:p w14:paraId="6B0359CC" w14:textId="70EFBCF2" w:rsidR="00CA216B" w:rsidRDefault="00A35B54" w:rsidP="00CA216B">
          <w:pPr>
            <w:pStyle w:val="TOC3"/>
            <w:tabs>
              <w:tab w:val="left" w:pos="1320"/>
              <w:tab w:val="right" w:leader="dot" w:pos="7930"/>
            </w:tabs>
            <w:spacing w:line="480" w:lineRule="auto"/>
            <w:rPr>
              <w:rFonts w:eastAsiaTheme="minorEastAsia"/>
              <w:noProof/>
              <w:sz w:val="22"/>
            </w:rPr>
          </w:pPr>
          <w:hyperlink w:anchor="_Toc198636413" w:history="1">
            <w:r w:rsidR="00CA216B" w:rsidRPr="00C20C80">
              <w:rPr>
                <w:rStyle w:val="Hyperlink"/>
                <w:noProof/>
              </w:rPr>
              <w:t>2.3.2</w:t>
            </w:r>
            <w:r w:rsidR="00CA216B">
              <w:rPr>
                <w:rFonts w:eastAsiaTheme="minorEastAsia"/>
                <w:noProof/>
                <w:sz w:val="22"/>
              </w:rPr>
              <w:tab/>
            </w:r>
            <w:r w:rsidR="00CA216B" w:rsidRPr="00C20C80">
              <w:rPr>
                <w:rStyle w:val="Hyperlink"/>
                <w:noProof/>
              </w:rPr>
              <w:t>Paradigma Penelitian</w:t>
            </w:r>
            <w:r w:rsidR="00CA216B">
              <w:rPr>
                <w:noProof/>
                <w:webHidden/>
              </w:rPr>
              <w:tab/>
            </w:r>
            <w:r w:rsidR="00CA216B">
              <w:rPr>
                <w:noProof/>
                <w:webHidden/>
              </w:rPr>
              <w:fldChar w:fldCharType="begin"/>
            </w:r>
            <w:r w:rsidR="00CA216B">
              <w:rPr>
                <w:noProof/>
                <w:webHidden/>
              </w:rPr>
              <w:instrText xml:space="preserve"> PAGEREF _Toc198636413 \h </w:instrText>
            </w:r>
            <w:r w:rsidR="00CA216B">
              <w:rPr>
                <w:noProof/>
                <w:webHidden/>
              </w:rPr>
            </w:r>
            <w:r w:rsidR="00CA216B">
              <w:rPr>
                <w:noProof/>
                <w:webHidden/>
              </w:rPr>
              <w:fldChar w:fldCharType="separate"/>
            </w:r>
            <w:r w:rsidR="00396FCC">
              <w:rPr>
                <w:noProof/>
                <w:webHidden/>
              </w:rPr>
              <w:t>54</w:t>
            </w:r>
            <w:r w:rsidR="00CA216B">
              <w:rPr>
                <w:noProof/>
                <w:webHidden/>
              </w:rPr>
              <w:fldChar w:fldCharType="end"/>
            </w:r>
          </w:hyperlink>
        </w:p>
        <w:p w14:paraId="7A98D254" w14:textId="478BC84B" w:rsidR="00CA216B" w:rsidRDefault="00A35B54" w:rsidP="00CA216B">
          <w:pPr>
            <w:pStyle w:val="TOC1"/>
            <w:tabs>
              <w:tab w:val="right" w:leader="dot" w:pos="7930"/>
            </w:tabs>
            <w:spacing w:line="480" w:lineRule="auto"/>
            <w:rPr>
              <w:rFonts w:eastAsiaTheme="minorEastAsia"/>
              <w:noProof/>
              <w:sz w:val="22"/>
            </w:rPr>
          </w:pPr>
          <w:hyperlink w:anchor="_Toc198636414" w:history="1">
            <w:r w:rsidR="00CA216B" w:rsidRPr="00C20C80">
              <w:rPr>
                <w:rStyle w:val="Hyperlink"/>
                <w:noProof/>
              </w:rPr>
              <w:t>BAB III  METODOLOGI PENELITIAN</w:t>
            </w:r>
            <w:r w:rsidR="00CA216B">
              <w:rPr>
                <w:noProof/>
                <w:webHidden/>
              </w:rPr>
              <w:tab/>
            </w:r>
            <w:r w:rsidR="00CA216B">
              <w:rPr>
                <w:noProof/>
                <w:webHidden/>
              </w:rPr>
              <w:fldChar w:fldCharType="begin"/>
            </w:r>
            <w:r w:rsidR="00CA216B">
              <w:rPr>
                <w:noProof/>
                <w:webHidden/>
              </w:rPr>
              <w:instrText xml:space="preserve"> PAGEREF _Toc198636414 \h </w:instrText>
            </w:r>
            <w:r w:rsidR="00CA216B">
              <w:rPr>
                <w:noProof/>
                <w:webHidden/>
              </w:rPr>
            </w:r>
            <w:r w:rsidR="00CA216B">
              <w:rPr>
                <w:noProof/>
                <w:webHidden/>
              </w:rPr>
              <w:fldChar w:fldCharType="separate"/>
            </w:r>
            <w:r w:rsidR="00396FCC">
              <w:rPr>
                <w:noProof/>
                <w:webHidden/>
              </w:rPr>
              <w:t>58</w:t>
            </w:r>
            <w:r w:rsidR="00CA216B">
              <w:rPr>
                <w:noProof/>
                <w:webHidden/>
              </w:rPr>
              <w:fldChar w:fldCharType="end"/>
            </w:r>
          </w:hyperlink>
        </w:p>
        <w:p w14:paraId="53C9DE05" w14:textId="720ACC1F" w:rsidR="00CA216B" w:rsidRDefault="00A35B54" w:rsidP="00CA216B">
          <w:pPr>
            <w:pStyle w:val="TOC2"/>
            <w:tabs>
              <w:tab w:val="left" w:pos="880"/>
              <w:tab w:val="right" w:leader="dot" w:pos="7930"/>
            </w:tabs>
            <w:spacing w:line="480" w:lineRule="auto"/>
            <w:rPr>
              <w:rFonts w:eastAsiaTheme="minorEastAsia"/>
              <w:noProof/>
              <w:sz w:val="22"/>
            </w:rPr>
          </w:pPr>
          <w:hyperlink w:anchor="_Toc198636418" w:history="1">
            <w:r w:rsidR="00CA216B" w:rsidRPr="00C20C80">
              <w:rPr>
                <w:rStyle w:val="Hyperlink"/>
                <w:noProof/>
              </w:rPr>
              <w:t>3.1.</w:t>
            </w:r>
            <w:r w:rsidR="00CA216B">
              <w:rPr>
                <w:rFonts w:eastAsiaTheme="minorEastAsia"/>
                <w:noProof/>
                <w:sz w:val="22"/>
              </w:rPr>
              <w:tab/>
            </w:r>
            <w:r w:rsidR="00CA216B" w:rsidRPr="00C20C80">
              <w:rPr>
                <w:rStyle w:val="Hyperlink"/>
                <w:noProof/>
              </w:rPr>
              <w:t>Metode Penelitian</w:t>
            </w:r>
            <w:r w:rsidR="00CA216B">
              <w:rPr>
                <w:noProof/>
                <w:webHidden/>
              </w:rPr>
              <w:tab/>
            </w:r>
            <w:r w:rsidR="00CA216B">
              <w:rPr>
                <w:noProof/>
                <w:webHidden/>
              </w:rPr>
              <w:fldChar w:fldCharType="begin"/>
            </w:r>
            <w:r w:rsidR="00CA216B">
              <w:rPr>
                <w:noProof/>
                <w:webHidden/>
              </w:rPr>
              <w:instrText xml:space="preserve"> PAGEREF _Toc198636418 \h </w:instrText>
            </w:r>
            <w:r w:rsidR="00CA216B">
              <w:rPr>
                <w:noProof/>
                <w:webHidden/>
              </w:rPr>
            </w:r>
            <w:r w:rsidR="00CA216B">
              <w:rPr>
                <w:noProof/>
                <w:webHidden/>
              </w:rPr>
              <w:fldChar w:fldCharType="separate"/>
            </w:r>
            <w:r w:rsidR="00396FCC">
              <w:rPr>
                <w:noProof/>
                <w:webHidden/>
              </w:rPr>
              <w:t>58</w:t>
            </w:r>
            <w:r w:rsidR="00CA216B">
              <w:rPr>
                <w:noProof/>
                <w:webHidden/>
              </w:rPr>
              <w:fldChar w:fldCharType="end"/>
            </w:r>
          </w:hyperlink>
        </w:p>
        <w:p w14:paraId="02574940" w14:textId="173F3DD6" w:rsidR="00CA216B" w:rsidRDefault="00A35B54" w:rsidP="00CA216B">
          <w:pPr>
            <w:pStyle w:val="TOC3"/>
            <w:tabs>
              <w:tab w:val="left" w:pos="1320"/>
              <w:tab w:val="right" w:leader="dot" w:pos="7930"/>
            </w:tabs>
            <w:spacing w:line="480" w:lineRule="auto"/>
            <w:rPr>
              <w:rFonts w:eastAsiaTheme="minorEastAsia"/>
              <w:noProof/>
              <w:sz w:val="22"/>
            </w:rPr>
          </w:pPr>
          <w:hyperlink w:anchor="_Toc198636421" w:history="1">
            <w:r w:rsidR="00CA216B" w:rsidRPr="00C20C80">
              <w:rPr>
                <w:rStyle w:val="Hyperlink"/>
                <w:noProof/>
              </w:rPr>
              <w:t>3.1.1.</w:t>
            </w:r>
            <w:r w:rsidR="00CA216B">
              <w:rPr>
                <w:rFonts w:eastAsiaTheme="minorEastAsia"/>
                <w:noProof/>
                <w:sz w:val="22"/>
              </w:rPr>
              <w:tab/>
            </w:r>
            <w:r w:rsidR="00CA216B" w:rsidRPr="00C20C80">
              <w:rPr>
                <w:rStyle w:val="Hyperlink"/>
                <w:noProof/>
              </w:rPr>
              <w:t>Pendekatan Penelitian</w:t>
            </w:r>
            <w:r w:rsidR="00CA216B">
              <w:rPr>
                <w:noProof/>
                <w:webHidden/>
              </w:rPr>
              <w:tab/>
            </w:r>
            <w:r w:rsidR="00CA216B">
              <w:rPr>
                <w:noProof/>
                <w:webHidden/>
              </w:rPr>
              <w:fldChar w:fldCharType="begin"/>
            </w:r>
            <w:r w:rsidR="00CA216B">
              <w:rPr>
                <w:noProof/>
                <w:webHidden/>
              </w:rPr>
              <w:instrText xml:space="preserve"> PAGEREF _Toc198636421 \h </w:instrText>
            </w:r>
            <w:r w:rsidR="00CA216B">
              <w:rPr>
                <w:noProof/>
                <w:webHidden/>
              </w:rPr>
            </w:r>
            <w:r w:rsidR="00CA216B">
              <w:rPr>
                <w:noProof/>
                <w:webHidden/>
              </w:rPr>
              <w:fldChar w:fldCharType="separate"/>
            </w:r>
            <w:r w:rsidR="00396FCC">
              <w:rPr>
                <w:noProof/>
                <w:webHidden/>
              </w:rPr>
              <w:t>58</w:t>
            </w:r>
            <w:r w:rsidR="00CA216B">
              <w:rPr>
                <w:noProof/>
                <w:webHidden/>
              </w:rPr>
              <w:fldChar w:fldCharType="end"/>
            </w:r>
          </w:hyperlink>
        </w:p>
        <w:p w14:paraId="69A1D126" w14:textId="1EB860D3" w:rsidR="00CA216B" w:rsidRDefault="00A35B54" w:rsidP="00CA216B">
          <w:pPr>
            <w:pStyle w:val="TOC3"/>
            <w:tabs>
              <w:tab w:val="left" w:pos="1320"/>
              <w:tab w:val="right" w:leader="dot" w:pos="7930"/>
            </w:tabs>
            <w:spacing w:line="480" w:lineRule="auto"/>
            <w:rPr>
              <w:rFonts w:eastAsiaTheme="minorEastAsia"/>
              <w:noProof/>
              <w:sz w:val="22"/>
            </w:rPr>
          </w:pPr>
          <w:hyperlink w:anchor="_Toc198636422" w:history="1">
            <w:r w:rsidR="00CA216B" w:rsidRPr="00C20C80">
              <w:rPr>
                <w:rStyle w:val="Hyperlink"/>
                <w:noProof/>
              </w:rPr>
              <w:t>3.1.2.</w:t>
            </w:r>
            <w:r w:rsidR="00CA216B">
              <w:rPr>
                <w:rFonts w:eastAsiaTheme="minorEastAsia"/>
                <w:noProof/>
                <w:sz w:val="22"/>
              </w:rPr>
              <w:tab/>
            </w:r>
            <w:r w:rsidR="00CA216B" w:rsidRPr="00C20C80">
              <w:rPr>
                <w:rStyle w:val="Hyperlink"/>
                <w:noProof/>
              </w:rPr>
              <w:t>Desain Penelitian</w:t>
            </w:r>
            <w:r w:rsidR="00CA216B">
              <w:rPr>
                <w:noProof/>
                <w:webHidden/>
              </w:rPr>
              <w:tab/>
            </w:r>
            <w:r w:rsidR="00CA216B">
              <w:rPr>
                <w:noProof/>
                <w:webHidden/>
              </w:rPr>
              <w:fldChar w:fldCharType="begin"/>
            </w:r>
            <w:r w:rsidR="00CA216B">
              <w:rPr>
                <w:noProof/>
                <w:webHidden/>
              </w:rPr>
              <w:instrText xml:space="preserve"> PAGEREF _Toc198636422 \h </w:instrText>
            </w:r>
            <w:r w:rsidR="00CA216B">
              <w:rPr>
                <w:noProof/>
                <w:webHidden/>
              </w:rPr>
            </w:r>
            <w:r w:rsidR="00CA216B">
              <w:rPr>
                <w:noProof/>
                <w:webHidden/>
              </w:rPr>
              <w:fldChar w:fldCharType="separate"/>
            </w:r>
            <w:r w:rsidR="00396FCC">
              <w:rPr>
                <w:noProof/>
                <w:webHidden/>
              </w:rPr>
              <w:t>60</w:t>
            </w:r>
            <w:r w:rsidR="00CA216B">
              <w:rPr>
                <w:noProof/>
                <w:webHidden/>
              </w:rPr>
              <w:fldChar w:fldCharType="end"/>
            </w:r>
          </w:hyperlink>
        </w:p>
        <w:p w14:paraId="7FE181C9" w14:textId="5182D295" w:rsidR="00CA216B" w:rsidRDefault="00A35B54" w:rsidP="00CA216B">
          <w:pPr>
            <w:pStyle w:val="TOC2"/>
            <w:tabs>
              <w:tab w:val="left" w:pos="880"/>
              <w:tab w:val="right" w:leader="dot" w:pos="7930"/>
            </w:tabs>
            <w:spacing w:line="480" w:lineRule="auto"/>
            <w:rPr>
              <w:rFonts w:eastAsiaTheme="minorEastAsia"/>
              <w:noProof/>
              <w:sz w:val="22"/>
            </w:rPr>
          </w:pPr>
          <w:hyperlink w:anchor="_Toc198636427" w:history="1">
            <w:r w:rsidR="00CA216B" w:rsidRPr="00C20C80">
              <w:rPr>
                <w:rStyle w:val="Hyperlink"/>
                <w:noProof/>
              </w:rPr>
              <w:t>3.2.</w:t>
            </w:r>
            <w:r w:rsidR="00CA216B">
              <w:rPr>
                <w:rFonts w:eastAsiaTheme="minorEastAsia"/>
                <w:noProof/>
                <w:sz w:val="22"/>
              </w:rPr>
              <w:tab/>
            </w:r>
            <w:r w:rsidR="00CA216B" w:rsidRPr="00C20C80">
              <w:rPr>
                <w:rStyle w:val="Hyperlink"/>
                <w:noProof/>
              </w:rPr>
              <w:t>Variabel Penelitian</w:t>
            </w:r>
            <w:r w:rsidR="00CA216B">
              <w:rPr>
                <w:noProof/>
                <w:webHidden/>
              </w:rPr>
              <w:tab/>
            </w:r>
            <w:r w:rsidR="00CA216B">
              <w:rPr>
                <w:noProof/>
                <w:webHidden/>
              </w:rPr>
              <w:fldChar w:fldCharType="begin"/>
            </w:r>
            <w:r w:rsidR="00CA216B">
              <w:rPr>
                <w:noProof/>
                <w:webHidden/>
              </w:rPr>
              <w:instrText xml:space="preserve"> PAGEREF _Toc198636427 \h </w:instrText>
            </w:r>
            <w:r w:rsidR="00CA216B">
              <w:rPr>
                <w:noProof/>
                <w:webHidden/>
              </w:rPr>
            </w:r>
            <w:r w:rsidR="00CA216B">
              <w:rPr>
                <w:noProof/>
                <w:webHidden/>
              </w:rPr>
              <w:fldChar w:fldCharType="separate"/>
            </w:r>
            <w:r w:rsidR="00396FCC">
              <w:rPr>
                <w:noProof/>
                <w:webHidden/>
              </w:rPr>
              <w:t>62</w:t>
            </w:r>
            <w:r w:rsidR="00CA216B">
              <w:rPr>
                <w:noProof/>
                <w:webHidden/>
              </w:rPr>
              <w:fldChar w:fldCharType="end"/>
            </w:r>
          </w:hyperlink>
        </w:p>
        <w:p w14:paraId="093CEAD8" w14:textId="0F887988" w:rsidR="00CA216B" w:rsidRDefault="00A35B54" w:rsidP="00CA216B">
          <w:pPr>
            <w:pStyle w:val="TOC3"/>
            <w:tabs>
              <w:tab w:val="left" w:pos="1320"/>
              <w:tab w:val="right" w:leader="dot" w:pos="7930"/>
            </w:tabs>
            <w:spacing w:line="480" w:lineRule="auto"/>
            <w:rPr>
              <w:rFonts w:eastAsiaTheme="minorEastAsia"/>
              <w:noProof/>
              <w:sz w:val="22"/>
            </w:rPr>
          </w:pPr>
          <w:hyperlink w:anchor="_Toc198636432" w:history="1">
            <w:r w:rsidR="00CA216B" w:rsidRPr="00C20C80">
              <w:rPr>
                <w:rStyle w:val="Hyperlink"/>
                <w:noProof/>
                <w:lang w:val="en-ID"/>
              </w:rPr>
              <w:t>3.2.1.</w:t>
            </w:r>
            <w:r w:rsidR="00CA216B">
              <w:rPr>
                <w:rFonts w:eastAsiaTheme="minorEastAsia"/>
                <w:noProof/>
                <w:sz w:val="22"/>
              </w:rPr>
              <w:tab/>
            </w:r>
            <w:r w:rsidR="00CA216B" w:rsidRPr="00C20C80">
              <w:rPr>
                <w:rStyle w:val="Hyperlink"/>
                <w:noProof/>
              </w:rPr>
              <w:t>Definisi Konseptual</w:t>
            </w:r>
            <w:r w:rsidR="00CA216B">
              <w:rPr>
                <w:noProof/>
                <w:webHidden/>
              </w:rPr>
              <w:tab/>
            </w:r>
            <w:r w:rsidR="00CA216B">
              <w:rPr>
                <w:noProof/>
                <w:webHidden/>
              </w:rPr>
              <w:fldChar w:fldCharType="begin"/>
            </w:r>
            <w:r w:rsidR="00CA216B">
              <w:rPr>
                <w:noProof/>
                <w:webHidden/>
              </w:rPr>
              <w:instrText xml:space="preserve"> PAGEREF _Toc198636432 \h </w:instrText>
            </w:r>
            <w:r w:rsidR="00CA216B">
              <w:rPr>
                <w:noProof/>
                <w:webHidden/>
              </w:rPr>
            </w:r>
            <w:r w:rsidR="00CA216B">
              <w:rPr>
                <w:noProof/>
                <w:webHidden/>
              </w:rPr>
              <w:fldChar w:fldCharType="separate"/>
            </w:r>
            <w:r w:rsidR="00396FCC">
              <w:rPr>
                <w:noProof/>
                <w:webHidden/>
              </w:rPr>
              <w:t>62</w:t>
            </w:r>
            <w:r w:rsidR="00CA216B">
              <w:rPr>
                <w:noProof/>
                <w:webHidden/>
              </w:rPr>
              <w:fldChar w:fldCharType="end"/>
            </w:r>
          </w:hyperlink>
        </w:p>
        <w:p w14:paraId="010A0676" w14:textId="09FA6CDA" w:rsidR="00CA216B" w:rsidRDefault="00A35B54" w:rsidP="00CA216B">
          <w:pPr>
            <w:pStyle w:val="TOC3"/>
            <w:tabs>
              <w:tab w:val="left" w:pos="1320"/>
              <w:tab w:val="right" w:leader="dot" w:pos="7930"/>
            </w:tabs>
            <w:spacing w:line="480" w:lineRule="auto"/>
            <w:rPr>
              <w:rFonts w:eastAsiaTheme="minorEastAsia"/>
              <w:noProof/>
              <w:sz w:val="22"/>
            </w:rPr>
          </w:pPr>
          <w:hyperlink w:anchor="_Toc198636433" w:history="1">
            <w:r w:rsidR="00CA216B" w:rsidRPr="00C20C80">
              <w:rPr>
                <w:rStyle w:val="Hyperlink"/>
                <w:noProof/>
              </w:rPr>
              <w:t>3.2.2.</w:t>
            </w:r>
            <w:r w:rsidR="00CA216B">
              <w:rPr>
                <w:rFonts w:eastAsiaTheme="minorEastAsia"/>
                <w:noProof/>
                <w:sz w:val="22"/>
              </w:rPr>
              <w:tab/>
            </w:r>
            <w:r w:rsidR="00CA216B" w:rsidRPr="00C20C80">
              <w:rPr>
                <w:rStyle w:val="Hyperlink"/>
                <w:noProof/>
              </w:rPr>
              <w:t>Definisi Operasional</w:t>
            </w:r>
            <w:r w:rsidR="00CA216B">
              <w:rPr>
                <w:noProof/>
                <w:webHidden/>
              </w:rPr>
              <w:tab/>
            </w:r>
            <w:r w:rsidR="00CA216B">
              <w:rPr>
                <w:noProof/>
                <w:webHidden/>
              </w:rPr>
              <w:fldChar w:fldCharType="begin"/>
            </w:r>
            <w:r w:rsidR="00CA216B">
              <w:rPr>
                <w:noProof/>
                <w:webHidden/>
              </w:rPr>
              <w:instrText xml:space="preserve"> PAGEREF _Toc198636433 \h </w:instrText>
            </w:r>
            <w:r w:rsidR="00CA216B">
              <w:rPr>
                <w:noProof/>
                <w:webHidden/>
              </w:rPr>
            </w:r>
            <w:r w:rsidR="00CA216B">
              <w:rPr>
                <w:noProof/>
                <w:webHidden/>
              </w:rPr>
              <w:fldChar w:fldCharType="separate"/>
            </w:r>
            <w:r w:rsidR="00396FCC">
              <w:rPr>
                <w:noProof/>
                <w:webHidden/>
              </w:rPr>
              <w:t>63</w:t>
            </w:r>
            <w:r w:rsidR="00CA216B">
              <w:rPr>
                <w:noProof/>
                <w:webHidden/>
              </w:rPr>
              <w:fldChar w:fldCharType="end"/>
            </w:r>
          </w:hyperlink>
        </w:p>
        <w:p w14:paraId="78A693DD" w14:textId="3349F2F4" w:rsidR="00CA216B" w:rsidRDefault="00A35B54" w:rsidP="00CA216B">
          <w:pPr>
            <w:pStyle w:val="TOC3"/>
            <w:tabs>
              <w:tab w:val="left" w:pos="1320"/>
              <w:tab w:val="right" w:leader="dot" w:pos="7930"/>
            </w:tabs>
            <w:spacing w:line="480" w:lineRule="auto"/>
            <w:rPr>
              <w:rFonts w:eastAsiaTheme="minorEastAsia"/>
              <w:noProof/>
              <w:sz w:val="22"/>
            </w:rPr>
          </w:pPr>
          <w:hyperlink w:anchor="_Toc198636434" w:history="1">
            <w:r w:rsidR="00CA216B" w:rsidRPr="00C20C80">
              <w:rPr>
                <w:rStyle w:val="Hyperlink"/>
                <w:noProof/>
              </w:rPr>
              <w:t>3.2.3.</w:t>
            </w:r>
            <w:r w:rsidR="00CA216B">
              <w:rPr>
                <w:rFonts w:eastAsiaTheme="minorEastAsia"/>
                <w:noProof/>
                <w:sz w:val="22"/>
              </w:rPr>
              <w:tab/>
            </w:r>
            <w:r w:rsidR="00CA216B" w:rsidRPr="00C20C80">
              <w:rPr>
                <w:rStyle w:val="Hyperlink"/>
                <w:noProof/>
              </w:rPr>
              <w:t>Operasionalisasi Variabel</w:t>
            </w:r>
            <w:r w:rsidR="00CA216B">
              <w:rPr>
                <w:noProof/>
                <w:webHidden/>
              </w:rPr>
              <w:tab/>
            </w:r>
            <w:r w:rsidR="00CA216B">
              <w:rPr>
                <w:noProof/>
                <w:webHidden/>
              </w:rPr>
              <w:fldChar w:fldCharType="begin"/>
            </w:r>
            <w:r w:rsidR="00CA216B">
              <w:rPr>
                <w:noProof/>
                <w:webHidden/>
              </w:rPr>
              <w:instrText xml:space="preserve"> PAGEREF _Toc198636434 \h </w:instrText>
            </w:r>
            <w:r w:rsidR="00CA216B">
              <w:rPr>
                <w:noProof/>
                <w:webHidden/>
              </w:rPr>
            </w:r>
            <w:r w:rsidR="00CA216B">
              <w:rPr>
                <w:noProof/>
                <w:webHidden/>
              </w:rPr>
              <w:fldChar w:fldCharType="separate"/>
            </w:r>
            <w:r w:rsidR="00396FCC">
              <w:rPr>
                <w:noProof/>
                <w:webHidden/>
              </w:rPr>
              <w:t>64</w:t>
            </w:r>
            <w:r w:rsidR="00CA216B">
              <w:rPr>
                <w:noProof/>
                <w:webHidden/>
              </w:rPr>
              <w:fldChar w:fldCharType="end"/>
            </w:r>
          </w:hyperlink>
        </w:p>
        <w:p w14:paraId="29836B91" w14:textId="6958ACBA" w:rsidR="00CA216B" w:rsidRDefault="00A35B54" w:rsidP="00CA216B">
          <w:pPr>
            <w:pStyle w:val="TOC2"/>
            <w:tabs>
              <w:tab w:val="left" w:pos="880"/>
              <w:tab w:val="right" w:leader="dot" w:pos="7930"/>
            </w:tabs>
            <w:spacing w:line="480" w:lineRule="auto"/>
            <w:rPr>
              <w:rFonts w:eastAsiaTheme="minorEastAsia"/>
              <w:noProof/>
              <w:sz w:val="22"/>
            </w:rPr>
          </w:pPr>
          <w:hyperlink w:anchor="_Toc198636435" w:history="1">
            <w:r w:rsidR="00CA216B" w:rsidRPr="00C20C80">
              <w:rPr>
                <w:rStyle w:val="Hyperlink"/>
                <w:noProof/>
              </w:rPr>
              <w:t>3.2.</w:t>
            </w:r>
            <w:r w:rsidR="00CA216B">
              <w:rPr>
                <w:rFonts w:eastAsiaTheme="minorEastAsia"/>
                <w:noProof/>
                <w:sz w:val="22"/>
              </w:rPr>
              <w:tab/>
            </w:r>
            <w:r w:rsidR="00CA216B" w:rsidRPr="00C20C80">
              <w:rPr>
                <w:rStyle w:val="Hyperlink"/>
                <w:noProof/>
              </w:rPr>
              <w:t>Metode Pengumpulan data</w:t>
            </w:r>
            <w:r w:rsidR="00CA216B">
              <w:rPr>
                <w:noProof/>
                <w:webHidden/>
              </w:rPr>
              <w:tab/>
            </w:r>
            <w:r w:rsidR="00CA216B">
              <w:rPr>
                <w:noProof/>
                <w:webHidden/>
              </w:rPr>
              <w:fldChar w:fldCharType="begin"/>
            </w:r>
            <w:r w:rsidR="00CA216B">
              <w:rPr>
                <w:noProof/>
                <w:webHidden/>
              </w:rPr>
              <w:instrText xml:space="preserve"> PAGEREF _Toc198636435 \h </w:instrText>
            </w:r>
            <w:r w:rsidR="00CA216B">
              <w:rPr>
                <w:noProof/>
                <w:webHidden/>
              </w:rPr>
            </w:r>
            <w:r w:rsidR="00CA216B">
              <w:rPr>
                <w:noProof/>
                <w:webHidden/>
              </w:rPr>
              <w:fldChar w:fldCharType="separate"/>
            </w:r>
            <w:r w:rsidR="00396FCC">
              <w:rPr>
                <w:noProof/>
                <w:webHidden/>
              </w:rPr>
              <w:t>65</w:t>
            </w:r>
            <w:r w:rsidR="00CA216B">
              <w:rPr>
                <w:noProof/>
                <w:webHidden/>
              </w:rPr>
              <w:fldChar w:fldCharType="end"/>
            </w:r>
          </w:hyperlink>
        </w:p>
        <w:p w14:paraId="31C25672" w14:textId="190D2B24" w:rsidR="00CA216B" w:rsidRDefault="00A35B54" w:rsidP="00CA216B">
          <w:pPr>
            <w:pStyle w:val="TOC3"/>
            <w:tabs>
              <w:tab w:val="left" w:pos="1320"/>
              <w:tab w:val="right" w:leader="dot" w:pos="7930"/>
            </w:tabs>
            <w:spacing w:line="480" w:lineRule="auto"/>
            <w:rPr>
              <w:rFonts w:eastAsiaTheme="minorEastAsia"/>
              <w:noProof/>
              <w:sz w:val="22"/>
            </w:rPr>
          </w:pPr>
          <w:hyperlink w:anchor="_Toc198636437" w:history="1">
            <w:r w:rsidR="00CA216B" w:rsidRPr="00C20C80">
              <w:rPr>
                <w:rStyle w:val="Hyperlink"/>
                <w:noProof/>
              </w:rPr>
              <w:t>3.3.1.</w:t>
            </w:r>
            <w:r w:rsidR="00CA216B">
              <w:rPr>
                <w:rFonts w:eastAsiaTheme="minorEastAsia"/>
                <w:noProof/>
                <w:sz w:val="22"/>
              </w:rPr>
              <w:tab/>
            </w:r>
            <w:r w:rsidR="00CA216B" w:rsidRPr="00C20C80">
              <w:rPr>
                <w:rStyle w:val="Hyperlink"/>
                <w:noProof/>
              </w:rPr>
              <w:t xml:space="preserve">Populasi, Sampel, dan Teknik </w:t>
            </w:r>
            <w:r w:rsidR="00CA216B" w:rsidRPr="00C20C80">
              <w:rPr>
                <w:rStyle w:val="Hyperlink"/>
                <w:i/>
                <w:noProof/>
              </w:rPr>
              <w:t>Sampling</w:t>
            </w:r>
            <w:r w:rsidR="00CA216B">
              <w:rPr>
                <w:noProof/>
                <w:webHidden/>
              </w:rPr>
              <w:tab/>
            </w:r>
            <w:r w:rsidR="00CA216B">
              <w:rPr>
                <w:noProof/>
                <w:webHidden/>
              </w:rPr>
              <w:fldChar w:fldCharType="begin"/>
            </w:r>
            <w:r w:rsidR="00CA216B">
              <w:rPr>
                <w:noProof/>
                <w:webHidden/>
              </w:rPr>
              <w:instrText xml:space="preserve"> PAGEREF _Toc198636437 \h </w:instrText>
            </w:r>
            <w:r w:rsidR="00CA216B">
              <w:rPr>
                <w:noProof/>
                <w:webHidden/>
              </w:rPr>
            </w:r>
            <w:r w:rsidR="00CA216B">
              <w:rPr>
                <w:noProof/>
                <w:webHidden/>
              </w:rPr>
              <w:fldChar w:fldCharType="separate"/>
            </w:r>
            <w:r w:rsidR="00396FCC">
              <w:rPr>
                <w:noProof/>
                <w:webHidden/>
              </w:rPr>
              <w:t>65</w:t>
            </w:r>
            <w:r w:rsidR="00CA216B">
              <w:rPr>
                <w:noProof/>
                <w:webHidden/>
              </w:rPr>
              <w:fldChar w:fldCharType="end"/>
            </w:r>
          </w:hyperlink>
        </w:p>
        <w:p w14:paraId="077B12CF" w14:textId="583FA563" w:rsidR="00CA216B" w:rsidRDefault="00A35B54" w:rsidP="00CA216B">
          <w:pPr>
            <w:pStyle w:val="TOC3"/>
            <w:tabs>
              <w:tab w:val="left" w:pos="1320"/>
              <w:tab w:val="right" w:leader="dot" w:pos="7930"/>
            </w:tabs>
            <w:spacing w:line="480" w:lineRule="auto"/>
            <w:rPr>
              <w:rFonts w:eastAsiaTheme="minorEastAsia"/>
              <w:noProof/>
              <w:sz w:val="22"/>
            </w:rPr>
          </w:pPr>
          <w:hyperlink w:anchor="_Toc198636438" w:history="1">
            <w:r w:rsidR="00CA216B" w:rsidRPr="00C20C80">
              <w:rPr>
                <w:rStyle w:val="Hyperlink"/>
                <w:noProof/>
              </w:rPr>
              <w:t>3.3.2.</w:t>
            </w:r>
            <w:r w:rsidR="00CA216B">
              <w:rPr>
                <w:rFonts w:eastAsiaTheme="minorEastAsia"/>
                <w:noProof/>
                <w:sz w:val="22"/>
              </w:rPr>
              <w:tab/>
            </w:r>
            <w:r w:rsidR="00CA216B" w:rsidRPr="00C20C80">
              <w:rPr>
                <w:rStyle w:val="Hyperlink"/>
                <w:noProof/>
              </w:rPr>
              <w:t>Jenis dan Sumber Data</w:t>
            </w:r>
            <w:r w:rsidR="00CA216B">
              <w:rPr>
                <w:noProof/>
                <w:webHidden/>
              </w:rPr>
              <w:tab/>
            </w:r>
            <w:r w:rsidR="00CA216B">
              <w:rPr>
                <w:noProof/>
                <w:webHidden/>
              </w:rPr>
              <w:fldChar w:fldCharType="begin"/>
            </w:r>
            <w:r w:rsidR="00CA216B">
              <w:rPr>
                <w:noProof/>
                <w:webHidden/>
              </w:rPr>
              <w:instrText xml:space="preserve"> PAGEREF _Toc198636438 \h </w:instrText>
            </w:r>
            <w:r w:rsidR="00CA216B">
              <w:rPr>
                <w:noProof/>
                <w:webHidden/>
              </w:rPr>
            </w:r>
            <w:r w:rsidR="00CA216B">
              <w:rPr>
                <w:noProof/>
                <w:webHidden/>
              </w:rPr>
              <w:fldChar w:fldCharType="separate"/>
            </w:r>
            <w:r w:rsidR="00396FCC">
              <w:rPr>
                <w:noProof/>
                <w:webHidden/>
              </w:rPr>
              <w:t>66</w:t>
            </w:r>
            <w:r w:rsidR="00CA216B">
              <w:rPr>
                <w:noProof/>
                <w:webHidden/>
              </w:rPr>
              <w:fldChar w:fldCharType="end"/>
            </w:r>
          </w:hyperlink>
        </w:p>
        <w:p w14:paraId="178D35F1" w14:textId="4A2CB3A9" w:rsidR="00CA216B" w:rsidRDefault="00A35B54" w:rsidP="00CA216B">
          <w:pPr>
            <w:pStyle w:val="TOC3"/>
            <w:tabs>
              <w:tab w:val="left" w:pos="1320"/>
              <w:tab w:val="right" w:leader="dot" w:pos="7930"/>
            </w:tabs>
            <w:spacing w:line="480" w:lineRule="auto"/>
            <w:rPr>
              <w:rFonts w:eastAsiaTheme="minorEastAsia"/>
              <w:noProof/>
              <w:sz w:val="22"/>
            </w:rPr>
          </w:pPr>
          <w:hyperlink w:anchor="_Toc198636439" w:history="1">
            <w:r w:rsidR="00CA216B" w:rsidRPr="00C20C80">
              <w:rPr>
                <w:rStyle w:val="Hyperlink"/>
                <w:noProof/>
              </w:rPr>
              <w:t>3.3.3.</w:t>
            </w:r>
            <w:r w:rsidR="00CA216B">
              <w:rPr>
                <w:rFonts w:eastAsiaTheme="minorEastAsia"/>
                <w:noProof/>
                <w:sz w:val="22"/>
              </w:rPr>
              <w:tab/>
            </w:r>
            <w:r w:rsidR="00CA216B" w:rsidRPr="00C20C80">
              <w:rPr>
                <w:rStyle w:val="Hyperlink"/>
                <w:noProof/>
              </w:rPr>
              <w:t>Teknik Pengumpulan Data</w:t>
            </w:r>
            <w:r w:rsidR="00CA216B">
              <w:rPr>
                <w:noProof/>
                <w:webHidden/>
              </w:rPr>
              <w:tab/>
            </w:r>
            <w:r w:rsidR="00CA216B">
              <w:rPr>
                <w:noProof/>
                <w:webHidden/>
              </w:rPr>
              <w:fldChar w:fldCharType="begin"/>
            </w:r>
            <w:r w:rsidR="00CA216B">
              <w:rPr>
                <w:noProof/>
                <w:webHidden/>
              </w:rPr>
              <w:instrText xml:space="preserve"> PAGEREF _Toc198636439 \h </w:instrText>
            </w:r>
            <w:r w:rsidR="00CA216B">
              <w:rPr>
                <w:noProof/>
                <w:webHidden/>
              </w:rPr>
            </w:r>
            <w:r w:rsidR="00CA216B">
              <w:rPr>
                <w:noProof/>
                <w:webHidden/>
              </w:rPr>
              <w:fldChar w:fldCharType="separate"/>
            </w:r>
            <w:r w:rsidR="00396FCC">
              <w:rPr>
                <w:noProof/>
                <w:webHidden/>
              </w:rPr>
              <w:t>67</w:t>
            </w:r>
            <w:r w:rsidR="00CA216B">
              <w:rPr>
                <w:noProof/>
                <w:webHidden/>
              </w:rPr>
              <w:fldChar w:fldCharType="end"/>
            </w:r>
          </w:hyperlink>
        </w:p>
        <w:p w14:paraId="1F5B0E82" w14:textId="29AEDBFC" w:rsidR="00CA216B" w:rsidRDefault="00A35B54" w:rsidP="00CA216B">
          <w:pPr>
            <w:pStyle w:val="TOC3"/>
            <w:tabs>
              <w:tab w:val="left" w:pos="1320"/>
              <w:tab w:val="right" w:leader="dot" w:pos="7930"/>
            </w:tabs>
            <w:spacing w:line="480" w:lineRule="auto"/>
            <w:rPr>
              <w:rFonts w:eastAsiaTheme="minorEastAsia"/>
              <w:noProof/>
              <w:sz w:val="22"/>
            </w:rPr>
          </w:pPr>
          <w:hyperlink w:anchor="_Toc198636447" w:history="1">
            <w:r w:rsidR="00CA216B" w:rsidRPr="00C20C80">
              <w:rPr>
                <w:rStyle w:val="Hyperlink"/>
                <w:noProof/>
              </w:rPr>
              <w:t>3.3.4.</w:t>
            </w:r>
            <w:r w:rsidR="00CA216B">
              <w:rPr>
                <w:rFonts w:eastAsiaTheme="minorEastAsia"/>
                <w:noProof/>
                <w:sz w:val="22"/>
              </w:rPr>
              <w:tab/>
            </w:r>
            <w:r w:rsidR="00CA216B" w:rsidRPr="00C20C80">
              <w:rPr>
                <w:rStyle w:val="Hyperlink"/>
                <w:noProof/>
              </w:rPr>
              <w:t>Teknik Skala</w:t>
            </w:r>
            <w:r w:rsidR="00CA216B">
              <w:rPr>
                <w:noProof/>
                <w:webHidden/>
              </w:rPr>
              <w:tab/>
            </w:r>
            <w:r w:rsidR="00CA216B">
              <w:rPr>
                <w:noProof/>
                <w:webHidden/>
              </w:rPr>
              <w:fldChar w:fldCharType="begin"/>
            </w:r>
            <w:r w:rsidR="00CA216B">
              <w:rPr>
                <w:noProof/>
                <w:webHidden/>
              </w:rPr>
              <w:instrText xml:space="preserve"> PAGEREF _Toc198636447 \h </w:instrText>
            </w:r>
            <w:r w:rsidR="00CA216B">
              <w:rPr>
                <w:noProof/>
                <w:webHidden/>
              </w:rPr>
            </w:r>
            <w:r w:rsidR="00CA216B">
              <w:rPr>
                <w:noProof/>
                <w:webHidden/>
              </w:rPr>
              <w:fldChar w:fldCharType="separate"/>
            </w:r>
            <w:r w:rsidR="00396FCC">
              <w:rPr>
                <w:noProof/>
                <w:webHidden/>
              </w:rPr>
              <w:t>68</w:t>
            </w:r>
            <w:r w:rsidR="00CA216B">
              <w:rPr>
                <w:noProof/>
                <w:webHidden/>
              </w:rPr>
              <w:fldChar w:fldCharType="end"/>
            </w:r>
          </w:hyperlink>
        </w:p>
        <w:p w14:paraId="03484E4C" w14:textId="00C7CA72" w:rsidR="00CA216B" w:rsidRDefault="00A35B54" w:rsidP="00CA216B">
          <w:pPr>
            <w:pStyle w:val="TOC2"/>
            <w:tabs>
              <w:tab w:val="left" w:pos="880"/>
              <w:tab w:val="right" w:leader="dot" w:pos="7930"/>
            </w:tabs>
            <w:spacing w:line="480" w:lineRule="auto"/>
            <w:rPr>
              <w:rFonts w:eastAsiaTheme="minorEastAsia"/>
              <w:noProof/>
              <w:sz w:val="22"/>
            </w:rPr>
          </w:pPr>
          <w:hyperlink w:anchor="_Toc198636454" w:history="1">
            <w:r w:rsidR="00CA216B" w:rsidRPr="00C20C80">
              <w:rPr>
                <w:rStyle w:val="Hyperlink"/>
                <w:noProof/>
                <w:lang w:val="en-ID"/>
              </w:rPr>
              <w:t>3.4.</w:t>
            </w:r>
            <w:r w:rsidR="00CA216B">
              <w:rPr>
                <w:rFonts w:eastAsiaTheme="minorEastAsia"/>
                <w:noProof/>
                <w:sz w:val="22"/>
              </w:rPr>
              <w:tab/>
            </w:r>
            <w:r w:rsidR="00CA216B" w:rsidRPr="00C20C80">
              <w:rPr>
                <w:rStyle w:val="Hyperlink"/>
                <w:noProof/>
                <w:lang w:val="en-ID"/>
              </w:rPr>
              <w:t>Pengujian Keabsahan Data</w:t>
            </w:r>
            <w:r w:rsidR="00CA216B">
              <w:rPr>
                <w:noProof/>
                <w:webHidden/>
              </w:rPr>
              <w:tab/>
            </w:r>
            <w:r w:rsidR="00CA216B">
              <w:rPr>
                <w:noProof/>
                <w:webHidden/>
              </w:rPr>
              <w:fldChar w:fldCharType="begin"/>
            </w:r>
            <w:r w:rsidR="00CA216B">
              <w:rPr>
                <w:noProof/>
                <w:webHidden/>
              </w:rPr>
              <w:instrText xml:space="preserve"> PAGEREF _Toc198636454 \h </w:instrText>
            </w:r>
            <w:r w:rsidR="00CA216B">
              <w:rPr>
                <w:noProof/>
                <w:webHidden/>
              </w:rPr>
            </w:r>
            <w:r w:rsidR="00CA216B">
              <w:rPr>
                <w:noProof/>
                <w:webHidden/>
              </w:rPr>
              <w:fldChar w:fldCharType="separate"/>
            </w:r>
            <w:r w:rsidR="00396FCC">
              <w:rPr>
                <w:noProof/>
                <w:webHidden/>
              </w:rPr>
              <w:t>68</w:t>
            </w:r>
            <w:r w:rsidR="00CA216B">
              <w:rPr>
                <w:noProof/>
                <w:webHidden/>
              </w:rPr>
              <w:fldChar w:fldCharType="end"/>
            </w:r>
          </w:hyperlink>
        </w:p>
        <w:p w14:paraId="07F06E83" w14:textId="30958C91" w:rsidR="00CA216B" w:rsidRDefault="00A35B54" w:rsidP="00CA216B">
          <w:pPr>
            <w:pStyle w:val="TOC2"/>
            <w:tabs>
              <w:tab w:val="left" w:pos="880"/>
              <w:tab w:val="right" w:leader="dot" w:pos="7930"/>
            </w:tabs>
            <w:spacing w:line="480" w:lineRule="auto"/>
            <w:rPr>
              <w:rFonts w:eastAsiaTheme="minorEastAsia"/>
              <w:noProof/>
              <w:sz w:val="22"/>
            </w:rPr>
          </w:pPr>
          <w:hyperlink w:anchor="_Toc198636455" w:history="1">
            <w:r w:rsidR="00CA216B" w:rsidRPr="00C20C80">
              <w:rPr>
                <w:rStyle w:val="Hyperlink"/>
                <w:noProof/>
                <w:lang w:val="en-ID"/>
              </w:rPr>
              <w:t>3.5.</w:t>
            </w:r>
            <w:r w:rsidR="00CA216B">
              <w:rPr>
                <w:rFonts w:eastAsiaTheme="minorEastAsia"/>
                <w:noProof/>
                <w:sz w:val="22"/>
              </w:rPr>
              <w:tab/>
            </w:r>
            <w:r w:rsidR="00CA216B" w:rsidRPr="00C20C80">
              <w:rPr>
                <w:rStyle w:val="Hyperlink"/>
                <w:noProof/>
                <w:lang w:val="en-ID"/>
              </w:rPr>
              <w:t>Teknik Analisis Data</w:t>
            </w:r>
            <w:r w:rsidR="00CA216B">
              <w:rPr>
                <w:noProof/>
                <w:webHidden/>
              </w:rPr>
              <w:tab/>
            </w:r>
            <w:r w:rsidR="00CA216B">
              <w:rPr>
                <w:noProof/>
                <w:webHidden/>
              </w:rPr>
              <w:fldChar w:fldCharType="begin"/>
            </w:r>
            <w:r w:rsidR="00CA216B">
              <w:rPr>
                <w:noProof/>
                <w:webHidden/>
              </w:rPr>
              <w:instrText xml:space="preserve"> PAGEREF _Toc198636455 \h </w:instrText>
            </w:r>
            <w:r w:rsidR="00CA216B">
              <w:rPr>
                <w:noProof/>
                <w:webHidden/>
              </w:rPr>
            </w:r>
            <w:r w:rsidR="00CA216B">
              <w:rPr>
                <w:noProof/>
                <w:webHidden/>
              </w:rPr>
              <w:fldChar w:fldCharType="separate"/>
            </w:r>
            <w:r w:rsidR="00396FCC">
              <w:rPr>
                <w:noProof/>
                <w:webHidden/>
              </w:rPr>
              <w:t>70</w:t>
            </w:r>
            <w:r w:rsidR="00CA216B">
              <w:rPr>
                <w:noProof/>
                <w:webHidden/>
              </w:rPr>
              <w:fldChar w:fldCharType="end"/>
            </w:r>
          </w:hyperlink>
        </w:p>
        <w:p w14:paraId="2DCC5436" w14:textId="59DF10FB" w:rsidR="00CA216B" w:rsidRDefault="00A35B54" w:rsidP="00CA216B">
          <w:pPr>
            <w:pStyle w:val="TOC3"/>
            <w:tabs>
              <w:tab w:val="left" w:pos="1320"/>
              <w:tab w:val="right" w:leader="dot" w:pos="7930"/>
            </w:tabs>
            <w:spacing w:line="480" w:lineRule="auto"/>
            <w:rPr>
              <w:rFonts w:eastAsiaTheme="minorEastAsia"/>
              <w:noProof/>
              <w:sz w:val="22"/>
            </w:rPr>
          </w:pPr>
          <w:hyperlink w:anchor="_Toc198636458" w:history="1">
            <w:r w:rsidR="00CA216B" w:rsidRPr="00C20C80">
              <w:rPr>
                <w:rStyle w:val="Hyperlink"/>
                <w:noProof/>
                <w:lang w:val="en-ID"/>
              </w:rPr>
              <w:t>3.5.1.</w:t>
            </w:r>
            <w:r w:rsidR="00CA216B">
              <w:rPr>
                <w:rFonts w:eastAsiaTheme="minorEastAsia"/>
                <w:noProof/>
                <w:sz w:val="22"/>
              </w:rPr>
              <w:tab/>
            </w:r>
            <w:r w:rsidR="00CA216B" w:rsidRPr="00C20C80">
              <w:rPr>
                <w:rStyle w:val="Hyperlink"/>
                <w:noProof/>
                <w:lang w:val="en-ID"/>
              </w:rPr>
              <w:t>Analisis Deskriptif</w:t>
            </w:r>
            <w:r w:rsidR="00CA216B">
              <w:rPr>
                <w:noProof/>
                <w:webHidden/>
              </w:rPr>
              <w:tab/>
            </w:r>
            <w:r w:rsidR="00CA216B">
              <w:rPr>
                <w:noProof/>
                <w:webHidden/>
              </w:rPr>
              <w:fldChar w:fldCharType="begin"/>
            </w:r>
            <w:r w:rsidR="00CA216B">
              <w:rPr>
                <w:noProof/>
                <w:webHidden/>
              </w:rPr>
              <w:instrText xml:space="preserve"> PAGEREF _Toc198636458 \h </w:instrText>
            </w:r>
            <w:r w:rsidR="00CA216B">
              <w:rPr>
                <w:noProof/>
                <w:webHidden/>
              </w:rPr>
            </w:r>
            <w:r w:rsidR="00CA216B">
              <w:rPr>
                <w:noProof/>
                <w:webHidden/>
              </w:rPr>
              <w:fldChar w:fldCharType="separate"/>
            </w:r>
            <w:r w:rsidR="00396FCC">
              <w:rPr>
                <w:noProof/>
                <w:webHidden/>
              </w:rPr>
              <w:t>70</w:t>
            </w:r>
            <w:r w:rsidR="00CA216B">
              <w:rPr>
                <w:noProof/>
                <w:webHidden/>
              </w:rPr>
              <w:fldChar w:fldCharType="end"/>
            </w:r>
          </w:hyperlink>
        </w:p>
        <w:p w14:paraId="12C76411" w14:textId="3A8C5B9C" w:rsidR="00CA216B" w:rsidRDefault="00A35B54" w:rsidP="00CA216B">
          <w:pPr>
            <w:pStyle w:val="TOC3"/>
            <w:tabs>
              <w:tab w:val="left" w:pos="1320"/>
              <w:tab w:val="right" w:leader="dot" w:pos="7930"/>
            </w:tabs>
            <w:spacing w:line="480" w:lineRule="auto"/>
            <w:rPr>
              <w:rFonts w:eastAsiaTheme="minorEastAsia"/>
              <w:noProof/>
              <w:sz w:val="22"/>
            </w:rPr>
          </w:pPr>
          <w:hyperlink w:anchor="_Toc198636459" w:history="1">
            <w:r w:rsidR="00CA216B" w:rsidRPr="00C20C80">
              <w:rPr>
                <w:rStyle w:val="Hyperlink"/>
                <w:noProof/>
                <w:lang w:val="en-ID"/>
              </w:rPr>
              <w:t>3.5.2.</w:t>
            </w:r>
            <w:r w:rsidR="00CA216B">
              <w:rPr>
                <w:rFonts w:eastAsiaTheme="minorEastAsia"/>
                <w:noProof/>
                <w:sz w:val="22"/>
              </w:rPr>
              <w:tab/>
            </w:r>
            <w:r w:rsidR="00CA216B" w:rsidRPr="00C20C80">
              <w:rPr>
                <w:rStyle w:val="Hyperlink"/>
                <w:noProof/>
                <w:lang w:val="en-ID"/>
              </w:rPr>
              <w:t>Analisis Verifikatif</w:t>
            </w:r>
            <w:r w:rsidR="00CA216B">
              <w:rPr>
                <w:noProof/>
                <w:webHidden/>
              </w:rPr>
              <w:tab/>
            </w:r>
            <w:r w:rsidR="00CA216B">
              <w:rPr>
                <w:noProof/>
                <w:webHidden/>
              </w:rPr>
              <w:fldChar w:fldCharType="begin"/>
            </w:r>
            <w:r w:rsidR="00CA216B">
              <w:rPr>
                <w:noProof/>
                <w:webHidden/>
              </w:rPr>
              <w:instrText xml:space="preserve"> PAGEREF _Toc198636459 \h </w:instrText>
            </w:r>
            <w:r w:rsidR="00CA216B">
              <w:rPr>
                <w:noProof/>
                <w:webHidden/>
              </w:rPr>
            </w:r>
            <w:r w:rsidR="00CA216B">
              <w:rPr>
                <w:noProof/>
                <w:webHidden/>
              </w:rPr>
              <w:fldChar w:fldCharType="separate"/>
            </w:r>
            <w:r w:rsidR="00396FCC">
              <w:rPr>
                <w:noProof/>
                <w:webHidden/>
              </w:rPr>
              <w:t>72</w:t>
            </w:r>
            <w:r w:rsidR="00CA216B">
              <w:rPr>
                <w:noProof/>
                <w:webHidden/>
              </w:rPr>
              <w:fldChar w:fldCharType="end"/>
            </w:r>
          </w:hyperlink>
        </w:p>
        <w:p w14:paraId="06569D35" w14:textId="4C345FC4" w:rsidR="00CA216B" w:rsidRDefault="00A35B54" w:rsidP="00CA216B">
          <w:pPr>
            <w:pStyle w:val="TOC1"/>
            <w:tabs>
              <w:tab w:val="right" w:leader="dot" w:pos="7930"/>
            </w:tabs>
            <w:spacing w:line="480" w:lineRule="auto"/>
            <w:rPr>
              <w:rFonts w:eastAsiaTheme="minorEastAsia"/>
              <w:noProof/>
              <w:sz w:val="22"/>
            </w:rPr>
          </w:pPr>
          <w:hyperlink w:anchor="_Toc198636460" w:history="1">
            <w:r w:rsidR="00CA216B" w:rsidRPr="00C20C80">
              <w:rPr>
                <w:rStyle w:val="Hyperlink"/>
                <w:noProof/>
                <w:lang w:val="en-ID"/>
              </w:rPr>
              <w:t>BAB IV HASIL DAN PEMBAHASAN</w:t>
            </w:r>
            <w:r w:rsidR="00CA216B">
              <w:rPr>
                <w:noProof/>
                <w:webHidden/>
              </w:rPr>
              <w:tab/>
            </w:r>
            <w:r w:rsidR="00CA216B">
              <w:rPr>
                <w:noProof/>
                <w:webHidden/>
              </w:rPr>
              <w:fldChar w:fldCharType="begin"/>
            </w:r>
            <w:r w:rsidR="00CA216B">
              <w:rPr>
                <w:noProof/>
                <w:webHidden/>
              </w:rPr>
              <w:instrText xml:space="preserve"> PAGEREF _Toc198636460 \h </w:instrText>
            </w:r>
            <w:r w:rsidR="00CA216B">
              <w:rPr>
                <w:noProof/>
                <w:webHidden/>
              </w:rPr>
            </w:r>
            <w:r w:rsidR="00CA216B">
              <w:rPr>
                <w:noProof/>
                <w:webHidden/>
              </w:rPr>
              <w:fldChar w:fldCharType="separate"/>
            </w:r>
            <w:r w:rsidR="00396FCC">
              <w:rPr>
                <w:noProof/>
                <w:webHidden/>
              </w:rPr>
              <w:t>73</w:t>
            </w:r>
            <w:r w:rsidR="00CA216B">
              <w:rPr>
                <w:noProof/>
                <w:webHidden/>
              </w:rPr>
              <w:fldChar w:fldCharType="end"/>
            </w:r>
          </w:hyperlink>
        </w:p>
        <w:p w14:paraId="43D9BEDA" w14:textId="73DF5F9F" w:rsidR="00CA216B" w:rsidRDefault="00A35B54" w:rsidP="00CA216B">
          <w:pPr>
            <w:pStyle w:val="TOC2"/>
            <w:tabs>
              <w:tab w:val="left" w:pos="880"/>
              <w:tab w:val="right" w:leader="dot" w:pos="7930"/>
            </w:tabs>
            <w:spacing w:line="480" w:lineRule="auto"/>
            <w:rPr>
              <w:rFonts w:eastAsiaTheme="minorEastAsia"/>
              <w:noProof/>
              <w:sz w:val="22"/>
            </w:rPr>
          </w:pPr>
          <w:hyperlink w:anchor="_Toc198636465" w:history="1">
            <w:r w:rsidR="00CA216B" w:rsidRPr="00C20C80">
              <w:rPr>
                <w:rStyle w:val="Hyperlink"/>
                <w:noProof/>
              </w:rPr>
              <w:t>4.1</w:t>
            </w:r>
            <w:r w:rsidR="00CA216B">
              <w:rPr>
                <w:rFonts w:eastAsiaTheme="minorEastAsia"/>
                <w:noProof/>
                <w:sz w:val="22"/>
              </w:rPr>
              <w:tab/>
            </w:r>
            <w:r w:rsidR="00CA216B" w:rsidRPr="00C20C80">
              <w:rPr>
                <w:rStyle w:val="Hyperlink"/>
                <w:noProof/>
              </w:rPr>
              <w:t>Profil Perusahaan</w:t>
            </w:r>
            <w:r w:rsidR="00CA216B">
              <w:rPr>
                <w:noProof/>
                <w:webHidden/>
              </w:rPr>
              <w:tab/>
            </w:r>
            <w:r w:rsidR="00CA216B">
              <w:rPr>
                <w:noProof/>
                <w:webHidden/>
              </w:rPr>
              <w:fldChar w:fldCharType="begin"/>
            </w:r>
            <w:r w:rsidR="00CA216B">
              <w:rPr>
                <w:noProof/>
                <w:webHidden/>
              </w:rPr>
              <w:instrText xml:space="preserve"> PAGEREF _Toc198636465 \h </w:instrText>
            </w:r>
            <w:r w:rsidR="00CA216B">
              <w:rPr>
                <w:noProof/>
                <w:webHidden/>
              </w:rPr>
            </w:r>
            <w:r w:rsidR="00CA216B">
              <w:rPr>
                <w:noProof/>
                <w:webHidden/>
              </w:rPr>
              <w:fldChar w:fldCharType="separate"/>
            </w:r>
            <w:r w:rsidR="00396FCC">
              <w:rPr>
                <w:noProof/>
                <w:webHidden/>
              </w:rPr>
              <w:t>73</w:t>
            </w:r>
            <w:r w:rsidR="00CA216B">
              <w:rPr>
                <w:noProof/>
                <w:webHidden/>
              </w:rPr>
              <w:fldChar w:fldCharType="end"/>
            </w:r>
          </w:hyperlink>
        </w:p>
        <w:p w14:paraId="137B830F" w14:textId="404B762A" w:rsidR="00CA216B" w:rsidRDefault="00A35B54" w:rsidP="00CA216B">
          <w:pPr>
            <w:pStyle w:val="TOC3"/>
            <w:tabs>
              <w:tab w:val="left" w:pos="1320"/>
              <w:tab w:val="right" w:leader="dot" w:pos="7930"/>
            </w:tabs>
            <w:spacing w:line="480" w:lineRule="auto"/>
            <w:rPr>
              <w:rFonts w:eastAsiaTheme="minorEastAsia"/>
              <w:noProof/>
              <w:sz w:val="22"/>
            </w:rPr>
          </w:pPr>
          <w:hyperlink w:anchor="_Toc198636468" w:history="1">
            <w:r w:rsidR="00CA216B" w:rsidRPr="00C20C80">
              <w:rPr>
                <w:rStyle w:val="Hyperlink"/>
                <w:noProof/>
              </w:rPr>
              <w:t>4.1.1.</w:t>
            </w:r>
            <w:r w:rsidR="00CA216B">
              <w:rPr>
                <w:rFonts w:eastAsiaTheme="minorEastAsia"/>
                <w:noProof/>
                <w:sz w:val="22"/>
              </w:rPr>
              <w:tab/>
            </w:r>
            <w:r w:rsidR="00CA216B" w:rsidRPr="00C20C80">
              <w:rPr>
                <w:rStyle w:val="Hyperlink"/>
                <w:noProof/>
              </w:rPr>
              <w:t>Sejarah Perusahaan</w:t>
            </w:r>
            <w:r w:rsidR="00CA216B">
              <w:rPr>
                <w:noProof/>
                <w:webHidden/>
              </w:rPr>
              <w:tab/>
            </w:r>
            <w:r w:rsidR="00CA216B">
              <w:rPr>
                <w:noProof/>
                <w:webHidden/>
              </w:rPr>
              <w:fldChar w:fldCharType="begin"/>
            </w:r>
            <w:r w:rsidR="00CA216B">
              <w:rPr>
                <w:noProof/>
                <w:webHidden/>
              </w:rPr>
              <w:instrText xml:space="preserve"> PAGEREF _Toc198636468 \h </w:instrText>
            </w:r>
            <w:r w:rsidR="00CA216B">
              <w:rPr>
                <w:noProof/>
                <w:webHidden/>
              </w:rPr>
            </w:r>
            <w:r w:rsidR="00CA216B">
              <w:rPr>
                <w:noProof/>
                <w:webHidden/>
              </w:rPr>
              <w:fldChar w:fldCharType="separate"/>
            </w:r>
            <w:r w:rsidR="00396FCC">
              <w:rPr>
                <w:noProof/>
                <w:webHidden/>
              </w:rPr>
              <w:t>73</w:t>
            </w:r>
            <w:r w:rsidR="00CA216B">
              <w:rPr>
                <w:noProof/>
                <w:webHidden/>
              </w:rPr>
              <w:fldChar w:fldCharType="end"/>
            </w:r>
          </w:hyperlink>
        </w:p>
        <w:p w14:paraId="045F87C2" w14:textId="7604B3F9" w:rsidR="00CA216B" w:rsidRDefault="00A35B54" w:rsidP="00CA216B">
          <w:pPr>
            <w:pStyle w:val="TOC3"/>
            <w:tabs>
              <w:tab w:val="left" w:pos="1320"/>
              <w:tab w:val="right" w:leader="dot" w:pos="7930"/>
            </w:tabs>
            <w:spacing w:line="480" w:lineRule="auto"/>
            <w:rPr>
              <w:rFonts w:eastAsiaTheme="minorEastAsia"/>
              <w:noProof/>
              <w:sz w:val="22"/>
            </w:rPr>
          </w:pPr>
          <w:hyperlink w:anchor="_Toc198636469" w:history="1">
            <w:r w:rsidR="00CA216B" w:rsidRPr="00C20C80">
              <w:rPr>
                <w:rStyle w:val="Hyperlink"/>
                <w:noProof/>
              </w:rPr>
              <w:t>4.1.2.</w:t>
            </w:r>
            <w:r w:rsidR="00CA216B">
              <w:rPr>
                <w:rFonts w:eastAsiaTheme="minorEastAsia"/>
                <w:noProof/>
                <w:sz w:val="22"/>
              </w:rPr>
              <w:tab/>
            </w:r>
            <w:r w:rsidR="00CA216B" w:rsidRPr="00C20C80">
              <w:rPr>
                <w:rStyle w:val="Hyperlink"/>
                <w:noProof/>
              </w:rPr>
              <w:t>Struktur Organisasi</w:t>
            </w:r>
            <w:r w:rsidR="00CA216B">
              <w:rPr>
                <w:noProof/>
                <w:webHidden/>
              </w:rPr>
              <w:tab/>
            </w:r>
            <w:r w:rsidR="00CA216B">
              <w:rPr>
                <w:noProof/>
                <w:webHidden/>
              </w:rPr>
              <w:fldChar w:fldCharType="begin"/>
            </w:r>
            <w:r w:rsidR="00CA216B">
              <w:rPr>
                <w:noProof/>
                <w:webHidden/>
              </w:rPr>
              <w:instrText xml:space="preserve"> PAGEREF _Toc198636469 \h </w:instrText>
            </w:r>
            <w:r w:rsidR="00CA216B">
              <w:rPr>
                <w:noProof/>
                <w:webHidden/>
              </w:rPr>
            </w:r>
            <w:r w:rsidR="00CA216B">
              <w:rPr>
                <w:noProof/>
                <w:webHidden/>
              </w:rPr>
              <w:fldChar w:fldCharType="separate"/>
            </w:r>
            <w:r w:rsidR="00396FCC">
              <w:rPr>
                <w:noProof/>
                <w:webHidden/>
              </w:rPr>
              <w:t>74</w:t>
            </w:r>
            <w:r w:rsidR="00CA216B">
              <w:rPr>
                <w:noProof/>
                <w:webHidden/>
              </w:rPr>
              <w:fldChar w:fldCharType="end"/>
            </w:r>
          </w:hyperlink>
        </w:p>
        <w:p w14:paraId="5FE7BE85" w14:textId="01BE5199" w:rsidR="00CA216B" w:rsidRDefault="00A35B54" w:rsidP="00CA216B">
          <w:pPr>
            <w:pStyle w:val="TOC3"/>
            <w:tabs>
              <w:tab w:val="left" w:pos="1320"/>
              <w:tab w:val="right" w:leader="dot" w:pos="7930"/>
            </w:tabs>
            <w:spacing w:line="480" w:lineRule="auto"/>
            <w:rPr>
              <w:rFonts w:eastAsiaTheme="minorEastAsia"/>
              <w:noProof/>
              <w:sz w:val="22"/>
            </w:rPr>
          </w:pPr>
          <w:hyperlink w:anchor="_Toc198636470" w:history="1">
            <w:r w:rsidR="00CA216B" w:rsidRPr="00C20C80">
              <w:rPr>
                <w:rStyle w:val="Hyperlink"/>
                <w:noProof/>
              </w:rPr>
              <w:t>4.1.3.</w:t>
            </w:r>
            <w:r w:rsidR="00CA216B">
              <w:rPr>
                <w:rFonts w:eastAsiaTheme="minorEastAsia"/>
                <w:noProof/>
                <w:sz w:val="22"/>
              </w:rPr>
              <w:tab/>
            </w:r>
            <w:r w:rsidR="00CA216B" w:rsidRPr="00C20C80">
              <w:rPr>
                <w:rStyle w:val="Hyperlink"/>
                <w:noProof/>
              </w:rPr>
              <w:t>Bidang Kegiatan</w:t>
            </w:r>
            <w:r w:rsidR="00CA216B">
              <w:rPr>
                <w:noProof/>
                <w:webHidden/>
              </w:rPr>
              <w:tab/>
            </w:r>
            <w:r w:rsidR="00CA216B">
              <w:rPr>
                <w:noProof/>
                <w:webHidden/>
              </w:rPr>
              <w:fldChar w:fldCharType="begin"/>
            </w:r>
            <w:r w:rsidR="00CA216B">
              <w:rPr>
                <w:noProof/>
                <w:webHidden/>
              </w:rPr>
              <w:instrText xml:space="preserve"> PAGEREF _Toc198636470 \h </w:instrText>
            </w:r>
            <w:r w:rsidR="00CA216B">
              <w:rPr>
                <w:noProof/>
                <w:webHidden/>
              </w:rPr>
            </w:r>
            <w:r w:rsidR="00CA216B">
              <w:rPr>
                <w:noProof/>
                <w:webHidden/>
              </w:rPr>
              <w:fldChar w:fldCharType="separate"/>
            </w:r>
            <w:r w:rsidR="00396FCC">
              <w:rPr>
                <w:noProof/>
                <w:webHidden/>
              </w:rPr>
              <w:t>74</w:t>
            </w:r>
            <w:r w:rsidR="00CA216B">
              <w:rPr>
                <w:noProof/>
                <w:webHidden/>
              </w:rPr>
              <w:fldChar w:fldCharType="end"/>
            </w:r>
          </w:hyperlink>
        </w:p>
        <w:p w14:paraId="5884D220" w14:textId="478B9931" w:rsidR="00CA216B" w:rsidRDefault="00A35B54" w:rsidP="00CA216B">
          <w:pPr>
            <w:pStyle w:val="TOC2"/>
            <w:tabs>
              <w:tab w:val="left" w:pos="880"/>
              <w:tab w:val="right" w:leader="dot" w:pos="7930"/>
            </w:tabs>
            <w:spacing w:line="480" w:lineRule="auto"/>
            <w:rPr>
              <w:rFonts w:eastAsiaTheme="minorEastAsia"/>
              <w:noProof/>
              <w:sz w:val="22"/>
            </w:rPr>
          </w:pPr>
          <w:hyperlink w:anchor="_Toc198636474" w:history="1">
            <w:r w:rsidR="00CA216B" w:rsidRPr="00C20C80">
              <w:rPr>
                <w:rStyle w:val="Hyperlink"/>
                <w:noProof/>
              </w:rPr>
              <w:t>4.2</w:t>
            </w:r>
            <w:r w:rsidR="00CA216B">
              <w:rPr>
                <w:rFonts w:eastAsiaTheme="minorEastAsia"/>
                <w:noProof/>
                <w:sz w:val="22"/>
              </w:rPr>
              <w:tab/>
            </w:r>
            <w:r w:rsidR="00CA216B" w:rsidRPr="00C20C80">
              <w:rPr>
                <w:rStyle w:val="Hyperlink"/>
                <w:noProof/>
              </w:rPr>
              <w:t>Hasil Penelitian</w:t>
            </w:r>
            <w:r w:rsidR="00CA216B">
              <w:rPr>
                <w:noProof/>
                <w:webHidden/>
              </w:rPr>
              <w:tab/>
            </w:r>
            <w:r w:rsidR="00CA216B">
              <w:rPr>
                <w:noProof/>
                <w:webHidden/>
              </w:rPr>
              <w:fldChar w:fldCharType="begin"/>
            </w:r>
            <w:r w:rsidR="00CA216B">
              <w:rPr>
                <w:noProof/>
                <w:webHidden/>
              </w:rPr>
              <w:instrText xml:space="preserve"> PAGEREF _Toc198636474 \h </w:instrText>
            </w:r>
            <w:r w:rsidR="00CA216B">
              <w:rPr>
                <w:noProof/>
                <w:webHidden/>
              </w:rPr>
            </w:r>
            <w:r w:rsidR="00CA216B">
              <w:rPr>
                <w:noProof/>
                <w:webHidden/>
              </w:rPr>
              <w:fldChar w:fldCharType="separate"/>
            </w:r>
            <w:r w:rsidR="00396FCC">
              <w:rPr>
                <w:noProof/>
                <w:webHidden/>
              </w:rPr>
              <w:t>74</w:t>
            </w:r>
            <w:r w:rsidR="00CA216B">
              <w:rPr>
                <w:noProof/>
                <w:webHidden/>
              </w:rPr>
              <w:fldChar w:fldCharType="end"/>
            </w:r>
          </w:hyperlink>
        </w:p>
        <w:p w14:paraId="7A7DFF58" w14:textId="0B7DB003" w:rsidR="00CA216B" w:rsidRDefault="00A35B54" w:rsidP="00CA216B">
          <w:pPr>
            <w:pStyle w:val="TOC3"/>
            <w:tabs>
              <w:tab w:val="left" w:pos="1320"/>
              <w:tab w:val="right" w:leader="dot" w:pos="7930"/>
            </w:tabs>
            <w:spacing w:line="480" w:lineRule="auto"/>
            <w:rPr>
              <w:rFonts w:eastAsiaTheme="minorEastAsia"/>
              <w:noProof/>
              <w:sz w:val="22"/>
            </w:rPr>
          </w:pPr>
          <w:hyperlink w:anchor="_Toc198636476" w:history="1">
            <w:r w:rsidR="00CA216B" w:rsidRPr="00C20C80">
              <w:rPr>
                <w:rStyle w:val="Hyperlink"/>
                <w:noProof/>
              </w:rPr>
              <w:t>4.2.1.</w:t>
            </w:r>
            <w:r w:rsidR="00CA216B">
              <w:rPr>
                <w:rFonts w:eastAsiaTheme="minorEastAsia"/>
                <w:noProof/>
                <w:sz w:val="22"/>
              </w:rPr>
              <w:tab/>
            </w:r>
            <w:r w:rsidR="00CA216B" w:rsidRPr="00C20C80">
              <w:rPr>
                <w:rStyle w:val="Hyperlink"/>
                <w:noProof/>
              </w:rPr>
              <w:t>Uji Keabsahan Data</w:t>
            </w:r>
            <w:r w:rsidR="00CA216B">
              <w:rPr>
                <w:noProof/>
                <w:webHidden/>
              </w:rPr>
              <w:tab/>
            </w:r>
            <w:r w:rsidR="00CA216B">
              <w:rPr>
                <w:noProof/>
                <w:webHidden/>
              </w:rPr>
              <w:fldChar w:fldCharType="begin"/>
            </w:r>
            <w:r w:rsidR="00CA216B">
              <w:rPr>
                <w:noProof/>
                <w:webHidden/>
              </w:rPr>
              <w:instrText xml:space="preserve"> PAGEREF _Toc198636476 \h </w:instrText>
            </w:r>
            <w:r w:rsidR="00CA216B">
              <w:rPr>
                <w:noProof/>
                <w:webHidden/>
              </w:rPr>
            </w:r>
            <w:r w:rsidR="00CA216B">
              <w:rPr>
                <w:noProof/>
                <w:webHidden/>
              </w:rPr>
              <w:fldChar w:fldCharType="separate"/>
            </w:r>
            <w:r w:rsidR="00396FCC">
              <w:rPr>
                <w:noProof/>
                <w:webHidden/>
              </w:rPr>
              <w:t>74</w:t>
            </w:r>
            <w:r w:rsidR="00CA216B">
              <w:rPr>
                <w:noProof/>
                <w:webHidden/>
              </w:rPr>
              <w:fldChar w:fldCharType="end"/>
            </w:r>
          </w:hyperlink>
        </w:p>
        <w:p w14:paraId="4EB9DE7C" w14:textId="2F2D1EA1" w:rsidR="00CA216B" w:rsidRDefault="00A35B54" w:rsidP="00CA216B">
          <w:pPr>
            <w:pStyle w:val="TOC3"/>
            <w:tabs>
              <w:tab w:val="left" w:pos="1320"/>
              <w:tab w:val="right" w:leader="dot" w:pos="7930"/>
            </w:tabs>
            <w:spacing w:line="480" w:lineRule="auto"/>
            <w:rPr>
              <w:rFonts w:eastAsiaTheme="minorEastAsia"/>
              <w:noProof/>
              <w:sz w:val="22"/>
            </w:rPr>
          </w:pPr>
          <w:hyperlink w:anchor="_Toc198636477" w:history="1">
            <w:r w:rsidR="00CA216B" w:rsidRPr="00C20C80">
              <w:rPr>
                <w:rStyle w:val="Hyperlink"/>
                <w:noProof/>
              </w:rPr>
              <w:t>4.2.2.</w:t>
            </w:r>
            <w:r w:rsidR="00CA216B">
              <w:rPr>
                <w:rFonts w:eastAsiaTheme="minorEastAsia"/>
                <w:noProof/>
                <w:sz w:val="22"/>
              </w:rPr>
              <w:tab/>
            </w:r>
            <w:r w:rsidR="00CA216B" w:rsidRPr="00C20C80">
              <w:rPr>
                <w:rStyle w:val="Hyperlink"/>
                <w:noProof/>
              </w:rPr>
              <w:t>Transformasi Data</w:t>
            </w:r>
            <w:r w:rsidR="00CA216B">
              <w:rPr>
                <w:noProof/>
                <w:webHidden/>
              </w:rPr>
              <w:tab/>
            </w:r>
            <w:r w:rsidR="00CA216B">
              <w:rPr>
                <w:noProof/>
                <w:webHidden/>
              </w:rPr>
              <w:fldChar w:fldCharType="begin"/>
            </w:r>
            <w:r w:rsidR="00CA216B">
              <w:rPr>
                <w:noProof/>
                <w:webHidden/>
              </w:rPr>
              <w:instrText xml:space="preserve"> PAGEREF _Toc198636477 \h </w:instrText>
            </w:r>
            <w:r w:rsidR="00CA216B">
              <w:rPr>
                <w:noProof/>
                <w:webHidden/>
              </w:rPr>
            </w:r>
            <w:r w:rsidR="00CA216B">
              <w:rPr>
                <w:noProof/>
                <w:webHidden/>
              </w:rPr>
              <w:fldChar w:fldCharType="separate"/>
            </w:r>
            <w:r w:rsidR="00396FCC">
              <w:rPr>
                <w:noProof/>
                <w:webHidden/>
              </w:rPr>
              <w:t>76</w:t>
            </w:r>
            <w:r w:rsidR="00CA216B">
              <w:rPr>
                <w:noProof/>
                <w:webHidden/>
              </w:rPr>
              <w:fldChar w:fldCharType="end"/>
            </w:r>
          </w:hyperlink>
        </w:p>
        <w:p w14:paraId="4B991D47" w14:textId="1395F543" w:rsidR="00CA216B" w:rsidRDefault="00A35B54" w:rsidP="00CA216B">
          <w:pPr>
            <w:pStyle w:val="TOC3"/>
            <w:tabs>
              <w:tab w:val="left" w:pos="1320"/>
              <w:tab w:val="right" w:leader="dot" w:pos="7930"/>
            </w:tabs>
            <w:spacing w:line="480" w:lineRule="auto"/>
            <w:rPr>
              <w:rFonts w:eastAsiaTheme="minorEastAsia"/>
              <w:noProof/>
              <w:sz w:val="22"/>
            </w:rPr>
          </w:pPr>
          <w:hyperlink w:anchor="_Toc198636478" w:history="1">
            <w:r w:rsidR="00CA216B" w:rsidRPr="00C20C80">
              <w:rPr>
                <w:rStyle w:val="Hyperlink"/>
                <w:noProof/>
              </w:rPr>
              <w:t>4.2.3.</w:t>
            </w:r>
            <w:r w:rsidR="00CA216B">
              <w:rPr>
                <w:rFonts w:eastAsiaTheme="minorEastAsia"/>
                <w:noProof/>
                <w:sz w:val="22"/>
              </w:rPr>
              <w:tab/>
            </w:r>
            <w:r w:rsidR="00CA216B" w:rsidRPr="00C20C80">
              <w:rPr>
                <w:rStyle w:val="Hyperlink"/>
                <w:noProof/>
              </w:rPr>
              <w:t>Analisis Deskriptif</w:t>
            </w:r>
            <w:r w:rsidR="00CA216B">
              <w:rPr>
                <w:noProof/>
                <w:webHidden/>
              </w:rPr>
              <w:tab/>
            </w:r>
            <w:r w:rsidR="00CA216B">
              <w:rPr>
                <w:noProof/>
                <w:webHidden/>
              </w:rPr>
              <w:fldChar w:fldCharType="begin"/>
            </w:r>
            <w:r w:rsidR="00CA216B">
              <w:rPr>
                <w:noProof/>
                <w:webHidden/>
              </w:rPr>
              <w:instrText xml:space="preserve"> PAGEREF _Toc198636478 \h </w:instrText>
            </w:r>
            <w:r w:rsidR="00CA216B">
              <w:rPr>
                <w:noProof/>
                <w:webHidden/>
              </w:rPr>
            </w:r>
            <w:r w:rsidR="00CA216B">
              <w:rPr>
                <w:noProof/>
                <w:webHidden/>
              </w:rPr>
              <w:fldChar w:fldCharType="separate"/>
            </w:r>
            <w:r w:rsidR="00396FCC">
              <w:rPr>
                <w:noProof/>
                <w:webHidden/>
              </w:rPr>
              <w:t>80</w:t>
            </w:r>
            <w:r w:rsidR="00CA216B">
              <w:rPr>
                <w:noProof/>
                <w:webHidden/>
              </w:rPr>
              <w:fldChar w:fldCharType="end"/>
            </w:r>
          </w:hyperlink>
        </w:p>
        <w:p w14:paraId="4C050BA7" w14:textId="07761AA0" w:rsidR="00CA216B" w:rsidRDefault="00A35B54" w:rsidP="00CA216B">
          <w:pPr>
            <w:pStyle w:val="TOC3"/>
            <w:tabs>
              <w:tab w:val="left" w:pos="1320"/>
              <w:tab w:val="right" w:leader="dot" w:pos="7930"/>
            </w:tabs>
            <w:spacing w:line="480" w:lineRule="auto"/>
            <w:rPr>
              <w:rFonts w:eastAsiaTheme="minorEastAsia"/>
              <w:noProof/>
              <w:sz w:val="22"/>
            </w:rPr>
          </w:pPr>
          <w:hyperlink w:anchor="_Toc198636479" w:history="1">
            <w:r w:rsidR="00CA216B" w:rsidRPr="00C20C80">
              <w:rPr>
                <w:rStyle w:val="Hyperlink"/>
                <w:noProof/>
              </w:rPr>
              <w:t>4.2.4.</w:t>
            </w:r>
            <w:r w:rsidR="00CA216B">
              <w:rPr>
                <w:rFonts w:eastAsiaTheme="minorEastAsia"/>
                <w:noProof/>
                <w:sz w:val="22"/>
              </w:rPr>
              <w:tab/>
            </w:r>
            <w:r w:rsidR="00CA216B" w:rsidRPr="00C20C80">
              <w:rPr>
                <w:rStyle w:val="Hyperlink"/>
                <w:noProof/>
              </w:rPr>
              <w:t>Analisis Verifikatif</w:t>
            </w:r>
            <w:r w:rsidR="00CA216B">
              <w:rPr>
                <w:noProof/>
                <w:webHidden/>
              </w:rPr>
              <w:tab/>
            </w:r>
            <w:r w:rsidR="00CA216B">
              <w:rPr>
                <w:noProof/>
                <w:webHidden/>
              </w:rPr>
              <w:fldChar w:fldCharType="begin"/>
            </w:r>
            <w:r w:rsidR="00CA216B">
              <w:rPr>
                <w:noProof/>
                <w:webHidden/>
              </w:rPr>
              <w:instrText xml:space="preserve"> PAGEREF _Toc198636479 \h </w:instrText>
            </w:r>
            <w:r w:rsidR="00CA216B">
              <w:rPr>
                <w:noProof/>
                <w:webHidden/>
              </w:rPr>
            </w:r>
            <w:r w:rsidR="00CA216B">
              <w:rPr>
                <w:noProof/>
                <w:webHidden/>
              </w:rPr>
              <w:fldChar w:fldCharType="separate"/>
            </w:r>
            <w:r w:rsidR="00396FCC">
              <w:rPr>
                <w:noProof/>
                <w:webHidden/>
              </w:rPr>
              <w:t>94</w:t>
            </w:r>
            <w:r w:rsidR="00CA216B">
              <w:rPr>
                <w:noProof/>
                <w:webHidden/>
              </w:rPr>
              <w:fldChar w:fldCharType="end"/>
            </w:r>
          </w:hyperlink>
        </w:p>
        <w:p w14:paraId="789CDDDB" w14:textId="40EE5A75" w:rsidR="00CA216B" w:rsidRDefault="00A35B54" w:rsidP="00CA216B">
          <w:pPr>
            <w:pStyle w:val="TOC2"/>
            <w:tabs>
              <w:tab w:val="left" w:pos="880"/>
              <w:tab w:val="right" w:leader="dot" w:pos="7930"/>
            </w:tabs>
            <w:spacing w:line="480" w:lineRule="auto"/>
            <w:rPr>
              <w:rFonts w:eastAsiaTheme="minorEastAsia"/>
              <w:noProof/>
              <w:sz w:val="22"/>
            </w:rPr>
          </w:pPr>
          <w:hyperlink w:anchor="_Toc198636480" w:history="1">
            <w:r w:rsidR="00CA216B" w:rsidRPr="00C20C80">
              <w:rPr>
                <w:rStyle w:val="Hyperlink"/>
                <w:noProof/>
              </w:rPr>
              <w:t>4.3</w:t>
            </w:r>
            <w:r w:rsidR="00CA216B">
              <w:rPr>
                <w:rFonts w:eastAsiaTheme="minorEastAsia"/>
                <w:noProof/>
                <w:sz w:val="22"/>
              </w:rPr>
              <w:tab/>
            </w:r>
            <w:r w:rsidR="00CA216B" w:rsidRPr="00C20C80">
              <w:rPr>
                <w:rStyle w:val="Hyperlink"/>
                <w:noProof/>
              </w:rPr>
              <w:t>Pembahasan</w:t>
            </w:r>
            <w:r w:rsidR="00CA216B">
              <w:rPr>
                <w:noProof/>
                <w:webHidden/>
              </w:rPr>
              <w:tab/>
            </w:r>
            <w:r w:rsidR="00CA216B">
              <w:rPr>
                <w:noProof/>
                <w:webHidden/>
              </w:rPr>
              <w:fldChar w:fldCharType="begin"/>
            </w:r>
            <w:r w:rsidR="00CA216B">
              <w:rPr>
                <w:noProof/>
                <w:webHidden/>
              </w:rPr>
              <w:instrText xml:space="preserve"> PAGEREF _Toc198636480 \h </w:instrText>
            </w:r>
            <w:r w:rsidR="00CA216B">
              <w:rPr>
                <w:noProof/>
                <w:webHidden/>
              </w:rPr>
            </w:r>
            <w:r w:rsidR="00CA216B">
              <w:rPr>
                <w:noProof/>
                <w:webHidden/>
              </w:rPr>
              <w:fldChar w:fldCharType="separate"/>
            </w:r>
            <w:r w:rsidR="00396FCC">
              <w:rPr>
                <w:noProof/>
                <w:webHidden/>
              </w:rPr>
              <w:t>97</w:t>
            </w:r>
            <w:r w:rsidR="00CA216B">
              <w:rPr>
                <w:noProof/>
                <w:webHidden/>
              </w:rPr>
              <w:fldChar w:fldCharType="end"/>
            </w:r>
          </w:hyperlink>
        </w:p>
        <w:p w14:paraId="34F812BF" w14:textId="5E33A345" w:rsidR="00CA216B" w:rsidRDefault="00A35B54" w:rsidP="00CA216B">
          <w:pPr>
            <w:pStyle w:val="TOC3"/>
            <w:tabs>
              <w:tab w:val="left" w:pos="1320"/>
              <w:tab w:val="right" w:leader="dot" w:pos="7930"/>
            </w:tabs>
            <w:spacing w:line="480" w:lineRule="auto"/>
            <w:rPr>
              <w:rFonts w:eastAsiaTheme="minorEastAsia"/>
              <w:noProof/>
              <w:sz w:val="22"/>
            </w:rPr>
          </w:pPr>
          <w:hyperlink w:anchor="_Toc198636482" w:history="1">
            <w:r w:rsidR="00CA216B" w:rsidRPr="00C20C80">
              <w:rPr>
                <w:rStyle w:val="Hyperlink"/>
                <w:noProof/>
              </w:rPr>
              <w:t>4.3.1.</w:t>
            </w:r>
            <w:r w:rsidR="00CA216B">
              <w:rPr>
                <w:rFonts w:eastAsiaTheme="minorEastAsia"/>
                <w:noProof/>
                <w:sz w:val="22"/>
              </w:rPr>
              <w:tab/>
            </w:r>
            <w:r w:rsidR="00CA216B" w:rsidRPr="00C20C80">
              <w:rPr>
                <w:rStyle w:val="Hyperlink"/>
                <w:noProof/>
              </w:rPr>
              <w:t>Pembahasan Deskriptif</w:t>
            </w:r>
            <w:r w:rsidR="00CA216B">
              <w:rPr>
                <w:noProof/>
                <w:webHidden/>
              </w:rPr>
              <w:tab/>
            </w:r>
            <w:r w:rsidR="00CA216B">
              <w:rPr>
                <w:noProof/>
                <w:webHidden/>
              </w:rPr>
              <w:fldChar w:fldCharType="begin"/>
            </w:r>
            <w:r w:rsidR="00CA216B">
              <w:rPr>
                <w:noProof/>
                <w:webHidden/>
              </w:rPr>
              <w:instrText xml:space="preserve"> PAGEREF _Toc198636482 \h </w:instrText>
            </w:r>
            <w:r w:rsidR="00CA216B">
              <w:rPr>
                <w:noProof/>
                <w:webHidden/>
              </w:rPr>
            </w:r>
            <w:r w:rsidR="00CA216B">
              <w:rPr>
                <w:noProof/>
                <w:webHidden/>
              </w:rPr>
              <w:fldChar w:fldCharType="separate"/>
            </w:r>
            <w:r w:rsidR="00396FCC">
              <w:rPr>
                <w:noProof/>
                <w:webHidden/>
              </w:rPr>
              <w:t>97</w:t>
            </w:r>
            <w:r w:rsidR="00CA216B">
              <w:rPr>
                <w:noProof/>
                <w:webHidden/>
              </w:rPr>
              <w:fldChar w:fldCharType="end"/>
            </w:r>
          </w:hyperlink>
        </w:p>
        <w:p w14:paraId="2BF3EA5A" w14:textId="6FDE5F9F" w:rsidR="00CA216B" w:rsidRDefault="00A35B54" w:rsidP="00CA216B">
          <w:pPr>
            <w:pStyle w:val="TOC3"/>
            <w:tabs>
              <w:tab w:val="left" w:pos="1320"/>
              <w:tab w:val="right" w:leader="dot" w:pos="7930"/>
            </w:tabs>
            <w:spacing w:line="480" w:lineRule="auto"/>
            <w:rPr>
              <w:rFonts w:eastAsiaTheme="minorEastAsia"/>
              <w:noProof/>
              <w:sz w:val="22"/>
            </w:rPr>
          </w:pPr>
          <w:hyperlink w:anchor="_Toc198636483" w:history="1">
            <w:r w:rsidR="00CA216B" w:rsidRPr="00C20C80">
              <w:rPr>
                <w:rStyle w:val="Hyperlink"/>
                <w:noProof/>
              </w:rPr>
              <w:t>4.3.2.</w:t>
            </w:r>
            <w:r w:rsidR="00CA216B">
              <w:rPr>
                <w:rFonts w:eastAsiaTheme="minorEastAsia"/>
                <w:noProof/>
                <w:sz w:val="22"/>
              </w:rPr>
              <w:tab/>
            </w:r>
            <w:r w:rsidR="00CA216B" w:rsidRPr="00C20C80">
              <w:rPr>
                <w:rStyle w:val="Hyperlink"/>
                <w:noProof/>
              </w:rPr>
              <w:t>Pembahasan Verifikatif</w:t>
            </w:r>
            <w:r w:rsidR="00CA216B">
              <w:rPr>
                <w:noProof/>
                <w:webHidden/>
              </w:rPr>
              <w:tab/>
            </w:r>
            <w:r w:rsidR="00CA216B">
              <w:rPr>
                <w:noProof/>
                <w:webHidden/>
              </w:rPr>
              <w:fldChar w:fldCharType="begin"/>
            </w:r>
            <w:r w:rsidR="00CA216B">
              <w:rPr>
                <w:noProof/>
                <w:webHidden/>
              </w:rPr>
              <w:instrText xml:space="preserve"> PAGEREF _Toc198636483 \h </w:instrText>
            </w:r>
            <w:r w:rsidR="00CA216B">
              <w:rPr>
                <w:noProof/>
                <w:webHidden/>
              </w:rPr>
            </w:r>
            <w:r w:rsidR="00CA216B">
              <w:rPr>
                <w:noProof/>
                <w:webHidden/>
              </w:rPr>
              <w:fldChar w:fldCharType="separate"/>
            </w:r>
            <w:r w:rsidR="00396FCC">
              <w:rPr>
                <w:noProof/>
                <w:webHidden/>
              </w:rPr>
              <w:t>103</w:t>
            </w:r>
            <w:r w:rsidR="00CA216B">
              <w:rPr>
                <w:noProof/>
                <w:webHidden/>
              </w:rPr>
              <w:fldChar w:fldCharType="end"/>
            </w:r>
          </w:hyperlink>
        </w:p>
        <w:p w14:paraId="477244AE" w14:textId="119C4DE6" w:rsidR="00CA216B" w:rsidRDefault="00A35B54" w:rsidP="00CA216B">
          <w:pPr>
            <w:pStyle w:val="TOC1"/>
            <w:tabs>
              <w:tab w:val="right" w:leader="dot" w:pos="7930"/>
            </w:tabs>
            <w:spacing w:line="480" w:lineRule="auto"/>
            <w:rPr>
              <w:rFonts w:eastAsiaTheme="minorEastAsia"/>
              <w:noProof/>
              <w:sz w:val="22"/>
            </w:rPr>
          </w:pPr>
          <w:hyperlink w:anchor="_Toc198636484" w:history="1">
            <w:r w:rsidR="00CA216B" w:rsidRPr="00C20C80">
              <w:rPr>
                <w:rStyle w:val="Hyperlink"/>
                <w:noProof/>
              </w:rPr>
              <w:t>BAB  V  PENUTUP</w:t>
            </w:r>
            <w:r w:rsidR="00CA216B">
              <w:rPr>
                <w:noProof/>
                <w:webHidden/>
              </w:rPr>
              <w:tab/>
            </w:r>
            <w:r w:rsidR="00CA216B">
              <w:rPr>
                <w:noProof/>
                <w:webHidden/>
              </w:rPr>
              <w:fldChar w:fldCharType="begin"/>
            </w:r>
            <w:r w:rsidR="00CA216B">
              <w:rPr>
                <w:noProof/>
                <w:webHidden/>
              </w:rPr>
              <w:instrText xml:space="preserve"> PAGEREF _Toc198636484 \h </w:instrText>
            </w:r>
            <w:r w:rsidR="00CA216B">
              <w:rPr>
                <w:noProof/>
                <w:webHidden/>
              </w:rPr>
            </w:r>
            <w:r w:rsidR="00CA216B">
              <w:rPr>
                <w:noProof/>
                <w:webHidden/>
              </w:rPr>
              <w:fldChar w:fldCharType="separate"/>
            </w:r>
            <w:r w:rsidR="00396FCC">
              <w:rPr>
                <w:noProof/>
                <w:webHidden/>
              </w:rPr>
              <w:t>74</w:t>
            </w:r>
            <w:r w:rsidR="00CA216B">
              <w:rPr>
                <w:noProof/>
                <w:webHidden/>
              </w:rPr>
              <w:fldChar w:fldCharType="end"/>
            </w:r>
          </w:hyperlink>
        </w:p>
        <w:p w14:paraId="05C193B7" w14:textId="79C219EE" w:rsidR="00CA216B" w:rsidRDefault="00A35B54" w:rsidP="00CA216B">
          <w:pPr>
            <w:pStyle w:val="TOC2"/>
            <w:tabs>
              <w:tab w:val="left" w:pos="880"/>
              <w:tab w:val="right" w:leader="dot" w:pos="7930"/>
            </w:tabs>
            <w:spacing w:line="480" w:lineRule="auto"/>
            <w:rPr>
              <w:rFonts w:eastAsiaTheme="minorEastAsia"/>
              <w:noProof/>
              <w:sz w:val="22"/>
            </w:rPr>
          </w:pPr>
          <w:hyperlink w:anchor="_Toc198636490" w:history="1">
            <w:r w:rsidR="00CA216B" w:rsidRPr="00C20C80">
              <w:rPr>
                <w:rStyle w:val="Hyperlink"/>
                <w:noProof/>
              </w:rPr>
              <w:t>5.1</w:t>
            </w:r>
            <w:r w:rsidR="00CA216B">
              <w:rPr>
                <w:rFonts w:eastAsiaTheme="minorEastAsia"/>
                <w:noProof/>
                <w:sz w:val="22"/>
              </w:rPr>
              <w:tab/>
            </w:r>
            <w:r w:rsidR="00CA216B" w:rsidRPr="00C20C80">
              <w:rPr>
                <w:rStyle w:val="Hyperlink"/>
                <w:noProof/>
              </w:rPr>
              <w:t>Simpulan</w:t>
            </w:r>
            <w:r w:rsidR="00CA216B">
              <w:rPr>
                <w:noProof/>
                <w:webHidden/>
              </w:rPr>
              <w:tab/>
            </w:r>
            <w:r w:rsidR="00CA216B">
              <w:rPr>
                <w:noProof/>
                <w:webHidden/>
              </w:rPr>
              <w:fldChar w:fldCharType="begin"/>
            </w:r>
            <w:r w:rsidR="00CA216B">
              <w:rPr>
                <w:noProof/>
                <w:webHidden/>
              </w:rPr>
              <w:instrText xml:space="preserve"> PAGEREF _Toc198636490 \h </w:instrText>
            </w:r>
            <w:r w:rsidR="00CA216B">
              <w:rPr>
                <w:noProof/>
                <w:webHidden/>
              </w:rPr>
            </w:r>
            <w:r w:rsidR="00CA216B">
              <w:rPr>
                <w:noProof/>
                <w:webHidden/>
              </w:rPr>
              <w:fldChar w:fldCharType="separate"/>
            </w:r>
            <w:r w:rsidR="00396FCC">
              <w:rPr>
                <w:noProof/>
                <w:webHidden/>
              </w:rPr>
              <w:t>74</w:t>
            </w:r>
            <w:r w:rsidR="00CA216B">
              <w:rPr>
                <w:noProof/>
                <w:webHidden/>
              </w:rPr>
              <w:fldChar w:fldCharType="end"/>
            </w:r>
          </w:hyperlink>
        </w:p>
        <w:p w14:paraId="6E4C9869" w14:textId="2225BBF4" w:rsidR="00CA216B" w:rsidRDefault="00A35B54" w:rsidP="00CA216B">
          <w:pPr>
            <w:pStyle w:val="TOC2"/>
            <w:tabs>
              <w:tab w:val="left" w:pos="880"/>
              <w:tab w:val="right" w:leader="dot" w:pos="7930"/>
            </w:tabs>
            <w:spacing w:line="480" w:lineRule="auto"/>
            <w:rPr>
              <w:rFonts w:eastAsiaTheme="minorEastAsia"/>
              <w:noProof/>
              <w:sz w:val="22"/>
            </w:rPr>
          </w:pPr>
          <w:hyperlink w:anchor="_Toc198636491" w:history="1">
            <w:r w:rsidR="00CA216B" w:rsidRPr="00C20C80">
              <w:rPr>
                <w:rStyle w:val="Hyperlink"/>
                <w:noProof/>
              </w:rPr>
              <w:t>5.2</w:t>
            </w:r>
            <w:r w:rsidR="00CA216B">
              <w:rPr>
                <w:rFonts w:eastAsiaTheme="minorEastAsia"/>
                <w:noProof/>
                <w:sz w:val="22"/>
              </w:rPr>
              <w:tab/>
            </w:r>
            <w:r w:rsidR="00CA216B" w:rsidRPr="00C20C80">
              <w:rPr>
                <w:rStyle w:val="Hyperlink"/>
                <w:noProof/>
              </w:rPr>
              <w:t>Saran</w:t>
            </w:r>
            <w:r w:rsidR="00CA216B">
              <w:rPr>
                <w:noProof/>
                <w:webHidden/>
              </w:rPr>
              <w:tab/>
            </w:r>
            <w:r w:rsidR="00CA216B">
              <w:rPr>
                <w:noProof/>
                <w:webHidden/>
              </w:rPr>
              <w:fldChar w:fldCharType="begin"/>
            </w:r>
            <w:r w:rsidR="00CA216B">
              <w:rPr>
                <w:noProof/>
                <w:webHidden/>
              </w:rPr>
              <w:instrText xml:space="preserve"> PAGEREF _Toc198636491 \h </w:instrText>
            </w:r>
            <w:r w:rsidR="00CA216B">
              <w:rPr>
                <w:noProof/>
                <w:webHidden/>
              </w:rPr>
            </w:r>
            <w:r w:rsidR="00CA216B">
              <w:rPr>
                <w:noProof/>
                <w:webHidden/>
              </w:rPr>
              <w:fldChar w:fldCharType="separate"/>
            </w:r>
            <w:r w:rsidR="00396FCC">
              <w:rPr>
                <w:noProof/>
                <w:webHidden/>
              </w:rPr>
              <w:t>75</w:t>
            </w:r>
            <w:r w:rsidR="00CA216B">
              <w:rPr>
                <w:noProof/>
                <w:webHidden/>
              </w:rPr>
              <w:fldChar w:fldCharType="end"/>
            </w:r>
          </w:hyperlink>
        </w:p>
        <w:p w14:paraId="0B7FF88C" w14:textId="5D9734BA" w:rsidR="00CA216B" w:rsidRDefault="00A35B54" w:rsidP="00CA216B">
          <w:pPr>
            <w:pStyle w:val="TOC3"/>
            <w:tabs>
              <w:tab w:val="left" w:pos="1320"/>
              <w:tab w:val="right" w:leader="dot" w:pos="7930"/>
            </w:tabs>
            <w:spacing w:line="480" w:lineRule="auto"/>
            <w:rPr>
              <w:rFonts w:eastAsiaTheme="minorEastAsia"/>
              <w:noProof/>
              <w:sz w:val="22"/>
            </w:rPr>
          </w:pPr>
          <w:hyperlink w:anchor="_Toc198636495" w:history="1">
            <w:r w:rsidR="00CA216B" w:rsidRPr="00C20C80">
              <w:rPr>
                <w:rStyle w:val="Hyperlink"/>
                <w:noProof/>
              </w:rPr>
              <w:t>5.2.1.</w:t>
            </w:r>
            <w:r w:rsidR="00CA216B">
              <w:rPr>
                <w:rFonts w:eastAsiaTheme="minorEastAsia"/>
                <w:noProof/>
                <w:sz w:val="22"/>
              </w:rPr>
              <w:tab/>
            </w:r>
            <w:r w:rsidR="00CA216B" w:rsidRPr="00C20C80">
              <w:rPr>
                <w:rStyle w:val="Hyperlink"/>
                <w:noProof/>
              </w:rPr>
              <w:t>Saran Bagi Lembaga</w:t>
            </w:r>
            <w:r w:rsidR="00CA216B">
              <w:rPr>
                <w:noProof/>
                <w:webHidden/>
              </w:rPr>
              <w:tab/>
            </w:r>
            <w:r w:rsidR="00CA216B">
              <w:rPr>
                <w:noProof/>
                <w:webHidden/>
              </w:rPr>
              <w:fldChar w:fldCharType="begin"/>
            </w:r>
            <w:r w:rsidR="00CA216B">
              <w:rPr>
                <w:noProof/>
                <w:webHidden/>
              </w:rPr>
              <w:instrText xml:space="preserve"> PAGEREF _Toc198636495 \h </w:instrText>
            </w:r>
            <w:r w:rsidR="00CA216B">
              <w:rPr>
                <w:noProof/>
                <w:webHidden/>
              </w:rPr>
            </w:r>
            <w:r w:rsidR="00CA216B">
              <w:rPr>
                <w:noProof/>
                <w:webHidden/>
              </w:rPr>
              <w:fldChar w:fldCharType="separate"/>
            </w:r>
            <w:r w:rsidR="00396FCC">
              <w:rPr>
                <w:noProof/>
                <w:webHidden/>
              </w:rPr>
              <w:t>75</w:t>
            </w:r>
            <w:r w:rsidR="00CA216B">
              <w:rPr>
                <w:noProof/>
                <w:webHidden/>
              </w:rPr>
              <w:fldChar w:fldCharType="end"/>
            </w:r>
          </w:hyperlink>
        </w:p>
        <w:p w14:paraId="476EC4D6" w14:textId="194314E6" w:rsidR="00CA216B" w:rsidRDefault="00A35B54" w:rsidP="00CA216B">
          <w:pPr>
            <w:pStyle w:val="TOC3"/>
            <w:tabs>
              <w:tab w:val="left" w:pos="1320"/>
              <w:tab w:val="right" w:leader="dot" w:pos="7930"/>
            </w:tabs>
            <w:spacing w:line="480" w:lineRule="auto"/>
            <w:rPr>
              <w:rFonts w:eastAsiaTheme="minorEastAsia"/>
              <w:noProof/>
              <w:sz w:val="22"/>
            </w:rPr>
          </w:pPr>
          <w:hyperlink w:anchor="_Toc198636496" w:history="1">
            <w:r w:rsidR="00CA216B" w:rsidRPr="00C20C80">
              <w:rPr>
                <w:rStyle w:val="Hyperlink"/>
                <w:noProof/>
              </w:rPr>
              <w:t>5.2.2.</w:t>
            </w:r>
            <w:r w:rsidR="00CA216B">
              <w:rPr>
                <w:rFonts w:eastAsiaTheme="minorEastAsia"/>
                <w:noProof/>
                <w:sz w:val="22"/>
              </w:rPr>
              <w:tab/>
            </w:r>
            <w:r w:rsidR="00CA216B" w:rsidRPr="00C20C80">
              <w:rPr>
                <w:rStyle w:val="Hyperlink"/>
                <w:noProof/>
              </w:rPr>
              <w:t>Saran Bagi Peneliti Selanjutnya</w:t>
            </w:r>
            <w:r w:rsidR="00CA216B">
              <w:rPr>
                <w:noProof/>
                <w:webHidden/>
              </w:rPr>
              <w:tab/>
            </w:r>
            <w:r w:rsidR="00CA216B">
              <w:rPr>
                <w:noProof/>
                <w:webHidden/>
              </w:rPr>
              <w:fldChar w:fldCharType="begin"/>
            </w:r>
            <w:r w:rsidR="00CA216B">
              <w:rPr>
                <w:noProof/>
                <w:webHidden/>
              </w:rPr>
              <w:instrText xml:space="preserve"> PAGEREF _Toc198636496 \h </w:instrText>
            </w:r>
            <w:r w:rsidR="00CA216B">
              <w:rPr>
                <w:noProof/>
                <w:webHidden/>
              </w:rPr>
            </w:r>
            <w:r w:rsidR="00CA216B">
              <w:rPr>
                <w:noProof/>
                <w:webHidden/>
              </w:rPr>
              <w:fldChar w:fldCharType="separate"/>
            </w:r>
            <w:r w:rsidR="00396FCC">
              <w:rPr>
                <w:noProof/>
                <w:webHidden/>
              </w:rPr>
              <w:t>76</w:t>
            </w:r>
            <w:r w:rsidR="00CA216B">
              <w:rPr>
                <w:noProof/>
                <w:webHidden/>
              </w:rPr>
              <w:fldChar w:fldCharType="end"/>
            </w:r>
          </w:hyperlink>
        </w:p>
        <w:p w14:paraId="7F82257F" w14:textId="09B20632" w:rsidR="00CA216B" w:rsidRDefault="00A35B54" w:rsidP="00CA216B">
          <w:pPr>
            <w:pStyle w:val="TOC1"/>
            <w:tabs>
              <w:tab w:val="right" w:leader="dot" w:pos="7930"/>
            </w:tabs>
            <w:spacing w:line="480" w:lineRule="auto"/>
            <w:rPr>
              <w:rFonts w:eastAsiaTheme="minorEastAsia"/>
              <w:noProof/>
              <w:sz w:val="22"/>
            </w:rPr>
          </w:pPr>
          <w:hyperlink w:anchor="_Toc198636497" w:history="1">
            <w:r w:rsidR="00CA216B" w:rsidRPr="00C20C80">
              <w:rPr>
                <w:rStyle w:val="Hyperlink"/>
                <w:noProof/>
              </w:rPr>
              <w:t>DAFTAR PUSTAKA</w:t>
            </w:r>
            <w:r w:rsidR="00CA216B">
              <w:rPr>
                <w:noProof/>
                <w:webHidden/>
              </w:rPr>
              <w:tab/>
            </w:r>
            <w:r w:rsidR="00CA216B">
              <w:rPr>
                <w:noProof/>
                <w:webHidden/>
              </w:rPr>
              <w:fldChar w:fldCharType="begin"/>
            </w:r>
            <w:r w:rsidR="00CA216B">
              <w:rPr>
                <w:noProof/>
                <w:webHidden/>
              </w:rPr>
              <w:instrText xml:space="preserve"> PAGEREF _Toc198636497 \h </w:instrText>
            </w:r>
            <w:r w:rsidR="00CA216B">
              <w:rPr>
                <w:noProof/>
                <w:webHidden/>
              </w:rPr>
            </w:r>
            <w:r w:rsidR="00CA216B">
              <w:rPr>
                <w:noProof/>
                <w:webHidden/>
              </w:rPr>
              <w:fldChar w:fldCharType="separate"/>
            </w:r>
            <w:r w:rsidR="00396FCC">
              <w:rPr>
                <w:noProof/>
                <w:webHidden/>
              </w:rPr>
              <w:t>75</w:t>
            </w:r>
            <w:r w:rsidR="00CA216B">
              <w:rPr>
                <w:noProof/>
                <w:webHidden/>
              </w:rPr>
              <w:fldChar w:fldCharType="end"/>
            </w:r>
          </w:hyperlink>
        </w:p>
        <w:p w14:paraId="3EE57E96" w14:textId="192FC7C1" w:rsidR="00CA216B" w:rsidRDefault="00A35B54" w:rsidP="00CA216B">
          <w:pPr>
            <w:pStyle w:val="TOC1"/>
            <w:tabs>
              <w:tab w:val="right" w:leader="dot" w:pos="7930"/>
            </w:tabs>
            <w:spacing w:line="480" w:lineRule="auto"/>
            <w:rPr>
              <w:rFonts w:eastAsiaTheme="minorEastAsia"/>
              <w:noProof/>
              <w:sz w:val="22"/>
            </w:rPr>
          </w:pPr>
          <w:hyperlink w:anchor="_Toc198636498" w:history="1">
            <w:r w:rsidR="00CA216B" w:rsidRPr="00C20C80">
              <w:rPr>
                <w:rStyle w:val="Hyperlink"/>
                <w:noProof/>
              </w:rPr>
              <w:t>LAMPIRAN</w:t>
            </w:r>
            <w:r w:rsidR="00CA216B">
              <w:rPr>
                <w:noProof/>
                <w:webHidden/>
              </w:rPr>
              <w:tab/>
            </w:r>
            <w:r w:rsidR="00CA216B">
              <w:rPr>
                <w:noProof/>
                <w:webHidden/>
              </w:rPr>
              <w:fldChar w:fldCharType="begin"/>
            </w:r>
            <w:r w:rsidR="00CA216B">
              <w:rPr>
                <w:noProof/>
                <w:webHidden/>
              </w:rPr>
              <w:instrText xml:space="preserve"> PAGEREF _Toc198636498 \h </w:instrText>
            </w:r>
            <w:r w:rsidR="00CA216B">
              <w:rPr>
                <w:noProof/>
                <w:webHidden/>
              </w:rPr>
            </w:r>
            <w:r w:rsidR="00CA216B">
              <w:rPr>
                <w:noProof/>
                <w:webHidden/>
              </w:rPr>
              <w:fldChar w:fldCharType="separate"/>
            </w:r>
            <w:r w:rsidR="00396FCC">
              <w:rPr>
                <w:noProof/>
                <w:webHidden/>
              </w:rPr>
              <w:t>75</w:t>
            </w:r>
            <w:r w:rsidR="00CA216B">
              <w:rPr>
                <w:noProof/>
                <w:webHidden/>
              </w:rPr>
              <w:fldChar w:fldCharType="end"/>
            </w:r>
          </w:hyperlink>
        </w:p>
        <w:p w14:paraId="1EF6EB51" w14:textId="04C97710" w:rsidR="00D96F87" w:rsidRDefault="00D96F87" w:rsidP="00CA216B">
          <w:pPr>
            <w:spacing w:line="480" w:lineRule="auto"/>
          </w:pPr>
          <w:r w:rsidRPr="00A31F01">
            <w:rPr>
              <w:rFonts w:cstheme="minorHAnsi"/>
              <w:b/>
              <w:bCs/>
              <w:noProof/>
              <w:szCs w:val="24"/>
            </w:rPr>
            <w:fldChar w:fldCharType="end"/>
          </w:r>
        </w:p>
      </w:sdtContent>
    </w:sdt>
    <w:p w14:paraId="3D46A27A" w14:textId="77777777" w:rsidR="00B26AB6" w:rsidRDefault="00B26AB6" w:rsidP="004E3C05">
      <w:pPr>
        <w:pStyle w:val="Heading1"/>
        <w:jc w:val="left"/>
      </w:pPr>
      <w:bookmarkStart w:id="17" w:name="_Toc184416348"/>
      <w:r>
        <w:br w:type="page"/>
      </w:r>
    </w:p>
    <w:p w14:paraId="4EC35DF8" w14:textId="48D7B41C" w:rsidR="00A32130" w:rsidRDefault="00A32130" w:rsidP="00050F2E">
      <w:pPr>
        <w:pStyle w:val="Heading1"/>
      </w:pPr>
      <w:bookmarkStart w:id="18" w:name="_Toc198636371"/>
      <w:r>
        <w:lastRenderedPageBreak/>
        <w:t>DAFTAR TABEL</w:t>
      </w:r>
      <w:bookmarkEnd w:id="18"/>
    </w:p>
    <w:p w14:paraId="16256274" w14:textId="333EAC2C" w:rsidR="00A424F9" w:rsidRDefault="00A424F9" w:rsidP="00A424F9"/>
    <w:p w14:paraId="25EF0EF6" w14:textId="03E5CECB" w:rsidR="00A424F9" w:rsidRDefault="00A424F9" w:rsidP="00A424F9">
      <w:pPr>
        <w:tabs>
          <w:tab w:val="right" w:leader="dot" w:pos="7920"/>
        </w:tabs>
        <w:spacing w:after="0" w:line="480" w:lineRule="auto"/>
      </w:pPr>
      <w:r>
        <w:rPr>
          <w:b/>
        </w:rPr>
        <w:t>Tabel</w:t>
      </w:r>
      <w:r w:rsidRPr="00A424F9">
        <w:rPr>
          <w:b/>
        </w:rPr>
        <w:t xml:space="preserve"> 1.1</w:t>
      </w:r>
      <w:r>
        <w:t xml:space="preserve"> </w:t>
      </w:r>
      <w:r w:rsidRPr="00A424F9">
        <w:t xml:space="preserve">Biaya Kerugian Akibat Penambahan Waktu </w:t>
      </w:r>
      <w:r w:rsidRPr="00C416AF">
        <w:rPr>
          <w:i/>
        </w:rPr>
        <w:t>Material handling</w:t>
      </w:r>
      <w:r>
        <w:t xml:space="preserve"> </w:t>
      </w:r>
      <w:r>
        <w:tab/>
      </w:r>
      <w:r w:rsidR="001C0093">
        <w:t>4</w:t>
      </w:r>
    </w:p>
    <w:p w14:paraId="5F1DB05B" w14:textId="415B0202" w:rsidR="00A424F9" w:rsidRDefault="001C0093" w:rsidP="00A424F9">
      <w:pPr>
        <w:tabs>
          <w:tab w:val="right" w:leader="dot" w:pos="7920"/>
        </w:tabs>
        <w:spacing w:after="0" w:line="480" w:lineRule="auto"/>
      </w:pPr>
      <w:r>
        <w:rPr>
          <w:b/>
        </w:rPr>
        <w:t>Tabel</w:t>
      </w:r>
      <w:r w:rsidR="00A424F9" w:rsidRPr="00A424F9">
        <w:rPr>
          <w:b/>
        </w:rPr>
        <w:t xml:space="preserve"> 1.2</w:t>
      </w:r>
      <w:r w:rsidR="005A0ADD">
        <w:t xml:space="preserve"> Jadwal Kegiatan Penelitian</w:t>
      </w:r>
      <w:r w:rsidR="00A424F9">
        <w:tab/>
      </w:r>
      <w:r>
        <w:t>13</w:t>
      </w:r>
    </w:p>
    <w:p w14:paraId="11038DB8" w14:textId="6D5A24BA" w:rsidR="00A424F9" w:rsidRDefault="001C0093" w:rsidP="00A424F9">
      <w:pPr>
        <w:tabs>
          <w:tab w:val="right" w:leader="dot" w:pos="7920"/>
        </w:tabs>
        <w:spacing w:after="0" w:line="480" w:lineRule="auto"/>
      </w:pPr>
      <w:r>
        <w:rPr>
          <w:b/>
        </w:rPr>
        <w:t>Tabel</w:t>
      </w:r>
      <w:r w:rsidR="00A424F9" w:rsidRPr="00A424F9">
        <w:rPr>
          <w:b/>
        </w:rPr>
        <w:t xml:space="preserve"> 2.1</w:t>
      </w:r>
      <w:r w:rsidR="00A424F9">
        <w:t xml:space="preserve"> </w:t>
      </w:r>
      <w:r>
        <w:t>Penelitian Terdahulu</w:t>
      </w:r>
      <w:r w:rsidR="00A424F9">
        <w:t xml:space="preserve"> </w:t>
      </w:r>
      <w:r w:rsidR="00A424F9">
        <w:tab/>
      </w:r>
      <w:r w:rsidR="00C416AF">
        <w:t>46</w:t>
      </w:r>
    </w:p>
    <w:p w14:paraId="50608C95" w14:textId="28918045" w:rsidR="00A424F9" w:rsidRDefault="001C0093" w:rsidP="00A424F9">
      <w:pPr>
        <w:tabs>
          <w:tab w:val="right" w:leader="dot" w:pos="7920"/>
        </w:tabs>
        <w:spacing w:after="0" w:line="480" w:lineRule="auto"/>
      </w:pPr>
      <w:r>
        <w:rPr>
          <w:b/>
        </w:rPr>
        <w:t>Tabel</w:t>
      </w:r>
      <w:r w:rsidR="00CD6C0F">
        <w:rPr>
          <w:b/>
        </w:rPr>
        <w:t xml:space="preserve"> 3.1</w:t>
      </w:r>
      <w:r w:rsidR="00A424F9">
        <w:t xml:space="preserve"> </w:t>
      </w:r>
      <w:r>
        <w:t>Operasionalisasi Variabel</w:t>
      </w:r>
      <w:r w:rsidR="00A424F9">
        <w:t xml:space="preserve"> </w:t>
      </w:r>
      <w:r w:rsidR="00A424F9">
        <w:tab/>
      </w:r>
      <w:r w:rsidR="00C4552A">
        <w:t>64</w:t>
      </w:r>
    </w:p>
    <w:p w14:paraId="39FB39CA" w14:textId="406442BD" w:rsidR="00A80316" w:rsidRDefault="00A80316" w:rsidP="00A424F9">
      <w:pPr>
        <w:tabs>
          <w:tab w:val="right" w:leader="dot" w:pos="7920"/>
        </w:tabs>
        <w:spacing w:after="0" w:line="480" w:lineRule="auto"/>
      </w:pPr>
      <w:r w:rsidRPr="00981EDB">
        <w:rPr>
          <w:b/>
        </w:rPr>
        <w:t>Tabel 4.1</w:t>
      </w:r>
      <w:r>
        <w:t xml:space="preserve"> Triangulasi Sumber </w:t>
      </w:r>
      <w:r>
        <w:tab/>
      </w:r>
      <w:r w:rsidR="00CD6C0F">
        <w:t>75</w:t>
      </w:r>
    </w:p>
    <w:p w14:paraId="266F7C85" w14:textId="2AC44068" w:rsidR="00CD6C0F" w:rsidRDefault="00CD6C0F" w:rsidP="00A424F9">
      <w:pPr>
        <w:tabs>
          <w:tab w:val="right" w:leader="dot" w:pos="7920"/>
        </w:tabs>
        <w:spacing w:after="0" w:line="480" w:lineRule="auto"/>
      </w:pPr>
      <w:r w:rsidRPr="00981EDB">
        <w:rPr>
          <w:b/>
        </w:rPr>
        <w:t>Tabel 4.2</w:t>
      </w:r>
      <w:r>
        <w:t xml:space="preserve"> Triangulasi Metode </w:t>
      </w:r>
      <w:r>
        <w:tab/>
        <w:t>76</w:t>
      </w:r>
    </w:p>
    <w:p w14:paraId="378A71AE" w14:textId="624F5E11" w:rsidR="00CD6C0F" w:rsidRDefault="00CD6C0F" w:rsidP="00A424F9">
      <w:pPr>
        <w:tabs>
          <w:tab w:val="right" w:leader="dot" w:pos="7920"/>
        </w:tabs>
        <w:spacing w:after="0" w:line="480" w:lineRule="auto"/>
      </w:pPr>
      <w:r w:rsidRPr="00981EDB">
        <w:rPr>
          <w:b/>
        </w:rPr>
        <w:t>Tabel 4.3</w:t>
      </w:r>
      <w:r>
        <w:t xml:space="preserve"> Triangulasi Waktu </w:t>
      </w:r>
      <w:r>
        <w:tab/>
        <w:t>76</w:t>
      </w:r>
    </w:p>
    <w:p w14:paraId="0032B175" w14:textId="796A8CA5" w:rsidR="00447D58" w:rsidRDefault="00CD6C0F" w:rsidP="00A424F9">
      <w:pPr>
        <w:tabs>
          <w:tab w:val="right" w:leader="dot" w:pos="7920"/>
        </w:tabs>
        <w:spacing w:after="0" w:line="480" w:lineRule="auto"/>
      </w:pPr>
      <w:r w:rsidRPr="00981EDB">
        <w:rPr>
          <w:b/>
        </w:rPr>
        <w:t>Tabel 4.4</w:t>
      </w:r>
      <w:r>
        <w:t xml:space="preserve"> </w:t>
      </w:r>
      <w:r w:rsidR="00447D58">
        <w:t xml:space="preserve">Profil Responden </w:t>
      </w:r>
      <w:r w:rsidR="00447D58">
        <w:tab/>
        <w:t>77</w:t>
      </w:r>
    </w:p>
    <w:p w14:paraId="19D8A532" w14:textId="5EDAACCF" w:rsidR="00CD6C0F" w:rsidRDefault="00447D58" w:rsidP="00A424F9">
      <w:pPr>
        <w:tabs>
          <w:tab w:val="right" w:leader="dot" w:pos="7920"/>
        </w:tabs>
        <w:spacing w:after="0" w:line="480" w:lineRule="auto"/>
      </w:pPr>
      <w:r w:rsidRPr="00447D58">
        <w:rPr>
          <w:b/>
        </w:rPr>
        <w:t>Tabel 4.5</w:t>
      </w:r>
      <w:r>
        <w:t xml:space="preserve"> Jenis Produk </w:t>
      </w:r>
      <w:r>
        <w:tab/>
        <w:t>79</w:t>
      </w:r>
    </w:p>
    <w:p w14:paraId="626D221A" w14:textId="09E409C9" w:rsidR="00CD6C0F" w:rsidRDefault="00447D58" w:rsidP="00A424F9">
      <w:pPr>
        <w:tabs>
          <w:tab w:val="right" w:leader="dot" w:pos="7920"/>
        </w:tabs>
        <w:spacing w:after="0" w:line="480" w:lineRule="auto"/>
      </w:pPr>
      <w:r>
        <w:rPr>
          <w:b/>
        </w:rPr>
        <w:t>Table 4.6</w:t>
      </w:r>
      <w:r w:rsidR="00CD6C0F">
        <w:t xml:space="preserve"> </w:t>
      </w:r>
      <w:r>
        <w:t xml:space="preserve">Data Masuk dan Keluar Produk </w:t>
      </w:r>
      <w:r>
        <w:tab/>
        <w:t>80</w:t>
      </w:r>
    </w:p>
    <w:p w14:paraId="44F97D93" w14:textId="5288AC5C" w:rsidR="00CD6C0F" w:rsidRDefault="00447D58" w:rsidP="00A424F9">
      <w:pPr>
        <w:tabs>
          <w:tab w:val="right" w:leader="dot" w:pos="7920"/>
        </w:tabs>
        <w:spacing w:after="0" w:line="480" w:lineRule="auto"/>
      </w:pPr>
      <w:r>
        <w:rPr>
          <w:b/>
        </w:rPr>
        <w:t>Tabel 4.7</w:t>
      </w:r>
      <w:r w:rsidR="00CD6C0F">
        <w:t xml:space="preserve"> Perhitungan Rata-</w:t>
      </w:r>
      <w:r>
        <w:t xml:space="preserve">Rata Produk Masuk dan Keluar </w:t>
      </w:r>
      <w:r>
        <w:tab/>
        <w:t>82</w:t>
      </w:r>
    </w:p>
    <w:p w14:paraId="0F63AF84" w14:textId="26A75C04" w:rsidR="00CD6C0F" w:rsidRDefault="00447D58" w:rsidP="00A424F9">
      <w:pPr>
        <w:tabs>
          <w:tab w:val="right" w:leader="dot" w:pos="7920"/>
        </w:tabs>
        <w:spacing w:after="0" w:line="480" w:lineRule="auto"/>
      </w:pPr>
      <w:r>
        <w:rPr>
          <w:b/>
        </w:rPr>
        <w:t>Tabel 4.8</w:t>
      </w:r>
      <w:r w:rsidR="00CD6C0F">
        <w:t xml:space="preserve"> Perhitungan </w:t>
      </w:r>
      <w:r w:rsidR="007A58C8" w:rsidRPr="007A58C8">
        <w:rPr>
          <w:i/>
        </w:rPr>
        <w:t>Space requirement</w:t>
      </w:r>
      <w:r>
        <w:tab/>
        <w:t>83</w:t>
      </w:r>
    </w:p>
    <w:p w14:paraId="4EB6DE8C" w14:textId="466E7D3C" w:rsidR="00CD6C0F" w:rsidRDefault="00447D58" w:rsidP="00A424F9">
      <w:pPr>
        <w:tabs>
          <w:tab w:val="right" w:leader="dot" w:pos="7920"/>
        </w:tabs>
        <w:spacing w:after="0" w:line="480" w:lineRule="auto"/>
      </w:pPr>
      <w:r>
        <w:rPr>
          <w:b/>
        </w:rPr>
        <w:t>Tabel 4.9</w:t>
      </w:r>
      <w:r w:rsidR="00CD6C0F">
        <w:t xml:space="preserve"> Perhitungan </w:t>
      </w:r>
      <w:r w:rsidR="007A58C8" w:rsidRPr="007A58C8">
        <w:rPr>
          <w:i/>
        </w:rPr>
        <w:t>Troughput</w:t>
      </w:r>
      <w:r w:rsidR="00CD6C0F">
        <w:t xml:space="preserve"> </w:t>
      </w:r>
      <w:r w:rsidR="00CD6C0F">
        <w:tab/>
      </w:r>
      <w:r>
        <w:t>85</w:t>
      </w:r>
    </w:p>
    <w:p w14:paraId="326D4382" w14:textId="299D2EB1" w:rsidR="00CD6C0F" w:rsidRDefault="00447D58" w:rsidP="00A424F9">
      <w:pPr>
        <w:tabs>
          <w:tab w:val="right" w:leader="dot" w:pos="7920"/>
        </w:tabs>
        <w:spacing w:after="0" w:line="480" w:lineRule="auto"/>
      </w:pPr>
      <w:r>
        <w:rPr>
          <w:b/>
        </w:rPr>
        <w:t>Tabel 4.10</w:t>
      </w:r>
      <w:r w:rsidR="00CD6C0F">
        <w:t xml:space="preserve"> Perhitungan Jarak </w:t>
      </w:r>
      <w:r w:rsidR="007A58C8" w:rsidRPr="007A58C8">
        <w:rPr>
          <w:i/>
        </w:rPr>
        <w:t>layout</w:t>
      </w:r>
      <w:r w:rsidR="007D2AD2">
        <w:t xml:space="preserve"> A</w:t>
      </w:r>
      <w:r w:rsidR="00CD6C0F">
        <w:t xml:space="preserve">wal </w:t>
      </w:r>
      <w:r w:rsidR="00CD6C0F">
        <w:tab/>
      </w:r>
      <w:r>
        <w:t>86</w:t>
      </w:r>
    </w:p>
    <w:p w14:paraId="336C34A4" w14:textId="32E8144F" w:rsidR="00CD6C0F" w:rsidRDefault="00447D58" w:rsidP="00A424F9">
      <w:pPr>
        <w:tabs>
          <w:tab w:val="right" w:leader="dot" w:pos="7920"/>
        </w:tabs>
        <w:spacing w:after="0" w:line="480" w:lineRule="auto"/>
      </w:pPr>
      <w:r>
        <w:rPr>
          <w:b/>
        </w:rPr>
        <w:t>Tabel 4.11</w:t>
      </w:r>
      <w:r w:rsidR="00CD6C0F">
        <w:t xml:space="preserve"> Perhitungan </w:t>
      </w:r>
      <w:r w:rsidR="007A58C8" w:rsidRPr="007A58C8">
        <w:rPr>
          <w:i/>
        </w:rPr>
        <w:t>Assignment</w:t>
      </w:r>
      <w:r w:rsidR="00CD6C0F">
        <w:t xml:space="preserve"> </w:t>
      </w:r>
      <w:r w:rsidR="00CD6C0F">
        <w:tab/>
      </w:r>
      <w:r>
        <w:t>88</w:t>
      </w:r>
    </w:p>
    <w:p w14:paraId="58EF4D7D" w14:textId="15241973" w:rsidR="00CD6C0F" w:rsidRDefault="00447D58" w:rsidP="00A424F9">
      <w:pPr>
        <w:tabs>
          <w:tab w:val="right" w:leader="dot" w:pos="7920"/>
        </w:tabs>
        <w:spacing w:after="0" w:line="480" w:lineRule="auto"/>
      </w:pPr>
      <w:r>
        <w:rPr>
          <w:b/>
        </w:rPr>
        <w:t>Tabel 4.12</w:t>
      </w:r>
      <w:r w:rsidR="00CD6C0F">
        <w:t xml:space="preserve"> Perhitungan Jarak </w:t>
      </w:r>
      <w:r w:rsidR="007A58C8" w:rsidRPr="007A58C8">
        <w:rPr>
          <w:i/>
        </w:rPr>
        <w:t>Layout</w:t>
      </w:r>
      <w:r w:rsidR="007D2AD2">
        <w:t xml:space="preserve"> U</w:t>
      </w:r>
      <w:r w:rsidR="00CD6C0F">
        <w:t xml:space="preserve">sulan </w:t>
      </w:r>
      <w:r w:rsidR="00CD6C0F">
        <w:tab/>
      </w:r>
      <w:r>
        <w:t>92</w:t>
      </w:r>
    </w:p>
    <w:p w14:paraId="4793B8F1" w14:textId="16817051" w:rsidR="00CD6C0F" w:rsidRDefault="00447D58" w:rsidP="00A424F9">
      <w:pPr>
        <w:tabs>
          <w:tab w:val="right" w:leader="dot" w:pos="7920"/>
        </w:tabs>
        <w:spacing w:after="0" w:line="480" w:lineRule="auto"/>
      </w:pPr>
      <w:r>
        <w:rPr>
          <w:b/>
        </w:rPr>
        <w:t>Tabel 4.13</w:t>
      </w:r>
      <w:r w:rsidR="00CD6C0F">
        <w:t xml:space="preserve"> Usulan Penempatan Produk </w:t>
      </w:r>
      <w:r w:rsidR="00CD6C0F">
        <w:tab/>
      </w:r>
      <w:r>
        <w:t>93</w:t>
      </w:r>
    </w:p>
    <w:p w14:paraId="0274E179" w14:textId="7ADFE288" w:rsidR="00CD6C0F" w:rsidRDefault="00447D58" w:rsidP="00A424F9">
      <w:pPr>
        <w:tabs>
          <w:tab w:val="right" w:leader="dot" w:pos="7920"/>
        </w:tabs>
        <w:spacing w:after="0" w:line="480" w:lineRule="auto"/>
      </w:pPr>
      <w:r>
        <w:rPr>
          <w:b/>
        </w:rPr>
        <w:t>Tabel 4.14</w:t>
      </w:r>
      <w:r w:rsidR="00CD6C0F">
        <w:t xml:space="preserve"> Hasil Analisis</w:t>
      </w:r>
      <w:r w:rsidR="007D2AD2">
        <w:t xml:space="preserve"> </w:t>
      </w:r>
      <w:r w:rsidR="007A58C8" w:rsidRPr="007A58C8">
        <w:rPr>
          <w:i/>
        </w:rPr>
        <w:t>Layout</w:t>
      </w:r>
      <w:r w:rsidR="007D2AD2">
        <w:t xml:space="preserve"> Implementasi (Awal)</w:t>
      </w:r>
      <w:r w:rsidR="00CD6C0F">
        <w:t xml:space="preserve"> </w:t>
      </w:r>
      <w:r w:rsidR="00CD6C0F">
        <w:tab/>
      </w:r>
      <w:r>
        <w:t>94</w:t>
      </w:r>
    </w:p>
    <w:p w14:paraId="74A05696" w14:textId="6D27A415" w:rsidR="007D2AD2" w:rsidRDefault="00447D58" w:rsidP="00A424F9">
      <w:pPr>
        <w:tabs>
          <w:tab w:val="right" w:leader="dot" w:pos="7920"/>
        </w:tabs>
        <w:spacing w:after="0" w:line="480" w:lineRule="auto"/>
      </w:pPr>
      <w:r>
        <w:rPr>
          <w:b/>
        </w:rPr>
        <w:t>Tabel 4.15</w:t>
      </w:r>
      <w:r w:rsidR="007D2AD2">
        <w:t xml:space="preserve"> Perbandingan </w:t>
      </w:r>
      <w:r w:rsidR="007A58C8" w:rsidRPr="007A58C8">
        <w:rPr>
          <w:i/>
        </w:rPr>
        <w:t>Layout</w:t>
      </w:r>
      <w:r w:rsidR="007D2AD2">
        <w:t xml:space="preserve"> Awal Dengan </w:t>
      </w:r>
      <w:r w:rsidR="007A58C8" w:rsidRPr="007A58C8">
        <w:rPr>
          <w:i/>
        </w:rPr>
        <w:t>Layout</w:t>
      </w:r>
      <w:r>
        <w:t xml:space="preserve"> Usulan </w:t>
      </w:r>
      <w:r>
        <w:tab/>
        <w:t>96</w:t>
      </w:r>
    </w:p>
    <w:p w14:paraId="0873B91B" w14:textId="65E5E40F" w:rsidR="00B94511" w:rsidRDefault="00B94511" w:rsidP="004E3C05">
      <w:pPr>
        <w:spacing w:line="480" w:lineRule="auto"/>
      </w:pPr>
    </w:p>
    <w:p w14:paraId="17952610" w14:textId="3DADD997" w:rsidR="00A32130" w:rsidRDefault="00B94511" w:rsidP="006C79CC">
      <w:pPr>
        <w:pStyle w:val="Heading1"/>
      </w:pPr>
      <w:bookmarkStart w:id="19" w:name="_Toc198636372"/>
      <w:r>
        <w:lastRenderedPageBreak/>
        <w:t>DAFTAR GAMBAR</w:t>
      </w:r>
      <w:bookmarkEnd w:id="19"/>
    </w:p>
    <w:p w14:paraId="518155D6" w14:textId="69C6E6BB" w:rsidR="00A424F9" w:rsidRDefault="00A424F9" w:rsidP="00A424F9"/>
    <w:p w14:paraId="0E8E74AB" w14:textId="3C3C4DA8" w:rsidR="00A424F9" w:rsidRDefault="00A424F9" w:rsidP="00A424F9">
      <w:pPr>
        <w:tabs>
          <w:tab w:val="right" w:leader="dot" w:pos="7920"/>
        </w:tabs>
        <w:spacing w:after="0" w:line="480" w:lineRule="auto"/>
      </w:pPr>
      <w:r w:rsidRPr="00A424F9">
        <w:rPr>
          <w:b/>
        </w:rPr>
        <w:t>Gambar 1.1</w:t>
      </w:r>
      <w:r>
        <w:t xml:space="preserve"> </w:t>
      </w:r>
      <w:r w:rsidRPr="00A424F9">
        <w:t xml:space="preserve">Grafik </w:t>
      </w:r>
      <w:r w:rsidRPr="00C416AF">
        <w:rPr>
          <w:i/>
        </w:rPr>
        <w:t>Stock</w:t>
      </w:r>
      <w:r w:rsidRPr="00A424F9">
        <w:t xml:space="preserve"> Barang &amp; Kapasitas Penyimpanan</w:t>
      </w:r>
      <w:r>
        <w:t xml:space="preserve"> </w:t>
      </w:r>
      <w:r>
        <w:tab/>
      </w:r>
      <w:r w:rsidR="001C0093">
        <w:t>3</w:t>
      </w:r>
    </w:p>
    <w:p w14:paraId="16D8AE37" w14:textId="3FE4FF5E" w:rsidR="00A424F9" w:rsidRDefault="00A424F9" w:rsidP="00A424F9">
      <w:pPr>
        <w:tabs>
          <w:tab w:val="right" w:leader="dot" w:pos="7920"/>
        </w:tabs>
        <w:spacing w:after="0" w:line="480" w:lineRule="auto"/>
      </w:pPr>
      <w:r w:rsidRPr="00A424F9">
        <w:rPr>
          <w:b/>
        </w:rPr>
        <w:t>Gambar 1.2</w:t>
      </w:r>
      <w:r>
        <w:t xml:space="preserve"> </w:t>
      </w:r>
      <w:r w:rsidRPr="00A424F9">
        <w:t xml:space="preserve">Ilustrasi </w:t>
      </w:r>
      <w:r w:rsidRPr="00C416AF">
        <w:rPr>
          <w:i/>
        </w:rPr>
        <w:t>Layout</w:t>
      </w:r>
      <w:r w:rsidRPr="00A424F9">
        <w:t xml:space="preserve"> Gudang </w:t>
      </w:r>
      <w:r w:rsidR="005359A0" w:rsidRPr="005359A0">
        <w:t>Adhesive</w:t>
      </w:r>
      <w:r w:rsidRPr="00A424F9">
        <w:t xml:space="preserve"> Mengalami </w:t>
      </w:r>
      <w:r w:rsidRPr="00C416AF">
        <w:rPr>
          <w:i/>
        </w:rPr>
        <w:t>Overcapacity</w:t>
      </w:r>
      <w:r>
        <w:t xml:space="preserve"> </w:t>
      </w:r>
      <w:r>
        <w:tab/>
      </w:r>
      <w:r w:rsidR="001C0093">
        <w:t>5</w:t>
      </w:r>
    </w:p>
    <w:p w14:paraId="5948C489" w14:textId="5BE736BC" w:rsidR="00A424F9" w:rsidRDefault="00A424F9" w:rsidP="00A424F9">
      <w:pPr>
        <w:tabs>
          <w:tab w:val="right" w:leader="dot" w:pos="7920"/>
        </w:tabs>
        <w:spacing w:after="0" w:line="480" w:lineRule="auto"/>
      </w:pPr>
      <w:r w:rsidRPr="00A424F9">
        <w:rPr>
          <w:b/>
        </w:rPr>
        <w:t>Gambar 2.1</w:t>
      </w:r>
      <w:r>
        <w:t xml:space="preserve"> Kerangka Pemikiran </w:t>
      </w:r>
      <w:r>
        <w:tab/>
      </w:r>
      <w:r w:rsidR="00C416AF">
        <w:t>52</w:t>
      </w:r>
    </w:p>
    <w:p w14:paraId="384CF932" w14:textId="153339FE" w:rsidR="00A424F9" w:rsidRDefault="00A424F9" w:rsidP="00A424F9">
      <w:pPr>
        <w:tabs>
          <w:tab w:val="right" w:leader="dot" w:pos="7920"/>
        </w:tabs>
        <w:spacing w:after="0" w:line="480" w:lineRule="auto"/>
      </w:pPr>
      <w:r w:rsidRPr="00A424F9">
        <w:rPr>
          <w:b/>
        </w:rPr>
        <w:t>Gambar 2.2</w:t>
      </w:r>
      <w:r>
        <w:t xml:space="preserve"> Paradigma Penelitian </w:t>
      </w:r>
      <w:r>
        <w:tab/>
      </w:r>
      <w:r w:rsidR="00C416AF">
        <w:t>56</w:t>
      </w:r>
    </w:p>
    <w:p w14:paraId="44AB6063" w14:textId="2810819A" w:rsidR="00A424F9" w:rsidRDefault="00A424F9" w:rsidP="00A424F9">
      <w:pPr>
        <w:tabs>
          <w:tab w:val="right" w:leader="dot" w:pos="7920"/>
        </w:tabs>
        <w:spacing w:after="0" w:line="480" w:lineRule="auto"/>
      </w:pPr>
      <w:r w:rsidRPr="00A424F9">
        <w:rPr>
          <w:b/>
        </w:rPr>
        <w:t>Gambar 3.1</w:t>
      </w:r>
      <w:r>
        <w:t xml:space="preserve"> Desain Penelitian </w:t>
      </w:r>
      <w:r>
        <w:tab/>
      </w:r>
      <w:r w:rsidR="00C4552A">
        <w:t>61</w:t>
      </w:r>
    </w:p>
    <w:p w14:paraId="1C48C252" w14:textId="6F44D797" w:rsidR="00A80316" w:rsidRDefault="00A80316" w:rsidP="00A424F9">
      <w:pPr>
        <w:tabs>
          <w:tab w:val="right" w:leader="dot" w:pos="7920"/>
        </w:tabs>
        <w:spacing w:after="0" w:line="480" w:lineRule="auto"/>
      </w:pPr>
      <w:r w:rsidRPr="00981EDB">
        <w:rPr>
          <w:b/>
        </w:rPr>
        <w:t>Gambar 4.1</w:t>
      </w:r>
      <w:r>
        <w:t xml:space="preserve"> Struktur Organisasi </w:t>
      </w:r>
      <w:r>
        <w:tab/>
        <w:t>74</w:t>
      </w:r>
    </w:p>
    <w:p w14:paraId="3F0FB803" w14:textId="513493F4" w:rsidR="00CD6C0F" w:rsidRDefault="00CD6C0F" w:rsidP="00A424F9">
      <w:pPr>
        <w:tabs>
          <w:tab w:val="right" w:leader="dot" w:pos="7920"/>
        </w:tabs>
        <w:spacing w:after="0" w:line="480" w:lineRule="auto"/>
      </w:pPr>
      <w:r w:rsidRPr="00981EDB">
        <w:rPr>
          <w:b/>
        </w:rPr>
        <w:t>Gambar 4.2</w:t>
      </w:r>
      <w:r>
        <w:t xml:space="preserve"> </w:t>
      </w:r>
      <w:r w:rsidR="007A58C8" w:rsidRPr="007A58C8">
        <w:rPr>
          <w:i/>
        </w:rPr>
        <w:t>Layout</w:t>
      </w:r>
      <w:r w:rsidR="00447D58">
        <w:t xml:space="preserve"> Gudang Adhesive </w:t>
      </w:r>
      <w:r w:rsidR="00447D58">
        <w:tab/>
        <w:t>80</w:t>
      </w:r>
    </w:p>
    <w:p w14:paraId="38BD075F" w14:textId="47F5C731" w:rsidR="007D2AD2" w:rsidRDefault="007D2AD2" w:rsidP="00A424F9">
      <w:pPr>
        <w:tabs>
          <w:tab w:val="right" w:leader="dot" w:pos="7920"/>
        </w:tabs>
        <w:spacing w:after="0" w:line="480" w:lineRule="auto"/>
      </w:pPr>
      <w:r w:rsidRPr="00981EDB">
        <w:rPr>
          <w:b/>
        </w:rPr>
        <w:t>Gambar 4.3</w:t>
      </w:r>
      <w:r>
        <w:t xml:space="preserve"> </w:t>
      </w:r>
      <w:r w:rsidR="007A58C8" w:rsidRPr="007A58C8">
        <w:rPr>
          <w:i/>
        </w:rPr>
        <w:t>Layout</w:t>
      </w:r>
      <w:r w:rsidR="00447D58">
        <w:t xml:space="preserve"> Gudang Adhesive (2)</w:t>
      </w:r>
      <w:r w:rsidR="00447D58">
        <w:tab/>
        <w:t>87</w:t>
      </w:r>
    </w:p>
    <w:p w14:paraId="0BC0ACB3" w14:textId="079429BD" w:rsidR="007D2AD2" w:rsidRDefault="007D2AD2" w:rsidP="00A424F9">
      <w:pPr>
        <w:tabs>
          <w:tab w:val="right" w:leader="dot" w:pos="7920"/>
        </w:tabs>
        <w:spacing w:after="0" w:line="480" w:lineRule="auto"/>
      </w:pPr>
      <w:r w:rsidRPr="00981EDB">
        <w:rPr>
          <w:b/>
        </w:rPr>
        <w:t>Gambar 4.4</w:t>
      </w:r>
      <w:r>
        <w:t xml:space="preserve"> Ilustrasi </w:t>
      </w:r>
      <w:r w:rsidR="007A58C8" w:rsidRPr="007A58C8">
        <w:rPr>
          <w:i/>
        </w:rPr>
        <w:t>Layout</w:t>
      </w:r>
      <w:r w:rsidR="00447D58">
        <w:t xml:space="preserve"> Usulan </w:t>
      </w:r>
      <w:r w:rsidR="00447D58">
        <w:tab/>
        <w:t>89</w:t>
      </w:r>
    </w:p>
    <w:p w14:paraId="55D46374" w14:textId="38E4E8FE" w:rsidR="007D2AD2" w:rsidRDefault="007D2AD2" w:rsidP="00A424F9">
      <w:pPr>
        <w:tabs>
          <w:tab w:val="right" w:leader="dot" w:pos="7920"/>
        </w:tabs>
        <w:spacing w:after="0" w:line="480" w:lineRule="auto"/>
      </w:pPr>
      <w:r w:rsidRPr="00981EDB">
        <w:rPr>
          <w:b/>
        </w:rPr>
        <w:t>Gambar 4.5</w:t>
      </w:r>
      <w:r>
        <w:t xml:space="preserve"> Ilustrasi Penyimpanan Block Stacking </w:t>
      </w:r>
      <w:r>
        <w:tab/>
      </w:r>
      <w:r w:rsidR="00396FCC">
        <w:t>90</w:t>
      </w:r>
    </w:p>
    <w:p w14:paraId="12F6605F" w14:textId="77777777" w:rsidR="00A80316" w:rsidRPr="00A424F9" w:rsidRDefault="00A80316" w:rsidP="00A424F9">
      <w:pPr>
        <w:tabs>
          <w:tab w:val="right" w:leader="dot" w:pos="7920"/>
        </w:tabs>
        <w:spacing w:after="0" w:line="480" w:lineRule="auto"/>
      </w:pPr>
    </w:p>
    <w:p w14:paraId="6237D67E" w14:textId="38E60F53" w:rsidR="00A32130" w:rsidRPr="00A32130" w:rsidRDefault="00A32130" w:rsidP="00763093">
      <w:r>
        <w:br w:type="page"/>
      </w:r>
    </w:p>
    <w:p w14:paraId="135D46E4" w14:textId="77777777" w:rsidR="00050F2E" w:rsidRDefault="00050F2E" w:rsidP="00050F2E">
      <w:pPr>
        <w:pStyle w:val="Heading1"/>
        <w:jc w:val="left"/>
        <w:sectPr w:rsidR="00050F2E" w:rsidSect="00BB44BF">
          <w:headerReference w:type="default" r:id="rId12"/>
          <w:footerReference w:type="default" r:id="rId13"/>
          <w:pgSz w:w="11907" w:h="16840" w:code="9"/>
          <w:pgMar w:top="2268" w:right="1699" w:bottom="1699" w:left="2268" w:header="706" w:footer="706" w:gutter="0"/>
          <w:pgNumType w:fmt="lowerRoman" w:start="1"/>
          <w:cols w:space="708"/>
          <w:docGrid w:linePitch="360"/>
        </w:sectPr>
      </w:pPr>
    </w:p>
    <w:p w14:paraId="4D974443" w14:textId="5B81CF84" w:rsidR="0059503A" w:rsidRDefault="0059503A" w:rsidP="00003A2F">
      <w:pPr>
        <w:pStyle w:val="Heading1"/>
        <w:spacing w:before="0" w:line="480" w:lineRule="auto"/>
      </w:pPr>
      <w:bookmarkStart w:id="20" w:name="_Toc198636373"/>
      <w:r w:rsidRPr="00B45A4A">
        <w:lastRenderedPageBreak/>
        <w:t>BAB I</w:t>
      </w:r>
      <w:r w:rsidR="0023265D">
        <w:br/>
      </w:r>
      <w:r w:rsidRPr="00B45A4A">
        <w:t>PENDAHULUAN</w:t>
      </w:r>
      <w:bookmarkEnd w:id="17"/>
      <w:bookmarkEnd w:id="20"/>
    </w:p>
    <w:p w14:paraId="1E02E893" w14:textId="77777777" w:rsidR="00003A2F" w:rsidRPr="00003A2F" w:rsidRDefault="00003A2F" w:rsidP="00003A2F"/>
    <w:p w14:paraId="3F2298B4" w14:textId="669FD36D" w:rsidR="00DC39EA" w:rsidRPr="00B45A4A" w:rsidRDefault="008D454E" w:rsidP="00C25DB9">
      <w:pPr>
        <w:pStyle w:val="Heading2"/>
        <w:numPr>
          <w:ilvl w:val="1"/>
          <w:numId w:val="33"/>
        </w:numPr>
        <w:spacing w:after="0" w:line="480" w:lineRule="auto"/>
        <w:rPr>
          <w:rFonts w:eastAsia="Times New Roman"/>
        </w:rPr>
      </w:pPr>
      <w:bookmarkStart w:id="21" w:name="_Toc184416349"/>
      <w:bookmarkStart w:id="22" w:name="_Toc198636374"/>
      <w:r w:rsidRPr="00B45A4A">
        <w:rPr>
          <w:rFonts w:eastAsia="Times New Roman"/>
        </w:rPr>
        <w:t>Latar Belakang</w:t>
      </w:r>
      <w:r w:rsidR="00A45075">
        <w:rPr>
          <w:rFonts w:eastAsia="Times New Roman"/>
        </w:rPr>
        <w:t xml:space="preserve"> Masalah</w:t>
      </w:r>
      <w:bookmarkEnd w:id="21"/>
      <w:bookmarkEnd w:id="22"/>
    </w:p>
    <w:p w14:paraId="5C562E5B" w14:textId="3FC465A4" w:rsidR="001E703F" w:rsidRPr="006576BE" w:rsidRDefault="006576BE" w:rsidP="00003A2F">
      <w:pPr>
        <w:pStyle w:val="ListParagraph"/>
        <w:spacing w:after="0" w:line="480" w:lineRule="auto"/>
        <w:ind w:left="792" w:firstLine="648"/>
        <w:jc w:val="both"/>
        <w:rPr>
          <w:rFonts w:eastAsia="Times New Roman" w:cstheme="minorHAnsi"/>
          <w:szCs w:val="24"/>
        </w:rPr>
        <w:sectPr w:rsidR="001E703F" w:rsidRPr="006576BE" w:rsidSect="00BB44BF">
          <w:footerReference w:type="default" r:id="rId14"/>
          <w:pgSz w:w="11907" w:h="16840" w:code="9"/>
          <w:pgMar w:top="2268" w:right="1699" w:bottom="1699" w:left="2268" w:header="706" w:footer="706" w:gutter="0"/>
          <w:pgNumType w:start="1"/>
          <w:cols w:space="708"/>
          <w:docGrid w:linePitch="360"/>
        </w:sectPr>
      </w:pPr>
      <w:r w:rsidRPr="006576BE">
        <w:rPr>
          <w:rFonts w:eastAsia="Times New Roman" w:cstheme="minorHAnsi"/>
          <w:szCs w:val="24"/>
        </w:rPr>
        <w:t>Saat ini</w:t>
      </w:r>
      <w:r w:rsidR="00062CBE">
        <w:rPr>
          <w:rFonts w:eastAsia="Times New Roman" w:cstheme="minorHAnsi"/>
          <w:szCs w:val="24"/>
        </w:rPr>
        <w:t xml:space="preserve"> </w:t>
      </w:r>
      <w:r w:rsidR="00D42488">
        <w:rPr>
          <w:rFonts w:eastAsia="Times New Roman" w:cstheme="minorHAnsi"/>
          <w:szCs w:val="24"/>
        </w:rPr>
        <w:t>sektor industri</w:t>
      </w:r>
      <w:r w:rsidRPr="006576BE">
        <w:rPr>
          <w:rFonts w:eastAsia="Times New Roman" w:cstheme="minorHAnsi"/>
          <w:szCs w:val="24"/>
        </w:rPr>
        <w:t xml:space="preserve"> berkembang </w:t>
      </w:r>
      <w:r w:rsidR="00D42488">
        <w:rPr>
          <w:rFonts w:eastAsia="Times New Roman" w:cstheme="minorHAnsi"/>
          <w:szCs w:val="24"/>
        </w:rPr>
        <w:t xml:space="preserve">dengan </w:t>
      </w:r>
      <w:r w:rsidRPr="006576BE">
        <w:rPr>
          <w:rFonts w:eastAsia="Times New Roman" w:cstheme="minorHAnsi"/>
          <w:szCs w:val="24"/>
        </w:rPr>
        <w:t xml:space="preserve">pesat, </w:t>
      </w:r>
      <w:r w:rsidR="00D42488">
        <w:rPr>
          <w:rFonts w:eastAsia="Times New Roman" w:cstheme="minorHAnsi"/>
          <w:szCs w:val="24"/>
        </w:rPr>
        <w:t xml:space="preserve">sehingga </w:t>
      </w:r>
      <w:r w:rsidRPr="006576BE">
        <w:rPr>
          <w:rFonts w:eastAsia="Times New Roman" w:cstheme="minorHAnsi"/>
          <w:szCs w:val="24"/>
        </w:rPr>
        <w:t>persaingan semakin ketat</w:t>
      </w:r>
      <w:r w:rsidR="00D42488">
        <w:rPr>
          <w:rFonts w:eastAsia="Times New Roman" w:cstheme="minorHAnsi"/>
          <w:szCs w:val="24"/>
        </w:rPr>
        <w:t xml:space="preserve"> di seluruh dunia</w:t>
      </w:r>
      <w:r w:rsidRPr="006576BE">
        <w:rPr>
          <w:rFonts w:eastAsia="Times New Roman" w:cstheme="minorHAnsi"/>
          <w:szCs w:val="24"/>
        </w:rPr>
        <w:t xml:space="preserve">. </w:t>
      </w:r>
      <w:r w:rsidR="00195F4F" w:rsidRPr="00195F4F">
        <w:rPr>
          <w:rFonts w:eastAsia="Times New Roman" w:cstheme="minorHAnsi"/>
          <w:szCs w:val="24"/>
        </w:rPr>
        <w:t>Setiap perusahaan berusaha menjadi yang terbaik dalam memenuhi kebutuhan pelanggan agar bisnis dapat bertahan</w:t>
      </w:r>
      <w:r w:rsidR="00A14BEF">
        <w:rPr>
          <w:rFonts w:eastAsia="Times New Roman" w:cstheme="minorHAnsi"/>
          <w:szCs w:val="24"/>
        </w:rPr>
        <w:t xml:space="preserve"> </w:t>
      </w:r>
      <w:r w:rsidR="00345A83" w:rsidRPr="006576BE">
        <w:rPr>
          <w:rFonts w:eastAsia="Times New Roman" w:cstheme="minorHAnsi"/>
          <w:szCs w:val="24"/>
        </w:rPr>
        <w:fldChar w:fldCharType="begin" w:fldLock="1"/>
      </w:r>
      <w:r w:rsidR="00FA2050">
        <w:rPr>
          <w:rFonts w:eastAsia="Times New Roman" w:cstheme="minorHAnsi"/>
          <w:szCs w:val="24"/>
        </w:rPr>
        <w:instrText>ADDIN CSL_CITATION {"citationItems":[{"id":"ITEM-1","itemData":{"abstract":"Operational management itself is a major management function in a company. This operations management has developed rapidly due to technological advances and the emergence of new innovations that have been implemented in business practices. Currently, many companies have looked at and made operations management a strategic tool for competing between companies. Operations management is needed to give birth to new innovations and changes for the better. Because along with the times, an increasingly advanced industry has also developed so that companies are required to present the best quality in products or services produced, but not forgetting the impact of the surrounding environment from all company activities.","author":[{"dropping-particle":"","family":"Faiq; Rizal; &amp; Takhir","given":"","non-dropping-particle":"","parse-names":false,"suffix":""}],"container-title":"Jurnal Manajemen","id":"ITEM-1","issue":"2","issued":{"date-parts":[["2021"]]},"page":"135-143","title":"ANALISIS MANAJEMEN OPERASIONAL PERUSAHAAN MULTINASIONAL (Studi Kasus Pada PT. Unilever Indonesia Tbk.)","type":"article-journal","volume":"11"},"uris":["http://www.mendeley.com/documents/?uuid=e734419d-6fcd-4bfe-ae24-6a05a3009048","http://www.mendeley.com/documents/?uuid=8b8e6e5c-b520-4036-86fa-04bc506470b3"]}],"mendeley":{"formattedCitation":"(Faiq; Rizal; &amp; Takhir, 2021)","plainTextFormattedCitation":"(Faiq; Rizal; &amp; Takhir, 2021)","previouslyFormattedCitation":"(Faiq; Rizal; &amp; Takhir, 2021)"},"properties":{"noteIndex":0},"schema":"https://github.com/citation-style-language/schema/raw/master/csl-citation.json"}</w:instrText>
      </w:r>
      <w:r w:rsidR="00345A83" w:rsidRPr="006576BE">
        <w:rPr>
          <w:rFonts w:eastAsia="Times New Roman" w:cstheme="minorHAnsi"/>
          <w:szCs w:val="24"/>
        </w:rPr>
        <w:fldChar w:fldCharType="separate"/>
      </w:r>
      <w:r w:rsidR="00345A83" w:rsidRPr="006576BE">
        <w:rPr>
          <w:rFonts w:eastAsia="Times New Roman" w:cstheme="minorHAnsi"/>
          <w:noProof/>
          <w:szCs w:val="24"/>
        </w:rPr>
        <w:t>(Faiq; Rizal; &amp; Takhir, 2021)</w:t>
      </w:r>
      <w:r w:rsidR="00345A83" w:rsidRPr="006576BE">
        <w:rPr>
          <w:rFonts w:eastAsia="Times New Roman" w:cstheme="minorHAnsi"/>
          <w:szCs w:val="24"/>
        </w:rPr>
        <w:fldChar w:fldCharType="end"/>
      </w:r>
      <w:r w:rsidR="00EB55F4" w:rsidRPr="006576BE">
        <w:rPr>
          <w:rFonts w:eastAsia="Times New Roman" w:cstheme="minorHAnsi"/>
          <w:szCs w:val="24"/>
        </w:rPr>
        <w:t>.</w:t>
      </w:r>
      <w:r w:rsidR="00DE7F28" w:rsidRPr="006576BE">
        <w:rPr>
          <w:rFonts w:eastAsia="Times New Roman" w:cstheme="minorHAnsi"/>
          <w:szCs w:val="24"/>
        </w:rPr>
        <w:t xml:space="preserve"> </w:t>
      </w:r>
      <w:r w:rsidR="00621918">
        <w:rPr>
          <w:rFonts w:eastAsia="Times New Roman" w:cstheme="minorHAnsi"/>
          <w:szCs w:val="24"/>
        </w:rPr>
        <w:t xml:space="preserve">Perusahaan </w:t>
      </w:r>
      <w:r w:rsidR="00621918" w:rsidRPr="00621918">
        <w:rPr>
          <w:rFonts w:eastAsia="Times New Roman" w:cstheme="minorHAnsi"/>
          <w:szCs w:val="24"/>
        </w:rPr>
        <w:t xml:space="preserve">menggunakan berbagai strategi untuk memangkas biaya, memasarkan dengan lebih sukses, meningkatkan akurasi dan kecepatan produksi, serta meningkatkan merek untuk menarik </w:t>
      </w:r>
      <w:r w:rsidR="00621918">
        <w:rPr>
          <w:rFonts w:eastAsia="Times New Roman" w:cstheme="minorHAnsi"/>
          <w:szCs w:val="24"/>
        </w:rPr>
        <w:t>pelanggan</w:t>
      </w:r>
      <w:r w:rsidR="00621918" w:rsidRPr="00621918">
        <w:rPr>
          <w:rFonts w:eastAsia="Times New Roman" w:cstheme="minorHAnsi"/>
          <w:szCs w:val="24"/>
        </w:rPr>
        <w:t xml:space="preserve"> dan mengoptimalkan pendapatan. </w:t>
      </w:r>
      <w:r w:rsidR="00195F4F">
        <w:rPr>
          <w:rFonts w:eastAsia="Times New Roman" w:cstheme="minorHAnsi"/>
          <w:szCs w:val="24"/>
        </w:rPr>
        <w:t>Mulai d</w:t>
      </w:r>
      <w:r w:rsidR="00621918" w:rsidRPr="00621918">
        <w:rPr>
          <w:rFonts w:eastAsia="Times New Roman" w:cstheme="minorHAnsi"/>
          <w:szCs w:val="24"/>
        </w:rPr>
        <w:t>ari penanganan bahan baku dan prosedur hingga penanganan produk akhir, rencana ini perlu dipraktikkan.</w:t>
      </w:r>
      <w:r w:rsidR="00DE7F28" w:rsidRPr="006576BE">
        <w:rPr>
          <w:rFonts w:eastAsia="Times New Roman" w:cstheme="minorHAnsi"/>
          <w:szCs w:val="24"/>
        </w:rPr>
        <w:t xml:space="preserve"> </w:t>
      </w:r>
      <w:r w:rsidR="00660902" w:rsidRPr="006576BE">
        <w:rPr>
          <w:rFonts w:eastAsia="Times New Roman" w:cstheme="minorHAnsi"/>
          <w:szCs w:val="24"/>
        </w:rPr>
        <w:t>Setiap perusahaan diwajibkan untuk menjalankan operasinya secara efisien dan efektif.</w:t>
      </w:r>
      <w:r w:rsidR="004218F3" w:rsidRPr="006576BE">
        <w:rPr>
          <w:rFonts w:eastAsia="Times New Roman" w:cstheme="minorHAnsi"/>
          <w:szCs w:val="24"/>
        </w:rPr>
        <w:t xml:space="preserve"> Salah </w:t>
      </w:r>
      <w:r w:rsidR="00C42E25" w:rsidRPr="006576BE">
        <w:rPr>
          <w:rFonts w:eastAsia="Times New Roman" w:cstheme="minorHAnsi"/>
          <w:szCs w:val="24"/>
        </w:rPr>
        <w:t>satu pendekatan yang bisa</w:t>
      </w:r>
      <w:r w:rsidR="004218F3" w:rsidRPr="006576BE">
        <w:rPr>
          <w:rFonts w:eastAsia="Times New Roman" w:cstheme="minorHAnsi"/>
          <w:szCs w:val="24"/>
        </w:rPr>
        <w:t xml:space="preserve"> dilakukan perusahaan untuk perkembangan bis</w:t>
      </w:r>
      <w:r w:rsidR="00C42E25" w:rsidRPr="006576BE">
        <w:rPr>
          <w:rFonts w:eastAsia="Times New Roman" w:cstheme="minorHAnsi"/>
          <w:szCs w:val="24"/>
        </w:rPr>
        <w:t>nisnya adalah meningkatkan sistem penyimpanan barang</w:t>
      </w:r>
      <w:r w:rsidR="0005565C" w:rsidRPr="006576BE">
        <w:rPr>
          <w:rFonts w:eastAsia="Times New Roman" w:cstheme="minorHAnsi"/>
          <w:szCs w:val="24"/>
        </w:rPr>
        <w:t xml:space="preserve"> </w:t>
      </w:r>
      <w:r w:rsidR="0005565C" w:rsidRPr="006576BE">
        <w:rPr>
          <w:rFonts w:eastAsia="Times New Roman" w:cstheme="minorHAnsi"/>
          <w:szCs w:val="24"/>
        </w:rPr>
        <w:fldChar w:fldCharType="begin" w:fldLock="1"/>
      </w:r>
      <w:r w:rsidR="00FA2050">
        <w:rPr>
          <w:rFonts w:eastAsia="Times New Roman" w:cstheme="minorHAnsi"/>
          <w:szCs w:val="24"/>
        </w:rPr>
        <w:instrText>ADDIN CSL_CITATION {"citationItems":[{"id":"ITEM-1","itemData":{"author":[{"dropping-particle":"","family":"PT. Kawan Lama Solusi","given":"","non-dropping-particle":"","parse-names":false,"suffix":""}],"id":"ITEM-1","issued":{"date-parts":[["2023"]]},"title":"Sistem Manajemen Gudang: Pengertian, Proses, Manfaatnya Bagi Perusahaan","type":"webpage"},"uris":["http://www.mendeley.com/documents/?uuid=4da0f2a9-eac0-47d5-aa28-a57aaf12380e","http://www.mendeley.com/documents/?uuid=56b548b7-a15c-4519-a120-016d72117b28"]}],"mendeley":{"formattedCitation":"(PT. Kawan Lama Solusi, 2023)","plainTextFormattedCitation":"(PT. Kawan Lama Solusi, 2023)","previouslyFormattedCitation":"(PT. Kawan Lama Solusi, 2023)"},"properties":{"noteIndex":0},"schema":"https://github.com/citation-style-language/schema/raw/master/csl-citation.json"}</w:instrText>
      </w:r>
      <w:r w:rsidR="0005565C" w:rsidRPr="006576BE">
        <w:rPr>
          <w:rFonts w:eastAsia="Times New Roman" w:cstheme="minorHAnsi"/>
          <w:szCs w:val="24"/>
        </w:rPr>
        <w:fldChar w:fldCharType="separate"/>
      </w:r>
      <w:r w:rsidR="0005565C" w:rsidRPr="006576BE">
        <w:rPr>
          <w:rFonts w:eastAsia="Times New Roman" w:cstheme="minorHAnsi"/>
          <w:noProof/>
          <w:szCs w:val="24"/>
        </w:rPr>
        <w:t>(PT. Kawan Lama Solusi, 2023)</w:t>
      </w:r>
      <w:r w:rsidR="0005565C" w:rsidRPr="006576BE">
        <w:rPr>
          <w:rFonts w:eastAsia="Times New Roman" w:cstheme="minorHAnsi"/>
          <w:szCs w:val="24"/>
        </w:rPr>
        <w:fldChar w:fldCharType="end"/>
      </w:r>
      <w:r w:rsidR="00C42E25" w:rsidRPr="006576BE">
        <w:rPr>
          <w:rFonts w:eastAsia="Times New Roman" w:cstheme="minorHAnsi"/>
          <w:szCs w:val="24"/>
        </w:rPr>
        <w:t>. Sistem penyimpanan barang yang baik akan mengurangi biaya dan waktu produksi, meningkatkan kualitas hasil produksi, dan memberi perusahaan kemampuan untuk mengadaptasi diri dengan tuntutan pasar global.</w:t>
      </w:r>
      <w:r w:rsidR="00345A83" w:rsidRPr="006576BE">
        <w:rPr>
          <w:rFonts w:eastAsia="Times New Roman" w:cstheme="minorHAnsi"/>
          <w:szCs w:val="24"/>
        </w:rPr>
        <w:t xml:space="preserve"> </w:t>
      </w:r>
    </w:p>
    <w:p w14:paraId="7DF7C6DA" w14:textId="12F22BEC" w:rsidR="0019618B" w:rsidRDefault="0019618B" w:rsidP="00003A2F">
      <w:pPr>
        <w:spacing w:after="0" w:line="480" w:lineRule="auto"/>
        <w:ind w:left="720" w:firstLine="720"/>
        <w:jc w:val="both"/>
        <w:rPr>
          <w:rFonts w:eastAsia="Times New Roman" w:cstheme="minorHAnsi"/>
          <w:szCs w:val="24"/>
        </w:rPr>
      </w:pPr>
      <w:r w:rsidRPr="0019618B">
        <w:rPr>
          <w:rFonts w:eastAsia="Times New Roman" w:cstheme="minorHAnsi"/>
          <w:szCs w:val="24"/>
        </w:rPr>
        <w:lastRenderedPageBreak/>
        <w:t xml:space="preserve">Gudang adalah lokasi penyimpanan barang-barang dalam suatu </w:t>
      </w:r>
      <w:r>
        <w:rPr>
          <w:rFonts w:eastAsia="Times New Roman" w:cstheme="minorHAnsi"/>
          <w:szCs w:val="24"/>
        </w:rPr>
        <w:t>perusahaan</w:t>
      </w:r>
      <w:r w:rsidRPr="0019618B">
        <w:rPr>
          <w:rFonts w:eastAsia="Times New Roman" w:cstheme="minorHAnsi"/>
          <w:szCs w:val="24"/>
        </w:rPr>
        <w:t xml:space="preserve">. Gudang merupakan komponen penting dari rantai pasokan dan sistem distribusi setiap </w:t>
      </w:r>
      <w:r>
        <w:rPr>
          <w:rFonts w:eastAsia="Times New Roman" w:cstheme="minorHAnsi"/>
          <w:szCs w:val="24"/>
        </w:rPr>
        <w:t>perusahaan</w:t>
      </w:r>
      <w:r w:rsidRPr="0019618B">
        <w:rPr>
          <w:rFonts w:eastAsia="Times New Roman" w:cstheme="minorHAnsi"/>
          <w:szCs w:val="24"/>
        </w:rPr>
        <w:t xml:space="preserve">. Setiap barang, termasuk inventaris, barang setengah jadi, bahan baku, dan barang akhir yang diangkut, harus melalui prosedur masuk dan keluar gudang </w:t>
      </w:r>
      <w:r w:rsidR="0093623B">
        <w:rPr>
          <w:rFonts w:eastAsia="Times New Roman" w:cstheme="minorHAnsi"/>
          <w:szCs w:val="24"/>
          <w:lang w:val="en-ID"/>
        </w:rPr>
        <w:fldChar w:fldCharType="begin" w:fldLock="1"/>
      </w:r>
      <w:r w:rsidR="00FA2050">
        <w:rPr>
          <w:rFonts w:eastAsia="Times New Roman" w:cstheme="minorHAnsi"/>
          <w:szCs w:val="24"/>
          <w:lang w:val="en-ID"/>
        </w:rPr>
        <w:instrText>ADDIN CSL_CITATION {"citationItems":[{"id":"ITEM-1","itemData":{"abstract":"PT. MKM (MNC Kabel Mediacom) is a company that was founded in 2013 as part of Global group Mediacom (MNC Group) that focuses on fiber optic-based network service providers. By using the latest technology infrastructure Fiber To The Home (FTTH). The increase demand for MNC service products in verious regions in Indonesia, certainly has an impact on PT. MKM warehouse operations that automatically increase capacity, however, the product must still be stored so that quality is maintained before distribution. To overcome this, a good warehouse structuring method is needed so that material handling cost efficiency can also be achived and reduce the risk of accidents which impact on material damage. Systematic Layout Planning (SLP) method is used to design the linkages between the activities of the device, this method is used as a systematic systematic layout planning based on operational activities that are being carried out or as forecasting in the future. Conclusion from the result of data processing using the SLP method the design of the proposed layout is better with an operational cost of Rp. 347.795.285 compared to the initial layout of Rp. 577.022.833 with a difference of Rp. 229.227.549 and an efficiency of 40%.","author":[{"dropping-particle":"","family":"Fajri","given":"Ahmad","non-dropping-particle":"","parse-names":false,"suffix":""}],"container-title":"Jurnal IKRA-ITH TEKNOLOGI","id":"ITEM-1","issue":"58","issued":{"date-parts":[["2021"]]},"page":"1-11","title":"Perancangan Relokasi Tata Letak Gudang Dengan Menggunakan Metode Systematic Layout Planning Pada PT . MKM Group diseluruh Indonesia . Seiring ( OMH ), serta mengakibatkan resiko penulis melakukan perlu melakukan untuk menghitung biaya-biaya yang","type":"article-journal","volume":"5"},"uris":["http://www.mendeley.com/documents/?uuid=554099ba-2b4f-4b25-bf22-545dc136ecab","http://www.mendeley.com/documents/?uuid=09a7dfb3-ff90-47dd-97a5-68ba875eced5"]}],"mendeley":{"formattedCitation":"(Fajri, 2021)","plainTextFormattedCitation":"(Fajri, 2021)","previouslyFormattedCitation":"(Fajri, 2021)"},"properties":{"noteIndex":0},"schema":"https://github.com/citation-style-language/schema/raw/master/csl-citation.json"}</w:instrText>
      </w:r>
      <w:r w:rsidR="0093623B">
        <w:rPr>
          <w:rFonts w:eastAsia="Times New Roman" w:cstheme="minorHAnsi"/>
          <w:szCs w:val="24"/>
          <w:lang w:val="en-ID"/>
        </w:rPr>
        <w:fldChar w:fldCharType="separate"/>
      </w:r>
      <w:r w:rsidR="0093623B" w:rsidRPr="0093623B">
        <w:rPr>
          <w:rFonts w:eastAsia="Times New Roman" w:cstheme="minorHAnsi"/>
          <w:noProof/>
          <w:szCs w:val="24"/>
          <w:lang w:val="en-ID"/>
        </w:rPr>
        <w:t>(Fajri, 2021)</w:t>
      </w:r>
      <w:r w:rsidR="0093623B">
        <w:rPr>
          <w:rFonts w:eastAsia="Times New Roman" w:cstheme="minorHAnsi"/>
          <w:szCs w:val="24"/>
          <w:lang w:val="en-ID"/>
        </w:rPr>
        <w:fldChar w:fldCharType="end"/>
      </w:r>
      <w:r w:rsidR="006D5896" w:rsidRPr="006D5896">
        <w:rPr>
          <w:rFonts w:eastAsia="Times New Roman" w:cstheme="minorHAnsi"/>
          <w:szCs w:val="24"/>
          <w:lang w:val="en-ID"/>
        </w:rPr>
        <w:t>.</w:t>
      </w:r>
      <w:r w:rsidR="006D5896">
        <w:rPr>
          <w:rFonts w:eastAsia="Times New Roman" w:cstheme="minorHAnsi"/>
          <w:szCs w:val="24"/>
        </w:rPr>
        <w:t xml:space="preserve"> </w:t>
      </w:r>
      <w:r w:rsidRPr="0019618B">
        <w:rPr>
          <w:rFonts w:eastAsia="Times New Roman" w:cstheme="minorHAnsi"/>
          <w:szCs w:val="24"/>
        </w:rPr>
        <w:t xml:space="preserve">Oleh karena itu, dapat dikatakan bahwa desain gudang memiliki dampak yang signifikan terhadap cara perusahaan beroperasi. </w:t>
      </w:r>
      <w:r w:rsidR="00A044F3" w:rsidRPr="00A044F3">
        <w:rPr>
          <w:rFonts w:eastAsia="Times New Roman" w:cstheme="minorHAnsi"/>
          <w:i/>
          <w:szCs w:val="24"/>
        </w:rPr>
        <w:t>Layout</w:t>
      </w:r>
      <w:r>
        <w:rPr>
          <w:rFonts w:eastAsia="Times New Roman" w:cstheme="minorHAnsi"/>
          <w:i/>
          <w:szCs w:val="24"/>
        </w:rPr>
        <w:t xml:space="preserve"> </w:t>
      </w:r>
      <w:r w:rsidRPr="0019618B">
        <w:rPr>
          <w:rFonts w:eastAsia="Times New Roman" w:cstheme="minorHAnsi"/>
          <w:szCs w:val="24"/>
        </w:rPr>
        <w:t>gudang merupakan salah satu eleme</w:t>
      </w:r>
      <w:r w:rsidR="00F95704">
        <w:rPr>
          <w:rFonts w:eastAsia="Times New Roman" w:cstheme="minorHAnsi"/>
          <w:szCs w:val="24"/>
        </w:rPr>
        <w:t>n kunci dari sistem manajemen u</w:t>
      </w:r>
      <w:r w:rsidRPr="0019618B">
        <w:rPr>
          <w:rFonts w:eastAsia="Times New Roman" w:cstheme="minorHAnsi"/>
          <w:szCs w:val="24"/>
        </w:rPr>
        <w:t xml:space="preserve">ntuk membantu organisasi memenuhi harapan konsumen dan </w:t>
      </w:r>
      <w:r w:rsidR="00F95704">
        <w:rPr>
          <w:rFonts w:eastAsia="Times New Roman" w:cstheme="minorHAnsi"/>
          <w:szCs w:val="24"/>
        </w:rPr>
        <w:t>memaksimalkan penggunaan gudang.</w:t>
      </w:r>
      <w:r w:rsidRPr="0019618B">
        <w:rPr>
          <w:rFonts w:eastAsia="Times New Roman" w:cstheme="minorHAnsi"/>
          <w:i/>
          <w:szCs w:val="24"/>
        </w:rPr>
        <w:t xml:space="preserve"> </w:t>
      </w:r>
      <w:r w:rsidR="00A044F3" w:rsidRPr="00A044F3">
        <w:rPr>
          <w:rFonts w:eastAsia="Times New Roman" w:cstheme="minorHAnsi"/>
          <w:i/>
          <w:szCs w:val="24"/>
        </w:rPr>
        <w:t>Layout</w:t>
      </w:r>
      <w:r w:rsidRPr="0019618B">
        <w:rPr>
          <w:rFonts w:eastAsia="Times New Roman" w:cstheme="minorHAnsi"/>
          <w:szCs w:val="24"/>
        </w:rPr>
        <w:t xml:space="preserve"> gudang yang dirancang dengan baik sangatlah penting.</w:t>
      </w:r>
    </w:p>
    <w:p w14:paraId="45BE55EB" w14:textId="2D2CF562" w:rsidR="0059503A" w:rsidRPr="00B45A4A" w:rsidRDefault="00A96CBD" w:rsidP="003337CB">
      <w:pPr>
        <w:spacing w:after="0" w:line="480" w:lineRule="auto"/>
        <w:ind w:left="720" w:firstLine="720"/>
        <w:jc w:val="both"/>
        <w:rPr>
          <w:rFonts w:cstheme="minorHAnsi"/>
          <w:szCs w:val="24"/>
          <w:shd w:val="clear" w:color="auto" w:fill="FFFFFF"/>
        </w:rPr>
      </w:pPr>
      <w:r>
        <w:rPr>
          <w:rFonts w:eastAsia="Times New Roman" w:cstheme="minorHAnsi"/>
          <w:szCs w:val="24"/>
        </w:rPr>
        <w:t>PT. XYZ</w:t>
      </w:r>
      <w:r w:rsidR="00707C3B">
        <w:rPr>
          <w:rFonts w:eastAsia="Times New Roman" w:cstheme="minorHAnsi"/>
          <w:szCs w:val="24"/>
        </w:rPr>
        <w:t xml:space="preserve"> </w:t>
      </w:r>
      <w:r w:rsidR="008222E1" w:rsidRPr="00B45A4A">
        <w:rPr>
          <w:rFonts w:eastAsia="Times New Roman" w:cstheme="minorHAnsi"/>
          <w:szCs w:val="24"/>
        </w:rPr>
        <w:t xml:space="preserve">yang belokasi di </w:t>
      </w:r>
      <w:r w:rsidR="008222E1" w:rsidRPr="00B45A4A">
        <w:rPr>
          <w:rFonts w:cstheme="minorHAnsi"/>
          <w:szCs w:val="24"/>
          <w:shd w:val="clear" w:color="auto" w:fill="FFFFFF"/>
        </w:rPr>
        <w:t>Kws. Ind MM2100 Jl. Irian XI Blok LL 2-</w:t>
      </w:r>
      <w:r w:rsidR="00B6477B">
        <w:rPr>
          <w:rFonts w:cstheme="minorHAnsi"/>
          <w:szCs w:val="24"/>
          <w:shd w:val="clear" w:color="auto" w:fill="FFFFFF"/>
        </w:rPr>
        <w:t>5, Jatiwangi, Kec. Cikarang Barat</w:t>
      </w:r>
      <w:r w:rsidR="003337CB">
        <w:rPr>
          <w:rFonts w:cstheme="minorHAnsi"/>
          <w:szCs w:val="24"/>
          <w:shd w:val="clear" w:color="auto" w:fill="FFFFFF"/>
        </w:rPr>
        <w:t xml:space="preserve">, Kabupaten Bekasi, Jawa Barat, </w:t>
      </w:r>
      <w:r w:rsidR="003337CB" w:rsidRPr="003337CB">
        <w:rPr>
          <w:rFonts w:cstheme="minorHAnsi"/>
          <w:szCs w:val="24"/>
          <w:shd w:val="clear" w:color="auto" w:fill="FFFFFF"/>
        </w:rPr>
        <w:t>merupakan perusahaan yang bergerak di bidang distribusi. Produk yang diperdagangkan antara lain etanol</w:t>
      </w:r>
      <w:r w:rsidR="003337CB">
        <w:rPr>
          <w:rFonts w:cstheme="minorHAnsi"/>
          <w:szCs w:val="24"/>
          <w:shd w:val="clear" w:color="auto" w:fill="FFFFFF"/>
        </w:rPr>
        <w:t xml:space="preserve">, </w:t>
      </w:r>
      <w:r w:rsidR="005359A0" w:rsidRPr="005359A0">
        <w:rPr>
          <w:rFonts w:cstheme="minorHAnsi"/>
          <w:szCs w:val="24"/>
          <w:shd w:val="clear" w:color="auto" w:fill="FFFFFF"/>
        </w:rPr>
        <w:t>adhesive</w:t>
      </w:r>
      <w:r w:rsidR="003337CB" w:rsidRPr="003337CB">
        <w:rPr>
          <w:rFonts w:cstheme="minorHAnsi"/>
          <w:szCs w:val="24"/>
          <w:shd w:val="clear" w:color="auto" w:fill="FFFFFF"/>
        </w:rPr>
        <w:t>,</w:t>
      </w:r>
      <w:r w:rsidR="0049448F">
        <w:rPr>
          <w:rFonts w:cstheme="minorHAnsi"/>
          <w:szCs w:val="24"/>
          <w:shd w:val="clear" w:color="auto" w:fill="FFFFFF"/>
        </w:rPr>
        <w:t xml:space="preserve"> dan</w:t>
      </w:r>
      <w:r w:rsidR="003337CB" w:rsidRPr="003337CB">
        <w:rPr>
          <w:rFonts w:cstheme="minorHAnsi"/>
          <w:szCs w:val="24"/>
          <w:shd w:val="clear" w:color="auto" w:fill="FFFFFF"/>
        </w:rPr>
        <w:t xml:space="preserve"> </w:t>
      </w:r>
      <w:r w:rsidR="003337CB" w:rsidRPr="00DF1AFE">
        <w:rPr>
          <w:rFonts w:cstheme="minorHAnsi"/>
          <w:szCs w:val="24"/>
          <w:shd w:val="clear" w:color="auto" w:fill="FFFFFF"/>
        </w:rPr>
        <w:t>stretch film</w:t>
      </w:r>
      <w:r w:rsidR="0049448F">
        <w:rPr>
          <w:rFonts w:cstheme="minorHAnsi"/>
          <w:i/>
          <w:szCs w:val="24"/>
          <w:shd w:val="clear" w:color="auto" w:fill="FFFFFF"/>
        </w:rPr>
        <w:t>.</w:t>
      </w:r>
    </w:p>
    <w:p w14:paraId="31F2F1D6" w14:textId="6CA6B4F5" w:rsidR="0059503A" w:rsidRPr="00B45A4A" w:rsidRDefault="00A96CBD" w:rsidP="00003A2F">
      <w:pPr>
        <w:spacing w:after="0" w:line="480" w:lineRule="auto"/>
        <w:ind w:left="792" w:firstLine="648"/>
        <w:jc w:val="both"/>
        <w:rPr>
          <w:rFonts w:eastAsia="Times New Roman" w:cstheme="minorHAnsi"/>
          <w:i/>
          <w:szCs w:val="24"/>
        </w:rPr>
      </w:pPr>
      <w:r>
        <w:rPr>
          <w:rFonts w:eastAsia="Times New Roman" w:cstheme="minorHAnsi"/>
          <w:szCs w:val="24"/>
        </w:rPr>
        <w:t>PT. XYZ</w:t>
      </w:r>
      <w:r w:rsidR="00D522E0" w:rsidRPr="00B45A4A">
        <w:rPr>
          <w:rFonts w:eastAsia="Times New Roman" w:cstheme="minorHAnsi"/>
          <w:szCs w:val="24"/>
        </w:rPr>
        <w:t xml:space="preserve"> </w:t>
      </w:r>
      <w:r w:rsidR="00326176" w:rsidRPr="00B45A4A">
        <w:rPr>
          <w:rFonts w:cstheme="minorHAnsi"/>
          <w:szCs w:val="24"/>
        </w:rPr>
        <w:t>memiliki permasalahan pada gudang</w:t>
      </w:r>
      <w:r w:rsidR="00D522E0" w:rsidRPr="00B45A4A">
        <w:rPr>
          <w:rFonts w:cstheme="minorHAnsi"/>
          <w:szCs w:val="24"/>
        </w:rPr>
        <w:t xml:space="preserve"> </w:t>
      </w:r>
      <w:r w:rsidR="002A07A8">
        <w:rPr>
          <w:rFonts w:cstheme="minorHAnsi"/>
          <w:szCs w:val="24"/>
        </w:rPr>
        <w:t xml:space="preserve">penyimpanan produk </w:t>
      </w:r>
      <w:r w:rsidR="005359A0" w:rsidRPr="005359A0">
        <w:rPr>
          <w:rFonts w:eastAsia="Times New Roman" w:cstheme="minorHAnsi"/>
          <w:iCs/>
          <w:szCs w:val="24"/>
        </w:rPr>
        <w:t>adhesive</w:t>
      </w:r>
      <w:r w:rsidR="002A07A8">
        <w:rPr>
          <w:rFonts w:eastAsia="Times New Roman" w:cstheme="minorHAnsi"/>
          <w:szCs w:val="24"/>
        </w:rPr>
        <w:t xml:space="preserve"> yang sering mengalami </w:t>
      </w:r>
      <w:r w:rsidR="00EF5C7E" w:rsidRPr="00EF5C7E">
        <w:rPr>
          <w:rFonts w:eastAsia="Times New Roman" w:cstheme="minorHAnsi"/>
          <w:i/>
          <w:iCs/>
          <w:szCs w:val="24"/>
        </w:rPr>
        <w:t>overcapacity</w:t>
      </w:r>
      <w:r w:rsidR="002A07A8">
        <w:rPr>
          <w:rFonts w:eastAsia="Times New Roman" w:cstheme="minorHAnsi"/>
          <w:i/>
          <w:szCs w:val="24"/>
        </w:rPr>
        <w:t>,</w:t>
      </w:r>
      <w:r w:rsidR="002A07A8" w:rsidRPr="00B45A4A">
        <w:rPr>
          <w:rFonts w:cstheme="minorHAnsi"/>
          <w:szCs w:val="24"/>
        </w:rPr>
        <w:t xml:space="preserve"> </w:t>
      </w:r>
      <w:r w:rsidR="002A07A8">
        <w:rPr>
          <w:rFonts w:cstheme="minorHAnsi"/>
          <w:szCs w:val="24"/>
        </w:rPr>
        <w:t xml:space="preserve">hal tersebut </w:t>
      </w:r>
      <w:r w:rsidR="00326176" w:rsidRPr="00B45A4A">
        <w:rPr>
          <w:rFonts w:cstheme="minorHAnsi"/>
          <w:szCs w:val="24"/>
        </w:rPr>
        <w:t>dikarenaka</w:t>
      </w:r>
      <w:r w:rsidR="00326176" w:rsidRPr="00B45A4A">
        <w:rPr>
          <w:rFonts w:eastAsia="Times New Roman" w:cstheme="minorHAnsi"/>
          <w:szCs w:val="24"/>
        </w:rPr>
        <w:t>n tidak seimbangny</w:t>
      </w:r>
      <w:r w:rsidR="002A07A8">
        <w:rPr>
          <w:rFonts w:eastAsia="Times New Roman" w:cstheme="minorHAnsi"/>
          <w:szCs w:val="24"/>
        </w:rPr>
        <w:t xml:space="preserve">a antara barang yang datang dengan </w:t>
      </w:r>
      <w:r w:rsidR="00326176" w:rsidRPr="00B45A4A">
        <w:rPr>
          <w:rFonts w:eastAsia="Times New Roman" w:cstheme="minorHAnsi"/>
          <w:szCs w:val="24"/>
        </w:rPr>
        <w:t>kapasitas gudang</w:t>
      </w:r>
      <w:r w:rsidR="002A07A8">
        <w:rPr>
          <w:rFonts w:eastAsia="Times New Roman" w:cstheme="minorHAnsi"/>
          <w:szCs w:val="24"/>
        </w:rPr>
        <w:t xml:space="preserve"> yang tersedia</w:t>
      </w:r>
      <w:r w:rsidR="00326176" w:rsidRPr="00B45A4A">
        <w:rPr>
          <w:rFonts w:eastAsia="Times New Roman" w:cstheme="minorHAnsi"/>
          <w:szCs w:val="24"/>
        </w:rPr>
        <w:t>,</w:t>
      </w:r>
      <w:r w:rsidR="007768A9" w:rsidRPr="00B45A4A">
        <w:rPr>
          <w:rFonts w:eastAsia="Times New Roman" w:cstheme="minorHAnsi"/>
          <w:szCs w:val="24"/>
        </w:rPr>
        <w:t xml:space="preserve"> </w:t>
      </w:r>
      <w:r w:rsidR="00326176" w:rsidRPr="00B45A4A">
        <w:rPr>
          <w:rFonts w:eastAsia="Times New Roman" w:cstheme="minorHAnsi"/>
          <w:szCs w:val="24"/>
        </w:rPr>
        <w:t xml:space="preserve">sehingga sering mengalami </w:t>
      </w:r>
      <w:r w:rsidR="00EF5C7E" w:rsidRPr="00EF5C7E">
        <w:rPr>
          <w:rFonts w:eastAsia="Times New Roman" w:cstheme="minorHAnsi"/>
          <w:i/>
          <w:iCs/>
          <w:szCs w:val="24"/>
        </w:rPr>
        <w:t>overcapacity</w:t>
      </w:r>
      <w:r w:rsidR="00326176" w:rsidRPr="00B45A4A">
        <w:rPr>
          <w:rFonts w:eastAsia="Times New Roman" w:cstheme="minorHAnsi"/>
          <w:i/>
          <w:szCs w:val="24"/>
        </w:rPr>
        <w:t>.</w:t>
      </w:r>
      <w:r w:rsidR="00490C9B">
        <w:rPr>
          <w:rFonts w:eastAsia="Times New Roman" w:cstheme="minorHAnsi"/>
          <w:i/>
          <w:szCs w:val="24"/>
        </w:rPr>
        <w:t xml:space="preserve"> </w:t>
      </w:r>
    </w:p>
    <w:p w14:paraId="503473EF" w14:textId="081BD45A" w:rsidR="0080232D" w:rsidRPr="00B45A4A" w:rsidRDefault="00B45A4A" w:rsidP="00003A2F">
      <w:pPr>
        <w:spacing w:after="0" w:line="480" w:lineRule="auto"/>
        <w:ind w:left="792" w:firstLine="648"/>
        <w:jc w:val="both"/>
        <w:rPr>
          <w:rFonts w:eastAsia="Times New Roman" w:cstheme="minorHAnsi"/>
          <w:i/>
          <w:szCs w:val="24"/>
        </w:rPr>
      </w:pPr>
      <w:r w:rsidRPr="00B45A4A">
        <w:rPr>
          <w:rFonts w:eastAsia="Times New Roman" w:cstheme="minorHAnsi"/>
          <w:szCs w:val="24"/>
        </w:rPr>
        <w:t xml:space="preserve">Berikut ini merupakan grafik </w:t>
      </w:r>
      <w:r w:rsidRPr="00395B35">
        <w:rPr>
          <w:rFonts w:eastAsia="Times New Roman" w:cstheme="minorHAnsi"/>
          <w:i/>
          <w:iCs/>
          <w:szCs w:val="24"/>
        </w:rPr>
        <w:t>stock</w:t>
      </w:r>
      <w:r w:rsidRPr="00B45A4A">
        <w:rPr>
          <w:rFonts w:eastAsia="Times New Roman" w:cstheme="minorHAnsi"/>
          <w:szCs w:val="24"/>
        </w:rPr>
        <w:t xml:space="preserve"> barang di</w:t>
      </w:r>
      <w:r w:rsidR="0059503A" w:rsidRPr="00B45A4A">
        <w:rPr>
          <w:rFonts w:eastAsia="Times New Roman" w:cstheme="minorHAnsi"/>
          <w:szCs w:val="24"/>
        </w:rPr>
        <w:t xml:space="preserve"> gudang peny</w:t>
      </w:r>
      <w:r w:rsidRPr="00B45A4A">
        <w:rPr>
          <w:rFonts w:eastAsia="Times New Roman" w:cstheme="minorHAnsi"/>
          <w:szCs w:val="24"/>
        </w:rPr>
        <w:t xml:space="preserve">impanan produk </w:t>
      </w:r>
      <w:r w:rsidR="005359A0" w:rsidRPr="005359A0">
        <w:rPr>
          <w:rFonts w:eastAsia="Times New Roman" w:cstheme="minorHAnsi"/>
          <w:iCs/>
          <w:szCs w:val="24"/>
        </w:rPr>
        <w:t>adhesive</w:t>
      </w:r>
      <w:r w:rsidR="0059503A" w:rsidRPr="00B45A4A">
        <w:rPr>
          <w:rFonts w:eastAsia="Times New Roman" w:cstheme="minorHAnsi"/>
          <w:szCs w:val="24"/>
        </w:rPr>
        <w:t>:</w:t>
      </w:r>
      <w:r w:rsidR="00326176" w:rsidRPr="00B45A4A">
        <w:rPr>
          <w:rFonts w:eastAsia="Times New Roman" w:cstheme="minorHAnsi"/>
          <w:i/>
          <w:szCs w:val="24"/>
        </w:rPr>
        <w:t xml:space="preserve"> </w:t>
      </w:r>
    </w:p>
    <w:p w14:paraId="49D47595" w14:textId="0CFE5ADA" w:rsidR="00DF62A8" w:rsidRDefault="003E39FA" w:rsidP="003E39FA">
      <w:pPr>
        <w:keepNext/>
        <w:spacing w:after="0" w:line="240" w:lineRule="auto"/>
        <w:ind w:left="720"/>
        <w:jc w:val="center"/>
      </w:pPr>
      <w:r>
        <w:rPr>
          <w:noProof/>
        </w:rPr>
        <w:lastRenderedPageBreak/>
        <w:drawing>
          <wp:inline distT="0" distB="0" distL="0" distR="0" wp14:anchorId="277EAFBD" wp14:editId="208798D1">
            <wp:extent cx="4584700" cy="2786380"/>
            <wp:effectExtent l="0" t="0" r="635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700" cy="2786380"/>
                    </a:xfrm>
                    <a:prstGeom prst="rect">
                      <a:avLst/>
                    </a:prstGeom>
                    <a:noFill/>
                  </pic:spPr>
                </pic:pic>
              </a:graphicData>
            </a:graphic>
          </wp:inline>
        </w:drawing>
      </w:r>
    </w:p>
    <w:p w14:paraId="7BF5CA2E" w14:textId="6A6DDC03" w:rsidR="00DF62A8" w:rsidRPr="00715984" w:rsidRDefault="00DF62A8" w:rsidP="003E39FA">
      <w:pPr>
        <w:pStyle w:val="Caption"/>
        <w:spacing w:after="0"/>
        <w:ind w:left="720"/>
        <w:jc w:val="center"/>
        <w:rPr>
          <w:b/>
          <w:i w:val="0"/>
          <w:color w:val="auto"/>
          <w:sz w:val="24"/>
        </w:rPr>
      </w:pPr>
      <w:r w:rsidRPr="00715984">
        <w:rPr>
          <w:b/>
          <w:i w:val="0"/>
          <w:color w:val="auto"/>
          <w:sz w:val="24"/>
        </w:rPr>
        <w:t xml:space="preserve">Gambar </w:t>
      </w:r>
      <w:r w:rsidRPr="00715984">
        <w:rPr>
          <w:b/>
          <w:i w:val="0"/>
          <w:color w:val="auto"/>
          <w:sz w:val="24"/>
        </w:rPr>
        <w:fldChar w:fldCharType="begin"/>
      </w:r>
      <w:r w:rsidRPr="00715984">
        <w:rPr>
          <w:b/>
          <w:i w:val="0"/>
          <w:color w:val="auto"/>
          <w:sz w:val="24"/>
        </w:rPr>
        <w:instrText xml:space="preserve"> SEQ Gambar \* ARABIC </w:instrText>
      </w:r>
      <w:r w:rsidRPr="00715984">
        <w:rPr>
          <w:b/>
          <w:i w:val="0"/>
          <w:color w:val="auto"/>
          <w:sz w:val="24"/>
        </w:rPr>
        <w:fldChar w:fldCharType="separate"/>
      </w:r>
      <w:r w:rsidR="009117D4">
        <w:rPr>
          <w:b/>
          <w:i w:val="0"/>
          <w:noProof/>
          <w:color w:val="auto"/>
          <w:sz w:val="24"/>
        </w:rPr>
        <w:t>1</w:t>
      </w:r>
      <w:r w:rsidRPr="00715984">
        <w:rPr>
          <w:b/>
          <w:i w:val="0"/>
          <w:color w:val="auto"/>
          <w:sz w:val="24"/>
        </w:rPr>
        <w:fldChar w:fldCharType="end"/>
      </w:r>
      <w:r w:rsidRPr="00715984">
        <w:rPr>
          <w:b/>
          <w:i w:val="0"/>
          <w:color w:val="auto"/>
          <w:sz w:val="24"/>
        </w:rPr>
        <w:t>.</w:t>
      </w:r>
      <w:r w:rsidR="00EB774F">
        <w:rPr>
          <w:b/>
          <w:i w:val="0"/>
          <w:color w:val="auto"/>
          <w:sz w:val="24"/>
        </w:rPr>
        <w:t>1</w:t>
      </w:r>
      <w:r w:rsidRPr="00715984">
        <w:rPr>
          <w:b/>
          <w:i w:val="0"/>
          <w:color w:val="auto"/>
          <w:sz w:val="24"/>
        </w:rPr>
        <w:t xml:space="preserve"> </w:t>
      </w:r>
    </w:p>
    <w:p w14:paraId="7993E1F2" w14:textId="0FB664C4" w:rsidR="00715984" w:rsidRDefault="00DF62A8" w:rsidP="003E39FA">
      <w:pPr>
        <w:pStyle w:val="Caption"/>
        <w:spacing w:after="0"/>
        <w:ind w:left="720"/>
        <w:jc w:val="center"/>
        <w:rPr>
          <w:i w:val="0"/>
          <w:color w:val="auto"/>
          <w:sz w:val="24"/>
        </w:rPr>
      </w:pPr>
      <w:r w:rsidRPr="00DF62A8">
        <w:rPr>
          <w:i w:val="0"/>
          <w:color w:val="auto"/>
          <w:sz w:val="24"/>
        </w:rPr>
        <w:t xml:space="preserve">Grafik </w:t>
      </w:r>
      <w:r w:rsidR="003E39FA">
        <w:rPr>
          <w:i w:val="0"/>
          <w:color w:val="auto"/>
          <w:sz w:val="24"/>
        </w:rPr>
        <w:t xml:space="preserve">Stok </w:t>
      </w:r>
      <w:r w:rsidRPr="00DF62A8">
        <w:rPr>
          <w:i w:val="0"/>
          <w:color w:val="auto"/>
          <w:sz w:val="24"/>
        </w:rPr>
        <w:t>Barang &amp; Kapasitas Penyimpanan</w:t>
      </w:r>
    </w:p>
    <w:p w14:paraId="180A79F8" w14:textId="236FB68C" w:rsidR="00003A2F" w:rsidRDefault="00395B35" w:rsidP="003E39FA">
      <w:pPr>
        <w:pStyle w:val="Caption"/>
        <w:spacing w:after="0"/>
        <w:ind w:left="720"/>
        <w:jc w:val="center"/>
        <w:rPr>
          <w:i w:val="0"/>
          <w:color w:val="auto"/>
          <w:sz w:val="24"/>
        </w:rPr>
      </w:pPr>
      <w:r w:rsidRPr="00715984">
        <w:rPr>
          <w:i w:val="0"/>
          <w:color w:val="auto"/>
          <w:sz w:val="24"/>
        </w:rPr>
        <w:t>Sumber: Dokumentasi P</w:t>
      </w:r>
      <w:r w:rsidR="0049448F">
        <w:rPr>
          <w:i w:val="0"/>
          <w:color w:val="auto"/>
          <w:sz w:val="24"/>
        </w:rPr>
        <w:t>erusahaan (diolah penulis</w:t>
      </w:r>
      <w:r w:rsidR="001D591D">
        <w:rPr>
          <w:i w:val="0"/>
          <w:color w:val="auto"/>
          <w:sz w:val="24"/>
        </w:rPr>
        <w:t>), 2025</w:t>
      </w:r>
    </w:p>
    <w:p w14:paraId="4DAF28FD" w14:textId="77777777" w:rsidR="00715984" w:rsidRPr="00715984" w:rsidRDefault="00715984" w:rsidP="00715984"/>
    <w:p w14:paraId="7E73A804" w14:textId="6B08F9AE" w:rsidR="00732801" w:rsidRPr="0090611D" w:rsidRDefault="0059503A" w:rsidP="0090611D">
      <w:pPr>
        <w:spacing w:after="0" w:line="480" w:lineRule="auto"/>
        <w:ind w:left="792" w:firstLine="648"/>
        <w:jc w:val="both"/>
        <w:rPr>
          <w:rFonts w:eastAsia="Times New Roman" w:cstheme="minorHAnsi"/>
          <w:szCs w:val="24"/>
        </w:rPr>
      </w:pPr>
      <w:r w:rsidRPr="00B45A4A">
        <w:rPr>
          <w:rFonts w:eastAsia="Times New Roman" w:cstheme="minorHAnsi"/>
          <w:szCs w:val="24"/>
        </w:rPr>
        <w:t>P</w:t>
      </w:r>
      <w:r w:rsidR="003C1B04">
        <w:rPr>
          <w:rFonts w:eastAsia="Times New Roman" w:cstheme="minorHAnsi"/>
          <w:szCs w:val="24"/>
        </w:rPr>
        <w:t>ada Gambar 1.</w:t>
      </w:r>
      <w:r w:rsidR="005B1D93">
        <w:rPr>
          <w:rFonts w:eastAsia="Times New Roman" w:cstheme="minorHAnsi"/>
          <w:szCs w:val="24"/>
        </w:rPr>
        <w:t>1</w:t>
      </w:r>
      <w:r w:rsidR="003C1B04">
        <w:rPr>
          <w:rFonts w:eastAsia="Times New Roman" w:cstheme="minorHAnsi"/>
          <w:szCs w:val="24"/>
        </w:rPr>
        <w:t xml:space="preserve"> Dapat terlihat pada grafik diatas bahwa gudang penyimpanan produk </w:t>
      </w:r>
      <w:r w:rsidR="005359A0" w:rsidRPr="005359A0">
        <w:rPr>
          <w:rFonts w:eastAsia="Times New Roman" w:cstheme="minorHAnsi"/>
          <w:iCs/>
          <w:szCs w:val="24"/>
        </w:rPr>
        <w:t>adhesive</w:t>
      </w:r>
      <w:r w:rsidR="000C37BF">
        <w:rPr>
          <w:rFonts w:eastAsia="Times New Roman" w:cstheme="minorHAnsi"/>
          <w:szCs w:val="24"/>
        </w:rPr>
        <w:t xml:space="preserve"> mengalami </w:t>
      </w:r>
      <w:r w:rsidR="00EF5C7E" w:rsidRPr="00EF5C7E">
        <w:rPr>
          <w:rFonts w:eastAsia="Times New Roman" w:cstheme="minorHAnsi"/>
          <w:i/>
          <w:iCs/>
          <w:szCs w:val="24"/>
        </w:rPr>
        <w:t>overcapacity</w:t>
      </w:r>
      <w:r w:rsidR="00C71379">
        <w:rPr>
          <w:rFonts w:eastAsia="Times New Roman" w:cstheme="minorHAnsi"/>
          <w:i/>
          <w:iCs/>
          <w:szCs w:val="24"/>
        </w:rPr>
        <w:t>.</w:t>
      </w:r>
      <w:r w:rsidR="00C71379" w:rsidRPr="00C71379">
        <w:t xml:space="preserve"> </w:t>
      </w:r>
      <w:r w:rsidR="00C71379" w:rsidRPr="00C71379">
        <w:rPr>
          <w:rFonts w:eastAsia="Times New Roman" w:cstheme="minorHAnsi"/>
          <w:szCs w:val="24"/>
        </w:rPr>
        <w:t>Menemukan barang dan melakukan tugas pemindahan barang menjadi lebih sulit karena masalah ini</w:t>
      </w:r>
      <w:r w:rsidR="002A07A8">
        <w:rPr>
          <w:rFonts w:eastAsia="Times New Roman" w:cstheme="minorHAnsi"/>
          <w:szCs w:val="24"/>
        </w:rPr>
        <w:t xml:space="preserve">. Biaya </w:t>
      </w:r>
      <w:r w:rsidR="00A044F3" w:rsidRPr="00A044F3">
        <w:rPr>
          <w:rFonts w:eastAsia="Times New Roman" w:cstheme="minorHAnsi"/>
          <w:i/>
          <w:iCs/>
          <w:szCs w:val="24"/>
        </w:rPr>
        <w:t>material handling</w:t>
      </w:r>
      <w:r w:rsidR="002A07A8">
        <w:rPr>
          <w:rFonts w:eastAsia="Times New Roman" w:cstheme="minorHAnsi"/>
          <w:szCs w:val="24"/>
        </w:rPr>
        <w:t xml:space="preserve"> </w:t>
      </w:r>
      <w:r w:rsidR="007768A9" w:rsidRPr="00B45A4A">
        <w:rPr>
          <w:rFonts w:eastAsia="Times New Roman" w:cstheme="minorHAnsi"/>
          <w:szCs w:val="24"/>
        </w:rPr>
        <w:t xml:space="preserve">meningkat karena perpindahan barang yang lama. </w:t>
      </w:r>
      <w:r w:rsidR="00C71379">
        <w:rPr>
          <w:rFonts w:eastAsia="Times New Roman" w:cstheme="minorHAnsi"/>
          <w:szCs w:val="24"/>
        </w:rPr>
        <w:t>Penambahan waktu untuk p</w:t>
      </w:r>
      <w:r w:rsidR="007768A9" w:rsidRPr="00B45A4A">
        <w:rPr>
          <w:rFonts w:eastAsia="Times New Roman" w:cstheme="minorHAnsi"/>
          <w:szCs w:val="24"/>
        </w:rPr>
        <w:t>encarian barang menyebabkan pekerja kesulitan melakukan tugas gudang, y</w:t>
      </w:r>
      <w:r w:rsidR="0047552F">
        <w:rPr>
          <w:rFonts w:eastAsia="Times New Roman" w:cstheme="minorHAnsi"/>
          <w:szCs w:val="24"/>
        </w:rPr>
        <w:t xml:space="preserve">ang akhirnya menghambat operasi </w:t>
      </w:r>
      <w:r w:rsidR="007768A9" w:rsidRPr="00B45A4A">
        <w:rPr>
          <w:rFonts w:eastAsia="Times New Roman" w:cstheme="minorHAnsi"/>
          <w:szCs w:val="24"/>
        </w:rPr>
        <w:t>perusahaan.</w:t>
      </w:r>
      <w:r w:rsidR="00E245BE">
        <w:rPr>
          <w:rFonts w:eastAsia="Times New Roman" w:cstheme="minorHAnsi"/>
          <w:szCs w:val="24"/>
        </w:rPr>
        <w:t xml:space="preserve"> </w:t>
      </w:r>
      <w:r w:rsidR="00593CC8" w:rsidRPr="00B45A4A">
        <w:rPr>
          <w:rFonts w:eastAsia="Times New Roman" w:cstheme="minorHAnsi"/>
          <w:szCs w:val="24"/>
        </w:rPr>
        <w:t>Ketika barang dikirim terlambat, baik perusahaan maupun konsumen mengalami kerugian. Konsumen mungkin mengalami keterlambatan dalam mendapatkan produk mereka, yang dapat menyebabkan kehilangan penjualan. Selain itu, perusahaan dapat mengalami kehilangan kepercayaan konsumen, yang pada gilirannya dapat mengakhiri operasi perusahaan.</w:t>
      </w:r>
    </w:p>
    <w:p w14:paraId="7CDCC11D" w14:textId="7A4FD7C0" w:rsidR="00811E8D" w:rsidRPr="00811E8D" w:rsidRDefault="0090611D" w:rsidP="00811E8D">
      <w:pPr>
        <w:pStyle w:val="Caption"/>
        <w:keepNext/>
        <w:spacing w:after="0"/>
        <w:ind w:left="1440"/>
        <w:jc w:val="center"/>
        <w:rPr>
          <w:b/>
          <w:i w:val="0"/>
          <w:color w:val="auto"/>
          <w:sz w:val="24"/>
        </w:rPr>
      </w:pPr>
      <w:r w:rsidRPr="00811E8D">
        <w:rPr>
          <w:b/>
          <w:i w:val="0"/>
          <w:color w:val="auto"/>
          <w:sz w:val="24"/>
        </w:rPr>
        <w:lastRenderedPageBreak/>
        <w:t xml:space="preserve">Tabel </w:t>
      </w:r>
      <w:r w:rsidRPr="00811E8D">
        <w:rPr>
          <w:b/>
          <w:i w:val="0"/>
          <w:color w:val="auto"/>
          <w:sz w:val="24"/>
        </w:rPr>
        <w:fldChar w:fldCharType="begin"/>
      </w:r>
      <w:r w:rsidRPr="00811E8D">
        <w:rPr>
          <w:b/>
          <w:i w:val="0"/>
          <w:color w:val="auto"/>
          <w:sz w:val="24"/>
        </w:rPr>
        <w:instrText xml:space="preserve"> SEQ Tabel \* ARABIC </w:instrText>
      </w:r>
      <w:r w:rsidRPr="00811E8D">
        <w:rPr>
          <w:b/>
          <w:i w:val="0"/>
          <w:color w:val="auto"/>
          <w:sz w:val="24"/>
        </w:rPr>
        <w:fldChar w:fldCharType="separate"/>
      </w:r>
      <w:r w:rsidR="009117D4">
        <w:rPr>
          <w:b/>
          <w:i w:val="0"/>
          <w:noProof/>
          <w:color w:val="auto"/>
          <w:sz w:val="24"/>
        </w:rPr>
        <w:t>1</w:t>
      </w:r>
      <w:r w:rsidRPr="00811E8D">
        <w:rPr>
          <w:b/>
          <w:i w:val="0"/>
          <w:color w:val="auto"/>
          <w:sz w:val="24"/>
        </w:rPr>
        <w:fldChar w:fldCharType="end"/>
      </w:r>
      <w:r w:rsidRPr="00811E8D">
        <w:rPr>
          <w:b/>
          <w:i w:val="0"/>
          <w:color w:val="auto"/>
          <w:sz w:val="24"/>
        </w:rPr>
        <w:t>.</w:t>
      </w:r>
      <w:r w:rsidR="00EB774F">
        <w:rPr>
          <w:b/>
          <w:i w:val="0"/>
          <w:color w:val="auto"/>
          <w:sz w:val="24"/>
        </w:rPr>
        <w:t>1</w:t>
      </w:r>
      <w:r w:rsidRPr="00811E8D">
        <w:rPr>
          <w:b/>
          <w:i w:val="0"/>
          <w:color w:val="auto"/>
          <w:sz w:val="24"/>
        </w:rPr>
        <w:t xml:space="preserve"> </w:t>
      </w:r>
    </w:p>
    <w:p w14:paraId="3C28A38C" w14:textId="4EFC3BE2" w:rsidR="00DF62A8" w:rsidRPr="00972C06" w:rsidRDefault="0090611D" w:rsidP="00972C06">
      <w:pPr>
        <w:pStyle w:val="Caption"/>
        <w:keepNext/>
        <w:spacing w:after="0"/>
        <w:ind w:left="1440"/>
        <w:jc w:val="center"/>
        <w:rPr>
          <w:color w:val="auto"/>
          <w:sz w:val="24"/>
        </w:rPr>
      </w:pPr>
      <w:r w:rsidRPr="0090611D">
        <w:rPr>
          <w:i w:val="0"/>
          <w:color w:val="auto"/>
          <w:sz w:val="24"/>
        </w:rPr>
        <w:t xml:space="preserve">Biaya Kerugian Akibat Penambahan Waktu </w:t>
      </w:r>
      <w:r w:rsidR="00A044F3" w:rsidRPr="00A044F3">
        <w:rPr>
          <w:color w:val="auto"/>
          <w:sz w:val="24"/>
        </w:rPr>
        <w:t>Material handling</w:t>
      </w:r>
    </w:p>
    <w:p w14:paraId="3C7797F0" w14:textId="63CE3765" w:rsidR="007E0DF9" w:rsidRDefault="00972C06" w:rsidP="00887EE3">
      <w:pPr>
        <w:spacing w:after="0" w:line="276" w:lineRule="auto"/>
        <w:ind w:firstLine="648"/>
        <w:jc w:val="both"/>
        <w:rPr>
          <w:rFonts w:eastAsia="Times New Roman" w:cstheme="minorHAnsi"/>
          <w:szCs w:val="24"/>
        </w:rPr>
      </w:pPr>
      <w:r w:rsidRPr="00972C06">
        <w:rPr>
          <w:noProof/>
        </w:rPr>
        <w:drawing>
          <wp:inline distT="0" distB="0" distL="0" distR="0" wp14:anchorId="06D6CDF9" wp14:editId="7176B64E">
            <wp:extent cx="5041900" cy="1762851"/>
            <wp:effectExtent l="0" t="0" r="635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1900" cy="1762851"/>
                    </a:xfrm>
                    <a:prstGeom prst="rect">
                      <a:avLst/>
                    </a:prstGeom>
                    <a:noFill/>
                    <a:ln>
                      <a:noFill/>
                    </a:ln>
                  </pic:spPr>
                </pic:pic>
              </a:graphicData>
            </a:graphic>
          </wp:inline>
        </w:drawing>
      </w:r>
    </w:p>
    <w:p w14:paraId="0A844F11" w14:textId="27678F65" w:rsidR="00887EE3" w:rsidRPr="00887EE3" w:rsidRDefault="00A35FAA" w:rsidP="00887EE3">
      <w:pPr>
        <w:spacing w:after="0" w:line="480" w:lineRule="auto"/>
        <w:ind w:left="720"/>
      </w:pPr>
      <w:r>
        <w:t>Sumber: Dokumentasi Perusahaan (</w:t>
      </w:r>
      <w:r w:rsidR="00034A87">
        <w:t xml:space="preserve">diolah </w:t>
      </w:r>
      <w:r w:rsidR="0049448F">
        <w:t>penulis</w:t>
      </w:r>
      <w:r w:rsidR="00CA216B">
        <w:t>), 2025</w:t>
      </w:r>
    </w:p>
    <w:p w14:paraId="31CE5FA5" w14:textId="7C3C4E75" w:rsidR="00296368" w:rsidRDefault="00732801" w:rsidP="00003A2F">
      <w:pPr>
        <w:spacing w:after="0" w:line="480" w:lineRule="auto"/>
        <w:ind w:left="792" w:firstLine="648"/>
        <w:jc w:val="both"/>
        <w:rPr>
          <w:rFonts w:eastAsia="Times New Roman" w:cstheme="minorHAnsi"/>
          <w:szCs w:val="24"/>
        </w:rPr>
      </w:pPr>
      <w:r>
        <w:rPr>
          <w:rFonts w:eastAsia="Times New Roman" w:cstheme="minorHAnsi"/>
          <w:szCs w:val="24"/>
        </w:rPr>
        <w:t>Pada tabel 1.</w:t>
      </w:r>
      <w:r w:rsidR="005B1D93">
        <w:rPr>
          <w:rFonts w:eastAsia="Times New Roman" w:cstheme="minorHAnsi"/>
          <w:szCs w:val="24"/>
        </w:rPr>
        <w:t>1</w:t>
      </w:r>
      <w:r w:rsidR="004449E9">
        <w:rPr>
          <w:rFonts w:eastAsia="Times New Roman" w:cstheme="minorHAnsi"/>
          <w:szCs w:val="24"/>
        </w:rPr>
        <w:t xml:space="preserve"> </w:t>
      </w:r>
      <w:r w:rsidR="005D49A3">
        <w:rPr>
          <w:rFonts w:eastAsia="Times New Roman" w:cstheme="minorHAnsi"/>
          <w:szCs w:val="24"/>
        </w:rPr>
        <w:t xml:space="preserve">Menunjukan waktu </w:t>
      </w:r>
      <w:r w:rsidR="00A044F3" w:rsidRPr="00A044F3">
        <w:rPr>
          <w:rFonts w:eastAsia="Times New Roman" w:cstheme="minorHAnsi"/>
          <w:i/>
          <w:iCs/>
          <w:szCs w:val="24"/>
        </w:rPr>
        <w:t>material handling</w:t>
      </w:r>
      <w:r w:rsidR="005D49A3">
        <w:rPr>
          <w:rFonts w:eastAsia="Times New Roman" w:cstheme="minorHAnsi"/>
          <w:szCs w:val="24"/>
        </w:rPr>
        <w:t xml:space="preserve"> tambahan akibat mengalami </w:t>
      </w:r>
      <w:r w:rsidR="00EF5C7E" w:rsidRPr="00EF5C7E">
        <w:rPr>
          <w:rFonts w:eastAsia="Times New Roman" w:cstheme="minorHAnsi"/>
          <w:i/>
          <w:iCs/>
          <w:szCs w:val="24"/>
        </w:rPr>
        <w:t>overcapacity</w:t>
      </w:r>
      <w:r w:rsidR="00296368">
        <w:rPr>
          <w:rFonts w:eastAsia="Times New Roman" w:cstheme="minorHAnsi"/>
          <w:szCs w:val="24"/>
        </w:rPr>
        <w:t xml:space="preserve"> </w:t>
      </w:r>
      <w:r w:rsidR="007B45F4">
        <w:rPr>
          <w:rFonts w:eastAsia="Times New Roman" w:cstheme="minorHAnsi"/>
          <w:szCs w:val="24"/>
        </w:rPr>
        <w:t xml:space="preserve">perbulan </w:t>
      </w:r>
      <w:r w:rsidR="00296368">
        <w:rPr>
          <w:rFonts w:eastAsia="Times New Roman" w:cstheme="minorHAnsi"/>
          <w:szCs w:val="24"/>
        </w:rPr>
        <w:t>yang tentunya akan menambah biaya bagi perusahaan. Biaya tambahannya berupa biaya lembur, bahan bakar, dan biaya per</w:t>
      </w:r>
      <w:r w:rsidR="007B45F4">
        <w:rPr>
          <w:rFonts w:eastAsia="Times New Roman" w:cstheme="minorHAnsi"/>
          <w:szCs w:val="24"/>
        </w:rPr>
        <w:t>awatan. Pada tabel tersebut me</w:t>
      </w:r>
      <w:r w:rsidR="00296368">
        <w:rPr>
          <w:rFonts w:eastAsia="Times New Roman" w:cstheme="minorHAnsi"/>
          <w:szCs w:val="24"/>
        </w:rPr>
        <w:t>nunjukan b</w:t>
      </w:r>
      <w:r w:rsidR="005D49A3">
        <w:rPr>
          <w:rFonts w:eastAsia="Times New Roman" w:cstheme="minorHAnsi"/>
          <w:szCs w:val="24"/>
        </w:rPr>
        <w:t>iaya</w:t>
      </w:r>
      <w:r w:rsidR="007B45F4">
        <w:rPr>
          <w:rFonts w:eastAsia="Times New Roman" w:cstheme="minorHAnsi"/>
          <w:szCs w:val="24"/>
        </w:rPr>
        <w:t xml:space="preserve"> kerugian akibat penambahan waktu</w:t>
      </w:r>
      <w:r w:rsidR="005D49A3">
        <w:rPr>
          <w:rFonts w:eastAsia="Times New Roman" w:cstheme="minorHAnsi"/>
          <w:szCs w:val="24"/>
        </w:rPr>
        <w:t xml:space="preserve"> </w:t>
      </w:r>
      <w:r w:rsidR="00A044F3" w:rsidRPr="00A044F3">
        <w:rPr>
          <w:rFonts w:eastAsia="Times New Roman" w:cstheme="minorHAnsi"/>
          <w:i/>
          <w:iCs/>
          <w:szCs w:val="24"/>
        </w:rPr>
        <w:t>material handling</w:t>
      </w:r>
      <w:r w:rsidR="007B45F4">
        <w:rPr>
          <w:rFonts w:eastAsia="Times New Roman" w:cstheme="minorHAnsi"/>
          <w:szCs w:val="24"/>
        </w:rPr>
        <w:t xml:space="preserve"> </w:t>
      </w:r>
      <w:r w:rsidR="005D49A3">
        <w:rPr>
          <w:rFonts w:eastAsia="Times New Roman" w:cstheme="minorHAnsi"/>
          <w:szCs w:val="24"/>
        </w:rPr>
        <w:t xml:space="preserve">akibat </w:t>
      </w:r>
      <w:r w:rsidR="00EF5C7E" w:rsidRPr="00EF5C7E">
        <w:rPr>
          <w:rFonts w:eastAsia="Times New Roman" w:cstheme="minorHAnsi"/>
          <w:i/>
          <w:iCs/>
          <w:szCs w:val="24"/>
        </w:rPr>
        <w:t>overcapacity</w:t>
      </w:r>
      <w:r w:rsidR="00D004F1">
        <w:rPr>
          <w:rFonts w:eastAsia="Times New Roman" w:cstheme="minorHAnsi"/>
          <w:szCs w:val="24"/>
        </w:rPr>
        <w:t xml:space="preserve"> sebesar Rp. 7.</w:t>
      </w:r>
      <w:r w:rsidR="003E39FA">
        <w:rPr>
          <w:rFonts w:eastAsia="Times New Roman" w:cstheme="minorHAnsi"/>
          <w:szCs w:val="24"/>
        </w:rPr>
        <w:t>547</w:t>
      </w:r>
      <w:r w:rsidR="00D004F1">
        <w:rPr>
          <w:rFonts w:eastAsia="Times New Roman" w:cstheme="minorHAnsi"/>
          <w:szCs w:val="24"/>
        </w:rPr>
        <w:t>.</w:t>
      </w:r>
      <w:r w:rsidR="003E39FA">
        <w:rPr>
          <w:rFonts w:eastAsia="Times New Roman" w:cstheme="minorHAnsi"/>
          <w:szCs w:val="24"/>
        </w:rPr>
        <w:t>143</w:t>
      </w:r>
      <w:r w:rsidR="00D004F1">
        <w:rPr>
          <w:rFonts w:eastAsia="Times New Roman" w:cstheme="minorHAnsi"/>
          <w:szCs w:val="24"/>
        </w:rPr>
        <w:t>.</w:t>
      </w:r>
      <w:r w:rsidR="005D49A3">
        <w:rPr>
          <w:rFonts w:eastAsia="Times New Roman" w:cstheme="minorHAnsi"/>
          <w:szCs w:val="24"/>
        </w:rPr>
        <w:t xml:space="preserve"> </w:t>
      </w:r>
    </w:p>
    <w:p w14:paraId="4EFC7C88" w14:textId="3472C0A0" w:rsidR="00A24BED" w:rsidRPr="00892BEF" w:rsidRDefault="00892BEF" w:rsidP="00003A2F">
      <w:pPr>
        <w:spacing w:after="0" w:line="480" w:lineRule="auto"/>
        <w:ind w:left="792" w:firstLine="648"/>
        <w:jc w:val="both"/>
        <w:rPr>
          <w:rFonts w:eastAsia="Times New Roman" w:cstheme="minorHAnsi"/>
          <w:szCs w:val="24"/>
        </w:rPr>
      </w:pPr>
      <w:r>
        <w:rPr>
          <w:rFonts w:eastAsia="Times New Roman" w:cstheme="minorHAnsi"/>
          <w:szCs w:val="24"/>
        </w:rPr>
        <w:t xml:space="preserve">Gudang </w:t>
      </w:r>
      <w:r w:rsidR="005359A0" w:rsidRPr="005359A0">
        <w:rPr>
          <w:rFonts w:eastAsia="Times New Roman" w:cstheme="minorHAnsi"/>
          <w:iCs/>
          <w:szCs w:val="24"/>
        </w:rPr>
        <w:t>Adhesive</w:t>
      </w:r>
      <w:r>
        <w:rPr>
          <w:rFonts w:eastAsia="Times New Roman" w:cstheme="minorHAnsi"/>
          <w:szCs w:val="24"/>
        </w:rPr>
        <w:t xml:space="preserve"> memiliki luas </w:t>
      </w:r>
      <w:r w:rsidR="00A5100A">
        <w:rPr>
          <w:rFonts w:eastAsia="Times New Roman" w:cstheme="minorHAnsi"/>
          <w:szCs w:val="24"/>
        </w:rPr>
        <w:t>14</w:t>
      </w:r>
      <w:r w:rsidR="00A14BEF">
        <w:rPr>
          <w:rFonts w:eastAsia="Times New Roman" w:cstheme="minorHAnsi"/>
          <w:szCs w:val="24"/>
        </w:rPr>
        <w:t>,</w:t>
      </w:r>
      <w:r w:rsidR="00A5100A">
        <w:rPr>
          <w:rFonts w:eastAsia="Times New Roman" w:cstheme="minorHAnsi"/>
          <w:szCs w:val="24"/>
        </w:rPr>
        <w:t>27</w:t>
      </w:r>
      <w:r w:rsidR="00034A87">
        <w:rPr>
          <w:rFonts w:eastAsia="Times New Roman" w:cstheme="minorHAnsi"/>
          <w:szCs w:val="24"/>
        </w:rPr>
        <w:t>5</w:t>
      </w:r>
      <w:r w:rsidR="00A5100A">
        <w:rPr>
          <w:rFonts w:eastAsia="Times New Roman" w:cstheme="minorHAnsi"/>
          <w:szCs w:val="24"/>
        </w:rPr>
        <w:t xml:space="preserve"> m x 12</w:t>
      </w:r>
      <w:r w:rsidR="00A14BEF">
        <w:rPr>
          <w:rFonts w:eastAsia="Times New Roman" w:cstheme="minorHAnsi"/>
          <w:szCs w:val="24"/>
        </w:rPr>
        <w:t>,</w:t>
      </w:r>
      <w:r w:rsidR="003E39FA">
        <w:rPr>
          <w:rFonts w:eastAsia="Times New Roman" w:cstheme="minorHAnsi"/>
          <w:szCs w:val="24"/>
        </w:rPr>
        <w:t>43</w:t>
      </w:r>
      <w:r w:rsidR="00A5100A">
        <w:rPr>
          <w:rFonts w:eastAsia="Times New Roman" w:cstheme="minorHAnsi"/>
          <w:szCs w:val="24"/>
        </w:rPr>
        <w:t xml:space="preserve"> m = </w:t>
      </w:r>
      <w:r>
        <w:rPr>
          <w:rFonts w:eastAsia="Times New Roman" w:cstheme="minorHAnsi"/>
          <w:szCs w:val="24"/>
        </w:rPr>
        <w:t>17</w:t>
      </w:r>
      <w:r w:rsidR="003E39FA">
        <w:rPr>
          <w:rFonts w:eastAsia="Times New Roman" w:cstheme="minorHAnsi"/>
          <w:szCs w:val="24"/>
        </w:rPr>
        <w:t>7</w:t>
      </w:r>
      <w:r>
        <w:rPr>
          <w:rFonts w:eastAsia="Times New Roman" w:cstheme="minorHAnsi"/>
          <w:szCs w:val="24"/>
        </w:rPr>
        <w:t>m</w:t>
      </w:r>
      <w:r w:rsidRPr="00892BEF">
        <w:rPr>
          <w:rFonts w:eastAsia="Times New Roman" w:cstheme="minorHAnsi"/>
          <w:szCs w:val="24"/>
          <w:vertAlign w:val="superscript"/>
        </w:rPr>
        <w:t>2</w:t>
      </w:r>
      <w:r w:rsidR="00A5100A">
        <w:rPr>
          <w:rFonts w:eastAsia="Times New Roman" w:cstheme="minorHAnsi"/>
          <w:szCs w:val="24"/>
        </w:rPr>
        <w:t>,</w:t>
      </w:r>
      <w:r w:rsidR="00655A5C">
        <w:rPr>
          <w:rFonts w:eastAsia="Times New Roman" w:cstheme="minorHAnsi"/>
          <w:szCs w:val="24"/>
        </w:rPr>
        <w:t xml:space="preserve"> dan menggunakan penyimpanan secara acak (</w:t>
      </w:r>
      <w:r w:rsidR="00655A5C" w:rsidRPr="00655A5C">
        <w:rPr>
          <w:rFonts w:eastAsia="Times New Roman" w:cstheme="minorHAnsi"/>
          <w:i/>
          <w:szCs w:val="24"/>
        </w:rPr>
        <w:t>random</w:t>
      </w:r>
      <w:r w:rsidR="00CA216B">
        <w:rPr>
          <w:rFonts w:eastAsia="Times New Roman" w:cstheme="minorHAnsi"/>
          <w:i/>
          <w:szCs w:val="24"/>
        </w:rPr>
        <w:t>ized storage</w:t>
      </w:r>
      <w:r w:rsidR="00655A5C">
        <w:rPr>
          <w:rFonts w:eastAsia="Times New Roman" w:cstheme="minorHAnsi"/>
          <w:szCs w:val="24"/>
        </w:rPr>
        <w:t>) untuk produknya.</w:t>
      </w:r>
      <w:r w:rsidR="00A5100A">
        <w:rPr>
          <w:rFonts w:eastAsia="Times New Roman" w:cstheme="minorHAnsi"/>
          <w:szCs w:val="24"/>
        </w:rPr>
        <w:t xml:space="preserve"> </w:t>
      </w:r>
      <w:r>
        <w:rPr>
          <w:rFonts w:eastAsia="Times New Roman" w:cstheme="minorHAnsi"/>
          <w:szCs w:val="24"/>
        </w:rPr>
        <w:t xml:space="preserve">berikut adalah ilustrasi </w:t>
      </w:r>
      <w:r w:rsidR="00A044F3" w:rsidRPr="00A044F3">
        <w:rPr>
          <w:rFonts w:eastAsia="Times New Roman" w:cstheme="minorHAnsi"/>
          <w:i/>
          <w:iCs/>
          <w:szCs w:val="24"/>
        </w:rPr>
        <w:t>layout</w:t>
      </w:r>
      <w:r>
        <w:rPr>
          <w:rFonts w:eastAsia="Times New Roman" w:cstheme="minorHAnsi"/>
          <w:szCs w:val="24"/>
        </w:rPr>
        <w:t xml:space="preserve"> gudang </w:t>
      </w:r>
      <w:r w:rsidR="005359A0" w:rsidRPr="005359A0">
        <w:rPr>
          <w:rFonts w:eastAsia="Times New Roman" w:cstheme="minorHAnsi"/>
          <w:iCs/>
          <w:szCs w:val="24"/>
        </w:rPr>
        <w:t>adhesive</w:t>
      </w:r>
      <w:r>
        <w:rPr>
          <w:rFonts w:eastAsia="Times New Roman" w:cstheme="minorHAnsi"/>
          <w:szCs w:val="24"/>
        </w:rPr>
        <w:t xml:space="preserve"> </w:t>
      </w:r>
      <w:r w:rsidR="004449E9">
        <w:rPr>
          <w:rFonts w:eastAsia="Times New Roman" w:cstheme="minorHAnsi"/>
          <w:szCs w:val="24"/>
        </w:rPr>
        <w:t xml:space="preserve">yang sedang mengalami </w:t>
      </w:r>
      <w:r w:rsidR="004449E9" w:rsidRPr="004449E9">
        <w:rPr>
          <w:rFonts w:eastAsia="Times New Roman" w:cstheme="minorHAnsi"/>
          <w:i/>
          <w:szCs w:val="24"/>
        </w:rPr>
        <w:t>overcapacity</w:t>
      </w:r>
      <w:r>
        <w:rPr>
          <w:rFonts w:eastAsia="Times New Roman" w:cstheme="minorHAnsi"/>
          <w:szCs w:val="24"/>
        </w:rPr>
        <w:t>:</w:t>
      </w:r>
    </w:p>
    <w:p w14:paraId="4952419C" w14:textId="1CAF3D20" w:rsidR="00B165C9" w:rsidRDefault="00575110" w:rsidP="00B165C9">
      <w:pPr>
        <w:keepNext/>
        <w:ind w:left="2160"/>
      </w:pPr>
      <w:r>
        <w:rPr>
          <w:noProof/>
        </w:rPr>
        <w:lastRenderedPageBreak/>
        <mc:AlternateContent>
          <mc:Choice Requires="wps">
            <w:drawing>
              <wp:anchor distT="0" distB="0" distL="114300" distR="114300" simplePos="0" relativeHeight="251640320" behindDoc="0" locked="0" layoutInCell="1" allowOverlap="1" wp14:anchorId="2A422AAD" wp14:editId="2EC442F6">
                <wp:simplePos x="0" y="0"/>
                <wp:positionH relativeFrom="column">
                  <wp:posOffset>1686560</wp:posOffset>
                </wp:positionH>
                <wp:positionV relativeFrom="paragraph">
                  <wp:posOffset>2588260</wp:posOffset>
                </wp:positionV>
                <wp:extent cx="529373" cy="228282"/>
                <wp:effectExtent l="0" t="1905" r="21590" b="21590"/>
                <wp:wrapNone/>
                <wp:docPr id="23" name="Text Box 79"/>
                <wp:cNvGraphicFramePr/>
                <a:graphic xmlns:a="http://schemas.openxmlformats.org/drawingml/2006/main">
                  <a:graphicData uri="http://schemas.microsoft.com/office/word/2010/wordprocessingShape">
                    <wps:wsp>
                      <wps:cNvSpPr txBox="1"/>
                      <wps:spPr>
                        <a:xfrm rot="5400000" flipH="1">
                          <a:off x="0" y="0"/>
                          <a:ext cx="529373" cy="228282"/>
                        </a:xfrm>
                        <a:prstGeom prst="rect">
                          <a:avLst/>
                        </a:prstGeom>
                        <a:solidFill>
                          <a:schemeClr val="lt1"/>
                        </a:solidFill>
                        <a:ln w="6350">
                          <a:solidFill>
                            <a:schemeClr val="bg1"/>
                          </a:solidFill>
                        </a:ln>
                      </wps:spPr>
                      <wps:txbx>
                        <w:txbxContent>
                          <w:p w14:paraId="7194E471" w14:textId="3EF9A80E" w:rsidR="00A35B54" w:rsidRPr="007F5EED" w:rsidRDefault="00A35B54" w:rsidP="00A14BEF">
                            <w:pPr>
                              <w:rPr>
                                <w:sz w:val="20"/>
                                <w:szCs w:val="18"/>
                              </w:rPr>
                            </w:pPr>
                            <w:r>
                              <w:rPr>
                                <w:sz w:val="20"/>
                                <w:szCs w:val="18"/>
                              </w:rPr>
                              <w:t>2,7</w:t>
                            </w:r>
                            <w:r w:rsidRPr="007F5EED">
                              <w:rPr>
                                <w:sz w:val="20"/>
                                <w:szCs w:val="1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422AAD" id="_x0000_t202" coordsize="21600,21600" o:spt="202" path="m,l,21600r21600,l21600,xe">
                <v:stroke joinstyle="miter"/>
                <v:path gradientshapeok="t" o:connecttype="rect"/>
              </v:shapetype>
              <v:shape id="Text Box 79" o:spid="_x0000_s1026" type="#_x0000_t202" style="position:absolute;left:0;text-align:left;margin-left:132.8pt;margin-top:203.8pt;width:41.7pt;height:17.95pt;rotation:-90;flip:x;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" fillcolor="white [3201]" strokecolor="white [3212]" strokeweight=".5pt">
                <v:textbox>
                  <w:txbxContent>
                    <w:p w14:paraId="7194E471" w14:textId="3EF9A80E" w:rsidR="00A35B54" w:rsidRPr="007F5EED" w:rsidRDefault="00A35B54" w:rsidP="00A14BEF">
                      <w:pPr>
                        <w:rPr>
                          <w:sz w:val="20"/>
                          <w:szCs w:val="18"/>
                        </w:rPr>
                      </w:pPr>
                      <w:r>
                        <w:rPr>
                          <w:sz w:val="20"/>
                          <w:szCs w:val="18"/>
                        </w:rPr>
                        <w:t>2,7</w:t>
                      </w:r>
                      <w:r w:rsidRPr="007F5EED">
                        <w:rPr>
                          <w:sz w:val="20"/>
                          <w:szCs w:val="18"/>
                        </w:rPr>
                        <w:t>m</w:t>
                      </w:r>
                    </w:p>
                  </w:txbxContent>
                </v:textbox>
              </v:shape>
            </w:pict>
          </mc:Fallback>
        </mc:AlternateContent>
      </w:r>
      <w:r w:rsidR="00A14BEF">
        <w:rPr>
          <w:noProof/>
        </w:rPr>
        <mc:AlternateContent>
          <mc:Choice Requires="wps">
            <w:drawing>
              <wp:anchor distT="0" distB="0" distL="114300" distR="114300" simplePos="0" relativeHeight="251639296" behindDoc="1" locked="0" layoutInCell="1" allowOverlap="1" wp14:anchorId="01D85D77" wp14:editId="3A49A48B">
                <wp:simplePos x="0" y="0"/>
                <wp:positionH relativeFrom="column">
                  <wp:posOffset>3791585</wp:posOffset>
                </wp:positionH>
                <wp:positionV relativeFrom="paragraph">
                  <wp:posOffset>1534160</wp:posOffset>
                </wp:positionV>
                <wp:extent cx="1160979" cy="267128"/>
                <wp:effectExtent l="8890" t="0" r="0" b="0"/>
                <wp:wrapNone/>
                <wp:docPr id="44" name="Text Box 44"/>
                <wp:cNvGraphicFramePr/>
                <a:graphic xmlns:a="http://schemas.openxmlformats.org/drawingml/2006/main">
                  <a:graphicData uri="http://schemas.microsoft.com/office/word/2010/wordprocessingShape">
                    <wps:wsp>
                      <wps:cNvSpPr txBox="1"/>
                      <wps:spPr>
                        <a:xfrm rot="5400000">
                          <a:off x="0" y="0"/>
                          <a:ext cx="1160979" cy="267128"/>
                        </a:xfrm>
                        <a:prstGeom prst="rect">
                          <a:avLst/>
                        </a:prstGeom>
                        <a:solidFill>
                          <a:schemeClr val="lt1"/>
                        </a:solidFill>
                        <a:ln w="6350">
                          <a:noFill/>
                        </a:ln>
                      </wps:spPr>
                      <wps:txbx>
                        <w:txbxContent>
                          <w:p w14:paraId="62D8D386" w14:textId="65750FA5" w:rsidR="00A35B54" w:rsidRDefault="00A35B54" w:rsidP="0049448F">
                            <w:r>
                              <w:t>14,275m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85D77" id="Text Box 44" o:spid="_x0000_s1027" type="#_x0000_t202" style="position:absolute;left:0;text-align:left;margin-left:298.55pt;margin-top:120.8pt;width:91.4pt;height:21.05pt;rotation:9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" fillcolor="white [3201]" stroked="f" strokeweight=".5pt">
                <v:textbox>
                  <w:txbxContent>
                    <w:p w14:paraId="62D8D386" w14:textId="65750FA5" w:rsidR="00A35B54" w:rsidRDefault="00A35B54" w:rsidP="0049448F">
                      <w:r>
                        <w:t>14,275m</w:t>
                      </w:r>
                    </w:p>
                  </w:txbxContent>
                </v:textbox>
              </v:shape>
            </w:pict>
          </mc:Fallback>
        </mc:AlternateContent>
      </w:r>
      <w:r w:rsidR="00A14BEF">
        <w:rPr>
          <w:noProof/>
        </w:rPr>
        <mc:AlternateContent>
          <mc:Choice Requires="wps">
            <w:drawing>
              <wp:anchor distT="0" distB="0" distL="114300" distR="114300" simplePos="0" relativeHeight="251637248" behindDoc="1" locked="0" layoutInCell="1" allowOverlap="1" wp14:anchorId="4B57944C" wp14:editId="363A45C8">
                <wp:simplePos x="0" y="0"/>
                <wp:positionH relativeFrom="column">
                  <wp:posOffset>2430145</wp:posOffset>
                </wp:positionH>
                <wp:positionV relativeFrom="paragraph">
                  <wp:posOffset>-307975</wp:posOffset>
                </wp:positionV>
                <wp:extent cx="1160780" cy="266700"/>
                <wp:effectExtent l="0" t="0" r="1270" b="0"/>
                <wp:wrapNone/>
                <wp:docPr id="43" name="Text Box 43"/>
                <wp:cNvGraphicFramePr/>
                <a:graphic xmlns:a="http://schemas.openxmlformats.org/drawingml/2006/main">
                  <a:graphicData uri="http://schemas.microsoft.com/office/word/2010/wordprocessingShape">
                    <wps:wsp>
                      <wps:cNvSpPr txBox="1"/>
                      <wps:spPr>
                        <a:xfrm>
                          <a:off x="0" y="0"/>
                          <a:ext cx="1160780" cy="266700"/>
                        </a:xfrm>
                        <a:prstGeom prst="rect">
                          <a:avLst/>
                        </a:prstGeom>
                        <a:solidFill>
                          <a:schemeClr val="lt1"/>
                        </a:solidFill>
                        <a:ln w="6350">
                          <a:noFill/>
                        </a:ln>
                      </wps:spPr>
                      <wps:txbx>
                        <w:txbxContent>
                          <w:p w14:paraId="4349FA0E" w14:textId="06DC21EB" w:rsidR="00A35B54" w:rsidRDefault="00A35B54">
                            <w:r>
                              <w:t>12,43m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7944C" id="Text Box 43" o:spid="_x0000_s1028" type="#_x0000_t202" style="position:absolute;left:0;text-align:left;margin-left:191.35pt;margin-top:-24.25pt;width:91.4pt;height:21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" fillcolor="white [3201]" stroked="f" strokeweight=".5pt">
                <v:textbox>
                  <w:txbxContent>
                    <w:p w14:paraId="4349FA0E" w14:textId="06DC21EB" w:rsidR="00A35B54" w:rsidRDefault="00A35B54">
                      <w:r>
                        <w:t>12,43m</w:t>
                      </w:r>
                    </w:p>
                  </w:txbxContent>
                </v:textbox>
              </v:shape>
            </w:pict>
          </mc:Fallback>
        </mc:AlternateContent>
      </w:r>
      <w:r w:rsidR="00A14BEF">
        <w:rPr>
          <w:noProof/>
        </w:rPr>
        <mc:AlternateContent>
          <mc:Choice Requires="wps">
            <w:drawing>
              <wp:anchor distT="0" distB="0" distL="114300" distR="114300" simplePos="0" relativeHeight="251659776" behindDoc="0" locked="0" layoutInCell="1" allowOverlap="1" wp14:anchorId="3E811667" wp14:editId="7493E8F6">
                <wp:simplePos x="0" y="0"/>
                <wp:positionH relativeFrom="column">
                  <wp:posOffset>1521777</wp:posOffset>
                </wp:positionH>
                <wp:positionV relativeFrom="paragraph">
                  <wp:posOffset>2646364</wp:posOffset>
                </wp:positionV>
                <wp:extent cx="468000" cy="0"/>
                <wp:effectExtent l="43498" t="32702" r="51752" b="70803"/>
                <wp:wrapNone/>
                <wp:docPr id="22" name="Straight Arrow Connector 22"/>
                <wp:cNvGraphicFramePr/>
                <a:graphic xmlns:a="http://schemas.openxmlformats.org/drawingml/2006/main">
                  <a:graphicData uri="http://schemas.microsoft.com/office/word/2010/wordprocessingShape">
                    <wps:wsp>
                      <wps:cNvCnPr/>
                      <wps:spPr>
                        <a:xfrm rot="5400000">
                          <a:off x="0" y="0"/>
                          <a:ext cx="4680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w14:anchorId="7E4B84F6" id="_x0000_t32" coordsize="21600,21600" o:spt="32" o:oned="t" path="m,l21600,21600e" filled="f">
                <v:path arrowok="t" fillok="f" o:connecttype="none"/>
                <o:lock v:ext="edit" shapetype="t"/>
              </v:shapetype>
              <v:shape id="Straight Arrow Connector 22" o:spid="_x0000_s1026" type="#_x0000_t32" style="position:absolute;margin-left:119.8pt;margin-top:208.4pt;width:36.85pt;height:0;rotation:90;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" strokecolor="black [3200]" strokeweight=".5pt">
                <v:stroke startarrow="block" endarrow="block" joinstyle="miter"/>
              </v:shape>
            </w:pict>
          </mc:Fallback>
        </mc:AlternateContent>
      </w:r>
      <w:r w:rsidR="00A14BEF">
        <w:rPr>
          <w:noProof/>
        </w:rPr>
        <mc:AlternateContent>
          <mc:Choice Requires="wps">
            <w:drawing>
              <wp:anchor distT="0" distB="0" distL="114300" distR="114300" simplePos="0" relativeHeight="251657728" behindDoc="0" locked="0" layoutInCell="1" allowOverlap="1" wp14:anchorId="37F420CF" wp14:editId="695D275E">
                <wp:simplePos x="0" y="0"/>
                <wp:positionH relativeFrom="column">
                  <wp:posOffset>2417445</wp:posOffset>
                </wp:positionH>
                <wp:positionV relativeFrom="paragraph">
                  <wp:posOffset>2560320</wp:posOffset>
                </wp:positionV>
                <wp:extent cx="577850" cy="265430"/>
                <wp:effectExtent l="0" t="0" r="12700" b="20320"/>
                <wp:wrapThrough wrapText="bothSides">
                  <wp:wrapPolygon edited="0">
                    <wp:start x="0" y="0"/>
                    <wp:lineTo x="0" y="21703"/>
                    <wp:lineTo x="21363" y="21703"/>
                    <wp:lineTo x="21363" y="0"/>
                    <wp:lineTo x="0" y="0"/>
                  </wp:wrapPolygon>
                </wp:wrapThrough>
                <wp:docPr id="19" name="Text Box 79"/>
                <wp:cNvGraphicFramePr/>
                <a:graphic xmlns:a="http://schemas.openxmlformats.org/drawingml/2006/main">
                  <a:graphicData uri="http://schemas.microsoft.com/office/word/2010/wordprocessingShape">
                    <wps:wsp>
                      <wps:cNvSpPr txBox="1"/>
                      <wps:spPr>
                        <a:xfrm>
                          <a:off x="0" y="0"/>
                          <a:ext cx="577850" cy="265430"/>
                        </a:xfrm>
                        <a:prstGeom prst="rect">
                          <a:avLst/>
                        </a:prstGeom>
                        <a:solidFill>
                          <a:schemeClr val="lt1"/>
                        </a:solidFill>
                        <a:ln w="6350">
                          <a:solidFill>
                            <a:schemeClr val="bg1"/>
                          </a:solidFill>
                        </a:ln>
                      </wps:spPr>
                      <wps:txbx>
                        <w:txbxContent>
                          <w:p w14:paraId="7A8CAA2C" w14:textId="77777777" w:rsidR="00A35B54" w:rsidRPr="007F5EED" w:rsidRDefault="00A35B54" w:rsidP="00A14BEF">
                            <w:pPr>
                              <w:rPr>
                                <w:sz w:val="20"/>
                                <w:szCs w:val="18"/>
                              </w:rPr>
                            </w:pPr>
                            <w:r>
                              <w:rPr>
                                <w:sz w:val="20"/>
                                <w:szCs w:val="18"/>
                              </w:rPr>
                              <w:t>0,95</w:t>
                            </w:r>
                            <w:r w:rsidRPr="007F5EED">
                              <w:rPr>
                                <w:sz w:val="20"/>
                                <w:szCs w:val="1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F420CF" id="_x0000_s1029" type="#_x0000_t202" style="position:absolute;left:0;text-align:left;margin-left:190.35pt;margin-top:201.6pt;width:45.5pt;height:20.9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" fillcolor="white [3201]" strokecolor="white [3212]" strokeweight=".5pt">
                <v:textbox>
                  <w:txbxContent>
                    <w:p w14:paraId="7A8CAA2C" w14:textId="77777777" w:rsidR="00A35B54" w:rsidRPr="007F5EED" w:rsidRDefault="00A35B54" w:rsidP="00A14BEF">
                      <w:pPr>
                        <w:rPr>
                          <w:sz w:val="20"/>
                          <w:szCs w:val="18"/>
                        </w:rPr>
                      </w:pPr>
                      <w:r>
                        <w:rPr>
                          <w:sz w:val="20"/>
                          <w:szCs w:val="18"/>
                        </w:rPr>
                        <w:t>0,95</w:t>
                      </w:r>
                      <w:r w:rsidRPr="007F5EED">
                        <w:rPr>
                          <w:sz w:val="20"/>
                          <w:szCs w:val="18"/>
                        </w:rPr>
                        <w:t>m</w:t>
                      </w:r>
                    </w:p>
                  </w:txbxContent>
                </v:textbox>
                <w10:wrap type="through"/>
              </v:shape>
            </w:pict>
          </mc:Fallback>
        </mc:AlternateContent>
      </w:r>
      <w:r w:rsidR="00A14BEF">
        <w:rPr>
          <w:noProof/>
        </w:rPr>
        <mc:AlternateContent>
          <mc:Choice Requires="wps">
            <w:drawing>
              <wp:anchor distT="0" distB="0" distL="114300" distR="114300" simplePos="0" relativeHeight="251654656" behindDoc="0" locked="0" layoutInCell="1" allowOverlap="1" wp14:anchorId="4CC93C6F" wp14:editId="35BC20AF">
                <wp:simplePos x="0" y="0"/>
                <wp:positionH relativeFrom="column">
                  <wp:posOffset>2455545</wp:posOffset>
                </wp:positionH>
                <wp:positionV relativeFrom="paragraph">
                  <wp:posOffset>2522220</wp:posOffset>
                </wp:positionV>
                <wp:extent cx="360000" cy="0"/>
                <wp:effectExtent l="38100" t="76200" r="21590" b="95250"/>
                <wp:wrapNone/>
                <wp:docPr id="17" name="Straight Arrow Connector 17"/>
                <wp:cNvGraphicFramePr/>
                <a:graphic xmlns:a="http://schemas.openxmlformats.org/drawingml/2006/main">
                  <a:graphicData uri="http://schemas.microsoft.com/office/word/2010/wordprocessingShape">
                    <wps:wsp>
                      <wps:cNvCnPr/>
                      <wps:spPr>
                        <a:xfrm>
                          <a:off x="0" y="0"/>
                          <a:ext cx="3600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744DECAE" id="Straight Arrow Connector 17" o:spid="_x0000_s1026" type="#_x0000_t32" style="position:absolute;margin-left:193.35pt;margin-top:198.6pt;width:28.35pt;height:0;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" strokecolor="black [3200]" strokeweight=".5pt">
                <v:stroke startarrow="block" endarrow="block" joinstyle="miter"/>
              </v:shape>
            </w:pict>
          </mc:Fallback>
        </mc:AlternateContent>
      </w:r>
      <w:r w:rsidR="00A14BEF">
        <w:rPr>
          <w:noProof/>
        </w:rPr>
        <mc:AlternateContent>
          <mc:Choice Requires="wps">
            <w:drawing>
              <wp:anchor distT="0" distB="0" distL="114300" distR="114300" simplePos="0" relativeHeight="251652608" behindDoc="0" locked="0" layoutInCell="1" allowOverlap="1" wp14:anchorId="6789A2C2" wp14:editId="0D3EA3C2">
                <wp:simplePos x="0" y="0"/>
                <wp:positionH relativeFrom="column">
                  <wp:posOffset>3333750</wp:posOffset>
                </wp:positionH>
                <wp:positionV relativeFrom="paragraph">
                  <wp:posOffset>2078355</wp:posOffset>
                </wp:positionV>
                <wp:extent cx="459740" cy="265430"/>
                <wp:effectExtent l="1905" t="0" r="18415" b="18415"/>
                <wp:wrapNone/>
                <wp:docPr id="21" name="Text Box 79"/>
                <wp:cNvGraphicFramePr/>
                <a:graphic xmlns:a="http://schemas.openxmlformats.org/drawingml/2006/main">
                  <a:graphicData uri="http://schemas.microsoft.com/office/word/2010/wordprocessingShape">
                    <wps:wsp>
                      <wps:cNvSpPr txBox="1"/>
                      <wps:spPr>
                        <a:xfrm rot="16200000">
                          <a:off x="0" y="0"/>
                          <a:ext cx="459740" cy="265430"/>
                        </a:xfrm>
                        <a:prstGeom prst="rect">
                          <a:avLst/>
                        </a:prstGeom>
                        <a:solidFill>
                          <a:schemeClr val="lt1"/>
                        </a:solidFill>
                        <a:ln w="6350">
                          <a:solidFill>
                            <a:schemeClr val="bg1"/>
                          </a:solidFill>
                        </a:ln>
                      </wps:spPr>
                      <wps:txbx>
                        <w:txbxContent>
                          <w:p w14:paraId="7E617628" w14:textId="77777777" w:rsidR="00A35B54" w:rsidRPr="007F5EED" w:rsidRDefault="00A35B54" w:rsidP="00A14BEF">
                            <w:pPr>
                              <w:rPr>
                                <w:sz w:val="20"/>
                                <w:szCs w:val="18"/>
                              </w:rPr>
                            </w:pPr>
                            <w:r>
                              <w:rPr>
                                <w:sz w:val="20"/>
                                <w:szCs w:val="18"/>
                              </w:rPr>
                              <w:t>1,7</w:t>
                            </w:r>
                            <w:r w:rsidRPr="007F5EED">
                              <w:rPr>
                                <w:sz w:val="20"/>
                                <w:szCs w:val="1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789A2C2" id="_x0000_s1030" type="#_x0000_t202" style="position:absolute;left:0;text-align:left;margin-left:262.5pt;margin-top:163.65pt;width:36.2pt;height:20.9pt;rotation:-90;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" fillcolor="white [3201]" strokecolor="white [3212]" strokeweight=".5pt">
                <v:textbox>
                  <w:txbxContent>
                    <w:p w14:paraId="7E617628" w14:textId="77777777" w:rsidR="00A35B54" w:rsidRPr="007F5EED" w:rsidRDefault="00A35B54" w:rsidP="00A14BEF">
                      <w:pPr>
                        <w:rPr>
                          <w:sz w:val="20"/>
                          <w:szCs w:val="18"/>
                        </w:rPr>
                      </w:pPr>
                      <w:r>
                        <w:rPr>
                          <w:sz w:val="20"/>
                          <w:szCs w:val="18"/>
                        </w:rPr>
                        <w:t>1,7</w:t>
                      </w:r>
                      <w:r w:rsidRPr="007F5EED">
                        <w:rPr>
                          <w:sz w:val="20"/>
                          <w:szCs w:val="18"/>
                        </w:rPr>
                        <w:t>m</w:t>
                      </w:r>
                    </w:p>
                  </w:txbxContent>
                </v:textbox>
              </v:shape>
            </w:pict>
          </mc:Fallback>
        </mc:AlternateContent>
      </w:r>
      <w:r w:rsidR="00A14BEF">
        <w:rPr>
          <w:noProof/>
        </w:rPr>
        <mc:AlternateContent>
          <mc:Choice Requires="wpg">
            <w:drawing>
              <wp:anchor distT="0" distB="0" distL="114300" distR="114300" simplePos="0" relativeHeight="251638272" behindDoc="0" locked="0" layoutInCell="1" allowOverlap="1" wp14:anchorId="3106DD4E" wp14:editId="371CF636">
                <wp:simplePos x="0" y="0"/>
                <wp:positionH relativeFrom="column">
                  <wp:posOffset>1855470</wp:posOffset>
                </wp:positionH>
                <wp:positionV relativeFrom="paragraph">
                  <wp:posOffset>417195</wp:posOffset>
                </wp:positionV>
                <wp:extent cx="1721485" cy="1222375"/>
                <wp:effectExtent l="0" t="0" r="12065" b="15875"/>
                <wp:wrapNone/>
                <wp:docPr id="1401649368" name="Group 1401649368"/>
                <wp:cNvGraphicFramePr/>
                <a:graphic xmlns:a="http://schemas.openxmlformats.org/drawingml/2006/main">
                  <a:graphicData uri="http://schemas.microsoft.com/office/word/2010/wordprocessingGroup">
                    <wpg:wgp>
                      <wpg:cNvGrpSpPr/>
                      <wpg:grpSpPr>
                        <a:xfrm>
                          <a:off x="0" y="0"/>
                          <a:ext cx="1721485" cy="1222375"/>
                          <a:chOff x="0" y="0"/>
                          <a:chExt cx="1721914" cy="1222744"/>
                        </a:xfrm>
                      </wpg:grpSpPr>
                      <wpg:grpSp>
                        <wpg:cNvPr id="839367096" name="Group 839367096"/>
                        <wpg:cNvGrpSpPr/>
                        <wpg:grpSpPr>
                          <a:xfrm>
                            <a:off x="0" y="0"/>
                            <a:ext cx="1721914" cy="244549"/>
                            <a:chOff x="0" y="0"/>
                            <a:chExt cx="1721914" cy="244549"/>
                          </a:xfrm>
                        </wpg:grpSpPr>
                        <wps:wsp>
                          <wps:cNvPr id="2094956737" name="Rectangle 97"/>
                          <wps:cNvSpPr/>
                          <wps:spPr>
                            <a:xfrm>
                              <a:off x="0" y="0"/>
                              <a:ext cx="212651" cy="212651"/>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9367086" name="Rectangle 97"/>
                          <wps:cNvSpPr/>
                          <wps:spPr>
                            <a:xfrm>
                              <a:off x="276447" y="0"/>
                              <a:ext cx="212651" cy="212651"/>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9367087" name="Rectangle 97"/>
                          <wps:cNvSpPr/>
                          <wps:spPr>
                            <a:xfrm>
                              <a:off x="1275907" y="31898"/>
                              <a:ext cx="212651" cy="212651"/>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9367093" name="Rectangle 97"/>
                          <wps:cNvSpPr/>
                          <wps:spPr>
                            <a:xfrm>
                              <a:off x="1509824" y="31898"/>
                              <a:ext cx="212090" cy="212090"/>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9367094" name="Rectangle 97"/>
                          <wps:cNvSpPr/>
                          <wps:spPr>
                            <a:xfrm>
                              <a:off x="1041991" y="31898"/>
                              <a:ext cx="212651" cy="212651"/>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39367097" name="Group 839367097"/>
                        <wpg:cNvGrpSpPr/>
                        <wpg:grpSpPr>
                          <a:xfrm>
                            <a:off x="0" y="244549"/>
                            <a:ext cx="1721485" cy="244475"/>
                            <a:chOff x="0" y="0"/>
                            <a:chExt cx="1721914" cy="244549"/>
                          </a:xfrm>
                        </wpg:grpSpPr>
                        <wps:wsp>
                          <wps:cNvPr id="839367098" name="Rectangle 97"/>
                          <wps:cNvSpPr/>
                          <wps:spPr>
                            <a:xfrm>
                              <a:off x="0" y="0"/>
                              <a:ext cx="212651" cy="212651"/>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9367099" name="Rectangle 97"/>
                          <wps:cNvSpPr/>
                          <wps:spPr>
                            <a:xfrm>
                              <a:off x="276447" y="0"/>
                              <a:ext cx="212651" cy="212651"/>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9367100" name="Rectangle 97"/>
                          <wps:cNvSpPr/>
                          <wps:spPr>
                            <a:xfrm>
                              <a:off x="1275907" y="31898"/>
                              <a:ext cx="212651" cy="212651"/>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9367101" name="Rectangle 97"/>
                          <wps:cNvSpPr/>
                          <wps:spPr>
                            <a:xfrm>
                              <a:off x="1509824" y="31898"/>
                              <a:ext cx="212090" cy="212090"/>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9367102" name="Rectangle 97"/>
                          <wps:cNvSpPr/>
                          <wps:spPr>
                            <a:xfrm>
                              <a:off x="1041991" y="31898"/>
                              <a:ext cx="212651" cy="212651"/>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39367103" name="Group 839367103"/>
                        <wpg:cNvGrpSpPr/>
                        <wpg:grpSpPr>
                          <a:xfrm>
                            <a:off x="0" y="489098"/>
                            <a:ext cx="1721485" cy="244475"/>
                            <a:chOff x="0" y="0"/>
                            <a:chExt cx="1721914" cy="244549"/>
                          </a:xfrm>
                        </wpg:grpSpPr>
                        <wps:wsp>
                          <wps:cNvPr id="1401649344" name="Rectangle 97"/>
                          <wps:cNvSpPr/>
                          <wps:spPr>
                            <a:xfrm>
                              <a:off x="0" y="0"/>
                              <a:ext cx="212651" cy="212651"/>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1649345" name="Rectangle 97"/>
                          <wps:cNvSpPr/>
                          <wps:spPr>
                            <a:xfrm>
                              <a:off x="276447" y="0"/>
                              <a:ext cx="212651" cy="212651"/>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1649346" name="Rectangle 97"/>
                          <wps:cNvSpPr/>
                          <wps:spPr>
                            <a:xfrm>
                              <a:off x="1275907" y="31898"/>
                              <a:ext cx="212651" cy="212651"/>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1649347" name="Rectangle 97"/>
                          <wps:cNvSpPr/>
                          <wps:spPr>
                            <a:xfrm>
                              <a:off x="1509824" y="31898"/>
                              <a:ext cx="212090" cy="212090"/>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1649348" name="Rectangle 97"/>
                          <wps:cNvSpPr/>
                          <wps:spPr>
                            <a:xfrm>
                              <a:off x="1041991" y="31898"/>
                              <a:ext cx="212651" cy="212651"/>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01649349" name="Group 1401649349"/>
                        <wpg:cNvGrpSpPr/>
                        <wpg:grpSpPr>
                          <a:xfrm>
                            <a:off x="0" y="733647"/>
                            <a:ext cx="1721485" cy="244475"/>
                            <a:chOff x="0" y="0"/>
                            <a:chExt cx="1721914" cy="244549"/>
                          </a:xfrm>
                        </wpg:grpSpPr>
                        <wps:wsp>
                          <wps:cNvPr id="1401649350" name="Rectangle 97"/>
                          <wps:cNvSpPr/>
                          <wps:spPr>
                            <a:xfrm>
                              <a:off x="0" y="0"/>
                              <a:ext cx="212651" cy="212651"/>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1649351" name="Rectangle 97"/>
                          <wps:cNvSpPr/>
                          <wps:spPr>
                            <a:xfrm>
                              <a:off x="276447" y="0"/>
                              <a:ext cx="212651" cy="212651"/>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1649352" name="Rectangle 97"/>
                          <wps:cNvSpPr/>
                          <wps:spPr>
                            <a:xfrm>
                              <a:off x="1275907" y="31898"/>
                              <a:ext cx="212651" cy="212651"/>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1649353" name="Rectangle 97"/>
                          <wps:cNvSpPr/>
                          <wps:spPr>
                            <a:xfrm>
                              <a:off x="1509824" y="31898"/>
                              <a:ext cx="212090" cy="212090"/>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1649354" name="Rectangle 97"/>
                          <wps:cNvSpPr/>
                          <wps:spPr>
                            <a:xfrm>
                              <a:off x="1041991" y="31898"/>
                              <a:ext cx="212651" cy="212651"/>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01649356" name="Group 1401649356"/>
                        <wpg:cNvGrpSpPr/>
                        <wpg:grpSpPr>
                          <a:xfrm>
                            <a:off x="0" y="978195"/>
                            <a:ext cx="1721914" cy="244549"/>
                            <a:chOff x="0" y="0"/>
                            <a:chExt cx="1721914" cy="244549"/>
                          </a:xfrm>
                        </wpg:grpSpPr>
                        <wps:wsp>
                          <wps:cNvPr id="1401649357" name="Rectangle 97"/>
                          <wps:cNvSpPr/>
                          <wps:spPr>
                            <a:xfrm>
                              <a:off x="0" y="0"/>
                              <a:ext cx="212651" cy="212651"/>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1649358" name="Rectangle 97"/>
                          <wps:cNvSpPr/>
                          <wps:spPr>
                            <a:xfrm>
                              <a:off x="276447" y="0"/>
                              <a:ext cx="212651" cy="212651"/>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1649359" name="Rectangle 97"/>
                          <wps:cNvSpPr/>
                          <wps:spPr>
                            <a:xfrm>
                              <a:off x="1275907" y="31898"/>
                              <a:ext cx="212651" cy="212651"/>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1649360" name="Rectangle 97"/>
                          <wps:cNvSpPr/>
                          <wps:spPr>
                            <a:xfrm>
                              <a:off x="1509824" y="31898"/>
                              <a:ext cx="212090" cy="212090"/>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1649361" name="Rectangle 97"/>
                          <wps:cNvSpPr/>
                          <wps:spPr>
                            <a:xfrm>
                              <a:off x="1041991" y="31898"/>
                              <a:ext cx="212651" cy="212651"/>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5B59C413" id="Group 1401649368" o:spid="_x0000_s1026" style="position:absolute;margin-left:146.1pt;margin-top:32.85pt;width:135.55pt;height:96.25pt;z-index:251638272;mso-height-relative:margin" coordsize="17219,12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">
                <v:group id="Group 839367096" o:spid="_x0000_s1027" style="position:absolute;width:17219;height:2445" coordsize="17219,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">
                  <v:rect id="Rectangle 97" o:spid="_x0000_s1028" style="position:absolute;width:2126;height:21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" fillcolor="#ffc000 [3207]" strokecolor="white [3201]" strokeweight="1.5pt"/>
                  <v:rect id="Rectangle 97" o:spid="_x0000_s1029" style="position:absolute;left:2764;width:2126;height:21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" fillcolor="#ffc000 [3207]" strokecolor="white [3201]" strokeweight="1.5pt"/>
                  <v:rect id="Rectangle 97" o:spid="_x0000_s1030" style="position:absolute;left:12759;top:318;width:2126;height:2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" fillcolor="#ffc000 [3207]" strokecolor="white [3201]" strokeweight="1.5pt"/>
                  <v:rect id="Rectangle 97" o:spid="_x0000_s1031" style="position:absolute;left:15098;top:318;width:2121;height:2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" fillcolor="#ffc000 [3207]" strokecolor="white [3201]" strokeweight="1.5pt"/>
                  <v:rect id="Rectangle 97" o:spid="_x0000_s1032" style="position:absolute;left:10419;top:318;width:2127;height:2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" fillcolor="#ffc000 [3207]" strokecolor="white [3201]" strokeweight="1.5pt"/>
                </v:group>
                <v:group id="Group 839367097" o:spid="_x0000_s1033" style="position:absolute;top:2445;width:17214;height:2445" coordsize="17219,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">
                  <v:rect id="Rectangle 97" o:spid="_x0000_s1034" style="position:absolute;width:2126;height:21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" fillcolor="#ffc000 [3207]" strokecolor="white [3201]" strokeweight="1.5pt"/>
                  <v:rect id="Rectangle 97" o:spid="_x0000_s1035" style="position:absolute;left:2764;width:2126;height:21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" fillcolor="#ffc000 [3207]" strokecolor="white [3201]" strokeweight="1.5pt"/>
                  <v:rect id="Rectangle 97" o:spid="_x0000_s1036" style="position:absolute;left:12759;top:318;width:2126;height:2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" fillcolor="#ffc000 [3207]" strokecolor="white [3201]" strokeweight="1.5pt"/>
                  <v:rect id="Rectangle 97" o:spid="_x0000_s1037" style="position:absolute;left:15098;top:318;width:2121;height:2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" fillcolor="#ffc000 [3207]" strokecolor="white [3201]" strokeweight="1.5pt"/>
                  <v:rect id="Rectangle 97" o:spid="_x0000_s1038" style="position:absolute;left:10419;top:318;width:2127;height:2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" fillcolor="#ffc000 [3207]" strokecolor="white [3201]" strokeweight="1.5pt"/>
                </v:group>
                <v:group id="Group 839367103" o:spid="_x0000_s1039" style="position:absolute;top:4890;width:17214;height:2445" coordsize="17219,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">
                  <v:rect id="Rectangle 97" o:spid="_x0000_s1040" style="position:absolute;width:2126;height:21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" fillcolor="#ffc000 [3207]" strokecolor="white [3201]" strokeweight="1.5pt"/>
                  <v:rect id="Rectangle 97" o:spid="_x0000_s1041" style="position:absolute;left:2764;width:2126;height:21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" fillcolor="#ffc000 [3207]" strokecolor="white [3201]" strokeweight="1.5pt"/>
                  <v:rect id="Rectangle 97" o:spid="_x0000_s1042" style="position:absolute;left:12759;top:318;width:2126;height:2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" fillcolor="#ffc000 [3207]" strokecolor="white [3201]" strokeweight="1.5pt"/>
                  <v:rect id="Rectangle 97" o:spid="_x0000_s1043" style="position:absolute;left:15098;top:318;width:2121;height:2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" fillcolor="#ffc000 [3207]" strokecolor="white [3201]" strokeweight="1.5pt"/>
                  <v:rect id="Rectangle 97" o:spid="_x0000_s1044" style="position:absolute;left:10419;top:318;width:2127;height:2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" fillcolor="#ffc000 [3207]" strokecolor="white [3201]" strokeweight="1.5pt"/>
                </v:group>
                <v:group id="Group 1401649349" o:spid="_x0000_s1045" style="position:absolute;top:7336;width:17214;height:2445" coordsize="17219,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">
                  <v:rect id="Rectangle 97" o:spid="_x0000_s1046" style="position:absolute;width:2126;height:21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" fillcolor="#ffc000 [3207]" strokecolor="white [3201]" strokeweight="1.5pt"/>
                  <v:rect id="Rectangle 97" o:spid="_x0000_s1047" style="position:absolute;left:2764;width:2126;height:21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" fillcolor="#ffc000 [3207]" strokecolor="white [3201]" strokeweight="1.5pt"/>
                  <v:rect id="Rectangle 97" o:spid="_x0000_s1048" style="position:absolute;left:12759;top:318;width:2126;height:2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" fillcolor="#ffc000 [3207]" strokecolor="white [3201]" strokeweight="1.5pt"/>
                  <v:rect id="Rectangle 97" o:spid="_x0000_s1049" style="position:absolute;left:15098;top:318;width:2121;height:2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" fillcolor="#ffc000 [3207]" strokecolor="white [3201]" strokeweight="1.5pt"/>
                  <v:rect id="Rectangle 97" o:spid="_x0000_s1050" style="position:absolute;left:10419;top:318;width:2127;height:2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" fillcolor="#ffc000 [3207]" strokecolor="white [3201]" strokeweight="1.5pt"/>
                </v:group>
                <v:group id="Group 1401649356" o:spid="_x0000_s1051" style="position:absolute;top:9781;width:17219;height:2446" coordsize="17219,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">
                  <v:rect id="Rectangle 97" o:spid="_x0000_s1052" style="position:absolute;width:2126;height:21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" fillcolor="#ffc000 [3207]" strokecolor="white [3201]" strokeweight="1.5pt"/>
                  <v:rect id="Rectangle 97" o:spid="_x0000_s1053" style="position:absolute;left:2764;width:2126;height:21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" fillcolor="#ffc000 [3207]" strokecolor="white [3201]" strokeweight="1.5pt"/>
                  <v:rect id="Rectangle 97" o:spid="_x0000_s1054" style="position:absolute;left:12759;top:318;width:2126;height:2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" fillcolor="#ffc000 [3207]" strokecolor="white [3201]" strokeweight="1.5pt"/>
                  <v:rect id="Rectangle 97" o:spid="_x0000_s1055" style="position:absolute;left:15098;top:318;width:2121;height:2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" fillcolor="#ffc000 [3207]" strokecolor="white [3201]" strokeweight="1.5pt"/>
                  <v:rect id="Rectangle 97" o:spid="_x0000_s1056" style="position:absolute;left:10419;top:318;width:2127;height:2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" fillcolor="#ffc000 [3207]" strokecolor="white [3201]" strokeweight="1.5pt"/>
                </v:group>
              </v:group>
            </w:pict>
          </mc:Fallback>
        </mc:AlternateContent>
      </w:r>
      <w:r w:rsidR="00A14BEF">
        <w:rPr>
          <w:noProof/>
        </w:rPr>
        <mc:AlternateContent>
          <mc:Choice Requires="wps">
            <w:drawing>
              <wp:anchor distT="0" distB="0" distL="114300" distR="114300" simplePos="0" relativeHeight="251651584" behindDoc="0" locked="0" layoutInCell="1" allowOverlap="1" wp14:anchorId="1B7328AE" wp14:editId="6D1E39F3">
                <wp:simplePos x="0" y="0"/>
                <wp:positionH relativeFrom="column">
                  <wp:posOffset>3569970</wp:posOffset>
                </wp:positionH>
                <wp:positionV relativeFrom="paragraph">
                  <wp:posOffset>2216757</wp:posOffset>
                </wp:positionV>
                <wp:extent cx="324000" cy="0"/>
                <wp:effectExtent l="47625" t="47625" r="104775" b="47625"/>
                <wp:wrapNone/>
                <wp:docPr id="20" name="Straight Arrow Connector 20"/>
                <wp:cNvGraphicFramePr/>
                <a:graphic xmlns:a="http://schemas.openxmlformats.org/drawingml/2006/main">
                  <a:graphicData uri="http://schemas.microsoft.com/office/word/2010/wordprocessingShape">
                    <wps:wsp>
                      <wps:cNvCnPr/>
                      <wps:spPr>
                        <a:xfrm rot="5400000">
                          <a:off x="0" y="0"/>
                          <a:ext cx="3240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123428D1" id="Straight Arrow Connector 20" o:spid="_x0000_s1026" type="#_x0000_t32" style="position:absolute;margin-left:281.1pt;margin-top:174.55pt;width:25.5pt;height:0;rotation:90;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" strokecolor="black [3200]" strokeweight=".5pt">
                <v:stroke startarrow="block" endarrow="block" joinstyle="miter"/>
              </v:shape>
            </w:pict>
          </mc:Fallback>
        </mc:AlternateContent>
      </w:r>
      <w:r w:rsidR="0049448F">
        <w:rPr>
          <w:noProof/>
        </w:rPr>
        <mc:AlternateContent>
          <mc:Choice Requires="wpg">
            <w:drawing>
              <wp:anchor distT="0" distB="0" distL="114300" distR="114300" simplePos="0" relativeHeight="251648512" behindDoc="0" locked="0" layoutInCell="1" allowOverlap="1" wp14:anchorId="6178503C" wp14:editId="3BA2124B">
                <wp:simplePos x="0" y="0"/>
                <wp:positionH relativeFrom="column">
                  <wp:posOffset>1395487</wp:posOffset>
                </wp:positionH>
                <wp:positionV relativeFrom="paragraph">
                  <wp:posOffset>-1798</wp:posOffset>
                </wp:positionV>
                <wp:extent cx="2784297" cy="2936454"/>
                <wp:effectExtent l="38100" t="76200" r="73660" b="54610"/>
                <wp:wrapNone/>
                <wp:docPr id="45" name="Group 45"/>
                <wp:cNvGraphicFramePr/>
                <a:graphic xmlns:a="http://schemas.openxmlformats.org/drawingml/2006/main">
                  <a:graphicData uri="http://schemas.microsoft.com/office/word/2010/wordprocessingGroup">
                    <wpg:wgp>
                      <wpg:cNvGrpSpPr/>
                      <wpg:grpSpPr>
                        <a:xfrm>
                          <a:off x="0" y="0"/>
                          <a:ext cx="2784297" cy="2936454"/>
                          <a:chOff x="0" y="0"/>
                          <a:chExt cx="2784297" cy="2936454"/>
                        </a:xfrm>
                      </wpg:grpSpPr>
                      <wpg:grpSp>
                        <wpg:cNvPr id="839367071" name="Group 839367071"/>
                        <wpg:cNvGrpSpPr/>
                        <wpg:grpSpPr>
                          <a:xfrm>
                            <a:off x="71920" y="133564"/>
                            <a:ext cx="2559775" cy="2802890"/>
                            <a:chOff x="0" y="0"/>
                            <a:chExt cx="2559894" cy="2803479"/>
                          </a:xfrm>
                        </wpg:grpSpPr>
                        <pic:pic xmlns:pic="http://schemas.openxmlformats.org/drawingml/2006/picture">
                          <pic:nvPicPr>
                            <pic:cNvPr id="839367072" name="Picture 839367072"/>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rot="5400000" flipV="1">
                              <a:off x="-1262062" y="1308371"/>
                              <a:ext cx="2757170" cy="233045"/>
                            </a:xfrm>
                            <a:prstGeom prst="rect">
                              <a:avLst/>
                            </a:prstGeom>
                            <a:noFill/>
                            <a:ln>
                              <a:noFill/>
                            </a:ln>
                          </pic:spPr>
                        </pic:pic>
                        <pic:pic xmlns:pic="http://schemas.openxmlformats.org/drawingml/2006/picture">
                          <pic:nvPicPr>
                            <pic:cNvPr id="839367073" name="Picture 839367073"/>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334595" y="1396016"/>
                              <a:ext cx="1661160" cy="234315"/>
                            </a:xfrm>
                            <a:prstGeom prst="rect">
                              <a:avLst/>
                            </a:prstGeom>
                            <a:noFill/>
                            <a:ln>
                              <a:noFill/>
                            </a:ln>
                          </pic:spPr>
                        </pic:pic>
                        <pic:pic xmlns:pic="http://schemas.openxmlformats.org/drawingml/2006/picture">
                          <pic:nvPicPr>
                            <pic:cNvPr id="839367074" name="Picture 839367074"/>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1223358" y="29184"/>
                              <a:ext cx="1113790" cy="221615"/>
                            </a:xfrm>
                            <a:prstGeom prst="rect">
                              <a:avLst/>
                            </a:prstGeom>
                            <a:noFill/>
                            <a:ln>
                              <a:noFill/>
                            </a:ln>
                          </pic:spPr>
                        </pic:pic>
                        <pic:pic xmlns:pic="http://schemas.openxmlformats.org/drawingml/2006/picture">
                          <pic:nvPicPr>
                            <pic:cNvPr id="839367075" name="Picture 839367075"/>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1599031" y="958175"/>
                              <a:ext cx="1661160" cy="234315"/>
                            </a:xfrm>
                            <a:prstGeom prst="rect">
                              <a:avLst/>
                            </a:prstGeom>
                            <a:noFill/>
                            <a:ln>
                              <a:noFill/>
                            </a:ln>
                          </pic:spPr>
                        </pic:pic>
                        <pic:pic xmlns:pic="http://schemas.openxmlformats.org/drawingml/2006/picture">
                          <pic:nvPicPr>
                            <pic:cNvPr id="839367076" name="Picture 839367076"/>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457264" y="0"/>
                              <a:ext cx="554355" cy="221615"/>
                            </a:xfrm>
                            <a:prstGeom prst="rect">
                              <a:avLst/>
                            </a:prstGeom>
                            <a:noFill/>
                            <a:ln>
                              <a:noFill/>
                            </a:ln>
                          </pic:spPr>
                        </pic:pic>
                        <pic:pic xmlns:pic="http://schemas.openxmlformats.org/drawingml/2006/picture">
                          <pic:nvPicPr>
                            <pic:cNvPr id="839367077" name="Picture 839367077"/>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rot="16200000">
                              <a:off x="2168099" y="2383277"/>
                              <a:ext cx="551815" cy="231775"/>
                            </a:xfrm>
                            <a:prstGeom prst="rect">
                              <a:avLst/>
                            </a:prstGeom>
                            <a:noFill/>
                            <a:ln>
                              <a:noFill/>
                            </a:ln>
                          </pic:spPr>
                        </pic:pic>
                        <pic:pic xmlns:pic="http://schemas.openxmlformats.org/drawingml/2006/picture">
                          <pic:nvPicPr>
                            <pic:cNvPr id="839367078" name="Picture 839367078"/>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flipV="1">
                              <a:off x="2275103" y="1964988"/>
                              <a:ext cx="333375" cy="230505"/>
                            </a:xfrm>
                            <a:prstGeom prst="rect">
                              <a:avLst/>
                            </a:prstGeom>
                            <a:noFill/>
                            <a:ln>
                              <a:noFill/>
                            </a:ln>
                          </pic:spPr>
                        </pic:pic>
                      </wpg:grpSp>
                      <wps:wsp>
                        <wps:cNvPr id="41" name="Straight Arrow Connector 41"/>
                        <wps:cNvCnPr/>
                        <wps:spPr>
                          <a:xfrm>
                            <a:off x="0" y="0"/>
                            <a:ext cx="2702967"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42" name="Straight Arrow Connector 42"/>
                        <wps:cNvCnPr/>
                        <wps:spPr>
                          <a:xfrm>
                            <a:off x="2784297" y="143838"/>
                            <a:ext cx="0" cy="2774479"/>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6EF6DA62" id="Group 45" o:spid="_x0000_s1026" style="position:absolute;margin-left:109.9pt;margin-top:-.15pt;width:219.25pt;height:231.2pt;z-index:251648512" coordsize="27842,293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">
                <v:group id="Group 839367071" o:spid="_x0000_s1027" style="position:absolute;left:719;top:1335;width:25597;height:28029" coordsize="25598,28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9367072" o:spid="_x0000_s1028" type="#_x0000_t75" style="position:absolute;left:-12621;top:13084;width:27571;height:2330;rotation:-9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">
                    <v:imagedata r:id="rId21" o:title=""/>
                    <v:path arrowok="t"/>
                  </v:shape>
                  <v:shape id="Picture 839367073" o:spid="_x0000_s1029" type="#_x0000_t75" style="position:absolute;left:3346;top:13959;width:16612;height:234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">
                    <v:imagedata r:id="rId22" o:title=""/>
                    <v:path arrowok="t"/>
                  </v:shape>
                  <v:shape id="Picture 839367074" o:spid="_x0000_s1030" type="#_x0000_t75" style="position:absolute;left:12233;top:291;width:11138;height:2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">
                    <v:imagedata r:id="rId23" o:title=""/>
                    <v:path arrowok="t"/>
                  </v:shape>
                  <v:shape id="Picture 839367075" o:spid="_x0000_s1031" type="#_x0000_t75" style="position:absolute;left:15990;top:9581;width:16612;height:234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">
                    <v:imagedata r:id="rId22" o:title=""/>
                    <v:path arrowok="t"/>
                  </v:shape>
                  <v:shape id="Picture 839367076" o:spid="_x0000_s1032" type="#_x0000_t75" style="position:absolute;left:4572;width:5544;height:2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">
                    <v:imagedata r:id="rId24" o:title=""/>
                    <v:path arrowok="t"/>
                  </v:shape>
                  <v:shape id="Picture 839367077" o:spid="_x0000_s1033" type="#_x0000_t75" style="position:absolute;left:21681;top:23832;width:5518;height:231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">
                    <v:imagedata r:id="rId24" o:title=""/>
                    <v:path arrowok="t"/>
                  </v:shape>
                  <v:shape id="Picture 839367078" o:spid="_x0000_s1034" type="#_x0000_t75" style="position:absolute;left:22751;top:19649;width:3334;height:2305;rotation:-9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">
                    <v:imagedata r:id="rId24" o:title=""/>
                    <v:path arrowok="t"/>
                  </v:shape>
                </v:group>
                <v:shape id="Straight Arrow Connector 41" o:spid="_x0000_s1035" type="#_x0000_t32" style="position:absolute;width:270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" strokecolor="black [3200]" strokeweight=".5pt">
                  <v:stroke startarrow="block" endarrow="block" joinstyle="miter"/>
                </v:shape>
                <v:shape id="Straight Arrow Connector 42" o:spid="_x0000_s1036" type="#_x0000_t32" style="position:absolute;left:27842;top:1438;width:0;height:277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" strokecolor="black [3200]" strokeweight=".5pt">
                  <v:stroke startarrow="block" endarrow="block" joinstyle="miter"/>
                </v:shape>
              </v:group>
            </w:pict>
          </mc:Fallback>
        </mc:AlternateContent>
      </w:r>
      <w:r w:rsidR="006D3073">
        <w:rPr>
          <w:noProof/>
        </w:rPr>
        <mc:AlternateContent>
          <mc:Choice Requires="wpg">
            <w:drawing>
              <wp:inline distT="0" distB="0" distL="0" distR="0" wp14:anchorId="1C986B59" wp14:editId="53A49A31">
                <wp:extent cx="2723745" cy="3097505"/>
                <wp:effectExtent l="0" t="0" r="19685" b="27305"/>
                <wp:docPr id="839367079" name="Group 839367079"/>
                <wp:cNvGraphicFramePr/>
                <a:graphic xmlns:a="http://schemas.openxmlformats.org/drawingml/2006/main">
                  <a:graphicData uri="http://schemas.microsoft.com/office/word/2010/wordprocessingGroup">
                    <wpg:wgp>
                      <wpg:cNvGrpSpPr/>
                      <wpg:grpSpPr>
                        <a:xfrm>
                          <a:off x="0" y="0"/>
                          <a:ext cx="2723745" cy="3097505"/>
                          <a:chOff x="-51466" y="63406"/>
                          <a:chExt cx="2041664" cy="3097505"/>
                        </a:xfrm>
                      </wpg:grpSpPr>
                      <wps:wsp>
                        <wps:cNvPr id="839367080" name="Rectangle 839367080"/>
                        <wps:cNvSpPr/>
                        <wps:spPr>
                          <a:xfrm>
                            <a:off x="-51466" y="150931"/>
                            <a:ext cx="2041664" cy="2859348"/>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9367081" name="Rectangle 121"/>
                        <wps:cNvSpPr/>
                        <wps:spPr>
                          <a:xfrm>
                            <a:off x="364228" y="2917124"/>
                            <a:ext cx="1087137" cy="24378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A2C22ED" w14:textId="77777777" w:rsidR="00A35B54" w:rsidRPr="009D4F10" w:rsidRDefault="00A35B54" w:rsidP="006D3073">
                              <w:pPr>
                                <w:jc w:val="center"/>
                                <w:rPr>
                                  <w:color w:val="FF0000"/>
                                  <w:sz w:val="20"/>
                                </w:rPr>
                              </w:pPr>
                              <w:r w:rsidRPr="009D4F10">
                                <w:rPr>
                                  <w:color w:val="FF0000"/>
                                  <w:sz w:val="20"/>
                                </w:rPr>
                                <w:t>In/Out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9367082" name="Text Box 119"/>
                        <wps:cNvSpPr txBox="1"/>
                        <wps:spPr>
                          <a:xfrm rot="5400000" flipV="1">
                            <a:off x="706846" y="161676"/>
                            <a:ext cx="311287" cy="114747"/>
                          </a:xfrm>
                          <a:prstGeom prst="rect">
                            <a:avLst/>
                          </a:prstGeom>
                          <a:solidFill>
                            <a:schemeClr val="bg1"/>
                          </a:solidFill>
                          <a:ln w="6350">
                            <a:solidFill>
                              <a:schemeClr val="bg1"/>
                            </a:solidFill>
                          </a:ln>
                        </wps:spPr>
                        <wps:txbx>
                          <w:txbxContent>
                            <w:p w14:paraId="4A44BB88" w14:textId="77777777" w:rsidR="00A35B54" w:rsidRDefault="00A35B54" w:rsidP="006D30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9367083" name="Straight Arrow Connector 839367083"/>
                        <wps:cNvCnPr/>
                        <wps:spPr>
                          <a:xfrm>
                            <a:off x="184470" y="1747319"/>
                            <a:ext cx="620652"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839367084" name="Straight Arrow Connector 839367084"/>
                        <wps:cNvCnPr/>
                        <wps:spPr>
                          <a:xfrm>
                            <a:off x="981739" y="1763991"/>
                            <a:ext cx="755576"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839367085" name="Text Box 79"/>
                        <wps:cNvSpPr txBox="1"/>
                        <wps:spPr>
                          <a:xfrm>
                            <a:off x="343407" y="1805302"/>
                            <a:ext cx="340582" cy="265989"/>
                          </a:xfrm>
                          <a:prstGeom prst="rect">
                            <a:avLst/>
                          </a:prstGeom>
                          <a:solidFill>
                            <a:schemeClr val="lt1"/>
                          </a:solidFill>
                          <a:ln w="6350">
                            <a:solidFill>
                              <a:schemeClr val="bg1"/>
                            </a:solidFill>
                          </a:ln>
                        </wps:spPr>
                        <wps:txbx>
                          <w:txbxContent>
                            <w:p w14:paraId="49DB3DA7" w14:textId="77777777" w:rsidR="00A35B54" w:rsidRPr="007F5EED" w:rsidRDefault="00A35B54" w:rsidP="006D3073">
                              <w:pPr>
                                <w:rPr>
                                  <w:sz w:val="20"/>
                                  <w:szCs w:val="18"/>
                                </w:rPr>
                              </w:pPr>
                              <w:r>
                                <w:rPr>
                                  <w:sz w:val="20"/>
                                  <w:szCs w:val="18"/>
                                </w:rPr>
                                <w:t>3,9</w:t>
                              </w:r>
                              <w:r w:rsidRPr="007F5EED">
                                <w:rPr>
                                  <w:sz w:val="20"/>
                                  <w:szCs w:val="1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9367088" name="Text Box 79"/>
                        <wps:cNvSpPr txBox="1"/>
                        <wps:spPr>
                          <a:xfrm>
                            <a:off x="1174613" y="1845324"/>
                            <a:ext cx="404160" cy="266606"/>
                          </a:xfrm>
                          <a:prstGeom prst="rect">
                            <a:avLst/>
                          </a:prstGeom>
                          <a:solidFill>
                            <a:schemeClr val="lt1"/>
                          </a:solidFill>
                          <a:ln w="6350">
                            <a:solidFill>
                              <a:schemeClr val="bg1"/>
                            </a:solidFill>
                          </a:ln>
                        </wps:spPr>
                        <wps:txbx>
                          <w:txbxContent>
                            <w:p w14:paraId="7AD9030F" w14:textId="77777777" w:rsidR="00A35B54" w:rsidRPr="007F5EED" w:rsidRDefault="00A35B54" w:rsidP="006D3073">
                              <w:pPr>
                                <w:rPr>
                                  <w:sz w:val="20"/>
                                  <w:szCs w:val="18"/>
                                </w:rPr>
                              </w:pPr>
                              <w:r>
                                <w:rPr>
                                  <w:sz w:val="20"/>
                                  <w:szCs w:val="18"/>
                                </w:rPr>
                                <w:t>4,67</w:t>
                              </w:r>
                              <w:r w:rsidRPr="007F5EED">
                                <w:rPr>
                                  <w:sz w:val="20"/>
                                  <w:szCs w:val="1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C986B59" id="Group 839367079" o:spid="_x0000_s1031" style="width:214.45pt;height:243.9pt;mso-position-horizontal-relative:char;mso-position-vertical-relative:line" coordorigin="-514,634" coordsize="20416,3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">
                <v:rect id="Rectangle 839367080" o:spid="_x0000_s1032" style="position:absolute;left:-514;top:1509;width:20415;height:28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" fillcolor="white [3201]" strokecolor="#70ad47 [3209]" strokeweight="1pt"/>
                <v:rect id="Rectangle 121" o:spid="_x0000_s1033" style="position:absolute;left:3642;top:29171;width:10871;height:2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" fillcolor="white [3201]" strokecolor="white [3212]" strokeweight="1pt">
                  <v:textbox>
                    <w:txbxContent>
                      <w:p w14:paraId="3A2C22ED" w14:textId="77777777" w:rsidR="00A35B54" w:rsidRPr="009D4F10" w:rsidRDefault="00A35B54" w:rsidP="006D3073">
                        <w:pPr>
                          <w:jc w:val="center"/>
                          <w:rPr>
                            <w:color w:val="FF0000"/>
                            <w:sz w:val="20"/>
                          </w:rPr>
                        </w:pPr>
                        <w:r w:rsidRPr="009D4F10">
                          <w:rPr>
                            <w:color w:val="FF0000"/>
                            <w:sz w:val="20"/>
                          </w:rPr>
                          <w:t>In/Out</w:t>
                        </w:r>
                      </w:p>
                    </w:txbxContent>
                  </v:textbox>
                </v:rect>
                <v:shape id="Text Box 119" o:spid="_x0000_s1034" type="#_x0000_t202" style="position:absolute;left:7069;top:1616;width:3112;height:114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" fillcolor="white [3212]" strokecolor="white [3212]" strokeweight=".5pt">
                  <v:textbox>
                    <w:txbxContent>
                      <w:p w14:paraId="4A44BB88" w14:textId="77777777" w:rsidR="00A35B54" w:rsidRDefault="00A35B54" w:rsidP="006D3073"/>
                    </w:txbxContent>
                  </v:textbox>
                </v:shape>
                <v:shape id="Straight Arrow Connector 839367083" o:spid="_x0000_s1035" type="#_x0000_t32" style="position:absolute;left:1844;top:17473;width:6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" strokecolor="black [3200]" strokeweight=".5pt">
                  <v:stroke startarrow="block" endarrow="block" joinstyle="miter"/>
                </v:shape>
                <v:shape id="Straight Arrow Connector 839367084" o:spid="_x0000_s1036" type="#_x0000_t32" style="position:absolute;left:9817;top:17639;width:75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" strokecolor="black [3200]" strokeweight=".5pt">
                  <v:stroke startarrow="block" endarrow="block" joinstyle="miter"/>
                </v:shape>
                <v:shape id="_x0000_s1037" type="#_x0000_t202" style="position:absolute;left:3434;top:18053;width:3405;height:2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" fillcolor="white [3201]" strokecolor="white [3212]" strokeweight=".5pt">
                  <v:textbox>
                    <w:txbxContent>
                      <w:p w14:paraId="49DB3DA7" w14:textId="77777777" w:rsidR="00A35B54" w:rsidRPr="007F5EED" w:rsidRDefault="00A35B54" w:rsidP="006D3073">
                        <w:pPr>
                          <w:rPr>
                            <w:sz w:val="20"/>
                            <w:szCs w:val="18"/>
                          </w:rPr>
                        </w:pPr>
                        <w:r>
                          <w:rPr>
                            <w:sz w:val="20"/>
                            <w:szCs w:val="18"/>
                          </w:rPr>
                          <w:t>3,9</w:t>
                        </w:r>
                        <w:r w:rsidRPr="007F5EED">
                          <w:rPr>
                            <w:sz w:val="20"/>
                            <w:szCs w:val="18"/>
                          </w:rPr>
                          <w:t>m</w:t>
                        </w:r>
                      </w:p>
                    </w:txbxContent>
                  </v:textbox>
                </v:shape>
                <v:shape id="_x0000_s1038" type="#_x0000_t202" style="position:absolute;left:11746;top:18453;width:4041;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" fillcolor="white [3201]" strokecolor="white [3212]" strokeweight=".5pt">
                  <v:textbox>
                    <w:txbxContent>
                      <w:p w14:paraId="7AD9030F" w14:textId="77777777" w:rsidR="00A35B54" w:rsidRPr="007F5EED" w:rsidRDefault="00A35B54" w:rsidP="006D3073">
                        <w:pPr>
                          <w:rPr>
                            <w:sz w:val="20"/>
                            <w:szCs w:val="18"/>
                          </w:rPr>
                        </w:pPr>
                        <w:r>
                          <w:rPr>
                            <w:sz w:val="20"/>
                            <w:szCs w:val="18"/>
                          </w:rPr>
                          <w:t>4,67</w:t>
                        </w:r>
                        <w:r w:rsidRPr="007F5EED">
                          <w:rPr>
                            <w:sz w:val="20"/>
                            <w:szCs w:val="18"/>
                          </w:rPr>
                          <w:t>m</w:t>
                        </w:r>
                      </w:p>
                    </w:txbxContent>
                  </v:textbox>
                </v:shape>
                <w10:anchorlock/>
              </v:group>
            </w:pict>
          </mc:Fallback>
        </mc:AlternateContent>
      </w:r>
    </w:p>
    <w:p w14:paraId="7E2041A3" w14:textId="7C829B29" w:rsidR="000F6294" w:rsidRPr="000F6294" w:rsidRDefault="00BD73AC" w:rsidP="00BD73AC">
      <w:pPr>
        <w:spacing w:after="0" w:line="480" w:lineRule="auto"/>
        <w:ind w:left="2160"/>
        <w:rPr>
          <w:b/>
          <w:bCs/>
        </w:rPr>
      </w:pPr>
      <w:bookmarkStart w:id="23" w:name="_Toc185575233"/>
      <w:r w:rsidRPr="000F6294">
        <w:rPr>
          <w:b/>
          <w:bCs/>
          <w:noProof/>
        </w:rPr>
        <mc:AlternateContent>
          <mc:Choice Requires="wps">
            <w:drawing>
              <wp:anchor distT="0" distB="0" distL="114300" distR="114300" simplePos="0" relativeHeight="251660800" behindDoc="0" locked="0" layoutInCell="1" allowOverlap="1" wp14:anchorId="567C651B" wp14:editId="6CBC268F">
                <wp:simplePos x="0" y="0"/>
                <wp:positionH relativeFrom="column">
                  <wp:posOffset>1398137</wp:posOffset>
                </wp:positionH>
                <wp:positionV relativeFrom="paragraph">
                  <wp:posOffset>310219</wp:posOffset>
                </wp:positionV>
                <wp:extent cx="321945" cy="328930"/>
                <wp:effectExtent l="0" t="0" r="20955" b="13970"/>
                <wp:wrapNone/>
                <wp:docPr id="49" name="Rectangle 97"/>
                <wp:cNvGraphicFramePr/>
                <a:graphic xmlns:a="http://schemas.openxmlformats.org/drawingml/2006/main">
                  <a:graphicData uri="http://schemas.microsoft.com/office/word/2010/wordprocessingShape">
                    <wps:wsp>
                      <wps:cNvSpPr/>
                      <wps:spPr>
                        <a:xfrm>
                          <a:off x="0" y="0"/>
                          <a:ext cx="321945" cy="3289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4A4144" id="Rectangle 97" o:spid="_x0000_s1026" style="position:absolute;margin-left:110.1pt;margin-top:24.45pt;width:25.35pt;height:25.9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" fillcolor="white [3201]" strokecolor="black [3200]" strokeweight="1pt"/>
            </w:pict>
          </mc:Fallback>
        </mc:AlternateContent>
      </w:r>
      <w:r w:rsidRPr="000F6294">
        <w:rPr>
          <w:b/>
          <w:bCs/>
          <w:noProof/>
        </w:rPr>
        <mc:AlternateContent>
          <mc:Choice Requires="wps">
            <w:drawing>
              <wp:anchor distT="0" distB="0" distL="114300" distR="114300" simplePos="0" relativeHeight="251661824" behindDoc="0" locked="0" layoutInCell="1" allowOverlap="1" wp14:anchorId="51113752" wp14:editId="09203736">
                <wp:simplePos x="0" y="0"/>
                <wp:positionH relativeFrom="margin">
                  <wp:align>center</wp:align>
                </wp:positionH>
                <wp:positionV relativeFrom="paragraph">
                  <wp:posOffset>331484</wp:posOffset>
                </wp:positionV>
                <wp:extent cx="321945" cy="328930"/>
                <wp:effectExtent l="0" t="0" r="20955" b="13970"/>
                <wp:wrapNone/>
                <wp:docPr id="576723790" name="Rectangle 97"/>
                <wp:cNvGraphicFramePr/>
                <a:graphic xmlns:a="http://schemas.openxmlformats.org/drawingml/2006/main">
                  <a:graphicData uri="http://schemas.microsoft.com/office/word/2010/wordprocessingShape">
                    <wps:wsp>
                      <wps:cNvSpPr/>
                      <wps:spPr>
                        <a:xfrm>
                          <a:off x="0" y="0"/>
                          <a:ext cx="321945" cy="328930"/>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FC0891" id="Rectangle 97" o:spid="_x0000_s1026" style="position:absolute;margin-left:0;margin-top:26.1pt;width:25.35pt;height:25.9pt;z-index:25166182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" fillcolor="#ffc000 [3207]" strokecolor="white [3201]" strokeweight="1.5pt">
                <w10:wrap anchorx="margin"/>
              </v:rect>
            </w:pict>
          </mc:Fallback>
        </mc:AlternateContent>
      </w:r>
      <w:r w:rsidR="000F6294" w:rsidRPr="000F6294">
        <w:rPr>
          <w:b/>
          <w:bCs/>
        </w:rPr>
        <w:t>Keterangan :</w:t>
      </w:r>
      <w:r w:rsidR="00707C3B">
        <w:rPr>
          <w:b/>
          <w:bCs/>
        </w:rPr>
        <w:t xml:space="preserve"> </w:t>
      </w:r>
    </w:p>
    <w:p w14:paraId="04A0E258" w14:textId="0E7EB381" w:rsidR="000F6294" w:rsidRDefault="00707C3B" w:rsidP="00BD73AC">
      <w:pPr>
        <w:spacing w:after="0" w:line="480" w:lineRule="auto"/>
        <w:ind w:left="2160"/>
      </w:pPr>
      <w:r>
        <w:t xml:space="preserve"> </w:t>
      </w:r>
      <w:r w:rsidR="009A167D">
        <w:t xml:space="preserve"> </w:t>
      </w:r>
      <w:r w:rsidR="00BD73AC">
        <w:t>:</w:t>
      </w:r>
      <w:r>
        <w:t xml:space="preserve">    </w:t>
      </w:r>
      <w:r w:rsidR="009A167D">
        <w:t xml:space="preserve">: </w:t>
      </w:r>
      <w:r w:rsidR="000F6294">
        <w:t xml:space="preserve">Rak </w:t>
      </w:r>
      <w:r w:rsidR="000F6294">
        <w:tab/>
      </w:r>
      <w:r w:rsidR="00BD73AC">
        <w:tab/>
      </w:r>
      <w:r w:rsidR="009A167D">
        <w:t xml:space="preserve">: </w:t>
      </w:r>
      <w:r w:rsidR="00744F94" w:rsidRPr="00744F94">
        <w:rPr>
          <w:i/>
          <w:iCs/>
        </w:rPr>
        <w:t xml:space="preserve">Overcapacity </w:t>
      </w:r>
      <w:r w:rsidR="000F6294">
        <w:t>Produk (</w:t>
      </w:r>
      <w:r w:rsidR="006D4DB0" w:rsidRPr="006D4DB0">
        <w:rPr>
          <w:i/>
          <w:iCs/>
        </w:rPr>
        <w:t>Pallet</w:t>
      </w:r>
      <w:r w:rsidR="000F6294">
        <w:t>)</w:t>
      </w:r>
    </w:p>
    <w:bookmarkEnd w:id="23"/>
    <w:p w14:paraId="09334228" w14:textId="4664112C" w:rsidR="00DF62A8" w:rsidRDefault="00B165C9" w:rsidP="00B165C9">
      <w:pPr>
        <w:spacing w:after="0" w:line="240" w:lineRule="auto"/>
        <w:ind w:left="720"/>
        <w:jc w:val="center"/>
        <w:rPr>
          <w:i/>
        </w:rPr>
      </w:pPr>
      <w:r w:rsidRPr="00B165C9">
        <w:rPr>
          <w:b/>
        </w:rPr>
        <w:t xml:space="preserve">Gambar </w:t>
      </w:r>
      <w:r w:rsidR="00EB774F">
        <w:rPr>
          <w:b/>
        </w:rPr>
        <w:t>1</w:t>
      </w:r>
      <w:r w:rsidRPr="00B165C9">
        <w:rPr>
          <w:b/>
        </w:rPr>
        <w:t>.</w:t>
      </w:r>
      <w:r w:rsidR="00EB774F">
        <w:rPr>
          <w:b/>
        </w:rPr>
        <w:t>2</w:t>
      </w:r>
    </w:p>
    <w:p w14:paraId="72DA5E55" w14:textId="4DA2372B" w:rsidR="00B165C9" w:rsidRPr="00B165C9" w:rsidRDefault="00B165C9" w:rsidP="00B165C9">
      <w:pPr>
        <w:spacing w:after="0" w:line="240" w:lineRule="auto"/>
        <w:ind w:left="720"/>
        <w:jc w:val="center"/>
        <w:rPr>
          <w:i/>
        </w:rPr>
      </w:pPr>
      <w:r w:rsidRPr="00B165C9">
        <w:t xml:space="preserve">Ilustrasi </w:t>
      </w:r>
      <w:r w:rsidR="00A044F3" w:rsidRPr="00A044F3">
        <w:rPr>
          <w:i/>
        </w:rPr>
        <w:t>Layout</w:t>
      </w:r>
      <w:r w:rsidRPr="00B165C9">
        <w:t xml:space="preserve"> Gudang </w:t>
      </w:r>
      <w:r w:rsidR="005359A0" w:rsidRPr="005359A0">
        <w:t>Adhesive</w:t>
      </w:r>
      <w:r w:rsidR="009007A5">
        <w:rPr>
          <w:i/>
        </w:rPr>
        <w:t xml:space="preserve"> </w:t>
      </w:r>
      <w:r w:rsidRPr="00B165C9">
        <w:t xml:space="preserve">Mengalami </w:t>
      </w:r>
      <w:r w:rsidRPr="00B165C9">
        <w:rPr>
          <w:i/>
        </w:rPr>
        <w:t xml:space="preserve">Overcapacity </w:t>
      </w:r>
    </w:p>
    <w:p w14:paraId="5B0B598D" w14:textId="3DCF4676" w:rsidR="00847BDF" w:rsidRPr="00B165C9" w:rsidRDefault="001D591D" w:rsidP="00B165C9">
      <w:pPr>
        <w:spacing w:after="0" w:line="240" w:lineRule="auto"/>
        <w:ind w:left="720"/>
        <w:jc w:val="center"/>
      </w:pPr>
      <w:r>
        <w:t>Sumber: Diolah penulis, 2025</w:t>
      </w:r>
    </w:p>
    <w:p w14:paraId="58F2369D" w14:textId="77777777" w:rsidR="00BD73AC" w:rsidRPr="00BD73AC" w:rsidRDefault="00BD73AC" w:rsidP="00BD73AC"/>
    <w:p w14:paraId="7D7D17CA" w14:textId="300708D9" w:rsidR="004449E9" w:rsidRPr="006D4DB0" w:rsidRDefault="004449E9" w:rsidP="006D4DB0">
      <w:pPr>
        <w:spacing w:after="0" w:line="480" w:lineRule="auto"/>
        <w:ind w:left="792" w:firstLine="648"/>
        <w:jc w:val="both"/>
        <w:rPr>
          <w:rFonts w:eastAsia="Times New Roman" w:cstheme="minorHAnsi"/>
          <w:szCs w:val="24"/>
        </w:rPr>
      </w:pPr>
      <w:r>
        <w:rPr>
          <w:rFonts w:eastAsia="Times New Roman" w:cstheme="minorHAnsi"/>
          <w:szCs w:val="24"/>
        </w:rPr>
        <w:t>Berdasarkan ilustrasi tersebut, dapat terlihat bahwa overcapacity menyebabkan produk (</w:t>
      </w:r>
      <w:r w:rsidR="006D4DB0" w:rsidRPr="006D4DB0">
        <w:rPr>
          <w:rFonts w:eastAsia="Times New Roman" w:cstheme="minorHAnsi"/>
          <w:i/>
          <w:szCs w:val="24"/>
        </w:rPr>
        <w:t>pallet</w:t>
      </w:r>
      <w:r>
        <w:rPr>
          <w:rFonts w:eastAsia="Times New Roman" w:cstheme="minorHAnsi"/>
          <w:szCs w:val="24"/>
        </w:rPr>
        <w:t>) dilakukan penyimpanan dalam</w:t>
      </w:r>
      <w:r w:rsidR="00E245BE">
        <w:rPr>
          <w:rFonts w:eastAsia="Times New Roman" w:cstheme="minorHAnsi"/>
          <w:szCs w:val="24"/>
        </w:rPr>
        <w:t xml:space="preserve"> </w:t>
      </w:r>
      <w:r w:rsidR="00F43635">
        <w:rPr>
          <w:rFonts w:eastAsia="Times New Roman" w:cstheme="minorHAnsi"/>
          <w:szCs w:val="24"/>
        </w:rPr>
        <w:t>l</w:t>
      </w:r>
      <w:r w:rsidR="00E245BE">
        <w:rPr>
          <w:rFonts w:eastAsia="Times New Roman" w:cstheme="minorHAnsi"/>
          <w:szCs w:val="24"/>
        </w:rPr>
        <w:t>orong</w:t>
      </w:r>
      <w:r w:rsidR="00F43635">
        <w:rPr>
          <w:rFonts w:eastAsia="Times New Roman" w:cstheme="minorHAnsi"/>
          <w:szCs w:val="24"/>
        </w:rPr>
        <w:t xml:space="preserve">. </w:t>
      </w:r>
      <w:r w:rsidR="00E245BE">
        <w:rPr>
          <w:rFonts w:eastAsia="Times New Roman" w:cstheme="minorHAnsi"/>
          <w:szCs w:val="24"/>
        </w:rPr>
        <w:t>Lorong</w:t>
      </w:r>
      <w:r w:rsidR="00F43635">
        <w:rPr>
          <w:rFonts w:eastAsia="Times New Roman" w:cstheme="minorHAnsi"/>
          <w:szCs w:val="24"/>
        </w:rPr>
        <w:t xml:space="preserve"> </w:t>
      </w:r>
      <w:r w:rsidR="00E245BE">
        <w:rPr>
          <w:rFonts w:eastAsia="Times New Roman" w:cstheme="minorHAnsi"/>
          <w:szCs w:val="24"/>
        </w:rPr>
        <w:t xml:space="preserve">seharusnya digunakan untuk pergerakan </w:t>
      </w:r>
      <w:r w:rsidR="00A044F3" w:rsidRPr="00A044F3">
        <w:rPr>
          <w:rFonts w:eastAsia="Times New Roman" w:cstheme="minorHAnsi"/>
          <w:i/>
          <w:szCs w:val="24"/>
        </w:rPr>
        <w:t>material handling</w:t>
      </w:r>
      <w:r w:rsidR="00E245BE">
        <w:rPr>
          <w:rFonts w:eastAsia="Times New Roman" w:cstheme="minorHAnsi"/>
          <w:szCs w:val="24"/>
        </w:rPr>
        <w:t xml:space="preserve"> </w:t>
      </w:r>
      <w:r w:rsidR="00F43635">
        <w:rPr>
          <w:rFonts w:eastAsia="Times New Roman" w:cstheme="minorHAnsi"/>
          <w:szCs w:val="24"/>
        </w:rPr>
        <w:t>bukan menjadi tempat penyimpanan</w:t>
      </w:r>
      <w:r w:rsidR="00E245BE">
        <w:rPr>
          <w:rFonts w:eastAsia="Times New Roman" w:cstheme="minorHAnsi"/>
          <w:szCs w:val="24"/>
        </w:rPr>
        <w:t xml:space="preserve">. </w:t>
      </w:r>
      <w:r w:rsidR="006D4DB0" w:rsidRPr="00516597">
        <w:rPr>
          <w:rFonts w:eastAsia="Times New Roman" w:cstheme="minorHAnsi"/>
          <w:szCs w:val="24"/>
          <w:lang w:val="en-ID" w:eastAsia="en-ID"/>
        </w:rPr>
        <w:t xml:space="preserve">Wignyosubroto mengatakan </w:t>
      </w:r>
      <w:r w:rsidR="006D4DB0">
        <w:rPr>
          <w:rFonts w:eastAsia="Times New Roman" w:cstheme="minorHAnsi"/>
          <w:szCs w:val="24"/>
          <w:lang w:val="en-ID" w:eastAsia="en-ID"/>
        </w:rPr>
        <w:t xml:space="preserve">dalam </w:t>
      </w:r>
      <w:r w:rsidR="006D4DB0" w:rsidRPr="00516597">
        <w:rPr>
          <w:rFonts w:eastAsia="Times New Roman" w:cstheme="minorHAnsi"/>
          <w:szCs w:val="24"/>
          <w:lang w:val="en-ID" w:eastAsia="en-ID"/>
        </w:rPr>
        <w:fldChar w:fldCharType="begin" w:fldLock="1"/>
      </w:r>
      <w:r w:rsidR="006D4DB0">
        <w:rPr>
          <w:rFonts w:eastAsia="Times New Roman" w:cstheme="minorHAnsi"/>
          <w:szCs w:val="24"/>
          <w:lang w:val="en-ID" w:eastAsia="en-ID"/>
        </w:rPr>
        <w:instrText>ADDIN CSL_CITATION {"citationItems":[{"id":"ITEM-1","itemData":{"DOI":"10.59024/jis.v1i1.255","ISSN":"2988-6058","abstract":"Tata letak fasilitas menjadi hal yang penting berkaitan dengan produktivitas kerja. Salah satunya adalah di area produksi di ABC Bakery. Masalah yang terjadi adalah masih terjadi perpindahan material dengan jarak yang cukup jauh yang menyebabkan sering terjadi arus bolak balik di dalam lantai produksi. Selama ini, penataan di area produksi hanya berdasarkan ruang kosong yang ada pada area produksi. Sehingga perlu dilakukan perbaikan dalam tata letak fasilitas. Metode yang digunakan adalah Activity Relationship Chart. Hasil yang didapatkan dari penelitian ini adalah","author":[{"dropping-particle":"","family":"Gunawan Mohammad","given":"","non-dropping-particle":"","parse-names":false,"suffix":""}],"container-title":"Jurnal Ilmiah Research and Development Student","id":"ITEM-1","issue":"1","issued":{"date-parts":[["2023"]]},"page":"22-29","title":"Usulan Perbaikan Tata Letak Fasilitas Area Produksi Dengan Menggunakan Metode Activity Relationship Chart","type":"article-journal","volume":"1"},"uris":["http://www.mendeley.com/documents/?uuid=63ab66ee-6dc4-43ab-9c36-d98940f0587c","http://www.mendeley.com/documents/?uuid=2cab1010-d583-4607-89b8-e799de3270b9"]}],"mendeley":{"formattedCitation":"(Gunawan Mohammad, 2023)","plainTextFormattedCitation":"(Gunawan Mohammad, 2023)","previouslyFormattedCitation":"(Gunawan Mohammad, 2023)"},"properties":{"noteIndex":0},"schema":"https://github.com/citation-style-language/schema/raw/master/csl-citation.json"}</w:instrText>
      </w:r>
      <w:r w:rsidR="006D4DB0" w:rsidRPr="00516597">
        <w:rPr>
          <w:rFonts w:eastAsia="Times New Roman" w:cstheme="minorHAnsi"/>
          <w:szCs w:val="24"/>
          <w:lang w:val="en-ID" w:eastAsia="en-ID"/>
        </w:rPr>
        <w:fldChar w:fldCharType="separate"/>
      </w:r>
      <w:r w:rsidR="006D4DB0" w:rsidRPr="00516597">
        <w:rPr>
          <w:rFonts w:eastAsia="Times New Roman" w:cstheme="minorHAnsi"/>
          <w:noProof/>
          <w:szCs w:val="24"/>
          <w:lang w:val="en-ID" w:eastAsia="en-ID"/>
        </w:rPr>
        <w:t>(Gunawan Mohammad, 2023)</w:t>
      </w:r>
      <w:r w:rsidR="006D4DB0" w:rsidRPr="00516597">
        <w:rPr>
          <w:rFonts w:eastAsia="Times New Roman" w:cstheme="minorHAnsi"/>
          <w:szCs w:val="24"/>
          <w:lang w:val="en-ID" w:eastAsia="en-ID"/>
        </w:rPr>
        <w:fldChar w:fldCharType="end"/>
      </w:r>
      <w:r w:rsidR="006D4DB0">
        <w:rPr>
          <w:rFonts w:eastAsia="Times New Roman" w:cstheme="minorHAnsi"/>
          <w:szCs w:val="24"/>
          <w:lang w:val="en-ID" w:eastAsia="en-ID"/>
        </w:rPr>
        <w:t xml:space="preserve">, bahwa </w:t>
      </w:r>
      <w:r w:rsidR="00A044F3" w:rsidRPr="00A044F3">
        <w:rPr>
          <w:rFonts w:eastAsia="Times New Roman" w:cstheme="minorHAnsi"/>
          <w:i/>
          <w:szCs w:val="24"/>
        </w:rPr>
        <w:t>layout</w:t>
      </w:r>
      <w:r w:rsidR="006D4DB0">
        <w:rPr>
          <w:rFonts w:eastAsia="Times New Roman" w:cstheme="minorHAnsi"/>
          <w:szCs w:val="24"/>
        </w:rPr>
        <w:t xml:space="preserve"> yang baik merupakan </w:t>
      </w:r>
      <w:r w:rsidR="00A044F3" w:rsidRPr="00A044F3">
        <w:rPr>
          <w:rFonts w:eastAsia="Times New Roman" w:cstheme="minorHAnsi"/>
          <w:i/>
          <w:szCs w:val="24"/>
        </w:rPr>
        <w:t>layout</w:t>
      </w:r>
      <w:r w:rsidR="006D4DB0">
        <w:rPr>
          <w:rFonts w:eastAsia="Times New Roman" w:cstheme="minorHAnsi"/>
          <w:szCs w:val="24"/>
        </w:rPr>
        <w:t xml:space="preserve"> yang penanganan dan pemindahan materialnya lancar. </w:t>
      </w:r>
      <w:r w:rsidR="00E245BE">
        <w:rPr>
          <w:rFonts w:eastAsia="Times New Roman" w:cstheme="minorHAnsi"/>
          <w:szCs w:val="24"/>
        </w:rPr>
        <w:t>Kemudian</w:t>
      </w:r>
      <w:r w:rsidR="00F43635">
        <w:rPr>
          <w:rFonts w:eastAsia="Times New Roman" w:cstheme="minorHAnsi"/>
          <w:szCs w:val="24"/>
        </w:rPr>
        <w:t xml:space="preserve">, </w:t>
      </w:r>
      <w:r w:rsidR="00E245BE">
        <w:rPr>
          <w:rFonts w:eastAsia="Times New Roman" w:cstheme="minorHAnsi"/>
          <w:szCs w:val="24"/>
        </w:rPr>
        <w:t xml:space="preserve">gudang </w:t>
      </w:r>
      <w:r w:rsidR="005359A0" w:rsidRPr="005359A0">
        <w:rPr>
          <w:rFonts w:eastAsia="Times New Roman" w:cstheme="minorHAnsi"/>
          <w:iCs/>
          <w:szCs w:val="24"/>
        </w:rPr>
        <w:t>adhesive</w:t>
      </w:r>
      <w:r w:rsidR="00E245BE">
        <w:rPr>
          <w:rFonts w:eastAsia="Times New Roman" w:cstheme="minorHAnsi"/>
          <w:szCs w:val="24"/>
        </w:rPr>
        <w:t xml:space="preserve"> </w:t>
      </w:r>
      <w:r w:rsidR="00F43635">
        <w:rPr>
          <w:rFonts w:eastAsia="Times New Roman" w:cstheme="minorHAnsi"/>
          <w:szCs w:val="24"/>
        </w:rPr>
        <w:t xml:space="preserve">masih </w:t>
      </w:r>
      <w:r w:rsidR="00E245BE">
        <w:rPr>
          <w:rFonts w:eastAsia="Times New Roman" w:cstheme="minorHAnsi"/>
          <w:szCs w:val="24"/>
        </w:rPr>
        <w:t>menggunakan sistem penyimpanan</w:t>
      </w:r>
      <w:r w:rsidR="00F43635">
        <w:rPr>
          <w:rFonts w:eastAsia="Times New Roman" w:cstheme="minorHAnsi"/>
          <w:szCs w:val="24"/>
        </w:rPr>
        <w:t xml:space="preserve"> </w:t>
      </w:r>
      <w:r w:rsidR="00E245BE">
        <w:rPr>
          <w:rFonts w:eastAsia="Times New Roman" w:cstheme="minorHAnsi"/>
          <w:szCs w:val="24"/>
        </w:rPr>
        <w:t>produk secara acak</w:t>
      </w:r>
      <w:r w:rsidR="00F43635">
        <w:rPr>
          <w:rFonts w:eastAsia="Times New Roman" w:cstheme="minorHAnsi"/>
          <w:szCs w:val="24"/>
        </w:rPr>
        <w:t xml:space="preserve"> (</w:t>
      </w:r>
      <w:r w:rsidR="00F43635" w:rsidRPr="00F43635">
        <w:rPr>
          <w:rFonts w:eastAsia="Times New Roman" w:cstheme="minorHAnsi"/>
          <w:i/>
          <w:szCs w:val="24"/>
        </w:rPr>
        <w:t>random</w:t>
      </w:r>
      <w:r w:rsidR="00F43635">
        <w:rPr>
          <w:rFonts w:eastAsia="Times New Roman" w:cstheme="minorHAnsi"/>
          <w:szCs w:val="24"/>
        </w:rPr>
        <w:t>)</w:t>
      </w:r>
      <w:r w:rsidR="00E245BE">
        <w:rPr>
          <w:rFonts w:eastAsia="Times New Roman" w:cstheme="minorHAnsi"/>
          <w:szCs w:val="24"/>
        </w:rPr>
        <w:t xml:space="preserve">. </w:t>
      </w:r>
      <w:r>
        <w:rPr>
          <w:rFonts w:eastAsia="Times New Roman" w:cstheme="minorHAnsi"/>
          <w:szCs w:val="24"/>
        </w:rPr>
        <w:t>Akibatnya, pencarian barang secara cepat menjadi sulit dikar</w:t>
      </w:r>
      <w:r w:rsidR="004D6D4B">
        <w:rPr>
          <w:rFonts w:eastAsia="Times New Roman" w:cstheme="minorHAnsi"/>
          <w:szCs w:val="24"/>
        </w:rPr>
        <w:t>e</w:t>
      </w:r>
      <w:r>
        <w:rPr>
          <w:rFonts w:eastAsia="Times New Roman" w:cstheme="minorHAnsi"/>
          <w:szCs w:val="24"/>
        </w:rPr>
        <w:t xml:space="preserve">nakan penempatan produk tidak teratur ditambah dengan </w:t>
      </w:r>
      <w:r w:rsidR="00F43635">
        <w:rPr>
          <w:rFonts w:eastAsia="Times New Roman" w:cstheme="minorHAnsi"/>
          <w:szCs w:val="24"/>
        </w:rPr>
        <w:lastRenderedPageBreak/>
        <w:t xml:space="preserve">lorong yang tertutupi </w:t>
      </w:r>
      <w:r w:rsidRPr="009D15AC">
        <w:rPr>
          <w:rFonts w:eastAsia="Times New Roman" w:cstheme="minorHAnsi"/>
          <w:i/>
          <w:iCs/>
          <w:szCs w:val="24"/>
        </w:rPr>
        <w:t>overcapacity</w:t>
      </w:r>
      <w:r>
        <w:rPr>
          <w:rFonts w:eastAsia="Times New Roman" w:cstheme="minorHAnsi"/>
          <w:szCs w:val="24"/>
        </w:rPr>
        <w:t xml:space="preserve"> produk menyebabkan</w:t>
      </w:r>
      <w:r w:rsidR="00F43635">
        <w:rPr>
          <w:rFonts w:eastAsia="Times New Roman" w:cstheme="minorHAnsi"/>
          <w:szCs w:val="24"/>
        </w:rPr>
        <w:t xml:space="preserve"> </w:t>
      </w:r>
      <w:r>
        <w:rPr>
          <w:rFonts w:eastAsia="Times New Roman" w:cstheme="minorHAnsi"/>
          <w:szCs w:val="24"/>
        </w:rPr>
        <w:t xml:space="preserve">pergerakan </w:t>
      </w:r>
      <w:r w:rsidRPr="00577109">
        <w:rPr>
          <w:rFonts w:eastAsia="Times New Roman" w:cstheme="minorHAnsi"/>
          <w:i/>
          <w:iCs/>
          <w:szCs w:val="24"/>
        </w:rPr>
        <w:t>material</w:t>
      </w:r>
      <w:r w:rsidR="00707C3B">
        <w:rPr>
          <w:rFonts w:eastAsia="Times New Roman" w:cstheme="minorHAnsi"/>
          <w:i/>
          <w:iCs/>
          <w:szCs w:val="24"/>
        </w:rPr>
        <w:t xml:space="preserve"> </w:t>
      </w:r>
      <w:r w:rsidRPr="000F3C3E">
        <w:rPr>
          <w:rFonts w:eastAsia="Times New Roman" w:cstheme="minorHAnsi"/>
          <w:i/>
          <w:iCs/>
          <w:szCs w:val="24"/>
        </w:rPr>
        <w:t>handling</w:t>
      </w:r>
      <w:r>
        <w:rPr>
          <w:rFonts w:eastAsia="Times New Roman" w:cstheme="minorHAnsi"/>
          <w:szCs w:val="24"/>
        </w:rPr>
        <w:t xml:space="preserve"> menjadi terhalang. </w:t>
      </w:r>
      <w:r w:rsidR="00A14C84">
        <w:rPr>
          <w:rFonts w:eastAsia="Times New Roman" w:cstheme="minorHAnsi"/>
          <w:szCs w:val="24"/>
        </w:rPr>
        <w:t xml:space="preserve">Selanjutnya, </w:t>
      </w:r>
      <w:r w:rsidR="00A044F3" w:rsidRPr="00A044F3">
        <w:rPr>
          <w:rFonts w:eastAsia="Times New Roman" w:cstheme="minorHAnsi"/>
          <w:i/>
          <w:iCs/>
          <w:szCs w:val="24"/>
        </w:rPr>
        <w:t>layout</w:t>
      </w:r>
      <w:r>
        <w:rPr>
          <w:rFonts w:eastAsia="Times New Roman" w:cstheme="minorHAnsi"/>
          <w:szCs w:val="24"/>
        </w:rPr>
        <w:t xml:space="preserve"> pada </w:t>
      </w:r>
      <w:r w:rsidRPr="006D3AB9">
        <w:rPr>
          <w:rFonts w:eastAsia="Times New Roman" w:cstheme="minorHAnsi"/>
          <w:szCs w:val="24"/>
        </w:rPr>
        <w:t>gudang</w:t>
      </w:r>
      <w:r w:rsidRPr="006D3AB9">
        <w:rPr>
          <w:rFonts w:eastAsia="Times New Roman" w:cstheme="minorHAnsi"/>
          <w:i/>
          <w:szCs w:val="24"/>
        </w:rPr>
        <w:t xml:space="preserve"> </w:t>
      </w:r>
      <w:r w:rsidR="005359A0" w:rsidRPr="005359A0">
        <w:rPr>
          <w:rFonts w:eastAsia="Times New Roman" w:cstheme="minorHAnsi"/>
          <w:szCs w:val="24"/>
        </w:rPr>
        <w:t>adhesive</w:t>
      </w:r>
      <w:r>
        <w:rPr>
          <w:rFonts w:eastAsia="Times New Roman" w:cstheme="minorHAnsi"/>
          <w:szCs w:val="24"/>
        </w:rPr>
        <w:t xml:space="preserve"> juga kurang memaksimalkan luas gudang, karna ada beberapa area kosong yang seharusnya masih bisa dimanfaatkan.</w:t>
      </w:r>
      <w:r w:rsidR="006D4DB0">
        <w:rPr>
          <w:rFonts w:eastAsia="Times New Roman" w:cstheme="minorHAnsi"/>
          <w:szCs w:val="24"/>
        </w:rPr>
        <w:t xml:space="preserve"> </w:t>
      </w:r>
      <w:r w:rsidR="00A14C84">
        <w:rPr>
          <w:rFonts w:eastAsia="Times New Roman" w:cstheme="minorHAnsi"/>
          <w:szCs w:val="24"/>
        </w:rPr>
        <w:t xml:space="preserve">Seperti yang dikemukakan oleh </w:t>
      </w:r>
      <w:r w:rsidR="00A14C84">
        <w:rPr>
          <w:rFonts w:eastAsia="Times New Roman" w:cstheme="minorHAnsi"/>
          <w:szCs w:val="24"/>
          <w:lang w:val="en-ID" w:eastAsia="en-ID"/>
        </w:rPr>
        <w:fldChar w:fldCharType="begin" w:fldLock="1"/>
      </w:r>
      <w:r w:rsidR="00A14C84">
        <w:rPr>
          <w:rFonts w:eastAsia="Times New Roman" w:cstheme="minorHAnsi"/>
          <w:szCs w:val="24"/>
          <w:lang w:val="en-ID" w:eastAsia="en-ID"/>
        </w:rPr>
        <w:instrText>ADDIN CSL_CITATION {"citationItems":[{"id":"ITEM-1","itemData":{"DOI":"10.25157/jig.v5i1.3060","ISSN":"2656-4424","abstract":"Judul dari skripsi ini adalah “Perancangan Ulang Tata Letak Fasilitas Menggunakan Metode Arc Guna Memaksimalkan Produktivitas Kerja pada UKM SB Jaya di Cisaga”. Pada penelitian ini membahas mengenai tata letak fasilitas di salah satu UKM produk makanan keripik di Cisaga yaitu UKM SB Jaya yang meliputi aktivitas proses produksi, layout, pengolahan data, dan perancangan ulang tata letak fasilitas UKM. Penelitian ini menggunakan metode Activity Relationship Chart (ARC) yang dikembangkan oleh Richard Muther (1973). Teknik pengumpulan data pada penelitian ini yaitu studi litelatur dan studi lapangan. Hasil penelitian ini menunjukan aktivitas produksi pada UKM SB Jaya yakni pembuatan keripik singkong yang terdiri dari pengupasan bahan baku, pemotongan bahan baku, penggorengan, kemudian pengemasan. Hubungan aktivitas produksi pada UKM SB Jaya kurang optimal, hal ini dikarenakan penempatan stasiun kerja yang belum teratur dan terencana menyebabkan terjadinya aliran material yang bersilangan dalam proses produksi. Kemudian perancangan ulang tata letak fasilitas pada UKM SB Jaya berdasarkan metode Activity Relationship Chart (ARC) menghasilkan penempatan stasiun kerja yang lebih teratur sesuai dengan hubungan aktivitas proses produksi sehingga menghilangkan aliran material yang bersilangan, aliran proses produksi yang relatif lebih pendek dibandingkan dengan aliran proses produksi pada layout awal, sehingga proses produksi lebih efektif.","author":[{"dropping-particle":"","family":"Aristriyana","given":"Eky","non-dropping-particle":"","parse-names":false,"suffix":""},{"dropping-particle":"","family":"Ibnu Faisal Salim","given":"Mohamad","non-dropping-particle":"","parse-names":false,"suffix":""}],"container-title":"Jurnal Industrial Galuh","id":"ITEM-1","issue":"1","issued":{"date-parts":[["2023"]]},"page":"29-36","title":"Perancangan Ulang Tata Letak Fasilitas Menggunakan Metode Arc Guna Memaksimalkan Produktivitas Kerja Pada Ukm Sb Jaya Di Cisaga","type":"article-journal","volume":"5"},"uris":["http://www.mendeley.com/documents/?uuid=0e6037f4-51d1-4140-a778-e9adeb7b44f5"]}],"mendeley":{"formattedCitation":"(Aristriyana &amp; Ibnu Faisal Salim, 2023)","plainTextFormattedCitation":"(Aristriyana &amp; Ibnu Faisal Salim, 2023)","previouslyFormattedCitation":"(Aristriyana &amp; Ibnu Faisal Salim, 2023)"},"properties":{"noteIndex":0},"schema":"https://github.com/citation-style-language/schema/raw/master/csl-citation.json"}</w:instrText>
      </w:r>
      <w:r w:rsidR="00A14C84">
        <w:rPr>
          <w:rFonts w:eastAsia="Times New Roman" w:cstheme="minorHAnsi"/>
          <w:szCs w:val="24"/>
          <w:lang w:val="en-ID" w:eastAsia="en-ID"/>
        </w:rPr>
        <w:fldChar w:fldCharType="separate"/>
      </w:r>
      <w:r w:rsidR="00A14C84" w:rsidRPr="002254F2">
        <w:rPr>
          <w:rFonts w:eastAsia="Times New Roman" w:cstheme="minorHAnsi"/>
          <w:noProof/>
          <w:szCs w:val="24"/>
          <w:lang w:val="en-ID" w:eastAsia="en-ID"/>
        </w:rPr>
        <w:t>(Aristriyana &amp; Ibnu Faisal Salim, 2023)</w:t>
      </w:r>
      <w:r w:rsidR="00A14C84">
        <w:rPr>
          <w:rFonts w:eastAsia="Times New Roman" w:cstheme="minorHAnsi"/>
          <w:szCs w:val="24"/>
          <w:lang w:val="en-ID" w:eastAsia="en-ID"/>
        </w:rPr>
        <w:fldChar w:fldCharType="end"/>
      </w:r>
      <w:r w:rsidR="00A14C84">
        <w:rPr>
          <w:rFonts w:eastAsia="Times New Roman" w:cstheme="minorHAnsi"/>
          <w:szCs w:val="24"/>
          <w:lang w:val="en-ID" w:eastAsia="en-ID"/>
        </w:rPr>
        <w:t xml:space="preserve"> </w:t>
      </w:r>
      <w:r w:rsidR="00A14C84">
        <w:rPr>
          <w:rFonts w:eastAsia="Times New Roman" w:cstheme="minorHAnsi"/>
          <w:szCs w:val="24"/>
        </w:rPr>
        <w:t>mengenai konsep dasar perancangan tata letak (</w:t>
      </w:r>
      <w:r w:rsidR="00A044F3" w:rsidRPr="00A044F3">
        <w:rPr>
          <w:rFonts w:eastAsia="Times New Roman" w:cstheme="minorHAnsi"/>
          <w:i/>
          <w:szCs w:val="24"/>
        </w:rPr>
        <w:t>layout</w:t>
      </w:r>
      <w:r w:rsidR="00A14C84">
        <w:rPr>
          <w:rFonts w:eastAsia="Times New Roman" w:cstheme="minorHAnsi"/>
          <w:szCs w:val="24"/>
        </w:rPr>
        <w:t xml:space="preserve">) fasilitas </w:t>
      </w:r>
      <w:r w:rsidR="00333C2D">
        <w:rPr>
          <w:rFonts w:eastAsia="Times New Roman" w:cstheme="minorHAnsi"/>
          <w:szCs w:val="24"/>
        </w:rPr>
        <w:t>salah satunya adalah</w:t>
      </w:r>
      <w:r w:rsidR="00A14C84">
        <w:rPr>
          <w:rFonts w:eastAsia="Times New Roman" w:cstheme="minorHAnsi"/>
          <w:szCs w:val="24"/>
        </w:rPr>
        <w:t xml:space="preserve"> s</w:t>
      </w:r>
      <w:r w:rsidR="00A14C84" w:rsidRPr="00A14C84">
        <w:rPr>
          <w:rFonts w:eastAsia="Times New Roman" w:cstheme="minorHAnsi"/>
          <w:szCs w:val="24"/>
        </w:rPr>
        <w:t>emua area yang ada dimanfaatkan secara efektif dan efisien.</w:t>
      </w:r>
    </w:p>
    <w:p w14:paraId="6F49907D" w14:textId="45AC8C5E" w:rsidR="00037B68" w:rsidRDefault="006D3AB9" w:rsidP="00003A2F">
      <w:pPr>
        <w:spacing w:after="0" w:line="480" w:lineRule="auto"/>
        <w:ind w:left="792" w:firstLine="648"/>
        <w:jc w:val="both"/>
        <w:rPr>
          <w:rFonts w:eastAsia="Times New Roman" w:cstheme="minorHAnsi"/>
          <w:szCs w:val="24"/>
          <w:lang w:val="en-ID"/>
        </w:rPr>
      </w:pPr>
      <w:r>
        <w:rPr>
          <w:rFonts w:eastAsia="Times New Roman" w:cstheme="minorHAnsi"/>
          <w:szCs w:val="24"/>
          <w:lang w:val="en-ID"/>
        </w:rPr>
        <w:t>Berdasarkan masalah tersebut</w:t>
      </w:r>
      <w:r w:rsidR="0042764F" w:rsidRPr="0042764F">
        <w:rPr>
          <w:rFonts w:eastAsia="Times New Roman" w:cstheme="minorHAnsi"/>
          <w:szCs w:val="24"/>
          <w:lang w:val="en-ID"/>
        </w:rPr>
        <w:t xml:space="preserve">, </w:t>
      </w:r>
      <w:r>
        <w:rPr>
          <w:rFonts w:eastAsia="Times New Roman" w:cstheme="minorHAnsi"/>
          <w:szCs w:val="24"/>
          <w:lang w:val="en-ID"/>
        </w:rPr>
        <w:t>perancangan</w:t>
      </w:r>
      <w:r w:rsidR="0042764F" w:rsidRPr="0042764F">
        <w:rPr>
          <w:rFonts w:eastAsia="Times New Roman" w:cstheme="minorHAnsi"/>
          <w:szCs w:val="24"/>
          <w:lang w:val="en-ID"/>
        </w:rPr>
        <w:t xml:space="preserve"> ulang </w:t>
      </w:r>
      <w:r w:rsidR="00A044F3" w:rsidRPr="00A044F3">
        <w:rPr>
          <w:rFonts w:eastAsia="Times New Roman" w:cstheme="minorHAnsi"/>
          <w:i/>
          <w:szCs w:val="24"/>
          <w:lang w:val="en-ID"/>
        </w:rPr>
        <w:t>layout</w:t>
      </w:r>
      <w:r w:rsidR="0042764F" w:rsidRPr="0042764F">
        <w:rPr>
          <w:rFonts w:eastAsia="Times New Roman" w:cstheme="minorHAnsi"/>
          <w:szCs w:val="24"/>
          <w:lang w:val="en-ID"/>
        </w:rPr>
        <w:t xml:space="preserve"> gudang </w:t>
      </w:r>
      <w:r w:rsidR="005359A0" w:rsidRPr="005359A0">
        <w:rPr>
          <w:rFonts w:eastAsia="Times New Roman" w:cstheme="minorHAnsi"/>
          <w:szCs w:val="24"/>
          <w:lang w:val="en-ID"/>
        </w:rPr>
        <w:t>adhesive</w:t>
      </w:r>
      <w:r w:rsidR="0042764F" w:rsidRPr="0042764F">
        <w:rPr>
          <w:rFonts w:eastAsia="Times New Roman" w:cstheme="minorHAnsi"/>
          <w:szCs w:val="24"/>
          <w:lang w:val="en-ID"/>
        </w:rPr>
        <w:t xml:space="preserve"> yang lebih sistematis dan efisien diperlukan untuk meningkatkan </w:t>
      </w:r>
      <w:r>
        <w:rPr>
          <w:rFonts w:eastAsia="Times New Roman" w:cstheme="minorHAnsi"/>
          <w:szCs w:val="24"/>
          <w:lang w:val="en-ID"/>
        </w:rPr>
        <w:t>kapasitas</w:t>
      </w:r>
      <w:r w:rsidR="0042764F" w:rsidRPr="0042764F">
        <w:rPr>
          <w:rFonts w:eastAsia="Times New Roman" w:cstheme="minorHAnsi"/>
          <w:szCs w:val="24"/>
          <w:lang w:val="en-ID"/>
        </w:rPr>
        <w:t xml:space="preserve"> penyimpanan dan memudahkan barang berpindah antar pintu.</w:t>
      </w:r>
      <w:r w:rsidR="0042764F">
        <w:rPr>
          <w:rFonts w:eastAsia="Times New Roman" w:cstheme="minorHAnsi"/>
          <w:szCs w:val="24"/>
          <w:lang w:val="en-ID"/>
        </w:rPr>
        <w:t xml:space="preserve"> </w:t>
      </w:r>
      <w:r w:rsidR="00A044F3" w:rsidRPr="00A044F3">
        <w:rPr>
          <w:rFonts w:eastAsia="Times New Roman" w:cstheme="minorHAnsi"/>
          <w:i/>
          <w:szCs w:val="24"/>
          <w:lang w:val="en-ID"/>
        </w:rPr>
        <w:t>Layout</w:t>
      </w:r>
      <w:r w:rsidR="00037B68">
        <w:rPr>
          <w:rFonts w:eastAsia="Times New Roman" w:cstheme="minorHAnsi"/>
          <w:szCs w:val="24"/>
          <w:lang w:val="en-ID"/>
        </w:rPr>
        <w:t xml:space="preserve"> </w:t>
      </w:r>
      <w:r w:rsidR="00037B68" w:rsidRPr="003F68D2">
        <w:rPr>
          <w:rFonts w:eastAsia="Times New Roman" w:cstheme="minorHAnsi"/>
          <w:szCs w:val="24"/>
          <w:lang w:val="en-ID"/>
        </w:rPr>
        <w:t xml:space="preserve">merupakan salah satu </w:t>
      </w:r>
      <w:r w:rsidR="00037B68">
        <w:rPr>
          <w:rFonts w:eastAsia="Times New Roman" w:cstheme="minorHAnsi"/>
          <w:szCs w:val="24"/>
          <w:lang w:val="en-ID"/>
        </w:rPr>
        <w:t xml:space="preserve">dari 10 </w:t>
      </w:r>
      <w:r w:rsidR="00037B68" w:rsidRPr="003F68D2">
        <w:rPr>
          <w:rFonts w:eastAsia="Times New Roman" w:cstheme="minorHAnsi"/>
          <w:szCs w:val="24"/>
          <w:lang w:val="en-ID"/>
        </w:rPr>
        <w:t xml:space="preserve">keputusan </w:t>
      </w:r>
      <w:r w:rsidR="00037B68">
        <w:rPr>
          <w:rFonts w:eastAsia="Times New Roman" w:cstheme="minorHAnsi"/>
          <w:szCs w:val="24"/>
          <w:lang w:val="en-ID"/>
        </w:rPr>
        <w:t>manajemen operasi yang dikemukakan oleh</w:t>
      </w:r>
      <w:r w:rsidR="00707C3B">
        <w:rPr>
          <w:rFonts w:eastAsia="Times New Roman" w:cstheme="minorHAnsi"/>
          <w:szCs w:val="24"/>
          <w:lang w:val="en-ID"/>
        </w:rPr>
        <w:t xml:space="preserve"> </w:t>
      </w:r>
      <w:r w:rsidR="00B40695">
        <w:rPr>
          <w:rFonts w:eastAsia="Times New Roman" w:cstheme="minorHAnsi"/>
          <w:szCs w:val="24"/>
        </w:rPr>
        <w:fldChar w:fldCharType="begin" w:fldLock="1"/>
      </w:r>
      <w:r w:rsidR="00FA2050">
        <w:rPr>
          <w:rFonts w:eastAsia="Times New Roman" w:cstheme="minorHAnsi"/>
          <w:szCs w:val="24"/>
        </w:rPr>
        <w:instrText>ADDIN CSL_CITATION {"citationItems":[{"id":"ITEM-1","itemData":{"ISBN":"9780134130422","author":[{"dropping-particle":"","family":"Heizer","given":"Jay","non-dropping-particle":"","parse-names":false,"suffix":""},{"dropping-particle":"","family":"Render","given":"Barry","non-dropping-particle":"","parse-names":false,"suffix":""},{"dropping-particle":"","family":"Munson","given":"Chuck","non-dropping-particle":"","parse-names":false,"suffix":""},{"dropping-particle":"","family":"Sachan","given":"Amit","non-dropping-particle":"","parse-names":false,"suffix":""}],"id":"ITEM-1","issued":{"date-parts":[["2020"]]},"title":"Operations Management 12th - Sustainability and Supply Chain Management - Pearson (2020)","type":"book"},"uris":["http://www.mendeley.com/documents/?uuid=d312e7e1-ad95-4258-83a1-08ee259e3c6f","http://www.mendeley.com/documents/?uuid=3972ab3c-bfec-4fe4-b3c4-87dd997d035c"]}],"mendeley":{"formattedCitation":"(Heizer et al., 2020)","plainTextFormattedCitation":"(Heizer et al., 2020)","previouslyFormattedCitation":"(Heizer et al., 2020)"},"properties":{"noteIndex":0},"schema":"https://github.com/citation-style-language/schema/raw/master/csl-citation.json"}</w:instrText>
      </w:r>
      <w:r w:rsidR="00B40695">
        <w:rPr>
          <w:rFonts w:eastAsia="Times New Roman" w:cstheme="minorHAnsi"/>
          <w:szCs w:val="24"/>
        </w:rPr>
        <w:fldChar w:fldCharType="separate"/>
      </w:r>
      <w:r w:rsidR="00B40695" w:rsidRPr="00DD7076">
        <w:rPr>
          <w:rFonts w:eastAsia="Times New Roman" w:cstheme="minorHAnsi"/>
          <w:noProof/>
          <w:szCs w:val="24"/>
        </w:rPr>
        <w:t>(Heizer et al., 2020)</w:t>
      </w:r>
      <w:r w:rsidR="00B40695">
        <w:rPr>
          <w:rFonts w:eastAsia="Times New Roman" w:cstheme="minorHAnsi"/>
          <w:szCs w:val="24"/>
        </w:rPr>
        <w:fldChar w:fldCharType="end"/>
      </w:r>
      <w:r w:rsidR="00037B68">
        <w:rPr>
          <w:rFonts w:eastAsia="Times New Roman" w:cstheme="minorHAnsi"/>
          <w:szCs w:val="24"/>
          <w:lang w:val="en-ID"/>
        </w:rPr>
        <w:t xml:space="preserve">. Menurut </w:t>
      </w:r>
      <w:r w:rsidR="005C033B">
        <w:rPr>
          <w:rFonts w:eastAsia="Times New Roman" w:cstheme="minorHAnsi"/>
          <w:szCs w:val="24"/>
        </w:rPr>
        <w:fldChar w:fldCharType="begin" w:fldLock="1"/>
      </w:r>
      <w:r w:rsidR="00FA2050">
        <w:rPr>
          <w:rFonts w:eastAsia="Times New Roman" w:cstheme="minorHAnsi"/>
          <w:szCs w:val="24"/>
        </w:rPr>
        <w:instrText>ADDIN CSL_CITATION {"citationItems":[{"id":"ITEM-1","itemData":{"ISBN":"9780134130422","author":[{"dropping-particle":"","family":"Heizer","given":"Jay","non-dropping-particle":"","parse-names":false,"suffix":""},{"dropping-particle":"","family":"Render","given":"Barry","non-dropping-particle":"","parse-names":false,"suffix":""},{"dropping-particle":"","family":"Munson","given":"Chuck","non-dropping-particle":"","parse-names":false,"suffix":""},{"dropping-particle":"","family":"Sachan","given":"Amit","non-dropping-particle":"","parse-names":false,"suffix":""}],"id":"ITEM-1","issued":{"date-parts":[["2020"]]},"title":"Operations Management 12th - Sustainability and Supply Chain Management - Pearson (2020)","type":"book"},"uris":["http://www.mendeley.com/documents/?uuid=3972ab3c-bfec-4fe4-b3c4-87dd997d035c","http://www.mendeley.com/documents/?uuid=d312e7e1-ad95-4258-83a1-08ee259e3c6f"]}],"mendeley":{"formattedCitation":"(Heizer et al., 2020)","plainTextFormattedCitation":"(Heizer et al., 2020)","previouslyFormattedCitation":"(Heizer et al., 2020)"},"properties":{"noteIndex":0},"schema":"https://github.com/citation-style-language/schema/raw/master/csl-citation.json"}</w:instrText>
      </w:r>
      <w:r w:rsidR="005C033B">
        <w:rPr>
          <w:rFonts w:eastAsia="Times New Roman" w:cstheme="minorHAnsi"/>
          <w:szCs w:val="24"/>
        </w:rPr>
        <w:fldChar w:fldCharType="separate"/>
      </w:r>
      <w:r w:rsidR="005C033B" w:rsidRPr="00DD7076">
        <w:rPr>
          <w:rFonts w:eastAsia="Times New Roman" w:cstheme="minorHAnsi"/>
          <w:noProof/>
          <w:szCs w:val="24"/>
        </w:rPr>
        <w:t>(Heizer et al., 2020)</w:t>
      </w:r>
      <w:r w:rsidR="005C033B">
        <w:rPr>
          <w:rFonts w:eastAsia="Times New Roman" w:cstheme="minorHAnsi"/>
          <w:szCs w:val="24"/>
        </w:rPr>
        <w:fldChar w:fldCharType="end"/>
      </w:r>
      <w:r w:rsidR="005C033B">
        <w:rPr>
          <w:rFonts w:eastAsia="Times New Roman" w:cstheme="minorHAnsi"/>
          <w:szCs w:val="24"/>
        </w:rPr>
        <w:t xml:space="preserve"> </w:t>
      </w:r>
      <w:r w:rsidR="002254F2" w:rsidRPr="00EB701C">
        <w:rPr>
          <w:rFonts w:eastAsia="Times New Roman" w:cstheme="minorHAnsi"/>
          <w:szCs w:val="24"/>
        </w:rPr>
        <w:t xml:space="preserve">Salah satu pilihan utama yang memengaruhi efektivitas operasional jangka panjang suatu organisasi adalah </w:t>
      </w:r>
      <w:r w:rsidR="00160704">
        <w:rPr>
          <w:rFonts w:eastAsia="Times New Roman" w:cstheme="minorHAnsi"/>
          <w:i/>
          <w:szCs w:val="24"/>
        </w:rPr>
        <w:t xml:space="preserve">layout, </w:t>
      </w:r>
      <w:r w:rsidR="002254F2" w:rsidRPr="00EB701C">
        <w:rPr>
          <w:rFonts w:eastAsia="Times New Roman" w:cstheme="minorHAnsi"/>
          <w:szCs w:val="24"/>
        </w:rPr>
        <w:t xml:space="preserve">Karena </w:t>
      </w:r>
      <w:r w:rsidR="00A044F3" w:rsidRPr="00A044F3">
        <w:rPr>
          <w:rFonts w:eastAsia="Times New Roman" w:cstheme="minorHAnsi"/>
          <w:i/>
          <w:szCs w:val="24"/>
        </w:rPr>
        <w:t>layout</w:t>
      </w:r>
      <w:r w:rsidR="002254F2" w:rsidRPr="00EB701C">
        <w:rPr>
          <w:rFonts w:eastAsia="Times New Roman" w:cstheme="minorHAnsi"/>
          <w:szCs w:val="24"/>
        </w:rPr>
        <w:t xml:space="preserve"> memengaruhi daya saing perusahaan dalam hal kapasitas, proses, kesalahan, dan harga, serta kualitas lingkungan kerja, interaksi pelanggan, dan citra perusah</w:t>
      </w:r>
      <w:r w:rsidR="00160704">
        <w:rPr>
          <w:rFonts w:eastAsia="Times New Roman" w:cstheme="minorHAnsi"/>
          <w:szCs w:val="24"/>
        </w:rPr>
        <w:t xml:space="preserve">aan, </w:t>
      </w:r>
      <w:r w:rsidR="00A044F3" w:rsidRPr="00A044F3">
        <w:rPr>
          <w:rFonts w:eastAsia="Times New Roman" w:cstheme="minorHAnsi"/>
          <w:i/>
          <w:szCs w:val="24"/>
        </w:rPr>
        <w:t>layout</w:t>
      </w:r>
      <w:r w:rsidR="002254F2" w:rsidRPr="00EB701C">
        <w:rPr>
          <w:rFonts w:eastAsia="Times New Roman" w:cstheme="minorHAnsi"/>
          <w:szCs w:val="24"/>
        </w:rPr>
        <w:t xml:space="preserve"> memiliki berbagai taktik yang dapat diterapkan. Suatu perusahaan dapat menerapkan taktik yang mendorong inovasi, biaya minimal, atau reaksi cepat dengan bantuan struktur yang efisien</w:t>
      </w:r>
      <w:r w:rsidR="00037B68">
        <w:rPr>
          <w:rFonts w:eastAsia="Times New Roman" w:cstheme="minorHAnsi"/>
          <w:szCs w:val="24"/>
          <w:lang w:val="en-ID"/>
        </w:rPr>
        <w:t xml:space="preserve">. Dalam 10 keputusan manajemen operasi yang dikemukakan oleh </w:t>
      </w:r>
      <w:r w:rsidR="005C033B">
        <w:rPr>
          <w:rFonts w:eastAsia="Times New Roman" w:cstheme="minorHAnsi"/>
          <w:szCs w:val="24"/>
        </w:rPr>
        <w:fldChar w:fldCharType="begin" w:fldLock="1"/>
      </w:r>
      <w:r w:rsidR="00FA2050">
        <w:rPr>
          <w:rFonts w:eastAsia="Times New Roman" w:cstheme="minorHAnsi"/>
          <w:szCs w:val="24"/>
        </w:rPr>
        <w:instrText>ADDIN CSL_CITATION {"citationItems":[{"id":"ITEM-1","itemData":{"ISBN":"9780134130422","author":[{"dropping-particle":"","family":"Heizer","given":"Jay","non-dropping-particle":"","parse-names":false,"suffix":""},{"dropping-particle":"","family":"Render","given":"Barry","non-dropping-particle":"","parse-names":false,"suffix":""},{"dropping-particle":"","family":"Munson","given":"Chuck","non-dropping-particle":"","parse-names":false,"suffix":""},{"dropping-particle":"","family":"Sachan","given":"Amit","non-dropping-particle":"","parse-names":false,"suffix":""}],"id":"ITEM-1","issued":{"date-parts":[["2020"]]},"title":"Operations Management 12th - Sustainability and Supply Chain Management - Pearson (2020)","type":"book"},"uris":["http://www.mendeley.com/documents/?uuid=3972ab3c-bfec-4fe4-b3c4-87dd997d035c","http://www.mendeley.com/documents/?uuid=d312e7e1-ad95-4258-83a1-08ee259e3c6f"]}],"mendeley":{"formattedCitation":"(Heizer et al., 2020)","plainTextFormattedCitation":"(Heizer et al., 2020)","previouslyFormattedCitation":"(Heizer et al., 2020)"},"properties":{"noteIndex":0},"schema":"https://github.com/citation-style-language/schema/raw/master/csl-citation.json"}</w:instrText>
      </w:r>
      <w:r w:rsidR="005C033B">
        <w:rPr>
          <w:rFonts w:eastAsia="Times New Roman" w:cstheme="minorHAnsi"/>
          <w:szCs w:val="24"/>
        </w:rPr>
        <w:fldChar w:fldCharType="separate"/>
      </w:r>
      <w:r w:rsidR="005C033B" w:rsidRPr="00DD7076">
        <w:rPr>
          <w:rFonts w:eastAsia="Times New Roman" w:cstheme="minorHAnsi"/>
          <w:noProof/>
          <w:szCs w:val="24"/>
        </w:rPr>
        <w:t>(Heizer et al., 2020)</w:t>
      </w:r>
      <w:r w:rsidR="005C033B">
        <w:rPr>
          <w:rFonts w:eastAsia="Times New Roman" w:cstheme="minorHAnsi"/>
          <w:szCs w:val="24"/>
        </w:rPr>
        <w:fldChar w:fldCharType="end"/>
      </w:r>
      <w:r w:rsidR="005C033B">
        <w:rPr>
          <w:rFonts w:eastAsia="Times New Roman" w:cstheme="minorHAnsi"/>
          <w:szCs w:val="24"/>
        </w:rPr>
        <w:t xml:space="preserve"> </w:t>
      </w:r>
      <w:r w:rsidR="00037B68">
        <w:rPr>
          <w:rFonts w:eastAsia="Times New Roman" w:cstheme="minorHAnsi"/>
          <w:szCs w:val="24"/>
          <w:lang w:val="en-ID"/>
        </w:rPr>
        <w:t xml:space="preserve">terdapat </w:t>
      </w:r>
      <w:r w:rsidR="00037B68" w:rsidRPr="00C233E9">
        <w:rPr>
          <w:rFonts w:eastAsia="Times New Roman" w:cstheme="minorHAnsi"/>
          <w:i/>
          <w:szCs w:val="24"/>
          <w:lang w:val="en-ID"/>
        </w:rPr>
        <w:t>Design Process &amp; Capacity</w:t>
      </w:r>
      <w:r w:rsidR="00B43C33">
        <w:rPr>
          <w:rFonts w:eastAsia="Times New Roman" w:cstheme="minorHAnsi"/>
          <w:szCs w:val="24"/>
          <w:lang w:val="en-ID"/>
        </w:rPr>
        <w:t xml:space="preserve">. </w:t>
      </w:r>
      <w:r w:rsidR="002254F2" w:rsidRPr="002254F2">
        <w:rPr>
          <w:rFonts w:eastAsia="Times New Roman" w:cstheme="minorHAnsi"/>
          <w:szCs w:val="24"/>
        </w:rPr>
        <w:t xml:space="preserve">Di sini, proses yang dimaksud adalah </w:t>
      </w:r>
      <w:r w:rsidR="002254F2" w:rsidRPr="002254F2">
        <w:rPr>
          <w:rFonts w:eastAsia="Times New Roman" w:cstheme="minorHAnsi"/>
          <w:szCs w:val="24"/>
        </w:rPr>
        <w:lastRenderedPageBreak/>
        <w:t>menghasilkan barang atau jasa dari sumber daya yang dimiliki, dan kapasitas adalah jumlah maksimum produk atau layanan yang dapat diproduksi dalam waktu tertentu. Dengan perancangan proses dan kapasitas yang baik, perusahaan dapat memproduksi barang atau jasa secara efisien tanpa kekurangan atau kelebihan produksi, dan dapat memenuhi permintaan pelanggan</w:t>
      </w:r>
      <w:r w:rsidR="00037B68" w:rsidRPr="00755F98">
        <w:rPr>
          <w:rFonts w:eastAsia="Times New Roman" w:cstheme="minorHAnsi"/>
          <w:szCs w:val="24"/>
        </w:rPr>
        <w:t>.</w:t>
      </w:r>
      <w:r w:rsidR="007E736E">
        <w:rPr>
          <w:rFonts w:eastAsia="Times New Roman" w:cstheme="minorHAnsi"/>
          <w:szCs w:val="24"/>
        </w:rPr>
        <w:t xml:space="preserve"> </w:t>
      </w:r>
      <w:r w:rsidR="00B43C33">
        <w:rPr>
          <w:rFonts w:eastAsia="Times New Roman" w:cstheme="minorHAnsi"/>
          <w:szCs w:val="24"/>
        </w:rPr>
        <w:t xml:space="preserve">Kapasitas pada penelitian ini </w:t>
      </w:r>
      <w:r w:rsidR="00B43C33">
        <w:t xml:space="preserve"> berperan sebagai </w:t>
      </w:r>
      <w:r w:rsidR="00B43C33" w:rsidRPr="00B43C33">
        <w:rPr>
          <w:rStyle w:val="Strong"/>
          <w:b w:val="0"/>
        </w:rPr>
        <w:t>tujuan at</w:t>
      </w:r>
      <w:r w:rsidR="00B43C33">
        <w:rPr>
          <w:rStyle w:val="Strong"/>
          <w:b w:val="0"/>
        </w:rPr>
        <w:t xml:space="preserve">au indikator keberhasilan perancangan </w:t>
      </w:r>
      <w:r w:rsidR="007A58C8" w:rsidRPr="007A58C8">
        <w:rPr>
          <w:rStyle w:val="Strong"/>
          <w:b w:val="0"/>
          <w:i/>
        </w:rPr>
        <w:t>layout</w:t>
      </w:r>
      <w:r w:rsidR="00B43C33">
        <w:rPr>
          <w:rStyle w:val="Strong"/>
          <w:b w:val="0"/>
        </w:rPr>
        <w:t xml:space="preserve"> gudang</w:t>
      </w:r>
      <w:r w:rsidR="00B43C33">
        <w:t>, bukan variabel yang berdiri sendiri untuk diuji atau dimanipulasi</w:t>
      </w:r>
      <w:r w:rsidR="00037B68">
        <w:rPr>
          <w:rFonts w:eastAsia="Times New Roman" w:cstheme="minorHAnsi"/>
          <w:szCs w:val="24"/>
        </w:rPr>
        <w:t>.</w:t>
      </w:r>
    </w:p>
    <w:p w14:paraId="78A94318" w14:textId="17403A3F" w:rsidR="00C71379" w:rsidRDefault="00037B68" w:rsidP="00003A2F">
      <w:pPr>
        <w:spacing w:after="0" w:line="480" w:lineRule="auto"/>
        <w:ind w:left="792" w:firstLine="648"/>
        <w:jc w:val="both"/>
        <w:rPr>
          <w:rFonts w:eastAsia="Times New Roman" w:cstheme="minorHAnsi"/>
          <w:szCs w:val="24"/>
        </w:rPr>
      </w:pPr>
      <w:r>
        <w:rPr>
          <w:rFonts w:eastAsia="Times New Roman" w:cstheme="minorHAnsi"/>
          <w:szCs w:val="24"/>
          <w:lang w:val="en-ID"/>
        </w:rPr>
        <w:t xml:space="preserve">Metode </w:t>
      </w:r>
      <w:r w:rsidR="00A044F3" w:rsidRPr="00A044F3">
        <w:rPr>
          <w:rFonts w:eastAsia="Times New Roman" w:cstheme="minorHAnsi"/>
          <w:i/>
          <w:szCs w:val="24"/>
          <w:lang w:val="en-ID"/>
        </w:rPr>
        <w:t>shared storage</w:t>
      </w:r>
      <w:r>
        <w:rPr>
          <w:rFonts w:eastAsia="Times New Roman" w:cstheme="minorHAnsi"/>
          <w:szCs w:val="24"/>
          <w:lang w:val="en-ID"/>
        </w:rPr>
        <w:t xml:space="preserve"> merupakan salah satu teori yang dapat digunakan untuk merancang suatu </w:t>
      </w:r>
      <w:r w:rsidR="00A044F3" w:rsidRPr="00A044F3">
        <w:rPr>
          <w:rFonts w:eastAsia="Times New Roman" w:cstheme="minorHAnsi"/>
          <w:i/>
          <w:szCs w:val="24"/>
          <w:lang w:val="en-ID"/>
        </w:rPr>
        <w:t>layout</w:t>
      </w:r>
      <w:r>
        <w:rPr>
          <w:rFonts w:eastAsia="Times New Roman" w:cstheme="minorHAnsi"/>
          <w:szCs w:val="24"/>
          <w:lang w:val="en-ID"/>
        </w:rPr>
        <w:t xml:space="preserve"> pada gudang</w:t>
      </w:r>
      <w:r w:rsidR="007244DA">
        <w:rPr>
          <w:rFonts w:eastAsia="Times New Roman" w:cstheme="minorHAnsi"/>
          <w:szCs w:val="24"/>
          <w:lang w:val="en-ID"/>
        </w:rPr>
        <w:t>.</w:t>
      </w:r>
      <w:r w:rsidR="007244DA" w:rsidRPr="007244DA">
        <w:t xml:space="preserve"> </w:t>
      </w:r>
      <w:r w:rsidR="007244DA">
        <w:t xml:space="preserve">Metode ini dianggap sesuai untuk mengatasi permasalahan yang terjadi pada gudang </w:t>
      </w:r>
      <w:r w:rsidR="005359A0" w:rsidRPr="005359A0">
        <w:t>adhesive</w:t>
      </w:r>
      <w:r w:rsidR="007244DA">
        <w:t xml:space="preserve"> dalam penelitian ini, karena karakteristik masalahnya serupa dengan yang dibahas dalam penelitian terdahulu </w:t>
      </w:r>
      <w:r>
        <w:rPr>
          <w:rFonts w:eastAsia="Times New Roman" w:cstheme="minorHAnsi"/>
          <w:szCs w:val="24"/>
        </w:rPr>
        <w:fldChar w:fldCharType="begin" w:fldLock="1"/>
      </w:r>
      <w:r w:rsidR="00FA2050">
        <w:rPr>
          <w:rFonts w:eastAsia="Times New Roman" w:cstheme="minorHAnsi"/>
          <w:szCs w:val="24"/>
        </w:rPr>
        <w:instrText>ADDIN CSL_CITATION {"citationItems":[{"id":"ITEM-1","itemData":{"author":[{"dropping-particle":"","family":"Noor","given":"I","non-dropping-particle":"","parse-names":false,"suffix":""}],"container-title":"Jurnal Jieom","id":"ITEM-1","issue":"1","issued":{"date-parts":[["2018"]]},"page":"12-18","title":"Peningkatan Kapasitas Gudang Dengan Redesign Layout Menggunakan Metode Shared Storage","type":"article-journal","volume":"1"},"uris":["http://www.mendeley.com/documents/?uuid=998c4edd-ccb7-485a-a171-867b9a85bfbb","http://www.mendeley.com/documents/?uuid=146d1848-8616-464a-b357-0979d55bcc94"]}],"mendeley":{"formattedCitation":"(Noor, 2018)","plainTextFormattedCitation":"(Noor, 2018)","previouslyFormattedCitation":"(Noor, 2018)"},"properties":{"noteIndex":0},"schema":"https://github.com/citation-style-language/schema/raw/master/csl-citation.json"}</w:instrText>
      </w:r>
      <w:r>
        <w:rPr>
          <w:rFonts w:eastAsia="Times New Roman" w:cstheme="minorHAnsi"/>
          <w:szCs w:val="24"/>
        </w:rPr>
        <w:fldChar w:fldCharType="separate"/>
      </w:r>
      <w:r w:rsidRPr="004C392D">
        <w:rPr>
          <w:rFonts w:eastAsia="Times New Roman" w:cstheme="minorHAnsi"/>
          <w:noProof/>
          <w:szCs w:val="24"/>
        </w:rPr>
        <w:t>(Noor, 2018)</w:t>
      </w:r>
      <w:r>
        <w:rPr>
          <w:rFonts w:eastAsia="Times New Roman" w:cstheme="minorHAnsi"/>
          <w:szCs w:val="24"/>
        </w:rPr>
        <w:fldChar w:fldCharType="end"/>
      </w:r>
      <w:r>
        <w:rPr>
          <w:rFonts w:eastAsia="Times New Roman" w:cstheme="minorHAnsi"/>
          <w:szCs w:val="24"/>
        </w:rPr>
        <w:t xml:space="preserve"> dan </w:t>
      </w:r>
      <w:r>
        <w:rPr>
          <w:rFonts w:eastAsia="Times New Roman" w:cstheme="minorHAnsi"/>
          <w:szCs w:val="24"/>
        </w:rPr>
        <w:fldChar w:fldCharType="begin" w:fldLock="1"/>
      </w:r>
      <w:r w:rsidR="00FA2050">
        <w:rPr>
          <w:rFonts w:eastAsia="Times New Roman" w:cstheme="minorHAnsi"/>
          <w:szCs w:val="24"/>
        </w:rPr>
        <w:instrText>ADDIN CSL_CITATION {"citationItems":[{"id":"ITEM-1","itemData":{"DOI":"10.35814/asiimetrik.v5i2.4660","abstract":"The company has a raw material warehouse to carry out its production process, but the warehouse needs to be optimized because employees experience limited access to raw materials and the current warehouse layout is still not optimal. This research was conducted to find out the proposed improvements to the raw material warehouse layout so that the company can optimize the function of the existing raw material warehouse within the company. The Shared Storage Method can be used in layout design by arranging storage areas according to the condition of the warehouse floor area. The shared storage method assists in optimizing product storage time so that you can find out when the product will enter and leave the warehouse storage area. The proposals obtained influenced increasing the previous warehouse capacity. There was an increase in capacity of 21.5%. The proposals obtained influenced increasing the previous warehouse capacity. The results of the research on the application of the design for the new layout, at one level, have a warehouse capacity of 33 pallets with ± 14 tons of product. However, by optimizing warehouse capacity by adding one level above it, the warehouse capacity can be doubled, namely 66 pallets with 28 tons of product with product placement between the first and second levels of the same level. The use of warehouse layouts is intended for new image layouts from this study.","author":[{"dropping-particle":"","family":"Ledya","given":"Ina","non-dropping-particle":"","parse-names":false,"suffix":""},{"dropping-particle":"","family":"Herwanto","given":"Dene","non-dropping-particle":"","parse-names":false,"suffix":""},{"dropping-particle":"","family":"Fadylla","given":"Ardhini Rhisnu","non-dropping-particle":"","parse-names":false,"suffix":""}],"container-title":"Jurnal Asiimetrik: Jurnal Ilmiah Rekayasa &amp; Inovasi","id":"ITEM-1","issue":"2","issued":{"date-parts":[["2023"]]},"page":"211-220","title":"Usulan Rancangan Layout Gudang Menggunakan Metode Shared Storage pada PT. XYZ","type":"article-journal","volume":"5"},"uris":["http://www.mendeley.com/documents/?uuid=62d61b21-7715-43da-8229-6a1a62f1602e","http://www.mendeley.com/documents/?uuid=bd3c6da6-e8dd-41b1-9153-96fbf95151f7"]}],"mendeley":{"formattedCitation":"(Ledya et al., 2023)","plainTextFormattedCitation":"(Ledya et al., 2023)","previouslyFormattedCitation":"(Ledya et al., 2023)"},"properties":{"noteIndex":0},"schema":"https://github.com/citation-style-language/schema/raw/master/csl-citation.json"}</w:instrText>
      </w:r>
      <w:r>
        <w:rPr>
          <w:rFonts w:eastAsia="Times New Roman" w:cstheme="minorHAnsi"/>
          <w:szCs w:val="24"/>
        </w:rPr>
        <w:fldChar w:fldCharType="separate"/>
      </w:r>
      <w:r w:rsidRPr="004C392D">
        <w:rPr>
          <w:rFonts w:eastAsia="Times New Roman" w:cstheme="minorHAnsi"/>
          <w:noProof/>
          <w:szCs w:val="24"/>
        </w:rPr>
        <w:t>(Ledya et al., 2023)</w:t>
      </w:r>
      <w:r>
        <w:rPr>
          <w:rFonts w:eastAsia="Times New Roman" w:cstheme="minorHAnsi"/>
          <w:szCs w:val="24"/>
        </w:rPr>
        <w:fldChar w:fldCharType="end"/>
      </w:r>
      <w:r w:rsidR="00865313">
        <w:rPr>
          <w:rFonts w:eastAsia="Times New Roman" w:cstheme="minorHAnsi"/>
          <w:szCs w:val="24"/>
        </w:rPr>
        <w:t>. H</w:t>
      </w:r>
      <w:r>
        <w:rPr>
          <w:rFonts w:eastAsia="Times New Roman" w:cstheme="minorHAnsi"/>
          <w:szCs w:val="24"/>
        </w:rPr>
        <w:t xml:space="preserve">asil penelitiannya menunjukan bahwa dengan perancangan </w:t>
      </w:r>
      <w:r w:rsidR="00A044F3" w:rsidRPr="00A044F3">
        <w:rPr>
          <w:rFonts w:eastAsia="Times New Roman" w:cstheme="minorHAnsi"/>
          <w:i/>
          <w:iCs/>
          <w:szCs w:val="24"/>
        </w:rPr>
        <w:t>layout</w:t>
      </w:r>
      <w:r>
        <w:rPr>
          <w:rFonts w:eastAsia="Times New Roman" w:cstheme="minorHAnsi"/>
          <w:szCs w:val="24"/>
        </w:rPr>
        <w:t xml:space="preserve"> pada gudang dapat meningkatkan kapasitas </w:t>
      </w:r>
      <w:r w:rsidRPr="0088443D">
        <w:rPr>
          <w:rFonts w:eastAsia="Times New Roman" w:cstheme="minorHAnsi"/>
          <w:szCs w:val="24"/>
        </w:rPr>
        <w:t xml:space="preserve">penyimpanan </w:t>
      </w:r>
      <w:r>
        <w:rPr>
          <w:rFonts w:eastAsia="Times New Roman" w:cstheme="minorHAnsi"/>
          <w:iCs/>
          <w:szCs w:val="24"/>
        </w:rPr>
        <w:t xml:space="preserve">gudang </w:t>
      </w:r>
      <w:r w:rsidRPr="0088443D">
        <w:rPr>
          <w:rFonts w:eastAsia="Times New Roman" w:cstheme="minorHAnsi"/>
          <w:szCs w:val="24"/>
        </w:rPr>
        <w:t>menjadi lebih luas sehingga dapat menampung lebih banyak produk (</w:t>
      </w:r>
      <w:r w:rsidR="006D4DB0" w:rsidRPr="006D4DB0">
        <w:rPr>
          <w:rFonts w:eastAsia="Times New Roman" w:cstheme="minorHAnsi"/>
          <w:i/>
          <w:iCs/>
          <w:szCs w:val="24"/>
        </w:rPr>
        <w:t>pallet</w:t>
      </w:r>
      <w:r w:rsidRPr="0088443D">
        <w:rPr>
          <w:rFonts w:eastAsia="Times New Roman" w:cstheme="minorHAnsi"/>
          <w:szCs w:val="24"/>
        </w:rPr>
        <w:t>)</w:t>
      </w:r>
      <w:r>
        <w:rPr>
          <w:rFonts w:eastAsia="Times New Roman" w:cstheme="minorHAnsi"/>
          <w:szCs w:val="24"/>
        </w:rPr>
        <w:t xml:space="preserve">. </w:t>
      </w:r>
      <w:r w:rsidR="00C71379" w:rsidRPr="00C71379">
        <w:rPr>
          <w:rFonts w:eastAsia="Times New Roman" w:cstheme="minorHAnsi"/>
          <w:szCs w:val="24"/>
        </w:rPr>
        <w:t xml:space="preserve">Oleh karena itu, salah satu cara untuk mengatasi masalah ini adalah dengan merencanakan </w:t>
      </w:r>
      <w:r w:rsidR="00A044F3" w:rsidRPr="00A044F3">
        <w:rPr>
          <w:rFonts w:eastAsia="Times New Roman" w:cstheme="minorHAnsi"/>
          <w:i/>
          <w:szCs w:val="24"/>
        </w:rPr>
        <w:t>layout</w:t>
      </w:r>
      <w:r w:rsidR="00C71379" w:rsidRPr="00C71379">
        <w:rPr>
          <w:rFonts w:eastAsia="Times New Roman" w:cstheme="minorHAnsi"/>
          <w:szCs w:val="24"/>
        </w:rPr>
        <w:t xml:space="preserve"> gudang </w:t>
      </w:r>
      <w:r w:rsidR="005359A0" w:rsidRPr="005359A0">
        <w:rPr>
          <w:rFonts w:eastAsia="Times New Roman" w:cstheme="minorHAnsi"/>
          <w:szCs w:val="24"/>
        </w:rPr>
        <w:t>adhesive</w:t>
      </w:r>
      <w:r w:rsidR="006D3AB9">
        <w:rPr>
          <w:rFonts w:eastAsia="Times New Roman" w:cstheme="minorHAnsi"/>
          <w:i/>
          <w:szCs w:val="24"/>
        </w:rPr>
        <w:t xml:space="preserve"> </w:t>
      </w:r>
      <w:r w:rsidR="00C71379" w:rsidRPr="00C71379">
        <w:rPr>
          <w:rFonts w:eastAsia="Times New Roman" w:cstheme="minorHAnsi"/>
          <w:szCs w:val="24"/>
        </w:rPr>
        <w:t xml:space="preserve">secara cermat untuk meningkatkan aktivitas dan menambah </w:t>
      </w:r>
      <w:r w:rsidR="00C71379">
        <w:rPr>
          <w:rFonts w:eastAsia="Times New Roman" w:cstheme="minorHAnsi"/>
          <w:szCs w:val="24"/>
        </w:rPr>
        <w:t>kapasitas</w:t>
      </w:r>
      <w:r w:rsidR="00C71379" w:rsidRPr="00C71379">
        <w:rPr>
          <w:rFonts w:eastAsia="Times New Roman" w:cstheme="minorHAnsi"/>
          <w:szCs w:val="24"/>
        </w:rPr>
        <w:t xml:space="preserve"> yang tersedia untuk menyimpan barang.</w:t>
      </w:r>
    </w:p>
    <w:p w14:paraId="07717529" w14:textId="2E936FE1" w:rsidR="00F20AC3" w:rsidRPr="00D209E9" w:rsidRDefault="007244DA" w:rsidP="00003A2F">
      <w:pPr>
        <w:spacing w:after="0" w:line="480" w:lineRule="auto"/>
        <w:ind w:left="792" w:firstLine="648"/>
        <w:jc w:val="both"/>
        <w:rPr>
          <w:rFonts w:eastAsia="Times New Roman" w:cstheme="minorHAnsi"/>
          <w:szCs w:val="24"/>
          <w:lang w:val="en-ID"/>
        </w:rPr>
      </w:pPr>
      <w:r>
        <w:t xml:space="preserve">Dengan mengidentifikasi dan memanfaatkan variasi durasi penyimpanan pada palet tertentu di dalam gudang, pendekatan </w:t>
      </w:r>
      <w:r>
        <w:rPr>
          <w:rStyle w:val="Emphasis"/>
        </w:rPr>
        <w:t xml:space="preserve">shared </w:t>
      </w:r>
      <w:r>
        <w:rPr>
          <w:rStyle w:val="Emphasis"/>
        </w:rPr>
        <w:lastRenderedPageBreak/>
        <w:t>storage</w:t>
      </w:r>
      <w:r>
        <w:t xml:space="preserve"> dianggap lebih efektif dibandingkan </w:t>
      </w:r>
      <w:r>
        <w:rPr>
          <w:rStyle w:val="Emphasis"/>
        </w:rPr>
        <w:t>dedicated storage</w:t>
      </w:r>
      <w:r>
        <w:t xml:space="preserve"> maupun </w:t>
      </w:r>
      <w:r>
        <w:rPr>
          <w:rStyle w:val="Emphasis"/>
        </w:rPr>
        <w:t>randomized storage</w:t>
      </w:r>
      <w:r>
        <w:t>. Pengetahuan tentang waktu kedatangan dan keberangkatan produk menjadi faktor penting dalam penerapan strategi ini, karena memungkinkan penyesuaian posisi penyimpanan secara optimal. Area penyimpanan diatur mulai dari lokasi yang paling dekat dengan pintu masuk dan keluar (</w:t>
      </w:r>
      <w:r w:rsidR="00CA216B">
        <w:rPr>
          <w:rStyle w:val="Emphasis"/>
        </w:rPr>
        <w:t>In/O</w:t>
      </w:r>
      <w:r>
        <w:rPr>
          <w:rStyle w:val="Emphasis"/>
        </w:rPr>
        <w:t>ut</w:t>
      </w:r>
      <w:r>
        <w:t>) hingga area yang paling jauh, dengan mempertimbangkan luas lantai gudang. Pendekatan ini memastikan bahwa barang yang akan segera dikirimkan ditempatkan di lokasi yang paling mudah diakses</w:t>
      </w:r>
      <w:r w:rsidR="001F3434">
        <w:rPr>
          <w:rFonts w:eastAsia="Times New Roman" w:cstheme="minorHAnsi"/>
          <w:szCs w:val="24"/>
        </w:rPr>
        <w:t xml:space="preserve"> </w:t>
      </w:r>
      <w:r w:rsidR="00D209E9">
        <w:rPr>
          <w:rFonts w:eastAsia="Times New Roman" w:cstheme="minorHAnsi"/>
          <w:szCs w:val="24"/>
          <w:lang w:val="en-ID"/>
        </w:rPr>
        <w:fldChar w:fldCharType="begin" w:fldLock="1"/>
      </w:r>
      <w:r w:rsidR="00FA2050">
        <w:rPr>
          <w:rFonts w:eastAsia="Times New Roman" w:cstheme="minorHAnsi"/>
          <w:szCs w:val="24"/>
          <w:lang w:val="en-ID"/>
        </w:rPr>
        <w:instrText>ADDIN CSL_CITATION {"citationItems":[{"id":"ITEM-1","itemData":{"abstract":"PT. MKM (MNC Kabel Mediacom) is a company that was founded in 2013 as part of Global group Mediacom (MNC Group) that focuses on fiber optic-based network service providers. By using the latest technology infrastructure Fiber To The Home (FTTH). The increase demand for MNC service products in verious regions in Indonesia, certainly has an impact on PT. MKM warehouse operations that automatically increase capacity, however, the product must still be stored so that quality is maintained before distribution. To overcome this, a good warehouse structuring method is needed so that material handling cost efficiency can also be achived and reduce the risk of accidents which impact on material damage. Systematic Layout Planning (SLP) method is used to design the linkages between the activities of the device, this method is used as a systematic systematic layout planning based on operational activities that are being carried out or as forecasting in the future. Conclusion from the result of data processing using the SLP method the design of the proposed layout is better with an operational cost of Rp. 347.795.285 compared to the initial layout of Rp. 577.022.833 with a difference of Rp. 229.227.549 and an efficiency of 40%.","author":[{"dropping-particle":"","family":"Fajri","given":"Ahmad","non-dropping-particle":"","parse-names":false,"suffix":""}],"container-title":"Jurnal IKRA-ITH TEKNOLOGI","id":"ITEM-1","issue":"58","issued":{"date-parts":[["2021"]]},"page":"1-11","title":"Perancangan Relokasi Tata Letak Gudang Dengan Menggunakan Metode Systematic Layout Planning Pada PT . MKM Group diseluruh Indonesia . Seiring ( OMH ), serta mengakibatkan resiko penulis melakukan perlu melakukan untuk menghitung biaya-biaya yang","type":"article-journal","volume":"5"},"uris":["http://www.mendeley.com/documents/?uuid=09a7dfb3-ff90-47dd-97a5-68ba875eced5","http://www.mendeley.com/documents/?uuid=554099ba-2b4f-4b25-bf22-545dc136ecab"]}],"mendeley":{"formattedCitation":"(Fajri, 2021)","plainTextFormattedCitation":"(Fajri, 2021)","previouslyFormattedCitation":"(Fajri, 2021)"},"properties":{"noteIndex":0},"schema":"https://github.com/citation-style-language/schema/raw/master/csl-citation.json"}</w:instrText>
      </w:r>
      <w:r w:rsidR="00D209E9">
        <w:rPr>
          <w:rFonts w:eastAsia="Times New Roman" w:cstheme="minorHAnsi"/>
          <w:szCs w:val="24"/>
          <w:lang w:val="en-ID"/>
        </w:rPr>
        <w:fldChar w:fldCharType="separate"/>
      </w:r>
      <w:r w:rsidR="00D209E9" w:rsidRPr="00D209E9">
        <w:rPr>
          <w:rFonts w:eastAsia="Times New Roman" w:cstheme="minorHAnsi"/>
          <w:noProof/>
          <w:szCs w:val="24"/>
          <w:lang w:val="en-ID"/>
        </w:rPr>
        <w:t>(Fajri, 2021)</w:t>
      </w:r>
      <w:r w:rsidR="00D209E9">
        <w:rPr>
          <w:rFonts w:eastAsia="Times New Roman" w:cstheme="minorHAnsi"/>
          <w:szCs w:val="24"/>
          <w:lang w:val="en-ID"/>
        </w:rPr>
        <w:fldChar w:fldCharType="end"/>
      </w:r>
      <w:r w:rsidR="001F3434">
        <w:rPr>
          <w:rFonts w:eastAsia="Times New Roman" w:cstheme="minorHAnsi"/>
          <w:szCs w:val="24"/>
          <w:lang w:val="en-ID"/>
        </w:rPr>
        <w:t>.</w:t>
      </w:r>
    </w:p>
    <w:p w14:paraId="26A864C3" w14:textId="2FF3A5FB" w:rsidR="00F20266" w:rsidRPr="00B45A4A" w:rsidRDefault="00D42C7D" w:rsidP="00003A2F">
      <w:pPr>
        <w:tabs>
          <w:tab w:val="left" w:pos="1418"/>
        </w:tabs>
        <w:spacing w:after="0" w:line="480" w:lineRule="auto"/>
        <w:ind w:left="792"/>
        <w:jc w:val="both"/>
        <w:rPr>
          <w:rFonts w:eastAsia="Times New Roman" w:cstheme="minorHAnsi"/>
          <w:b/>
          <w:szCs w:val="24"/>
        </w:rPr>
      </w:pPr>
      <w:r w:rsidRPr="00B45A4A">
        <w:rPr>
          <w:rFonts w:cstheme="minorHAnsi"/>
          <w:szCs w:val="24"/>
        </w:rPr>
        <w:tab/>
      </w:r>
      <w:r w:rsidR="00D209E9">
        <w:rPr>
          <w:rFonts w:cstheme="minorHAnsi"/>
          <w:szCs w:val="24"/>
        </w:rPr>
        <w:t>Oleh karena itu</w:t>
      </w:r>
      <w:r w:rsidR="002B79A6">
        <w:rPr>
          <w:rFonts w:cstheme="minorHAnsi"/>
          <w:szCs w:val="24"/>
        </w:rPr>
        <w:t>,</w:t>
      </w:r>
      <w:r w:rsidR="00D209E9">
        <w:rPr>
          <w:rFonts w:cstheme="minorHAnsi"/>
          <w:szCs w:val="24"/>
        </w:rPr>
        <w:t xml:space="preserve"> p</w:t>
      </w:r>
      <w:r w:rsidRPr="00B45A4A">
        <w:rPr>
          <w:rFonts w:cstheme="minorHAnsi"/>
          <w:szCs w:val="24"/>
        </w:rPr>
        <w:t xml:space="preserve">enulis tertarik untuk melakukan penelitian yang dituangkan dalam bentuk </w:t>
      </w:r>
      <w:r w:rsidR="00782D4A">
        <w:rPr>
          <w:rFonts w:cstheme="minorHAnsi"/>
          <w:szCs w:val="24"/>
        </w:rPr>
        <w:t>proposal</w:t>
      </w:r>
      <w:r w:rsidRPr="00B45A4A">
        <w:rPr>
          <w:rFonts w:cstheme="minorHAnsi"/>
          <w:szCs w:val="24"/>
        </w:rPr>
        <w:t xml:space="preserve"> yang berjudul: “</w:t>
      </w:r>
      <w:r w:rsidR="00A77A89" w:rsidRPr="002A07A8">
        <w:rPr>
          <w:rFonts w:eastAsia="Times New Roman" w:cstheme="minorHAnsi"/>
          <w:szCs w:val="24"/>
        </w:rPr>
        <w:t>ANALISIS</w:t>
      </w:r>
      <w:r w:rsidRPr="002A07A8">
        <w:rPr>
          <w:rFonts w:eastAsia="Times New Roman" w:cstheme="minorHAnsi"/>
          <w:szCs w:val="24"/>
        </w:rPr>
        <w:t xml:space="preserve"> PERANCANGAN </w:t>
      </w:r>
      <w:r w:rsidR="00A044F3" w:rsidRPr="00A044F3">
        <w:rPr>
          <w:rFonts w:eastAsia="Times New Roman" w:cstheme="minorHAnsi"/>
          <w:i/>
          <w:iCs/>
          <w:szCs w:val="24"/>
        </w:rPr>
        <w:t>LAYOUT</w:t>
      </w:r>
      <w:r w:rsidR="00EC7865">
        <w:rPr>
          <w:rFonts w:eastAsia="Times New Roman" w:cstheme="minorHAnsi"/>
          <w:szCs w:val="24"/>
        </w:rPr>
        <w:t xml:space="preserve"> </w:t>
      </w:r>
      <w:r w:rsidRPr="002A07A8">
        <w:rPr>
          <w:rFonts w:eastAsia="Times New Roman" w:cstheme="minorHAnsi"/>
          <w:szCs w:val="24"/>
        </w:rPr>
        <w:t xml:space="preserve">GUDANG </w:t>
      </w:r>
      <w:r w:rsidR="005359A0" w:rsidRPr="005359A0">
        <w:rPr>
          <w:rFonts w:eastAsia="Times New Roman" w:cstheme="minorHAnsi"/>
          <w:szCs w:val="24"/>
        </w:rPr>
        <w:t>ADHESIVE</w:t>
      </w:r>
      <w:r w:rsidR="00791311">
        <w:rPr>
          <w:rFonts w:eastAsia="Times New Roman" w:cstheme="minorHAnsi"/>
          <w:i/>
          <w:szCs w:val="24"/>
        </w:rPr>
        <w:t xml:space="preserve"> </w:t>
      </w:r>
      <w:r w:rsidRPr="002A07A8">
        <w:rPr>
          <w:rFonts w:eastAsia="Times New Roman" w:cstheme="minorHAnsi"/>
          <w:szCs w:val="24"/>
        </w:rPr>
        <w:t xml:space="preserve">UNTUK MENINGKATKAN KAPASITAS PENYIMPANAN </w:t>
      </w:r>
      <w:r w:rsidR="00D209E9">
        <w:rPr>
          <w:rFonts w:eastAsia="Times New Roman" w:cstheme="minorHAnsi"/>
          <w:szCs w:val="24"/>
        </w:rPr>
        <w:t xml:space="preserve">MENGUNAKAN METODE </w:t>
      </w:r>
      <w:r w:rsidR="00A044F3" w:rsidRPr="00A044F3">
        <w:rPr>
          <w:rFonts w:eastAsia="Times New Roman" w:cstheme="minorHAnsi"/>
          <w:i/>
          <w:iCs/>
          <w:szCs w:val="24"/>
        </w:rPr>
        <w:t>SHARED STORAGE</w:t>
      </w:r>
      <w:r w:rsidR="00D209E9">
        <w:rPr>
          <w:rFonts w:eastAsia="Times New Roman" w:cstheme="minorHAnsi"/>
          <w:szCs w:val="24"/>
        </w:rPr>
        <w:t xml:space="preserve"> </w:t>
      </w:r>
      <w:r w:rsidR="00395B35">
        <w:rPr>
          <w:rFonts w:eastAsia="Times New Roman" w:cstheme="minorHAnsi"/>
          <w:szCs w:val="24"/>
        </w:rPr>
        <w:t xml:space="preserve">(STUDI KASUS : </w:t>
      </w:r>
      <w:r w:rsidR="00A96CBD">
        <w:rPr>
          <w:rFonts w:eastAsia="Times New Roman" w:cstheme="minorHAnsi"/>
          <w:szCs w:val="24"/>
        </w:rPr>
        <w:t>PT. XYZ</w:t>
      </w:r>
      <w:r w:rsidR="00395B35">
        <w:rPr>
          <w:rFonts w:eastAsia="Times New Roman" w:cstheme="minorHAnsi"/>
          <w:szCs w:val="24"/>
        </w:rPr>
        <w:t>)</w:t>
      </w:r>
      <w:r w:rsidRPr="002A07A8">
        <w:rPr>
          <w:rFonts w:eastAsia="Times New Roman" w:cstheme="minorHAnsi"/>
          <w:szCs w:val="24"/>
        </w:rPr>
        <w:t>”</w:t>
      </w:r>
    </w:p>
    <w:p w14:paraId="252E4F87" w14:textId="233842D9" w:rsidR="00D42C7D" w:rsidRPr="00B45A4A" w:rsidRDefault="00D42C7D" w:rsidP="00C25DB9">
      <w:pPr>
        <w:pStyle w:val="Heading2"/>
        <w:numPr>
          <w:ilvl w:val="1"/>
          <w:numId w:val="33"/>
        </w:numPr>
        <w:spacing w:after="0" w:line="480" w:lineRule="auto"/>
        <w:rPr>
          <w:rFonts w:eastAsia="Times New Roman"/>
        </w:rPr>
      </w:pPr>
      <w:bookmarkStart w:id="24" w:name="_Toc184416350"/>
      <w:bookmarkStart w:id="25" w:name="_Toc198636375"/>
      <w:r w:rsidRPr="00B45A4A">
        <w:rPr>
          <w:rFonts w:eastAsia="Times New Roman"/>
        </w:rPr>
        <w:t>Identifikasi Masalah</w:t>
      </w:r>
      <w:bookmarkEnd w:id="24"/>
      <w:bookmarkEnd w:id="25"/>
    </w:p>
    <w:p w14:paraId="7CADBAD7" w14:textId="083E6590" w:rsidR="000359C4" w:rsidRPr="00B45A4A" w:rsidRDefault="002B79A6" w:rsidP="007244DA">
      <w:pPr>
        <w:spacing w:after="0" w:line="480" w:lineRule="auto"/>
        <w:ind w:left="792" w:firstLine="360"/>
        <w:jc w:val="both"/>
        <w:rPr>
          <w:rFonts w:cstheme="minorHAnsi"/>
          <w:szCs w:val="24"/>
        </w:rPr>
      </w:pPr>
      <w:r>
        <w:rPr>
          <w:rFonts w:cstheme="minorHAnsi"/>
          <w:szCs w:val="24"/>
        </w:rPr>
        <w:t>Permasalahan</w:t>
      </w:r>
      <w:r w:rsidRPr="002B79A6">
        <w:rPr>
          <w:rFonts w:cstheme="minorHAnsi"/>
          <w:szCs w:val="24"/>
        </w:rPr>
        <w:t xml:space="preserve"> dalam penelitian ini telah diidentifikasi berdasarkan latar belakang masalah yang disebutkan di atas. </w:t>
      </w:r>
      <w:r>
        <w:rPr>
          <w:rFonts w:cstheme="minorHAnsi"/>
          <w:szCs w:val="24"/>
        </w:rPr>
        <w:t>B</w:t>
      </w:r>
      <w:r w:rsidR="000359C4" w:rsidRPr="00B45A4A">
        <w:rPr>
          <w:rFonts w:cstheme="minorHAnsi"/>
          <w:szCs w:val="24"/>
        </w:rPr>
        <w:t>erikut identifikasi masalah pada penelitian ini:</w:t>
      </w:r>
    </w:p>
    <w:p w14:paraId="2FE5D147" w14:textId="2170252C" w:rsidR="00D42C7D" w:rsidRPr="00B45A4A" w:rsidRDefault="00D42C7D" w:rsidP="00632B6B">
      <w:pPr>
        <w:pStyle w:val="ListParagraph"/>
        <w:numPr>
          <w:ilvl w:val="0"/>
          <w:numId w:val="10"/>
        </w:numPr>
        <w:spacing w:after="0" w:line="480" w:lineRule="auto"/>
        <w:jc w:val="both"/>
        <w:rPr>
          <w:rFonts w:cstheme="minorHAnsi"/>
          <w:szCs w:val="24"/>
        </w:rPr>
      </w:pPr>
      <w:r w:rsidRPr="00B45A4A">
        <w:rPr>
          <w:rFonts w:eastAsia="Times New Roman" w:cstheme="minorHAnsi"/>
          <w:szCs w:val="24"/>
        </w:rPr>
        <w:t xml:space="preserve">Tidak seimbangnya antara barang yang datang dan kapasitas gudang, sehingga sering mengalami </w:t>
      </w:r>
      <w:r w:rsidR="00EF5C7E" w:rsidRPr="00EF5C7E">
        <w:rPr>
          <w:rFonts w:eastAsia="Times New Roman" w:cstheme="minorHAnsi"/>
          <w:i/>
          <w:iCs/>
          <w:szCs w:val="24"/>
        </w:rPr>
        <w:t>overcapacity</w:t>
      </w:r>
      <w:r w:rsidRPr="00B45A4A">
        <w:rPr>
          <w:rFonts w:eastAsia="Times New Roman" w:cstheme="minorHAnsi"/>
          <w:szCs w:val="24"/>
        </w:rPr>
        <w:t>.</w:t>
      </w:r>
    </w:p>
    <w:p w14:paraId="1E9A5E59" w14:textId="4C704B9F" w:rsidR="00D42C7D" w:rsidRDefault="00D42C7D" w:rsidP="00632B6B">
      <w:pPr>
        <w:pStyle w:val="ListParagraph"/>
        <w:numPr>
          <w:ilvl w:val="0"/>
          <w:numId w:val="10"/>
        </w:numPr>
        <w:spacing w:after="0" w:line="480" w:lineRule="auto"/>
        <w:jc w:val="both"/>
        <w:rPr>
          <w:rFonts w:cstheme="minorHAnsi"/>
          <w:szCs w:val="24"/>
        </w:rPr>
      </w:pPr>
      <w:r w:rsidRPr="00B45A4A">
        <w:rPr>
          <w:rFonts w:cstheme="minorHAnsi"/>
          <w:szCs w:val="24"/>
        </w:rPr>
        <w:t>Pekerja mengalami kesulitan dalam melakukan aktivitas pemindahan</w:t>
      </w:r>
      <w:r w:rsidR="00A77A89">
        <w:rPr>
          <w:rFonts w:cstheme="minorHAnsi"/>
          <w:szCs w:val="24"/>
        </w:rPr>
        <w:t xml:space="preserve"> dan pencarian</w:t>
      </w:r>
      <w:r w:rsidRPr="00B45A4A">
        <w:rPr>
          <w:rFonts w:cstheme="minorHAnsi"/>
          <w:szCs w:val="24"/>
        </w:rPr>
        <w:t xml:space="preserve"> barang</w:t>
      </w:r>
      <w:r w:rsidR="00424D63">
        <w:rPr>
          <w:rFonts w:cstheme="minorHAnsi"/>
          <w:szCs w:val="24"/>
        </w:rPr>
        <w:t>,</w:t>
      </w:r>
      <w:r w:rsidRPr="00B45A4A">
        <w:rPr>
          <w:rFonts w:cstheme="minorHAnsi"/>
          <w:szCs w:val="24"/>
        </w:rPr>
        <w:t xml:space="preserve"> dikarenakan</w:t>
      </w:r>
      <w:r w:rsidR="00463685">
        <w:rPr>
          <w:rFonts w:cstheme="minorHAnsi"/>
          <w:szCs w:val="24"/>
        </w:rPr>
        <w:t xml:space="preserve"> </w:t>
      </w:r>
      <w:r w:rsidR="00135D35">
        <w:rPr>
          <w:rFonts w:eastAsia="Times New Roman" w:cstheme="minorHAnsi"/>
          <w:iCs/>
          <w:szCs w:val="24"/>
        </w:rPr>
        <w:t xml:space="preserve">sistem penyimpanan yang </w:t>
      </w:r>
      <w:r w:rsidR="00135D35">
        <w:rPr>
          <w:rFonts w:eastAsia="Times New Roman" w:cstheme="minorHAnsi"/>
          <w:iCs/>
          <w:szCs w:val="24"/>
        </w:rPr>
        <w:lastRenderedPageBreak/>
        <w:t xml:space="preserve">digunakan </w:t>
      </w:r>
      <w:r w:rsidR="00424D63">
        <w:rPr>
          <w:rFonts w:eastAsia="Times New Roman" w:cstheme="minorHAnsi"/>
          <w:iCs/>
          <w:szCs w:val="24"/>
        </w:rPr>
        <w:t>secara</w:t>
      </w:r>
      <w:r w:rsidR="00135D35">
        <w:rPr>
          <w:rFonts w:eastAsia="Times New Roman" w:cstheme="minorHAnsi"/>
          <w:iCs/>
          <w:szCs w:val="24"/>
        </w:rPr>
        <w:t xml:space="preserve"> </w:t>
      </w:r>
      <w:r w:rsidR="00CA216B">
        <w:rPr>
          <w:rFonts w:eastAsia="Times New Roman" w:cstheme="minorHAnsi"/>
          <w:iCs/>
          <w:szCs w:val="24"/>
        </w:rPr>
        <w:t>acak (</w:t>
      </w:r>
      <w:r w:rsidR="00CA216B">
        <w:rPr>
          <w:rFonts w:eastAsia="Times New Roman" w:cstheme="minorHAnsi"/>
          <w:i/>
          <w:iCs/>
          <w:szCs w:val="24"/>
        </w:rPr>
        <w:t>randomized storage)</w:t>
      </w:r>
      <w:r w:rsidR="00632B6B">
        <w:rPr>
          <w:rFonts w:eastAsia="Times New Roman" w:cstheme="minorHAnsi"/>
          <w:iCs/>
          <w:szCs w:val="24"/>
        </w:rPr>
        <w:t xml:space="preserve"> </w:t>
      </w:r>
      <w:r w:rsidR="00424D63">
        <w:rPr>
          <w:rFonts w:eastAsia="Times New Roman" w:cstheme="minorHAnsi"/>
          <w:iCs/>
          <w:szCs w:val="24"/>
        </w:rPr>
        <w:t xml:space="preserve">dan </w:t>
      </w:r>
      <w:r w:rsidR="00632B6B">
        <w:rPr>
          <w:rFonts w:cstheme="minorHAnsi"/>
          <w:szCs w:val="24"/>
        </w:rPr>
        <w:t xml:space="preserve">gudang mengalami </w:t>
      </w:r>
      <w:r w:rsidR="00632B6B" w:rsidRPr="00EF5C7E">
        <w:rPr>
          <w:rFonts w:eastAsia="Times New Roman" w:cstheme="minorHAnsi"/>
          <w:i/>
          <w:iCs/>
          <w:szCs w:val="24"/>
        </w:rPr>
        <w:t>overcapacity</w:t>
      </w:r>
      <w:r w:rsidRPr="00B45A4A">
        <w:rPr>
          <w:rFonts w:cstheme="minorHAnsi"/>
          <w:szCs w:val="24"/>
        </w:rPr>
        <w:t>.</w:t>
      </w:r>
    </w:p>
    <w:p w14:paraId="2B875116" w14:textId="1B2AAB5D" w:rsidR="001E0A79" w:rsidRPr="001E0A79" w:rsidRDefault="00A044F3" w:rsidP="00632B6B">
      <w:pPr>
        <w:pStyle w:val="ListParagraph"/>
        <w:numPr>
          <w:ilvl w:val="0"/>
          <w:numId w:val="10"/>
        </w:numPr>
        <w:spacing w:after="0" w:line="480" w:lineRule="auto"/>
        <w:jc w:val="both"/>
        <w:rPr>
          <w:rFonts w:cstheme="minorHAnsi"/>
          <w:szCs w:val="24"/>
        </w:rPr>
      </w:pPr>
      <w:r w:rsidRPr="00A044F3">
        <w:rPr>
          <w:rFonts w:cstheme="minorHAnsi"/>
          <w:i/>
          <w:iCs/>
          <w:szCs w:val="24"/>
        </w:rPr>
        <w:t>Layout</w:t>
      </w:r>
      <w:r w:rsidR="0023265D">
        <w:rPr>
          <w:rFonts w:cstheme="minorHAnsi"/>
          <w:szCs w:val="24"/>
        </w:rPr>
        <w:t xml:space="preserve"> gudang</w:t>
      </w:r>
      <w:r w:rsidR="00B62A2E">
        <w:rPr>
          <w:rFonts w:cstheme="minorHAnsi"/>
          <w:szCs w:val="24"/>
        </w:rPr>
        <w:t xml:space="preserve"> </w:t>
      </w:r>
      <w:r w:rsidR="005359A0" w:rsidRPr="005359A0">
        <w:rPr>
          <w:rFonts w:cstheme="minorHAnsi"/>
          <w:iCs/>
          <w:szCs w:val="24"/>
        </w:rPr>
        <w:t>adhesive</w:t>
      </w:r>
      <w:r w:rsidR="0023265D">
        <w:rPr>
          <w:rFonts w:cstheme="minorHAnsi"/>
          <w:szCs w:val="24"/>
        </w:rPr>
        <w:t xml:space="preserve"> </w:t>
      </w:r>
      <w:r w:rsidR="00A45075">
        <w:rPr>
          <w:rFonts w:cstheme="minorHAnsi"/>
          <w:szCs w:val="24"/>
        </w:rPr>
        <w:t xml:space="preserve">kurang </w:t>
      </w:r>
      <w:r w:rsidR="0023265D">
        <w:rPr>
          <w:rFonts w:cstheme="minorHAnsi"/>
          <w:szCs w:val="24"/>
        </w:rPr>
        <w:t xml:space="preserve">memanfaatkan </w:t>
      </w:r>
      <w:r w:rsidR="00A45075">
        <w:rPr>
          <w:rFonts w:cstheme="minorHAnsi"/>
          <w:szCs w:val="24"/>
        </w:rPr>
        <w:t>luas gudang dengan maksimal</w:t>
      </w:r>
      <w:r w:rsidR="00B62A2E">
        <w:rPr>
          <w:rFonts w:cstheme="minorHAnsi"/>
          <w:szCs w:val="24"/>
        </w:rPr>
        <w:t>.</w:t>
      </w:r>
    </w:p>
    <w:p w14:paraId="718E09FF" w14:textId="1CDC69BE" w:rsidR="00F20266" w:rsidRPr="00B45A4A" w:rsidRDefault="00A45075" w:rsidP="00C25DB9">
      <w:pPr>
        <w:pStyle w:val="Heading2"/>
        <w:numPr>
          <w:ilvl w:val="1"/>
          <w:numId w:val="33"/>
        </w:numPr>
        <w:spacing w:after="0" w:line="480" w:lineRule="auto"/>
        <w:rPr>
          <w:rFonts w:eastAsia="Times New Roman"/>
        </w:rPr>
      </w:pPr>
      <w:bookmarkStart w:id="26" w:name="_Toc184416351"/>
      <w:bookmarkStart w:id="27" w:name="_Toc198636376"/>
      <w:r>
        <w:rPr>
          <w:rFonts w:eastAsia="Times New Roman"/>
        </w:rPr>
        <w:t>Pemb</w:t>
      </w:r>
      <w:r w:rsidR="00F20266" w:rsidRPr="00B45A4A">
        <w:rPr>
          <w:rFonts w:eastAsia="Times New Roman"/>
        </w:rPr>
        <w:t>atasan Masalah</w:t>
      </w:r>
      <w:bookmarkEnd w:id="26"/>
      <w:bookmarkEnd w:id="27"/>
    </w:p>
    <w:p w14:paraId="71227F82" w14:textId="605C347D" w:rsidR="00622E2F" w:rsidRPr="00B45A4A" w:rsidRDefault="002B79A6" w:rsidP="00003A2F">
      <w:pPr>
        <w:spacing w:after="0" w:line="480" w:lineRule="auto"/>
        <w:ind w:left="788" w:firstLine="360"/>
        <w:jc w:val="both"/>
        <w:rPr>
          <w:rFonts w:cstheme="minorHAnsi"/>
          <w:szCs w:val="24"/>
        </w:rPr>
      </w:pPr>
      <w:r>
        <w:t xml:space="preserve">Penelitian ini menggunakan pembatasan masalah untuk memastikan bahwa masalah yang diteliti tidak keluar </w:t>
      </w:r>
      <w:r w:rsidR="00622E2F" w:rsidRPr="00B45A4A">
        <w:rPr>
          <w:rFonts w:cstheme="minorHAnsi"/>
          <w:szCs w:val="24"/>
        </w:rPr>
        <w:t>dari inti permasalahan dan pembahasan masalah dalam penelitian ini tetap terarah tidak meluas terhadap kajian variabel lain. Berikut batasan masalah dalam penelitian ini:</w:t>
      </w:r>
    </w:p>
    <w:p w14:paraId="53829271" w14:textId="2895CF56" w:rsidR="00622E2F" w:rsidRPr="00A77A89" w:rsidRDefault="00622E2F" w:rsidP="00003A2F">
      <w:pPr>
        <w:pStyle w:val="ListParagraph"/>
        <w:numPr>
          <w:ilvl w:val="0"/>
          <w:numId w:val="9"/>
        </w:numPr>
        <w:spacing w:after="0" w:line="480" w:lineRule="auto"/>
        <w:jc w:val="both"/>
        <w:rPr>
          <w:rFonts w:cstheme="minorHAnsi"/>
          <w:szCs w:val="24"/>
        </w:rPr>
      </w:pPr>
      <w:r w:rsidRPr="00B45A4A">
        <w:rPr>
          <w:rFonts w:cstheme="minorHAnsi"/>
          <w:szCs w:val="24"/>
        </w:rPr>
        <w:t>Bidang Ilmu yang digunakan yaitu Manajemen</w:t>
      </w:r>
      <w:r w:rsidR="00892960">
        <w:rPr>
          <w:rFonts w:cstheme="minorHAnsi"/>
          <w:szCs w:val="24"/>
        </w:rPr>
        <w:t>,</w:t>
      </w:r>
      <w:r w:rsidRPr="00B45A4A">
        <w:rPr>
          <w:rFonts w:cstheme="minorHAnsi"/>
          <w:szCs w:val="24"/>
        </w:rPr>
        <w:t xml:space="preserve"> khususnya di bidang Manajemen Operasi. </w:t>
      </w:r>
      <w:r w:rsidRPr="00A77A89">
        <w:rPr>
          <w:rFonts w:cstheme="minorHAnsi"/>
          <w:szCs w:val="24"/>
        </w:rPr>
        <w:t xml:space="preserve">Metode yang digunakan dalam penelitian ini adalah </w:t>
      </w:r>
      <w:r w:rsidR="00A044F3" w:rsidRPr="00A044F3">
        <w:rPr>
          <w:rFonts w:cstheme="minorHAnsi"/>
          <w:i/>
          <w:iCs/>
          <w:szCs w:val="24"/>
        </w:rPr>
        <w:t>shared storage</w:t>
      </w:r>
      <w:r w:rsidRPr="00A77A89">
        <w:rPr>
          <w:rFonts w:cstheme="minorHAnsi"/>
          <w:i/>
          <w:iCs/>
          <w:szCs w:val="24"/>
        </w:rPr>
        <w:t>.</w:t>
      </w:r>
    </w:p>
    <w:p w14:paraId="5338C866" w14:textId="38DE67E3" w:rsidR="00384832" w:rsidRPr="00B45A4A" w:rsidRDefault="00622E2F" w:rsidP="00003A2F">
      <w:pPr>
        <w:pStyle w:val="ListParagraph"/>
        <w:numPr>
          <w:ilvl w:val="0"/>
          <w:numId w:val="9"/>
        </w:numPr>
        <w:spacing w:after="0" w:line="480" w:lineRule="auto"/>
        <w:jc w:val="both"/>
        <w:rPr>
          <w:rFonts w:cstheme="minorHAnsi"/>
          <w:szCs w:val="24"/>
        </w:rPr>
      </w:pPr>
      <w:r w:rsidRPr="00B45A4A">
        <w:rPr>
          <w:rFonts w:cstheme="minorHAnsi"/>
          <w:szCs w:val="24"/>
        </w:rPr>
        <w:t xml:space="preserve">Penelitian hanya dilakukan pada </w:t>
      </w:r>
      <w:r w:rsidR="00A77A89">
        <w:rPr>
          <w:rFonts w:cstheme="minorHAnsi"/>
          <w:szCs w:val="24"/>
        </w:rPr>
        <w:t xml:space="preserve">gudang </w:t>
      </w:r>
      <w:r w:rsidR="005359A0" w:rsidRPr="005359A0">
        <w:rPr>
          <w:rFonts w:cstheme="minorHAnsi"/>
          <w:iCs/>
          <w:szCs w:val="24"/>
        </w:rPr>
        <w:t>adhesive</w:t>
      </w:r>
      <w:r w:rsidR="00892960">
        <w:rPr>
          <w:rFonts w:cstheme="minorHAnsi"/>
          <w:szCs w:val="24"/>
        </w:rPr>
        <w:t>, karena</w:t>
      </w:r>
      <w:r w:rsidRPr="00B45A4A">
        <w:rPr>
          <w:rFonts w:cstheme="minorHAnsi"/>
          <w:szCs w:val="24"/>
        </w:rPr>
        <w:t xml:space="preserve"> hanya </w:t>
      </w:r>
      <w:r w:rsidR="006D3AB9" w:rsidRPr="006D3AB9">
        <w:rPr>
          <w:rFonts w:cstheme="minorHAnsi"/>
          <w:szCs w:val="24"/>
        </w:rPr>
        <w:t>gudang</w:t>
      </w:r>
      <w:r w:rsidR="006D3AB9" w:rsidRPr="006D3AB9">
        <w:rPr>
          <w:rFonts w:cstheme="minorHAnsi"/>
          <w:i/>
          <w:szCs w:val="24"/>
        </w:rPr>
        <w:t xml:space="preserve"> </w:t>
      </w:r>
      <w:r w:rsidR="005359A0" w:rsidRPr="005359A0">
        <w:rPr>
          <w:rFonts w:cstheme="minorHAnsi"/>
          <w:szCs w:val="24"/>
        </w:rPr>
        <w:t>adhesive</w:t>
      </w:r>
      <w:r w:rsidR="0080232D" w:rsidRPr="00B45A4A">
        <w:rPr>
          <w:rFonts w:cstheme="minorHAnsi"/>
          <w:szCs w:val="24"/>
        </w:rPr>
        <w:t xml:space="preserve"> </w:t>
      </w:r>
      <w:r w:rsidRPr="00B45A4A">
        <w:rPr>
          <w:rFonts w:cstheme="minorHAnsi"/>
          <w:szCs w:val="24"/>
        </w:rPr>
        <w:t>yang mengalami permasalahan seperti yang disampaikan di atas.</w:t>
      </w:r>
    </w:p>
    <w:p w14:paraId="446CD89B" w14:textId="35335ECB" w:rsidR="00384832" w:rsidRPr="00B45A4A" w:rsidRDefault="00384832" w:rsidP="00C25DB9">
      <w:pPr>
        <w:pStyle w:val="Heading2"/>
        <w:numPr>
          <w:ilvl w:val="1"/>
          <w:numId w:val="33"/>
        </w:numPr>
        <w:spacing w:after="0" w:line="480" w:lineRule="auto"/>
      </w:pPr>
      <w:bookmarkStart w:id="28" w:name="_Toc184416352"/>
      <w:bookmarkStart w:id="29" w:name="_Toc198636377"/>
      <w:r w:rsidRPr="00B45A4A">
        <w:t xml:space="preserve">Perumusan </w:t>
      </w:r>
      <w:r w:rsidR="00A45075">
        <w:t>Masalah</w:t>
      </w:r>
      <w:bookmarkEnd w:id="28"/>
      <w:bookmarkEnd w:id="29"/>
    </w:p>
    <w:p w14:paraId="1EBE8D33" w14:textId="6BED435E" w:rsidR="00384832" w:rsidRPr="00B45A4A" w:rsidRDefault="002B79A6" w:rsidP="00003A2F">
      <w:pPr>
        <w:spacing w:after="0" w:line="480" w:lineRule="auto"/>
        <w:ind w:left="720" w:firstLine="414"/>
        <w:jc w:val="both"/>
        <w:rPr>
          <w:rFonts w:cstheme="minorHAnsi"/>
          <w:szCs w:val="24"/>
        </w:rPr>
      </w:pPr>
      <w:r>
        <w:t>Perumusan masalah penelitian ini adalah sebagai berikut berdasarkan latar belakang yang telah diuraikan:</w:t>
      </w:r>
    </w:p>
    <w:p w14:paraId="0F3B9DAB" w14:textId="12E23D3A" w:rsidR="00EC7865" w:rsidRPr="001E0A79" w:rsidRDefault="00EC7865" w:rsidP="001E0A79">
      <w:pPr>
        <w:pStyle w:val="ListParagraph"/>
        <w:numPr>
          <w:ilvl w:val="2"/>
          <w:numId w:val="3"/>
        </w:numPr>
        <w:spacing w:after="0" w:line="480" w:lineRule="auto"/>
        <w:ind w:left="1134" w:hanging="414"/>
        <w:jc w:val="both"/>
        <w:rPr>
          <w:rFonts w:cstheme="minorHAnsi"/>
          <w:szCs w:val="24"/>
        </w:rPr>
      </w:pPr>
      <w:r>
        <w:rPr>
          <w:rFonts w:cstheme="minorHAnsi"/>
          <w:szCs w:val="24"/>
        </w:rPr>
        <w:t xml:space="preserve">Bagaimana implementasi </w:t>
      </w:r>
      <w:r w:rsidR="00A044F3" w:rsidRPr="00A044F3">
        <w:rPr>
          <w:rFonts w:eastAsia="Times New Roman" w:cstheme="minorHAnsi"/>
          <w:i/>
          <w:iCs/>
          <w:szCs w:val="24"/>
        </w:rPr>
        <w:t>layout</w:t>
      </w:r>
      <w:r>
        <w:rPr>
          <w:rFonts w:eastAsia="Times New Roman" w:cstheme="minorHAnsi"/>
          <w:i/>
          <w:szCs w:val="24"/>
        </w:rPr>
        <w:t xml:space="preserve"> </w:t>
      </w:r>
      <w:r w:rsidR="006D3AB9" w:rsidRPr="006D3AB9">
        <w:rPr>
          <w:rFonts w:eastAsia="Times New Roman" w:cstheme="minorHAnsi"/>
          <w:szCs w:val="24"/>
        </w:rPr>
        <w:t>gudang</w:t>
      </w:r>
      <w:r w:rsidR="006D3AB9" w:rsidRPr="006D3AB9">
        <w:rPr>
          <w:rFonts w:eastAsia="Times New Roman" w:cstheme="minorHAnsi"/>
          <w:i/>
          <w:szCs w:val="24"/>
        </w:rPr>
        <w:t xml:space="preserve"> </w:t>
      </w:r>
      <w:r w:rsidR="005359A0" w:rsidRPr="005359A0">
        <w:rPr>
          <w:rFonts w:eastAsia="Times New Roman" w:cstheme="minorHAnsi"/>
          <w:szCs w:val="24"/>
        </w:rPr>
        <w:t>adhesive</w:t>
      </w:r>
      <w:r w:rsidR="00BC106B">
        <w:rPr>
          <w:rFonts w:eastAsia="Times New Roman" w:cstheme="minorHAnsi"/>
          <w:szCs w:val="24"/>
        </w:rPr>
        <w:t xml:space="preserve"> </w:t>
      </w:r>
      <w:r w:rsidR="00A96CBD" w:rsidRPr="001E0A79">
        <w:rPr>
          <w:rFonts w:eastAsia="Times New Roman" w:cstheme="minorHAnsi"/>
          <w:szCs w:val="24"/>
        </w:rPr>
        <w:t>PT. XYZ</w:t>
      </w:r>
      <w:r w:rsidR="00DD4796" w:rsidRPr="001E0A79">
        <w:rPr>
          <w:rFonts w:eastAsia="Times New Roman" w:cstheme="minorHAnsi"/>
          <w:szCs w:val="24"/>
        </w:rPr>
        <w:t>?</w:t>
      </w:r>
    </w:p>
    <w:p w14:paraId="7D1C6F2D" w14:textId="6469501E" w:rsidR="00384832" w:rsidRPr="00B45A4A" w:rsidRDefault="004466A8" w:rsidP="00003A2F">
      <w:pPr>
        <w:pStyle w:val="ListParagraph"/>
        <w:numPr>
          <w:ilvl w:val="2"/>
          <w:numId w:val="3"/>
        </w:numPr>
        <w:spacing w:after="0" w:line="480" w:lineRule="auto"/>
        <w:ind w:left="1134" w:hanging="414"/>
        <w:jc w:val="both"/>
        <w:rPr>
          <w:rFonts w:cstheme="minorHAnsi"/>
          <w:szCs w:val="24"/>
        </w:rPr>
      </w:pPr>
      <w:r>
        <w:rPr>
          <w:rFonts w:cstheme="minorHAnsi"/>
          <w:szCs w:val="24"/>
        </w:rPr>
        <w:lastRenderedPageBreak/>
        <w:t>Apakah</w:t>
      </w:r>
      <w:r w:rsidR="000C7BFD">
        <w:rPr>
          <w:rFonts w:cstheme="minorHAnsi"/>
          <w:szCs w:val="24"/>
        </w:rPr>
        <w:t xml:space="preserve"> </w:t>
      </w:r>
      <w:r w:rsidR="00BC106B">
        <w:rPr>
          <w:rFonts w:cstheme="minorHAnsi"/>
          <w:szCs w:val="24"/>
        </w:rPr>
        <w:t>per</w:t>
      </w:r>
      <w:r w:rsidR="0073129F" w:rsidRPr="00B45A4A">
        <w:rPr>
          <w:rFonts w:cstheme="minorHAnsi"/>
          <w:szCs w:val="24"/>
        </w:rPr>
        <w:t>ancangan</w:t>
      </w:r>
      <w:r w:rsidR="00135D35">
        <w:rPr>
          <w:rFonts w:cstheme="minorHAnsi"/>
          <w:szCs w:val="24"/>
        </w:rPr>
        <w:t xml:space="preserve"> </w:t>
      </w:r>
      <w:r w:rsidR="00A044F3" w:rsidRPr="00A044F3">
        <w:rPr>
          <w:rFonts w:eastAsia="Times New Roman" w:cstheme="minorHAnsi"/>
          <w:i/>
          <w:iCs/>
          <w:szCs w:val="24"/>
        </w:rPr>
        <w:t>layout</w:t>
      </w:r>
      <w:r w:rsidR="00EC7865">
        <w:rPr>
          <w:rFonts w:eastAsia="Times New Roman" w:cstheme="minorHAnsi"/>
          <w:i/>
          <w:szCs w:val="24"/>
        </w:rPr>
        <w:t xml:space="preserve"> </w:t>
      </w:r>
      <w:r w:rsidR="006D3AB9" w:rsidRPr="006D3AB9">
        <w:rPr>
          <w:rFonts w:cstheme="minorHAnsi"/>
          <w:szCs w:val="24"/>
        </w:rPr>
        <w:t>gudang</w:t>
      </w:r>
      <w:r w:rsidR="006D3AB9" w:rsidRPr="006D3AB9">
        <w:rPr>
          <w:rFonts w:cstheme="minorHAnsi"/>
          <w:i/>
          <w:szCs w:val="24"/>
        </w:rPr>
        <w:t xml:space="preserve"> </w:t>
      </w:r>
      <w:r w:rsidR="005359A0" w:rsidRPr="005359A0">
        <w:rPr>
          <w:rFonts w:cstheme="minorHAnsi"/>
          <w:szCs w:val="24"/>
        </w:rPr>
        <w:t>adhesive</w:t>
      </w:r>
      <w:r w:rsidR="00BC106B">
        <w:rPr>
          <w:rFonts w:eastAsia="Times New Roman" w:cstheme="minorHAnsi"/>
          <w:szCs w:val="24"/>
        </w:rPr>
        <w:t xml:space="preserve"> </w:t>
      </w:r>
      <w:r>
        <w:rPr>
          <w:rFonts w:eastAsia="Times New Roman" w:cstheme="minorHAnsi"/>
          <w:szCs w:val="24"/>
        </w:rPr>
        <w:t xml:space="preserve">PT. XYZ </w:t>
      </w:r>
      <w:r w:rsidR="00BC106B">
        <w:rPr>
          <w:rFonts w:cstheme="minorHAnsi"/>
          <w:szCs w:val="24"/>
        </w:rPr>
        <w:t xml:space="preserve">menggunakan metode </w:t>
      </w:r>
      <w:r w:rsidR="00A044F3" w:rsidRPr="00A044F3">
        <w:rPr>
          <w:rFonts w:cstheme="minorHAnsi"/>
          <w:i/>
          <w:szCs w:val="24"/>
        </w:rPr>
        <w:t>shared storage</w:t>
      </w:r>
      <w:r w:rsidR="00BC106B">
        <w:rPr>
          <w:rFonts w:cstheme="minorHAnsi"/>
          <w:i/>
          <w:szCs w:val="24"/>
        </w:rPr>
        <w:t xml:space="preserve"> </w:t>
      </w:r>
      <w:r>
        <w:rPr>
          <w:rFonts w:cstheme="minorHAnsi"/>
          <w:szCs w:val="24"/>
        </w:rPr>
        <w:t>dapat meningkatkan kapasitas penyimpanan</w:t>
      </w:r>
      <w:r w:rsidR="0073129F" w:rsidRPr="00B45A4A">
        <w:rPr>
          <w:rFonts w:cstheme="minorHAnsi"/>
          <w:szCs w:val="24"/>
        </w:rPr>
        <w:t>?</w:t>
      </w:r>
    </w:p>
    <w:p w14:paraId="68D3CB09" w14:textId="4EEF85B3" w:rsidR="0073129F" w:rsidRPr="00B45A4A" w:rsidRDefault="0073129F" w:rsidP="00C25DB9">
      <w:pPr>
        <w:pStyle w:val="Heading2"/>
        <w:numPr>
          <w:ilvl w:val="1"/>
          <w:numId w:val="33"/>
        </w:numPr>
        <w:spacing w:after="0" w:line="480" w:lineRule="auto"/>
      </w:pPr>
      <w:bookmarkStart w:id="30" w:name="_Toc184416353"/>
      <w:bookmarkStart w:id="31" w:name="_Toc198636378"/>
      <w:r w:rsidRPr="00B45A4A">
        <w:t>Tujuan Penelitian</w:t>
      </w:r>
      <w:bookmarkEnd w:id="30"/>
      <w:bookmarkEnd w:id="31"/>
    </w:p>
    <w:p w14:paraId="2021049E" w14:textId="2A391BD3" w:rsidR="0073129F" w:rsidRPr="00B45A4A" w:rsidRDefault="002B79A6" w:rsidP="00791311">
      <w:pPr>
        <w:spacing w:after="0" w:line="480" w:lineRule="auto"/>
        <w:ind w:left="720" w:firstLine="360"/>
        <w:jc w:val="both"/>
        <w:rPr>
          <w:rFonts w:cstheme="minorHAnsi"/>
          <w:szCs w:val="24"/>
        </w:rPr>
      </w:pPr>
      <w:r>
        <w:t xml:space="preserve">Dengan mempertimbangkan perumusan penelitian di atas, tujuan penelitian adalah sebagai berikut: </w:t>
      </w:r>
    </w:p>
    <w:p w14:paraId="2DBAEDE7" w14:textId="4F928C64" w:rsidR="00DD4796" w:rsidRDefault="00DD4796" w:rsidP="00791311">
      <w:pPr>
        <w:pStyle w:val="ListParagraph"/>
        <w:numPr>
          <w:ilvl w:val="0"/>
          <w:numId w:val="2"/>
        </w:numPr>
        <w:spacing w:after="0" w:line="480" w:lineRule="auto"/>
        <w:ind w:left="1080"/>
        <w:jc w:val="both"/>
        <w:rPr>
          <w:rFonts w:cstheme="minorHAnsi"/>
          <w:szCs w:val="24"/>
        </w:rPr>
      </w:pPr>
      <w:r>
        <w:rPr>
          <w:rFonts w:cstheme="minorHAnsi"/>
          <w:szCs w:val="24"/>
        </w:rPr>
        <w:t xml:space="preserve">Untuk menganalisis implementasi </w:t>
      </w:r>
      <w:r w:rsidR="00A044F3" w:rsidRPr="00A044F3">
        <w:rPr>
          <w:rFonts w:cstheme="minorHAnsi"/>
          <w:i/>
          <w:iCs/>
          <w:szCs w:val="24"/>
        </w:rPr>
        <w:t>layout</w:t>
      </w:r>
      <w:r>
        <w:rPr>
          <w:rFonts w:cstheme="minorHAnsi"/>
          <w:i/>
          <w:szCs w:val="24"/>
        </w:rPr>
        <w:t xml:space="preserve"> </w:t>
      </w:r>
      <w:r w:rsidR="006D3AB9" w:rsidRPr="006D3AB9">
        <w:rPr>
          <w:rFonts w:cstheme="minorHAnsi"/>
          <w:szCs w:val="24"/>
        </w:rPr>
        <w:t>gudang</w:t>
      </w:r>
      <w:r w:rsidR="006D3AB9" w:rsidRPr="006D3AB9">
        <w:rPr>
          <w:rFonts w:cstheme="minorHAnsi"/>
          <w:i/>
          <w:szCs w:val="24"/>
        </w:rPr>
        <w:t xml:space="preserve"> </w:t>
      </w:r>
      <w:r w:rsidR="005359A0" w:rsidRPr="005359A0">
        <w:rPr>
          <w:rFonts w:cstheme="minorHAnsi"/>
          <w:szCs w:val="24"/>
        </w:rPr>
        <w:t>adhesive</w:t>
      </w:r>
      <w:r>
        <w:rPr>
          <w:rFonts w:eastAsia="Times New Roman" w:cstheme="minorHAnsi"/>
          <w:szCs w:val="24"/>
        </w:rPr>
        <w:t xml:space="preserve"> </w:t>
      </w:r>
      <w:r w:rsidR="00A96CBD">
        <w:rPr>
          <w:rFonts w:eastAsia="Times New Roman" w:cstheme="minorHAnsi"/>
          <w:szCs w:val="24"/>
        </w:rPr>
        <w:t>PT. XYZ</w:t>
      </w:r>
    </w:p>
    <w:p w14:paraId="77457BD9" w14:textId="7E3A0B7A" w:rsidR="00940F3F" w:rsidRPr="00B45A4A" w:rsidRDefault="00940F3F" w:rsidP="00791311">
      <w:pPr>
        <w:pStyle w:val="ListParagraph"/>
        <w:numPr>
          <w:ilvl w:val="0"/>
          <w:numId w:val="2"/>
        </w:numPr>
        <w:spacing w:after="0" w:line="480" w:lineRule="auto"/>
        <w:ind w:left="1080"/>
        <w:jc w:val="both"/>
        <w:rPr>
          <w:rFonts w:cstheme="minorHAnsi"/>
          <w:szCs w:val="24"/>
        </w:rPr>
      </w:pPr>
      <w:r w:rsidRPr="00B45A4A">
        <w:rPr>
          <w:rFonts w:cstheme="minorHAnsi"/>
          <w:szCs w:val="24"/>
        </w:rPr>
        <w:t xml:space="preserve">Untuk </w:t>
      </w:r>
      <w:r w:rsidR="000C7BFD">
        <w:rPr>
          <w:rFonts w:cstheme="minorHAnsi"/>
          <w:szCs w:val="24"/>
        </w:rPr>
        <w:t>meng</w:t>
      </w:r>
      <w:r w:rsidR="00BD266B">
        <w:rPr>
          <w:rFonts w:cstheme="minorHAnsi"/>
          <w:szCs w:val="24"/>
        </w:rPr>
        <w:t>analisis</w:t>
      </w:r>
      <w:r w:rsidR="000C7BFD">
        <w:rPr>
          <w:rFonts w:cstheme="minorHAnsi"/>
          <w:szCs w:val="24"/>
        </w:rPr>
        <w:t xml:space="preserve"> </w:t>
      </w:r>
      <w:r w:rsidR="004649D3">
        <w:rPr>
          <w:rFonts w:cstheme="minorHAnsi"/>
          <w:szCs w:val="24"/>
        </w:rPr>
        <w:t>pe</w:t>
      </w:r>
      <w:r w:rsidRPr="00B45A4A">
        <w:rPr>
          <w:rFonts w:cstheme="minorHAnsi"/>
          <w:szCs w:val="24"/>
        </w:rPr>
        <w:t xml:space="preserve">rancangan </w:t>
      </w:r>
      <w:r w:rsidR="00A044F3" w:rsidRPr="00A044F3">
        <w:rPr>
          <w:rFonts w:cstheme="minorHAnsi"/>
          <w:i/>
          <w:iCs/>
          <w:szCs w:val="24"/>
        </w:rPr>
        <w:t>layout</w:t>
      </w:r>
      <w:r w:rsidR="004649D3">
        <w:rPr>
          <w:rFonts w:cstheme="minorHAnsi"/>
          <w:szCs w:val="24"/>
        </w:rPr>
        <w:t xml:space="preserve"> </w:t>
      </w:r>
      <w:r w:rsidR="006D3AB9" w:rsidRPr="006D3AB9">
        <w:rPr>
          <w:rFonts w:cstheme="minorHAnsi"/>
          <w:szCs w:val="24"/>
        </w:rPr>
        <w:t>gudang</w:t>
      </w:r>
      <w:r w:rsidR="006D3AB9" w:rsidRPr="006D3AB9">
        <w:rPr>
          <w:rFonts w:cstheme="minorHAnsi"/>
          <w:i/>
          <w:szCs w:val="24"/>
        </w:rPr>
        <w:t xml:space="preserve"> </w:t>
      </w:r>
      <w:r w:rsidR="005359A0" w:rsidRPr="005359A0">
        <w:rPr>
          <w:rFonts w:cstheme="minorHAnsi"/>
          <w:szCs w:val="24"/>
        </w:rPr>
        <w:t>adhesive</w:t>
      </w:r>
      <w:r w:rsidR="00D80877">
        <w:rPr>
          <w:rFonts w:cstheme="minorHAnsi"/>
          <w:i/>
          <w:szCs w:val="24"/>
        </w:rPr>
        <w:t xml:space="preserve"> </w:t>
      </w:r>
      <w:r w:rsidR="00191505">
        <w:rPr>
          <w:rFonts w:cstheme="minorHAnsi"/>
          <w:szCs w:val="24"/>
        </w:rPr>
        <w:t>PT. XYZ</w:t>
      </w:r>
      <w:r w:rsidRPr="00B45A4A">
        <w:rPr>
          <w:rFonts w:cstheme="minorHAnsi"/>
          <w:szCs w:val="24"/>
        </w:rPr>
        <w:t xml:space="preserve"> </w:t>
      </w:r>
      <w:r w:rsidR="004649D3">
        <w:rPr>
          <w:rFonts w:cstheme="minorHAnsi"/>
          <w:szCs w:val="24"/>
        </w:rPr>
        <w:t xml:space="preserve">menggunakan metode </w:t>
      </w:r>
      <w:r w:rsidR="004649D3" w:rsidRPr="00A044F3">
        <w:rPr>
          <w:rFonts w:cstheme="minorHAnsi"/>
          <w:i/>
          <w:szCs w:val="24"/>
        </w:rPr>
        <w:t>shared storage</w:t>
      </w:r>
      <w:r w:rsidR="004649D3">
        <w:rPr>
          <w:rFonts w:cstheme="minorHAnsi"/>
          <w:i/>
          <w:szCs w:val="24"/>
        </w:rPr>
        <w:t xml:space="preserve"> </w:t>
      </w:r>
      <w:r w:rsidR="00191505">
        <w:rPr>
          <w:rFonts w:cstheme="minorHAnsi"/>
          <w:szCs w:val="24"/>
        </w:rPr>
        <w:t>dalam meningkatkan kapasitas penyimpanan</w:t>
      </w:r>
    </w:p>
    <w:p w14:paraId="735307C5" w14:textId="77777777" w:rsidR="00514FC9" w:rsidRPr="00B45A4A" w:rsidRDefault="00514FC9" w:rsidP="00003A2F">
      <w:pPr>
        <w:pStyle w:val="ListParagraph"/>
        <w:keepNext/>
        <w:keepLines/>
        <w:numPr>
          <w:ilvl w:val="0"/>
          <w:numId w:val="4"/>
        </w:numPr>
        <w:spacing w:after="0" w:line="480" w:lineRule="auto"/>
        <w:contextualSpacing w:val="0"/>
        <w:outlineLvl w:val="1"/>
        <w:rPr>
          <w:rFonts w:eastAsiaTheme="majorEastAsia" w:cstheme="minorHAnsi"/>
          <w:b/>
          <w:vanish/>
          <w:szCs w:val="24"/>
        </w:rPr>
      </w:pPr>
      <w:bookmarkStart w:id="32" w:name="_Toc179901244"/>
      <w:bookmarkStart w:id="33" w:name="_Toc179901947"/>
      <w:bookmarkStart w:id="34" w:name="_Toc179902054"/>
      <w:bookmarkStart w:id="35" w:name="_Toc180702556"/>
      <w:bookmarkStart w:id="36" w:name="_Toc184137649"/>
      <w:bookmarkStart w:id="37" w:name="_Toc184416354"/>
      <w:bookmarkStart w:id="38" w:name="_Toc190120690"/>
      <w:bookmarkStart w:id="39" w:name="_Toc191370692"/>
      <w:bookmarkStart w:id="40" w:name="_Toc191407602"/>
      <w:bookmarkStart w:id="41" w:name="_Toc191990544"/>
      <w:bookmarkStart w:id="42" w:name="_Toc192005407"/>
      <w:bookmarkStart w:id="43" w:name="_Toc198209218"/>
      <w:bookmarkStart w:id="44" w:name="_Toc198636379"/>
      <w:bookmarkEnd w:id="32"/>
      <w:bookmarkEnd w:id="33"/>
      <w:bookmarkEnd w:id="34"/>
      <w:bookmarkEnd w:id="35"/>
      <w:bookmarkEnd w:id="36"/>
      <w:bookmarkEnd w:id="37"/>
      <w:bookmarkEnd w:id="38"/>
      <w:bookmarkEnd w:id="39"/>
      <w:bookmarkEnd w:id="40"/>
      <w:bookmarkEnd w:id="41"/>
      <w:bookmarkEnd w:id="42"/>
      <w:bookmarkEnd w:id="43"/>
      <w:bookmarkEnd w:id="44"/>
    </w:p>
    <w:p w14:paraId="535E16B0" w14:textId="77777777" w:rsidR="00514FC9" w:rsidRPr="00B45A4A" w:rsidRDefault="00514FC9" w:rsidP="00003A2F">
      <w:pPr>
        <w:pStyle w:val="ListParagraph"/>
        <w:keepNext/>
        <w:keepLines/>
        <w:numPr>
          <w:ilvl w:val="1"/>
          <w:numId w:val="4"/>
        </w:numPr>
        <w:spacing w:after="0" w:line="480" w:lineRule="auto"/>
        <w:contextualSpacing w:val="0"/>
        <w:outlineLvl w:val="1"/>
        <w:rPr>
          <w:rFonts w:eastAsiaTheme="majorEastAsia" w:cstheme="minorHAnsi"/>
          <w:b/>
          <w:vanish/>
          <w:szCs w:val="24"/>
        </w:rPr>
      </w:pPr>
      <w:bookmarkStart w:id="45" w:name="_Toc179901245"/>
      <w:bookmarkStart w:id="46" w:name="_Toc179901948"/>
      <w:bookmarkStart w:id="47" w:name="_Toc179902055"/>
      <w:bookmarkStart w:id="48" w:name="_Toc180702557"/>
      <w:bookmarkStart w:id="49" w:name="_Toc184137650"/>
      <w:bookmarkStart w:id="50" w:name="_Toc184416355"/>
      <w:bookmarkStart w:id="51" w:name="_Toc190120691"/>
      <w:bookmarkStart w:id="52" w:name="_Toc191370693"/>
      <w:bookmarkStart w:id="53" w:name="_Toc191407603"/>
      <w:bookmarkStart w:id="54" w:name="_Toc191990545"/>
      <w:bookmarkStart w:id="55" w:name="_Toc192005408"/>
      <w:bookmarkStart w:id="56" w:name="_Toc198209219"/>
      <w:bookmarkStart w:id="57" w:name="_Toc198636380"/>
      <w:bookmarkEnd w:id="45"/>
      <w:bookmarkEnd w:id="46"/>
      <w:bookmarkEnd w:id="47"/>
      <w:bookmarkEnd w:id="48"/>
      <w:bookmarkEnd w:id="49"/>
      <w:bookmarkEnd w:id="50"/>
      <w:bookmarkEnd w:id="51"/>
      <w:bookmarkEnd w:id="52"/>
      <w:bookmarkEnd w:id="53"/>
      <w:bookmarkEnd w:id="54"/>
      <w:bookmarkEnd w:id="55"/>
      <w:bookmarkEnd w:id="56"/>
      <w:bookmarkEnd w:id="57"/>
    </w:p>
    <w:p w14:paraId="5B993D2C" w14:textId="77777777" w:rsidR="00514FC9" w:rsidRPr="00B45A4A" w:rsidRDefault="00514FC9" w:rsidP="00003A2F">
      <w:pPr>
        <w:pStyle w:val="ListParagraph"/>
        <w:keepNext/>
        <w:keepLines/>
        <w:numPr>
          <w:ilvl w:val="1"/>
          <w:numId w:val="4"/>
        </w:numPr>
        <w:spacing w:after="0" w:line="480" w:lineRule="auto"/>
        <w:contextualSpacing w:val="0"/>
        <w:outlineLvl w:val="1"/>
        <w:rPr>
          <w:rFonts w:eastAsiaTheme="majorEastAsia" w:cstheme="minorHAnsi"/>
          <w:b/>
          <w:vanish/>
          <w:szCs w:val="24"/>
        </w:rPr>
      </w:pPr>
      <w:bookmarkStart w:id="58" w:name="_Toc179901246"/>
      <w:bookmarkStart w:id="59" w:name="_Toc179901949"/>
      <w:bookmarkStart w:id="60" w:name="_Toc179902056"/>
      <w:bookmarkStart w:id="61" w:name="_Toc180702558"/>
      <w:bookmarkStart w:id="62" w:name="_Toc184137651"/>
      <w:bookmarkStart w:id="63" w:name="_Toc184416356"/>
      <w:bookmarkStart w:id="64" w:name="_Toc190120692"/>
      <w:bookmarkStart w:id="65" w:name="_Toc191370694"/>
      <w:bookmarkStart w:id="66" w:name="_Toc191407604"/>
      <w:bookmarkStart w:id="67" w:name="_Toc191990546"/>
      <w:bookmarkStart w:id="68" w:name="_Toc192005409"/>
      <w:bookmarkStart w:id="69" w:name="_Toc198209220"/>
      <w:bookmarkStart w:id="70" w:name="_Toc198636381"/>
      <w:bookmarkEnd w:id="58"/>
      <w:bookmarkEnd w:id="59"/>
      <w:bookmarkEnd w:id="60"/>
      <w:bookmarkEnd w:id="61"/>
      <w:bookmarkEnd w:id="62"/>
      <w:bookmarkEnd w:id="63"/>
      <w:bookmarkEnd w:id="64"/>
      <w:bookmarkEnd w:id="65"/>
      <w:bookmarkEnd w:id="66"/>
      <w:bookmarkEnd w:id="67"/>
      <w:bookmarkEnd w:id="68"/>
      <w:bookmarkEnd w:id="69"/>
      <w:bookmarkEnd w:id="70"/>
    </w:p>
    <w:p w14:paraId="20CC95A8" w14:textId="77777777" w:rsidR="00514FC9" w:rsidRPr="00B45A4A" w:rsidRDefault="00514FC9" w:rsidP="00003A2F">
      <w:pPr>
        <w:pStyle w:val="ListParagraph"/>
        <w:keepNext/>
        <w:keepLines/>
        <w:numPr>
          <w:ilvl w:val="1"/>
          <w:numId w:val="4"/>
        </w:numPr>
        <w:spacing w:after="0" w:line="480" w:lineRule="auto"/>
        <w:contextualSpacing w:val="0"/>
        <w:outlineLvl w:val="1"/>
        <w:rPr>
          <w:rFonts w:eastAsiaTheme="majorEastAsia" w:cstheme="minorHAnsi"/>
          <w:b/>
          <w:vanish/>
          <w:szCs w:val="24"/>
        </w:rPr>
      </w:pPr>
      <w:bookmarkStart w:id="71" w:name="_Toc179901247"/>
      <w:bookmarkStart w:id="72" w:name="_Toc179901950"/>
      <w:bookmarkStart w:id="73" w:name="_Toc179902057"/>
      <w:bookmarkStart w:id="74" w:name="_Toc180702559"/>
      <w:bookmarkStart w:id="75" w:name="_Toc184137652"/>
      <w:bookmarkStart w:id="76" w:name="_Toc184416357"/>
      <w:bookmarkStart w:id="77" w:name="_Toc190120693"/>
      <w:bookmarkStart w:id="78" w:name="_Toc191370695"/>
      <w:bookmarkStart w:id="79" w:name="_Toc191407605"/>
      <w:bookmarkStart w:id="80" w:name="_Toc191990547"/>
      <w:bookmarkStart w:id="81" w:name="_Toc192005410"/>
      <w:bookmarkStart w:id="82" w:name="_Toc198209221"/>
      <w:bookmarkStart w:id="83" w:name="_Toc198636382"/>
      <w:bookmarkEnd w:id="71"/>
      <w:bookmarkEnd w:id="72"/>
      <w:bookmarkEnd w:id="73"/>
      <w:bookmarkEnd w:id="74"/>
      <w:bookmarkEnd w:id="75"/>
      <w:bookmarkEnd w:id="76"/>
      <w:bookmarkEnd w:id="77"/>
      <w:bookmarkEnd w:id="78"/>
      <w:bookmarkEnd w:id="79"/>
      <w:bookmarkEnd w:id="80"/>
      <w:bookmarkEnd w:id="81"/>
      <w:bookmarkEnd w:id="82"/>
      <w:bookmarkEnd w:id="83"/>
    </w:p>
    <w:p w14:paraId="63960B3F" w14:textId="77777777" w:rsidR="00514FC9" w:rsidRPr="00B45A4A" w:rsidRDefault="00514FC9" w:rsidP="00003A2F">
      <w:pPr>
        <w:pStyle w:val="ListParagraph"/>
        <w:keepNext/>
        <w:keepLines/>
        <w:numPr>
          <w:ilvl w:val="1"/>
          <w:numId w:val="4"/>
        </w:numPr>
        <w:spacing w:after="0" w:line="480" w:lineRule="auto"/>
        <w:contextualSpacing w:val="0"/>
        <w:outlineLvl w:val="1"/>
        <w:rPr>
          <w:rFonts w:eastAsiaTheme="majorEastAsia" w:cstheme="minorHAnsi"/>
          <w:b/>
          <w:vanish/>
          <w:szCs w:val="24"/>
        </w:rPr>
      </w:pPr>
      <w:bookmarkStart w:id="84" w:name="_Toc179901248"/>
      <w:bookmarkStart w:id="85" w:name="_Toc179901951"/>
      <w:bookmarkStart w:id="86" w:name="_Toc179902058"/>
      <w:bookmarkStart w:id="87" w:name="_Toc180702560"/>
      <w:bookmarkStart w:id="88" w:name="_Toc184137653"/>
      <w:bookmarkStart w:id="89" w:name="_Toc184416358"/>
      <w:bookmarkStart w:id="90" w:name="_Toc190120694"/>
      <w:bookmarkStart w:id="91" w:name="_Toc191370696"/>
      <w:bookmarkStart w:id="92" w:name="_Toc191407606"/>
      <w:bookmarkStart w:id="93" w:name="_Toc191990548"/>
      <w:bookmarkStart w:id="94" w:name="_Toc192005411"/>
      <w:bookmarkStart w:id="95" w:name="_Toc198209222"/>
      <w:bookmarkStart w:id="96" w:name="_Toc198636383"/>
      <w:bookmarkEnd w:id="84"/>
      <w:bookmarkEnd w:id="85"/>
      <w:bookmarkEnd w:id="86"/>
      <w:bookmarkEnd w:id="87"/>
      <w:bookmarkEnd w:id="88"/>
      <w:bookmarkEnd w:id="89"/>
      <w:bookmarkEnd w:id="90"/>
      <w:bookmarkEnd w:id="91"/>
      <w:bookmarkEnd w:id="92"/>
      <w:bookmarkEnd w:id="93"/>
      <w:bookmarkEnd w:id="94"/>
      <w:bookmarkEnd w:id="95"/>
      <w:bookmarkEnd w:id="96"/>
    </w:p>
    <w:p w14:paraId="0E3A5917" w14:textId="77777777" w:rsidR="00514FC9" w:rsidRPr="00B45A4A" w:rsidRDefault="00514FC9" w:rsidP="00003A2F">
      <w:pPr>
        <w:pStyle w:val="ListParagraph"/>
        <w:keepNext/>
        <w:keepLines/>
        <w:numPr>
          <w:ilvl w:val="1"/>
          <w:numId w:val="4"/>
        </w:numPr>
        <w:spacing w:after="0" w:line="480" w:lineRule="auto"/>
        <w:contextualSpacing w:val="0"/>
        <w:outlineLvl w:val="1"/>
        <w:rPr>
          <w:rFonts w:eastAsiaTheme="majorEastAsia" w:cstheme="minorHAnsi"/>
          <w:b/>
          <w:vanish/>
          <w:szCs w:val="24"/>
        </w:rPr>
      </w:pPr>
      <w:bookmarkStart w:id="97" w:name="_Toc179901249"/>
      <w:bookmarkStart w:id="98" w:name="_Toc179901952"/>
      <w:bookmarkStart w:id="99" w:name="_Toc179902059"/>
      <w:bookmarkStart w:id="100" w:name="_Toc180702561"/>
      <w:bookmarkStart w:id="101" w:name="_Toc184137654"/>
      <w:bookmarkStart w:id="102" w:name="_Toc184416359"/>
      <w:bookmarkStart w:id="103" w:name="_Toc190120695"/>
      <w:bookmarkStart w:id="104" w:name="_Toc191370697"/>
      <w:bookmarkStart w:id="105" w:name="_Toc191407607"/>
      <w:bookmarkStart w:id="106" w:name="_Toc191990549"/>
      <w:bookmarkStart w:id="107" w:name="_Toc192005412"/>
      <w:bookmarkStart w:id="108" w:name="_Toc198209223"/>
      <w:bookmarkStart w:id="109" w:name="_Toc198636384"/>
      <w:bookmarkEnd w:id="97"/>
      <w:bookmarkEnd w:id="98"/>
      <w:bookmarkEnd w:id="99"/>
      <w:bookmarkEnd w:id="100"/>
      <w:bookmarkEnd w:id="101"/>
      <w:bookmarkEnd w:id="102"/>
      <w:bookmarkEnd w:id="103"/>
      <w:bookmarkEnd w:id="104"/>
      <w:bookmarkEnd w:id="105"/>
      <w:bookmarkEnd w:id="106"/>
      <w:bookmarkEnd w:id="107"/>
      <w:bookmarkEnd w:id="108"/>
      <w:bookmarkEnd w:id="109"/>
    </w:p>
    <w:p w14:paraId="6F787BBA" w14:textId="311B7516" w:rsidR="00384832" w:rsidRPr="00B45A4A" w:rsidRDefault="00514FC9" w:rsidP="00C25DB9">
      <w:pPr>
        <w:pStyle w:val="Heading2"/>
        <w:numPr>
          <w:ilvl w:val="1"/>
          <w:numId w:val="33"/>
        </w:numPr>
        <w:spacing w:after="0" w:line="480" w:lineRule="auto"/>
      </w:pPr>
      <w:bookmarkStart w:id="110" w:name="_Toc184416360"/>
      <w:bookmarkStart w:id="111" w:name="_Toc198636385"/>
      <w:r w:rsidRPr="00B45A4A">
        <w:t>Kegunaan Penelitian</w:t>
      </w:r>
      <w:bookmarkEnd w:id="110"/>
      <w:bookmarkEnd w:id="111"/>
    </w:p>
    <w:p w14:paraId="67761ACA" w14:textId="590F48C1" w:rsidR="001E3D96" w:rsidRPr="00B45A4A" w:rsidRDefault="00622E2F" w:rsidP="00EB774F">
      <w:pPr>
        <w:spacing w:after="0" w:line="480" w:lineRule="auto"/>
        <w:ind w:left="720" w:firstLine="567"/>
        <w:jc w:val="both"/>
        <w:rPr>
          <w:rFonts w:cstheme="minorHAnsi"/>
          <w:szCs w:val="24"/>
        </w:rPr>
      </w:pPr>
      <w:r w:rsidRPr="00B45A4A">
        <w:rPr>
          <w:rFonts w:cstheme="minorHAnsi"/>
          <w:szCs w:val="24"/>
        </w:rPr>
        <w:t>Kegunaan hasil penelitian menyatakan bahwa secara spesifik mengenai manfaat yang akan dicapai, yaitu sebagai berikut:</w:t>
      </w:r>
    </w:p>
    <w:p w14:paraId="475435F3" w14:textId="77777777" w:rsidR="00622E2F" w:rsidRPr="00B45A4A" w:rsidRDefault="00622E2F" w:rsidP="00003A2F">
      <w:pPr>
        <w:pStyle w:val="ListParagraph"/>
        <w:numPr>
          <w:ilvl w:val="0"/>
          <w:numId w:val="6"/>
        </w:numPr>
        <w:spacing w:after="0" w:line="480" w:lineRule="auto"/>
        <w:ind w:left="1287" w:hanging="567"/>
        <w:jc w:val="both"/>
        <w:rPr>
          <w:rFonts w:cstheme="minorHAnsi"/>
          <w:szCs w:val="24"/>
        </w:rPr>
      </w:pPr>
      <w:r w:rsidRPr="00B45A4A">
        <w:rPr>
          <w:rFonts w:cstheme="minorHAnsi"/>
          <w:szCs w:val="24"/>
        </w:rPr>
        <w:t>Kegunaan Teoritis</w:t>
      </w:r>
    </w:p>
    <w:p w14:paraId="18EEC4E3" w14:textId="61B8A781" w:rsidR="00EB774F" w:rsidRDefault="006F470A" w:rsidP="000C7BFD">
      <w:pPr>
        <w:spacing w:after="0" w:line="480" w:lineRule="auto"/>
        <w:ind w:left="1287"/>
        <w:jc w:val="both"/>
        <w:rPr>
          <w:rFonts w:cstheme="minorHAnsi"/>
          <w:szCs w:val="24"/>
        </w:rPr>
      </w:pPr>
      <w:r>
        <w:t>Melalui teknik dan metodologi yang diterapkan, penelitian ini diharapkan dapat memberikan kontribusi terhadap pengembangan teori dalam ilmu ekonomi manajemen, khususnya di bidang manajemen operasi.</w:t>
      </w:r>
      <w:r w:rsidR="00622E2F" w:rsidRPr="00B45A4A">
        <w:rPr>
          <w:rFonts w:cstheme="minorHAnsi"/>
          <w:szCs w:val="24"/>
        </w:rPr>
        <w:t xml:space="preserve"> </w:t>
      </w:r>
      <w:r>
        <w:rPr>
          <w:rFonts w:cstheme="minorHAnsi"/>
          <w:szCs w:val="24"/>
        </w:rPr>
        <w:t>S</w:t>
      </w:r>
      <w:r>
        <w:t xml:space="preserve">elain itu, penelitian ini juga bertujuan untuk </w:t>
      </w:r>
      <w:r w:rsidR="00622E2F" w:rsidRPr="00B45A4A">
        <w:rPr>
          <w:rFonts w:cstheme="minorHAnsi"/>
          <w:szCs w:val="24"/>
        </w:rPr>
        <w:t xml:space="preserve">memberikan wawasan dan pengetahuan lebih lanjut mengenai perancangan </w:t>
      </w:r>
      <w:r w:rsidR="00A044F3" w:rsidRPr="00A044F3">
        <w:rPr>
          <w:rFonts w:cstheme="minorHAnsi"/>
          <w:i/>
          <w:szCs w:val="24"/>
        </w:rPr>
        <w:t>layout</w:t>
      </w:r>
      <w:r>
        <w:rPr>
          <w:rFonts w:cstheme="minorHAnsi"/>
          <w:i/>
          <w:szCs w:val="24"/>
        </w:rPr>
        <w:t xml:space="preserve"> </w:t>
      </w:r>
      <w:r w:rsidR="00622E2F" w:rsidRPr="00B45A4A">
        <w:rPr>
          <w:rFonts w:cstheme="minorHAnsi"/>
          <w:szCs w:val="24"/>
        </w:rPr>
        <w:t xml:space="preserve">gudang, </w:t>
      </w:r>
      <w:r>
        <w:rPr>
          <w:rFonts w:cstheme="minorHAnsi"/>
          <w:szCs w:val="24"/>
        </w:rPr>
        <w:t xml:space="preserve">yang </w:t>
      </w:r>
      <w:r w:rsidR="00622E2F" w:rsidRPr="00B45A4A">
        <w:rPr>
          <w:rFonts w:cstheme="minorHAnsi"/>
          <w:szCs w:val="24"/>
        </w:rPr>
        <w:t>dapat digunakan sebagai bahan perbandingan pada penelitian selanjutnya.</w:t>
      </w:r>
    </w:p>
    <w:p w14:paraId="03FEDB94" w14:textId="77777777" w:rsidR="00D80877" w:rsidRPr="00B45A4A" w:rsidRDefault="00D80877" w:rsidP="000C7BFD">
      <w:pPr>
        <w:spacing w:after="0" w:line="480" w:lineRule="auto"/>
        <w:ind w:left="1287"/>
        <w:jc w:val="both"/>
        <w:rPr>
          <w:rFonts w:cstheme="minorHAnsi"/>
          <w:szCs w:val="24"/>
        </w:rPr>
      </w:pPr>
    </w:p>
    <w:p w14:paraId="045615AD" w14:textId="77777777" w:rsidR="00622E2F" w:rsidRPr="00B45A4A" w:rsidRDefault="00622E2F" w:rsidP="00003A2F">
      <w:pPr>
        <w:pStyle w:val="ListParagraph"/>
        <w:numPr>
          <w:ilvl w:val="0"/>
          <w:numId w:val="6"/>
        </w:numPr>
        <w:spacing w:after="0" w:line="480" w:lineRule="auto"/>
        <w:ind w:left="1287" w:hanging="567"/>
        <w:jc w:val="both"/>
        <w:rPr>
          <w:rFonts w:cstheme="minorHAnsi"/>
          <w:szCs w:val="24"/>
        </w:rPr>
      </w:pPr>
      <w:r w:rsidRPr="00B45A4A">
        <w:rPr>
          <w:rFonts w:cstheme="minorHAnsi"/>
          <w:szCs w:val="24"/>
        </w:rPr>
        <w:lastRenderedPageBreak/>
        <w:t>Kegunaan Praktis</w:t>
      </w:r>
    </w:p>
    <w:p w14:paraId="761FC083" w14:textId="6496042C" w:rsidR="00F15123" w:rsidRPr="00003A2F" w:rsidRDefault="008317EF" w:rsidP="00003A2F">
      <w:pPr>
        <w:pStyle w:val="ListParagraph"/>
        <w:spacing w:after="0" w:line="480" w:lineRule="auto"/>
        <w:ind w:left="1287"/>
        <w:jc w:val="both"/>
        <w:rPr>
          <w:rFonts w:cstheme="minorHAnsi"/>
          <w:szCs w:val="24"/>
        </w:rPr>
      </w:pPr>
      <w:r>
        <w:t xml:space="preserve">Diharapkan bahwa hasil penelitian ini akan menjadi bahan masukan dan evaluasi </w:t>
      </w:r>
      <w:r w:rsidR="00622E2F" w:rsidRPr="00B45A4A">
        <w:rPr>
          <w:rFonts w:cstheme="minorHAnsi"/>
          <w:szCs w:val="24"/>
        </w:rPr>
        <w:t xml:space="preserve">terhadap </w:t>
      </w:r>
      <w:r w:rsidR="00A044F3" w:rsidRPr="00A044F3">
        <w:rPr>
          <w:rFonts w:cstheme="minorHAnsi"/>
          <w:i/>
          <w:iCs/>
          <w:szCs w:val="24"/>
        </w:rPr>
        <w:t>layout</w:t>
      </w:r>
      <w:r w:rsidR="00F64612">
        <w:rPr>
          <w:rFonts w:cstheme="minorHAnsi"/>
          <w:szCs w:val="24"/>
        </w:rPr>
        <w:t xml:space="preserve"> </w:t>
      </w:r>
      <w:r w:rsidR="00622E2F" w:rsidRPr="00B45A4A">
        <w:rPr>
          <w:rFonts w:cstheme="minorHAnsi"/>
          <w:szCs w:val="24"/>
        </w:rPr>
        <w:t xml:space="preserve">gudang </w:t>
      </w:r>
      <w:r w:rsidR="006F470A">
        <w:rPr>
          <w:rFonts w:cstheme="minorHAnsi"/>
          <w:szCs w:val="24"/>
        </w:rPr>
        <w:t xml:space="preserve">produk </w:t>
      </w:r>
      <w:r w:rsidR="005359A0" w:rsidRPr="005359A0">
        <w:rPr>
          <w:rFonts w:cstheme="minorHAnsi"/>
          <w:iCs/>
          <w:szCs w:val="24"/>
        </w:rPr>
        <w:t>adhesive</w:t>
      </w:r>
      <w:r w:rsidR="0080232D" w:rsidRPr="00B45A4A">
        <w:rPr>
          <w:rFonts w:cstheme="minorHAnsi"/>
          <w:szCs w:val="24"/>
        </w:rPr>
        <w:t xml:space="preserve"> </w:t>
      </w:r>
      <w:r w:rsidR="00622E2F" w:rsidRPr="00B45A4A">
        <w:rPr>
          <w:rFonts w:cstheme="minorHAnsi"/>
          <w:szCs w:val="24"/>
        </w:rPr>
        <w:t xml:space="preserve">pada </w:t>
      </w:r>
      <w:r w:rsidR="00A96CBD">
        <w:rPr>
          <w:rFonts w:cstheme="minorHAnsi"/>
          <w:szCs w:val="24"/>
        </w:rPr>
        <w:t>PT. XYZ</w:t>
      </w:r>
      <w:r w:rsidR="0080232D" w:rsidRPr="00B45A4A">
        <w:rPr>
          <w:rFonts w:cstheme="minorHAnsi"/>
          <w:szCs w:val="24"/>
        </w:rPr>
        <w:t xml:space="preserve"> </w:t>
      </w:r>
      <w:r w:rsidR="00622E2F" w:rsidRPr="00B45A4A">
        <w:rPr>
          <w:rFonts w:cstheme="minorHAnsi"/>
          <w:szCs w:val="24"/>
        </w:rPr>
        <w:t>saat ini, guna dapat m</w:t>
      </w:r>
      <w:r w:rsidR="0080232D" w:rsidRPr="00B45A4A">
        <w:rPr>
          <w:rFonts w:cstheme="minorHAnsi"/>
          <w:szCs w:val="24"/>
        </w:rPr>
        <w:t xml:space="preserve">eningkatkan efisiensi arus keluar masuk pada gudang </w:t>
      </w:r>
      <w:r w:rsidR="007244DA">
        <w:rPr>
          <w:rFonts w:cstheme="minorHAnsi"/>
          <w:szCs w:val="24"/>
        </w:rPr>
        <w:t xml:space="preserve">sehingga target perusahaan </w:t>
      </w:r>
      <w:r w:rsidR="00622E2F" w:rsidRPr="00B45A4A">
        <w:rPr>
          <w:rFonts w:cstheme="minorHAnsi"/>
          <w:szCs w:val="24"/>
        </w:rPr>
        <w:t xml:space="preserve">yang telah ditetapkan dapat dicapai. </w:t>
      </w:r>
    </w:p>
    <w:p w14:paraId="549417D7" w14:textId="77777777" w:rsidR="00622E2F" w:rsidRPr="00B45A4A" w:rsidRDefault="00622E2F" w:rsidP="00003A2F">
      <w:pPr>
        <w:pStyle w:val="ListParagraph"/>
        <w:numPr>
          <w:ilvl w:val="0"/>
          <w:numId w:val="7"/>
        </w:numPr>
        <w:spacing w:after="0" w:line="480" w:lineRule="auto"/>
        <w:ind w:left="2007" w:hanging="567"/>
        <w:jc w:val="both"/>
        <w:rPr>
          <w:rFonts w:cstheme="minorHAnsi"/>
          <w:szCs w:val="24"/>
        </w:rPr>
      </w:pPr>
      <w:r w:rsidRPr="00B45A4A">
        <w:rPr>
          <w:rFonts w:cstheme="minorHAnsi"/>
          <w:szCs w:val="24"/>
        </w:rPr>
        <w:t>Bagi Peneliti</w:t>
      </w:r>
    </w:p>
    <w:p w14:paraId="50637423" w14:textId="5ECE4F47" w:rsidR="00622E2F" w:rsidRPr="00B45A4A" w:rsidRDefault="008317EF" w:rsidP="00003A2F">
      <w:pPr>
        <w:spacing w:after="0" w:line="480" w:lineRule="auto"/>
        <w:ind w:left="2007"/>
        <w:jc w:val="both"/>
        <w:rPr>
          <w:rFonts w:cstheme="minorHAnsi"/>
          <w:szCs w:val="24"/>
        </w:rPr>
      </w:pPr>
      <w:r w:rsidRPr="008317EF">
        <w:rPr>
          <w:rFonts w:cstheme="minorHAnsi"/>
          <w:szCs w:val="24"/>
        </w:rPr>
        <w:t>Peneliti berharap penelitian ini dapat menambah wawasan penulis dan menjadi bahan latihan teknis untuk mengasah kemampuan analisis yang diperoleh di bangku perkuliahan melalui pengalaman langsung. Selain itu, sebagai salah satu prasyarat untuk menyelesaikan Program Studi S1 ​​Manajemen di Fakultas Ekonomi dan Bisnis, Universitas Singaperbangsa</w:t>
      </w:r>
      <w:r>
        <w:rPr>
          <w:rFonts w:cstheme="minorHAnsi"/>
          <w:szCs w:val="24"/>
        </w:rPr>
        <w:t xml:space="preserve"> </w:t>
      </w:r>
      <w:r w:rsidRPr="008317EF">
        <w:rPr>
          <w:rFonts w:cstheme="minorHAnsi"/>
          <w:szCs w:val="24"/>
        </w:rPr>
        <w:t>Karawang, guna memperoleh gelar Sarjana Manajemen (SM).</w:t>
      </w:r>
    </w:p>
    <w:p w14:paraId="126B452C" w14:textId="77777777" w:rsidR="00622E2F" w:rsidRPr="00B45A4A" w:rsidRDefault="00622E2F" w:rsidP="00003A2F">
      <w:pPr>
        <w:pStyle w:val="ListParagraph"/>
        <w:numPr>
          <w:ilvl w:val="0"/>
          <w:numId w:val="7"/>
        </w:numPr>
        <w:spacing w:after="0" w:line="480" w:lineRule="auto"/>
        <w:ind w:left="2007" w:hanging="567"/>
        <w:jc w:val="both"/>
        <w:rPr>
          <w:rFonts w:cstheme="minorHAnsi"/>
          <w:szCs w:val="24"/>
        </w:rPr>
      </w:pPr>
      <w:r w:rsidRPr="00B45A4A">
        <w:rPr>
          <w:rFonts w:cstheme="minorHAnsi"/>
          <w:szCs w:val="24"/>
        </w:rPr>
        <w:t>Bagi Perusahaan</w:t>
      </w:r>
    </w:p>
    <w:p w14:paraId="5FAB2E1C" w14:textId="25F5B4B2" w:rsidR="00CA216B" w:rsidRDefault="006F470A" w:rsidP="00D80877">
      <w:pPr>
        <w:spacing w:after="0" w:line="480" w:lineRule="auto"/>
        <w:ind w:left="2007"/>
        <w:jc w:val="both"/>
        <w:rPr>
          <w:rFonts w:cstheme="minorHAnsi"/>
          <w:szCs w:val="24"/>
        </w:rPr>
      </w:pPr>
      <w:r>
        <w:t xml:space="preserve">Penelitian ini diharapkan dapat memberikan manfaat bagi perusahaan dalam meningkatkan efisiensi arus barang di gudang melalui perancangan </w:t>
      </w:r>
      <w:r>
        <w:rPr>
          <w:i/>
        </w:rPr>
        <w:t>layout</w:t>
      </w:r>
      <w:r>
        <w:t xml:space="preserve"> yang optimal.</w:t>
      </w:r>
      <w:r w:rsidR="00622E2F" w:rsidRPr="00B45A4A">
        <w:rPr>
          <w:rFonts w:cstheme="minorHAnsi"/>
          <w:szCs w:val="24"/>
        </w:rPr>
        <w:t xml:space="preserve"> </w:t>
      </w:r>
    </w:p>
    <w:p w14:paraId="5E21D8AB" w14:textId="5C34AA82" w:rsidR="00D80877" w:rsidRDefault="00D80877" w:rsidP="00D80877">
      <w:pPr>
        <w:spacing w:after="0" w:line="480" w:lineRule="auto"/>
        <w:ind w:left="2007"/>
        <w:jc w:val="both"/>
        <w:rPr>
          <w:rFonts w:cstheme="minorHAnsi"/>
          <w:szCs w:val="24"/>
        </w:rPr>
      </w:pPr>
    </w:p>
    <w:p w14:paraId="6B7E2DB1" w14:textId="1C3BF243" w:rsidR="00D80877" w:rsidRDefault="00D80877" w:rsidP="00D80877">
      <w:pPr>
        <w:spacing w:after="0" w:line="480" w:lineRule="auto"/>
        <w:ind w:left="2007"/>
        <w:jc w:val="both"/>
        <w:rPr>
          <w:rFonts w:cstheme="minorHAnsi"/>
          <w:szCs w:val="24"/>
        </w:rPr>
      </w:pPr>
    </w:p>
    <w:p w14:paraId="42C9AC03" w14:textId="77777777" w:rsidR="00D80877" w:rsidRPr="00B45A4A" w:rsidRDefault="00D80877" w:rsidP="00D80877">
      <w:pPr>
        <w:spacing w:after="0" w:line="480" w:lineRule="auto"/>
        <w:ind w:left="2007"/>
        <w:jc w:val="both"/>
        <w:rPr>
          <w:rFonts w:cstheme="minorHAnsi"/>
          <w:szCs w:val="24"/>
        </w:rPr>
      </w:pPr>
    </w:p>
    <w:p w14:paraId="754F7FCA" w14:textId="77777777" w:rsidR="00622E2F" w:rsidRPr="00B45A4A" w:rsidRDefault="00622E2F" w:rsidP="00003A2F">
      <w:pPr>
        <w:spacing w:after="0" w:line="480" w:lineRule="auto"/>
        <w:ind w:left="2007" w:hanging="567"/>
        <w:jc w:val="both"/>
        <w:rPr>
          <w:rFonts w:cstheme="minorHAnsi"/>
          <w:szCs w:val="24"/>
        </w:rPr>
      </w:pPr>
      <w:r w:rsidRPr="00B45A4A">
        <w:rPr>
          <w:rFonts w:cstheme="minorHAnsi"/>
          <w:szCs w:val="24"/>
        </w:rPr>
        <w:lastRenderedPageBreak/>
        <w:t>c.</w:t>
      </w:r>
      <w:r w:rsidRPr="00B45A4A">
        <w:rPr>
          <w:rFonts w:cstheme="minorHAnsi"/>
          <w:szCs w:val="24"/>
        </w:rPr>
        <w:tab/>
        <w:t>Bagi Perguruan Tinggi</w:t>
      </w:r>
    </w:p>
    <w:p w14:paraId="4DEB6AE1" w14:textId="49341BC4" w:rsidR="00003A2F" w:rsidRPr="00B45A4A" w:rsidRDefault="00622E2F" w:rsidP="00003A2F">
      <w:pPr>
        <w:spacing w:after="0" w:line="480" w:lineRule="auto"/>
        <w:ind w:left="2007"/>
        <w:jc w:val="both"/>
        <w:rPr>
          <w:rFonts w:cstheme="minorHAnsi"/>
          <w:szCs w:val="24"/>
        </w:rPr>
      </w:pPr>
      <w:r w:rsidRPr="00B45A4A">
        <w:rPr>
          <w:rFonts w:cstheme="minorHAnsi"/>
          <w:szCs w:val="24"/>
        </w:rPr>
        <w:t xml:space="preserve">Diharapkan dapat menjadi referensi bagi mahasiswa yang sedang menyelesaikan Tugas Akhir dalam melakukan penelitian terkait dengan </w:t>
      </w:r>
      <w:r w:rsidR="0080232D" w:rsidRPr="00B45A4A">
        <w:rPr>
          <w:rFonts w:cstheme="minorHAnsi"/>
          <w:szCs w:val="24"/>
        </w:rPr>
        <w:t xml:space="preserve">perancangan </w:t>
      </w:r>
      <w:r w:rsidR="00A044F3" w:rsidRPr="00A044F3">
        <w:rPr>
          <w:rFonts w:cstheme="minorHAnsi"/>
          <w:i/>
          <w:iCs/>
          <w:szCs w:val="24"/>
        </w:rPr>
        <w:t>layout</w:t>
      </w:r>
      <w:r w:rsidRPr="00B45A4A">
        <w:rPr>
          <w:rFonts w:cstheme="minorHAnsi"/>
          <w:szCs w:val="24"/>
        </w:rPr>
        <w:t xml:space="preserve"> gudang. </w:t>
      </w:r>
    </w:p>
    <w:p w14:paraId="723EA022" w14:textId="77777777" w:rsidR="00622E2F" w:rsidRPr="00B45A4A" w:rsidRDefault="00622E2F" w:rsidP="00003A2F">
      <w:pPr>
        <w:pStyle w:val="ListParagraph"/>
        <w:numPr>
          <w:ilvl w:val="0"/>
          <w:numId w:val="8"/>
        </w:numPr>
        <w:spacing w:after="0" w:line="480" w:lineRule="auto"/>
        <w:ind w:left="2007" w:hanging="567"/>
        <w:jc w:val="both"/>
        <w:rPr>
          <w:rFonts w:cstheme="minorHAnsi"/>
          <w:szCs w:val="24"/>
        </w:rPr>
      </w:pPr>
      <w:r w:rsidRPr="00B45A4A">
        <w:rPr>
          <w:rFonts w:cstheme="minorHAnsi"/>
          <w:szCs w:val="24"/>
        </w:rPr>
        <w:t>Bagi Masyarakat</w:t>
      </w:r>
    </w:p>
    <w:p w14:paraId="67923A93" w14:textId="52B0D6D1" w:rsidR="00622E2F" w:rsidRPr="00B45A4A" w:rsidRDefault="001058E1" w:rsidP="00003A2F">
      <w:pPr>
        <w:spacing w:after="0" w:line="480" w:lineRule="auto"/>
        <w:ind w:left="2007"/>
        <w:jc w:val="both"/>
        <w:rPr>
          <w:rFonts w:cstheme="minorHAnsi"/>
          <w:szCs w:val="24"/>
        </w:rPr>
      </w:pPr>
      <w:r>
        <w:t>Diharapkan penelitian ini akan memberikan informasi kepada masyarakat tentang</w:t>
      </w:r>
      <w:r w:rsidR="00622E2F" w:rsidRPr="00B45A4A">
        <w:rPr>
          <w:rFonts w:cstheme="minorHAnsi"/>
          <w:szCs w:val="24"/>
        </w:rPr>
        <w:t xml:space="preserve"> peran</w:t>
      </w:r>
      <w:r w:rsidR="00A94F5D">
        <w:rPr>
          <w:rFonts w:cstheme="minorHAnsi"/>
          <w:szCs w:val="24"/>
        </w:rPr>
        <w:t xml:space="preserve">cangan </w:t>
      </w:r>
      <w:r w:rsidR="00A044F3" w:rsidRPr="00A044F3">
        <w:rPr>
          <w:rFonts w:cstheme="minorHAnsi"/>
          <w:i/>
          <w:iCs/>
          <w:szCs w:val="24"/>
        </w:rPr>
        <w:t>layout</w:t>
      </w:r>
      <w:r w:rsidR="00A94F5D">
        <w:rPr>
          <w:rFonts w:cstheme="minorHAnsi"/>
          <w:szCs w:val="24"/>
        </w:rPr>
        <w:t xml:space="preserve"> </w:t>
      </w:r>
      <w:r w:rsidR="00622E2F" w:rsidRPr="00B45A4A">
        <w:rPr>
          <w:rFonts w:cstheme="minorHAnsi"/>
          <w:szCs w:val="24"/>
        </w:rPr>
        <w:t xml:space="preserve">gudang yang optimal sehingga dapat meningkatkan efisiensi dalam </w:t>
      </w:r>
      <w:r w:rsidR="0080232D" w:rsidRPr="00B45A4A">
        <w:rPr>
          <w:rFonts w:cstheme="minorHAnsi"/>
          <w:szCs w:val="24"/>
        </w:rPr>
        <w:t>arus keluar-masuk pada gudang</w:t>
      </w:r>
      <w:r w:rsidR="00622E2F" w:rsidRPr="00B45A4A">
        <w:rPr>
          <w:rFonts w:cstheme="minorHAnsi"/>
          <w:szCs w:val="24"/>
        </w:rPr>
        <w:t xml:space="preserve">. </w:t>
      </w:r>
    </w:p>
    <w:p w14:paraId="6FDE0DEA" w14:textId="77777777" w:rsidR="00514FC9" w:rsidRPr="00B45A4A" w:rsidRDefault="00514FC9" w:rsidP="00003A2F">
      <w:pPr>
        <w:pStyle w:val="ListParagraph"/>
        <w:keepNext/>
        <w:keepLines/>
        <w:numPr>
          <w:ilvl w:val="0"/>
          <w:numId w:val="5"/>
        </w:numPr>
        <w:spacing w:after="0" w:line="480" w:lineRule="auto"/>
        <w:contextualSpacing w:val="0"/>
        <w:outlineLvl w:val="1"/>
        <w:rPr>
          <w:rFonts w:eastAsiaTheme="majorEastAsia" w:cstheme="minorHAnsi"/>
          <w:b/>
          <w:vanish/>
          <w:szCs w:val="24"/>
        </w:rPr>
      </w:pPr>
      <w:bookmarkStart w:id="112" w:name="_Toc179901251"/>
      <w:bookmarkStart w:id="113" w:name="_Toc179901954"/>
      <w:bookmarkStart w:id="114" w:name="_Toc179902061"/>
      <w:bookmarkStart w:id="115" w:name="_Toc180702563"/>
      <w:bookmarkStart w:id="116" w:name="_Toc184137656"/>
      <w:bookmarkStart w:id="117" w:name="_Toc184416361"/>
      <w:bookmarkStart w:id="118" w:name="_Toc190120697"/>
      <w:bookmarkStart w:id="119" w:name="_Toc191370699"/>
      <w:bookmarkStart w:id="120" w:name="_Toc191407609"/>
      <w:bookmarkStart w:id="121" w:name="_Toc191990551"/>
      <w:bookmarkStart w:id="122" w:name="_Toc192005414"/>
      <w:bookmarkStart w:id="123" w:name="_Toc198209225"/>
      <w:bookmarkStart w:id="124" w:name="_Toc198636386"/>
      <w:bookmarkEnd w:id="112"/>
      <w:bookmarkEnd w:id="113"/>
      <w:bookmarkEnd w:id="114"/>
      <w:bookmarkEnd w:id="115"/>
      <w:bookmarkEnd w:id="116"/>
      <w:bookmarkEnd w:id="117"/>
      <w:bookmarkEnd w:id="118"/>
      <w:bookmarkEnd w:id="119"/>
      <w:bookmarkEnd w:id="120"/>
      <w:bookmarkEnd w:id="121"/>
      <w:bookmarkEnd w:id="122"/>
      <w:bookmarkEnd w:id="123"/>
      <w:bookmarkEnd w:id="124"/>
    </w:p>
    <w:p w14:paraId="34C8B528" w14:textId="77777777" w:rsidR="00514FC9" w:rsidRPr="00B45A4A" w:rsidRDefault="00514FC9" w:rsidP="00003A2F">
      <w:pPr>
        <w:pStyle w:val="ListParagraph"/>
        <w:keepNext/>
        <w:keepLines/>
        <w:numPr>
          <w:ilvl w:val="1"/>
          <w:numId w:val="5"/>
        </w:numPr>
        <w:spacing w:after="0" w:line="480" w:lineRule="auto"/>
        <w:contextualSpacing w:val="0"/>
        <w:outlineLvl w:val="1"/>
        <w:rPr>
          <w:rFonts w:eastAsiaTheme="majorEastAsia" w:cstheme="minorHAnsi"/>
          <w:b/>
          <w:vanish/>
          <w:szCs w:val="24"/>
        </w:rPr>
      </w:pPr>
      <w:bookmarkStart w:id="125" w:name="_Toc179901252"/>
      <w:bookmarkStart w:id="126" w:name="_Toc179901955"/>
      <w:bookmarkStart w:id="127" w:name="_Toc179902062"/>
      <w:bookmarkStart w:id="128" w:name="_Toc180702564"/>
      <w:bookmarkStart w:id="129" w:name="_Toc184137657"/>
      <w:bookmarkStart w:id="130" w:name="_Toc184416362"/>
      <w:bookmarkStart w:id="131" w:name="_Toc190120698"/>
      <w:bookmarkStart w:id="132" w:name="_Toc191370700"/>
      <w:bookmarkStart w:id="133" w:name="_Toc191407610"/>
      <w:bookmarkStart w:id="134" w:name="_Toc191990552"/>
      <w:bookmarkStart w:id="135" w:name="_Toc192005415"/>
      <w:bookmarkStart w:id="136" w:name="_Toc198209226"/>
      <w:bookmarkStart w:id="137" w:name="_Toc198636387"/>
      <w:bookmarkEnd w:id="125"/>
      <w:bookmarkEnd w:id="126"/>
      <w:bookmarkEnd w:id="127"/>
      <w:bookmarkEnd w:id="128"/>
      <w:bookmarkEnd w:id="129"/>
      <w:bookmarkEnd w:id="130"/>
      <w:bookmarkEnd w:id="131"/>
      <w:bookmarkEnd w:id="132"/>
      <w:bookmarkEnd w:id="133"/>
      <w:bookmarkEnd w:id="134"/>
      <w:bookmarkEnd w:id="135"/>
      <w:bookmarkEnd w:id="136"/>
      <w:bookmarkEnd w:id="137"/>
    </w:p>
    <w:p w14:paraId="12DA8FC8" w14:textId="77777777" w:rsidR="00514FC9" w:rsidRPr="00B45A4A" w:rsidRDefault="00514FC9" w:rsidP="00003A2F">
      <w:pPr>
        <w:pStyle w:val="ListParagraph"/>
        <w:keepNext/>
        <w:keepLines/>
        <w:numPr>
          <w:ilvl w:val="1"/>
          <w:numId w:val="5"/>
        </w:numPr>
        <w:spacing w:after="0" w:line="480" w:lineRule="auto"/>
        <w:contextualSpacing w:val="0"/>
        <w:outlineLvl w:val="1"/>
        <w:rPr>
          <w:rFonts w:eastAsiaTheme="majorEastAsia" w:cstheme="minorHAnsi"/>
          <w:b/>
          <w:vanish/>
          <w:szCs w:val="24"/>
        </w:rPr>
      </w:pPr>
      <w:bookmarkStart w:id="138" w:name="_Toc179901253"/>
      <w:bookmarkStart w:id="139" w:name="_Toc179901956"/>
      <w:bookmarkStart w:id="140" w:name="_Toc179902063"/>
      <w:bookmarkStart w:id="141" w:name="_Toc180702565"/>
      <w:bookmarkStart w:id="142" w:name="_Toc184137658"/>
      <w:bookmarkStart w:id="143" w:name="_Toc184416363"/>
      <w:bookmarkStart w:id="144" w:name="_Toc190120699"/>
      <w:bookmarkStart w:id="145" w:name="_Toc191370701"/>
      <w:bookmarkStart w:id="146" w:name="_Toc191407611"/>
      <w:bookmarkStart w:id="147" w:name="_Toc191990553"/>
      <w:bookmarkStart w:id="148" w:name="_Toc192005416"/>
      <w:bookmarkStart w:id="149" w:name="_Toc198209227"/>
      <w:bookmarkStart w:id="150" w:name="_Toc198636388"/>
      <w:bookmarkEnd w:id="138"/>
      <w:bookmarkEnd w:id="139"/>
      <w:bookmarkEnd w:id="140"/>
      <w:bookmarkEnd w:id="141"/>
      <w:bookmarkEnd w:id="142"/>
      <w:bookmarkEnd w:id="143"/>
      <w:bookmarkEnd w:id="144"/>
      <w:bookmarkEnd w:id="145"/>
      <w:bookmarkEnd w:id="146"/>
      <w:bookmarkEnd w:id="147"/>
      <w:bookmarkEnd w:id="148"/>
      <w:bookmarkEnd w:id="149"/>
      <w:bookmarkEnd w:id="150"/>
    </w:p>
    <w:p w14:paraId="65CAB3BC" w14:textId="77777777" w:rsidR="00514FC9" w:rsidRPr="00B45A4A" w:rsidRDefault="00514FC9" w:rsidP="00003A2F">
      <w:pPr>
        <w:pStyle w:val="ListParagraph"/>
        <w:keepNext/>
        <w:keepLines/>
        <w:numPr>
          <w:ilvl w:val="1"/>
          <w:numId w:val="5"/>
        </w:numPr>
        <w:spacing w:after="0" w:line="480" w:lineRule="auto"/>
        <w:contextualSpacing w:val="0"/>
        <w:outlineLvl w:val="1"/>
        <w:rPr>
          <w:rFonts w:eastAsiaTheme="majorEastAsia" w:cstheme="minorHAnsi"/>
          <w:b/>
          <w:vanish/>
          <w:szCs w:val="24"/>
        </w:rPr>
      </w:pPr>
      <w:bookmarkStart w:id="151" w:name="_Toc179901254"/>
      <w:bookmarkStart w:id="152" w:name="_Toc179901957"/>
      <w:bookmarkStart w:id="153" w:name="_Toc179902064"/>
      <w:bookmarkStart w:id="154" w:name="_Toc180702566"/>
      <w:bookmarkStart w:id="155" w:name="_Toc184137659"/>
      <w:bookmarkStart w:id="156" w:name="_Toc184416364"/>
      <w:bookmarkStart w:id="157" w:name="_Toc190120700"/>
      <w:bookmarkStart w:id="158" w:name="_Toc191370702"/>
      <w:bookmarkStart w:id="159" w:name="_Toc191407612"/>
      <w:bookmarkStart w:id="160" w:name="_Toc191990554"/>
      <w:bookmarkStart w:id="161" w:name="_Toc192005417"/>
      <w:bookmarkStart w:id="162" w:name="_Toc198209228"/>
      <w:bookmarkStart w:id="163" w:name="_Toc198636389"/>
      <w:bookmarkEnd w:id="151"/>
      <w:bookmarkEnd w:id="152"/>
      <w:bookmarkEnd w:id="153"/>
      <w:bookmarkEnd w:id="154"/>
      <w:bookmarkEnd w:id="155"/>
      <w:bookmarkEnd w:id="156"/>
      <w:bookmarkEnd w:id="157"/>
      <w:bookmarkEnd w:id="158"/>
      <w:bookmarkEnd w:id="159"/>
      <w:bookmarkEnd w:id="160"/>
      <w:bookmarkEnd w:id="161"/>
      <w:bookmarkEnd w:id="162"/>
      <w:bookmarkEnd w:id="163"/>
    </w:p>
    <w:p w14:paraId="2C5E2976" w14:textId="77777777" w:rsidR="00514FC9" w:rsidRPr="00B45A4A" w:rsidRDefault="00514FC9" w:rsidP="00003A2F">
      <w:pPr>
        <w:pStyle w:val="ListParagraph"/>
        <w:keepNext/>
        <w:keepLines/>
        <w:numPr>
          <w:ilvl w:val="1"/>
          <w:numId w:val="5"/>
        </w:numPr>
        <w:spacing w:after="0" w:line="480" w:lineRule="auto"/>
        <w:contextualSpacing w:val="0"/>
        <w:outlineLvl w:val="1"/>
        <w:rPr>
          <w:rFonts w:eastAsiaTheme="majorEastAsia" w:cstheme="minorHAnsi"/>
          <w:b/>
          <w:vanish/>
          <w:szCs w:val="24"/>
        </w:rPr>
      </w:pPr>
      <w:bookmarkStart w:id="164" w:name="_Toc179901255"/>
      <w:bookmarkStart w:id="165" w:name="_Toc179901958"/>
      <w:bookmarkStart w:id="166" w:name="_Toc179902065"/>
      <w:bookmarkStart w:id="167" w:name="_Toc180702567"/>
      <w:bookmarkStart w:id="168" w:name="_Toc184137660"/>
      <w:bookmarkStart w:id="169" w:name="_Toc184416365"/>
      <w:bookmarkStart w:id="170" w:name="_Toc190120701"/>
      <w:bookmarkStart w:id="171" w:name="_Toc191370703"/>
      <w:bookmarkStart w:id="172" w:name="_Toc191407613"/>
      <w:bookmarkStart w:id="173" w:name="_Toc191990555"/>
      <w:bookmarkStart w:id="174" w:name="_Toc192005418"/>
      <w:bookmarkStart w:id="175" w:name="_Toc198209229"/>
      <w:bookmarkStart w:id="176" w:name="_Toc198636390"/>
      <w:bookmarkEnd w:id="164"/>
      <w:bookmarkEnd w:id="165"/>
      <w:bookmarkEnd w:id="166"/>
      <w:bookmarkEnd w:id="167"/>
      <w:bookmarkEnd w:id="168"/>
      <w:bookmarkEnd w:id="169"/>
      <w:bookmarkEnd w:id="170"/>
      <w:bookmarkEnd w:id="171"/>
      <w:bookmarkEnd w:id="172"/>
      <w:bookmarkEnd w:id="173"/>
      <w:bookmarkEnd w:id="174"/>
      <w:bookmarkEnd w:id="175"/>
      <w:bookmarkEnd w:id="176"/>
    </w:p>
    <w:p w14:paraId="33695881" w14:textId="77777777" w:rsidR="00514FC9" w:rsidRPr="00B45A4A" w:rsidRDefault="00514FC9" w:rsidP="00003A2F">
      <w:pPr>
        <w:pStyle w:val="ListParagraph"/>
        <w:keepNext/>
        <w:keepLines/>
        <w:numPr>
          <w:ilvl w:val="1"/>
          <w:numId w:val="5"/>
        </w:numPr>
        <w:spacing w:after="0" w:line="480" w:lineRule="auto"/>
        <w:contextualSpacing w:val="0"/>
        <w:outlineLvl w:val="1"/>
        <w:rPr>
          <w:rFonts w:eastAsiaTheme="majorEastAsia" w:cstheme="minorHAnsi"/>
          <w:b/>
          <w:vanish/>
          <w:szCs w:val="24"/>
        </w:rPr>
      </w:pPr>
      <w:bookmarkStart w:id="177" w:name="_Toc179901256"/>
      <w:bookmarkStart w:id="178" w:name="_Toc179901959"/>
      <w:bookmarkStart w:id="179" w:name="_Toc179902066"/>
      <w:bookmarkStart w:id="180" w:name="_Toc180702568"/>
      <w:bookmarkStart w:id="181" w:name="_Toc184137661"/>
      <w:bookmarkStart w:id="182" w:name="_Toc184416366"/>
      <w:bookmarkStart w:id="183" w:name="_Toc190120702"/>
      <w:bookmarkStart w:id="184" w:name="_Toc191370704"/>
      <w:bookmarkStart w:id="185" w:name="_Toc191407614"/>
      <w:bookmarkStart w:id="186" w:name="_Toc191990556"/>
      <w:bookmarkStart w:id="187" w:name="_Toc192005419"/>
      <w:bookmarkStart w:id="188" w:name="_Toc198209230"/>
      <w:bookmarkStart w:id="189" w:name="_Toc198636391"/>
      <w:bookmarkEnd w:id="177"/>
      <w:bookmarkEnd w:id="178"/>
      <w:bookmarkEnd w:id="179"/>
      <w:bookmarkEnd w:id="180"/>
      <w:bookmarkEnd w:id="181"/>
      <w:bookmarkEnd w:id="182"/>
      <w:bookmarkEnd w:id="183"/>
      <w:bookmarkEnd w:id="184"/>
      <w:bookmarkEnd w:id="185"/>
      <w:bookmarkEnd w:id="186"/>
      <w:bookmarkEnd w:id="187"/>
      <w:bookmarkEnd w:id="188"/>
      <w:bookmarkEnd w:id="189"/>
    </w:p>
    <w:p w14:paraId="6B750F06" w14:textId="77777777" w:rsidR="00514FC9" w:rsidRPr="00B45A4A" w:rsidRDefault="00514FC9" w:rsidP="00003A2F">
      <w:pPr>
        <w:pStyle w:val="ListParagraph"/>
        <w:keepNext/>
        <w:keepLines/>
        <w:numPr>
          <w:ilvl w:val="1"/>
          <w:numId w:val="5"/>
        </w:numPr>
        <w:spacing w:after="0" w:line="480" w:lineRule="auto"/>
        <w:contextualSpacing w:val="0"/>
        <w:outlineLvl w:val="1"/>
        <w:rPr>
          <w:rFonts w:eastAsiaTheme="majorEastAsia" w:cstheme="minorHAnsi"/>
          <w:b/>
          <w:vanish/>
          <w:szCs w:val="24"/>
        </w:rPr>
      </w:pPr>
      <w:bookmarkStart w:id="190" w:name="_Toc179901257"/>
      <w:bookmarkStart w:id="191" w:name="_Toc179901960"/>
      <w:bookmarkStart w:id="192" w:name="_Toc179902067"/>
      <w:bookmarkStart w:id="193" w:name="_Toc180702569"/>
      <w:bookmarkStart w:id="194" w:name="_Toc184137662"/>
      <w:bookmarkStart w:id="195" w:name="_Toc184416367"/>
      <w:bookmarkStart w:id="196" w:name="_Toc190120703"/>
      <w:bookmarkStart w:id="197" w:name="_Toc191370705"/>
      <w:bookmarkStart w:id="198" w:name="_Toc191407615"/>
      <w:bookmarkStart w:id="199" w:name="_Toc191990557"/>
      <w:bookmarkStart w:id="200" w:name="_Toc192005420"/>
      <w:bookmarkStart w:id="201" w:name="_Toc198209231"/>
      <w:bookmarkStart w:id="202" w:name="_Toc198636392"/>
      <w:bookmarkEnd w:id="190"/>
      <w:bookmarkEnd w:id="191"/>
      <w:bookmarkEnd w:id="192"/>
      <w:bookmarkEnd w:id="193"/>
      <w:bookmarkEnd w:id="194"/>
      <w:bookmarkEnd w:id="195"/>
      <w:bookmarkEnd w:id="196"/>
      <w:bookmarkEnd w:id="197"/>
      <w:bookmarkEnd w:id="198"/>
      <w:bookmarkEnd w:id="199"/>
      <w:bookmarkEnd w:id="200"/>
      <w:bookmarkEnd w:id="201"/>
      <w:bookmarkEnd w:id="202"/>
    </w:p>
    <w:p w14:paraId="04CE41EF" w14:textId="3CAB62D9" w:rsidR="00A45075" w:rsidRDefault="00514FC9" w:rsidP="00C25DB9">
      <w:pPr>
        <w:pStyle w:val="Heading2"/>
        <w:numPr>
          <w:ilvl w:val="1"/>
          <w:numId w:val="33"/>
        </w:numPr>
        <w:spacing w:after="0" w:line="480" w:lineRule="auto"/>
      </w:pPr>
      <w:bookmarkStart w:id="203" w:name="_Toc184416368"/>
      <w:bookmarkStart w:id="204" w:name="_Toc198636393"/>
      <w:r w:rsidRPr="00B45A4A">
        <w:t>Tempat dan Waktu Penelitian</w:t>
      </w:r>
      <w:bookmarkEnd w:id="203"/>
      <w:bookmarkEnd w:id="204"/>
    </w:p>
    <w:p w14:paraId="77C41EE6" w14:textId="77777777" w:rsidR="00514FC9" w:rsidRPr="00A61850" w:rsidRDefault="0080232D" w:rsidP="00003A2F">
      <w:pPr>
        <w:pStyle w:val="ListParagraph"/>
        <w:numPr>
          <w:ilvl w:val="0"/>
          <w:numId w:val="15"/>
        </w:numPr>
        <w:spacing w:after="0" w:line="480" w:lineRule="auto"/>
      </w:pPr>
      <w:r w:rsidRPr="00A61850">
        <w:t>Tempat Penelitian</w:t>
      </w:r>
    </w:p>
    <w:p w14:paraId="4E700815" w14:textId="0CE7887F" w:rsidR="00891754" w:rsidRPr="00B45A4A" w:rsidRDefault="0080232D" w:rsidP="00EB774F">
      <w:pPr>
        <w:spacing w:after="0" w:line="480" w:lineRule="auto"/>
        <w:ind w:left="1080" w:firstLine="360"/>
        <w:jc w:val="both"/>
        <w:rPr>
          <w:rFonts w:cstheme="minorHAnsi"/>
          <w:szCs w:val="24"/>
          <w:shd w:val="clear" w:color="auto" w:fill="FFFFFF"/>
        </w:rPr>
      </w:pPr>
      <w:r w:rsidRPr="00B45A4A">
        <w:rPr>
          <w:rFonts w:cstheme="minorHAnsi"/>
          <w:szCs w:val="24"/>
        </w:rPr>
        <w:t xml:space="preserve">Penelitian ini dilakukan pada gudang </w:t>
      </w:r>
      <w:r w:rsidR="005359A0" w:rsidRPr="005359A0">
        <w:rPr>
          <w:rFonts w:cstheme="minorHAnsi"/>
          <w:iCs/>
          <w:szCs w:val="24"/>
        </w:rPr>
        <w:t>adhesive</w:t>
      </w:r>
      <w:r w:rsidRPr="00B45A4A">
        <w:rPr>
          <w:rFonts w:cstheme="minorHAnsi"/>
          <w:szCs w:val="24"/>
        </w:rPr>
        <w:t xml:space="preserve"> pada </w:t>
      </w:r>
      <w:r w:rsidR="00A96CBD">
        <w:rPr>
          <w:rFonts w:eastAsia="Times New Roman" w:cstheme="minorHAnsi"/>
          <w:szCs w:val="24"/>
        </w:rPr>
        <w:t>PT. XYZ</w:t>
      </w:r>
      <w:r w:rsidRPr="00B45A4A">
        <w:rPr>
          <w:rFonts w:eastAsia="Times New Roman" w:cstheme="minorHAnsi"/>
          <w:szCs w:val="24"/>
        </w:rPr>
        <w:t xml:space="preserve"> yang belokasi di </w:t>
      </w:r>
      <w:r w:rsidRPr="00B45A4A">
        <w:rPr>
          <w:rFonts w:cstheme="minorHAnsi"/>
          <w:szCs w:val="24"/>
          <w:shd w:val="clear" w:color="auto" w:fill="FFFFFF"/>
        </w:rPr>
        <w:t>Kws. Ind</w:t>
      </w:r>
      <w:r w:rsidR="00892960">
        <w:rPr>
          <w:rFonts w:cstheme="minorHAnsi"/>
          <w:szCs w:val="24"/>
          <w:shd w:val="clear" w:color="auto" w:fill="FFFFFF"/>
        </w:rPr>
        <w:t>ustri</w:t>
      </w:r>
      <w:r w:rsidRPr="00B45A4A">
        <w:rPr>
          <w:rFonts w:cstheme="minorHAnsi"/>
          <w:szCs w:val="24"/>
          <w:shd w:val="clear" w:color="auto" w:fill="FFFFFF"/>
        </w:rPr>
        <w:t xml:space="preserve"> MM2100 Jl. Irian XI Blok LL 2-5, Jatiwangi, Kec. Cikarang Bar</w:t>
      </w:r>
      <w:r w:rsidR="00B6477B">
        <w:rPr>
          <w:rFonts w:cstheme="minorHAnsi"/>
          <w:szCs w:val="24"/>
          <w:shd w:val="clear" w:color="auto" w:fill="FFFFFF"/>
        </w:rPr>
        <w:t>at</w:t>
      </w:r>
      <w:r w:rsidRPr="00B45A4A">
        <w:rPr>
          <w:rFonts w:cstheme="minorHAnsi"/>
          <w:szCs w:val="24"/>
          <w:shd w:val="clear" w:color="auto" w:fill="FFFFFF"/>
        </w:rPr>
        <w:t>, Kabupaten Bekasi, Jawa Barat.</w:t>
      </w:r>
    </w:p>
    <w:p w14:paraId="0BF8C35C" w14:textId="18DCE491" w:rsidR="0080232D" w:rsidRDefault="0080232D" w:rsidP="00003A2F">
      <w:pPr>
        <w:pStyle w:val="ListParagraph"/>
        <w:numPr>
          <w:ilvl w:val="0"/>
          <w:numId w:val="15"/>
        </w:numPr>
        <w:spacing w:after="0" w:line="480" w:lineRule="auto"/>
        <w:rPr>
          <w:shd w:val="clear" w:color="auto" w:fill="FFFFFF"/>
        </w:rPr>
      </w:pPr>
      <w:r w:rsidRPr="00A61850">
        <w:rPr>
          <w:shd w:val="clear" w:color="auto" w:fill="FFFFFF"/>
        </w:rPr>
        <w:t>Waktu Penelitian</w:t>
      </w:r>
    </w:p>
    <w:p w14:paraId="6D395076" w14:textId="5412F9F5" w:rsidR="00341E1B" w:rsidRDefault="00341E1B" w:rsidP="000900EE">
      <w:pPr>
        <w:pStyle w:val="ListParagraph"/>
        <w:spacing w:after="0" w:line="480" w:lineRule="auto"/>
        <w:ind w:left="1080" w:firstLine="360"/>
        <w:jc w:val="both"/>
        <w:rPr>
          <w:shd w:val="clear" w:color="auto" w:fill="FFFFFF"/>
        </w:rPr>
      </w:pPr>
      <w:r w:rsidRPr="00341E1B">
        <w:rPr>
          <w:shd w:val="clear" w:color="auto" w:fill="FFFFFF"/>
        </w:rPr>
        <w:t xml:space="preserve">Penelitian ini akan dilaksanakan </w:t>
      </w:r>
      <w:r>
        <w:rPr>
          <w:shd w:val="clear" w:color="auto" w:fill="FFFFFF"/>
        </w:rPr>
        <w:t>mulai dari</w:t>
      </w:r>
      <w:r w:rsidR="00B6477B">
        <w:rPr>
          <w:shd w:val="clear" w:color="auto" w:fill="FFFFFF"/>
        </w:rPr>
        <w:t xml:space="preserve"> September</w:t>
      </w:r>
      <w:r w:rsidRPr="00341E1B">
        <w:rPr>
          <w:shd w:val="clear" w:color="auto" w:fill="FFFFFF"/>
        </w:rPr>
        <w:t xml:space="preserve"> 2024 sampai dengan </w:t>
      </w:r>
      <w:r w:rsidR="00112B5A">
        <w:rPr>
          <w:shd w:val="clear" w:color="auto" w:fill="FFFFFF"/>
        </w:rPr>
        <w:t xml:space="preserve">Juni </w:t>
      </w:r>
      <w:r w:rsidRPr="00341E1B">
        <w:rPr>
          <w:shd w:val="clear" w:color="auto" w:fill="FFFFFF"/>
        </w:rPr>
        <w:t>2025, dan penulis menyajikan laporan kemajuan sebagai berikut dalam bentuk tabel jadwal penelitian:</w:t>
      </w:r>
    </w:p>
    <w:p w14:paraId="39F0203D" w14:textId="4C11A065" w:rsidR="00EB774F" w:rsidRDefault="00EB774F" w:rsidP="00341E1B">
      <w:pPr>
        <w:pStyle w:val="ListParagraph"/>
        <w:spacing w:after="0" w:line="480" w:lineRule="auto"/>
        <w:ind w:left="1080"/>
        <w:jc w:val="both"/>
        <w:rPr>
          <w:shd w:val="clear" w:color="auto" w:fill="FFFFFF"/>
        </w:rPr>
      </w:pPr>
    </w:p>
    <w:p w14:paraId="397F5817" w14:textId="116A858A" w:rsidR="00A55773" w:rsidRDefault="00A55773" w:rsidP="00782D4A">
      <w:pPr>
        <w:spacing w:after="0" w:line="480" w:lineRule="auto"/>
        <w:jc w:val="both"/>
        <w:rPr>
          <w:shd w:val="clear" w:color="auto" w:fill="FFFFFF"/>
        </w:rPr>
      </w:pPr>
    </w:p>
    <w:p w14:paraId="648A0944" w14:textId="6E84BFEB" w:rsidR="00317A8B" w:rsidRPr="00A55773" w:rsidRDefault="00A55773" w:rsidP="00A55773">
      <w:pPr>
        <w:rPr>
          <w:shd w:val="clear" w:color="auto" w:fill="FFFFFF"/>
        </w:rPr>
      </w:pPr>
      <w:r>
        <w:rPr>
          <w:shd w:val="clear" w:color="auto" w:fill="FFFFFF"/>
        </w:rPr>
        <w:br w:type="page"/>
      </w:r>
    </w:p>
    <w:p w14:paraId="1C0C975E" w14:textId="28BA52C1" w:rsidR="00317A8B" w:rsidRDefault="00317A8B" w:rsidP="00003A2F">
      <w:pPr>
        <w:spacing w:after="0" w:line="480" w:lineRule="auto"/>
        <w:rPr>
          <w:rFonts w:ascii="Times New Roman" w:eastAsia="Times New Roman" w:hAnsi="Times New Roman" w:cs="Times New Roman"/>
          <w:szCs w:val="24"/>
        </w:rPr>
      </w:pPr>
    </w:p>
    <w:p w14:paraId="4C673E02" w14:textId="0F05714F" w:rsidR="00317A8B" w:rsidRPr="00982BF8" w:rsidRDefault="00A14BEF" w:rsidP="00003A2F">
      <w:pPr>
        <w:spacing w:after="0" w:line="480" w:lineRule="auto"/>
        <w:rPr>
          <w:rFonts w:ascii="Times New Roman" w:eastAsia="Times New Roman" w:hAnsi="Times New Roman" w:cs="Times New Roman"/>
          <w:szCs w:val="24"/>
        </w:rPr>
        <w:sectPr w:rsidR="00317A8B" w:rsidRPr="00982BF8" w:rsidSect="00BB44BF">
          <w:headerReference w:type="default" r:id="rId25"/>
          <w:footerReference w:type="default" r:id="rId26"/>
          <w:pgSz w:w="11907" w:h="16840" w:code="9"/>
          <w:pgMar w:top="2268" w:right="1699" w:bottom="1699" w:left="2268" w:header="706" w:footer="706" w:gutter="0"/>
          <w:pgNumType w:start="2"/>
          <w:cols w:space="708"/>
          <w:docGrid w:linePitch="360"/>
        </w:sectPr>
      </w:pPr>
      <w:r>
        <w:rPr>
          <w:noProof/>
        </w:rPr>
        <mc:AlternateContent>
          <mc:Choice Requires="wps">
            <w:drawing>
              <wp:anchor distT="0" distB="0" distL="114300" distR="114300" simplePos="0" relativeHeight="251647488" behindDoc="0" locked="0" layoutInCell="1" allowOverlap="1" wp14:anchorId="5D3987E9" wp14:editId="33F2BE74">
                <wp:simplePos x="0" y="0"/>
                <wp:positionH relativeFrom="column">
                  <wp:posOffset>4292820</wp:posOffset>
                </wp:positionH>
                <wp:positionV relativeFrom="paragraph">
                  <wp:posOffset>6003746</wp:posOffset>
                </wp:positionV>
                <wp:extent cx="500600" cy="2"/>
                <wp:effectExtent l="250190" t="0" r="0" b="264160"/>
                <wp:wrapNone/>
                <wp:docPr id="40" name="Straight Connector 40"/>
                <wp:cNvGraphicFramePr/>
                <a:graphic xmlns:a="http://schemas.openxmlformats.org/drawingml/2006/main">
                  <a:graphicData uri="http://schemas.microsoft.com/office/word/2010/wordprocessingShape">
                    <wps:wsp>
                      <wps:cNvCnPr/>
                      <wps:spPr>
                        <a:xfrm rot="16200000">
                          <a:off x="0" y="0"/>
                          <a:ext cx="500600" cy="2"/>
                        </a:xfrm>
                        <a:prstGeom prst="line">
                          <a:avLst/>
                        </a:prstGeom>
                        <a:ln w="19050">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7C7CEC0" id="Straight Connector 40" o:spid="_x0000_s1026" style="position:absolute;rotation:-90;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8pt,472.75pt" to="377.4pt,4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" strokecolor="black [3200]" strokeweight="1.5pt">
                <v:stroke dashstyle="dash" joinstyle="miter"/>
              </v:line>
            </w:pict>
          </mc:Fallback>
        </mc:AlternateContent>
      </w:r>
      <w:r>
        <w:rPr>
          <w:noProof/>
        </w:rPr>
        <mc:AlternateContent>
          <mc:Choice Requires="wps">
            <w:drawing>
              <wp:anchor distT="0" distB="0" distL="114300" distR="114300" simplePos="0" relativeHeight="251644416" behindDoc="0" locked="0" layoutInCell="1" allowOverlap="1" wp14:anchorId="3BDA4070" wp14:editId="02812596">
                <wp:simplePos x="0" y="0"/>
                <wp:positionH relativeFrom="column">
                  <wp:posOffset>4608558</wp:posOffset>
                </wp:positionH>
                <wp:positionV relativeFrom="paragraph">
                  <wp:posOffset>6006025</wp:posOffset>
                </wp:positionV>
                <wp:extent cx="500209" cy="2"/>
                <wp:effectExtent l="249873" t="0" r="0" b="264478"/>
                <wp:wrapNone/>
                <wp:docPr id="38" name="Straight Connector 38"/>
                <wp:cNvGraphicFramePr/>
                <a:graphic xmlns:a="http://schemas.openxmlformats.org/drawingml/2006/main">
                  <a:graphicData uri="http://schemas.microsoft.com/office/word/2010/wordprocessingShape">
                    <wps:wsp>
                      <wps:cNvCnPr/>
                      <wps:spPr>
                        <a:xfrm rot="16200000">
                          <a:off x="0" y="0"/>
                          <a:ext cx="500209" cy="2"/>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039456" id="Straight Connector 38" o:spid="_x0000_s1026" style="position:absolute;rotation:-9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9pt,472.9pt" to="402.3pt,4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" strokecolor="black [3200]" strokeweight="1.5pt">
                <v:stroke joinstyle="miter"/>
              </v:line>
            </w:pict>
          </mc:Fallback>
        </mc:AlternateContent>
      </w:r>
      <w:r>
        <w:rPr>
          <w:noProof/>
        </w:rPr>
        <mc:AlternateContent>
          <mc:Choice Requires="wps">
            <w:drawing>
              <wp:anchor distT="0" distB="0" distL="114300" distR="114300" simplePos="0" relativeHeight="251643392" behindDoc="1" locked="0" layoutInCell="1" allowOverlap="1" wp14:anchorId="62129540" wp14:editId="2F8B9CDF">
                <wp:simplePos x="0" y="0"/>
                <wp:positionH relativeFrom="column">
                  <wp:posOffset>3804896</wp:posOffset>
                </wp:positionH>
                <wp:positionV relativeFrom="paragraph">
                  <wp:posOffset>5270781</wp:posOffset>
                </wp:positionV>
                <wp:extent cx="1438275" cy="849825"/>
                <wp:effectExtent l="8573" t="0" r="0" b="0"/>
                <wp:wrapNone/>
                <wp:docPr id="35" name="Text Box 35"/>
                <wp:cNvGraphicFramePr/>
                <a:graphic xmlns:a="http://schemas.openxmlformats.org/drawingml/2006/main">
                  <a:graphicData uri="http://schemas.microsoft.com/office/word/2010/wordprocessingShape">
                    <wps:wsp>
                      <wps:cNvSpPr txBox="1"/>
                      <wps:spPr>
                        <a:xfrm rot="16200000" flipH="1">
                          <a:off x="0" y="0"/>
                          <a:ext cx="1438275" cy="849825"/>
                        </a:xfrm>
                        <a:prstGeom prst="rect">
                          <a:avLst/>
                        </a:prstGeom>
                        <a:solidFill>
                          <a:schemeClr val="lt1"/>
                        </a:solidFill>
                        <a:ln w="6350">
                          <a:noFill/>
                        </a:ln>
                      </wps:spPr>
                      <wps:txbx>
                        <w:txbxContent>
                          <w:p w14:paraId="17DCFB48" w14:textId="712738DD" w:rsidR="00A35B54" w:rsidRDefault="00A35B54" w:rsidP="00256DDF">
                            <w:r>
                              <w:t>Keterangan</w:t>
                            </w:r>
                          </w:p>
                          <w:p w14:paraId="7A760271" w14:textId="66EC71F7" w:rsidR="00A35B54" w:rsidRDefault="00A35B54" w:rsidP="004F4A24">
                            <w:pPr>
                              <w:jc w:val="right"/>
                            </w:pPr>
                            <w:r>
                              <w:t>: Rencana</w:t>
                            </w:r>
                          </w:p>
                          <w:p w14:paraId="0474276B" w14:textId="6785C79A" w:rsidR="00A35B54" w:rsidRDefault="00A35B54" w:rsidP="004F4A24">
                            <w:pPr>
                              <w:jc w:val="right"/>
                            </w:pPr>
                            <w:r>
                              <w:t>: Realisasi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29540" id="Text Box 35" o:spid="_x0000_s1039" type="#_x0000_t202" style="position:absolute;margin-left:299.6pt;margin-top:415pt;width:113.25pt;height:66.9pt;rotation:90;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" fillcolor="white [3201]" stroked="f" strokeweight=".5pt">
                <v:textbox>
                  <w:txbxContent>
                    <w:p w14:paraId="17DCFB48" w14:textId="712738DD" w:rsidR="00A35B54" w:rsidRDefault="00A35B54" w:rsidP="00256DDF">
                      <w:r>
                        <w:t>Keterangan</w:t>
                      </w:r>
                    </w:p>
                    <w:p w14:paraId="7A760271" w14:textId="66EC71F7" w:rsidR="00A35B54" w:rsidRDefault="00A35B54" w:rsidP="004F4A24">
                      <w:pPr>
                        <w:jc w:val="right"/>
                      </w:pPr>
                      <w:r>
                        <w:t>: Rencana</w:t>
                      </w:r>
                    </w:p>
                    <w:p w14:paraId="0474276B" w14:textId="6785C79A" w:rsidR="00A35B54" w:rsidRDefault="00A35B54" w:rsidP="004F4A24">
                      <w:pPr>
                        <w:jc w:val="right"/>
                      </w:pPr>
                      <w:r>
                        <w:t>: Realisasi</w:t>
                      </w:r>
                    </w:p>
                  </w:txbxContent>
                </v:textbox>
              </v:shape>
            </w:pict>
          </mc:Fallback>
        </mc:AlternateContent>
      </w:r>
      <w:r>
        <w:rPr>
          <w:noProof/>
        </w:rPr>
        <mc:AlternateContent>
          <mc:Choice Requires="wps">
            <w:drawing>
              <wp:anchor distT="0" distB="0" distL="114300" distR="114300" simplePos="0" relativeHeight="251641344" behindDoc="1" locked="0" layoutInCell="1" allowOverlap="1" wp14:anchorId="3F559A35" wp14:editId="1A0DE564">
                <wp:simplePos x="0" y="0"/>
                <wp:positionH relativeFrom="column">
                  <wp:posOffset>-230506</wp:posOffset>
                </wp:positionH>
                <wp:positionV relativeFrom="paragraph">
                  <wp:posOffset>2843530</wp:posOffset>
                </wp:positionV>
                <wp:extent cx="1947973" cy="561975"/>
                <wp:effectExtent l="6985" t="0" r="2540" b="2540"/>
                <wp:wrapNone/>
                <wp:docPr id="33" name="Text Box 33"/>
                <wp:cNvGraphicFramePr/>
                <a:graphic xmlns:a="http://schemas.openxmlformats.org/drawingml/2006/main">
                  <a:graphicData uri="http://schemas.microsoft.com/office/word/2010/wordprocessingShape">
                    <wps:wsp>
                      <wps:cNvSpPr txBox="1"/>
                      <wps:spPr>
                        <a:xfrm rot="16200000" flipH="1">
                          <a:off x="0" y="0"/>
                          <a:ext cx="1947973" cy="561975"/>
                        </a:xfrm>
                        <a:prstGeom prst="rect">
                          <a:avLst/>
                        </a:prstGeom>
                        <a:solidFill>
                          <a:schemeClr val="lt1"/>
                        </a:solidFill>
                        <a:ln w="6350">
                          <a:noFill/>
                        </a:ln>
                      </wps:spPr>
                      <wps:txbx>
                        <w:txbxContent>
                          <w:p w14:paraId="02F51D46" w14:textId="4C643A19" w:rsidR="00A35B54" w:rsidRPr="00317A8B" w:rsidRDefault="00A35B54" w:rsidP="00317A8B">
                            <w:pPr>
                              <w:jc w:val="center"/>
                              <w:rPr>
                                <w:b/>
                              </w:rPr>
                            </w:pPr>
                            <w:r w:rsidRPr="00317A8B">
                              <w:rPr>
                                <w:b/>
                              </w:rPr>
                              <w:t>Tabel 1.2</w:t>
                            </w:r>
                          </w:p>
                          <w:p w14:paraId="3C15B377" w14:textId="74B49D98" w:rsidR="00A35B54" w:rsidRDefault="00A35B54" w:rsidP="00317A8B">
                            <w:pPr>
                              <w:jc w:val="center"/>
                            </w:pPr>
                            <w:r>
                              <w:t>Jadwal Kegiatan Penelitian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59A35" id="Text Box 33" o:spid="_x0000_s1040" type="#_x0000_t202" style="position:absolute;margin-left:-18.15pt;margin-top:223.9pt;width:153.4pt;height:44.25pt;rotation:90;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" fillcolor="white [3201]" stroked="f" strokeweight=".5pt">
                <v:textbox>
                  <w:txbxContent>
                    <w:p w14:paraId="02F51D46" w14:textId="4C643A19" w:rsidR="00A35B54" w:rsidRPr="00317A8B" w:rsidRDefault="00A35B54" w:rsidP="00317A8B">
                      <w:pPr>
                        <w:jc w:val="center"/>
                        <w:rPr>
                          <w:b/>
                        </w:rPr>
                      </w:pPr>
                      <w:r w:rsidRPr="00317A8B">
                        <w:rPr>
                          <w:b/>
                        </w:rPr>
                        <w:t>Tabel 1.2</w:t>
                      </w:r>
                    </w:p>
                    <w:p w14:paraId="3C15B377" w14:textId="74B49D98" w:rsidR="00A35B54" w:rsidRDefault="00A35B54" w:rsidP="00317A8B">
                      <w:pPr>
                        <w:jc w:val="center"/>
                      </w:pPr>
                      <w:r>
                        <w:t>Jadwal Kegiatan Penelitian</w:t>
                      </w:r>
                    </w:p>
                  </w:txbxContent>
                </v:textbox>
              </v:shape>
            </w:pict>
          </mc:Fallback>
        </mc:AlternateContent>
      </w:r>
      <w:r w:rsidRPr="00CA2F53">
        <w:rPr>
          <w:noProof/>
        </w:rPr>
        <w:drawing>
          <wp:anchor distT="0" distB="0" distL="114300" distR="114300" simplePos="0" relativeHeight="251650560" behindDoc="1" locked="0" layoutInCell="1" allowOverlap="1" wp14:anchorId="1938C268" wp14:editId="2225F7A9">
            <wp:simplePos x="0" y="0"/>
            <wp:positionH relativeFrom="column">
              <wp:posOffset>-717232</wp:posOffset>
            </wp:positionH>
            <wp:positionV relativeFrom="paragraph">
              <wp:posOffset>1629092</wp:posOffset>
            </wp:positionV>
            <wp:extent cx="6612949" cy="3022482"/>
            <wp:effectExtent l="4762" t="0" r="2223" b="2222"/>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6200000">
                      <a:off x="0" y="0"/>
                      <a:ext cx="6612949" cy="30224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091D1E" w14:textId="193AEEDF" w:rsidR="00794B52" w:rsidRDefault="00794B52" w:rsidP="00003A2F">
      <w:pPr>
        <w:pStyle w:val="Heading1"/>
        <w:spacing w:before="0" w:line="480" w:lineRule="auto"/>
      </w:pPr>
      <w:bookmarkStart w:id="205" w:name="_Toc184416369"/>
      <w:bookmarkStart w:id="206" w:name="_Toc198636394"/>
      <w:r>
        <w:lastRenderedPageBreak/>
        <w:t>BAB II</w:t>
      </w:r>
      <w:r w:rsidR="0023265D">
        <w:br/>
      </w:r>
      <w:r>
        <w:t>LANDASAN TEORI</w:t>
      </w:r>
      <w:bookmarkEnd w:id="205"/>
      <w:bookmarkEnd w:id="206"/>
    </w:p>
    <w:p w14:paraId="04EAA593" w14:textId="77777777" w:rsidR="00003A2F" w:rsidRPr="00003A2F" w:rsidRDefault="00003A2F" w:rsidP="00003A2F"/>
    <w:p w14:paraId="60AECBDB" w14:textId="77777777" w:rsidR="00CA517D" w:rsidRPr="00CA517D" w:rsidRDefault="00CA517D" w:rsidP="00C25DB9">
      <w:pPr>
        <w:pStyle w:val="ListParagraph"/>
        <w:keepNext/>
        <w:keepLines/>
        <w:numPr>
          <w:ilvl w:val="0"/>
          <w:numId w:val="33"/>
        </w:numPr>
        <w:spacing w:after="0" w:line="480" w:lineRule="auto"/>
        <w:contextualSpacing w:val="0"/>
        <w:jc w:val="both"/>
        <w:outlineLvl w:val="1"/>
        <w:rPr>
          <w:rFonts w:eastAsiaTheme="majorEastAsia" w:cstheme="minorHAnsi"/>
          <w:b/>
          <w:vanish/>
          <w:szCs w:val="24"/>
          <w:shd w:val="clear" w:color="auto" w:fill="FFFFFF"/>
        </w:rPr>
      </w:pPr>
      <w:bookmarkStart w:id="207" w:name="_Toc184137665"/>
      <w:bookmarkStart w:id="208" w:name="_Toc184416370"/>
      <w:bookmarkStart w:id="209" w:name="_Toc190120706"/>
      <w:bookmarkStart w:id="210" w:name="_Toc191370708"/>
      <w:bookmarkStart w:id="211" w:name="_Toc191407618"/>
      <w:bookmarkStart w:id="212" w:name="_Toc191990560"/>
      <w:bookmarkStart w:id="213" w:name="_Toc192005423"/>
      <w:bookmarkStart w:id="214" w:name="_Toc198209234"/>
      <w:bookmarkStart w:id="215" w:name="_Toc198636395"/>
      <w:bookmarkEnd w:id="207"/>
      <w:bookmarkEnd w:id="208"/>
      <w:bookmarkEnd w:id="209"/>
      <w:bookmarkEnd w:id="210"/>
      <w:bookmarkEnd w:id="211"/>
      <w:bookmarkEnd w:id="212"/>
      <w:bookmarkEnd w:id="213"/>
      <w:bookmarkEnd w:id="214"/>
      <w:bookmarkEnd w:id="215"/>
    </w:p>
    <w:p w14:paraId="2CCF8719" w14:textId="75148AE1" w:rsidR="00794B52" w:rsidRDefault="00794B52" w:rsidP="00C25DB9">
      <w:pPr>
        <w:pStyle w:val="Heading2"/>
        <w:numPr>
          <w:ilvl w:val="1"/>
          <w:numId w:val="33"/>
        </w:numPr>
        <w:spacing w:after="0" w:line="480" w:lineRule="auto"/>
      </w:pPr>
      <w:bookmarkStart w:id="216" w:name="_Toc184416371"/>
      <w:bookmarkStart w:id="217" w:name="_Toc198636396"/>
      <w:r>
        <w:t>Landasan Teori</w:t>
      </w:r>
      <w:bookmarkEnd w:id="216"/>
      <w:bookmarkEnd w:id="217"/>
    </w:p>
    <w:p w14:paraId="307E8B32" w14:textId="77777777" w:rsidR="00F548B6" w:rsidRPr="00F548B6" w:rsidRDefault="00F548B6" w:rsidP="00C25DB9">
      <w:pPr>
        <w:pStyle w:val="ListParagraph"/>
        <w:keepNext/>
        <w:keepLines/>
        <w:numPr>
          <w:ilvl w:val="0"/>
          <w:numId w:val="35"/>
        </w:numPr>
        <w:spacing w:after="0" w:line="480" w:lineRule="auto"/>
        <w:contextualSpacing w:val="0"/>
        <w:outlineLvl w:val="2"/>
        <w:rPr>
          <w:rFonts w:eastAsiaTheme="majorEastAsia" w:cstheme="majorBidi"/>
          <w:vanish/>
          <w:szCs w:val="24"/>
        </w:rPr>
      </w:pPr>
      <w:bookmarkStart w:id="218" w:name="_Toc184137667"/>
      <w:bookmarkStart w:id="219" w:name="_Toc184416372"/>
      <w:bookmarkStart w:id="220" w:name="_Toc190120708"/>
      <w:bookmarkStart w:id="221" w:name="_Toc191370710"/>
      <w:bookmarkStart w:id="222" w:name="_Toc191407620"/>
      <w:bookmarkStart w:id="223" w:name="_Toc191990562"/>
      <w:bookmarkStart w:id="224" w:name="_Toc192005425"/>
      <w:bookmarkStart w:id="225" w:name="_Toc198209236"/>
      <w:bookmarkStart w:id="226" w:name="_Toc198636397"/>
      <w:bookmarkEnd w:id="218"/>
      <w:bookmarkEnd w:id="219"/>
      <w:bookmarkEnd w:id="220"/>
      <w:bookmarkEnd w:id="221"/>
      <w:bookmarkEnd w:id="222"/>
      <w:bookmarkEnd w:id="223"/>
      <w:bookmarkEnd w:id="224"/>
      <w:bookmarkEnd w:id="225"/>
      <w:bookmarkEnd w:id="226"/>
    </w:p>
    <w:p w14:paraId="01AED116" w14:textId="77777777" w:rsidR="00F548B6" w:rsidRPr="00F548B6" w:rsidRDefault="00F548B6" w:rsidP="00C25DB9">
      <w:pPr>
        <w:pStyle w:val="ListParagraph"/>
        <w:keepNext/>
        <w:keepLines/>
        <w:numPr>
          <w:ilvl w:val="0"/>
          <w:numId w:val="35"/>
        </w:numPr>
        <w:spacing w:after="0" w:line="480" w:lineRule="auto"/>
        <w:contextualSpacing w:val="0"/>
        <w:outlineLvl w:val="2"/>
        <w:rPr>
          <w:rFonts w:eastAsiaTheme="majorEastAsia" w:cstheme="majorBidi"/>
          <w:vanish/>
          <w:szCs w:val="24"/>
        </w:rPr>
      </w:pPr>
      <w:bookmarkStart w:id="227" w:name="_Toc184137668"/>
      <w:bookmarkStart w:id="228" w:name="_Toc184416373"/>
      <w:bookmarkStart w:id="229" w:name="_Toc190120709"/>
      <w:bookmarkStart w:id="230" w:name="_Toc191370711"/>
      <w:bookmarkStart w:id="231" w:name="_Toc191407621"/>
      <w:bookmarkStart w:id="232" w:name="_Toc191990563"/>
      <w:bookmarkStart w:id="233" w:name="_Toc192005426"/>
      <w:bookmarkStart w:id="234" w:name="_Toc198209237"/>
      <w:bookmarkStart w:id="235" w:name="_Toc198636398"/>
      <w:bookmarkEnd w:id="227"/>
      <w:bookmarkEnd w:id="228"/>
      <w:bookmarkEnd w:id="229"/>
      <w:bookmarkEnd w:id="230"/>
      <w:bookmarkEnd w:id="231"/>
      <w:bookmarkEnd w:id="232"/>
      <w:bookmarkEnd w:id="233"/>
      <w:bookmarkEnd w:id="234"/>
      <w:bookmarkEnd w:id="235"/>
    </w:p>
    <w:p w14:paraId="2A97FD41" w14:textId="77777777" w:rsidR="00F548B6" w:rsidRPr="00F548B6" w:rsidRDefault="00F548B6" w:rsidP="00C25DB9">
      <w:pPr>
        <w:pStyle w:val="ListParagraph"/>
        <w:keepNext/>
        <w:keepLines/>
        <w:numPr>
          <w:ilvl w:val="1"/>
          <w:numId w:val="35"/>
        </w:numPr>
        <w:spacing w:after="0" w:line="480" w:lineRule="auto"/>
        <w:contextualSpacing w:val="0"/>
        <w:outlineLvl w:val="2"/>
        <w:rPr>
          <w:rFonts w:eastAsiaTheme="majorEastAsia" w:cstheme="majorBidi"/>
          <w:vanish/>
          <w:szCs w:val="24"/>
        </w:rPr>
      </w:pPr>
      <w:bookmarkStart w:id="236" w:name="_Toc184137669"/>
      <w:bookmarkStart w:id="237" w:name="_Toc184416374"/>
      <w:bookmarkStart w:id="238" w:name="_Toc190120710"/>
      <w:bookmarkStart w:id="239" w:name="_Toc191370712"/>
      <w:bookmarkStart w:id="240" w:name="_Toc191407622"/>
      <w:bookmarkStart w:id="241" w:name="_Toc191990564"/>
      <w:bookmarkStart w:id="242" w:name="_Toc192005427"/>
      <w:bookmarkStart w:id="243" w:name="_Toc198209238"/>
      <w:bookmarkStart w:id="244" w:name="_Toc198636399"/>
      <w:bookmarkEnd w:id="236"/>
      <w:bookmarkEnd w:id="237"/>
      <w:bookmarkEnd w:id="238"/>
      <w:bookmarkEnd w:id="239"/>
      <w:bookmarkEnd w:id="240"/>
      <w:bookmarkEnd w:id="241"/>
      <w:bookmarkEnd w:id="242"/>
      <w:bookmarkEnd w:id="243"/>
      <w:bookmarkEnd w:id="244"/>
    </w:p>
    <w:p w14:paraId="23DB6C4D" w14:textId="77777777" w:rsidR="00AF1C62" w:rsidRPr="00AF1C62" w:rsidRDefault="00AF1C62" w:rsidP="00C25DB9">
      <w:pPr>
        <w:pStyle w:val="ListParagraph"/>
        <w:keepNext/>
        <w:keepLines/>
        <w:numPr>
          <w:ilvl w:val="0"/>
          <w:numId w:val="36"/>
        </w:numPr>
        <w:spacing w:after="0" w:line="480" w:lineRule="auto"/>
        <w:contextualSpacing w:val="0"/>
        <w:outlineLvl w:val="2"/>
        <w:rPr>
          <w:rFonts w:eastAsiaTheme="majorEastAsia" w:cstheme="majorBidi"/>
          <w:vanish/>
          <w:szCs w:val="24"/>
        </w:rPr>
      </w:pPr>
      <w:bookmarkStart w:id="245" w:name="_Toc184137670"/>
      <w:bookmarkStart w:id="246" w:name="_Toc184416375"/>
      <w:bookmarkStart w:id="247" w:name="_Toc190120711"/>
      <w:bookmarkStart w:id="248" w:name="_Toc191370713"/>
      <w:bookmarkStart w:id="249" w:name="_Toc191407623"/>
      <w:bookmarkStart w:id="250" w:name="_Toc191990565"/>
      <w:bookmarkStart w:id="251" w:name="_Toc192005428"/>
      <w:bookmarkStart w:id="252" w:name="_Toc198209239"/>
      <w:bookmarkStart w:id="253" w:name="_Toc198636400"/>
      <w:bookmarkEnd w:id="245"/>
      <w:bookmarkEnd w:id="246"/>
      <w:bookmarkEnd w:id="247"/>
      <w:bookmarkEnd w:id="248"/>
      <w:bookmarkEnd w:id="249"/>
      <w:bookmarkEnd w:id="250"/>
      <w:bookmarkEnd w:id="251"/>
      <w:bookmarkEnd w:id="252"/>
      <w:bookmarkEnd w:id="253"/>
    </w:p>
    <w:p w14:paraId="33D68D9B" w14:textId="77777777" w:rsidR="00AF1C62" w:rsidRPr="00AF1C62" w:rsidRDefault="00AF1C62" w:rsidP="00C25DB9">
      <w:pPr>
        <w:pStyle w:val="ListParagraph"/>
        <w:keepNext/>
        <w:keepLines/>
        <w:numPr>
          <w:ilvl w:val="0"/>
          <w:numId w:val="36"/>
        </w:numPr>
        <w:spacing w:after="0" w:line="480" w:lineRule="auto"/>
        <w:contextualSpacing w:val="0"/>
        <w:outlineLvl w:val="2"/>
        <w:rPr>
          <w:rFonts w:eastAsiaTheme="majorEastAsia" w:cstheme="majorBidi"/>
          <w:vanish/>
          <w:szCs w:val="24"/>
        </w:rPr>
      </w:pPr>
      <w:bookmarkStart w:id="254" w:name="_Toc184137671"/>
      <w:bookmarkStart w:id="255" w:name="_Toc184416376"/>
      <w:bookmarkStart w:id="256" w:name="_Toc190120712"/>
      <w:bookmarkStart w:id="257" w:name="_Toc191370714"/>
      <w:bookmarkStart w:id="258" w:name="_Toc191407624"/>
      <w:bookmarkStart w:id="259" w:name="_Toc191990566"/>
      <w:bookmarkStart w:id="260" w:name="_Toc192005429"/>
      <w:bookmarkStart w:id="261" w:name="_Toc198209240"/>
      <w:bookmarkStart w:id="262" w:name="_Toc198636401"/>
      <w:bookmarkEnd w:id="254"/>
      <w:bookmarkEnd w:id="255"/>
      <w:bookmarkEnd w:id="256"/>
      <w:bookmarkEnd w:id="257"/>
      <w:bookmarkEnd w:id="258"/>
      <w:bookmarkEnd w:id="259"/>
      <w:bookmarkEnd w:id="260"/>
      <w:bookmarkEnd w:id="261"/>
      <w:bookmarkEnd w:id="262"/>
    </w:p>
    <w:p w14:paraId="49033FA9" w14:textId="77777777" w:rsidR="00AF1C62" w:rsidRPr="00AF1C62" w:rsidRDefault="00AF1C62" w:rsidP="00C25DB9">
      <w:pPr>
        <w:pStyle w:val="ListParagraph"/>
        <w:keepNext/>
        <w:keepLines/>
        <w:numPr>
          <w:ilvl w:val="1"/>
          <w:numId w:val="36"/>
        </w:numPr>
        <w:spacing w:after="0" w:line="480" w:lineRule="auto"/>
        <w:contextualSpacing w:val="0"/>
        <w:outlineLvl w:val="2"/>
        <w:rPr>
          <w:rFonts w:eastAsiaTheme="majorEastAsia" w:cstheme="majorBidi"/>
          <w:vanish/>
          <w:szCs w:val="24"/>
        </w:rPr>
      </w:pPr>
      <w:bookmarkStart w:id="263" w:name="_Toc184137672"/>
      <w:bookmarkStart w:id="264" w:name="_Toc184416377"/>
      <w:bookmarkStart w:id="265" w:name="_Toc190120713"/>
      <w:bookmarkStart w:id="266" w:name="_Toc191370715"/>
      <w:bookmarkStart w:id="267" w:name="_Toc191407625"/>
      <w:bookmarkStart w:id="268" w:name="_Toc191990567"/>
      <w:bookmarkStart w:id="269" w:name="_Toc192005430"/>
      <w:bookmarkStart w:id="270" w:name="_Toc198209241"/>
      <w:bookmarkStart w:id="271" w:name="_Toc198636402"/>
      <w:bookmarkEnd w:id="263"/>
      <w:bookmarkEnd w:id="264"/>
      <w:bookmarkEnd w:id="265"/>
      <w:bookmarkEnd w:id="266"/>
      <w:bookmarkEnd w:id="267"/>
      <w:bookmarkEnd w:id="268"/>
      <w:bookmarkEnd w:id="269"/>
      <w:bookmarkEnd w:id="270"/>
      <w:bookmarkEnd w:id="271"/>
    </w:p>
    <w:p w14:paraId="1CAE13C2" w14:textId="3EF05E1F" w:rsidR="00794B52" w:rsidRPr="001A5F5D" w:rsidRDefault="00363E5D" w:rsidP="00003A2F">
      <w:pPr>
        <w:pStyle w:val="Heading3"/>
        <w:spacing w:before="0" w:after="0" w:line="480" w:lineRule="auto"/>
        <w:rPr>
          <w:i/>
        </w:rPr>
      </w:pPr>
      <w:bookmarkStart w:id="272" w:name="_Toc184416378"/>
      <w:bookmarkStart w:id="273" w:name="_Toc198636403"/>
      <w:r w:rsidRPr="001A5F5D">
        <w:rPr>
          <w:i/>
        </w:rPr>
        <w:t>Grand Theory</w:t>
      </w:r>
      <w:bookmarkEnd w:id="272"/>
      <w:bookmarkEnd w:id="273"/>
    </w:p>
    <w:p w14:paraId="5D38B964" w14:textId="77777777" w:rsidR="00983ABE" w:rsidRPr="001A5F5D" w:rsidRDefault="00363E5D" w:rsidP="0068043A">
      <w:pPr>
        <w:pStyle w:val="Heading4"/>
        <w:numPr>
          <w:ilvl w:val="3"/>
          <w:numId w:val="19"/>
        </w:numPr>
        <w:spacing w:before="0"/>
        <w:ind w:left="1985" w:hanging="850"/>
        <w:rPr>
          <w:b/>
        </w:rPr>
      </w:pPr>
      <w:r w:rsidRPr="001A5F5D">
        <w:rPr>
          <w:b/>
        </w:rPr>
        <w:t>Pengertian Manajemen</w:t>
      </w:r>
    </w:p>
    <w:p w14:paraId="642D08D8" w14:textId="676D90E1" w:rsidR="00902950" w:rsidRDefault="00BA4C4D" w:rsidP="0068043A">
      <w:pPr>
        <w:spacing w:after="0" w:line="480" w:lineRule="auto"/>
        <w:ind w:left="1135" w:firstLine="828"/>
        <w:jc w:val="both"/>
        <w:rPr>
          <w:szCs w:val="24"/>
        </w:rPr>
      </w:pPr>
      <w:r w:rsidRPr="00BA4C4D">
        <w:rPr>
          <w:szCs w:val="24"/>
        </w:rPr>
        <w:t>James A.</w:t>
      </w:r>
      <w:r w:rsidR="00394FBF">
        <w:rPr>
          <w:szCs w:val="24"/>
        </w:rPr>
        <w:t xml:space="preserve"> </w:t>
      </w:r>
      <w:r w:rsidRPr="00BA4C4D">
        <w:rPr>
          <w:szCs w:val="24"/>
        </w:rPr>
        <w:t>F. Stone</w:t>
      </w:r>
      <w:r>
        <w:rPr>
          <w:szCs w:val="24"/>
        </w:rPr>
        <w:t xml:space="preserve">r mengatakan bahwa, </w:t>
      </w:r>
      <w:r w:rsidRPr="00BA4C4D">
        <w:rPr>
          <w:szCs w:val="24"/>
        </w:rPr>
        <w:t xml:space="preserve">manajemen adalah proses </w:t>
      </w:r>
      <w:r w:rsidR="00CF5788">
        <w:rPr>
          <w:szCs w:val="24"/>
        </w:rPr>
        <w:t xml:space="preserve">pengorganisasian, </w:t>
      </w:r>
      <w:r w:rsidR="00A55773">
        <w:rPr>
          <w:szCs w:val="24"/>
        </w:rPr>
        <w:t xml:space="preserve">perencanaan, </w:t>
      </w:r>
      <w:r w:rsidR="00CF5788">
        <w:rPr>
          <w:szCs w:val="24"/>
        </w:rPr>
        <w:t>kepemimpinan</w:t>
      </w:r>
      <w:r w:rsidR="00CF5788" w:rsidRPr="00BA4C4D">
        <w:rPr>
          <w:szCs w:val="24"/>
        </w:rPr>
        <w:t xml:space="preserve">, dan </w:t>
      </w:r>
      <w:r w:rsidR="00CF5788">
        <w:rPr>
          <w:szCs w:val="24"/>
        </w:rPr>
        <w:t>pengendalian</w:t>
      </w:r>
      <w:r w:rsidR="00CF5788" w:rsidRPr="00BA4C4D">
        <w:rPr>
          <w:szCs w:val="24"/>
        </w:rPr>
        <w:t xml:space="preserve"> </w:t>
      </w:r>
      <w:r w:rsidRPr="00BA4C4D">
        <w:rPr>
          <w:szCs w:val="24"/>
        </w:rPr>
        <w:t>kegiatan serta pemanfaatan semua sumber daya organisasi lainnya untuk mencapai tujuan organisasi</w:t>
      </w:r>
      <w:r w:rsidR="005F5BF5">
        <w:rPr>
          <w:szCs w:val="24"/>
        </w:rPr>
        <w:t xml:space="preserve"> </w:t>
      </w:r>
      <w:r w:rsidR="0079288F" w:rsidRPr="006646A8">
        <w:rPr>
          <w:szCs w:val="24"/>
        </w:rPr>
        <w:fldChar w:fldCharType="begin" w:fldLock="1"/>
      </w:r>
      <w:r w:rsidR="00FA2050">
        <w:rPr>
          <w:szCs w:val="24"/>
        </w:rPr>
        <w:instrText>ADDIN CSL_CITATION {"citationItems":[{"id":"ITEM-1","itemData":{"author":[{"dropping-particle":"","family":"Hutahaean","given":"Wendy Sepmady","non-dropping-particle":"","parse-names":false,"suffix":""}],"id":"ITEM-1","issued":{"date-parts":[["2021"]]},"publisher":"Malang: Ahlimedia Press","publisher-place":"Malang","title":"DASAR MANAJEMEN","type":"book"},"uris":["http://www.mendeley.com/documents/?uuid=77b352b5-508e-4740-80cb-5d0ac163c40c","http://www.mendeley.com/documents/?uuid=426d1e02-8354-40e5-ac25-db6c7a7a4766"]}],"mendeley":{"formattedCitation":"(Hutahaean, 2021)","plainTextFormattedCitation":"(Hutahaean, 2021)","previouslyFormattedCitation":"(Hutahaean, 2021)"},"properties":{"noteIndex":0},"schema":"https://github.com/citation-style-language/schema/raw/master/csl-citation.json"}</w:instrText>
      </w:r>
      <w:r w:rsidR="0079288F" w:rsidRPr="006646A8">
        <w:rPr>
          <w:szCs w:val="24"/>
        </w:rPr>
        <w:fldChar w:fldCharType="separate"/>
      </w:r>
      <w:r w:rsidR="0079288F" w:rsidRPr="006646A8">
        <w:rPr>
          <w:noProof/>
          <w:szCs w:val="24"/>
        </w:rPr>
        <w:t>(Hutahaean, 2021)</w:t>
      </w:r>
      <w:r w:rsidR="0079288F" w:rsidRPr="006646A8">
        <w:rPr>
          <w:szCs w:val="24"/>
        </w:rPr>
        <w:fldChar w:fldCharType="end"/>
      </w:r>
      <w:r w:rsidR="005F5BF5">
        <w:rPr>
          <w:szCs w:val="24"/>
        </w:rPr>
        <w:t>.</w:t>
      </w:r>
    </w:p>
    <w:p w14:paraId="2EB9264E" w14:textId="173F4FB6" w:rsidR="00902950" w:rsidRDefault="00BA4C4D" w:rsidP="0068043A">
      <w:pPr>
        <w:spacing w:after="0" w:line="480" w:lineRule="auto"/>
        <w:ind w:left="1135" w:firstLine="828"/>
        <w:jc w:val="both"/>
        <w:rPr>
          <w:szCs w:val="24"/>
        </w:rPr>
      </w:pPr>
      <w:r w:rsidRPr="00BA4C4D">
        <w:rPr>
          <w:szCs w:val="24"/>
        </w:rPr>
        <w:t>Menurut George R. Terry</w:t>
      </w:r>
      <w:r>
        <w:rPr>
          <w:szCs w:val="24"/>
        </w:rPr>
        <w:t xml:space="preserve"> dalam </w:t>
      </w:r>
      <w:r w:rsidRPr="006646A8">
        <w:rPr>
          <w:szCs w:val="24"/>
        </w:rPr>
        <w:fldChar w:fldCharType="begin" w:fldLock="1"/>
      </w:r>
      <w:r w:rsidR="00FA2050">
        <w:rPr>
          <w:szCs w:val="24"/>
        </w:rPr>
        <w:instrText>ADDIN CSL_CITATION {"citationItems":[{"id":"ITEM-1","itemData":{"author":[{"dropping-particle":"","family":"Syaiful Amri","given":"et all","non-dropping-particle":"","parse-names":false,"suffix":""}],"id":"ITEM-1","issued":{"date-parts":[["2022"]]},"publisher":"Lombok Barat: Seval Literindo Kreasi","title":"PENGANTAR ILMU MANAJEMEN","type":"book"},"uris":["http://www.mendeley.com/documents/?uuid=7d91e5b8-f361-44e4-b1a6-02e486354f4b","http://www.mendeley.com/documents/?uuid=b4a254c6-f275-422c-a2bf-d79a60d7b9ef"]}],"mendeley":{"formattedCitation":"(Syaiful Amri, 2022)","plainTextFormattedCitation":"(Syaiful Amri, 2022)","previouslyFormattedCitation":"(Syaiful Amri, 2022)"},"properties":{"noteIndex":0},"schema":"https://github.com/citation-style-language/schema/raw/master/csl-citation.json"}</w:instrText>
      </w:r>
      <w:r w:rsidRPr="006646A8">
        <w:rPr>
          <w:szCs w:val="24"/>
        </w:rPr>
        <w:fldChar w:fldCharType="separate"/>
      </w:r>
      <w:r w:rsidRPr="006646A8">
        <w:rPr>
          <w:noProof/>
          <w:szCs w:val="24"/>
        </w:rPr>
        <w:t>(Syaiful Amri, 2022)</w:t>
      </w:r>
      <w:r w:rsidRPr="006646A8">
        <w:rPr>
          <w:szCs w:val="24"/>
        </w:rPr>
        <w:fldChar w:fldCharType="end"/>
      </w:r>
      <w:r>
        <w:rPr>
          <w:szCs w:val="24"/>
        </w:rPr>
        <w:t xml:space="preserve"> </w:t>
      </w:r>
      <w:r w:rsidRPr="00BA4C4D">
        <w:rPr>
          <w:szCs w:val="24"/>
        </w:rPr>
        <w:t>, manajemen adalah suatu proses luas yang mencak</w:t>
      </w:r>
      <w:r w:rsidR="00CF5788">
        <w:rPr>
          <w:szCs w:val="24"/>
        </w:rPr>
        <w:t xml:space="preserve">up pengorganisasian, </w:t>
      </w:r>
      <w:r w:rsidR="00A55773">
        <w:rPr>
          <w:szCs w:val="24"/>
        </w:rPr>
        <w:t xml:space="preserve">perencanaan, </w:t>
      </w:r>
      <w:r w:rsidR="00CF5788">
        <w:rPr>
          <w:szCs w:val="24"/>
        </w:rPr>
        <w:t>penggerakan</w:t>
      </w:r>
      <w:r w:rsidRPr="00BA4C4D">
        <w:rPr>
          <w:szCs w:val="24"/>
        </w:rPr>
        <w:t xml:space="preserve">, dan </w:t>
      </w:r>
      <w:r w:rsidR="00CF5788">
        <w:rPr>
          <w:szCs w:val="24"/>
        </w:rPr>
        <w:t xml:space="preserve">pengendalian </w:t>
      </w:r>
      <w:r w:rsidRPr="00BA4C4D">
        <w:rPr>
          <w:szCs w:val="24"/>
        </w:rPr>
        <w:t xml:space="preserve">yang digunakan untuk menetapkan dan mencapai tujuan tertentu melalui penggunaan </w:t>
      </w:r>
      <w:r>
        <w:rPr>
          <w:szCs w:val="24"/>
        </w:rPr>
        <w:t>sumber daya yang dimiliki</w:t>
      </w:r>
      <w:r w:rsidRPr="00BA4C4D">
        <w:rPr>
          <w:szCs w:val="24"/>
        </w:rPr>
        <w:t xml:space="preserve"> dan sumber daya lainnya.</w:t>
      </w:r>
      <w:r>
        <w:rPr>
          <w:szCs w:val="24"/>
        </w:rPr>
        <w:t xml:space="preserve"> </w:t>
      </w:r>
    </w:p>
    <w:p w14:paraId="70DF287F" w14:textId="7DDC069D" w:rsidR="00CF5788" w:rsidRPr="00BA4C4D" w:rsidRDefault="00BA4C4D" w:rsidP="0068043A">
      <w:pPr>
        <w:spacing w:after="0" w:line="480" w:lineRule="auto"/>
        <w:ind w:left="1135" w:firstLine="720"/>
        <w:jc w:val="both"/>
      </w:pPr>
      <w:r w:rsidRPr="00BA4C4D">
        <w:rPr>
          <w:szCs w:val="24"/>
        </w:rPr>
        <w:t xml:space="preserve">Menurut Ricky W. Griffin, manajemen adalah proses </w:t>
      </w:r>
      <w:r w:rsidR="00CF5788">
        <w:rPr>
          <w:szCs w:val="24"/>
        </w:rPr>
        <w:t xml:space="preserve">pengorganisasian, </w:t>
      </w:r>
      <w:r w:rsidR="00A55773">
        <w:rPr>
          <w:szCs w:val="24"/>
        </w:rPr>
        <w:t xml:space="preserve">perencanaan, </w:t>
      </w:r>
      <w:r w:rsidR="00CF5788">
        <w:rPr>
          <w:szCs w:val="24"/>
        </w:rPr>
        <w:t>koordinasi</w:t>
      </w:r>
      <w:r w:rsidR="00CF5788" w:rsidRPr="00BA4C4D">
        <w:rPr>
          <w:szCs w:val="24"/>
        </w:rPr>
        <w:t xml:space="preserve">, dan </w:t>
      </w:r>
      <w:r w:rsidR="00CF5788">
        <w:rPr>
          <w:szCs w:val="24"/>
        </w:rPr>
        <w:t>pengendalian</w:t>
      </w:r>
      <w:r w:rsidR="00CF5788" w:rsidRPr="00BA4C4D">
        <w:rPr>
          <w:szCs w:val="24"/>
        </w:rPr>
        <w:t xml:space="preserve"> </w:t>
      </w:r>
      <w:r w:rsidRPr="00BA4C4D">
        <w:rPr>
          <w:szCs w:val="24"/>
        </w:rPr>
        <w:t>sumber daya untuk mencapai tujuan secara sukses dan ekonomis.</w:t>
      </w:r>
      <w:r w:rsidR="00707C3B">
        <w:rPr>
          <w:szCs w:val="24"/>
        </w:rPr>
        <w:t xml:space="preserve"> </w:t>
      </w:r>
      <w:r w:rsidR="00CF5788" w:rsidRPr="006646A8">
        <w:rPr>
          <w:szCs w:val="24"/>
        </w:rPr>
        <w:fldChar w:fldCharType="begin" w:fldLock="1"/>
      </w:r>
      <w:r w:rsidR="00CF5788">
        <w:rPr>
          <w:szCs w:val="24"/>
        </w:rPr>
        <w:instrText>ADDIN CSL_CITATION {"citationItems":[{"id":"ITEM-1","itemData":{"author":[{"dropping-particle":"","family":"Munawaroh","given":"","non-dropping-particle":"","parse-names":false,"suffix":""}],"container-title":"Pengantar Manajemen","id":"ITEM-1","issued":{"date-parts":[["2019"]]},"publisher":"Tasikmalaya: Perkumpulan Rumah Cemerlang Indonesia (PRCI)","title":"PENGANTAR MANAJEMEN","type":"chapter"},"uris":["http://www.mendeley.com/documents/?uuid=6e2f3c8b-2e95-43cf-b5af-99da9cfc3acf","http://www.mendeley.com/documents/?uuid=141b6fb6-2787-4f9c-9c65-f7686eba0cc2"]}],"mendeley":{"formattedCitation":"(Munawaroh, 2019)","plainTextFormattedCitation":"(Munawaroh, 2019)","previouslyFormattedCitation":"(Munawaroh, 2019)"},"properties":{"noteIndex":0},"schema":"https://github.com/citation-style-language/schema/raw/master/csl-citation.json"}</w:instrText>
      </w:r>
      <w:r w:rsidR="00CF5788" w:rsidRPr="006646A8">
        <w:rPr>
          <w:szCs w:val="24"/>
        </w:rPr>
        <w:fldChar w:fldCharType="separate"/>
      </w:r>
      <w:r w:rsidR="00CF5788" w:rsidRPr="006646A8">
        <w:rPr>
          <w:noProof/>
          <w:szCs w:val="24"/>
        </w:rPr>
        <w:t>(Munawaroh, 2019)</w:t>
      </w:r>
      <w:r w:rsidR="00CF5788" w:rsidRPr="006646A8">
        <w:rPr>
          <w:szCs w:val="24"/>
        </w:rPr>
        <w:fldChar w:fldCharType="end"/>
      </w:r>
      <w:r w:rsidR="00CF5788">
        <w:rPr>
          <w:szCs w:val="24"/>
        </w:rPr>
        <w:t>.</w:t>
      </w:r>
    </w:p>
    <w:p w14:paraId="398AFB49" w14:textId="532B9111" w:rsidR="006E0491" w:rsidRDefault="006E0491" w:rsidP="0068043A">
      <w:pPr>
        <w:spacing w:after="0" w:line="480" w:lineRule="auto"/>
        <w:ind w:left="1135" w:firstLine="828"/>
        <w:jc w:val="both"/>
        <w:rPr>
          <w:szCs w:val="24"/>
        </w:rPr>
        <w:sectPr w:rsidR="006E0491" w:rsidSect="00BB44BF">
          <w:headerReference w:type="default" r:id="rId28"/>
          <w:footerReference w:type="default" r:id="rId29"/>
          <w:pgSz w:w="11907" w:h="16840" w:code="9"/>
          <w:pgMar w:top="2268" w:right="1699" w:bottom="1699" w:left="2268" w:header="706" w:footer="706" w:gutter="0"/>
          <w:pgNumType w:start="14"/>
          <w:cols w:space="708"/>
          <w:docGrid w:linePitch="360"/>
        </w:sectPr>
      </w:pPr>
    </w:p>
    <w:p w14:paraId="4DFB5527" w14:textId="0DCF6D28" w:rsidR="006646A8" w:rsidRPr="006646A8" w:rsidRDefault="005F5BF5" w:rsidP="0068043A">
      <w:pPr>
        <w:spacing w:after="0" w:line="480" w:lineRule="auto"/>
        <w:ind w:left="1135" w:firstLine="828"/>
        <w:jc w:val="both"/>
        <w:rPr>
          <w:szCs w:val="24"/>
        </w:rPr>
      </w:pPr>
      <w:r>
        <w:lastRenderedPageBreak/>
        <w:t>Dengan mempertimbangkan konsep manajemen para ahli di atas, dapat disimpulkan bahwa manajemen adalah seni atau ilmu mengelola sumber daya yang ada dengan menggunakan fungsi manajemen seperti perencanaan, pengorganisasian, pengarahan, dan pengendalian secara efektif dan efisien untuk mencapai suatu tujuan.</w:t>
      </w:r>
    </w:p>
    <w:p w14:paraId="3DFEA55D" w14:textId="77777777" w:rsidR="002209AC" w:rsidRPr="003E0342" w:rsidRDefault="002209AC" w:rsidP="0068043A">
      <w:pPr>
        <w:pStyle w:val="Heading4"/>
        <w:numPr>
          <w:ilvl w:val="3"/>
          <w:numId w:val="20"/>
        </w:numPr>
        <w:ind w:left="1985" w:hanging="850"/>
        <w:rPr>
          <w:b/>
        </w:rPr>
      </w:pPr>
      <w:r w:rsidRPr="003E0342">
        <w:rPr>
          <w:b/>
        </w:rPr>
        <w:t>Sejarah P</w:t>
      </w:r>
      <w:r w:rsidR="00154EE9" w:rsidRPr="003E0342">
        <w:rPr>
          <w:b/>
        </w:rPr>
        <w:t xml:space="preserve">erkembangan </w:t>
      </w:r>
      <w:r w:rsidRPr="003E0342">
        <w:rPr>
          <w:b/>
        </w:rPr>
        <w:t>Manajemen</w:t>
      </w:r>
    </w:p>
    <w:p w14:paraId="6D1AC5B6" w14:textId="2EE33C41" w:rsidR="00902950" w:rsidRDefault="005F5BF5" w:rsidP="0068043A">
      <w:pPr>
        <w:spacing w:after="0" w:line="480" w:lineRule="auto"/>
        <w:ind w:left="1135" w:firstLine="828"/>
        <w:jc w:val="both"/>
        <w:rPr>
          <w:rFonts w:eastAsia="Times New Roman" w:cstheme="minorHAnsi"/>
          <w:szCs w:val="24"/>
        </w:rPr>
      </w:pPr>
      <w:r w:rsidRPr="005F5BF5">
        <w:rPr>
          <w:rFonts w:eastAsia="Times New Roman" w:cstheme="minorHAnsi"/>
          <w:szCs w:val="24"/>
        </w:rPr>
        <w:t>Manajemen telah ada sejak manusia mulai bekerja sama untuk mencapai tujuan bersama. Akan tetapi, ilmu manajemen baru muncul pada abad ke-19. Revolusi Industri terjadi di seluruh Eropa pada tahun 1800-an. Tenaga kerja manusia mengalami perubahan signifikan sebagai akibat dari revolusi ini. Mesin-mesin modern pertama kali digunakan oleh manusia dalam berbagai industri. Perkembangan ini menciptakan permintaan akan manajemen sumber daya yang lebih efektif dan efisien</w:t>
      </w:r>
      <w:r w:rsidR="004B158B">
        <w:rPr>
          <w:rFonts w:eastAsia="Times New Roman" w:cstheme="minorHAnsi"/>
          <w:szCs w:val="24"/>
        </w:rPr>
        <w:t xml:space="preserve"> </w:t>
      </w:r>
      <w:r w:rsidR="00E668B8">
        <w:rPr>
          <w:rFonts w:eastAsia="Times New Roman" w:cstheme="minorHAnsi"/>
          <w:szCs w:val="24"/>
        </w:rPr>
        <w:fldChar w:fldCharType="begin" w:fldLock="1"/>
      </w:r>
      <w:r w:rsidR="00FA2050">
        <w:rPr>
          <w:rFonts w:eastAsia="Times New Roman" w:cstheme="minorHAnsi"/>
          <w:szCs w:val="24"/>
        </w:rPr>
        <w:instrText>ADDIN CSL_CITATION {"citationItems":[{"id":"ITEM-1","itemData":{"author":[{"dropping-particle":"","family":"Dwiwijaya","given":"Kadek Agus","non-dropping-particle":"","parse-names":false,"suffix":""}],"id":"ITEM-1","issued":{"date-parts":[["2024"]]},"publisher":"Jambi: PT. Sonpedia Publishing Indonesia","title":"Buku Ajar Pengantar Manajemen","type":"book"},"uris":["http://www.mendeley.com/documents/?uuid=2e4aedea-9703-445a-9430-9b1926623710","http://www.mendeley.com/documents/?uuid=2fe9f252-eb7f-4be4-b5b0-2f94a0ad77e6"]}],"mendeley":{"formattedCitation":"(Dwiwijaya, 2024)","plainTextFormattedCitation":"(Dwiwijaya, 2024)","previouslyFormattedCitation":"(Dwiwijaya, 2024)"},"properties":{"noteIndex":0},"schema":"https://github.com/citation-style-language/schema/raw/master/csl-citation.json"}</w:instrText>
      </w:r>
      <w:r w:rsidR="00E668B8">
        <w:rPr>
          <w:rFonts w:eastAsia="Times New Roman" w:cstheme="minorHAnsi"/>
          <w:szCs w:val="24"/>
        </w:rPr>
        <w:fldChar w:fldCharType="separate"/>
      </w:r>
      <w:r w:rsidR="00E668B8" w:rsidRPr="00E668B8">
        <w:rPr>
          <w:rFonts w:eastAsia="Times New Roman" w:cstheme="minorHAnsi"/>
          <w:noProof/>
          <w:szCs w:val="24"/>
        </w:rPr>
        <w:t>(Dwiwijaya, 2024)</w:t>
      </w:r>
      <w:r w:rsidR="00E668B8">
        <w:rPr>
          <w:rFonts w:eastAsia="Times New Roman" w:cstheme="minorHAnsi"/>
          <w:szCs w:val="24"/>
        </w:rPr>
        <w:fldChar w:fldCharType="end"/>
      </w:r>
      <w:r>
        <w:rPr>
          <w:rFonts w:eastAsia="Times New Roman" w:cstheme="minorHAnsi"/>
          <w:szCs w:val="24"/>
        </w:rPr>
        <w:t>.</w:t>
      </w:r>
    </w:p>
    <w:p w14:paraId="1ECD3BD2" w14:textId="4735B982" w:rsidR="00003A2F" w:rsidRPr="007F5435" w:rsidRDefault="00154EE9" w:rsidP="0068043A">
      <w:pPr>
        <w:spacing w:after="0" w:line="480" w:lineRule="auto"/>
        <w:ind w:left="1135" w:firstLine="828"/>
        <w:jc w:val="both"/>
        <w:rPr>
          <w:rFonts w:eastAsia="Times New Roman" w:cstheme="minorHAnsi"/>
          <w:szCs w:val="24"/>
        </w:rPr>
      </w:pPr>
      <w:r w:rsidRPr="007F5435">
        <w:rPr>
          <w:rFonts w:eastAsia="Times New Roman" w:cstheme="minorHAnsi"/>
          <w:szCs w:val="24"/>
        </w:rPr>
        <w:t>Terdapat beberapa aliran mengenai perkembangan teori manajemen</w:t>
      </w:r>
      <w:r w:rsidR="00E668B8">
        <w:rPr>
          <w:rFonts w:eastAsia="Times New Roman" w:cstheme="minorHAnsi"/>
          <w:szCs w:val="24"/>
        </w:rPr>
        <w:t xml:space="preserve"> </w:t>
      </w:r>
      <w:r w:rsidR="00E668B8">
        <w:rPr>
          <w:rFonts w:eastAsia="Times New Roman" w:cstheme="minorHAnsi"/>
          <w:szCs w:val="24"/>
        </w:rPr>
        <w:fldChar w:fldCharType="begin" w:fldLock="1"/>
      </w:r>
      <w:r w:rsidR="00FA2050">
        <w:rPr>
          <w:rFonts w:eastAsia="Times New Roman" w:cstheme="minorHAnsi"/>
          <w:szCs w:val="24"/>
        </w:rPr>
        <w:instrText>ADDIN CSL_CITATION {"citationItems":[{"id":"ITEM-1","itemData":{"author":[{"dropping-particle":"","family":"Mulyadi &amp; Winarso","given":"","non-dropping-particle":"","parse-names":false,"suffix":""}],"id":"ITEM-1","issued":{"date-parts":[["2020"]]},"publisher":"Banyumas: CV. Pena Persada","title":"PENGANTAR MANAJEMEN","type":"book"},"uris":["http://www.mendeley.com/documents/?uuid=a2d00375-9609-4357-acb1-5ee968d225fd","http://www.mendeley.com/documents/?uuid=dcddb6f2-ec52-4e31-9496-e6dd0ee0c12b"]}],"mendeley":{"formattedCitation":"(Mulyadi &amp; Winarso, 2020)","plainTextFormattedCitation":"(Mulyadi &amp; Winarso, 2020)","previouslyFormattedCitation":"(Mulyadi &amp; Winarso, 2020)"},"properties":{"noteIndex":0},"schema":"https://github.com/citation-style-language/schema/raw/master/csl-citation.json"}</w:instrText>
      </w:r>
      <w:r w:rsidR="00E668B8">
        <w:rPr>
          <w:rFonts w:eastAsia="Times New Roman" w:cstheme="minorHAnsi"/>
          <w:szCs w:val="24"/>
        </w:rPr>
        <w:fldChar w:fldCharType="separate"/>
      </w:r>
      <w:r w:rsidR="00E668B8" w:rsidRPr="004B158B">
        <w:rPr>
          <w:rFonts w:eastAsia="Times New Roman" w:cstheme="minorHAnsi"/>
          <w:noProof/>
          <w:szCs w:val="24"/>
        </w:rPr>
        <w:t>(Mulyadi &amp; Winarso, 2020)</w:t>
      </w:r>
      <w:r w:rsidR="00E668B8">
        <w:rPr>
          <w:rFonts w:eastAsia="Times New Roman" w:cstheme="minorHAnsi"/>
          <w:szCs w:val="24"/>
        </w:rPr>
        <w:fldChar w:fldCharType="end"/>
      </w:r>
      <w:r w:rsidRPr="007F5435">
        <w:rPr>
          <w:rFonts w:eastAsia="Times New Roman" w:cstheme="minorHAnsi"/>
          <w:szCs w:val="24"/>
        </w:rPr>
        <w:t xml:space="preserve">, yaitu: </w:t>
      </w:r>
    </w:p>
    <w:p w14:paraId="59AE6C77" w14:textId="0760CA71" w:rsidR="00902950" w:rsidRDefault="00154EE9" w:rsidP="0068043A">
      <w:pPr>
        <w:pStyle w:val="ListParagraph"/>
        <w:numPr>
          <w:ilvl w:val="0"/>
          <w:numId w:val="17"/>
        </w:numPr>
        <w:spacing w:after="0" w:line="480" w:lineRule="auto"/>
        <w:ind w:left="1800"/>
        <w:jc w:val="both"/>
        <w:rPr>
          <w:rFonts w:eastAsia="Times New Roman" w:cstheme="minorHAnsi"/>
          <w:szCs w:val="24"/>
        </w:rPr>
      </w:pPr>
      <w:r w:rsidRPr="007F5435">
        <w:rPr>
          <w:rFonts w:eastAsia="Times New Roman" w:cstheme="minorHAnsi"/>
          <w:szCs w:val="24"/>
        </w:rPr>
        <w:t>Man</w:t>
      </w:r>
      <w:r w:rsidR="004D6D4B">
        <w:rPr>
          <w:rFonts w:eastAsia="Times New Roman" w:cstheme="minorHAnsi"/>
          <w:szCs w:val="24"/>
        </w:rPr>
        <w:t>a</w:t>
      </w:r>
      <w:r w:rsidRPr="007F5435">
        <w:rPr>
          <w:rFonts w:eastAsia="Times New Roman" w:cstheme="minorHAnsi"/>
          <w:szCs w:val="24"/>
        </w:rPr>
        <w:t>je</w:t>
      </w:r>
      <w:r w:rsidR="004D6D4B">
        <w:rPr>
          <w:rFonts w:eastAsia="Times New Roman" w:cstheme="minorHAnsi"/>
          <w:szCs w:val="24"/>
        </w:rPr>
        <w:t>me</w:t>
      </w:r>
      <w:r w:rsidRPr="007F5435">
        <w:rPr>
          <w:rFonts w:eastAsia="Times New Roman" w:cstheme="minorHAnsi"/>
          <w:szCs w:val="24"/>
        </w:rPr>
        <w:t>n Ilmiah</w:t>
      </w:r>
      <w:r w:rsidR="00051AB8" w:rsidRPr="007F5435">
        <w:rPr>
          <w:rFonts w:eastAsia="Times New Roman" w:cstheme="minorHAnsi"/>
          <w:szCs w:val="24"/>
        </w:rPr>
        <w:t xml:space="preserve"> (awal abad ke-20)</w:t>
      </w:r>
    </w:p>
    <w:p w14:paraId="1383FE7B" w14:textId="5A9768EA" w:rsidR="00191825" w:rsidRPr="00902950" w:rsidRDefault="005F5BF5" w:rsidP="0068043A">
      <w:pPr>
        <w:pStyle w:val="ListParagraph"/>
        <w:spacing w:after="0" w:line="480" w:lineRule="auto"/>
        <w:ind w:left="1800" w:firstLine="720"/>
        <w:jc w:val="both"/>
        <w:rPr>
          <w:rFonts w:eastAsia="Times New Roman" w:cstheme="minorHAnsi"/>
          <w:szCs w:val="24"/>
        </w:rPr>
      </w:pPr>
      <w:r w:rsidRPr="005F5BF5">
        <w:rPr>
          <w:rFonts w:eastAsia="Times New Roman" w:cstheme="minorHAnsi"/>
          <w:szCs w:val="24"/>
        </w:rPr>
        <w:t>Manajemen ilmiah adalah suatu teknik (</w:t>
      </w:r>
      <w:r w:rsidRPr="00CE79E5">
        <w:rPr>
          <w:rFonts w:eastAsia="Times New Roman" w:cstheme="minorHAnsi"/>
          <w:i/>
          <w:iCs/>
          <w:szCs w:val="24"/>
        </w:rPr>
        <w:t>a bag of trick</w:t>
      </w:r>
      <w:r w:rsidRPr="005F5BF5">
        <w:rPr>
          <w:rFonts w:eastAsia="Times New Roman" w:cstheme="minorHAnsi"/>
          <w:szCs w:val="24"/>
        </w:rPr>
        <w:t xml:space="preserve">) untuk meningkatkan produktivitas perusahaan. Federick Winslow Taylor dianggap sebagai "bapak manajemen ilmiah" karena kontribusinya terhadap ilmu manajemen. Ia adalah orang pertama yang menciptakan manajemen ilmiah pada </w:t>
      </w:r>
      <w:r w:rsidRPr="005F5BF5">
        <w:rPr>
          <w:rFonts w:eastAsia="Times New Roman" w:cstheme="minorHAnsi"/>
          <w:szCs w:val="24"/>
        </w:rPr>
        <w:lastRenderedPageBreak/>
        <w:t>awal tahun 1900-an. Untuk meningkatkan produksi dan efisiensi, Taylor menawarkan ide-ide mendasar tentang metode ilmiah.</w:t>
      </w:r>
      <w:r>
        <w:rPr>
          <w:rFonts w:eastAsia="Times New Roman" w:cstheme="minorHAnsi"/>
          <w:szCs w:val="24"/>
        </w:rPr>
        <w:t xml:space="preserve"> </w:t>
      </w:r>
      <w:r w:rsidR="001B2EAB" w:rsidRPr="00902950">
        <w:rPr>
          <w:rFonts w:cstheme="minorHAnsi"/>
          <w:szCs w:val="24"/>
        </w:rPr>
        <w:t>Taylor memperkenalkan prinsip-prinsip seperti pembagian kerja, pengukuran waktu, dan standar kerja. Tujuannya adalah untuk meminimalkan pemborosan dan meningkatkan hasil.</w:t>
      </w:r>
    </w:p>
    <w:p w14:paraId="49C661B7" w14:textId="780D6735" w:rsidR="00902950" w:rsidRDefault="00154EE9" w:rsidP="0068043A">
      <w:pPr>
        <w:pStyle w:val="ListParagraph"/>
        <w:numPr>
          <w:ilvl w:val="0"/>
          <w:numId w:val="17"/>
        </w:numPr>
        <w:spacing w:after="0" w:line="480" w:lineRule="auto"/>
        <w:ind w:left="1800"/>
        <w:jc w:val="both"/>
        <w:rPr>
          <w:rFonts w:eastAsia="Times New Roman" w:cstheme="minorHAnsi"/>
          <w:szCs w:val="24"/>
        </w:rPr>
      </w:pPr>
      <w:r w:rsidRPr="007F5435">
        <w:rPr>
          <w:rFonts w:eastAsia="Times New Roman" w:cstheme="minorHAnsi"/>
          <w:szCs w:val="24"/>
        </w:rPr>
        <w:t>Teori Organisasi Klasik</w:t>
      </w:r>
      <w:r w:rsidR="00DD4796">
        <w:rPr>
          <w:rFonts w:eastAsia="Times New Roman" w:cstheme="minorHAnsi"/>
          <w:szCs w:val="24"/>
        </w:rPr>
        <w:t xml:space="preserve"> (awal </w:t>
      </w:r>
      <w:r w:rsidR="004D6D4B">
        <w:rPr>
          <w:rFonts w:eastAsia="Times New Roman" w:cstheme="minorHAnsi"/>
          <w:szCs w:val="24"/>
        </w:rPr>
        <w:t xml:space="preserve">hingga </w:t>
      </w:r>
      <w:r w:rsidR="00DD4796">
        <w:rPr>
          <w:rFonts w:eastAsia="Times New Roman" w:cstheme="minorHAnsi"/>
          <w:szCs w:val="24"/>
        </w:rPr>
        <w:t>pertengahan aba</w:t>
      </w:r>
      <w:r w:rsidR="00051AB8" w:rsidRPr="007F5435">
        <w:rPr>
          <w:rFonts w:eastAsia="Times New Roman" w:cstheme="minorHAnsi"/>
          <w:szCs w:val="24"/>
        </w:rPr>
        <w:t xml:space="preserve">d </w:t>
      </w:r>
      <w:r w:rsidR="004D6D4B">
        <w:rPr>
          <w:rFonts w:eastAsia="Times New Roman" w:cstheme="minorHAnsi"/>
          <w:szCs w:val="24"/>
        </w:rPr>
        <w:br/>
      </w:r>
      <w:r w:rsidR="00051AB8" w:rsidRPr="007F5435">
        <w:rPr>
          <w:rFonts w:eastAsia="Times New Roman" w:cstheme="minorHAnsi"/>
          <w:szCs w:val="24"/>
        </w:rPr>
        <w:t>ke-20)</w:t>
      </w:r>
    </w:p>
    <w:p w14:paraId="5B2CCB7C" w14:textId="16B92240" w:rsidR="00A5100A" w:rsidRPr="00CF5788" w:rsidRDefault="009D7841" w:rsidP="0068043A">
      <w:pPr>
        <w:pStyle w:val="ListParagraph"/>
        <w:spacing w:after="0" w:line="480" w:lineRule="auto"/>
        <w:ind w:left="1800" w:firstLine="720"/>
        <w:jc w:val="both"/>
        <w:rPr>
          <w:rFonts w:eastAsia="Times New Roman" w:cstheme="minorHAnsi"/>
          <w:szCs w:val="24"/>
        </w:rPr>
      </w:pPr>
      <w:r w:rsidRPr="009D7841">
        <w:rPr>
          <w:rFonts w:eastAsia="Times New Roman" w:cstheme="minorHAnsi"/>
          <w:szCs w:val="24"/>
        </w:rPr>
        <w:t>Henri Fayol memberikan teori dan teknik administrasi sebagai dasar untuk mengelola organisasi yang kompleks dalam karyanya yang terkenal "</w:t>
      </w:r>
      <w:r w:rsidRPr="00B85DA1">
        <w:rPr>
          <w:rFonts w:eastAsia="Times New Roman" w:cstheme="minorHAnsi"/>
          <w:i/>
          <w:szCs w:val="24"/>
        </w:rPr>
        <w:t>Administration industrielle et generale"</w:t>
      </w:r>
      <w:r w:rsidR="00B85DA1">
        <w:rPr>
          <w:rFonts w:eastAsia="Times New Roman" w:cstheme="minorHAnsi"/>
          <w:i/>
          <w:szCs w:val="24"/>
        </w:rPr>
        <w:t xml:space="preserve">. </w:t>
      </w:r>
      <w:r w:rsidRPr="009D7841">
        <w:rPr>
          <w:rFonts w:eastAsia="Times New Roman" w:cstheme="minorHAnsi"/>
          <w:szCs w:val="24"/>
        </w:rPr>
        <w:t>Dalam filsafat administrasinya, ia memisahkan manajemen menjadi lima bagian: pengorganisasian, komando, koordinasi, pengaturan, dan perencanaan.</w:t>
      </w:r>
    </w:p>
    <w:p w14:paraId="35720778" w14:textId="77777777" w:rsidR="00154EE9" w:rsidRPr="007F5435" w:rsidRDefault="00154EE9" w:rsidP="0068043A">
      <w:pPr>
        <w:pStyle w:val="ListParagraph"/>
        <w:numPr>
          <w:ilvl w:val="0"/>
          <w:numId w:val="17"/>
        </w:numPr>
        <w:spacing w:after="0" w:line="480" w:lineRule="auto"/>
        <w:ind w:left="1800"/>
        <w:jc w:val="both"/>
        <w:rPr>
          <w:rFonts w:eastAsia="Times New Roman" w:cstheme="minorHAnsi"/>
          <w:szCs w:val="24"/>
        </w:rPr>
      </w:pPr>
      <w:r w:rsidRPr="007F5435">
        <w:rPr>
          <w:rFonts w:eastAsia="Times New Roman" w:cstheme="minorHAnsi"/>
          <w:szCs w:val="24"/>
        </w:rPr>
        <w:t>Hubungan Manusiawi</w:t>
      </w:r>
      <w:r w:rsidR="00051AB8" w:rsidRPr="007F5435">
        <w:rPr>
          <w:rFonts w:eastAsia="Times New Roman" w:cstheme="minorHAnsi"/>
          <w:szCs w:val="24"/>
        </w:rPr>
        <w:t xml:space="preserve"> (pertengahan abad ke-20)</w:t>
      </w:r>
    </w:p>
    <w:p w14:paraId="72955AF6" w14:textId="5F8C1733" w:rsidR="00191825" w:rsidRDefault="00B85DA1" w:rsidP="0068043A">
      <w:pPr>
        <w:pStyle w:val="ListParagraph"/>
        <w:spacing w:after="0" w:line="480" w:lineRule="auto"/>
        <w:ind w:left="1800" w:firstLine="720"/>
        <w:jc w:val="both"/>
        <w:rPr>
          <w:rFonts w:eastAsia="Times New Roman" w:cstheme="minorHAnsi"/>
          <w:szCs w:val="24"/>
        </w:rPr>
      </w:pPr>
      <w:r w:rsidRPr="00B85DA1">
        <w:rPr>
          <w:rFonts w:eastAsia="Times New Roman" w:cstheme="minorHAnsi"/>
          <w:szCs w:val="24"/>
        </w:rPr>
        <w:t>Ketidakpuasan dengan kegagalan pendekatan klasik untuk sepenuhnya membangun keharmonisan kerja dan efektivitas produksi memunculkan aliran hubungan manusia</w:t>
      </w:r>
      <w:r>
        <w:rPr>
          <w:rFonts w:eastAsia="Times New Roman" w:cstheme="minorHAnsi"/>
          <w:szCs w:val="24"/>
        </w:rPr>
        <w:t>wi</w:t>
      </w:r>
      <w:r w:rsidRPr="00B85DA1">
        <w:rPr>
          <w:rFonts w:eastAsia="Times New Roman" w:cstheme="minorHAnsi"/>
          <w:szCs w:val="24"/>
        </w:rPr>
        <w:t>, yang juga dikenal sebagai aliran Neoklasik atau aliran perilaku manusia. Para manajer terus menghadapi masalah dan kekecewaan karena karyawan tidak selalu bertindak secara logis.</w:t>
      </w:r>
    </w:p>
    <w:p w14:paraId="66CF7D6F" w14:textId="01F1C12D" w:rsidR="001B2EAB" w:rsidRPr="007F5435" w:rsidRDefault="00B85DA1" w:rsidP="0068043A">
      <w:pPr>
        <w:pStyle w:val="ListParagraph"/>
        <w:spacing w:after="0" w:line="480" w:lineRule="auto"/>
        <w:ind w:left="2160" w:firstLine="720"/>
        <w:jc w:val="both"/>
        <w:rPr>
          <w:rFonts w:eastAsia="Times New Roman" w:cstheme="minorHAnsi"/>
          <w:szCs w:val="24"/>
        </w:rPr>
      </w:pPr>
      <w:r>
        <w:lastRenderedPageBreak/>
        <w:t xml:space="preserve">Beberapa ilmuwan berusaha mengembangkan teori organisasi Klasik dari sudut pandang sosiologi dan psikologi, seperti: </w:t>
      </w:r>
    </w:p>
    <w:p w14:paraId="410C0515" w14:textId="77777777" w:rsidR="00191825" w:rsidRDefault="007F5435" w:rsidP="0068043A">
      <w:pPr>
        <w:pStyle w:val="ListParagraph"/>
        <w:numPr>
          <w:ilvl w:val="0"/>
          <w:numId w:val="46"/>
        </w:numPr>
        <w:spacing w:after="0" w:line="480" w:lineRule="auto"/>
        <w:ind w:left="2160"/>
        <w:jc w:val="both"/>
        <w:rPr>
          <w:rFonts w:eastAsia="Times New Roman" w:cstheme="minorHAnsi"/>
          <w:szCs w:val="24"/>
        </w:rPr>
      </w:pPr>
      <w:r>
        <w:rPr>
          <w:rFonts w:eastAsia="Times New Roman" w:cstheme="minorHAnsi"/>
          <w:szCs w:val="24"/>
        </w:rPr>
        <w:t>Hugo Munsterberg</w:t>
      </w:r>
      <w:r w:rsidR="00191825">
        <w:rPr>
          <w:rFonts w:eastAsia="Times New Roman" w:cstheme="minorHAnsi"/>
          <w:szCs w:val="24"/>
        </w:rPr>
        <w:t xml:space="preserve"> </w:t>
      </w:r>
      <w:r>
        <w:rPr>
          <w:rFonts w:eastAsia="Times New Roman" w:cstheme="minorHAnsi"/>
          <w:szCs w:val="24"/>
        </w:rPr>
        <w:t>(1863-</w:t>
      </w:r>
      <w:r w:rsidR="00191825">
        <w:rPr>
          <w:rFonts w:eastAsia="Times New Roman" w:cstheme="minorHAnsi"/>
          <w:szCs w:val="24"/>
        </w:rPr>
        <w:t>1916) </w:t>
      </w:r>
    </w:p>
    <w:p w14:paraId="052BD6D7" w14:textId="42117436" w:rsidR="00051AB8" w:rsidRPr="007F5435" w:rsidRDefault="00F52171" w:rsidP="0068043A">
      <w:pPr>
        <w:pStyle w:val="ListParagraph"/>
        <w:spacing w:after="0" w:line="480" w:lineRule="auto"/>
        <w:ind w:left="2160"/>
        <w:jc w:val="both"/>
        <w:rPr>
          <w:rFonts w:eastAsia="Times New Roman" w:cstheme="minorHAnsi"/>
          <w:szCs w:val="24"/>
        </w:rPr>
      </w:pPr>
      <w:r w:rsidRPr="00F52171">
        <w:rPr>
          <w:rFonts w:eastAsia="Times New Roman" w:cstheme="minorHAnsi"/>
          <w:szCs w:val="24"/>
        </w:rPr>
        <w:t xml:space="preserve">Hugo Munsterberg dianggap sebagai bapak psikologi industri karena ia dianggap sebagai penciptanya. Dalam bukunya </w:t>
      </w:r>
      <w:r>
        <w:rPr>
          <w:rFonts w:eastAsia="Times New Roman" w:cstheme="minorHAnsi"/>
          <w:szCs w:val="24"/>
        </w:rPr>
        <w:t>“</w:t>
      </w:r>
      <w:r w:rsidRPr="00F52171">
        <w:rPr>
          <w:rFonts w:eastAsia="Times New Roman" w:cstheme="minorHAnsi"/>
          <w:i/>
          <w:szCs w:val="24"/>
        </w:rPr>
        <w:t>Psychology and Industrial Efficiency</w:t>
      </w:r>
      <w:r>
        <w:rPr>
          <w:rFonts w:eastAsia="Times New Roman" w:cstheme="minorHAnsi"/>
          <w:i/>
          <w:szCs w:val="24"/>
        </w:rPr>
        <w:t>”</w:t>
      </w:r>
      <w:r w:rsidRPr="00F52171">
        <w:rPr>
          <w:rFonts w:eastAsia="Times New Roman" w:cstheme="minorHAnsi"/>
          <w:szCs w:val="24"/>
        </w:rPr>
        <w:t>, ia membahas tentang strategi psikologis untuk mencapai tujuan.</w:t>
      </w:r>
      <w:r w:rsidR="00051AB8" w:rsidRPr="007F5435">
        <w:rPr>
          <w:rFonts w:eastAsia="Times New Roman" w:cstheme="minorHAnsi"/>
          <w:szCs w:val="24"/>
        </w:rPr>
        <w:t xml:space="preserve"> </w:t>
      </w:r>
    </w:p>
    <w:p w14:paraId="7DDDB245" w14:textId="77777777" w:rsidR="00191825" w:rsidRDefault="00191825" w:rsidP="0068043A">
      <w:pPr>
        <w:pStyle w:val="ListParagraph"/>
        <w:numPr>
          <w:ilvl w:val="0"/>
          <w:numId w:val="46"/>
        </w:numPr>
        <w:spacing w:after="0" w:line="480" w:lineRule="auto"/>
        <w:ind w:left="2160"/>
        <w:jc w:val="both"/>
        <w:rPr>
          <w:rFonts w:eastAsia="Times New Roman" w:cstheme="minorHAnsi"/>
          <w:szCs w:val="24"/>
        </w:rPr>
      </w:pPr>
      <w:r>
        <w:rPr>
          <w:rFonts w:eastAsia="Times New Roman" w:cstheme="minorHAnsi"/>
          <w:szCs w:val="24"/>
        </w:rPr>
        <w:t>Elton Mayo (1880–1949)</w:t>
      </w:r>
    </w:p>
    <w:p w14:paraId="2FF98BBE" w14:textId="0096615B" w:rsidR="00C82EFA" w:rsidRPr="0068043A" w:rsidRDefault="00F52171" w:rsidP="0068043A">
      <w:pPr>
        <w:pStyle w:val="ListParagraph"/>
        <w:spacing w:after="0" w:line="480" w:lineRule="auto"/>
        <w:ind w:left="2160"/>
        <w:jc w:val="both"/>
        <w:rPr>
          <w:rFonts w:eastAsia="Times New Roman" w:cstheme="minorHAnsi"/>
          <w:szCs w:val="24"/>
        </w:rPr>
      </w:pPr>
      <w:r w:rsidRPr="00F52171">
        <w:rPr>
          <w:rFonts w:eastAsia="Times New Roman" w:cstheme="minorHAnsi"/>
          <w:szCs w:val="24"/>
        </w:rPr>
        <w:t xml:space="preserve">Ditemukan bahwa "hubungan antarmanusia" adalah kata umum yang sering digunakan untuk menggambarkan bagaimana manajemen berinteraksi dengan </w:t>
      </w:r>
      <w:r>
        <w:rPr>
          <w:rFonts w:eastAsia="Times New Roman" w:cstheme="minorHAnsi"/>
          <w:szCs w:val="24"/>
        </w:rPr>
        <w:t>staff bawahannya</w:t>
      </w:r>
      <w:r w:rsidRPr="00F52171">
        <w:rPr>
          <w:rFonts w:eastAsia="Times New Roman" w:cstheme="minorHAnsi"/>
          <w:szCs w:val="24"/>
        </w:rPr>
        <w:t>.</w:t>
      </w:r>
      <w:r w:rsidR="001B2EAB" w:rsidRPr="007F5435">
        <w:rPr>
          <w:rFonts w:eastAsia="Times New Roman" w:cstheme="minorHAnsi"/>
          <w:szCs w:val="24"/>
        </w:rPr>
        <w:t xml:space="preserve"> Tujuannya adalah untuk membangun hubungan kemanusiaan yang baik. </w:t>
      </w:r>
    </w:p>
    <w:p w14:paraId="3624AF54" w14:textId="77777777" w:rsidR="00191825" w:rsidRDefault="00154EE9" w:rsidP="0068043A">
      <w:pPr>
        <w:pStyle w:val="ListParagraph"/>
        <w:numPr>
          <w:ilvl w:val="0"/>
          <w:numId w:val="17"/>
        </w:numPr>
        <w:spacing w:after="0" w:line="480" w:lineRule="auto"/>
        <w:ind w:left="1800"/>
        <w:jc w:val="both"/>
        <w:rPr>
          <w:rFonts w:cstheme="minorHAnsi"/>
          <w:szCs w:val="24"/>
        </w:rPr>
      </w:pPr>
      <w:r w:rsidRPr="007F5435">
        <w:rPr>
          <w:rFonts w:eastAsia="Times New Roman" w:cstheme="minorHAnsi"/>
          <w:szCs w:val="24"/>
        </w:rPr>
        <w:t>Manajemen Modern</w:t>
      </w:r>
      <w:r w:rsidR="007F5435" w:rsidRPr="007F5435">
        <w:rPr>
          <w:rFonts w:eastAsia="Times New Roman" w:cstheme="minorHAnsi"/>
          <w:szCs w:val="24"/>
        </w:rPr>
        <w:t xml:space="preserve"> </w:t>
      </w:r>
      <w:r w:rsidR="00051AB8" w:rsidRPr="007F5435">
        <w:rPr>
          <w:rFonts w:eastAsia="Times New Roman" w:cstheme="minorHAnsi"/>
          <w:szCs w:val="24"/>
        </w:rPr>
        <w:t>(akhir abad ke-20 hingga kini)</w:t>
      </w:r>
    </w:p>
    <w:p w14:paraId="38670AC6" w14:textId="333B6771" w:rsidR="002209AC" w:rsidRPr="007F5435" w:rsidRDefault="007F5435" w:rsidP="0068043A">
      <w:pPr>
        <w:pStyle w:val="ListParagraph"/>
        <w:spacing w:after="0" w:line="480" w:lineRule="auto"/>
        <w:ind w:left="1800" w:firstLine="720"/>
        <w:jc w:val="both"/>
        <w:rPr>
          <w:rFonts w:cstheme="minorHAnsi"/>
          <w:szCs w:val="24"/>
        </w:rPr>
      </w:pPr>
      <w:r w:rsidRPr="007F5435">
        <w:rPr>
          <w:rFonts w:cstheme="minorHAnsi"/>
          <w:szCs w:val="24"/>
        </w:rPr>
        <w:t>Selama akhir abad ke-20, kemajuan pesat dalam teknologi telah membawa peluang dan tantangan baru bagi manajemen. Untuk menangani peluang dan tantangan baru ini, manajemen harus mengembangkan teori dan praktik manajemen baru.</w:t>
      </w:r>
      <w:r>
        <w:rPr>
          <w:rFonts w:cstheme="minorHAnsi"/>
          <w:szCs w:val="24"/>
        </w:rPr>
        <w:t xml:space="preserve"> </w:t>
      </w:r>
      <w:r w:rsidR="00164878" w:rsidRPr="00164878">
        <w:rPr>
          <w:rFonts w:eastAsia="Times New Roman" w:cstheme="minorHAnsi"/>
          <w:szCs w:val="24"/>
        </w:rPr>
        <w:t xml:space="preserve">Dua jalur berbeda mengarah pada pengembangan periode manajemen modern. Yang pertama, </w:t>
      </w:r>
      <w:r w:rsidR="00164878" w:rsidRPr="00164878">
        <w:rPr>
          <w:rFonts w:eastAsia="Times New Roman" w:cstheme="minorHAnsi"/>
          <w:szCs w:val="24"/>
        </w:rPr>
        <w:lastRenderedPageBreak/>
        <w:t>disebut sebagai aliran kuantitatif (juga dikenal sebagai penelitian operasi dan ilmu manajemen atau manajemen operasi), berfokus pada manajemen ilmiah, sedangkan yang kedua, disebut sebagai perilaku organisasi, berfokus pada aliran hubungan manusia.</w:t>
      </w:r>
      <w:r w:rsidR="00164878">
        <w:rPr>
          <w:rFonts w:eastAsia="Times New Roman" w:cstheme="minorHAnsi"/>
          <w:szCs w:val="24"/>
        </w:rPr>
        <w:t xml:space="preserve"> </w:t>
      </w:r>
      <w:r w:rsidRPr="007F5435">
        <w:rPr>
          <w:rFonts w:cstheme="minorHAnsi"/>
          <w:szCs w:val="24"/>
        </w:rPr>
        <w:t>Aliran manajemen modern berfokus pada integrasi teknologi, pemahaman yang mendalam tentang sumber daya manusia, dan inovasi yang berkelanjutan. Pendekatan ini memungkinkan organisasi untuk beradaptasi dengan cepat dalam lingkungan yang terus berubah dan kompleks.</w:t>
      </w:r>
    </w:p>
    <w:p w14:paraId="64151EED" w14:textId="77777777" w:rsidR="00363E5D" w:rsidRPr="001A5F5D" w:rsidRDefault="00363E5D" w:rsidP="0068043A">
      <w:pPr>
        <w:pStyle w:val="Heading4"/>
        <w:numPr>
          <w:ilvl w:val="3"/>
          <w:numId w:val="21"/>
        </w:numPr>
        <w:ind w:left="1985" w:hanging="850"/>
        <w:rPr>
          <w:b/>
        </w:rPr>
      </w:pPr>
      <w:r w:rsidRPr="001A5F5D">
        <w:rPr>
          <w:b/>
        </w:rPr>
        <w:t>Fungsi Manajemen</w:t>
      </w:r>
    </w:p>
    <w:p w14:paraId="1372BE16" w14:textId="0838EACC" w:rsidR="00C82EFA" w:rsidRPr="0068043A" w:rsidRDefault="007F0F83" w:rsidP="0068043A">
      <w:pPr>
        <w:spacing w:after="0" w:line="480" w:lineRule="auto"/>
        <w:ind w:left="1135" w:firstLine="850"/>
        <w:jc w:val="both"/>
      </w:pPr>
      <w:r>
        <w:t xml:space="preserve">Ada beberapa fungsi manajemen yang disebutkan oleh Henry Fayol dalam </w:t>
      </w:r>
      <w:r>
        <w:rPr>
          <w:szCs w:val="24"/>
        </w:rPr>
        <w:fldChar w:fldCharType="begin" w:fldLock="1"/>
      </w:r>
      <w:r w:rsidR="00FA2050">
        <w:rPr>
          <w:szCs w:val="24"/>
        </w:rPr>
        <w:instrText>ADDIN CSL_CITATION {"citationItems":[{"id":"ITEM-1","itemData":{"author":[{"dropping-particle":"","family":"Rohman","given":"Abd.","non-dropping-particle":"","parse-names":false,"suffix":""}],"id":"ITEM-1","issued":{"date-parts":[["2017"]]},"publisher":"Malang: Inteligensia Media","title":"DASAR-DASAR MANAJEMEN","type":"book"},"uris":["http://www.mendeley.com/documents/?uuid=552d4526-d1b1-454c-a8b4-17139bd826c1","http://www.mendeley.com/documents/?uuid=1c873042-3b25-425a-b59b-573065b00248"]}],"mendeley":{"formattedCitation":"(Rohman, 2017)","plainTextFormattedCitation":"(Rohman, 2017)","previouslyFormattedCitation":"(Rohman, 2017)"},"properties":{"noteIndex":0},"schema":"https://github.com/citation-style-language/schema/raw/master/csl-citation.json"}</w:instrText>
      </w:r>
      <w:r>
        <w:rPr>
          <w:szCs w:val="24"/>
        </w:rPr>
        <w:fldChar w:fldCharType="separate"/>
      </w:r>
      <w:r w:rsidRPr="00B52512">
        <w:rPr>
          <w:noProof/>
          <w:szCs w:val="24"/>
        </w:rPr>
        <w:t>(Rohman, 2017)</w:t>
      </w:r>
      <w:r>
        <w:rPr>
          <w:szCs w:val="24"/>
        </w:rPr>
        <w:fldChar w:fldCharType="end"/>
      </w:r>
      <w:r>
        <w:t>:</w:t>
      </w:r>
    </w:p>
    <w:p w14:paraId="39536874" w14:textId="77777777" w:rsidR="00123C96" w:rsidRPr="00425D65" w:rsidRDefault="00DC72BE" w:rsidP="0068043A">
      <w:pPr>
        <w:pStyle w:val="ListParagraph"/>
        <w:numPr>
          <w:ilvl w:val="0"/>
          <w:numId w:val="13"/>
        </w:numPr>
        <w:spacing w:after="0" w:line="480" w:lineRule="auto"/>
        <w:ind w:left="1800"/>
        <w:jc w:val="both"/>
        <w:rPr>
          <w:szCs w:val="24"/>
        </w:rPr>
      </w:pPr>
      <w:r w:rsidRPr="00306841">
        <w:rPr>
          <w:i/>
          <w:iCs/>
          <w:szCs w:val="24"/>
        </w:rPr>
        <w:t>Planning</w:t>
      </w:r>
      <w:r w:rsidRPr="00425D65">
        <w:rPr>
          <w:szCs w:val="24"/>
        </w:rPr>
        <w:t xml:space="preserve"> (Perencanaan)</w:t>
      </w:r>
    </w:p>
    <w:p w14:paraId="4FDAF285" w14:textId="13A0EEF4" w:rsidR="008F4EE4" w:rsidRPr="00425D65" w:rsidRDefault="007F0F83" w:rsidP="0068043A">
      <w:pPr>
        <w:spacing w:after="0" w:line="480" w:lineRule="auto"/>
        <w:ind w:left="1800"/>
        <w:jc w:val="both"/>
        <w:rPr>
          <w:szCs w:val="24"/>
        </w:rPr>
      </w:pPr>
      <w:r w:rsidRPr="007F0F83">
        <w:rPr>
          <w:szCs w:val="24"/>
        </w:rPr>
        <w:t>Memilih misi, tujuan, dan strategi untuk mencapai tujuan tersebut merupakan bagian dari peran perencanaan. Proses mencoba menggunakan sumber daya alam, sumber daya manusia, dan sumber daya lainnya untuk mencapai tujuan tersebut terkadang disebut sebagai perencanaan.</w:t>
      </w:r>
      <w:r w:rsidRPr="00425D65">
        <w:rPr>
          <w:szCs w:val="24"/>
        </w:rPr>
        <w:t xml:space="preserve"> </w:t>
      </w:r>
    </w:p>
    <w:p w14:paraId="1D96C3FE" w14:textId="77777777" w:rsidR="00425D65" w:rsidRDefault="00DC72BE" w:rsidP="0068043A">
      <w:pPr>
        <w:pStyle w:val="ListParagraph"/>
        <w:numPr>
          <w:ilvl w:val="0"/>
          <w:numId w:val="13"/>
        </w:numPr>
        <w:spacing w:after="0" w:line="480" w:lineRule="auto"/>
        <w:ind w:left="1800" w:hanging="357"/>
        <w:jc w:val="both"/>
        <w:rPr>
          <w:szCs w:val="24"/>
        </w:rPr>
      </w:pPr>
      <w:r w:rsidRPr="00306841">
        <w:rPr>
          <w:i/>
          <w:iCs/>
          <w:szCs w:val="24"/>
        </w:rPr>
        <w:t>Organizing</w:t>
      </w:r>
      <w:r w:rsidRPr="00425D65">
        <w:rPr>
          <w:szCs w:val="24"/>
        </w:rPr>
        <w:t xml:space="preserve"> (Pengorganisasian)</w:t>
      </w:r>
    </w:p>
    <w:p w14:paraId="3BE99B6D" w14:textId="75BFDDF5" w:rsidR="008F4EE4" w:rsidRPr="00425D65" w:rsidRDefault="007F0F83" w:rsidP="0068043A">
      <w:pPr>
        <w:pStyle w:val="ListParagraph"/>
        <w:spacing w:after="0" w:line="480" w:lineRule="auto"/>
        <w:ind w:left="1800"/>
        <w:jc w:val="both"/>
        <w:rPr>
          <w:szCs w:val="24"/>
        </w:rPr>
      </w:pPr>
      <w:r w:rsidRPr="007F0F83">
        <w:rPr>
          <w:szCs w:val="24"/>
        </w:rPr>
        <w:t xml:space="preserve">Proses menciptakan struktur peran yang dibutuhkan untuk mengintegrasikan individu ke dalam suatu organisasi dikenal </w:t>
      </w:r>
      <w:r w:rsidRPr="007F0F83">
        <w:rPr>
          <w:szCs w:val="24"/>
        </w:rPr>
        <w:lastRenderedPageBreak/>
        <w:t>sebagai pengorganisasian. Pengorganisasian juga merupakan proses menyiapkan gedung, personel, dan aktivitas operasional untuk mencapai tujuan dan sasaran yang telah ditetapkan.</w:t>
      </w:r>
    </w:p>
    <w:p w14:paraId="0BFC6843" w14:textId="77777777" w:rsidR="00DC72BE" w:rsidRPr="00425D65" w:rsidRDefault="00425D65" w:rsidP="0068043A">
      <w:pPr>
        <w:pStyle w:val="ListParagraph"/>
        <w:numPr>
          <w:ilvl w:val="0"/>
          <w:numId w:val="13"/>
        </w:numPr>
        <w:spacing w:after="0" w:line="480" w:lineRule="auto"/>
        <w:ind w:left="1800"/>
        <w:jc w:val="both"/>
        <w:rPr>
          <w:szCs w:val="24"/>
        </w:rPr>
      </w:pPr>
      <w:r w:rsidRPr="00306841">
        <w:rPr>
          <w:i/>
          <w:iCs/>
          <w:szCs w:val="24"/>
        </w:rPr>
        <w:t>Directing</w:t>
      </w:r>
      <w:r w:rsidR="008F4EE4" w:rsidRPr="00425D65">
        <w:rPr>
          <w:szCs w:val="24"/>
        </w:rPr>
        <w:t xml:space="preserve"> (Pengarahan)</w:t>
      </w:r>
    </w:p>
    <w:p w14:paraId="543EC70A" w14:textId="59B5F4B8" w:rsidR="007E6CC4" w:rsidRPr="00A5100A" w:rsidRDefault="005624C6" w:rsidP="0068043A">
      <w:pPr>
        <w:pStyle w:val="ListParagraph"/>
        <w:spacing w:after="0" w:line="480" w:lineRule="auto"/>
        <w:ind w:left="1800"/>
        <w:jc w:val="both"/>
        <w:rPr>
          <w:szCs w:val="24"/>
        </w:rPr>
      </w:pPr>
      <w:r w:rsidRPr="005624C6">
        <w:rPr>
          <w:szCs w:val="24"/>
        </w:rPr>
        <w:t>Proses memberi inspirasi, memimpin, dan membimbing sumber daya manusia untuk mencapai tujuan yang telah ditetapkan dikenal sebagai pengarahan</w:t>
      </w:r>
      <w:r>
        <w:rPr>
          <w:szCs w:val="24"/>
        </w:rPr>
        <w:t>.</w:t>
      </w:r>
    </w:p>
    <w:p w14:paraId="2C92132D" w14:textId="77777777" w:rsidR="008F4EE4" w:rsidRPr="00425D65" w:rsidRDefault="008F4EE4" w:rsidP="0068043A">
      <w:pPr>
        <w:pStyle w:val="ListParagraph"/>
        <w:numPr>
          <w:ilvl w:val="0"/>
          <w:numId w:val="13"/>
        </w:numPr>
        <w:spacing w:after="0" w:line="480" w:lineRule="auto"/>
        <w:ind w:left="1800"/>
        <w:jc w:val="both"/>
        <w:rPr>
          <w:szCs w:val="24"/>
        </w:rPr>
      </w:pPr>
      <w:r w:rsidRPr="00306841">
        <w:rPr>
          <w:i/>
          <w:iCs/>
          <w:szCs w:val="24"/>
        </w:rPr>
        <w:t>Coordinating</w:t>
      </w:r>
      <w:r w:rsidRPr="00425D65">
        <w:rPr>
          <w:szCs w:val="24"/>
        </w:rPr>
        <w:t xml:space="preserve"> (Pengkoordinasian)</w:t>
      </w:r>
    </w:p>
    <w:p w14:paraId="7AF677D7" w14:textId="6102FA8B" w:rsidR="00425D65" w:rsidRPr="00425D65" w:rsidRDefault="005624C6" w:rsidP="0068043A">
      <w:pPr>
        <w:pStyle w:val="ListParagraph"/>
        <w:spacing w:after="0" w:line="480" w:lineRule="auto"/>
        <w:ind w:left="1800"/>
        <w:jc w:val="both"/>
        <w:rPr>
          <w:szCs w:val="24"/>
        </w:rPr>
      </w:pPr>
      <w:r w:rsidRPr="005624C6">
        <w:rPr>
          <w:szCs w:val="24"/>
        </w:rPr>
        <w:t>Untuk mencapai tujuan bersama organis</w:t>
      </w:r>
      <w:r w:rsidR="00CF5788">
        <w:rPr>
          <w:szCs w:val="24"/>
        </w:rPr>
        <w:t xml:space="preserve">asi, para manajer harus menghubungkan, menyatukan, dan </w:t>
      </w:r>
      <w:r w:rsidRPr="005624C6">
        <w:rPr>
          <w:szCs w:val="24"/>
        </w:rPr>
        <w:t>mengoordinasikan tugas dan pekerjaan bawahan mereka. Ini dikenal sebagai koordinasi.</w:t>
      </w:r>
    </w:p>
    <w:p w14:paraId="5C6072C8" w14:textId="77777777" w:rsidR="008F4EE4" w:rsidRPr="00425D65" w:rsidRDefault="008F4EE4" w:rsidP="0068043A">
      <w:pPr>
        <w:pStyle w:val="ListParagraph"/>
        <w:numPr>
          <w:ilvl w:val="0"/>
          <w:numId w:val="13"/>
        </w:numPr>
        <w:spacing w:after="0" w:line="480" w:lineRule="auto"/>
        <w:ind w:left="1800"/>
        <w:jc w:val="both"/>
        <w:rPr>
          <w:szCs w:val="24"/>
        </w:rPr>
      </w:pPr>
      <w:r w:rsidRPr="00306841">
        <w:rPr>
          <w:i/>
          <w:iCs/>
          <w:szCs w:val="24"/>
        </w:rPr>
        <w:t>Controling</w:t>
      </w:r>
      <w:r w:rsidRPr="00425D65">
        <w:rPr>
          <w:szCs w:val="24"/>
        </w:rPr>
        <w:t xml:space="preserve"> (Pengawasan)</w:t>
      </w:r>
    </w:p>
    <w:p w14:paraId="7B205046" w14:textId="3B537993" w:rsidR="00425D65" w:rsidRPr="00425D65" w:rsidRDefault="005624C6" w:rsidP="0068043A">
      <w:pPr>
        <w:pStyle w:val="ListParagraph"/>
        <w:spacing w:after="0" w:line="480" w:lineRule="auto"/>
        <w:ind w:left="1800"/>
        <w:jc w:val="both"/>
        <w:rPr>
          <w:szCs w:val="24"/>
        </w:rPr>
      </w:pPr>
      <w:r w:rsidRPr="005624C6">
        <w:rPr>
          <w:szCs w:val="24"/>
        </w:rPr>
        <w:t>Pembenaran atas aktivitas yang menyimpang dari tujuan organisasi dikenal sebagai pengendalian. Prosedur ini dimaksudkan untuk menjamin bahwa perusahaan terus berjalan untuk mencapai tujuannya dan bahwa efektivitas manajerial dapat dinilai.</w:t>
      </w:r>
    </w:p>
    <w:p w14:paraId="21B483AB" w14:textId="77777777" w:rsidR="00363E5D" w:rsidRPr="001A5F5D" w:rsidRDefault="00363E5D" w:rsidP="0068043A">
      <w:pPr>
        <w:pStyle w:val="Heading4"/>
        <w:numPr>
          <w:ilvl w:val="3"/>
          <w:numId w:val="22"/>
        </w:numPr>
        <w:ind w:left="1985" w:hanging="850"/>
        <w:rPr>
          <w:b/>
        </w:rPr>
      </w:pPr>
      <w:r w:rsidRPr="001A5F5D">
        <w:rPr>
          <w:b/>
        </w:rPr>
        <w:lastRenderedPageBreak/>
        <w:t>Unsur-Unsur Manajemen</w:t>
      </w:r>
    </w:p>
    <w:p w14:paraId="252C02E0" w14:textId="2D440A93" w:rsidR="00B52512" w:rsidRPr="00225301" w:rsidRDefault="005624C6" w:rsidP="0068043A">
      <w:pPr>
        <w:spacing w:after="0" w:line="480" w:lineRule="auto"/>
        <w:ind w:left="1135" w:firstLine="850"/>
        <w:jc w:val="both"/>
        <w:rPr>
          <w:szCs w:val="24"/>
        </w:rPr>
      </w:pPr>
      <w:r>
        <w:t>Banyak orang menggunakan istilah "5M" untuk menyebut komponen manajemen</w:t>
      </w:r>
      <w:r w:rsidR="008910FB">
        <w:t xml:space="preserve"> </w:t>
      </w:r>
      <w:r w:rsidR="008910FB" w:rsidRPr="00EA36A7">
        <w:rPr>
          <w:szCs w:val="24"/>
        </w:rPr>
        <w:fldChar w:fldCharType="begin" w:fldLock="1"/>
      </w:r>
      <w:r w:rsidR="00FA2050">
        <w:rPr>
          <w:szCs w:val="24"/>
        </w:rPr>
        <w:instrText>ADDIN CSL_CITATION {"citationItems":[{"id":"ITEM-1","itemData":{"author":[{"dropping-particle":"","family":"Syaiful Amri","given":"et all","non-dropping-particle":"","parse-names":false,"suffix":""}],"id":"ITEM-1","issued":{"date-parts":[["2022"]]},"publisher":"Lombok Barat: Seval Literindo Kreasi","title":"PENGANTAR ILMU MANAJEMEN","type":"book"},"uris":["http://www.mendeley.com/documents/?uuid=b4a254c6-f275-422c-a2bf-d79a60d7b9ef","http://www.mendeley.com/documents/?uuid=7d91e5b8-f361-44e4-b1a6-02e486354f4b"]}],"mendeley":{"formattedCitation":"(Syaiful Amri, 2022)","plainTextFormattedCitation":"(Syaiful Amri, 2022)","previouslyFormattedCitation":"(Syaiful Amri, 2022)"},"properties":{"noteIndex":0},"schema":"https://github.com/citation-style-language/schema/raw/master/csl-citation.json"}</w:instrText>
      </w:r>
      <w:r w:rsidR="008910FB" w:rsidRPr="00EA36A7">
        <w:rPr>
          <w:szCs w:val="24"/>
        </w:rPr>
        <w:fldChar w:fldCharType="separate"/>
      </w:r>
      <w:r w:rsidR="008910FB" w:rsidRPr="00EA36A7">
        <w:rPr>
          <w:noProof/>
          <w:szCs w:val="24"/>
        </w:rPr>
        <w:t>(Syaiful Amri, 2022)</w:t>
      </w:r>
      <w:r w:rsidR="008910FB" w:rsidRPr="00EA36A7">
        <w:rPr>
          <w:szCs w:val="24"/>
        </w:rPr>
        <w:fldChar w:fldCharType="end"/>
      </w:r>
      <w:r>
        <w:t xml:space="preserve">, yang termasuk yang berikut: </w:t>
      </w:r>
    </w:p>
    <w:p w14:paraId="2477175B" w14:textId="77777777" w:rsidR="00B52512" w:rsidRPr="00225301" w:rsidRDefault="00B52512" w:rsidP="0068043A">
      <w:pPr>
        <w:pStyle w:val="ListParagraph"/>
        <w:numPr>
          <w:ilvl w:val="0"/>
          <w:numId w:val="14"/>
        </w:numPr>
        <w:spacing w:after="0" w:line="480" w:lineRule="auto"/>
        <w:ind w:left="1800"/>
        <w:jc w:val="both"/>
        <w:rPr>
          <w:szCs w:val="24"/>
        </w:rPr>
      </w:pPr>
      <w:r w:rsidRPr="00306841">
        <w:rPr>
          <w:i/>
          <w:iCs/>
          <w:szCs w:val="24"/>
        </w:rPr>
        <w:t xml:space="preserve">Man </w:t>
      </w:r>
      <w:r w:rsidRPr="00225301">
        <w:rPr>
          <w:szCs w:val="24"/>
        </w:rPr>
        <w:t>(Manusia)</w:t>
      </w:r>
    </w:p>
    <w:p w14:paraId="449A1CB9" w14:textId="45CC1497" w:rsidR="00003A2F" w:rsidRPr="007E6CC4" w:rsidRDefault="008910FB" w:rsidP="0068043A">
      <w:pPr>
        <w:pStyle w:val="ListParagraph"/>
        <w:spacing w:after="0" w:line="480" w:lineRule="auto"/>
        <w:ind w:left="1800"/>
        <w:jc w:val="both"/>
        <w:rPr>
          <w:szCs w:val="24"/>
        </w:rPr>
      </w:pPr>
      <w:r w:rsidRPr="008910FB">
        <w:rPr>
          <w:szCs w:val="24"/>
        </w:rPr>
        <w:t>Manusia adalah makhluk ideal. Manusia diciptakan untuk melakukan segalanya. Karena merekalah yang menetapkan tujuan dan mengambil tindakan untuk mencapainya, manusia sangatlah penting. Manusia adalah inti dari manajemen, dan proses kerja tidak dapat diselesaikan tanpa mereka. Manusia mampu mengelola, merencanakan, mengatur, mengoordinasikan, mengelola, mengawasi, dan meninjau.</w:t>
      </w:r>
    </w:p>
    <w:p w14:paraId="1400DA4A" w14:textId="77777777" w:rsidR="00B52512" w:rsidRPr="00225301" w:rsidRDefault="00A16E35" w:rsidP="0068043A">
      <w:pPr>
        <w:pStyle w:val="ListParagraph"/>
        <w:numPr>
          <w:ilvl w:val="0"/>
          <w:numId w:val="14"/>
        </w:numPr>
        <w:spacing w:after="0" w:line="480" w:lineRule="auto"/>
        <w:ind w:left="1800"/>
        <w:jc w:val="both"/>
        <w:rPr>
          <w:szCs w:val="24"/>
        </w:rPr>
      </w:pPr>
      <w:r w:rsidRPr="00306841">
        <w:rPr>
          <w:i/>
          <w:iCs/>
          <w:szCs w:val="24"/>
        </w:rPr>
        <w:t>Money</w:t>
      </w:r>
      <w:r w:rsidRPr="00225301">
        <w:rPr>
          <w:szCs w:val="24"/>
        </w:rPr>
        <w:t xml:space="preserve"> (Uang)</w:t>
      </w:r>
    </w:p>
    <w:p w14:paraId="7FC2F829" w14:textId="5AE9963A" w:rsidR="00A16E35" w:rsidRDefault="008910FB" w:rsidP="0068043A">
      <w:pPr>
        <w:pStyle w:val="ListParagraph"/>
        <w:spacing w:after="0" w:line="480" w:lineRule="auto"/>
        <w:ind w:left="1800"/>
        <w:jc w:val="both"/>
        <w:rPr>
          <w:szCs w:val="24"/>
        </w:rPr>
      </w:pPr>
      <w:r w:rsidRPr="008910FB">
        <w:rPr>
          <w:szCs w:val="24"/>
        </w:rPr>
        <w:t>Orang-orang memanfaatkan uang sebagai alat transaksi untuk memenuhi keinginan mereka, tetapi mereka juga menggunakannya sebagai pembenaran untuk spekulasi dan kehati-hatian. Uang harus dikelola dengan baik dengan mengalokasikan semua pengeluaran untuk produksi dan konsumsi guna menjamin bahwa dana yang dimiliki dapat digunakan secara efektif. Uang dapat digunakan untuk memulai bisnis.</w:t>
      </w:r>
      <w:r w:rsidR="00A16E35" w:rsidRPr="00225301">
        <w:rPr>
          <w:szCs w:val="24"/>
        </w:rPr>
        <w:t xml:space="preserve"> </w:t>
      </w:r>
    </w:p>
    <w:p w14:paraId="4E351CC4" w14:textId="77777777" w:rsidR="00CA216B" w:rsidRPr="00225301" w:rsidRDefault="00CA216B" w:rsidP="0068043A">
      <w:pPr>
        <w:pStyle w:val="ListParagraph"/>
        <w:spacing w:after="0" w:line="480" w:lineRule="auto"/>
        <w:ind w:left="1800"/>
        <w:jc w:val="both"/>
        <w:rPr>
          <w:szCs w:val="24"/>
        </w:rPr>
      </w:pPr>
    </w:p>
    <w:p w14:paraId="75B72E55" w14:textId="77777777" w:rsidR="00A16E35" w:rsidRPr="00225301" w:rsidRDefault="00A16E35" w:rsidP="0068043A">
      <w:pPr>
        <w:pStyle w:val="ListParagraph"/>
        <w:numPr>
          <w:ilvl w:val="0"/>
          <w:numId w:val="14"/>
        </w:numPr>
        <w:spacing w:after="0" w:line="480" w:lineRule="auto"/>
        <w:ind w:left="1800"/>
        <w:jc w:val="both"/>
        <w:rPr>
          <w:szCs w:val="24"/>
        </w:rPr>
      </w:pPr>
      <w:r w:rsidRPr="00306841">
        <w:rPr>
          <w:i/>
          <w:iCs/>
          <w:szCs w:val="24"/>
        </w:rPr>
        <w:lastRenderedPageBreak/>
        <w:t>Machine</w:t>
      </w:r>
      <w:r w:rsidRPr="00225301">
        <w:rPr>
          <w:szCs w:val="24"/>
        </w:rPr>
        <w:t xml:space="preserve"> (Mesin dan Peralatan)</w:t>
      </w:r>
    </w:p>
    <w:p w14:paraId="694EB8F2" w14:textId="55FF5E93" w:rsidR="007E6CC4" w:rsidRPr="00A5100A" w:rsidRDefault="008910FB" w:rsidP="0068043A">
      <w:pPr>
        <w:pStyle w:val="ListParagraph"/>
        <w:spacing w:after="0" w:line="480" w:lineRule="auto"/>
        <w:ind w:left="1800"/>
        <w:jc w:val="both"/>
        <w:rPr>
          <w:szCs w:val="24"/>
        </w:rPr>
      </w:pPr>
      <w:r w:rsidRPr="008910FB">
        <w:rPr>
          <w:szCs w:val="24"/>
        </w:rPr>
        <w:t>Manusia sangat bergantung pada mesin dan peralatan untuk melakukan tugas dan memberi manfaat bagi tenaga kerja. Mesin dan peralatan juga membantu dalam mencapai tujuan hidup manusia. Pada era modern, mesin dan peralatan sangat penting karena kemajuan ilmu pengetahuan dan teknologi telah menghasilkan terciptanya mesin dan peralatan yang lebih cepat, yang meningkatkan efektivitas dan efisiensi tenaga kerja</w:t>
      </w:r>
      <w:r w:rsidR="00A16E35" w:rsidRPr="00225301">
        <w:rPr>
          <w:szCs w:val="24"/>
        </w:rPr>
        <w:t>.</w:t>
      </w:r>
    </w:p>
    <w:p w14:paraId="414C3DDC" w14:textId="77777777" w:rsidR="00A16E35" w:rsidRPr="00225301" w:rsidRDefault="00A16E35" w:rsidP="0068043A">
      <w:pPr>
        <w:pStyle w:val="ListParagraph"/>
        <w:numPr>
          <w:ilvl w:val="0"/>
          <w:numId w:val="14"/>
        </w:numPr>
        <w:spacing w:after="0" w:line="480" w:lineRule="auto"/>
        <w:ind w:left="1800"/>
        <w:jc w:val="both"/>
        <w:rPr>
          <w:szCs w:val="24"/>
        </w:rPr>
      </w:pPr>
      <w:r w:rsidRPr="00306841">
        <w:rPr>
          <w:i/>
          <w:iCs/>
          <w:szCs w:val="24"/>
        </w:rPr>
        <w:t>Methods</w:t>
      </w:r>
      <w:r w:rsidRPr="00225301">
        <w:rPr>
          <w:szCs w:val="24"/>
        </w:rPr>
        <w:t xml:space="preserve"> (Metode)</w:t>
      </w:r>
    </w:p>
    <w:p w14:paraId="12E02876" w14:textId="12F7EE0E" w:rsidR="00FB7C69" w:rsidRPr="00C82EFA" w:rsidRDefault="00FB7C69" w:rsidP="0068043A">
      <w:pPr>
        <w:pStyle w:val="ListParagraph"/>
        <w:spacing w:after="0" w:line="480" w:lineRule="auto"/>
        <w:ind w:left="1800"/>
        <w:jc w:val="both"/>
      </w:pPr>
      <w:r>
        <w:t>Metode merupakan cara atau teknik yang digunakan untuk mencapai suatu tujuan secara sistematis. Pemilihan metode perlu disesuaikan dengan kondisi yang ada agar pelaksanaannya lebih efektif. Cara implementasi metode sangat menentukan keberhasilan pencapaian tujuan tersebut. Jika metode diterapkan secara tepat, proses kerja akan berlangsung lebih efisien dan hasil yang dicapai pun sesuai dengan harapan.</w:t>
      </w:r>
    </w:p>
    <w:p w14:paraId="573B8DB6" w14:textId="20ECA764" w:rsidR="00A16E35" w:rsidRPr="00225301" w:rsidRDefault="00577109" w:rsidP="0068043A">
      <w:pPr>
        <w:pStyle w:val="ListParagraph"/>
        <w:numPr>
          <w:ilvl w:val="0"/>
          <w:numId w:val="14"/>
        </w:numPr>
        <w:spacing w:after="0" w:line="480" w:lineRule="auto"/>
        <w:ind w:left="1800"/>
        <w:jc w:val="both"/>
        <w:rPr>
          <w:szCs w:val="24"/>
        </w:rPr>
      </w:pPr>
      <w:r w:rsidRPr="00577109">
        <w:rPr>
          <w:i/>
          <w:iCs/>
          <w:szCs w:val="24"/>
        </w:rPr>
        <w:t>Material</w:t>
      </w:r>
      <w:r w:rsidR="00707C3B">
        <w:rPr>
          <w:i/>
          <w:iCs/>
          <w:szCs w:val="24"/>
        </w:rPr>
        <w:t xml:space="preserve"> </w:t>
      </w:r>
      <w:r w:rsidR="00A16E35" w:rsidRPr="00225301">
        <w:rPr>
          <w:szCs w:val="24"/>
        </w:rPr>
        <w:t>(Bahan-Bahan)</w:t>
      </w:r>
    </w:p>
    <w:p w14:paraId="22B86386" w14:textId="00067272" w:rsidR="00225301" w:rsidRPr="00EA36A7" w:rsidRDefault="008910FB" w:rsidP="0068043A">
      <w:pPr>
        <w:pStyle w:val="ListParagraph"/>
        <w:spacing w:after="0" w:line="480" w:lineRule="auto"/>
        <w:ind w:left="1800"/>
        <w:jc w:val="both"/>
        <w:rPr>
          <w:szCs w:val="24"/>
        </w:rPr>
      </w:pPr>
      <w:r w:rsidRPr="008910FB">
        <w:rPr>
          <w:szCs w:val="24"/>
        </w:rPr>
        <w:t xml:space="preserve">Sumber daya alam adalah berbagai jenis sumber daya dasar yang dapat digunakan untuk memenuhi kebutuhan manusia. Karena kelangkaannya, para pengelola perlu memanfaatkan </w:t>
      </w:r>
      <w:r w:rsidRPr="008910FB">
        <w:rPr>
          <w:szCs w:val="24"/>
        </w:rPr>
        <w:lastRenderedPageBreak/>
        <w:t>sumber daya ini sebaik-baiknya. Kita menyadari bahwa jika sumber daya alam dikonsumsi oleh manusia setiap hari tanpa kendali atau pengelolaan apa pun, sumber daya tersebut akan segera habis</w:t>
      </w:r>
      <w:r w:rsidR="00225301" w:rsidRPr="00225301">
        <w:rPr>
          <w:szCs w:val="24"/>
        </w:rPr>
        <w:t>.</w:t>
      </w:r>
      <w:r w:rsidR="00225301">
        <w:rPr>
          <w:szCs w:val="24"/>
        </w:rPr>
        <w:t xml:space="preserve"> </w:t>
      </w:r>
    </w:p>
    <w:p w14:paraId="16CECE72" w14:textId="77777777" w:rsidR="000341B8" w:rsidRPr="001A5F5D" w:rsidRDefault="000341B8" w:rsidP="0068043A">
      <w:pPr>
        <w:pStyle w:val="Heading4"/>
        <w:numPr>
          <w:ilvl w:val="3"/>
          <w:numId w:val="23"/>
        </w:numPr>
        <w:ind w:left="1985" w:hanging="850"/>
        <w:rPr>
          <w:b/>
        </w:rPr>
      </w:pPr>
      <w:r w:rsidRPr="001A5F5D">
        <w:rPr>
          <w:b/>
        </w:rPr>
        <w:t>Bidang Ilmu Manajemen</w:t>
      </w:r>
    </w:p>
    <w:p w14:paraId="16D298D3" w14:textId="42F94DE3" w:rsidR="000341B8" w:rsidRPr="009E1954" w:rsidRDefault="000341B8" w:rsidP="0068043A">
      <w:pPr>
        <w:spacing w:after="0" w:line="480" w:lineRule="auto"/>
        <w:ind w:left="1135" w:firstLine="828"/>
        <w:jc w:val="both"/>
        <w:rPr>
          <w:rFonts w:cstheme="minorHAnsi"/>
          <w:szCs w:val="24"/>
        </w:rPr>
      </w:pPr>
      <w:r w:rsidRPr="009E1954">
        <w:rPr>
          <w:rFonts w:cstheme="minorHAnsi"/>
          <w:szCs w:val="24"/>
        </w:rPr>
        <w:t>Bidang ilmu manajemen dapat dibagi menjadi beberapa kategori</w:t>
      </w:r>
      <w:r w:rsidR="00E668B8">
        <w:rPr>
          <w:rFonts w:cstheme="minorHAnsi"/>
          <w:szCs w:val="24"/>
        </w:rPr>
        <w:t xml:space="preserve"> </w:t>
      </w:r>
      <w:r w:rsidR="00E668B8">
        <w:rPr>
          <w:rFonts w:cstheme="minorHAnsi"/>
          <w:szCs w:val="24"/>
        </w:rPr>
        <w:fldChar w:fldCharType="begin" w:fldLock="1"/>
      </w:r>
      <w:r w:rsidR="00FA2050">
        <w:rPr>
          <w:rFonts w:cstheme="minorHAnsi"/>
          <w:szCs w:val="24"/>
        </w:rPr>
        <w:instrText>ADDIN CSL_CITATION {"citationItems":[{"id":"ITEM-1","itemData":{"author":[{"dropping-particle":"","family":"Dwiwijaya","given":"Kadek Agus","non-dropping-particle":"","parse-names":false,"suffix":""}],"id":"ITEM-1","issued":{"date-parts":[["2024"]]},"publisher":"Jambi: PT. Sonpedia Publishing Indonesia","title":"Buku Ajar Pengantar Manajemen","type":"book"},"uris":["http://www.mendeley.com/documents/?uuid=2fe9f252-eb7f-4be4-b5b0-2f94a0ad77e6","http://www.mendeley.com/documents/?uuid=2e4aedea-9703-445a-9430-9b1926623710"]}],"mendeley":{"formattedCitation":"(Dwiwijaya, 2024)","plainTextFormattedCitation":"(Dwiwijaya, 2024)","previouslyFormattedCitation":"(Dwiwijaya, 2024)"},"properties":{"noteIndex":0},"schema":"https://github.com/citation-style-language/schema/raw/master/csl-citation.json"}</w:instrText>
      </w:r>
      <w:r w:rsidR="00E668B8">
        <w:rPr>
          <w:rFonts w:cstheme="minorHAnsi"/>
          <w:szCs w:val="24"/>
        </w:rPr>
        <w:fldChar w:fldCharType="separate"/>
      </w:r>
      <w:r w:rsidR="00E668B8" w:rsidRPr="00E668B8">
        <w:rPr>
          <w:rFonts w:cstheme="minorHAnsi"/>
          <w:noProof/>
          <w:szCs w:val="24"/>
        </w:rPr>
        <w:t>(Dwiwijaya, 2024)</w:t>
      </w:r>
      <w:r w:rsidR="00E668B8">
        <w:rPr>
          <w:rFonts w:cstheme="minorHAnsi"/>
          <w:szCs w:val="24"/>
        </w:rPr>
        <w:fldChar w:fldCharType="end"/>
      </w:r>
      <w:r w:rsidR="00E668B8">
        <w:rPr>
          <w:rFonts w:cstheme="minorHAnsi"/>
          <w:szCs w:val="24"/>
        </w:rPr>
        <w:t>,</w:t>
      </w:r>
      <w:r w:rsidR="004B158B">
        <w:rPr>
          <w:rFonts w:cstheme="minorHAnsi"/>
          <w:szCs w:val="24"/>
        </w:rPr>
        <w:t xml:space="preserve"> </w:t>
      </w:r>
      <w:r w:rsidRPr="009E1954">
        <w:rPr>
          <w:rFonts w:cstheme="minorHAnsi"/>
          <w:szCs w:val="24"/>
        </w:rPr>
        <w:t>yaitu:</w:t>
      </w:r>
    </w:p>
    <w:p w14:paraId="283D8CFA" w14:textId="206DC052" w:rsidR="000341B8" w:rsidRPr="009E1954" w:rsidRDefault="00FB7C69" w:rsidP="0068043A">
      <w:pPr>
        <w:pStyle w:val="ListParagraph"/>
        <w:numPr>
          <w:ilvl w:val="0"/>
          <w:numId w:val="16"/>
        </w:numPr>
        <w:spacing w:after="0" w:line="480" w:lineRule="auto"/>
        <w:ind w:left="1800"/>
        <w:jc w:val="both"/>
        <w:rPr>
          <w:rFonts w:cstheme="minorHAnsi"/>
          <w:szCs w:val="24"/>
        </w:rPr>
      </w:pPr>
      <w:r>
        <w:rPr>
          <w:rFonts w:cstheme="minorHAnsi"/>
          <w:szCs w:val="24"/>
        </w:rPr>
        <w:t>Manajemen Operasi</w:t>
      </w:r>
    </w:p>
    <w:p w14:paraId="5C5620BF" w14:textId="7D9BCBB3" w:rsidR="000341B8" w:rsidRPr="009E1954" w:rsidRDefault="00F33466" w:rsidP="0068043A">
      <w:pPr>
        <w:pStyle w:val="ListParagraph"/>
        <w:spacing w:after="0" w:line="480" w:lineRule="auto"/>
        <w:ind w:left="1800"/>
        <w:jc w:val="both"/>
        <w:rPr>
          <w:rFonts w:eastAsia="Times New Roman" w:cstheme="minorHAnsi"/>
          <w:szCs w:val="24"/>
        </w:rPr>
      </w:pPr>
      <w:r>
        <w:t>Manajemen operasi adalah studi yang berkaitan dengan perencanaan, pengorganisasian, pengarahan, dan pengendalian proses yang menghasilkan barang atau jasa. Bagi suatu organisasi, kegiatan operasional memiliki peran yang sangat penting karena menjadi inti dari proses penciptaan nilai. Tugas dalam manajemen operasi antara lain</w:t>
      </w:r>
      <w:r w:rsidR="004D6385" w:rsidRPr="004D6385">
        <w:rPr>
          <w:rFonts w:eastAsia="Times New Roman" w:cstheme="minorHAnsi"/>
          <w:szCs w:val="24"/>
        </w:rPr>
        <w:t>:</w:t>
      </w:r>
    </w:p>
    <w:p w14:paraId="6F3315A0" w14:textId="77777777" w:rsidR="000341B8" w:rsidRPr="009E1954" w:rsidRDefault="000341B8" w:rsidP="0068043A">
      <w:pPr>
        <w:pStyle w:val="ListParagraph"/>
        <w:numPr>
          <w:ilvl w:val="0"/>
          <w:numId w:val="47"/>
        </w:numPr>
        <w:spacing w:after="0" w:line="480" w:lineRule="auto"/>
        <w:ind w:left="2410"/>
        <w:jc w:val="both"/>
        <w:rPr>
          <w:rFonts w:eastAsia="Times New Roman" w:cstheme="minorHAnsi"/>
          <w:szCs w:val="24"/>
        </w:rPr>
      </w:pPr>
      <w:r w:rsidRPr="009E1954">
        <w:rPr>
          <w:rFonts w:eastAsia="Times New Roman" w:cstheme="minorHAnsi"/>
          <w:szCs w:val="24"/>
        </w:rPr>
        <w:t>Proses produksi yang mengubah bahan mentah atau bahan baku menjadi produk diawasi oleh perusahaan manufaktur.</w:t>
      </w:r>
    </w:p>
    <w:p w14:paraId="15D19DF4" w14:textId="77777777" w:rsidR="000341B8" w:rsidRPr="009E1954" w:rsidRDefault="000341B8" w:rsidP="0068043A">
      <w:pPr>
        <w:pStyle w:val="ListParagraph"/>
        <w:numPr>
          <w:ilvl w:val="0"/>
          <w:numId w:val="47"/>
        </w:numPr>
        <w:spacing w:after="0" w:line="480" w:lineRule="auto"/>
        <w:ind w:left="2410"/>
        <w:jc w:val="both"/>
        <w:rPr>
          <w:rFonts w:eastAsia="Times New Roman" w:cstheme="minorHAnsi"/>
          <w:szCs w:val="24"/>
        </w:rPr>
      </w:pPr>
      <w:r w:rsidRPr="009E1954">
        <w:rPr>
          <w:rFonts w:eastAsia="Times New Roman" w:cstheme="minorHAnsi"/>
          <w:szCs w:val="24"/>
        </w:rPr>
        <w:t>Sebuah perusahaan jasa mengelola prosedur pelayanan agar pelanggan dapat menerima layanan.</w:t>
      </w:r>
    </w:p>
    <w:p w14:paraId="25A552D0" w14:textId="759FBB40" w:rsidR="000341B8" w:rsidRDefault="000341B8" w:rsidP="0068043A">
      <w:pPr>
        <w:pStyle w:val="ListParagraph"/>
        <w:numPr>
          <w:ilvl w:val="0"/>
          <w:numId w:val="47"/>
        </w:numPr>
        <w:spacing w:after="0" w:line="480" w:lineRule="auto"/>
        <w:ind w:left="2410"/>
        <w:jc w:val="both"/>
        <w:rPr>
          <w:rFonts w:eastAsia="Times New Roman" w:cstheme="minorHAnsi"/>
          <w:szCs w:val="24"/>
        </w:rPr>
      </w:pPr>
      <w:r w:rsidRPr="009E1954">
        <w:rPr>
          <w:rFonts w:eastAsia="Times New Roman" w:cstheme="minorHAnsi"/>
          <w:szCs w:val="24"/>
        </w:rPr>
        <w:t>Sebuah rumah sakit mengawasi standar operasional prosedur perawatan agar pasien dapat mendapatkan perawatan yang sesuai.</w:t>
      </w:r>
    </w:p>
    <w:p w14:paraId="0BDF729A" w14:textId="77777777" w:rsidR="0068043A" w:rsidRPr="009E1954" w:rsidRDefault="0068043A" w:rsidP="0068043A">
      <w:pPr>
        <w:pStyle w:val="ListParagraph"/>
        <w:spacing w:after="0" w:line="480" w:lineRule="auto"/>
        <w:ind w:left="2410"/>
        <w:jc w:val="both"/>
        <w:rPr>
          <w:rFonts w:eastAsia="Times New Roman" w:cstheme="minorHAnsi"/>
          <w:szCs w:val="24"/>
        </w:rPr>
      </w:pPr>
    </w:p>
    <w:p w14:paraId="5266BFBE" w14:textId="77777777" w:rsidR="000341B8" w:rsidRPr="009E1954" w:rsidRDefault="000341B8" w:rsidP="0068043A">
      <w:pPr>
        <w:pStyle w:val="ListParagraph"/>
        <w:numPr>
          <w:ilvl w:val="0"/>
          <w:numId w:val="16"/>
        </w:numPr>
        <w:spacing w:after="0" w:line="480" w:lineRule="auto"/>
        <w:ind w:left="1800"/>
        <w:jc w:val="both"/>
        <w:rPr>
          <w:rFonts w:cstheme="minorHAnsi"/>
          <w:szCs w:val="24"/>
        </w:rPr>
      </w:pPr>
      <w:r w:rsidRPr="009E1954">
        <w:rPr>
          <w:rFonts w:cstheme="minorHAnsi"/>
          <w:szCs w:val="24"/>
        </w:rPr>
        <w:t>Manajemen Keuangan</w:t>
      </w:r>
    </w:p>
    <w:p w14:paraId="4AD6AF1E" w14:textId="793D656E" w:rsidR="00170945" w:rsidRPr="005B35B8" w:rsidRDefault="00170945" w:rsidP="0068043A">
      <w:pPr>
        <w:pStyle w:val="ListParagraph"/>
        <w:spacing w:after="0" w:line="480" w:lineRule="auto"/>
        <w:ind w:left="1800"/>
        <w:jc w:val="both"/>
        <w:rPr>
          <w:rFonts w:eastAsia="Times New Roman" w:cstheme="minorHAnsi"/>
          <w:szCs w:val="24"/>
        </w:rPr>
      </w:pPr>
      <w:r w:rsidRPr="009E1954">
        <w:rPr>
          <w:rFonts w:eastAsia="Times New Roman" w:cstheme="minorHAnsi"/>
          <w:szCs w:val="24"/>
        </w:rPr>
        <w:t>Manajemen keuangan adalah bidang ilmu manajemen yang mempelajari bagaimana mengelola sumber daya keuangan sebuah organisasi.</w:t>
      </w:r>
      <w:r w:rsidR="005B35B8">
        <w:rPr>
          <w:rFonts w:eastAsia="Times New Roman" w:cstheme="minorHAnsi"/>
          <w:szCs w:val="24"/>
        </w:rPr>
        <w:t xml:space="preserve"> </w:t>
      </w:r>
      <w:r w:rsidR="00F33466">
        <w:t>Mengingat pentingnya sumber daya keuangan dalam mendukung operasional organisasi, manajemen keuangan memiliki peran yang sangat strategis.</w:t>
      </w:r>
      <w:r w:rsidR="000F10E9">
        <w:t xml:space="preserve"> Contoh aktivitas manajemen keuangan adalah:</w:t>
      </w:r>
    </w:p>
    <w:p w14:paraId="2908FC99" w14:textId="640D043B" w:rsidR="009E1954" w:rsidRPr="009E1954" w:rsidRDefault="009E1954" w:rsidP="0068043A">
      <w:pPr>
        <w:pStyle w:val="ListParagraph"/>
        <w:numPr>
          <w:ilvl w:val="0"/>
          <w:numId w:val="48"/>
        </w:numPr>
        <w:spacing w:after="0" w:line="480" w:lineRule="auto"/>
        <w:ind w:left="2410"/>
        <w:jc w:val="both"/>
        <w:rPr>
          <w:rFonts w:eastAsia="Times New Roman" w:cstheme="minorHAnsi"/>
          <w:szCs w:val="24"/>
        </w:rPr>
      </w:pPr>
      <w:r w:rsidRPr="009E1954">
        <w:rPr>
          <w:rFonts w:eastAsia="Times New Roman" w:cstheme="minorHAnsi"/>
          <w:szCs w:val="24"/>
        </w:rPr>
        <w:t>Pe</w:t>
      </w:r>
      <w:r w:rsidR="00170945" w:rsidRPr="009E1954">
        <w:rPr>
          <w:rFonts w:eastAsia="Times New Roman" w:cstheme="minorHAnsi"/>
          <w:szCs w:val="24"/>
        </w:rPr>
        <w:t>nyusun</w:t>
      </w:r>
      <w:r w:rsidRPr="009E1954">
        <w:rPr>
          <w:rFonts w:eastAsia="Times New Roman" w:cstheme="minorHAnsi"/>
          <w:szCs w:val="24"/>
        </w:rPr>
        <w:t>an</w:t>
      </w:r>
      <w:r w:rsidR="00170945" w:rsidRPr="009E1954">
        <w:rPr>
          <w:rFonts w:eastAsia="Times New Roman" w:cstheme="minorHAnsi"/>
          <w:szCs w:val="24"/>
        </w:rPr>
        <w:t xml:space="preserve"> anggaran keuangan </w:t>
      </w:r>
      <w:r w:rsidRPr="009E1954">
        <w:rPr>
          <w:rFonts w:eastAsia="Times New Roman" w:cstheme="minorHAnsi"/>
          <w:szCs w:val="24"/>
        </w:rPr>
        <w:t xml:space="preserve">dalam perusahaan manufaktur </w:t>
      </w:r>
      <w:r w:rsidR="00170945" w:rsidRPr="009E1954">
        <w:rPr>
          <w:rFonts w:eastAsia="Times New Roman" w:cstheme="minorHAnsi"/>
          <w:szCs w:val="24"/>
        </w:rPr>
        <w:t>untuk me</w:t>
      </w:r>
      <w:r w:rsidRPr="009E1954">
        <w:rPr>
          <w:rFonts w:eastAsia="Times New Roman" w:cstheme="minorHAnsi"/>
          <w:szCs w:val="24"/>
        </w:rPr>
        <w:t>nghitung biaya dan keuntungan.</w:t>
      </w:r>
    </w:p>
    <w:p w14:paraId="58CF463C" w14:textId="77777777" w:rsidR="009E1954" w:rsidRPr="009E1954" w:rsidRDefault="00170945" w:rsidP="0068043A">
      <w:pPr>
        <w:pStyle w:val="ListParagraph"/>
        <w:numPr>
          <w:ilvl w:val="0"/>
          <w:numId w:val="48"/>
        </w:numPr>
        <w:spacing w:after="0" w:line="480" w:lineRule="auto"/>
        <w:ind w:left="2410"/>
        <w:jc w:val="both"/>
        <w:rPr>
          <w:rFonts w:eastAsia="Times New Roman" w:cstheme="minorHAnsi"/>
          <w:szCs w:val="24"/>
        </w:rPr>
      </w:pPr>
      <w:r w:rsidRPr="009E1954">
        <w:rPr>
          <w:rFonts w:eastAsia="Times New Roman" w:cstheme="minorHAnsi"/>
          <w:szCs w:val="24"/>
        </w:rPr>
        <w:t>Suatu lembaga swadaya masyarakat mencari uang untuk menjalankan ope</w:t>
      </w:r>
      <w:r w:rsidR="009E1954" w:rsidRPr="009E1954">
        <w:rPr>
          <w:rFonts w:eastAsia="Times New Roman" w:cstheme="minorHAnsi"/>
          <w:szCs w:val="24"/>
        </w:rPr>
        <w:t>rasinya.</w:t>
      </w:r>
    </w:p>
    <w:p w14:paraId="22C63EAB" w14:textId="77777777" w:rsidR="00170945" w:rsidRPr="009E1954" w:rsidRDefault="009E1954" w:rsidP="0068043A">
      <w:pPr>
        <w:pStyle w:val="ListParagraph"/>
        <w:numPr>
          <w:ilvl w:val="0"/>
          <w:numId w:val="48"/>
        </w:numPr>
        <w:spacing w:after="0" w:line="480" w:lineRule="auto"/>
        <w:ind w:left="2410"/>
        <w:jc w:val="both"/>
        <w:rPr>
          <w:rFonts w:eastAsia="Times New Roman" w:cstheme="minorHAnsi"/>
          <w:szCs w:val="24"/>
        </w:rPr>
      </w:pPr>
      <w:r w:rsidRPr="009E1954">
        <w:rPr>
          <w:rFonts w:eastAsia="Times New Roman" w:cstheme="minorHAnsi"/>
          <w:szCs w:val="24"/>
        </w:rPr>
        <w:t>Pemerintah daerah mengelola anggaran pendapatan dan belanja daerah.</w:t>
      </w:r>
    </w:p>
    <w:p w14:paraId="2A5EFBEA" w14:textId="77777777" w:rsidR="000341B8" w:rsidRPr="009E1954" w:rsidRDefault="000341B8" w:rsidP="0068043A">
      <w:pPr>
        <w:pStyle w:val="ListParagraph"/>
        <w:numPr>
          <w:ilvl w:val="0"/>
          <w:numId w:val="16"/>
        </w:numPr>
        <w:spacing w:after="0" w:line="480" w:lineRule="auto"/>
        <w:ind w:left="1800"/>
        <w:jc w:val="both"/>
        <w:rPr>
          <w:rFonts w:cstheme="minorHAnsi"/>
          <w:szCs w:val="24"/>
        </w:rPr>
      </w:pPr>
      <w:r w:rsidRPr="009E1954">
        <w:rPr>
          <w:rFonts w:cstheme="minorHAnsi"/>
          <w:szCs w:val="24"/>
        </w:rPr>
        <w:t>Manajemen Pemasaran</w:t>
      </w:r>
    </w:p>
    <w:p w14:paraId="18F31906" w14:textId="7A63A120" w:rsidR="00170945" w:rsidRPr="009E1954" w:rsidRDefault="000F10E9" w:rsidP="0068043A">
      <w:pPr>
        <w:pStyle w:val="ListParagraph"/>
        <w:spacing w:after="0" w:line="480" w:lineRule="auto"/>
        <w:ind w:left="1800"/>
        <w:jc w:val="both"/>
        <w:rPr>
          <w:rFonts w:eastAsia="Times New Roman" w:cstheme="minorHAnsi"/>
          <w:szCs w:val="24"/>
        </w:rPr>
      </w:pPr>
      <w:r>
        <w:t xml:space="preserve">Manajemen pemasaran adalah bidang ilmu manajemen yang mempelajari bagaimana membuat, berbicara, dan menyampaikan nilai kepada pelanggan untuk mencapai tujuan organisasi. </w:t>
      </w:r>
      <w:r w:rsidR="000341B8" w:rsidRPr="009E1954">
        <w:rPr>
          <w:rFonts w:eastAsia="Times New Roman" w:cstheme="minorHAnsi"/>
          <w:szCs w:val="24"/>
        </w:rPr>
        <w:t>Ini penting bagi organisasi karena kegiatan pemasaran bertujuan untuk meningkatkan permintaan dan penjualan barang atau jasa. Contoh kegiatan manajemen pem</w:t>
      </w:r>
      <w:r w:rsidR="00170945" w:rsidRPr="009E1954">
        <w:rPr>
          <w:rFonts w:eastAsia="Times New Roman" w:cstheme="minorHAnsi"/>
          <w:szCs w:val="24"/>
        </w:rPr>
        <w:t>asaran adalah sebagai berikut:</w:t>
      </w:r>
    </w:p>
    <w:p w14:paraId="4113CCED" w14:textId="77777777" w:rsidR="00170945" w:rsidRPr="009E1954" w:rsidRDefault="000341B8" w:rsidP="0068043A">
      <w:pPr>
        <w:pStyle w:val="ListParagraph"/>
        <w:numPr>
          <w:ilvl w:val="0"/>
          <w:numId w:val="49"/>
        </w:numPr>
        <w:spacing w:after="0" w:line="480" w:lineRule="auto"/>
        <w:ind w:left="2268"/>
        <w:jc w:val="both"/>
        <w:rPr>
          <w:rFonts w:eastAsia="Times New Roman" w:cstheme="minorHAnsi"/>
          <w:szCs w:val="24"/>
        </w:rPr>
      </w:pPr>
      <w:r w:rsidRPr="009E1954">
        <w:rPr>
          <w:rFonts w:eastAsia="Times New Roman" w:cstheme="minorHAnsi"/>
          <w:szCs w:val="24"/>
        </w:rPr>
        <w:lastRenderedPageBreak/>
        <w:t>Sebuah perusahaan manufaktur melakukan penelitian pasar untuk mengetahui ap</w:t>
      </w:r>
      <w:r w:rsidR="00170945" w:rsidRPr="009E1954">
        <w:rPr>
          <w:rFonts w:eastAsia="Times New Roman" w:cstheme="minorHAnsi"/>
          <w:szCs w:val="24"/>
        </w:rPr>
        <w:t>a yang diinginkan pelanggannya.</w:t>
      </w:r>
    </w:p>
    <w:p w14:paraId="2FA98075" w14:textId="77777777" w:rsidR="00170945" w:rsidRPr="009E1954" w:rsidRDefault="000341B8" w:rsidP="0068043A">
      <w:pPr>
        <w:pStyle w:val="ListParagraph"/>
        <w:numPr>
          <w:ilvl w:val="0"/>
          <w:numId w:val="49"/>
        </w:numPr>
        <w:spacing w:after="0" w:line="480" w:lineRule="auto"/>
        <w:ind w:left="2268"/>
        <w:jc w:val="both"/>
        <w:rPr>
          <w:rFonts w:eastAsia="Times New Roman" w:cstheme="minorHAnsi"/>
          <w:szCs w:val="24"/>
        </w:rPr>
      </w:pPr>
      <w:r w:rsidRPr="009E1954">
        <w:rPr>
          <w:rFonts w:eastAsia="Times New Roman" w:cstheme="minorHAnsi"/>
          <w:szCs w:val="24"/>
        </w:rPr>
        <w:t>Sebuah perusahaan layanan membuat strategi pemasaran untuk mempromosi</w:t>
      </w:r>
      <w:r w:rsidR="00170945" w:rsidRPr="009E1954">
        <w:rPr>
          <w:rFonts w:eastAsia="Times New Roman" w:cstheme="minorHAnsi"/>
          <w:szCs w:val="24"/>
        </w:rPr>
        <w:t>kan produk dan layanan mereka.</w:t>
      </w:r>
    </w:p>
    <w:p w14:paraId="471ECCE5" w14:textId="1E1BDA18" w:rsidR="007E6CC4" w:rsidRPr="00A5100A" w:rsidRDefault="000341B8" w:rsidP="0068043A">
      <w:pPr>
        <w:pStyle w:val="ListParagraph"/>
        <w:numPr>
          <w:ilvl w:val="0"/>
          <w:numId w:val="49"/>
        </w:numPr>
        <w:spacing w:after="0" w:line="480" w:lineRule="auto"/>
        <w:ind w:left="2268"/>
        <w:jc w:val="both"/>
        <w:rPr>
          <w:rFonts w:eastAsia="Times New Roman" w:cstheme="minorHAnsi"/>
          <w:szCs w:val="24"/>
        </w:rPr>
      </w:pPr>
      <w:r w:rsidRPr="009E1954">
        <w:rPr>
          <w:rFonts w:eastAsia="Times New Roman" w:cstheme="minorHAnsi"/>
          <w:szCs w:val="24"/>
        </w:rPr>
        <w:t>Rumah sakit melakukan promosi untuk menarik pasien baru.</w:t>
      </w:r>
    </w:p>
    <w:p w14:paraId="04E976CE" w14:textId="77777777" w:rsidR="000341B8" w:rsidRPr="009E1954" w:rsidRDefault="000341B8" w:rsidP="0068043A">
      <w:pPr>
        <w:pStyle w:val="ListParagraph"/>
        <w:numPr>
          <w:ilvl w:val="0"/>
          <w:numId w:val="16"/>
        </w:numPr>
        <w:spacing w:after="0" w:line="480" w:lineRule="auto"/>
        <w:ind w:left="1701"/>
        <w:jc w:val="both"/>
        <w:rPr>
          <w:rFonts w:cstheme="minorHAnsi"/>
          <w:szCs w:val="24"/>
        </w:rPr>
      </w:pPr>
      <w:r w:rsidRPr="009E1954">
        <w:rPr>
          <w:rFonts w:cstheme="minorHAnsi"/>
          <w:szCs w:val="24"/>
        </w:rPr>
        <w:t>Manajemen Sumber Daya Manusia</w:t>
      </w:r>
    </w:p>
    <w:p w14:paraId="0B7F5EEF" w14:textId="22F50874" w:rsidR="00170945" w:rsidRPr="009E1954" w:rsidRDefault="00AE2B84" w:rsidP="0068043A">
      <w:pPr>
        <w:pStyle w:val="ListParagraph"/>
        <w:spacing w:after="0" w:line="480" w:lineRule="auto"/>
        <w:ind w:left="1701"/>
        <w:jc w:val="both"/>
        <w:rPr>
          <w:rFonts w:eastAsia="Times New Roman" w:cstheme="minorHAnsi"/>
          <w:szCs w:val="24"/>
        </w:rPr>
      </w:pPr>
      <w:r>
        <w:t xml:space="preserve">Manajemen sumber daya manusia merupakan cabang dari ilmu manajemen yang berfokus pada perencanaan, perekrutan, pengembangan, serta pengelolaan tenaga kerja dalam suatu organisasi. Hal ini penting karena sumber daya manusia dianggap sebagai aset utama yang menentukan keberhasilan organisasi. </w:t>
      </w:r>
      <w:r w:rsidR="00F16CCB" w:rsidRPr="00F16CCB">
        <w:rPr>
          <w:rFonts w:eastAsia="Times New Roman" w:cstheme="minorHAnsi"/>
          <w:szCs w:val="24"/>
        </w:rPr>
        <w:t>Berikut ini adalah beberapa contoh posisi dalam manajemen sumber daya manusia</w:t>
      </w:r>
      <w:r w:rsidR="00170945" w:rsidRPr="009E1954">
        <w:rPr>
          <w:rFonts w:eastAsia="Times New Roman" w:cstheme="minorHAnsi"/>
          <w:szCs w:val="24"/>
        </w:rPr>
        <w:t>:</w:t>
      </w:r>
    </w:p>
    <w:p w14:paraId="30699CBD" w14:textId="77777777" w:rsidR="00170945" w:rsidRPr="009E1954" w:rsidRDefault="00170945" w:rsidP="0068043A">
      <w:pPr>
        <w:pStyle w:val="ListParagraph"/>
        <w:numPr>
          <w:ilvl w:val="0"/>
          <w:numId w:val="50"/>
        </w:numPr>
        <w:spacing w:after="0" w:line="480" w:lineRule="auto"/>
        <w:ind w:left="2410"/>
        <w:jc w:val="both"/>
        <w:rPr>
          <w:rFonts w:eastAsia="Times New Roman" w:cstheme="minorHAnsi"/>
          <w:szCs w:val="24"/>
        </w:rPr>
      </w:pPr>
      <w:r w:rsidRPr="009E1954">
        <w:rPr>
          <w:rFonts w:eastAsia="Times New Roman" w:cstheme="minorHAnsi"/>
          <w:szCs w:val="24"/>
        </w:rPr>
        <w:t>Perusahaan manufaktur membuat program pelatihan untuk membantu karyawannya menjadi lebih baik.</w:t>
      </w:r>
    </w:p>
    <w:p w14:paraId="5EAED50D" w14:textId="77777777" w:rsidR="00170945" w:rsidRPr="009E1954" w:rsidRDefault="00170945" w:rsidP="0068043A">
      <w:pPr>
        <w:pStyle w:val="ListParagraph"/>
        <w:numPr>
          <w:ilvl w:val="0"/>
          <w:numId w:val="50"/>
        </w:numPr>
        <w:spacing w:after="0" w:line="480" w:lineRule="auto"/>
        <w:ind w:left="2410"/>
        <w:jc w:val="both"/>
        <w:rPr>
          <w:rFonts w:eastAsia="Times New Roman" w:cstheme="minorHAnsi"/>
          <w:szCs w:val="24"/>
        </w:rPr>
      </w:pPr>
      <w:r w:rsidRPr="009E1954">
        <w:rPr>
          <w:rFonts w:eastAsia="Times New Roman" w:cstheme="minorHAnsi"/>
          <w:szCs w:val="24"/>
        </w:rPr>
        <w:t>Lembaga swadaya masyarakat memberikan pelatihan dengan tujuan meningkatkan pengetahuan dan keahlian masyarakat.</w:t>
      </w:r>
    </w:p>
    <w:p w14:paraId="74303E1E" w14:textId="3BEC4FE3" w:rsidR="002209AC" w:rsidRPr="00191825" w:rsidRDefault="00170945" w:rsidP="0068043A">
      <w:pPr>
        <w:pStyle w:val="ListParagraph"/>
        <w:numPr>
          <w:ilvl w:val="0"/>
          <w:numId w:val="50"/>
        </w:numPr>
        <w:spacing w:after="0" w:line="480" w:lineRule="auto"/>
        <w:ind w:left="2410"/>
        <w:jc w:val="both"/>
        <w:rPr>
          <w:rFonts w:eastAsia="Times New Roman" w:cstheme="minorHAnsi"/>
          <w:szCs w:val="24"/>
        </w:rPr>
      </w:pPr>
      <w:r w:rsidRPr="009E1954">
        <w:rPr>
          <w:rFonts w:eastAsia="Times New Roman" w:cstheme="minorHAnsi"/>
          <w:szCs w:val="24"/>
        </w:rPr>
        <w:lastRenderedPageBreak/>
        <w:t>Bagaimana sistem pemerintah daerah memberikan</w:t>
      </w:r>
      <w:r w:rsidR="00707C3B">
        <w:rPr>
          <w:rFonts w:eastAsia="Times New Roman" w:cstheme="minorHAnsi"/>
          <w:szCs w:val="24"/>
        </w:rPr>
        <w:t xml:space="preserve"> </w:t>
      </w:r>
      <w:r w:rsidRPr="009E1954">
        <w:rPr>
          <w:rFonts w:eastAsia="Times New Roman" w:cstheme="minorHAnsi"/>
          <w:szCs w:val="24"/>
        </w:rPr>
        <w:t>kompensasi dan kenaikan jabatan kepada karyawannya?</w:t>
      </w:r>
    </w:p>
    <w:p w14:paraId="79CC0266" w14:textId="77777777" w:rsidR="00CA517D" w:rsidRPr="00CA517D" w:rsidRDefault="00CA517D" w:rsidP="00C25DB9">
      <w:pPr>
        <w:pStyle w:val="ListParagraph"/>
        <w:keepNext/>
        <w:keepLines/>
        <w:numPr>
          <w:ilvl w:val="0"/>
          <w:numId w:val="34"/>
        </w:numPr>
        <w:spacing w:after="0" w:line="480" w:lineRule="auto"/>
        <w:contextualSpacing w:val="0"/>
        <w:jc w:val="both"/>
        <w:outlineLvl w:val="2"/>
        <w:rPr>
          <w:rFonts w:eastAsiaTheme="majorEastAsia" w:cstheme="majorBidi"/>
          <w:vanish/>
          <w:szCs w:val="24"/>
        </w:rPr>
      </w:pPr>
      <w:bookmarkStart w:id="274" w:name="_Toc184137674"/>
      <w:bookmarkStart w:id="275" w:name="_Toc184416379"/>
      <w:bookmarkStart w:id="276" w:name="_Toc190120715"/>
      <w:bookmarkStart w:id="277" w:name="_Toc191370717"/>
      <w:bookmarkStart w:id="278" w:name="_Toc191407627"/>
      <w:bookmarkStart w:id="279" w:name="_Toc191990569"/>
      <w:bookmarkStart w:id="280" w:name="_Toc192005432"/>
      <w:bookmarkStart w:id="281" w:name="_Toc198209243"/>
      <w:bookmarkStart w:id="282" w:name="_Toc198636404"/>
      <w:bookmarkEnd w:id="274"/>
      <w:bookmarkEnd w:id="275"/>
      <w:bookmarkEnd w:id="276"/>
      <w:bookmarkEnd w:id="277"/>
      <w:bookmarkEnd w:id="278"/>
      <w:bookmarkEnd w:id="279"/>
      <w:bookmarkEnd w:id="280"/>
      <w:bookmarkEnd w:id="281"/>
      <w:bookmarkEnd w:id="282"/>
    </w:p>
    <w:p w14:paraId="22850CDA" w14:textId="77777777" w:rsidR="00CA517D" w:rsidRPr="00CA517D" w:rsidRDefault="00CA517D" w:rsidP="00C25DB9">
      <w:pPr>
        <w:pStyle w:val="ListParagraph"/>
        <w:keepNext/>
        <w:keepLines/>
        <w:numPr>
          <w:ilvl w:val="0"/>
          <w:numId w:val="34"/>
        </w:numPr>
        <w:spacing w:after="0" w:line="480" w:lineRule="auto"/>
        <w:contextualSpacing w:val="0"/>
        <w:jc w:val="both"/>
        <w:outlineLvl w:val="2"/>
        <w:rPr>
          <w:rFonts w:eastAsiaTheme="majorEastAsia" w:cstheme="majorBidi"/>
          <w:vanish/>
          <w:szCs w:val="24"/>
        </w:rPr>
      </w:pPr>
      <w:bookmarkStart w:id="283" w:name="_Toc184137675"/>
      <w:bookmarkStart w:id="284" w:name="_Toc184416380"/>
      <w:bookmarkStart w:id="285" w:name="_Toc190120716"/>
      <w:bookmarkStart w:id="286" w:name="_Toc191370718"/>
      <w:bookmarkStart w:id="287" w:name="_Toc191407628"/>
      <w:bookmarkStart w:id="288" w:name="_Toc191990570"/>
      <w:bookmarkStart w:id="289" w:name="_Toc192005433"/>
      <w:bookmarkStart w:id="290" w:name="_Toc198209244"/>
      <w:bookmarkStart w:id="291" w:name="_Toc198636405"/>
      <w:bookmarkEnd w:id="283"/>
      <w:bookmarkEnd w:id="284"/>
      <w:bookmarkEnd w:id="285"/>
      <w:bookmarkEnd w:id="286"/>
      <w:bookmarkEnd w:id="287"/>
      <w:bookmarkEnd w:id="288"/>
      <w:bookmarkEnd w:id="289"/>
      <w:bookmarkEnd w:id="290"/>
      <w:bookmarkEnd w:id="291"/>
    </w:p>
    <w:p w14:paraId="654ABC2B" w14:textId="77777777" w:rsidR="00CA517D" w:rsidRPr="00CA517D" w:rsidRDefault="00CA517D" w:rsidP="00C25DB9">
      <w:pPr>
        <w:pStyle w:val="ListParagraph"/>
        <w:keepNext/>
        <w:keepLines/>
        <w:numPr>
          <w:ilvl w:val="1"/>
          <w:numId w:val="34"/>
        </w:numPr>
        <w:spacing w:after="0" w:line="480" w:lineRule="auto"/>
        <w:contextualSpacing w:val="0"/>
        <w:jc w:val="both"/>
        <w:outlineLvl w:val="2"/>
        <w:rPr>
          <w:rFonts w:eastAsiaTheme="majorEastAsia" w:cstheme="majorBidi"/>
          <w:vanish/>
          <w:szCs w:val="24"/>
        </w:rPr>
      </w:pPr>
      <w:bookmarkStart w:id="292" w:name="_Toc184137676"/>
      <w:bookmarkStart w:id="293" w:name="_Toc184416381"/>
      <w:bookmarkStart w:id="294" w:name="_Toc190120717"/>
      <w:bookmarkStart w:id="295" w:name="_Toc191370719"/>
      <w:bookmarkStart w:id="296" w:name="_Toc191407629"/>
      <w:bookmarkStart w:id="297" w:name="_Toc191990571"/>
      <w:bookmarkStart w:id="298" w:name="_Toc192005434"/>
      <w:bookmarkStart w:id="299" w:name="_Toc198209245"/>
      <w:bookmarkStart w:id="300" w:name="_Toc198636406"/>
      <w:bookmarkEnd w:id="292"/>
      <w:bookmarkEnd w:id="293"/>
      <w:bookmarkEnd w:id="294"/>
      <w:bookmarkEnd w:id="295"/>
      <w:bookmarkEnd w:id="296"/>
      <w:bookmarkEnd w:id="297"/>
      <w:bookmarkEnd w:id="298"/>
      <w:bookmarkEnd w:id="299"/>
      <w:bookmarkEnd w:id="300"/>
    </w:p>
    <w:p w14:paraId="7F21A791" w14:textId="77777777" w:rsidR="00CA517D" w:rsidRPr="00CA517D" w:rsidRDefault="00CA517D" w:rsidP="00C25DB9">
      <w:pPr>
        <w:pStyle w:val="ListParagraph"/>
        <w:keepNext/>
        <w:keepLines/>
        <w:numPr>
          <w:ilvl w:val="2"/>
          <w:numId w:val="34"/>
        </w:numPr>
        <w:spacing w:after="0" w:line="480" w:lineRule="auto"/>
        <w:contextualSpacing w:val="0"/>
        <w:jc w:val="both"/>
        <w:outlineLvl w:val="2"/>
        <w:rPr>
          <w:rFonts w:eastAsiaTheme="majorEastAsia" w:cstheme="majorBidi"/>
          <w:vanish/>
          <w:szCs w:val="24"/>
        </w:rPr>
      </w:pPr>
      <w:bookmarkStart w:id="301" w:name="_Toc184137677"/>
      <w:bookmarkStart w:id="302" w:name="_Toc184416382"/>
      <w:bookmarkStart w:id="303" w:name="_Toc190120718"/>
      <w:bookmarkStart w:id="304" w:name="_Toc191370720"/>
      <w:bookmarkStart w:id="305" w:name="_Toc191407630"/>
      <w:bookmarkStart w:id="306" w:name="_Toc191990572"/>
      <w:bookmarkStart w:id="307" w:name="_Toc192005435"/>
      <w:bookmarkStart w:id="308" w:name="_Toc198209246"/>
      <w:bookmarkStart w:id="309" w:name="_Toc198636407"/>
      <w:bookmarkEnd w:id="301"/>
      <w:bookmarkEnd w:id="302"/>
      <w:bookmarkEnd w:id="303"/>
      <w:bookmarkEnd w:id="304"/>
      <w:bookmarkEnd w:id="305"/>
      <w:bookmarkEnd w:id="306"/>
      <w:bookmarkEnd w:id="307"/>
      <w:bookmarkEnd w:id="308"/>
      <w:bookmarkEnd w:id="309"/>
    </w:p>
    <w:p w14:paraId="49265FBC" w14:textId="3A977596" w:rsidR="00C35B5D" w:rsidRPr="001A5F5D" w:rsidRDefault="00363E5D" w:rsidP="00C25DB9">
      <w:pPr>
        <w:pStyle w:val="Heading3"/>
        <w:numPr>
          <w:ilvl w:val="2"/>
          <w:numId w:val="34"/>
        </w:numPr>
        <w:spacing w:after="0" w:line="480" w:lineRule="auto"/>
        <w:rPr>
          <w:i/>
        </w:rPr>
      </w:pPr>
      <w:bookmarkStart w:id="310" w:name="_Toc184416383"/>
      <w:bookmarkStart w:id="311" w:name="_Toc198636408"/>
      <w:r w:rsidRPr="001A5F5D">
        <w:rPr>
          <w:i/>
        </w:rPr>
        <w:t>Middle Range Theory</w:t>
      </w:r>
      <w:bookmarkEnd w:id="310"/>
      <w:bookmarkEnd w:id="311"/>
    </w:p>
    <w:p w14:paraId="60338517" w14:textId="77777777" w:rsidR="0077306B" w:rsidRPr="001A5F5D" w:rsidRDefault="00F07AA6" w:rsidP="0068043A">
      <w:pPr>
        <w:pStyle w:val="Heading4"/>
        <w:numPr>
          <w:ilvl w:val="3"/>
          <w:numId w:val="18"/>
        </w:numPr>
        <w:spacing w:before="0"/>
        <w:ind w:left="1843" w:hanging="850"/>
        <w:rPr>
          <w:b/>
        </w:rPr>
      </w:pPr>
      <w:r w:rsidRPr="001A5F5D">
        <w:rPr>
          <w:b/>
        </w:rPr>
        <w:t>Pengertian Manajemen Operas</w:t>
      </w:r>
      <w:r w:rsidR="00FA7985" w:rsidRPr="001A5F5D">
        <w:rPr>
          <w:b/>
        </w:rPr>
        <w:t>i</w:t>
      </w:r>
    </w:p>
    <w:p w14:paraId="33859C5F" w14:textId="646C0E22" w:rsidR="00E74873" w:rsidRDefault="0077306B" w:rsidP="0068043A">
      <w:pPr>
        <w:spacing w:after="0" w:line="480" w:lineRule="auto"/>
        <w:ind w:left="993" w:firstLine="850"/>
        <w:jc w:val="both"/>
        <w:rPr>
          <w:rFonts w:eastAsia="Times New Roman" w:cstheme="minorHAnsi"/>
          <w:szCs w:val="24"/>
        </w:rPr>
      </w:pPr>
      <w:r w:rsidRPr="00E74873">
        <w:rPr>
          <w:rFonts w:cstheme="minorHAnsi"/>
          <w:szCs w:val="24"/>
        </w:rPr>
        <w:t xml:space="preserve">Manajemen Operasi (MO) merupakan fungsi </w:t>
      </w:r>
      <w:r w:rsidRPr="00E74873">
        <w:rPr>
          <w:rFonts w:eastAsia="Times New Roman" w:cstheme="minorHAnsi"/>
          <w:szCs w:val="24"/>
        </w:rPr>
        <w:t xml:space="preserve">bisnis yang bertanggung jawab untuk merencanakan, mengatur, mengoordinasikan, dan mengontrol sumber daya yang diperlukan </w:t>
      </w:r>
      <w:r w:rsidR="009A50EC">
        <w:t>untuk membuat barang dan jasa yang diproduksi oleh perusahaan</w:t>
      </w:r>
      <w:r w:rsidR="008C4CFF">
        <w:rPr>
          <w:rFonts w:eastAsia="Times New Roman" w:cstheme="minorHAnsi"/>
          <w:szCs w:val="24"/>
        </w:rPr>
        <w:t xml:space="preserve"> </w:t>
      </w:r>
      <w:r w:rsidR="008C4CFF">
        <w:rPr>
          <w:rFonts w:eastAsia="Times New Roman" w:cstheme="minorHAnsi"/>
          <w:szCs w:val="24"/>
        </w:rPr>
        <w:fldChar w:fldCharType="begin" w:fldLock="1"/>
      </w:r>
      <w:r w:rsidR="00FA2050">
        <w:rPr>
          <w:rFonts w:eastAsia="Times New Roman" w:cstheme="minorHAnsi"/>
          <w:szCs w:val="24"/>
        </w:rPr>
        <w:instrText>ADDIN CSL_CITATION {"citationItems":[{"id":"ITEM-1","itemData":{"author":[{"dropping-particle":"","family":"Dan &amp; Sanders","given":"","non-dropping-particle":"","parse-names":false,"suffix":""}],"id":"ITEM-1","issued":{"date-parts":[["2019"]]},"publisher":"Hoboken: WILEY","title":"OPERATIONS MANAGEMENT: An Integrated Approach","type":"book"},"uris":["http://www.mendeley.com/documents/?uuid=ca79e1f8-db83-440e-8bb3-0bfd0a58d31c","http://www.mendeley.com/documents/?uuid=28fec3f4-57c3-4cf2-9efc-c03712e81c19"]}],"mendeley":{"formattedCitation":"(Dan &amp; Sanders, 2019)","plainTextFormattedCitation":"(Dan &amp; Sanders, 2019)","previouslyFormattedCitation":"(Dan &amp; Sanders, 2019)"},"properties":{"noteIndex":0},"schema":"https://github.com/citation-style-language/schema/raw/master/csl-citation.json"}</w:instrText>
      </w:r>
      <w:r w:rsidR="008C4CFF">
        <w:rPr>
          <w:rFonts w:eastAsia="Times New Roman" w:cstheme="minorHAnsi"/>
          <w:szCs w:val="24"/>
        </w:rPr>
        <w:fldChar w:fldCharType="separate"/>
      </w:r>
      <w:r w:rsidR="008C4CFF" w:rsidRPr="008C4CFF">
        <w:rPr>
          <w:rFonts w:eastAsia="Times New Roman" w:cstheme="minorHAnsi"/>
          <w:noProof/>
          <w:szCs w:val="24"/>
        </w:rPr>
        <w:t>(Dan &amp; Sanders, 2019)</w:t>
      </w:r>
      <w:r w:rsidR="008C4CFF">
        <w:rPr>
          <w:rFonts w:eastAsia="Times New Roman" w:cstheme="minorHAnsi"/>
          <w:szCs w:val="24"/>
        </w:rPr>
        <w:fldChar w:fldCharType="end"/>
      </w:r>
      <w:r w:rsidR="009A50EC">
        <w:rPr>
          <w:rFonts w:eastAsia="Times New Roman" w:cstheme="minorHAnsi"/>
          <w:szCs w:val="24"/>
        </w:rPr>
        <w:t>.</w:t>
      </w:r>
    </w:p>
    <w:p w14:paraId="27CCBA43" w14:textId="285655F1" w:rsidR="00E74873" w:rsidRDefault="00A94F31" w:rsidP="0068043A">
      <w:pPr>
        <w:spacing w:after="0" w:line="480" w:lineRule="auto"/>
        <w:ind w:left="993" w:firstLine="850"/>
        <w:jc w:val="both"/>
        <w:rPr>
          <w:rFonts w:eastAsia="Times New Roman" w:cstheme="minorHAnsi"/>
          <w:szCs w:val="24"/>
        </w:rPr>
      </w:pPr>
      <w:r w:rsidRPr="00E74873">
        <w:rPr>
          <w:rFonts w:eastAsia="Times New Roman" w:cstheme="minorHAnsi"/>
          <w:szCs w:val="24"/>
        </w:rPr>
        <w:t xml:space="preserve">Manajemen operasi mengacu pada kegiatan, keputusan, dan tanggung jawab </w:t>
      </w:r>
      <w:r w:rsidR="009A50EC">
        <w:t>mengawasi sumber daya yang dialokasikan untuk membuat dan mengirimkan barang dan layanan</w:t>
      </w:r>
      <w:r w:rsidR="009541F6">
        <w:rPr>
          <w:rFonts w:eastAsia="Times New Roman" w:cstheme="minorHAnsi"/>
          <w:szCs w:val="24"/>
        </w:rPr>
        <w:t xml:space="preserve"> </w:t>
      </w:r>
      <w:r w:rsidR="009541F6">
        <w:rPr>
          <w:rFonts w:eastAsia="Times New Roman" w:cstheme="minorHAnsi"/>
          <w:szCs w:val="24"/>
        </w:rPr>
        <w:fldChar w:fldCharType="begin" w:fldLock="1"/>
      </w:r>
      <w:r w:rsidR="00FA2050">
        <w:rPr>
          <w:rFonts w:eastAsia="Times New Roman" w:cstheme="minorHAnsi"/>
          <w:szCs w:val="24"/>
        </w:rPr>
        <w:instrText>ADDIN CSL_CITATION {"citationItems":[{"id":"ITEM-1","itemData":{"author":[{"dropping-particle":"","family":"Kumar","given":"Rajesh","non-dropping-particle":"","parse-names":false,"suffix":""}],"id":"ITEM-1","issued":{"date-parts":[["2022"]]},"publisher":"Kerala: Jyothis Publisher","title":"Operations Management","type":"book"},"uris":["http://www.mendeley.com/documents/?uuid=0ef369ee-0953-470c-8308-1caefece603c","http://www.mendeley.com/documents/?uuid=3bedcf35-eca6-407e-8151-d6a9046371d1"]}],"mendeley":{"formattedCitation":"(Kumar, 2022)","plainTextFormattedCitation":"(Kumar, 2022)","previouslyFormattedCitation":"(Kumar, 2022)"},"properties":{"noteIndex":0},"schema":"https://github.com/citation-style-language/schema/raw/master/csl-citation.json"}</w:instrText>
      </w:r>
      <w:r w:rsidR="009541F6">
        <w:rPr>
          <w:rFonts w:eastAsia="Times New Roman" w:cstheme="minorHAnsi"/>
          <w:szCs w:val="24"/>
        </w:rPr>
        <w:fldChar w:fldCharType="separate"/>
      </w:r>
      <w:r w:rsidR="009541F6" w:rsidRPr="009541F6">
        <w:rPr>
          <w:rFonts w:eastAsia="Times New Roman" w:cstheme="minorHAnsi"/>
          <w:noProof/>
          <w:szCs w:val="24"/>
        </w:rPr>
        <w:t>(Kumar, 2022)</w:t>
      </w:r>
      <w:r w:rsidR="009541F6">
        <w:rPr>
          <w:rFonts w:eastAsia="Times New Roman" w:cstheme="minorHAnsi"/>
          <w:szCs w:val="24"/>
        </w:rPr>
        <w:fldChar w:fldCharType="end"/>
      </w:r>
      <w:r w:rsidR="009A50EC">
        <w:rPr>
          <w:rFonts w:eastAsia="Times New Roman" w:cstheme="minorHAnsi"/>
          <w:szCs w:val="24"/>
        </w:rPr>
        <w:t>.</w:t>
      </w:r>
    </w:p>
    <w:p w14:paraId="74125655" w14:textId="3B864522" w:rsidR="00E74873" w:rsidRDefault="001E5A3D" w:rsidP="0068043A">
      <w:pPr>
        <w:spacing w:after="0" w:line="480" w:lineRule="auto"/>
        <w:ind w:left="993" w:firstLine="850"/>
        <w:jc w:val="both"/>
        <w:rPr>
          <w:rFonts w:eastAsia="Times New Roman" w:cstheme="minorHAnsi"/>
          <w:szCs w:val="24"/>
        </w:rPr>
      </w:pPr>
      <w:r w:rsidRPr="001E5A3D">
        <w:rPr>
          <w:rFonts w:eastAsia="Times New Roman" w:cstheme="minorHAnsi"/>
          <w:szCs w:val="24"/>
        </w:rPr>
        <w:t>Menurut Chase, Richard B., dan Nicholas J. Aquilano</w:t>
      </w:r>
      <w:r>
        <w:rPr>
          <w:rFonts w:eastAsia="Times New Roman" w:cstheme="minorHAnsi"/>
          <w:szCs w:val="24"/>
        </w:rPr>
        <w:t xml:space="preserve"> dalam </w:t>
      </w:r>
      <w:r>
        <w:rPr>
          <w:rFonts w:eastAsia="Times New Roman" w:cstheme="minorHAnsi"/>
          <w:szCs w:val="24"/>
        </w:rPr>
        <w:fldChar w:fldCharType="begin" w:fldLock="1"/>
      </w:r>
      <w:r w:rsidR="00FA2050">
        <w:rPr>
          <w:rFonts w:eastAsia="Times New Roman" w:cstheme="minorHAnsi"/>
          <w:szCs w:val="24"/>
        </w:rPr>
        <w:instrText>ADDIN CSL_CITATION {"citationItems":[{"id":"ITEM-1","itemData":{"ISSN":"2808-1757","abstract":"PT. Airtech Globalindo Batam merupakan perusahaan produsen dan distributor sistem filter udara dan peralatan HVAC (Heating, Ventilation, Air-conditioning) di Kota Batam yang telah berdiri sejak tahun 2005 dan telah memiliki pengalaman yang luas dalam bidang penyediaan sistem HVAC dan penyaringan udara. Pada masa pandemi, PT. Airtech Globalindo Batam mengalami permasalahan yang signifikan yaitu penurunan omset perusahaan dikarenakan terjadinya penurunan produksi dan penawaran. Masalah ini mengakibatkan timbulnya permasalahan lain seperti kesulitan dalam membayar gaji karyawan, serta kesulitan dalam menjalankan kegiatan operasional. Tetapi PT. Airtech Globalindo Batam melakukan beberapa tindakan untuk mengatasi permasalah tersebut seperti meningkatkan penawaran untuk melakukan maintenance secara berkala kepada pelanggan sebelumnya dan melakukan peningkatan manajemennya dengan melakukan komunikasi yang baik kepada pemasuk bahan baku.","author":[{"dropping-particle":"","family":"Fendy Cuandra","given":"","non-dropping-particle":"","parse-names":false,"suffix":""},{"dropping-particle":"","family":"Martasya Binti Amiruddin","given":"","non-dropping-particle":"","parse-names":false,"suffix":""},{"dropping-particle":"","family":"Dita Ayu Sri Maharani","given":"","non-dropping-particle":"","parse-names":false,"suffix":""},{"dropping-particle":"","family":"Frentyo","given":"","non-dropping-particle":"","parse-names":false,"suffix":""},{"dropping-particle":"","family":"Yang Sonsen Samuel","given":"","non-dropping-particle":"","parse-names":false,"suffix":""}],"container-title":"Jurnal Cakrawala Ilmiah","id":"ITEM-1","issue":"10","issued":{"date-parts":[["2023"]]},"page":"3713-3726","title":"Analisis Penerapan Manajemen Operasional Pada Perusahaan Manufaktur Pt. Airtech Globalindo Batam","type":"article-journal","volume":"2"},"uris":["http://www.mendeley.com/documents/?uuid=2b86a80c-2b24-46b1-bf54-7b37d5bcdf0c","http://www.mendeley.com/documents/?uuid=817f414c-7b48-4ccd-9ddf-3cf82caacb36"]}],"mendeley":{"formattedCitation":"(Fendy Cuandra et al., 2023)","plainTextFormattedCitation":"(Fendy Cuandra et al., 2023)","previouslyFormattedCitation":"(Fendy Cuandra et al., 2023)"},"properties":{"noteIndex":0},"schema":"https://github.com/citation-style-language/schema/raw/master/csl-citation.json"}</w:instrText>
      </w:r>
      <w:r>
        <w:rPr>
          <w:rFonts w:eastAsia="Times New Roman" w:cstheme="minorHAnsi"/>
          <w:szCs w:val="24"/>
        </w:rPr>
        <w:fldChar w:fldCharType="separate"/>
      </w:r>
      <w:r w:rsidRPr="008C4CFF">
        <w:rPr>
          <w:rFonts w:eastAsia="Times New Roman" w:cstheme="minorHAnsi"/>
          <w:noProof/>
          <w:szCs w:val="24"/>
        </w:rPr>
        <w:t>(Fendy Cuandra et al., 2023)</w:t>
      </w:r>
      <w:r>
        <w:rPr>
          <w:rFonts w:eastAsia="Times New Roman" w:cstheme="minorHAnsi"/>
          <w:szCs w:val="24"/>
        </w:rPr>
        <w:fldChar w:fldCharType="end"/>
      </w:r>
      <w:r w:rsidRPr="001E5A3D">
        <w:rPr>
          <w:rFonts w:eastAsia="Times New Roman" w:cstheme="minorHAnsi"/>
          <w:szCs w:val="24"/>
        </w:rPr>
        <w:t>, manajemen operasi adalah proses merancang, menjalankan, dan meningkatkan sistem produksi. Secara umum, manajemen operasi adalah pengarahan dan pengendalian berbagai aktivitas yang menghasilkan berbagai jenis sumber daya untuk menciptakan komoditas atau layanan tertentu.</w:t>
      </w:r>
      <w:r>
        <w:rPr>
          <w:rFonts w:eastAsia="Times New Roman" w:cstheme="minorHAnsi"/>
          <w:szCs w:val="24"/>
        </w:rPr>
        <w:t xml:space="preserve"> </w:t>
      </w:r>
    </w:p>
    <w:p w14:paraId="7E86EB58" w14:textId="677B1D7B" w:rsidR="007C24AF" w:rsidRDefault="001E5A3D" w:rsidP="0068043A">
      <w:pPr>
        <w:spacing w:after="0" w:line="480" w:lineRule="auto"/>
        <w:ind w:left="993" w:firstLine="850"/>
        <w:jc w:val="both"/>
        <w:rPr>
          <w:rFonts w:eastAsia="Times New Roman" w:cstheme="minorHAnsi"/>
          <w:szCs w:val="24"/>
        </w:rPr>
      </w:pPr>
      <w:r w:rsidRPr="001E5A3D">
        <w:rPr>
          <w:rFonts w:eastAsia="Times New Roman" w:cstheme="minorHAnsi"/>
          <w:szCs w:val="24"/>
        </w:rPr>
        <w:t>Manajemen operasi, menurut Fugarty</w:t>
      </w:r>
      <w:r>
        <w:rPr>
          <w:rFonts w:eastAsia="Times New Roman" w:cstheme="minorHAnsi"/>
          <w:szCs w:val="24"/>
        </w:rPr>
        <w:t xml:space="preserve"> dalam </w:t>
      </w:r>
      <w:r>
        <w:rPr>
          <w:rFonts w:eastAsia="Times New Roman" w:cstheme="minorHAnsi"/>
          <w:szCs w:val="24"/>
        </w:rPr>
        <w:fldChar w:fldCharType="begin" w:fldLock="1"/>
      </w:r>
      <w:r w:rsidR="00FA2050">
        <w:rPr>
          <w:rFonts w:eastAsia="Times New Roman" w:cstheme="minorHAnsi"/>
          <w:szCs w:val="24"/>
        </w:rPr>
        <w:instrText>ADDIN CSL_CITATION {"citationItems":[{"id":"ITEM-1","itemData":{"abstract":"Operational management itself is a major management function in a company. This operations management has developed rapidly due to technological advances and the emergence of new innovations that have been implemented in business practices. Currently, many companies have looked at and made operations management a strategic tool for competing between companies. Operations management is needed to give birth to new innovations and changes for the better. Because along with the times, an increasingly advanced industry has also developed so that companies are required to present the best quality in products or services produced, but not forgetting the impact of the surrounding environment from all company activities.","author":[{"dropping-particle":"","family":"Faiq; Rizal; &amp; Takhir","given":"","non-dropping-particle":"","parse-names":false,"suffix":""}],"container-title":"Jurnal Manajemen","id":"ITEM-1","issue":"2","issued":{"date-parts":[["2021"]]},"page":"135-143","title":"ANALISIS MANAJEMEN OPERASIONAL PERUSAHAAN MULTINASIONAL (Studi Kasus Pada PT. Unilever Indonesia Tbk.)","type":"article-journal","volume":"11"},"uris":["http://www.mendeley.com/documents/?uuid=8b8e6e5c-b520-4036-86fa-04bc506470b3","http://www.mendeley.com/documents/?uuid=e734419d-6fcd-4bfe-ae24-6a05a3009048"]}],"mendeley":{"formattedCitation":"(Faiq; Rizal; &amp; Takhir, 2021)","plainTextFormattedCitation":"(Faiq; Rizal; &amp; Takhir, 2021)","previouslyFormattedCitation":"(Faiq; Rizal; &amp; Takhir, 2021)"},"properties":{"noteIndex":0},"schema":"https://github.com/citation-style-language/schema/raw/master/csl-citation.json"}</w:instrText>
      </w:r>
      <w:r>
        <w:rPr>
          <w:rFonts w:eastAsia="Times New Roman" w:cstheme="minorHAnsi"/>
          <w:szCs w:val="24"/>
        </w:rPr>
        <w:fldChar w:fldCharType="separate"/>
      </w:r>
      <w:r w:rsidRPr="00345A83">
        <w:rPr>
          <w:rFonts w:eastAsia="Times New Roman" w:cstheme="minorHAnsi"/>
          <w:noProof/>
          <w:szCs w:val="24"/>
        </w:rPr>
        <w:t>(Faiq; Rizal; &amp; Takhir, 2021)</w:t>
      </w:r>
      <w:r>
        <w:rPr>
          <w:rFonts w:eastAsia="Times New Roman" w:cstheme="minorHAnsi"/>
          <w:szCs w:val="24"/>
        </w:rPr>
        <w:fldChar w:fldCharType="end"/>
      </w:r>
      <w:r w:rsidRPr="001E5A3D">
        <w:rPr>
          <w:rFonts w:eastAsia="Times New Roman" w:cstheme="minorHAnsi"/>
          <w:szCs w:val="24"/>
        </w:rPr>
        <w:t>, adalah proses yang canggih dan sukses yang menggunakan fungsi manajemen untuk mengintegrasikan sumber daya secara efektif guna mencapai tujuan</w:t>
      </w:r>
      <w:r w:rsidR="007C24AF" w:rsidRPr="007C24AF">
        <w:rPr>
          <w:rFonts w:eastAsia="Times New Roman" w:cstheme="minorHAnsi"/>
          <w:szCs w:val="24"/>
        </w:rPr>
        <w:t>.</w:t>
      </w:r>
    </w:p>
    <w:p w14:paraId="18FF8189" w14:textId="77777777" w:rsidR="0077306B" w:rsidRPr="00F748B0" w:rsidRDefault="00E74873" w:rsidP="0068043A">
      <w:pPr>
        <w:spacing w:after="0" w:line="480" w:lineRule="auto"/>
        <w:ind w:left="993" w:firstLine="850"/>
        <w:jc w:val="both"/>
        <w:rPr>
          <w:rFonts w:eastAsia="Times New Roman" w:cstheme="minorHAnsi"/>
          <w:szCs w:val="24"/>
        </w:rPr>
      </w:pPr>
      <w:r>
        <w:rPr>
          <w:rFonts w:eastAsia="Times New Roman" w:cstheme="minorHAnsi"/>
          <w:szCs w:val="24"/>
        </w:rPr>
        <w:lastRenderedPageBreak/>
        <w:t>Berdasarkan pendapat para ahli diatas mengenai pengertian manajemen operasi, dapat disimpulkan</w:t>
      </w:r>
      <w:r w:rsidR="00F748B0">
        <w:rPr>
          <w:rFonts w:eastAsia="Times New Roman" w:cstheme="minorHAnsi"/>
          <w:szCs w:val="24"/>
        </w:rPr>
        <w:t xml:space="preserve"> bahwa manajemen operasi adalah serangkaian aktifitas atau kegiatan </w:t>
      </w:r>
      <w:r w:rsidR="0044004A">
        <w:rPr>
          <w:rFonts w:eastAsia="Times New Roman" w:cstheme="minorHAnsi"/>
          <w:szCs w:val="24"/>
        </w:rPr>
        <w:t xml:space="preserve">yang berlandaskan fungsi-fungsi manajemen </w:t>
      </w:r>
      <w:r w:rsidR="00F748B0">
        <w:rPr>
          <w:rFonts w:eastAsia="Times New Roman" w:cstheme="minorHAnsi"/>
          <w:szCs w:val="24"/>
        </w:rPr>
        <w:t xml:space="preserve">untuk meciptakan suatu produk baik barang maupun jasa melalui proses transformasi </w:t>
      </w:r>
      <w:r w:rsidR="00F748B0" w:rsidRPr="00B62A2E">
        <w:rPr>
          <w:rFonts w:eastAsia="Times New Roman" w:cstheme="minorHAnsi"/>
          <w:i/>
          <w:szCs w:val="24"/>
        </w:rPr>
        <w:t>input</w:t>
      </w:r>
      <w:r w:rsidR="00F748B0">
        <w:rPr>
          <w:rFonts w:eastAsia="Times New Roman" w:cstheme="minorHAnsi"/>
          <w:szCs w:val="24"/>
        </w:rPr>
        <w:t xml:space="preserve"> (sumber daya-sumber daya) menjadi </w:t>
      </w:r>
      <w:r w:rsidR="00F748B0" w:rsidRPr="00B62A2E">
        <w:rPr>
          <w:rFonts w:eastAsia="Times New Roman" w:cstheme="minorHAnsi"/>
          <w:i/>
          <w:szCs w:val="24"/>
        </w:rPr>
        <w:t>output</w:t>
      </w:r>
      <w:r w:rsidR="00F748B0">
        <w:rPr>
          <w:rFonts w:eastAsia="Times New Roman" w:cstheme="minorHAnsi"/>
          <w:szCs w:val="24"/>
        </w:rPr>
        <w:t xml:space="preserve">(barang jadi) </w:t>
      </w:r>
      <w:r w:rsidR="0044004A">
        <w:rPr>
          <w:rFonts w:eastAsia="Times New Roman" w:cstheme="minorHAnsi"/>
          <w:szCs w:val="24"/>
        </w:rPr>
        <w:t>secara efisien untuk mencapai tujuan.</w:t>
      </w:r>
    </w:p>
    <w:p w14:paraId="1D193445" w14:textId="77777777" w:rsidR="00B05CCF" w:rsidRPr="001A5F5D" w:rsidRDefault="00B05CCF" w:rsidP="0068043A">
      <w:pPr>
        <w:pStyle w:val="Heading4"/>
        <w:numPr>
          <w:ilvl w:val="3"/>
          <w:numId w:val="18"/>
        </w:numPr>
        <w:ind w:left="1843" w:hanging="850"/>
        <w:rPr>
          <w:b/>
        </w:rPr>
      </w:pPr>
      <w:r w:rsidRPr="001A5F5D">
        <w:rPr>
          <w:b/>
        </w:rPr>
        <w:t xml:space="preserve">Sejarah </w:t>
      </w:r>
      <w:r w:rsidR="00E74873" w:rsidRPr="001A5F5D">
        <w:rPr>
          <w:b/>
        </w:rPr>
        <w:t xml:space="preserve">Perkembangan </w:t>
      </w:r>
      <w:r w:rsidRPr="001A5F5D">
        <w:rPr>
          <w:b/>
        </w:rPr>
        <w:t xml:space="preserve">Manajemen Operasi </w:t>
      </w:r>
    </w:p>
    <w:p w14:paraId="1A16F996" w14:textId="4C7443D6" w:rsidR="00AE2B84" w:rsidRPr="00F748B0" w:rsidRDefault="00A126E6" w:rsidP="0068043A">
      <w:pPr>
        <w:spacing w:after="0" w:line="480" w:lineRule="auto"/>
        <w:ind w:left="1080" w:firstLine="828"/>
        <w:jc w:val="both"/>
        <w:rPr>
          <w:rFonts w:eastAsia="Times New Roman" w:cstheme="minorHAnsi"/>
          <w:szCs w:val="24"/>
        </w:rPr>
      </w:pPr>
      <w:r w:rsidRPr="00A126E6">
        <w:rPr>
          <w:rFonts w:eastAsia="Times New Roman" w:cstheme="minorHAnsi"/>
          <w:szCs w:val="24"/>
        </w:rPr>
        <w:t>Ada beberapa tahap dal</w:t>
      </w:r>
      <w:r w:rsidR="00AE2B84">
        <w:rPr>
          <w:rFonts w:eastAsia="Times New Roman" w:cstheme="minorHAnsi"/>
          <w:szCs w:val="24"/>
        </w:rPr>
        <w:t>am evolusi manajemen operasi</w:t>
      </w:r>
      <w:r w:rsidRPr="00A126E6">
        <w:rPr>
          <w:rFonts w:eastAsia="Times New Roman" w:cstheme="minorHAnsi"/>
          <w:szCs w:val="24"/>
        </w:rPr>
        <w:t xml:space="preserve">, dan masing-masing memiliki namanya sendiri. </w:t>
      </w:r>
      <w:r w:rsidR="00AB0A2B">
        <w:rPr>
          <w:rFonts w:eastAsia="Times New Roman" w:cstheme="minorHAnsi"/>
          <w:szCs w:val="24"/>
        </w:rPr>
        <w:t>Diawali dengan mana</w:t>
      </w:r>
      <w:r w:rsidR="00AE2B84">
        <w:rPr>
          <w:rFonts w:eastAsia="Times New Roman" w:cstheme="minorHAnsi"/>
          <w:szCs w:val="24"/>
        </w:rPr>
        <w:t>jemen pabrik</w:t>
      </w:r>
      <w:r w:rsidR="00AB0A2B">
        <w:rPr>
          <w:rFonts w:eastAsia="Times New Roman" w:cstheme="minorHAnsi"/>
          <w:szCs w:val="24"/>
        </w:rPr>
        <w:t xml:space="preserve"> </w:t>
      </w:r>
      <w:r w:rsidR="00AB0A2B" w:rsidRPr="00F748B0">
        <w:rPr>
          <w:rFonts w:eastAsia="Times New Roman" w:cstheme="minorHAnsi"/>
          <w:szCs w:val="24"/>
        </w:rPr>
        <w:t>(</w:t>
      </w:r>
      <w:r w:rsidR="00AB0A2B">
        <w:rPr>
          <w:rFonts w:eastAsia="Times New Roman" w:cstheme="minorHAnsi"/>
          <w:szCs w:val="24"/>
        </w:rPr>
        <w:t>m</w:t>
      </w:r>
      <w:r w:rsidR="00AB0A2B" w:rsidRPr="00306841">
        <w:rPr>
          <w:rFonts w:eastAsia="Times New Roman" w:cstheme="minorHAnsi"/>
          <w:i/>
          <w:iCs/>
          <w:szCs w:val="24"/>
        </w:rPr>
        <w:t xml:space="preserve">anufacturing </w:t>
      </w:r>
      <w:r w:rsidR="00AB0A2B">
        <w:rPr>
          <w:rFonts w:eastAsia="Times New Roman" w:cstheme="minorHAnsi"/>
          <w:i/>
          <w:iCs/>
          <w:szCs w:val="24"/>
        </w:rPr>
        <w:t>m</w:t>
      </w:r>
      <w:r w:rsidR="00AB0A2B" w:rsidRPr="00306841">
        <w:rPr>
          <w:rFonts w:eastAsia="Times New Roman" w:cstheme="minorHAnsi"/>
          <w:i/>
          <w:iCs/>
          <w:szCs w:val="24"/>
        </w:rPr>
        <w:t>anagement</w:t>
      </w:r>
      <w:r w:rsidR="00AB0A2B" w:rsidRPr="00F748B0">
        <w:rPr>
          <w:rFonts w:eastAsia="Times New Roman" w:cstheme="minorHAnsi"/>
          <w:szCs w:val="24"/>
        </w:rPr>
        <w:t>)</w:t>
      </w:r>
      <w:r w:rsidRPr="00A126E6">
        <w:rPr>
          <w:rFonts w:eastAsia="Times New Roman" w:cstheme="minorHAnsi"/>
          <w:szCs w:val="24"/>
        </w:rPr>
        <w:t>, manajemen produksi</w:t>
      </w:r>
      <w:r w:rsidR="00AB0A2B">
        <w:rPr>
          <w:rFonts w:eastAsia="Times New Roman" w:cstheme="minorHAnsi"/>
          <w:szCs w:val="24"/>
        </w:rPr>
        <w:t xml:space="preserve"> </w:t>
      </w:r>
      <w:r w:rsidR="00AB0A2B" w:rsidRPr="00F748B0">
        <w:rPr>
          <w:rFonts w:eastAsia="Times New Roman" w:cstheme="minorHAnsi"/>
          <w:szCs w:val="24"/>
        </w:rPr>
        <w:t>(</w:t>
      </w:r>
      <w:r w:rsidR="00AB0A2B">
        <w:rPr>
          <w:rFonts w:eastAsia="Times New Roman" w:cstheme="minorHAnsi"/>
          <w:i/>
          <w:iCs/>
          <w:szCs w:val="24"/>
        </w:rPr>
        <w:t>p</w:t>
      </w:r>
      <w:r w:rsidR="00AB0A2B" w:rsidRPr="00306841">
        <w:rPr>
          <w:rFonts w:eastAsia="Times New Roman" w:cstheme="minorHAnsi"/>
          <w:i/>
          <w:iCs/>
          <w:szCs w:val="24"/>
        </w:rPr>
        <w:t xml:space="preserve">roduction </w:t>
      </w:r>
      <w:r w:rsidR="00AB0A2B">
        <w:rPr>
          <w:rFonts w:eastAsia="Times New Roman" w:cstheme="minorHAnsi"/>
          <w:i/>
          <w:iCs/>
          <w:szCs w:val="24"/>
        </w:rPr>
        <w:t>m</w:t>
      </w:r>
      <w:r w:rsidR="00AB0A2B" w:rsidRPr="00306841">
        <w:rPr>
          <w:rFonts w:eastAsia="Times New Roman" w:cstheme="minorHAnsi"/>
          <w:i/>
          <w:iCs/>
          <w:szCs w:val="24"/>
        </w:rPr>
        <w:t>anagement</w:t>
      </w:r>
      <w:r w:rsidR="00AB0A2B" w:rsidRPr="00F748B0">
        <w:rPr>
          <w:rFonts w:eastAsia="Times New Roman" w:cstheme="minorHAnsi"/>
          <w:szCs w:val="24"/>
        </w:rPr>
        <w:t>)</w:t>
      </w:r>
      <w:r w:rsidRPr="00A126E6">
        <w:rPr>
          <w:rFonts w:eastAsia="Times New Roman" w:cstheme="minorHAnsi"/>
          <w:szCs w:val="24"/>
        </w:rPr>
        <w:t xml:space="preserve">, dan </w:t>
      </w:r>
      <w:r w:rsidR="00AB0A2B">
        <w:rPr>
          <w:rFonts w:eastAsia="Times New Roman" w:cstheme="minorHAnsi"/>
          <w:szCs w:val="24"/>
        </w:rPr>
        <w:t xml:space="preserve">akhirnya disebut sebagai </w:t>
      </w:r>
      <w:r w:rsidRPr="00A126E6">
        <w:rPr>
          <w:rFonts w:eastAsia="Times New Roman" w:cstheme="minorHAnsi"/>
          <w:szCs w:val="24"/>
        </w:rPr>
        <w:t>manajemen operasi</w:t>
      </w:r>
      <w:r w:rsidR="00AB0A2B">
        <w:rPr>
          <w:rFonts w:eastAsia="Times New Roman" w:cstheme="minorHAnsi"/>
          <w:szCs w:val="24"/>
        </w:rPr>
        <w:t xml:space="preserve"> </w:t>
      </w:r>
      <w:r w:rsidR="00BE30DD" w:rsidRPr="00F748B0">
        <w:rPr>
          <w:rFonts w:eastAsia="Times New Roman" w:cstheme="minorHAnsi"/>
          <w:szCs w:val="24"/>
        </w:rPr>
        <w:t>(</w:t>
      </w:r>
      <w:r w:rsidR="00AB0A2B">
        <w:rPr>
          <w:rFonts w:eastAsia="Times New Roman" w:cstheme="minorHAnsi"/>
          <w:i/>
          <w:iCs/>
          <w:szCs w:val="24"/>
        </w:rPr>
        <w:t>o</w:t>
      </w:r>
      <w:r w:rsidR="00BE30DD" w:rsidRPr="00306841">
        <w:rPr>
          <w:rFonts w:eastAsia="Times New Roman" w:cstheme="minorHAnsi"/>
          <w:i/>
          <w:iCs/>
          <w:szCs w:val="24"/>
        </w:rPr>
        <w:t xml:space="preserve">perations </w:t>
      </w:r>
      <w:r w:rsidR="00AB0A2B">
        <w:rPr>
          <w:rFonts w:eastAsia="Times New Roman" w:cstheme="minorHAnsi"/>
          <w:i/>
          <w:iCs/>
          <w:szCs w:val="24"/>
        </w:rPr>
        <w:t>m</w:t>
      </w:r>
      <w:r w:rsidR="00BE30DD" w:rsidRPr="00306841">
        <w:rPr>
          <w:rFonts w:eastAsia="Times New Roman" w:cstheme="minorHAnsi"/>
          <w:i/>
          <w:iCs/>
          <w:szCs w:val="24"/>
        </w:rPr>
        <w:t>anagement</w:t>
      </w:r>
      <w:r w:rsidR="00BE30DD" w:rsidRPr="00F748B0">
        <w:rPr>
          <w:rFonts w:eastAsia="Times New Roman" w:cstheme="minorHAnsi"/>
          <w:szCs w:val="24"/>
        </w:rPr>
        <w:t>)</w:t>
      </w:r>
      <w:r w:rsidR="00AB0A2B">
        <w:rPr>
          <w:rFonts w:eastAsia="Times New Roman" w:cstheme="minorHAnsi"/>
          <w:szCs w:val="24"/>
        </w:rPr>
        <w:t xml:space="preserve"> </w:t>
      </w:r>
      <w:r w:rsidR="009541F6">
        <w:rPr>
          <w:rFonts w:eastAsia="Times New Roman" w:cstheme="minorHAnsi"/>
          <w:szCs w:val="24"/>
        </w:rPr>
        <w:fldChar w:fldCharType="begin" w:fldLock="1"/>
      </w:r>
      <w:r w:rsidR="00FA2050">
        <w:rPr>
          <w:rFonts w:eastAsia="Times New Roman" w:cstheme="minorHAnsi"/>
          <w:szCs w:val="24"/>
        </w:rPr>
        <w:instrText>ADDIN CSL_CITATION {"citationItems":[{"id":"ITEM-1","itemData":{"author":[{"dropping-particle":"","family":"Sisca et al","given":"","non-dropping-particle":"","parse-names":false,"suffix":""}],"id":"ITEM-1","issued":{"date-parts":[["2020"]]},"publisher":"Bandung: Widina Bhakti Persada","title":"Manajemen Operasi","type":"book"},"uris":["http://www.mendeley.com/documents/?uuid=6d967d5e-78d7-49c7-a504-76410fa05510","http://www.mendeley.com/documents/?uuid=4f5be9ca-e713-45e1-b3fa-63adad4b22a0"]}],"mendeley":{"formattedCitation":"(Sisca et al, 2020)","plainTextFormattedCitation":"(Sisca et al, 2020)","previouslyFormattedCitation":"(Sisca et al, 2020)"},"properties":{"noteIndex":0},"schema":"https://github.com/citation-style-language/schema/raw/master/csl-citation.json"}</w:instrText>
      </w:r>
      <w:r w:rsidR="009541F6">
        <w:rPr>
          <w:rFonts w:eastAsia="Times New Roman" w:cstheme="minorHAnsi"/>
          <w:szCs w:val="24"/>
        </w:rPr>
        <w:fldChar w:fldCharType="separate"/>
      </w:r>
      <w:r w:rsidR="00784E8C" w:rsidRPr="00784E8C">
        <w:rPr>
          <w:rFonts w:eastAsia="Times New Roman" w:cstheme="minorHAnsi"/>
          <w:noProof/>
          <w:szCs w:val="24"/>
        </w:rPr>
        <w:t>(Sisca et al, 2020)</w:t>
      </w:r>
      <w:r w:rsidR="009541F6">
        <w:rPr>
          <w:rFonts w:eastAsia="Times New Roman" w:cstheme="minorHAnsi"/>
          <w:szCs w:val="24"/>
        </w:rPr>
        <w:fldChar w:fldCharType="end"/>
      </w:r>
      <w:r w:rsidR="00AB0A2B">
        <w:rPr>
          <w:rFonts w:eastAsia="Times New Roman" w:cstheme="minorHAnsi"/>
          <w:szCs w:val="24"/>
        </w:rPr>
        <w:t>.</w:t>
      </w:r>
    </w:p>
    <w:p w14:paraId="224ECC73" w14:textId="77777777" w:rsidR="00556076" w:rsidRPr="00F748B0" w:rsidRDefault="00556076" w:rsidP="0068043A">
      <w:pPr>
        <w:pStyle w:val="ListParagraph"/>
        <w:numPr>
          <w:ilvl w:val="0"/>
          <w:numId w:val="24"/>
        </w:numPr>
        <w:spacing w:after="0" w:line="480" w:lineRule="auto"/>
        <w:ind w:left="1800"/>
        <w:jc w:val="both"/>
        <w:rPr>
          <w:rFonts w:eastAsia="Times New Roman" w:cstheme="minorHAnsi"/>
          <w:szCs w:val="24"/>
        </w:rPr>
      </w:pPr>
      <w:r w:rsidRPr="00F748B0">
        <w:rPr>
          <w:rFonts w:eastAsia="Times New Roman" w:cstheme="minorHAnsi"/>
          <w:szCs w:val="24"/>
        </w:rPr>
        <w:t>Manajemen Pabrik (</w:t>
      </w:r>
      <w:r w:rsidRPr="00306841">
        <w:rPr>
          <w:rFonts w:eastAsia="Times New Roman" w:cstheme="minorHAnsi"/>
          <w:i/>
          <w:iCs/>
          <w:szCs w:val="24"/>
        </w:rPr>
        <w:t>Manufacturing Management</w:t>
      </w:r>
      <w:r w:rsidRPr="00F748B0">
        <w:rPr>
          <w:rFonts w:eastAsia="Times New Roman" w:cstheme="minorHAnsi"/>
          <w:szCs w:val="24"/>
        </w:rPr>
        <w:t>)</w:t>
      </w:r>
    </w:p>
    <w:p w14:paraId="440618BE" w14:textId="7F494452" w:rsidR="00556076" w:rsidRPr="00F748B0" w:rsidRDefault="00AB0A2B" w:rsidP="0068043A">
      <w:pPr>
        <w:pStyle w:val="ListParagraph"/>
        <w:spacing w:after="0" w:line="480" w:lineRule="auto"/>
        <w:ind w:left="1800" w:firstLine="682"/>
        <w:jc w:val="both"/>
        <w:rPr>
          <w:rFonts w:eastAsia="Times New Roman" w:cstheme="minorHAnsi"/>
          <w:szCs w:val="24"/>
        </w:rPr>
      </w:pPr>
      <w:r w:rsidRPr="00AB0A2B">
        <w:rPr>
          <w:rFonts w:eastAsia="Times New Roman" w:cstheme="minorHAnsi"/>
          <w:szCs w:val="24"/>
        </w:rPr>
        <w:t>Proses pengaturan elemen produksi, seperti tenaga kerja, untuk menciptakan barang massal yang efektif dikenal sebagai manajemen pabrik. Produksi</w:t>
      </w:r>
      <w:r w:rsidR="00AE2B84">
        <w:rPr>
          <w:rFonts w:eastAsia="Times New Roman" w:cstheme="minorHAnsi"/>
          <w:szCs w:val="24"/>
        </w:rPr>
        <w:t xml:space="preserve"> barang yang efektif </w:t>
      </w:r>
      <w:r w:rsidRPr="00AB0A2B">
        <w:rPr>
          <w:rFonts w:eastAsia="Times New Roman" w:cstheme="minorHAnsi"/>
          <w:szCs w:val="24"/>
        </w:rPr>
        <w:t xml:space="preserve">merupakan tujuan utama manajemen </w:t>
      </w:r>
      <w:r>
        <w:rPr>
          <w:rFonts w:eastAsia="Times New Roman" w:cstheme="minorHAnsi"/>
          <w:szCs w:val="24"/>
        </w:rPr>
        <w:t>pabrik</w:t>
      </w:r>
      <w:r w:rsidRPr="00AB0A2B">
        <w:rPr>
          <w:rFonts w:eastAsia="Times New Roman" w:cstheme="minorHAnsi"/>
          <w:szCs w:val="24"/>
        </w:rPr>
        <w:t>. Akibatnya, fokus utamanya tetap pada produksi, yaitu keunggulan biaya.</w:t>
      </w:r>
    </w:p>
    <w:p w14:paraId="38EFF702" w14:textId="77777777" w:rsidR="00BE30DD" w:rsidRPr="00F748B0" w:rsidRDefault="00556076" w:rsidP="0068043A">
      <w:pPr>
        <w:pStyle w:val="ListParagraph"/>
        <w:numPr>
          <w:ilvl w:val="0"/>
          <w:numId w:val="24"/>
        </w:numPr>
        <w:spacing w:after="0" w:line="480" w:lineRule="auto"/>
        <w:ind w:left="1800"/>
        <w:jc w:val="both"/>
        <w:rPr>
          <w:rFonts w:eastAsia="Times New Roman" w:cstheme="minorHAnsi"/>
          <w:szCs w:val="24"/>
        </w:rPr>
      </w:pPr>
      <w:r w:rsidRPr="00F748B0">
        <w:rPr>
          <w:rFonts w:eastAsia="Times New Roman" w:cstheme="minorHAnsi"/>
          <w:szCs w:val="24"/>
        </w:rPr>
        <w:t>Manajemen Produksi (</w:t>
      </w:r>
      <w:r w:rsidRPr="00306841">
        <w:rPr>
          <w:rFonts w:eastAsia="Times New Roman" w:cstheme="minorHAnsi"/>
          <w:i/>
          <w:iCs/>
          <w:szCs w:val="24"/>
        </w:rPr>
        <w:t>Production Management</w:t>
      </w:r>
      <w:r w:rsidRPr="00F748B0">
        <w:rPr>
          <w:rFonts w:eastAsia="Times New Roman" w:cstheme="minorHAnsi"/>
          <w:szCs w:val="24"/>
        </w:rPr>
        <w:t>)</w:t>
      </w:r>
    </w:p>
    <w:p w14:paraId="68E3D43A" w14:textId="0EBF2A1B" w:rsidR="00556076" w:rsidRPr="00F748B0" w:rsidRDefault="00AB0A2B" w:rsidP="0068043A">
      <w:pPr>
        <w:pStyle w:val="ListParagraph"/>
        <w:spacing w:after="0" w:line="480" w:lineRule="auto"/>
        <w:ind w:left="1800" w:firstLine="682"/>
        <w:jc w:val="both"/>
        <w:rPr>
          <w:rFonts w:eastAsia="Times New Roman" w:cstheme="minorHAnsi"/>
          <w:szCs w:val="24"/>
        </w:rPr>
      </w:pPr>
      <w:r w:rsidRPr="00AB0A2B">
        <w:rPr>
          <w:rFonts w:eastAsia="Times New Roman" w:cstheme="minorHAnsi"/>
          <w:szCs w:val="24"/>
        </w:rPr>
        <w:t xml:space="preserve">Periode manajemen produksi dimulai pada tahun 1930-an dan berlangsung hingga tahun 1970-an. Manajemen </w:t>
      </w:r>
      <w:r w:rsidRPr="00AB0A2B">
        <w:rPr>
          <w:rFonts w:eastAsia="Times New Roman" w:cstheme="minorHAnsi"/>
          <w:szCs w:val="24"/>
        </w:rPr>
        <w:lastRenderedPageBreak/>
        <w:t xml:space="preserve">produksi, yang banyak digunakan dalam berbagai industri produksi, didirikan berdasarkan teori manajemen ilmiah Taylor yang terkenal. Setelah berakhirnya era ini, Jepang berkembang menjadi negara industri dengan teknologi canggih dan pendekatan manajemen yang khas, termasuk Sistem Produksi </w:t>
      </w:r>
      <w:r w:rsidRPr="00F748B0">
        <w:rPr>
          <w:rFonts w:eastAsia="Times New Roman" w:cstheme="minorHAnsi"/>
          <w:szCs w:val="24"/>
        </w:rPr>
        <w:t>Manajemen Mutu Terpadu (</w:t>
      </w:r>
      <w:r w:rsidRPr="00306841">
        <w:rPr>
          <w:rFonts w:eastAsia="Times New Roman" w:cstheme="minorHAnsi"/>
          <w:i/>
          <w:iCs/>
          <w:szCs w:val="24"/>
        </w:rPr>
        <w:t>Total Quality Management</w:t>
      </w:r>
      <w:r w:rsidRPr="00F748B0">
        <w:rPr>
          <w:rFonts w:eastAsia="Times New Roman" w:cstheme="minorHAnsi"/>
          <w:szCs w:val="24"/>
        </w:rPr>
        <w:t xml:space="preserve">) dan Sistem Produksi </w:t>
      </w:r>
      <w:r w:rsidRPr="00306841">
        <w:rPr>
          <w:rFonts w:eastAsia="Times New Roman" w:cstheme="minorHAnsi"/>
          <w:i/>
          <w:iCs/>
          <w:szCs w:val="24"/>
        </w:rPr>
        <w:t>Jus</w:t>
      </w:r>
      <w:r>
        <w:rPr>
          <w:rFonts w:eastAsia="Times New Roman" w:cstheme="minorHAnsi"/>
          <w:i/>
          <w:iCs/>
          <w:szCs w:val="24"/>
        </w:rPr>
        <w:t>t</w:t>
      </w:r>
      <w:r w:rsidRPr="00306841">
        <w:rPr>
          <w:rFonts w:eastAsia="Times New Roman" w:cstheme="minorHAnsi"/>
          <w:i/>
          <w:iCs/>
          <w:szCs w:val="24"/>
        </w:rPr>
        <w:t xml:space="preserve"> In Time</w:t>
      </w:r>
      <w:r w:rsidRPr="00F748B0">
        <w:rPr>
          <w:rFonts w:eastAsia="Times New Roman" w:cstheme="minorHAnsi"/>
          <w:szCs w:val="24"/>
        </w:rPr>
        <w:t xml:space="preserve"> (JIT)</w:t>
      </w:r>
      <w:r w:rsidRPr="00AB0A2B">
        <w:rPr>
          <w:rFonts w:eastAsia="Times New Roman" w:cstheme="minorHAnsi"/>
          <w:szCs w:val="24"/>
        </w:rPr>
        <w:t>, pada awal tahun 1970-an. Meskipun belum banyak dipikirkan tentang penciptaan layanan, manajemen produksi pada dasarnya mengevaluasi produksi barang. Intinya, manajemen produksi adalah pendekatan untuk mengelola komponen produksi yang digunakan dalam proses manufaktur secara efisien dan berhasil.</w:t>
      </w:r>
      <w:r>
        <w:rPr>
          <w:rFonts w:eastAsia="Times New Roman" w:cstheme="minorHAnsi"/>
          <w:szCs w:val="24"/>
        </w:rPr>
        <w:t xml:space="preserve"> </w:t>
      </w:r>
    </w:p>
    <w:p w14:paraId="0751A05F" w14:textId="55365BE8" w:rsidR="00556076" w:rsidRPr="00F748B0" w:rsidRDefault="00556076" w:rsidP="0068043A">
      <w:pPr>
        <w:pStyle w:val="ListParagraph"/>
        <w:numPr>
          <w:ilvl w:val="0"/>
          <w:numId w:val="24"/>
        </w:numPr>
        <w:spacing w:after="0" w:line="480" w:lineRule="auto"/>
        <w:ind w:left="1800"/>
        <w:jc w:val="both"/>
        <w:rPr>
          <w:rFonts w:eastAsia="Times New Roman" w:cstheme="minorHAnsi"/>
          <w:szCs w:val="24"/>
        </w:rPr>
      </w:pPr>
      <w:r w:rsidRPr="00F748B0">
        <w:rPr>
          <w:rFonts w:eastAsia="Times New Roman" w:cstheme="minorHAnsi"/>
          <w:szCs w:val="24"/>
        </w:rPr>
        <w:t>Manajemen Operasi (</w:t>
      </w:r>
      <w:r w:rsidRPr="00306841">
        <w:rPr>
          <w:rFonts w:eastAsia="Times New Roman" w:cstheme="minorHAnsi"/>
          <w:i/>
          <w:iCs/>
          <w:szCs w:val="24"/>
        </w:rPr>
        <w:t>Operations Management</w:t>
      </w:r>
      <w:r w:rsidRPr="00F748B0">
        <w:rPr>
          <w:rFonts w:eastAsia="Times New Roman" w:cstheme="minorHAnsi"/>
          <w:szCs w:val="24"/>
        </w:rPr>
        <w:t>)</w:t>
      </w:r>
    </w:p>
    <w:p w14:paraId="6182142F" w14:textId="4EFE0AD3" w:rsidR="00E74873" w:rsidRPr="00F748B0" w:rsidRDefault="00C6777C" w:rsidP="0068043A">
      <w:pPr>
        <w:pStyle w:val="ListParagraph"/>
        <w:spacing w:after="0" w:line="480" w:lineRule="auto"/>
        <w:ind w:left="1800" w:firstLine="682"/>
        <w:jc w:val="both"/>
        <w:rPr>
          <w:rFonts w:eastAsia="Times New Roman" w:cstheme="minorHAnsi"/>
          <w:szCs w:val="24"/>
        </w:rPr>
      </w:pPr>
      <w:r w:rsidRPr="00C6777C">
        <w:rPr>
          <w:rFonts w:eastAsia="Times New Roman" w:cstheme="minorHAnsi"/>
          <w:szCs w:val="24"/>
        </w:rPr>
        <w:t>Munculnya manajemen operasi sejak tahun 1970-an hingga saat ini. Efisiensi ekonomi dalam produksi barang dan jasa, produk berkualitas tinggi, distribusi cepat, dan kemampuan peralatan produksi untuk cepat beralih ke produk lain merupakan tujuan manajemen operasi. Manajemen operasi memiliki pendekatan komprehensif, yang menekankan fleksibilitas proses, biaya, kualitas, dan kecepatan pengiriman</w:t>
      </w:r>
      <w:r w:rsidR="00B62A2E">
        <w:rPr>
          <w:rFonts w:eastAsia="Times New Roman" w:cstheme="minorHAnsi"/>
          <w:szCs w:val="24"/>
        </w:rPr>
        <w:t>.</w:t>
      </w:r>
    </w:p>
    <w:p w14:paraId="564D2757" w14:textId="77777777" w:rsidR="00B05CCF" w:rsidRPr="001A5F5D" w:rsidRDefault="00B05CCF" w:rsidP="0068043A">
      <w:pPr>
        <w:pStyle w:val="Heading4"/>
        <w:numPr>
          <w:ilvl w:val="3"/>
          <w:numId w:val="18"/>
        </w:numPr>
        <w:ind w:left="1843" w:hanging="850"/>
        <w:rPr>
          <w:b/>
        </w:rPr>
      </w:pPr>
      <w:r w:rsidRPr="001A5F5D">
        <w:rPr>
          <w:b/>
        </w:rPr>
        <w:lastRenderedPageBreak/>
        <w:t>10 Keputusan Manajemen Operasi</w:t>
      </w:r>
    </w:p>
    <w:p w14:paraId="235B3DCA" w14:textId="4643FA8D" w:rsidR="00C82EFA" w:rsidRPr="00755F98" w:rsidRDefault="00DD7076" w:rsidP="0068043A">
      <w:pPr>
        <w:spacing w:after="0" w:line="480" w:lineRule="auto"/>
        <w:ind w:left="993" w:firstLine="828"/>
        <w:jc w:val="both"/>
        <w:rPr>
          <w:rFonts w:eastAsia="Times New Roman" w:cstheme="minorHAnsi"/>
          <w:szCs w:val="24"/>
        </w:rPr>
      </w:pPr>
      <w:r>
        <w:rPr>
          <w:rFonts w:eastAsia="Times New Roman" w:cstheme="minorHAnsi"/>
          <w:szCs w:val="24"/>
        </w:rPr>
        <w:fldChar w:fldCharType="begin" w:fldLock="1"/>
      </w:r>
      <w:r w:rsidR="00FA2050">
        <w:rPr>
          <w:rFonts w:eastAsia="Times New Roman" w:cstheme="minorHAnsi"/>
          <w:szCs w:val="24"/>
        </w:rPr>
        <w:instrText>ADDIN CSL_CITATION {"citationItems":[{"id":"ITEM-1","itemData":{"ISBN":"9780134130422","author":[{"dropping-particle":"","family":"Heizer","given":"Jay","non-dropping-particle":"","parse-names":false,"suffix":""},{"dropping-particle":"","family":"Render","given":"Barry","non-dropping-particle":"","parse-names":false,"suffix":""},{"dropping-particle":"","family":"Munson","given":"Chuck","non-dropping-particle":"","parse-names":false,"suffix":""},{"dropping-particle":"","family":"Sachan","given":"Amit","non-dropping-particle":"","parse-names":false,"suffix":""}],"id":"ITEM-1","issued":{"date-parts":[["2020"]]},"title":"Operations Management 12th - Sustainability and Supply Chain Management - Pearson (2020)","type":"book"},"uris":["http://www.mendeley.com/documents/?uuid=3972ab3c-bfec-4fe4-b3c4-87dd997d035c","http://www.mendeley.com/documents/?uuid=d312e7e1-ad95-4258-83a1-08ee259e3c6f"]}],"mendeley":{"formattedCitation":"(Heizer et al., 2020)","plainTextFormattedCitation":"(Heizer et al., 2020)","previouslyFormattedCitation":"(Heizer et al., 2020)"},"properties":{"noteIndex":0},"schema":"https://github.com/citation-style-language/schema/raw/master/csl-citation.json"}</w:instrText>
      </w:r>
      <w:r>
        <w:rPr>
          <w:rFonts w:eastAsia="Times New Roman" w:cstheme="minorHAnsi"/>
          <w:szCs w:val="24"/>
        </w:rPr>
        <w:fldChar w:fldCharType="separate"/>
      </w:r>
      <w:r w:rsidRPr="00DD7076">
        <w:rPr>
          <w:rFonts w:eastAsia="Times New Roman" w:cstheme="minorHAnsi"/>
          <w:noProof/>
          <w:szCs w:val="24"/>
        </w:rPr>
        <w:t>(Heizer et al., 2020)</w:t>
      </w:r>
      <w:r>
        <w:rPr>
          <w:rFonts w:eastAsia="Times New Roman" w:cstheme="minorHAnsi"/>
          <w:szCs w:val="24"/>
        </w:rPr>
        <w:fldChar w:fldCharType="end"/>
      </w:r>
      <w:r w:rsidR="00B96321">
        <w:rPr>
          <w:rFonts w:eastAsia="Times New Roman" w:cstheme="minorHAnsi"/>
          <w:szCs w:val="24"/>
        </w:rPr>
        <w:t xml:space="preserve"> </w:t>
      </w:r>
      <w:r w:rsidR="00C6777C" w:rsidRPr="00C6777C">
        <w:rPr>
          <w:rFonts w:eastAsia="Times New Roman" w:cstheme="minorHAnsi"/>
          <w:szCs w:val="24"/>
        </w:rPr>
        <w:t>mengatakan bahwa dalam manajemen operasi terdapat sepuluh tanggung jawab keputusan utama, yaitu</w:t>
      </w:r>
      <w:r w:rsidR="00A53E86" w:rsidRPr="00755F98">
        <w:rPr>
          <w:rFonts w:eastAsia="Times New Roman" w:cstheme="minorHAnsi"/>
          <w:szCs w:val="24"/>
        </w:rPr>
        <w:t>:</w:t>
      </w:r>
    </w:p>
    <w:p w14:paraId="1C6DBEE6" w14:textId="20F231F1" w:rsidR="00A53E86" w:rsidRPr="00306841" w:rsidRDefault="008B4255" w:rsidP="0068043A">
      <w:pPr>
        <w:pStyle w:val="ListParagraph"/>
        <w:numPr>
          <w:ilvl w:val="0"/>
          <w:numId w:val="25"/>
        </w:numPr>
        <w:spacing w:after="0" w:line="480" w:lineRule="auto"/>
        <w:ind w:left="1800"/>
        <w:jc w:val="both"/>
        <w:rPr>
          <w:rFonts w:eastAsia="Times New Roman" w:cstheme="minorHAnsi"/>
          <w:i/>
          <w:iCs/>
          <w:szCs w:val="24"/>
        </w:rPr>
      </w:pPr>
      <w:r w:rsidRPr="00306841">
        <w:rPr>
          <w:rFonts w:eastAsia="Times New Roman" w:cstheme="minorHAnsi"/>
          <w:i/>
          <w:iCs/>
          <w:szCs w:val="24"/>
        </w:rPr>
        <w:t>Service &amp; Product Design</w:t>
      </w:r>
      <w:r w:rsidR="00306841">
        <w:rPr>
          <w:rFonts w:eastAsia="Times New Roman" w:cstheme="minorHAnsi"/>
          <w:i/>
          <w:iCs/>
          <w:szCs w:val="24"/>
        </w:rPr>
        <w:t xml:space="preserve"> </w:t>
      </w:r>
    </w:p>
    <w:p w14:paraId="394143EA" w14:textId="3CF926BE" w:rsidR="008B4255" w:rsidRPr="00A90DAC" w:rsidRDefault="00AE2B84" w:rsidP="0068043A">
      <w:pPr>
        <w:pStyle w:val="ListParagraph"/>
        <w:spacing w:after="0" w:line="480" w:lineRule="auto"/>
        <w:ind w:left="1800"/>
        <w:jc w:val="both"/>
        <w:rPr>
          <w:rFonts w:eastAsia="Times New Roman" w:cstheme="minorHAnsi"/>
          <w:szCs w:val="24"/>
        </w:rPr>
      </w:pPr>
      <w:r>
        <w:t>Sebagian besar proses transformasi dalam organisasi diawali dengan perancangan produk dan layanan. Keputusan desain tersebut berpengaruh langsung terhadap kebutuhan sumber daya manusia, biaya operasional, dan kualitas hasil akhir. Setelah desain difinalisasi, perusahaan dapat melakukan penyesuaian pada produk agar sesuai dengan standar produksi. Untuk meminimalkan kesalahan dan memperoleh hasil yang konsisten, strategi standarisasi produk dapat diterapkan</w:t>
      </w:r>
      <w:r w:rsidR="00A90DAC">
        <w:rPr>
          <w:rFonts w:eastAsia="Times New Roman" w:cstheme="minorHAnsi"/>
          <w:szCs w:val="24"/>
        </w:rPr>
        <w:t>.</w:t>
      </w:r>
    </w:p>
    <w:p w14:paraId="17D730FE" w14:textId="0672B46F" w:rsidR="008B4255" w:rsidRPr="00755F98" w:rsidRDefault="008B4255" w:rsidP="0068043A">
      <w:pPr>
        <w:pStyle w:val="ListParagraph"/>
        <w:numPr>
          <w:ilvl w:val="0"/>
          <w:numId w:val="25"/>
        </w:numPr>
        <w:spacing w:after="0" w:line="480" w:lineRule="auto"/>
        <w:ind w:left="1800"/>
        <w:jc w:val="both"/>
        <w:rPr>
          <w:rFonts w:eastAsia="Times New Roman" w:cstheme="minorHAnsi"/>
          <w:szCs w:val="24"/>
        </w:rPr>
      </w:pPr>
      <w:r w:rsidRPr="00306841">
        <w:rPr>
          <w:rFonts w:eastAsia="Times New Roman" w:cstheme="minorHAnsi"/>
          <w:i/>
          <w:iCs/>
          <w:szCs w:val="24"/>
        </w:rPr>
        <w:t>Quality Management</w:t>
      </w:r>
      <w:r w:rsidR="00306841">
        <w:rPr>
          <w:rFonts w:eastAsia="Times New Roman" w:cstheme="minorHAnsi"/>
          <w:szCs w:val="24"/>
        </w:rPr>
        <w:t xml:space="preserve"> </w:t>
      </w:r>
    </w:p>
    <w:p w14:paraId="5DD4C40C" w14:textId="2268EDD9" w:rsidR="007E6CC4" w:rsidRPr="00A5100A" w:rsidRDefault="00C6777C" w:rsidP="0068043A">
      <w:pPr>
        <w:pStyle w:val="ListParagraph"/>
        <w:spacing w:after="0" w:line="480" w:lineRule="auto"/>
        <w:ind w:left="1800"/>
        <w:jc w:val="both"/>
        <w:rPr>
          <w:rFonts w:eastAsia="Times New Roman" w:cstheme="minorHAnsi"/>
          <w:szCs w:val="24"/>
        </w:rPr>
      </w:pPr>
      <w:r w:rsidRPr="00C6777C">
        <w:rPr>
          <w:rFonts w:eastAsia="Times New Roman" w:cstheme="minorHAnsi"/>
          <w:szCs w:val="24"/>
        </w:rPr>
        <w:t xml:space="preserve">Heizer mendefinisikan kualitas sebagai kapasitas suatu produk atau layanan untuk memenuhi permintaan pelanggan. </w:t>
      </w:r>
      <w:r w:rsidR="00EB701C">
        <w:rPr>
          <w:rFonts w:eastAsia="Times New Roman" w:cstheme="minorHAnsi"/>
          <w:szCs w:val="24"/>
        </w:rPr>
        <w:t>Perusahaan</w:t>
      </w:r>
      <w:r w:rsidRPr="00C6777C">
        <w:rPr>
          <w:rFonts w:eastAsia="Times New Roman" w:cstheme="minorHAnsi"/>
          <w:szCs w:val="24"/>
        </w:rPr>
        <w:t xml:space="preserve"> dapat meningkatkan penjualan dan memangkas biaya dengan meningkatkan kualitas produk, yang akan meningkatkan keuntungan. </w:t>
      </w:r>
      <w:r w:rsidR="00E60B27" w:rsidRPr="00755F98">
        <w:rPr>
          <w:rFonts w:eastAsia="Times New Roman" w:cstheme="minorHAnsi"/>
          <w:szCs w:val="24"/>
        </w:rPr>
        <w:t>O</w:t>
      </w:r>
      <w:r w:rsidR="008B4255" w:rsidRPr="00755F98">
        <w:rPr>
          <w:rFonts w:eastAsia="Times New Roman" w:cstheme="minorHAnsi"/>
          <w:szCs w:val="24"/>
        </w:rPr>
        <w:t>leh karena itu, manajemen kualitas diperlukan agar barang yang dihasilkan kualitasnya tetap terjaga sesuai dengan standar yang ditetap</w:t>
      </w:r>
      <w:r w:rsidR="008A50EB">
        <w:rPr>
          <w:rFonts w:eastAsia="Times New Roman" w:cstheme="minorHAnsi"/>
          <w:szCs w:val="24"/>
        </w:rPr>
        <w:t>kan oleh perusahaan</w:t>
      </w:r>
      <w:r w:rsidR="00A90DAC">
        <w:rPr>
          <w:rFonts w:eastAsia="Times New Roman" w:cstheme="minorHAnsi"/>
          <w:szCs w:val="24"/>
        </w:rPr>
        <w:t>.</w:t>
      </w:r>
    </w:p>
    <w:p w14:paraId="6B7863DA" w14:textId="25C4C21D" w:rsidR="008B4255" w:rsidRPr="00755F98" w:rsidRDefault="008B4255" w:rsidP="0068043A">
      <w:pPr>
        <w:pStyle w:val="ListParagraph"/>
        <w:numPr>
          <w:ilvl w:val="0"/>
          <w:numId w:val="25"/>
        </w:numPr>
        <w:spacing w:after="0" w:line="480" w:lineRule="auto"/>
        <w:ind w:left="1800"/>
        <w:jc w:val="both"/>
        <w:rPr>
          <w:rFonts w:eastAsia="Times New Roman" w:cstheme="minorHAnsi"/>
          <w:szCs w:val="24"/>
        </w:rPr>
      </w:pPr>
      <w:r w:rsidRPr="00306841">
        <w:rPr>
          <w:rFonts w:eastAsia="Times New Roman" w:cstheme="minorHAnsi"/>
          <w:i/>
          <w:iCs/>
          <w:szCs w:val="24"/>
        </w:rPr>
        <w:lastRenderedPageBreak/>
        <w:t>Process &amp; Capacity Design</w:t>
      </w:r>
      <w:r w:rsidR="00306841">
        <w:rPr>
          <w:rFonts w:eastAsia="Times New Roman" w:cstheme="minorHAnsi"/>
          <w:szCs w:val="24"/>
        </w:rPr>
        <w:t xml:space="preserve"> </w:t>
      </w:r>
    </w:p>
    <w:p w14:paraId="680AC4A7" w14:textId="45A14901" w:rsidR="00A5100A" w:rsidRPr="00C82EFA" w:rsidRDefault="00EB701C" w:rsidP="0068043A">
      <w:pPr>
        <w:pStyle w:val="ListParagraph"/>
        <w:spacing w:after="0" w:line="480" w:lineRule="auto"/>
        <w:ind w:left="1800"/>
        <w:jc w:val="both"/>
        <w:rPr>
          <w:rFonts w:eastAsia="Times New Roman" w:cstheme="minorHAnsi"/>
          <w:szCs w:val="24"/>
        </w:rPr>
      </w:pPr>
      <w:r w:rsidRPr="00EB701C">
        <w:rPr>
          <w:rFonts w:eastAsia="Times New Roman" w:cstheme="minorHAnsi"/>
          <w:szCs w:val="24"/>
        </w:rPr>
        <w:t>Di sini, proses yang dimaksud adalah menghasilkan barang atau jasa dari sumber daya yang dimiliki</w:t>
      </w:r>
      <w:r w:rsidR="00BC17B4" w:rsidRPr="00755F98">
        <w:rPr>
          <w:rFonts w:eastAsia="Times New Roman" w:cstheme="minorHAnsi"/>
          <w:szCs w:val="24"/>
        </w:rPr>
        <w:t>, dan kapasitas adalah jumlah maksimum produk atau layanan yang dapat diproduksi dalam waktu tertentu. Dengan perancangan proses dan kapasitas yang baik, perusahaan dapat memproduksi barang atau jasa secara efisien tanpa kekurangan atau kelebihan produksi, dan dapat memenuhi permintaan pelanggan.</w:t>
      </w:r>
    </w:p>
    <w:p w14:paraId="5ED215E8" w14:textId="38E2AB28" w:rsidR="00BC17B4" w:rsidRPr="00755F98" w:rsidRDefault="00BC17B4" w:rsidP="0068043A">
      <w:pPr>
        <w:pStyle w:val="ListParagraph"/>
        <w:numPr>
          <w:ilvl w:val="0"/>
          <w:numId w:val="25"/>
        </w:numPr>
        <w:spacing w:after="0" w:line="480" w:lineRule="auto"/>
        <w:ind w:left="1800"/>
        <w:jc w:val="both"/>
        <w:rPr>
          <w:rFonts w:eastAsia="Times New Roman" w:cstheme="minorHAnsi"/>
          <w:szCs w:val="24"/>
        </w:rPr>
      </w:pPr>
      <w:r w:rsidRPr="006C24A0">
        <w:rPr>
          <w:rFonts w:eastAsia="Times New Roman" w:cstheme="minorHAnsi"/>
          <w:i/>
          <w:szCs w:val="24"/>
        </w:rPr>
        <w:t>Location</w:t>
      </w:r>
      <w:r w:rsidR="00306841" w:rsidRPr="006C24A0">
        <w:rPr>
          <w:rFonts w:eastAsia="Times New Roman" w:cstheme="minorHAnsi"/>
          <w:i/>
          <w:szCs w:val="24"/>
        </w:rPr>
        <w:t xml:space="preserve"> </w:t>
      </w:r>
    </w:p>
    <w:p w14:paraId="3C9F58D2" w14:textId="46FE231B" w:rsidR="00930A44" w:rsidRPr="00A90DAC" w:rsidRDefault="00930A44" w:rsidP="0068043A">
      <w:pPr>
        <w:pStyle w:val="ListParagraph"/>
        <w:spacing w:after="0" w:line="480" w:lineRule="auto"/>
        <w:ind w:left="1800"/>
        <w:jc w:val="both"/>
        <w:rPr>
          <w:rFonts w:eastAsia="Times New Roman" w:cstheme="minorHAnsi"/>
          <w:szCs w:val="24"/>
        </w:rPr>
      </w:pPr>
      <w:r w:rsidRPr="00755F98">
        <w:rPr>
          <w:rFonts w:eastAsia="Times New Roman" w:cstheme="minorHAnsi"/>
          <w:szCs w:val="24"/>
        </w:rPr>
        <w:t xml:space="preserve">Kesuksesan sebuah perusahaan sangat dipengaruhi oleh lokasinya. </w:t>
      </w:r>
      <w:r w:rsidR="00EB701C" w:rsidRPr="00EB701C">
        <w:rPr>
          <w:rFonts w:eastAsia="Times New Roman" w:cstheme="minorHAnsi"/>
          <w:szCs w:val="24"/>
        </w:rPr>
        <w:t>Biaya operasional, efisiensi, aksesibilitas pasar, dan sumber daya semuanya dipengaruhi oleh lokasi</w:t>
      </w:r>
      <w:r w:rsidR="00EB701C">
        <w:rPr>
          <w:rFonts w:eastAsia="Times New Roman" w:cstheme="minorHAnsi"/>
          <w:szCs w:val="24"/>
        </w:rPr>
        <w:t xml:space="preserve"> perusahaan</w:t>
      </w:r>
      <w:r w:rsidR="00EB701C" w:rsidRPr="00EB701C">
        <w:rPr>
          <w:rFonts w:eastAsia="Times New Roman" w:cstheme="minorHAnsi"/>
          <w:szCs w:val="24"/>
        </w:rPr>
        <w:t>.</w:t>
      </w:r>
    </w:p>
    <w:p w14:paraId="481F4D93" w14:textId="2EAFC764" w:rsidR="008B4255" w:rsidRPr="00755F98" w:rsidRDefault="00A044F3" w:rsidP="0068043A">
      <w:pPr>
        <w:pStyle w:val="ListParagraph"/>
        <w:numPr>
          <w:ilvl w:val="0"/>
          <w:numId w:val="25"/>
        </w:numPr>
        <w:spacing w:after="0" w:line="480" w:lineRule="auto"/>
        <w:ind w:left="1800"/>
        <w:jc w:val="both"/>
        <w:rPr>
          <w:rFonts w:eastAsia="Times New Roman" w:cstheme="minorHAnsi"/>
          <w:szCs w:val="24"/>
        </w:rPr>
      </w:pPr>
      <w:r w:rsidRPr="00A044F3">
        <w:rPr>
          <w:rFonts w:eastAsia="Times New Roman" w:cstheme="minorHAnsi"/>
          <w:i/>
          <w:iCs/>
          <w:szCs w:val="24"/>
        </w:rPr>
        <w:t>Layout</w:t>
      </w:r>
      <w:r w:rsidR="008B4255" w:rsidRPr="006C24A0">
        <w:rPr>
          <w:rFonts w:eastAsia="Times New Roman" w:cstheme="minorHAnsi"/>
          <w:i/>
          <w:szCs w:val="24"/>
        </w:rPr>
        <w:t xml:space="preserve"> </w:t>
      </w:r>
    </w:p>
    <w:p w14:paraId="577A8B1F" w14:textId="4E15D169" w:rsidR="00C82EFA" w:rsidRPr="00CA216B" w:rsidRDefault="00EB701C" w:rsidP="00CA216B">
      <w:pPr>
        <w:pStyle w:val="ListParagraph"/>
        <w:spacing w:after="0" w:line="480" w:lineRule="auto"/>
        <w:ind w:left="1800"/>
        <w:jc w:val="both"/>
        <w:rPr>
          <w:rFonts w:eastAsia="Times New Roman" w:cstheme="minorHAnsi"/>
          <w:szCs w:val="24"/>
        </w:rPr>
      </w:pPr>
      <w:r w:rsidRPr="00EB701C">
        <w:rPr>
          <w:rFonts w:eastAsia="Times New Roman" w:cstheme="minorHAnsi"/>
          <w:szCs w:val="24"/>
        </w:rPr>
        <w:t xml:space="preserve">Salah satu pilihan utama yang memengaruhi efektivitas operasional jangka panjang suatu organisasi adalah </w:t>
      </w:r>
      <w:r w:rsidR="00A044F3" w:rsidRPr="00A044F3">
        <w:rPr>
          <w:rFonts w:eastAsia="Times New Roman" w:cstheme="minorHAnsi"/>
          <w:i/>
          <w:szCs w:val="24"/>
        </w:rPr>
        <w:t>layout</w:t>
      </w:r>
      <w:r w:rsidRPr="00EB701C">
        <w:rPr>
          <w:rFonts w:eastAsia="Times New Roman" w:cstheme="minorHAnsi"/>
          <w:szCs w:val="24"/>
        </w:rPr>
        <w:t xml:space="preserve">. Karena </w:t>
      </w:r>
      <w:r w:rsidR="00A044F3" w:rsidRPr="00A044F3">
        <w:rPr>
          <w:rFonts w:eastAsia="Times New Roman" w:cstheme="minorHAnsi"/>
          <w:i/>
          <w:szCs w:val="24"/>
        </w:rPr>
        <w:t>layout</w:t>
      </w:r>
      <w:r w:rsidRPr="00EB701C">
        <w:rPr>
          <w:rFonts w:eastAsia="Times New Roman" w:cstheme="minorHAnsi"/>
          <w:szCs w:val="24"/>
        </w:rPr>
        <w:t xml:space="preserve"> memengaruhi daya saing perusahaan dalam hal kapasitas, proses, kesalahan, dan harga, serta kualitas lingkungan kerja, interaksi pelanggan, dan citra perusahaan, </w:t>
      </w:r>
      <w:r w:rsidR="00A044F3" w:rsidRPr="00A044F3">
        <w:rPr>
          <w:rFonts w:eastAsia="Times New Roman" w:cstheme="minorHAnsi"/>
          <w:i/>
          <w:szCs w:val="24"/>
        </w:rPr>
        <w:t>layout</w:t>
      </w:r>
      <w:r w:rsidRPr="00EB701C">
        <w:rPr>
          <w:rFonts w:eastAsia="Times New Roman" w:cstheme="minorHAnsi"/>
          <w:szCs w:val="24"/>
        </w:rPr>
        <w:t xml:space="preserve"> memiliki berbagai taktik yang dapat diterapkan. Suatu perusahaan dapat menerapkan taktik yang mendorong inovasi, biaya minimal, atau reaksi cepat dengan bantuan struktur yang efisien.</w:t>
      </w:r>
    </w:p>
    <w:p w14:paraId="546624C1" w14:textId="52D7F2C5" w:rsidR="008B4255" w:rsidRPr="00755F98" w:rsidRDefault="008B4255" w:rsidP="0068043A">
      <w:pPr>
        <w:pStyle w:val="ListParagraph"/>
        <w:numPr>
          <w:ilvl w:val="0"/>
          <w:numId w:val="25"/>
        </w:numPr>
        <w:spacing w:after="0" w:line="480" w:lineRule="auto"/>
        <w:ind w:left="1800"/>
        <w:jc w:val="both"/>
        <w:rPr>
          <w:rFonts w:eastAsia="Times New Roman" w:cstheme="minorHAnsi"/>
          <w:szCs w:val="24"/>
        </w:rPr>
      </w:pPr>
      <w:r w:rsidRPr="00306841">
        <w:rPr>
          <w:rFonts w:eastAsia="Times New Roman" w:cstheme="minorHAnsi"/>
          <w:i/>
          <w:iCs/>
          <w:szCs w:val="24"/>
        </w:rPr>
        <w:lastRenderedPageBreak/>
        <w:t>Human Resources &amp; Job Design</w:t>
      </w:r>
      <w:r w:rsidR="00306841">
        <w:rPr>
          <w:rFonts w:eastAsia="Times New Roman" w:cstheme="minorHAnsi"/>
          <w:szCs w:val="24"/>
        </w:rPr>
        <w:t xml:space="preserve"> </w:t>
      </w:r>
    </w:p>
    <w:p w14:paraId="6D9CDFA5" w14:textId="040154A4" w:rsidR="00FA7985" w:rsidRPr="00A90DAC" w:rsidRDefault="00454084" w:rsidP="0068043A">
      <w:pPr>
        <w:pStyle w:val="ListParagraph"/>
        <w:spacing w:after="0" w:line="480" w:lineRule="auto"/>
        <w:ind w:left="1800"/>
        <w:jc w:val="both"/>
        <w:rPr>
          <w:rFonts w:eastAsia="Times New Roman" w:cstheme="minorHAnsi"/>
          <w:szCs w:val="24"/>
        </w:rPr>
      </w:pPr>
      <w:r w:rsidRPr="00454084">
        <w:rPr>
          <w:rFonts w:eastAsia="Times New Roman" w:cstheme="minorHAnsi"/>
          <w:szCs w:val="24"/>
        </w:rPr>
        <w:t>Sumber daya manusia suatu perusahaan sangat penting bagi keberhasilannya. Tanpa pekerja yang terampil dan bersemangat, suatu bisnis tidak dapat berjalan. Pemberdayaan karyawan yang efektif dan efisien merupakan tujuan dari manajemen tenaga kerja dan desain pekerjaan</w:t>
      </w:r>
      <w:r w:rsidR="00FA7985" w:rsidRPr="00755F98">
        <w:rPr>
          <w:rFonts w:eastAsia="Times New Roman" w:cstheme="minorHAnsi"/>
          <w:szCs w:val="24"/>
        </w:rPr>
        <w:t>.</w:t>
      </w:r>
    </w:p>
    <w:p w14:paraId="363CAD7C" w14:textId="515802C7" w:rsidR="008B4255" w:rsidRPr="00755F98" w:rsidRDefault="008B4255" w:rsidP="0068043A">
      <w:pPr>
        <w:pStyle w:val="ListParagraph"/>
        <w:numPr>
          <w:ilvl w:val="0"/>
          <w:numId w:val="25"/>
        </w:numPr>
        <w:spacing w:after="0" w:line="480" w:lineRule="auto"/>
        <w:ind w:left="1800"/>
        <w:jc w:val="both"/>
        <w:rPr>
          <w:rFonts w:eastAsia="Times New Roman" w:cstheme="minorHAnsi"/>
          <w:szCs w:val="24"/>
        </w:rPr>
      </w:pPr>
      <w:r w:rsidRPr="00306841">
        <w:rPr>
          <w:rFonts w:eastAsia="Times New Roman" w:cstheme="minorHAnsi"/>
          <w:i/>
          <w:iCs/>
          <w:szCs w:val="24"/>
        </w:rPr>
        <w:t>Supply Chain Management</w:t>
      </w:r>
      <w:r w:rsidR="00306841">
        <w:rPr>
          <w:rFonts w:eastAsia="Times New Roman" w:cstheme="minorHAnsi"/>
          <w:szCs w:val="24"/>
        </w:rPr>
        <w:t xml:space="preserve"> </w:t>
      </w:r>
    </w:p>
    <w:p w14:paraId="50D8414B" w14:textId="3AFB2F72" w:rsidR="00A70119" w:rsidRPr="00A90DAC" w:rsidRDefault="00454084" w:rsidP="0068043A">
      <w:pPr>
        <w:pStyle w:val="ListParagraph"/>
        <w:spacing w:after="0" w:line="480" w:lineRule="auto"/>
        <w:ind w:left="1800"/>
        <w:jc w:val="both"/>
        <w:rPr>
          <w:rFonts w:eastAsia="Times New Roman" w:cstheme="minorHAnsi"/>
          <w:szCs w:val="24"/>
        </w:rPr>
      </w:pPr>
      <w:r w:rsidRPr="00454084">
        <w:rPr>
          <w:rFonts w:eastAsia="Times New Roman" w:cstheme="minorHAnsi"/>
          <w:szCs w:val="24"/>
        </w:rPr>
        <w:t>Perusahaan bergantung pada manajemen rantai pasokan</w:t>
      </w:r>
      <w:r w:rsidR="00A70119" w:rsidRPr="00755F98">
        <w:rPr>
          <w:rFonts w:eastAsia="Times New Roman" w:cstheme="minorHAnsi"/>
          <w:szCs w:val="24"/>
        </w:rPr>
        <w:t>, k</w:t>
      </w:r>
      <w:r w:rsidR="00D219D4" w:rsidRPr="00755F98">
        <w:rPr>
          <w:rFonts w:eastAsia="Times New Roman" w:cstheme="minorHAnsi"/>
          <w:szCs w:val="24"/>
        </w:rPr>
        <w:t xml:space="preserve">arena rantai pasok </w:t>
      </w:r>
      <w:r w:rsidR="00A70119" w:rsidRPr="00755F98">
        <w:rPr>
          <w:rFonts w:eastAsia="Times New Roman" w:cstheme="minorHAnsi"/>
          <w:szCs w:val="24"/>
        </w:rPr>
        <w:t xml:space="preserve">dapat mempengaruhi </w:t>
      </w:r>
      <w:r w:rsidR="00D219D4" w:rsidRPr="00755F98">
        <w:rPr>
          <w:rFonts w:eastAsia="Times New Roman" w:cstheme="minorHAnsi"/>
          <w:szCs w:val="24"/>
        </w:rPr>
        <w:t xml:space="preserve">biaya operasi, </w:t>
      </w:r>
      <w:r w:rsidR="00A70119" w:rsidRPr="00755F98">
        <w:rPr>
          <w:rFonts w:eastAsia="Times New Roman" w:cstheme="minorHAnsi"/>
          <w:szCs w:val="24"/>
        </w:rPr>
        <w:t>kecepatan</w:t>
      </w:r>
      <w:r w:rsidR="00D219D4" w:rsidRPr="00755F98">
        <w:rPr>
          <w:rFonts w:eastAsia="Times New Roman" w:cstheme="minorHAnsi"/>
          <w:szCs w:val="24"/>
        </w:rPr>
        <w:t xml:space="preserve"> </w:t>
      </w:r>
      <w:r w:rsidR="00A70119" w:rsidRPr="00755F98">
        <w:rPr>
          <w:rFonts w:eastAsia="Times New Roman" w:cstheme="minorHAnsi"/>
          <w:szCs w:val="24"/>
        </w:rPr>
        <w:t xml:space="preserve">dan </w:t>
      </w:r>
      <w:r w:rsidR="00D219D4" w:rsidRPr="00755F98">
        <w:rPr>
          <w:rFonts w:eastAsia="Times New Roman" w:cstheme="minorHAnsi"/>
          <w:szCs w:val="24"/>
        </w:rPr>
        <w:t>re</w:t>
      </w:r>
      <w:r w:rsidR="00A70119" w:rsidRPr="00755F98">
        <w:rPr>
          <w:rFonts w:eastAsia="Times New Roman" w:cstheme="minorHAnsi"/>
          <w:szCs w:val="24"/>
        </w:rPr>
        <w:t>sponsivitas perusahaan. Manajemen rantai pasok yang baik dapat menguntungkan perusahaan karena akan mengefisiensi biaya operasi, mempercepat pengadaan bahan-bahan produksi, dan meningkatkan waktu respon terhadap perubahan permintaan.</w:t>
      </w:r>
    </w:p>
    <w:p w14:paraId="134DAC85" w14:textId="386F6861" w:rsidR="008B4255" w:rsidRPr="00755F98" w:rsidRDefault="008B4255" w:rsidP="0068043A">
      <w:pPr>
        <w:pStyle w:val="ListParagraph"/>
        <w:numPr>
          <w:ilvl w:val="0"/>
          <w:numId w:val="25"/>
        </w:numPr>
        <w:spacing w:after="0" w:line="480" w:lineRule="auto"/>
        <w:ind w:left="1800"/>
        <w:jc w:val="both"/>
        <w:rPr>
          <w:rFonts w:eastAsia="Times New Roman" w:cstheme="minorHAnsi"/>
          <w:szCs w:val="24"/>
        </w:rPr>
      </w:pPr>
      <w:r w:rsidRPr="00306841">
        <w:rPr>
          <w:rFonts w:eastAsia="Times New Roman" w:cstheme="minorHAnsi"/>
          <w:i/>
          <w:iCs/>
          <w:szCs w:val="24"/>
        </w:rPr>
        <w:t>Inventory</w:t>
      </w:r>
      <w:r w:rsidR="00306841">
        <w:rPr>
          <w:rFonts w:eastAsia="Times New Roman" w:cstheme="minorHAnsi"/>
          <w:szCs w:val="24"/>
        </w:rPr>
        <w:t xml:space="preserve"> </w:t>
      </w:r>
    </w:p>
    <w:p w14:paraId="25E02EBA" w14:textId="48FF3E4C" w:rsidR="00A70119" w:rsidRPr="00755F98" w:rsidRDefault="00EC6ECE" w:rsidP="0068043A">
      <w:pPr>
        <w:pStyle w:val="ListParagraph"/>
        <w:spacing w:after="0" w:line="480" w:lineRule="auto"/>
        <w:ind w:left="1800"/>
        <w:jc w:val="both"/>
        <w:rPr>
          <w:rFonts w:eastAsia="Times New Roman" w:cstheme="minorHAnsi"/>
          <w:szCs w:val="24"/>
        </w:rPr>
      </w:pPr>
      <w:r w:rsidRPr="00EC6ECE">
        <w:rPr>
          <w:rFonts w:cstheme="minorHAnsi"/>
          <w:szCs w:val="24"/>
        </w:rPr>
        <w:t xml:space="preserve">Semua persediaan dan produk perusahaan, baik yang digunakan dalam produksi maupun yang dijual, termasuk dalam inventaris. Bahan baku, barang dalam proses, dan produk akhir semuanya termasuk dalam kategori ini. Bisnis dapat meningkatkan efektivitas operasional, memenuhi permintaan pelanggan dengan lebih baik, dan mengurangi biaya yang terkait dengan pembelian dan penyimpanan </w:t>
      </w:r>
      <w:r w:rsidRPr="00EC6ECE">
        <w:rPr>
          <w:rFonts w:cstheme="minorHAnsi"/>
          <w:szCs w:val="24"/>
        </w:rPr>
        <w:lastRenderedPageBreak/>
        <w:t>barang dengan mempraktikkan manajemen inventaris yang efektif.</w:t>
      </w:r>
    </w:p>
    <w:p w14:paraId="246D6931" w14:textId="369F75D5" w:rsidR="008B4255" w:rsidRPr="00755F98" w:rsidRDefault="008B4255" w:rsidP="0068043A">
      <w:pPr>
        <w:pStyle w:val="ListParagraph"/>
        <w:numPr>
          <w:ilvl w:val="0"/>
          <w:numId w:val="25"/>
        </w:numPr>
        <w:spacing w:after="0" w:line="480" w:lineRule="auto"/>
        <w:ind w:left="1800"/>
        <w:jc w:val="both"/>
        <w:rPr>
          <w:rFonts w:eastAsia="Times New Roman" w:cstheme="minorHAnsi"/>
          <w:szCs w:val="24"/>
        </w:rPr>
      </w:pPr>
      <w:r w:rsidRPr="00306841">
        <w:rPr>
          <w:rFonts w:eastAsia="Times New Roman" w:cstheme="minorHAnsi"/>
          <w:i/>
          <w:iCs/>
          <w:szCs w:val="24"/>
        </w:rPr>
        <w:t>Schedulling</w:t>
      </w:r>
      <w:r w:rsidR="00306841">
        <w:rPr>
          <w:rFonts w:eastAsia="Times New Roman" w:cstheme="minorHAnsi"/>
          <w:szCs w:val="24"/>
        </w:rPr>
        <w:t xml:space="preserve"> </w:t>
      </w:r>
    </w:p>
    <w:p w14:paraId="14694B8E" w14:textId="6BE402C4" w:rsidR="00755F98" w:rsidRPr="00755F98" w:rsidRDefault="00755F98" w:rsidP="0068043A">
      <w:pPr>
        <w:pStyle w:val="ListParagraph"/>
        <w:spacing w:after="0" w:line="480" w:lineRule="auto"/>
        <w:ind w:left="1800"/>
        <w:jc w:val="both"/>
        <w:rPr>
          <w:rFonts w:eastAsia="Times New Roman" w:cstheme="minorHAnsi"/>
          <w:szCs w:val="24"/>
        </w:rPr>
      </w:pPr>
      <w:r w:rsidRPr="00755F98">
        <w:rPr>
          <w:rFonts w:eastAsia="Times New Roman" w:cstheme="minorHAnsi"/>
          <w:szCs w:val="24"/>
        </w:rPr>
        <w:t xml:space="preserve">Penjadwalan adalah proses menentukan waktu dan urutan kegiatan produksi atau layanan untuk memastikan penggunaan sumber daya dengan efisien dan efektif. </w:t>
      </w:r>
      <w:r w:rsidRPr="00755F98">
        <w:rPr>
          <w:rFonts w:cstheme="minorHAnsi"/>
          <w:szCs w:val="24"/>
        </w:rPr>
        <w:t xml:space="preserve">Dengan penjadwalan yang baik, </w:t>
      </w:r>
      <w:r w:rsidR="007E2E9E" w:rsidRPr="007E2E9E">
        <w:rPr>
          <w:rFonts w:cstheme="minorHAnsi"/>
          <w:szCs w:val="24"/>
        </w:rPr>
        <w:t xml:space="preserve">Dengan memastikan barang dan layanan tersedia tepat waktu, </w:t>
      </w:r>
      <w:r w:rsidR="007E2E9E">
        <w:rPr>
          <w:rFonts w:cstheme="minorHAnsi"/>
          <w:szCs w:val="24"/>
        </w:rPr>
        <w:t>perusahaan</w:t>
      </w:r>
      <w:r w:rsidR="007E2E9E" w:rsidRPr="007E2E9E">
        <w:rPr>
          <w:rFonts w:cstheme="minorHAnsi"/>
          <w:szCs w:val="24"/>
        </w:rPr>
        <w:t xml:space="preserve"> dapat menghemat uang, mengurangi biaya, dan meningkatkan kepuasan pelanggan.</w:t>
      </w:r>
    </w:p>
    <w:p w14:paraId="26843664" w14:textId="6EF01AD6" w:rsidR="008B4255" w:rsidRPr="00755F98" w:rsidRDefault="008B4255" w:rsidP="0068043A">
      <w:pPr>
        <w:pStyle w:val="ListParagraph"/>
        <w:numPr>
          <w:ilvl w:val="0"/>
          <w:numId w:val="25"/>
        </w:numPr>
        <w:spacing w:after="0" w:line="480" w:lineRule="auto"/>
        <w:ind w:left="1800"/>
        <w:jc w:val="both"/>
        <w:rPr>
          <w:rFonts w:eastAsia="Times New Roman" w:cstheme="minorHAnsi"/>
          <w:szCs w:val="24"/>
        </w:rPr>
      </w:pPr>
      <w:r w:rsidRPr="00306841">
        <w:rPr>
          <w:rFonts w:eastAsia="Times New Roman" w:cstheme="minorHAnsi"/>
          <w:i/>
          <w:iCs/>
          <w:szCs w:val="24"/>
        </w:rPr>
        <w:t>Maintenance</w:t>
      </w:r>
    </w:p>
    <w:p w14:paraId="39276FD2" w14:textId="3666CC9A" w:rsidR="00B05CCF" w:rsidRPr="003E1EB9" w:rsidRDefault="00755F98" w:rsidP="0068043A">
      <w:pPr>
        <w:pStyle w:val="ListParagraph"/>
        <w:spacing w:after="0" w:line="480" w:lineRule="auto"/>
        <w:ind w:left="1800"/>
        <w:jc w:val="both"/>
        <w:rPr>
          <w:rFonts w:eastAsia="Times New Roman" w:cstheme="minorHAnsi"/>
          <w:szCs w:val="24"/>
        </w:rPr>
      </w:pPr>
      <w:r w:rsidRPr="00755F98">
        <w:rPr>
          <w:rFonts w:eastAsia="Times New Roman" w:cstheme="minorHAnsi"/>
          <w:szCs w:val="24"/>
        </w:rPr>
        <w:t>Kegiatan pemeliharaan dan perawatan diperlukan untuk memastikan bahwa peralatan dan fasilitas produksi dapat digunakan secara terus menerus untuk menjamin keberlanjutan produksi.</w:t>
      </w:r>
      <w:r w:rsidR="00702A94">
        <w:rPr>
          <w:rFonts w:eastAsia="Times New Roman" w:cstheme="minorHAnsi"/>
          <w:szCs w:val="24"/>
        </w:rPr>
        <w:t xml:space="preserve"> </w:t>
      </w:r>
      <w:r w:rsidRPr="00755F98">
        <w:rPr>
          <w:rFonts w:eastAsia="Times New Roman" w:cstheme="minorHAnsi"/>
          <w:szCs w:val="24"/>
        </w:rPr>
        <w:t>Pemeliharaan</w:t>
      </w:r>
      <w:r w:rsidR="00702A94">
        <w:rPr>
          <w:rFonts w:eastAsia="Times New Roman" w:cstheme="minorHAnsi"/>
          <w:szCs w:val="24"/>
        </w:rPr>
        <w:t xml:space="preserve"> </w:t>
      </w:r>
      <w:r w:rsidRPr="00755F98">
        <w:rPr>
          <w:rFonts w:eastAsia="Times New Roman" w:cstheme="minorHAnsi"/>
          <w:szCs w:val="24"/>
        </w:rPr>
        <w:t>me</w:t>
      </w:r>
      <w:r w:rsidR="00EC6ECE">
        <w:rPr>
          <w:rFonts w:eastAsia="Times New Roman" w:cstheme="minorHAnsi"/>
          <w:szCs w:val="24"/>
        </w:rPr>
        <w:t>ncakup</w:t>
      </w:r>
      <w:r w:rsidR="001724B5">
        <w:rPr>
          <w:rFonts w:eastAsia="Times New Roman" w:cstheme="minorHAnsi"/>
          <w:szCs w:val="24"/>
        </w:rPr>
        <w:t xml:space="preserve"> </w:t>
      </w:r>
      <w:r w:rsidRPr="00755F98">
        <w:rPr>
          <w:rFonts w:eastAsia="Times New Roman" w:cstheme="minorHAnsi"/>
          <w:szCs w:val="24"/>
        </w:rPr>
        <w:t xml:space="preserve">pengecekan, perbaikan, dan reparasi kerusakan yang ada, serta penyesuaian atau penggantian </w:t>
      </w:r>
      <w:r w:rsidR="00A90DAC">
        <w:rPr>
          <w:rFonts w:eastAsia="Times New Roman" w:cstheme="minorHAnsi"/>
          <w:szCs w:val="24"/>
        </w:rPr>
        <w:t>komponen yang ada di fasilitas.</w:t>
      </w:r>
      <w:r w:rsidR="00B05CCF">
        <w:t xml:space="preserve"> </w:t>
      </w:r>
    </w:p>
    <w:p w14:paraId="38F9AECB" w14:textId="77777777" w:rsidR="007A11CC" w:rsidRPr="001A5F5D" w:rsidRDefault="00B05CCF" w:rsidP="0068043A">
      <w:pPr>
        <w:pStyle w:val="Heading4"/>
        <w:numPr>
          <w:ilvl w:val="3"/>
          <w:numId w:val="18"/>
        </w:numPr>
        <w:ind w:left="1843" w:hanging="850"/>
        <w:rPr>
          <w:b/>
        </w:rPr>
      </w:pPr>
      <w:r w:rsidRPr="001A5F5D">
        <w:rPr>
          <w:b/>
        </w:rPr>
        <w:t>Fungsi Manajemen Operasi</w:t>
      </w:r>
    </w:p>
    <w:p w14:paraId="3BB4D537" w14:textId="54321958" w:rsidR="00FA2050" w:rsidRPr="007A11CC" w:rsidRDefault="00FA2050" w:rsidP="0068043A">
      <w:pPr>
        <w:spacing w:after="0" w:line="480" w:lineRule="auto"/>
        <w:ind w:left="993" w:firstLine="828"/>
        <w:jc w:val="both"/>
        <w:rPr>
          <w:rFonts w:eastAsia="Times New Roman" w:cstheme="minorHAnsi"/>
          <w:szCs w:val="24"/>
        </w:rPr>
      </w:pPr>
      <w:r w:rsidRPr="00FA2050">
        <w:rPr>
          <w:rFonts w:eastAsia="Times New Roman" w:cstheme="minorHAnsi"/>
          <w:szCs w:val="24"/>
        </w:rPr>
        <w:t>P</w:t>
      </w:r>
      <w:r w:rsidRPr="007A11CC">
        <w:rPr>
          <w:rFonts w:eastAsia="Times New Roman" w:cstheme="minorHAnsi"/>
          <w:szCs w:val="24"/>
        </w:rPr>
        <w:t>erencanaan, pengorganisasian, penggerakan, dan pengendalian</w:t>
      </w:r>
      <w:r w:rsidRPr="00FA2050">
        <w:rPr>
          <w:rFonts w:eastAsia="Times New Roman" w:cstheme="minorHAnsi"/>
          <w:szCs w:val="24"/>
        </w:rPr>
        <w:t xml:space="preserve"> adalah empat tugas utama manajemen operasi, menurut </w:t>
      </w:r>
      <w:r w:rsidR="00843C95">
        <w:rPr>
          <w:rFonts w:eastAsia="Times New Roman" w:cstheme="minorHAnsi"/>
          <w:szCs w:val="24"/>
        </w:rPr>
        <w:fldChar w:fldCharType="begin" w:fldLock="1"/>
      </w:r>
      <w:r w:rsidR="00843C95">
        <w:rPr>
          <w:rFonts w:eastAsia="Times New Roman" w:cstheme="minorHAnsi"/>
          <w:szCs w:val="24"/>
        </w:rPr>
        <w:instrText>ADDIN CSL_CITATION {"citationItems":[{"id":"ITEM-1","itemData":{"author":[{"dropping-particle":"","family":"Sukmono","given":"R.A. &amp; Supardi","non-dropping-particle":"","parse-names":false,"suffix":""}],"id":"ITEM-1","issued":{"date-parts":[["2020"]]},"publisher":"Sidoarjo: UMSIDA Press","title":"Manajemen operasional dan implementasi dalam industri","type":"chapter"},"uris":["http://www.mendeley.com/documents/?uuid=cc23cbd5-d5cc-3cdf-8f3b-fafa68ec2e98"]}],"mendeley":{"formattedCitation":"(Sukmono, 2020)","plainTextFormattedCitation":"(Sukmono, 2020)","previouslyFormattedCitation":"(Sukmono, 2020)"},"properties":{"noteIndex":0},"schema":"https://github.com/citation-style-language/schema/raw/master/csl-citation.json"}</w:instrText>
      </w:r>
      <w:r w:rsidR="00843C95">
        <w:rPr>
          <w:rFonts w:eastAsia="Times New Roman" w:cstheme="minorHAnsi"/>
          <w:szCs w:val="24"/>
        </w:rPr>
        <w:fldChar w:fldCharType="separate"/>
      </w:r>
      <w:r w:rsidR="00843C95" w:rsidRPr="00843C95">
        <w:rPr>
          <w:rFonts w:eastAsia="Times New Roman" w:cstheme="minorHAnsi"/>
          <w:noProof/>
          <w:szCs w:val="24"/>
        </w:rPr>
        <w:t>(Sukmono, 2020)</w:t>
      </w:r>
      <w:r w:rsidR="00843C95">
        <w:rPr>
          <w:rFonts w:eastAsia="Times New Roman" w:cstheme="minorHAnsi"/>
          <w:szCs w:val="24"/>
        </w:rPr>
        <w:fldChar w:fldCharType="end"/>
      </w:r>
      <w:r w:rsidRPr="00FA2050">
        <w:rPr>
          <w:rFonts w:eastAsia="Times New Roman" w:cstheme="minorHAnsi"/>
          <w:szCs w:val="24"/>
        </w:rPr>
        <w:t>. Berikut ini akan dijelaskan lebih lanjut fungsi-fungsi tersebut:</w:t>
      </w:r>
      <w:r>
        <w:rPr>
          <w:rFonts w:eastAsia="Times New Roman" w:cstheme="minorHAnsi"/>
          <w:szCs w:val="24"/>
        </w:rPr>
        <w:t xml:space="preserve"> </w:t>
      </w:r>
    </w:p>
    <w:p w14:paraId="4ADAECAE" w14:textId="77777777" w:rsidR="007A11CC" w:rsidRPr="007A11CC" w:rsidRDefault="007A11CC" w:rsidP="0068043A">
      <w:pPr>
        <w:pStyle w:val="ListParagraph"/>
        <w:numPr>
          <w:ilvl w:val="0"/>
          <w:numId w:val="26"/>
        </w:numPr>
        <w:spacing w:after="0" w:line="480" w:lineRule="auto"/>
        <w:ind w:left="1843"/>
        <w:jc w:val="both"/>
        <w:rPr>
          <w:rFonts w:eastAsia="Times New Roman" w:cstheme="minorHAnsi"/>
          <w:szCs w:val="24"/>
        </w:rPr>
      </w:pPr>
      <w:r w:rsidRPr="007A11CC">
        <w:rPr>
          <w:rFonts w:eastAsia="Times New Roman" w:cstheme="minorHAnsi"/>
          <w:szCs w:val="24"/>
        </w:rPr>
        <w:lastRenderedPageBreak/>
        <w:t>Fungsi Perencanaan</w:t>
      </w:r>
    </w:p>
    <w:p w14:paraId="4BB6A767" w14:textId="39328E16" w:rsidR="007A11CC" w:rsidRPr="007A11CC" w:rsidRDefault="00FA2050" w:rsidP="0068043A">
      <w:pPr>
        <w:pStyle w:val="ListParagraph"/>
        <w:spacing w:after="0" w:line="480" w:lineRule="auto"/>
        <w:ind w:left="1843"/>
        <w:jc w:val="both"/>
        <w:rPr>
          <w:rFonts w:eastAsia="Times New Roman" w:cstheme="minorHAnsi"/>
          <w:szCs w:val="24"/>
        </w:rPr>
      </w:pPr>
      <w:r w:rsidRPr="00FA2050">
        <w:rPr>
          <w:rFonts w:eastAsia="Times New Roman" w:cstheme="minorHAnsi"/>
          <w:szCs w:val="24"/>
        </w:rPr>
        <w:t>Selama perencanaan, manajer operasi menetapkan tujuan subsistem operasi organisasi dan mengembangkan aturan, prosedur, dan program yang diperlukan untuk mencapai tujuan tersebut. Fase ini melibatkan perencanaan fasilitas, barang, dan penggunaan sumber daya produksi selain memutuskan fungsi dan penekanan operasi</w:t>
      </w:r>
      <w:r w:rsidR="007A11CC" w:rsidRPr="007A11CC">
        <w:rPr>
          <w:rFonts w:eastAsia="Times New Roman" w:cstheme="minorHAnsi"/>
          <w:szCs w:val="24"/>
        </w:rPr>
        <w:t>.</w:t>
      </w:r>
    </w:p>
    <w:p w14:paraId="3940EC3E" w14:textId="77777777" w:rsidR="007A11CC" w:rsidRPr="007A11CC" w:rsidRDefault="007A11CC" w:rsidP="0068043A">
      <w:pPr>
        <w:pStyle w:val="ListParagraph"/>
        <w:numPr>
          <w:ilvl w:val="0"/>
          <w:numId w:val="26"/>
        </w:numPr>
        <w:spacing w:after="0" w:line="480" w:lineRule="auto"/>
        <w:ind w:left="1843"/>
        <w:jc w:val="both"/>
        <w:rPr>
          <w:rFonts w:eastAsia="Times New Roman" w:cstheme="minorHAnsi"/>
          <w:szCs w:val="24"/>
        </w:rPr>
      </w:pPr>
      <w:r w:rsidRPr="007A11CC">
        <w:rPr>
          <w:rFonts w:eastAsia="Times New Roman" w:cstheme="minorHAnsi"/>
          <w:szCs w:val="24"/>
        </w:rPr>
        <w:t>Fungsi Pengorganisasian</w:t>
      </w:r>
    </w:p>
    <w:p w14:paraId="0AB3C77D" w14:textId="10F104DD" w:rsidR="007A11CC" w:rsidRPr="007A11CC" w:rsidRDefault="00FA2050" w:rsidP="0068043A">
      <w:pPr>
        <w:pStyle w:val="ListParagraph"/>
        <w:spacing w:after="0" w:line="480" w:lineRule="auto"/>
        <w:ind w:left="1843"/>
        <w:jc w:val="both"/>
        <w:rPr>
          <w:rFonts w:eastAsia="Times New Roman" w:cstheme="minorHAnsi"/>
          <w:szCs w:val="24"/>
        </w:rPr>
      </w:pPr>
      <w:r w:rsidRPr="00FA2050">
        <w:rPr>
          <w:rFonts w:eastAsia="Times New Roman" w:cstheme="minorHAnsi"/>
          <w:szCs w:val="24"/>
        </w:rPr>
        <w:t>Untuk mencapai tujuan organisasi, manajer operasi mengatur orang, tim, departemen, divisi, bagian, atau bagian dalam subsistem operasi. Mereka juga memutuskan siapa yang memiliki wewenang dan tanggung jawab untuk melaksanakannya</w:t>
      </w:r>
      <w:r w:rsidR="007A11CC" w:rsidRPr="007A11CC">
        <w:rPr>
          <w:rFonts w:eastAsia="Times New Roman" w:cstheme="minorHAnsi"/>
          <w:szCs w:val="24"/>
        </w:rPr>
        <w:t>.</w:t>
      </w:r>
    </w:p>
    <w:p w14:paraId="2DF8CC65" w14:textId="77777777" w:rsidR="007A11CC" w:rsidRPr="007A11CC" w:rsidRDefault="007A11CC" w:rsidP="0068043A">
      <w:pPr>
        <w:pStyle w:val="ListParagraph"/>
        <w:numPr>
          <w:ilvl w:val="0"/>
          <w:numId w:val="26"/>
        </w:numPr>
        <w:spacing w:after="0" w:line="480" w:lineRule="auto"/>
        <w:ind w:left="1843"/>
        <w:jc w:val="both"/>
        <w:rPr>
          <w:rFonts w:eastAsia="Times New Roman" w:cstheme="minorHAnsi"/>
          <w:szCs w:val="24"/>
        </w:rPr>
      </w:pPr>
      <w:r w:rsidRPr="007A11CC">
        <w:rPr>
          <w:rFonts w:eastAsia="Times New Roman" w:cstheme="minorHAnsi"/>
          <w:szCs w:val="24"/>
        </w:rPr>
        <w:t>Fungsi Penggerak</w:t>
      </w:r>
    </w:p>
    <w:p w14:paraId="26EDC9D2" w14:textId="6E9313E3" w:rsidR="007E6CC4" w:rsidRPr="00A5100A" w:rsidRDefault="007A11CC" w:rsidP="0068043A">
      <w:pPr>
        <w:pStyle w:val="ListParagraph"/>
        <w:spacing w:after="0" w:line="480" w:lineRule="auto"/>
        <w:ind w:left="1843"/>
        <w:jc w:val="both"/>
        <w:rPr>
          <w:rFonts w:eastAsia="Times New Roman" w:cstheme="minorHAnsi"/>
          <w:szCs w:val="24"/>
        </w:rPr>
      </w:pPr>
      <w:r w:rsidRPr="007A11CC">
        <w:rPr>
          <w:rFonts w:eastAsia="Times New Roman" w:cstheme="minorHAnsi"/>
          <w:szCs w:val="24"/>
        </w:rPr>
        <w:t>Dalam hal ini, Manajemen operasi memimpin, mengawasi, dan memotivasi karyawan.</w:t>
      </w:r>
    </w:p>
    <w:p w14:paraId="14A8421A" w14:textId="77777777" w:rsidR="007A11CC" w:rsidRPr="007A11CC" w:rsidRDefault="007A11CC" w:rsidP="0068043A">
      <w:pPr>
        <w:pStyle w:val="ListParagraph"/>
        <w:numPr>
          <w:ilvl w:val="0"/>
          <w:numId w:val="26"/>
        </w:numPr>
        <w:spacing w:after="0" w:line="480" w:lineRule="auto"/>
        <w:ind w:left="1843"/>
        <w:jc w:val="both"/>
        <w:rPr>
          <w:rFonts w:eastAsia="Times New Roman" w:cstheme="minorHAnsi"/>
          <w:szCs w:val="24"/>
        </w:rPr>
      </w:pPr>
      <w:r w:rsidRPr="007A11CC">
        <w:rPr>
          <w:rFonts w:eastAsia="Times New Roman" w:cstheme="minorHAnsi"/>
          <w:szCs w:val="24"/>
        </w:rPr>
        <w:t>Fungsi Pengendalian</w:t>
      </w:r>
    </w:p>
    <w:p w14:paraId="15FC971F" w14:textId="32E5D276" w:rsidR="00B05CCF" w:rsidRPr="000E37CB" w:rsidRDefault="00FA2050" w:rsidP="0068043A">
      <w:pPr>
        <w:pStyle w:val="ListParagraph"/>
        <w:spacing w:after="0" w:line="480" w:lineRule="auto"/>
        <w:ind w:left="1843"/>
        <w:jc w:val="both"/>
        <w:rPr>
          <w:rFonts w:eastAsia="Times New Roman" w:cstheme="minorHAnsi"/>
          <w:szCs w:val="24"/>
        </w:rPr>
      </w:pPr>
      <w:r w:rsidRPr="00FA2050">
        <w:rPr>
          <w:rFonts w:eastAsia="Times New Roman" w:cstheme="minorHAnsi"/>
          <w:szCs w:val="24"/>
        </w:rPr>
        <w:t>Menetapkan jaringan dan protokol yang diperlukan untuk bergerak dan mengatur sesuai dengan rencana dan mencapai tujuan termasuk dalam lingkup manajemen operasi</w:t>
      </w:r>
      <w:r w:rsidR="007A11CC" w:rsidRPr="007A11CC">
        <w:rPr>
          <w:rFonts w:eastAsia="Times New Roman" w:cstheme="minorHAnsi"/>
          <w:szCs w:val="24"/>
        </w:rPr>
        <w:t>.</w:t>
      </w:r>
    </w:p>
    <w:p w14:paraId="163E322B" w14:textId="740281DF" w:rsidR="00363E5D" w:rsidRPr="001A5F5D" w:rsidRDefault="00363E5D" w:rsidP="00C25DB9">
      <w:pPr>
        <w:pStyle w:val="Heading3"/>
        <w:numPr>
          <w:ilvl w:val="2"/>
          <w:numId w:val="34"/>
        </w:numPr>
        <w:spacing w:after="0" w:line="480" w:lineRule="auto"/>
        <w:rPr>
          <w:i/>
        </w:rPr>
      </w:pPr>
      <w:bookmarkStart w:id="312" w:name="_Toc184416384"/>
      <w:bookmarkStart w:id="313" w:name="_Toc198636409"/>
      <w:r w:rsidRPr="001A5F5D">
        <w:rPr>
          <w:i/>
        </w:rPr>
        <w:lastRenderedPageBreak/>
        <w:t>Applied Theory</w:t>
      </w:r>
      <w:bookmarkEnd w:id="312"/>
      <w:bookmarkEnd w:id="313"/>
    </w:p>
    <w:p w14:paraId="6B174E0C" w14:textId="118C25FF" w:rsidR="00E05812" w:rsidRDefault="001E7C15" w:rsidP="0068043A">
      <w:pPr>
        <w:pStyle w:val="Heading4"/>
        <w:numPr>
          <w:ilvl w:val="3"/>
          <w:numId w:val="27"/>
        </w:numPr>
        <w:spacing w:before="0"/>
        <w:ind w:left="1843" w:hanging="850"/>
        <w:rPr>
          <w:b/>
        </w:rPr>
      </w:pPr>
      <w:r>
        <w:rPr>
          <w:b/>
        </w:rPr>
        <w:t>Tata Letak (</w:t>
      </w:r>
      <w:r w:rsidR="00A044F3" w:rsidRPr="00A044F3">
        <w:rPr>
          <w:b/>
          <w:i/>
        </w:rPr>
        <w:t>Layout</w:t>
      </w:r>
      <w:r>
        <w:rPr>
          <w:b/>
          <w:i/>
        </w:rPr>
        <w:t>)</w:t>
      </w:r>
      <w:r w:rsidR="001A751B" w:rsidRPr="001A5F5D">
        <w:rPr>
          <w:b/>
        </w:rPr>
        <w:t xml:space="preserve"> </w:t>
      </w:r>
      <w:r>
        <w:rPr>
          <w:b/>
        </w:rPr>
        <w:t>Fasilitas</w:t>
      </w:r>
    </w:p>
    <w:p w14:paraId="3D02E5AE" w14:textId="77777777" w:rsidR="001E7C15" w:rsidRPr="001E7C15" w:rsidRDefault="001E7C15" w:rsidP="0068043A">
      <w:pPr>
        <w:pStyle w:val="ListParagraph"/>
        <w:keepNext/>
        <w:keepLines/>
        <w:numPr>
          <w:ilvl w:val="0"/>
          <w:numId w:val="56"/>
        </w:numPr>
        <w:spacing w:after="0" w:line="480" w:lineRule="auto"/>
        <w:ind w:left="1843"/>
        <w:contextualSpacing w:val="0"/>
        <w:outlineLvl w:val="4"/>
        <w:rPr>
          <w:rFonts w:eastAsiaTheme="majorEastAsia" w:cstheme="minorHAnsi"/>
          <w:vanish/>
        </w:rPr>
      </w:pPr>
    </w:p>
    <w:p w14:paraId="2136D2BF" w14:textId="77777777" w:rsidR="001E7C15" w:rsidRPr="001E7C15" w:rsidRDefault="001E7C15" w:rsidP="0068043A">
      <w:pPr>
        <w:pStyle w:val="ListParagraph"/>
        <w:keepNext/>
        <w:keepLines/>
        <w:numPr>
          <w:ilvl w:val="0"/>
          <w:numId w:val="56"/>
        </w:numPr>
        <w:spacing w:after="0" w:line="480" w:lineRule="auto"/>
        <w:ind w:left="1843"/>
        <w:contextualSpacing w:val="0"/>
        <w:outlineLvl w:val="4"/>
        <w:rPr>
          <w:rFonts w:eastAsiaTheme="majorEastAsia" w:cstheme="minorHAnsi"/>
          <w:vanish/>
        </w:rPr>
      </w:pPr>
    </w:p>
    <w:p w14:paraId="59573A97" w14:textId="77777777" w:rsidR="001E7C15" w:rsidRPr="001E7C15" w:rsidRDefault="001E7C15" w:rsidP="0068043A">
      <w:pPr>
        <w:pStyle w:val="ListParagraph"/>
        <w:keepNext/>
        <w:keepLines/>
        <w:numPr>
          <w:ilvl w:val="1"/>
          <w:numId w:val="56"/>
        </w:numPr>
        <w:spacing w:after="0" w:line="480" w:lineRule="auto"/>
        <w:ind w:left="1843"/>
        <w:contextualSpacing w:val="0"/>
        <w:outlineLvl w:val="4"/>
        <w:rPr>
          <w:rFonts w:eastAsiaTheme="majorEastAsia" w:cstheme="minorHAnsi"/>
          <w:vanish/>
        </w:rPr>
      </w:pPr>
    </w:p>
    <w:p w14:paraId="0E07C83C" w14:textId="77777777" w:rsidR="001E7C15" w:rsidRPr="001E7C15" w:rsidRDefault="001E7C15" w:rsidP="0068043A">
      <w:pPr>
        <w:pStyle w:val="ListParagraph"/>
        <w:keepNext/>
        <w:keepLines/>
        <w:numPr>
          <w:ilvl w:val="2"/>
          <w:numId w:val="56"/>
        </w:numPr>
        <w:spacing w:after="0" w:line="480" w:lineRule="auto"/>
        <w:ind w:left="1843"/>
        <w:contextualSpacing w:val="0"/>
        <w:outlineLvl w:val="4"/>
        <w:rPr>
          <w:rFonts w:eastAsiaTheme="majorEastAsia" w:cstheme="minorHAnsi"/>
          <w:vanish/>
        </w:rPr>
      </w:pPr>
    </w:p>
    <w:p w14:paraId="24B7FE78" w14:textId="77777777" w:rsidR="001E7C15" w:rsidRPr="001E7C15" w:rsidRDefault="001E7C15" w:rsidP="0068043A">
      <w:pPr>
        <w:pStyle w:val="ListParagraph"/>
        <w:keepNext/>
        <w:keepLines/>
        <w:numPr>
          <w:ilvl w:val="2"/>
          <w:numId w:val="56"/>
        </w:numPr>
        <w:spacing w:after="0" w:line="480" w:lineRule="auto"/>
        <w:ind w:left="1843"/>
        <w:contextualSpacing w:val="0"/>
        <w:outlineLvl w:val="4"/>
        <w:rPr>
          <w:rFonts w:eastAsiaTheme="majorEastAsia" w:cstheme="minorHAnsi"/>
          <w:vanish/>
        </w:rPr>
      </w:pPr>
    </w:p>
    <w:p w14:paraId="334D8121" w14:textId="77777777" w:rsidR="001E7C15" w:rsidRPr="001E7C15" w:rsidRDefault="001E7C15" w:rsidP="0068043A">
      <w:pPr>
        <w:pStyle w:val="ListParagraph"/>
        <w:keepNext/>
        <w:keepLines/>
        <w:numPr>
          <w:ilvl w:val="2"/>
          <w:numId w:val="56"/>
        </w:numPr>
        <w:spacing w:after="0" w:line="480" w:lineRule="auto"/>
        <w:ind w:left="1843"/>
        <w:contextualSpacing w:val="0"/>
        <w:outlineLvl w:val="4"/>
        <w:rPr>
          <w:rFonts w:eastAsiaTheme="majorEastAsia" w:cstheme="minorHAnsi"/>
          <w:vanish/>
        </w:rPr>
      </w:pPr>
    </w:p>
    <w:p w14:paraId="53F67D86" w14:textId="77777777" w:rsidR="001E7C15" w:rsidRPr="001E7C15" w:rsidRDefault="001E7C15" w:rsidP="0068043A">
      <w:pPr>
        <w:pStyle w:val="ListParagraph"/>
        <w:keepNext/>
        <w:keepLines/>
        <w:numPr>
          <w:ilvl w:val="3"/>
          <w:numId w:val="56"/>
        </w:numPr>
        <w:spacing w:after="0" w:line="480" w:lineRule="auto"/>
        <w:ind w:left="1843"/>
        <w:contextualSpacing w:val="0"/>
        <w:outlineLvl w:val="4"/>
        <w:rPr>
          <w:rFonts w:eastAsiaTheme="majorEastAsia" w:cstheme="minorHAnsi"/>
          <w:vanish/>
        </w:rPr>
      </w:pPr>
    </w:p>
    <w:p w14:paraId="781A0590" w14:textId="31BAE0C4" w:rsidR="00516597" w:rsidRDefault="007D5F30" w:rsidP="0068043A">
      <w:pPr>
        <w:spacing w:after="0" w:line="480" w:lineRule="auto"/>
        <w:ind w:left="993" w:firstLine="720"/>
        <w:jc w:val="both"/>
        <w:rPr>
          <w:rFonts w:eastAsia="Times New Roman" w:cstheme="minorHAnsi"/>
          <w:szCs w:val="24"/>
          <w:lang w:val="en-ID" w:eastAsia="en-ID"/>
        </w:rPr>
      </w:pPr>
      <w:bookmarkStart w:id="314" w:name="_Hlk183152599"/>
      <w:r w:rsidRPr="00516597">
        <w:rPr>
          <w:rFonts w:eastAsia="Times New Roman" w:cstheme="minorHAnsi"/>
          <w:szCs w:val="24"/>
          <w:lang w:val="en-ID" w:eastAsia="en-ID"/>
        </w:rPr>
        <w:t xml:space="preserve">Wignyosubroto mengatakan </w:t>
      </w:r>
      <w:r w:rsidR="00996A27">
        <w:rPr>
          <w:rFonts w:eastAsia="Times New Roman" w:cstheme="minorHAnsi"/>
          <w:szCs w:val="24"/>
          <w:lang w:val="en-ID" w:eastAsia="en-ID"/>
        </w:rPr>
        <w:t xml:space="preserve">dalam </w:t>
      </w:r>
      <w:r w:rsidR="00996A27" w:rsidRPr="00516597">
        <w:rPr>
          <w:rFonts w:eastAsia="Times New Roman" w:cstheme="minorHAnsi"/>
          <w:szCs w:val="24"/>
          <w:lang w:val="en-ID" w:eastAsia="en-ID"/>
        </w:rPr>
        <w:fldChar w:fldCharType="begin" w:fldLock="1"/>
      </w:r>
      <w:r w:rsidR="00996A27">
        <w:rPr>
          <w:rFonts w:eastAsia="Times New Roman" w:cstheme="minorHAnsi"/>
          <w:szCs w:val="24"/>
          <w:lang w:val="en-ID" w:eastAsia="en-ID"/>
        </w:rPr>
        <w:instrText>ADDIN CSL_CITATION {"citationItems":[{"id":"ITEM-1","itemData":{"DOI":"10.59024/jis.v1i1.255","ISSN":"2988-6058","abstract":"Tata letak fasilitas menjadi hal yang penting berkaitan dengan produktivitas kerja. Salah satunya adalah di area produksi di ABC Bakery. Masalah yang terjadi adalah masih terjadi perpindahan material dengan jarak yang cukup jauh yang menyebabkan sering terjadi arus bolak balik di dalam lantai produksi. Selama ini, penataan di area produksi hanya berdasarkan ruang kosong yang ada pada area produksi. Sehingga perlu dilakukan perbaikan dalam tata letak fasilitas. Metode yang digunakan adalah Activity Relationship Chart. Hasil yang didapatkan dari penelitian ini adalah","author":[{"dropping-particle":"","family":"Gunawan Mohammad","given":"","non-dropping-particle":"","parse-names":false,"suffix":""}],"container-title":"Jurnal Ilmiah Research and Development Student","id":"ITEM-1","issue":"1","issued":{"date-parts":[["2023"]]},"page":"22-29","title":"Usulan Perbaikan Tata Letak Fasilitas Area Produksi Dengan Menggunakan Metode Activity Relationship Chart","type":"article-journal","volume":"1"},"uris":["http://www.mendeley.com/documents/?uuid=63ab66ee-6dc4-43ab-9c36-d98940f0587c","http://www.mendeley.com/documents/?uuid=2cab1010-d583-4607-89b8-e799de3270b9"]}],"mendeley":{"formattedCitation":"(Gunawan Mohammad, 2023)","plainTextFormattedCitation":"(Gunawan Mohammad, 2023)","previouslyFormattedCitation":"(Gunawan Mohammad, 2023)"},"properties":{"noteIndex":0},"schema":"https://github.com/citation-style-language/schema/raw/master/csl-citation.json"}</w:instrText>
      </w:r>
      <w:r w:rsidR="00996A27" w:rsidRPr="00516597">
        <w:rPr>
          <w:rFonts w:eastAsia="Times New Roman" w:cstheme="minorHAnsi"/>
          <w:szCs w:val="24"/>
          <w:lang w:val="en-ID" w:eastAsia="en-ID"/>
        </w:rPr>
        <w:fldChar w:fldCharType="separate"/>
      </w:r>
      <w:r w:rsidR="00996A27" w:rsidRPr="00516597">
        <w:rPr>
          <w:rFonts w:eastAsia="Times New Roman" w:cstheme="minorHAnsi"/>
          <w:noProof/>
          <w:szCs w:val="24"/>
          <w:lang w:val="en-ID" w:eastAsia="en-ID"/>
        </w:rPr>
        <w:t>(Gunawan Mohammad, 2023)</w:t>
      </w:r>
      <w:r w:rsidR="00996A27" w:rsidRPr="00516597">
        <w:rPr>
          <w:rFonts w:eastAsia="Times New Roman" w:cstheme="minorHAnsi"/>
          <w:szCs w:val="24"/>
          <w:lang w:val="en-ID" w:eastAsia="en-ID"/>
        </w:rPr>
        <w:fldChar w:fldCharType="end"/>
      </w:r>
      <w:r w:rsidR="00996A27">
        <w:rPr>
          <w:rFonts w:eastAsia="Times New Roman" w:cstheme="minorHAnsi"/>
          <w:szCs w:val="24"/>
          <w:lang w:val="en-ID" w:eastAsia="en-ID"/>
        </w:rPr>
        <w:t xml:space="preserve">, </w:t>
      </w:r>
      <w:r w:rsidR="00A044F3" w:rsidRPr="00A044F3">
        <w:rPr>
          <w:i/>
          <w:iCs/>
        </w:rPr>
        <w:t>layout</w:t>
      </w:r>
      <w:r w:rsidR="00996A27" w:rsidRPr="00996A27">
        <w:rPr>
          <w:iCs/>
        </w:rPr>
        <w:t xml:space="preserve"> adalah </w:t>
      </w:r>
      <w:r w:rsidR="00A044F3" w:rsidRPr="00A044F3">
        <w:rPr>
          <w:i/>
          <w:iCs/>
        </w:rPr>
        <w:t>layout</w:t>
      </w:r>
      <w:r w:rsidR="00996A27" w:rsidRPr="00996A27">
        <w:rPr>
          <w:iCs/>
        </w:rPr>
        <w:t xml:space="preserve"> fasilitas manufaktur untuk membantu kelancaran proses produksi. </w:t>
      </w:r>
      <w:r w:rsidR="00A044F3" w:rsidRPr="00A044F3">
        <w:rPr>
          <w:i/>
          <w:iCs/>
        </w:rPr>
        <w:t>Layout</w:t>
      </w:r>
      <w:r w:rsidR="00996A27" w:rsidRPr="00996A27">
        <w:rPr>
          <w:iCs/>
        </w:rPr>
        <w:t xml:space="preserve"> ini akan memanfaatkan area atau ruang untuk memasang peralatan tambahan atau fasilitas manufaktur, menjaga kelancaran sirkulasi </w:t>
      </w:r>
      <w:r w:rsidR="00577109" w:rsidRPr="00EC2DA2">
        <w:rPr>
          <w:iCs/>
        </w:rPr>
        <w:t>material</w:t>
      </w:r>
      <w:r w:rsidR="00996A27" w:rsidRPr="00996A27">
        <w:rPr>
          <w:iCs/>
        </w:rPr>
        <w:t>, menyimpan persediaan, baik permanen maupun sementara, pekerja, dan sebagainya</w:t>
      </w:r>
      <w:r w:rsidR="00996A27">
        <w:rPr>
          <w:rFonts w:eastAsia="Times New Roman" w:cstheme="minorHAnsi"/>
          <w:szCs w:val="24"/>
          <w:lang w:val="en-ID" w:eastAsia="en-ID"/>
        </w:rPr>
        <w:t>.</w:t>
      </w:r>
    </w:p>
    <w:bookmarkEnd w:id="314"/>
    <w:p w14:paraId="68255F12" w14:textId="4EEBD6DD" w:rsidR="00E31998" w:rsidRDefault="002254F2" w:rsidP="0068043A">
      <w:pPr>
        <w:spacing w:after="0" w:line="480" w:lineRule="auto"/>
        <w:ind w:left="993" w:firstLine="828"/>
        <w:jc w:val="both"/>
        <w:rPr>
          <w:rFonts w:eastAsia="Times New Roman" w:cstheme="minorHAnsi"/>
          <w:szCs w:val="24"/>
          <w:lang w:val="en-ID" w:eastAsia="en-ID"/>
        </w:rPr>
      </w:pPr>
      <w:r w:rsidRPr="002254F2">
        <w:rPr>
          <w:rFonts w:eastAsia="Times New Roman" w:cstheme="minorHAnsi"/>
          <w:szCs w:val="24"/>
          <w:lang w:val="en-ID" w:eastAsia="en-ID"/>
        </w:rPr>
        <w:t>Tata letak fasilitas adalah perencanaan terpadu dari aliran komponen suatu produk (barang atau jasa) dalam suatu sistem operasi (manufaktur atau non-manufaktur) untuk mencapai hubungan yang paling efektif dan efisien antara pekerja, bahan, mesin, dan peralatan, serta penanganan dan pengangkutan bahan, termasuk barang setengah jadi, dari satu tempat ke tempat lain</w:t>
      </w:r>
      <w:r>
        <w:rPr>
          <w:rFonts w:eastAsia="Times New Roman" w:cstheme="minorHAnsi"/>
          <w:szCs w:val="24"/>
          <w:lang w:val="en-ID" w:eastAsia="en-ID"/>
        </w:rPr>
        <w:t xml:space="preserve"> </w:t>
      </w:r>
      <w:r>
        <w:rPr>
          <w:rFonts w:eastAsia="Times New Roman" w:cstheme="minorHAnsi"/>
          <w:szCs w:val="24"/>
          <w:lang w:val="en-ID" w:eastAsia="en-ID"/>
        </w:rPr>
        <w:fldChar w:fldCharType="begin" w:fldLock="1"/>
      </w:r>
      <w:r w:rsidR="00CF0342">
        <w:rPr>
          <w:rFonts w:eastAsia="Times New Roman" w:cstheme="minorHAnsi"/>
          <w:szCs w:val="24"/>
          <w:lang w:val="en-ID" w:eastAsia="en-ID"/>
        </w:rPr>
        <w:instrText>ADDIN CSL_CITATION {"citationItems":[{"id":"ITEM-1","itemData":{"DOI":"10.25157/jig.v5i1.3060","ISSN":"2656-4424","abstract":"Judul dari skripsi ini adalah “Perancangan Ulang Tata Letak Fasilitas Menggunakan Metode Arc Guna Memaksimalkan Produktivitas Kerja pada UKM SB Jaya di Cisaga”. Pada penelitian ini membahas mengenai tata letak fasilitas di salah satu UKM produk makanan keripik di Cisaga yaitu UKM SB Jaya yang meliputi aktivitas proses produksi, layout, pengolahan data, dan perancangan ulang tata letak fasilitas UKM. Penelitian ini menggunakan metode Activity Relationship Chart (ARC) yang dikembangkan oleh Richard Muther (1973). Teknik pengumpulan data pada penelitian ini yaitu studi litelatur dan studi lapangan. Hasil penelitian ini menunjukan aktivitas produksi pada UKM SB Jaya yakni pembuatan keripik singkong yang terdiri dari pengupasan bahan baku, pemotongan bahan baku, penggorengan, kemudian pengemasan. Hubungan aktivitas produksi pada UKM SB Jaya kurang optimal, hal ini dikarenakan penempatan stasiun kerja yang belum teratur dan terencana menyebabkan terjadinya aliran material yang bersilangan dalam proses produksi. Kemudian perancangan ulang tata letak fasilitas pada UKM SB Jaya berdasarkan metode Activity Relationship Chart (ARC) menghasilkan penempatan stasiun kerja yang lebih teratur sesuai dengan hubungan aktivitas proses produksi sehingga menghilangkan aliran material yang bersilangan, aliran proses produksi yang relatif lebih pendek dibandingkan dengan aliran proses produksi pada layout awal, sehingga proses produksi lebih efektif.","author":[{"dropping-particle":"","family":"Aristriyana","given":"Eky","non-dropping-particle":"","parse-names":false,"suffix":""},{"dropping-particle":"","family":"Ibnu Faisal Salim","given":"Mohamad","non-dropping-particle":"","parse-names":false,"suffix":""}],"container-title":"Jurnal Industrial Galuh","id":"ITEM-1","issue":"1","issued":{"date-parts":[["2023"]]},"page":"29-36","title":"Perancangan Ulang Tata Letak Fasilitas Menggunakan Metode Arc Guna Memaksimalkan Produktivitas Kerja Pada Ukm Sb Jaya Di Cisaga","type":"article-journal","volume":"5"},"uris":["http://www.mendeley.com/documents/?uuid=0e6037f4-51d1-4140-a778-e9adeb7b44f5"]}],"mendeley":{"formattedCitation":"(Aristriyana &amp; Ibnu Faisal Salim, 2023)","plainTextFormattedCitation":"(Aristriyana &amp; Ibnu Faisal Salim, 2023)","previouslyFormattedCitation":"(Aristriyana &amp; Ibnu Faisal Salim, 2023)"},"properties":{"noteIndex":0},"schema":"https://github.com/citation-style-language/schema/raw/master/csl-citation.json"}</w:instrText>
      </w:r>
      <w:r>
        <w:rPr>
          <w:rFonts w:eastAsia="Times New Roman" w:cstheme="minorHAnsi"/>
          <w:szCs w:val="24"/>
          <w:lang w:val="en-ID" w:eastAsia="en-ID"/>
        </w:rPr>
        <w:fldChar w:fldCharType="separate"/>
      </w:r>
      <w:r w:rsidRPr="002254F2">
        <w:rPr>
          <w:rFonts w:eastAsia="Times New Roman" w:cstheme="minorHAnsi"/>
          <w:noProof/>
          <w:szCs w:val="24"/>
          <w:lang w:val="en-ID" w:eastAsia="en-ID"/>
        </w:rPr>
        <w:t>(Aristriyana &amp; Ibnu Faisal Salim, 2023)</w:t>
      </w:r>
      <w:r>
        <w:rPr>
          <w:rFonts w:eastAsia="Times New Roman" w:cstheme="minorHAnsi"/>
          <w:szCs w:val="24"/>
          <w:lang w:val="en-ID" w:eastAsia="en-ID"/>
        </w:rPr>
        <w:fldChar w:fldCharType="end"/>
      </w:r>
    </w:p>
    <w:p w14:paraId="266ACAE9" w14:textId="77777777" w:rsidR="00891754" w:rsidRDefault="00E31998" w:rsidP="0068043A">
      <w:pPr>
        <w:spacing w:after="0" w:line="480" w:lineRule="auto"/>
        <w:ind w:left="993" w:firstLine="709"/>
        <w:jc w:val="both"/>
        <w:rPr>
          <w:rFonts w:cstheme="minorHAnsi"/>
          <w:szCs w:val="24"/>
          <w:lang w:val="pt-BR"/>
        </w:rPr>
      </w:pPr>
      <w:r w:rsidRPr="00E31998">
        <w:rPr>
          <w:rFonts w:cstheme="minorHAnsi"/>
          <w:szCs w:val="24"/>
        </w:rPr>
        <w:t>Tata letak, sebagaimana didefinisikan oleh James A. Moore</w:t>
      </w:r>
      <w:r w:rsidR="00E21C2B">
        <w:rPr>
          <w:rFonts w:cstheme="minorHAnsi"/>
          <w:szCs w:val="24"/>
        </w:rPr>
        <w:t xml:space="preserve"> dikutip dari </w:t>
      </w:r>
      <w:r w:rsidR="00E21C2B">
        <w:rPr>
          <w:rFonts w:cstheme="minorHAnsi"/>
          <w:szCs w:val="24"/>
        </w:rPr>
        <w:fldChar w:fldCharType="begin" w:fldLock="1"/>
      </w:r>
      <w:r w:rsidR="00CF0342">
        <w:rPr>
          <w:rFonts w:cstheme="minorHAnsi"/>
          <w:szCs w:val="24"/>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amayanti","given":"Novita","non-dropping-particle":"","parse-names":false,"suffix":""},{"dropping-particle":"","family":"Listiawati","given":"","non-dropping-particle":"","parse-names":false,"suffix":""},{"dropping-particle":"","family":"Wiguna","given":"Wahyu","non-dropping-particle":"","parse-names":false,"suffix":""}],"container-title":"CV. AA. Rizky","id":"ITEM-1","issued":{"date-parts":[["2022"]]},"title":"Manajemen Operasional Era 5.0","type":"book"},"uris":["http://www.mendeley.com/documents/?uuid=ed3d815d-f449-4776-adb1-0a7e66e59220","http://www.mendeley.com/documents/?uuid=963b0b1a-ecc6-4197-9dd9-f7067c71a11f"]}],"mendeley":{"formattedCitation":"(Damayanti et al., 2022)","plainTextFormattedCitation":"(Damayanti et al., 2022)","previouslyFormattedCitation":"(Damayanti et al., 2022)"},"properties":{"noteIndex":0},"schema":"https://github.com/citation-style-language/schema/raw/master/csl-citation.json"}</w:instrText>
      </w:r>
      <w:r w:rsidR="00E21C2B">
        <w:rPr>
          <w:rFonts w:cstheme="minorHAnsi"/>
          <w:szCs w:val="24"/>
        </w:rPr>
        <w:fldChar w:fldCharType="separate"/>
      </w:r>
      <w:r w:rsidR="00E21C2B">
        <w:rPr>
          <w:rFonts w:cstheme="minorHAnsi"/>
          <w:noProof/>
          <w:szCs w:val="24"/>
        </w:rPr>
        <w:t>(Damayanti et al., 2022)</w:t>
      </w:r>
      <w:r w:rsidR="00E21C2B">
        <w:rPr>
          <w:rFonts w:cstheme="minorHAnsi"/>
          <w:szCs w:val="24"/>
        </w:rPr>
        <w:fldChar w:fldCharType="end"/>
      </w:r>
      <w:r w:rsidRPr="00E31998">
        <w:rPr>
          <w:rFonts w:cstheme="minorHAnsi"/>
          <w:szCs w:val="24"/>
        </w:rPr>
        <w:t>, adalah pengaturan umum fasilitas industri, termasuk pengaturan pekerja, peralatan, perlengkapan bergerak, dan peralatan tambahan lainnya untuk memenuhi tujuan seefisien mungkin. Penempatan fasilitas manufaktur untuk mendukung proses produksi dan mencapai efektivitas dan efisiensi disebut sebagai tata letak atau organisasi spasial.</w:t>
      </w:r>
      <w:r>
        <w:rPr>
          <w:rFonts w:cstheme="minorHAnsi"/>
          <w:szCs w:val="24"/>
          <w:lang w:val="pt-BR"/>
        </w:rPr>
        <w:t xml:space="preserve"> </w:t>
      </w:r>
    </w:p>
    <w:p w14:paraId="3AE7AFE0" w14:textId="2CB6CEEA" w:rsidR="0090725A" w:rsidRPr="00891754" w:rsidRDefault="00891754" w:rsidP="0068043A">
      <w:pPr>
        <w:pStyle w:val="Heading4"/>
        <w:numPr>
          <w:ilvl w:val="3"/>
          <w:numId w:val="27"/>
        </w:numPr>
        <w:ind w:left="1843" w:hanging="850"/>
        <w:rPr>
          <w:b/>
          <w:i/>
        </w:rPr>
      </w:pPr>
      <w:r>
        <w:rPr>
          <w:b/>
        </w:rPr>
        <w:lastRenderedPageBreak/>
        <w:t>Prinsip-Prinsip Dasar dalam Perancangan Tata Letak (</w:t>
      </w:r>
      <w:r w:rsidR="00A044F3" w:rsidRPr="00A044F3">
        <w:rPr>
          <w:b/>
          <w:i/>
        </w:rPr>
        <w:t>Layout</w:t>
      </w:r>
      <w:r>
        <w:rPr>
          <w:b/>
          <w:i/>
        </w:rPr>
        <w:t>)</w:t>
      </w:r>
    </w:p>
    <w:p w14:paraId="210C41E0" w14:textId="1989EFB4" w:rsidR="00C437F1" w:rsidRDefault="0090725A" w:rsidP="00D668A9">
      <w:pPr>
        <w:spacing w:after="0" w:line="480" w:lineRule="auto"/>
        <w:ind w:left="993" w:firstLine="810"/>
        <w:jc w:val="both"/>
      </w:pPr>
      <w:r w:rsidRPr="0090725A">
        <w:t>Terdapat enam konsep dasar dalam per</w:t>
      </w:r>
      <w:r>
        <w:t>ancangan</w:t>
      </w:r>
      <w:r w:rsidRPr="0090725A">
        <w:t xml:space="preserve"> tata letak </w:t>
      </w:r>
      <w:r w:rsidR="00C437F1">
        <w:t xml:space="preserve">fasilitas </w:t>
      </w:r>
      <w:r w:rsidR="00C437F1">
        <w:rPr>
          <w:rFonts w:eastAsia="Times New Roman" w:cstheme="minorHAnsi"/>
          <w:szCs w:val="24"/>
          <w:lang w:val="en-ID" w:eastAsia="en-ID"/>
        </w:rPr>
        <w:fldChar w:fldCharType="begin" w:fldLock="1"/>
      </w:r>
      <w:r w:rsidR="00CF0342">
        <w:rPr>
          <w:rFonts w:eastAsia="Times New Roman" w:cstheme="minorHAnsi"/>
          <w:szCs w:val="24"/>
          <w:lang w:val="en-ID" w:eastAsia="en-ID"/>
        </w:rPr>
        <w:instrText>ADDIN CSL_CITATION {"citationItems":[{"id":"ITEM-1","itemData":{"DOI":"10.25157/jig.v5i1.3060","ISSN":"2656-4424","abstract":"Judul dari skripsi ini adalah “Perancangan Ulang Tata Letak Fasilitas Menggunakan Metode Arc Guna Memaksimalkan Produktivitas Kerja pada UKM SB Jaya di Cisaga”. Pada penelitian ini membahas mengenai tata letak fasilitas di salah satu UKM produk makanan keripik di Cisaga yaitu UKM SB Jaya yang meliputi aktivitas proses produksi, layout, pengolahan data, dan perancangan ulang tata letak fasilitas UKM. Penelitian ini menggunakan metode Activity Relationship Chart (ARC) yang dikembangkan oleh Richard Muther (1973). Teknik pengumpulan data pada penelitian ini yaitu studi litelatur dan studi lapangan. Hasil penelitian ini menunjukan aktivitas produksi pada UKM SB Jaya yakni pembuatan keripik singkong yang terdiri dari pengupasan bahan baku, pemotongan bahan baku, penggorengan, kemudian pengemasan. Hubungan aktivitas produksi pada UKM SB Jaya kurang optimal, hal ini dikarenakan penempatan stasiun kerja yang belum teratur dan terencana menyebabkan terjadinya aliran material yang bersilangan dalam proses produksi. Kemudian perancangan ulang tata letak fasilitas pada UKM SB Jaya berdasarkan metode Activity Relationship Chart (ARC) menghasilkan penempatan stasiun kerja yang lebih teratur sesuai dengan hubungan aktivitas proses produksi sehingga menghilangkan aliran material yang bersilangan, aliran proses produksi yang relatif lebih pendek dibandingkan dengan aliran proses produksi pada layout awal, sehingga proses produksi lebih efektif.","author":[{"dropping-particle":"","family":"Aristriyana","given":"Eky","non-dropping-particle":"","parse-names":false,"suffix":""},{"dropping-particle":"","family":"Ibnu Faisal Salim","given":"Mohamad","non-dropping-particle":"","parse-names":false,"suffix":""}],"container-title":"Jurnal Industrial Galuh","id":"ITEM-1","issue":"1","issued":{"date-parts":[["2023"]]},"page":"29-36","title":"Perancangan Ulang Tata Letak Fasilitas Menggunakan Metode Arc Guna Memaksimalkan Produktivitas Kerja Pada Ukm Sb Jaya Di Cisaga","type":"article-journal","volume":"5"},"uris":["http://www.mendeley.com/documents/?uuid=0e6037f4-51d1-4140-a778-e9adeb7b44f5"]}],"mendeley":{"formattedCitation":"(Aristriyana &amp; Ibnu Faisal Salim, 2023)","plainTextFormattedCitation":"(Aristriyana &amp; Ibnu Faisal Salim, 2023)","previouslyFormattedCitation":"(Aristriyana &amp; Ibnu Faisal Salim, 2023)"},"properties":{"noteIndex":0},"schema":"https://github.com/citation-style-language/schema/raw/master/csl-citation.json"}</w:instrText>
      </w:r>
      <w:r w:rsidR="00C437F1">
        <w:rPr>
          <w:rFonts w:eastAsia="Times New Roman" w:cstheme="minorHAnsi"/>
          <w:szCs w:val="24"/>
          <w:lang w:val="en-ID" w:eastAsia="en-ID"/>
        </w:rPr>
        <w:fldChar w:fldCharType="separate"/>
      </w:r>
      <w:r w:rsidR="00C437F1" w:rsidRPr="002254F2">
        <w:rPr>
          <w:rFonts w:eastAsia="Times New Roman" w:cstheme="minorHAnsi"/>
          <w:noProof/>
          <w:szCs w:val="24"/>
          <w:lang w:val="en-ID" w:eastAsia="en-ID"/>
        </w:rPr>
        <w:t>(Aristriyana &amp; Ibnu Faisal Salim, 2023)</w:t>
      </w:r>
      <w:r w:rsidR="00C437F1">
        <w:rPr>
          <w:rFonts w:eastAsia="Times New Roman" w:cstheme="minorHAnsi"/>
          <w:szCs w:val="24"/>
          <w:lang w:val="en-ID" w:eastAsia="en-ID"/>
        </w:rPr>
        <w:fldChar w:fldCharType="end"/>
      </w:r>
      <w:r w:rsidRPr="0090725A">
        <w:t xml:space="preserve">, yaitu sebagai berikut: </w:t>
      </w:r>
    </w:p>
    <w:p w14:paraId="3BA9B0E8" w14:textId="612D0ED2" w:rsidR="00C437F1" w:rsidRDefault="0090725A" w:rsidP="0068043A">
      <w:pPr>
        <w:pStyle w:val="ListParagraph"/>
        <w:numPr>
          <w:ilvl w:val="0"/>
          <w:numId w:val="58"/>
        </w:numPr>
        <w:spacing w:after="0" w:line="480" w:lineRule="auto"/>
        <w:ind w:left="1843"/>
        <w:jc w:val="both"/>
      </w:pPr>
      <w:r w:rsidRPr="0090725A">
        <w:t>Integrasi menyeluruh semua variabel yang memengaruhi parameter produksi.</w:t>
      </w:r>
      <w:r w:rsidR="00707C3B">
        <w:t xml:space="preserve"> </w:t>
      </w:r>
    </w:p>
    <w:p w14:paraId="7948631A" w14:textId="77777777" w:rsidR="00C437F1" w:rsidRDefault="0090725A" w:rsidP="0068043A">
      <w:pPr>
        <w:pStyle w:val="ListParagraph"/>
        <w:numPr>
          <w:ilvl w:val="0"/>
          <w:numId w:val="58"/>
        </w:numPr>
        <w:spacing w:after="0" w:line="480" w:lineRule="auto"/>
        <w:ind w:left="1843"/>
        <w:jc w:val="both"/>
      </w:pPr>
      <w:r w:rsidRPr="0090725A">
        <w:t xml:space="preserve">Jarak pengangkutan material diminimalkan. </w:t>
      </w:r>
    </w:p>
    <w:p w14:paraId="0C51A612" w14:textId="77777777" w:rsidR="00C437F1" w:rsidRDefault="0090725A" w:rsidP="0068043A">
      <w:pPr>
        <w:pStyle w:val="ListParagraph"/>
        <w:numPr>
          <w:ilvl w:val="0"/>
          <w:numId w:val="58"/>
        </w:numPr>
        <w:spacing w:after="0" w:line="480" w:lineRule="auto"/>
        <w:ind w:left="1843"/>
        <w:jc w:val="both"/>
      </w:pPr>
      <w:r w:rsidRPr="0090725A">
        <w:t xml:space="preserve">Pekerjaan berjalan seperti biasa. </w:t>
      </w:r>
    </w:p>
    <w:p w14:paraId="095AF26B" w14:textId="77777777" w:rsidR="00C437F1" w:rsidRDefault="0090725A" w:rsidP="0068043A">
      <w:pPr>
        <w:pStyle w:val="ListParagraph"/>
        <w:numPr>
          <w:ilvl w:val="0"/>
          <w:numId w:val="58"/>
        </w:numPr>
        <w:spacing w:after="0" w:line="480" w:lineRule="auto"/>
        <w:ind w:left="1843"/>
        <w:jc w:val="both"/>
      </w:pPr>
      <w:r w:rsidRPr="0090725A">
        <w:t xml:space="preserve">Semua area yang ada dimanfaatkan secara efektif dan efisien. </w:t>
      </w:r>
    </w:p>
    <w:p w14:paraId="79B72DFA" w14:textId="77777777" w:rsidR="00C437F1" w:rsidRDefault="0090725A" w:rsidP="0068043A">
      <w:pPr>
        <w:pStyle w:val="ListParagraph"/>
        <w:numPr>
          <w:ilvl w:val="0"/>
          <w:numId w:val="58"/>
        </w:numPr>
        <w:spacing w:after="0" w:line="480" w:lineRule="auto"/>
        <w:ind w:left="1843"/>
        <w:jc w:val="both"/>
      </w:pPr>
      <w:r w:rsidRPr="0090725A">
        <w:t xml:space="preserve">Tingkat keselamatan dan kepuasan pekerja tertinggi dipertahankan. </w:t>
      </w:r>
    </w:p>
    <w:p w14:paraId="12D7574C" w14:textId="5A453CCB" w:rsidR="0090725A" w:rsidRDefault="0090725A" w:rsidP="0068043A">
      <w:pPr>
        <w:pStyle w:val="ListParagraph"/>
        <w:numPr>
          <w:ilvl w:val="0"/>
          <w:numId w:val="58"/>
        </w:numPr>
        <w:spacing w:after="0" w:line="480" w:lineRule="auto"/>
        <w:ind w:left="1843"/>
        <w:jc w:val="both"/>
      </w:pPr>
      <w:r w:rsidRPr="0090725A">
        <w:t xml:space="preserve">Diperlukan pengaturan tata letak yang fleksibel. </w:t>
      </w:r>
    </w:p>
    <w:p w14:paraId="79A346A5" w14:textId="5C4FC4C9" w:rsidR="00C437F1" w:rsidRDefault="00C437F1" w:rsidP="00D668A9">
      <w:pPr>
        <w:spacing w:after="0" w:line="480" w:lineRule="auto"/>
        <w:ind w:left="993" w:firstLine="709"/>
        <w:jc w:val="both"/>
        <w:rPr>
          <w:rFonts w:cstheme="minorHAnsi"/>
          <w:szCs w:val="24"/>
        </w:rPr>
      </w:pPr>
      <w:r w:rsidRPr="00E21C2B">
        <w:rPr>
          <w:rFonts w:cstheme="minorHAnsi"/>
          <w:szCs w:val="24"/>
        </w:rPr>
        <w:t xml:space="preserve">Menurut </w:t>
      </w:r>
      <w:r>
        <w:rPr>
          <w:rFonts w:eastAsia="Times New Roman" w:cstheme="minorHAnsi"/>
          <w:szCs w:val="24"/>
          <w:lang w:val="en-ID" w:eastAsia="en-ID"/>
        </w:rPr>
        <w:fldChar w:fldCharType="begin" w:fldLock="1"/>
      </w:r>
      <w:r>
        <w:rPr>
          <w:rFonts w:eastAsia="Times New Roman" w:cstheme="minorHAnsi"/>
          <w:szCs w:val="24"/>
          <w:lang w:val="en-ID" w:eastAsia="en-ID"/>
        </w:rPr>
        <w:instrText>ADDIN CSL_CITATION {"citationItems":[{"id":"ITEM-1","itemData":{"ISBN":"9780134130422","author":[{"dropping-particle":"","family":"Heizer","given":"Jay","non-dropping-particle":"","parse-names":false,"suffix":""},{"dropping-particle":"","family":"Render","given":"Barry","non-dropping-particle":"","parse-names":false,"suffix":""},{"dropping-particle":"","family":"Munson","given":"Chuck","non-dropping-particle":"","parse-names":false,"suffix":""},{"dropping-particle":"","family":"Sachan","given":"Amit","non-dropping-particle":"","parse-names":false,"suffix":""}],"id":"ITEM-1","issued":{"date-parts":[["2020"]]},"title":"Operations Management 12th - Sustainability and Supply Chain Management - Pearson (2020)","type":"book"},"uris":["http://www.mendeley.com/documents/?uuid=3972ab3c-bfec-4fe4-b3c4-87dd997d035c","http://www.mendeley.com/documents/?uuid=d312e7e1-ad95-4258-83a1-08ee259e3c6f"]}],"mendeley":{"formattedCitation":"(Heizer et al., 2020)","plainTextFormattedCitation":"(Heizer et al., 2020)","previouslyFormattedCitation":"(Heizer et al., 2020)"},"properties":{"noteIndex":0},"schema":"https://github.com/citation-style-language/schema/raw/master/csl-citation.json"}</w:instrText>
      </w:r>
      <w:r>
        <w:rPr>
          <w:rFonts w:eastAsia="Times New Roman" w:cstheme="minorHAnsi"/>
          <w:szCs w:val="24"/>
          <w:lang w:val="en-ID" w:eastAsia="en-ID"/>
        </w:rPr>
        <w:fldChar w:fldCharType="separate"/>
      </w:r>
      <w:r w:rsidRPr="00DD7076">
        <w:rPr>
          <w:rFonts w:eastAsia="Times New Roman" w:cstheme="minorHAnsi"/>
          <w:noProof/>
          <w:szCs w:val="24"/>
          <w:lang w:val="en-ID" w:eastAsia="en-ID"/>
        </w:rPr>
        <w:t>(Heizer et al., 2020)</w:t>
      </w:r>
      <w:r>
        <w:rPr>
          <w:rFonts w:eastAsia="Times New Roman" w:cstheme="minorHAnsi"/>
          <w:szCs w:val="24"/>
          <w:lang w:val="en-ID" w:eastAsia="en-ID"/>
        </w:rPr>
        <w:fldChar w:fldCharType="end"/>
      </w:r>
      <w:r w:rsidRPr="00E21C2B">
        <w:rPr>
          <w:rFonts w:cstheme="minorHAnsi"/>
          <w:szCs w:val="24"/>
        </w:rPr>
        <w:t xml:space="preserve">, dimensi </w:t>
      </w:r>
      <w:r>
        <w:rPr>
          <w:rFonts w:cstheme="minorHAnsi"/>
          <w:szCs w:val="24"/>
        </w:rPr>
        <w:t xml:space="preserve">yang </w:t>
      </w:r>
      <w:r w:rsidRPr="00E21C2B">
        <w:rPr>
          <w:rFonts w:cstheme="minorHAnsi"/>
          <w:szCs w:val="24"/>
        </w:rPr>
        <w:t xml:space="preserve">digunakan untuk mengukur tata letak atau </w:t>
      </w:r>
      <w:r>
        <w:rPr>
          <w:rFonts w:cstheme="minorHAnsi"/>
          <w:szCs w:val="24"/>
        </w:rPr>
        <w:t>tata ruang</w:t>
      </w:r>
      <w:r w:rsidRPr="00E21C2B">
        <w:rPr>
          <w:rFonts w:cstheme="minorHAnsi"/>
          <w:szCs w:val="24"/>
        </w:rPr>
        <w:t xml:space="preserve"> yang efektif</w:t>
      </w:r>
      <w:r>
        <w:rPr>
          <w:rFonts w:cstheme="minorHAnsi"/>
          <w:szCs w:val="24"/>
        </w:rPr>
        <w:t xml:space="preserve"> adalah sebagai berikut:</w:t>
      </w:r>
    </w:p>
    <w:p w14:paraId="26B6F524" w14:textId="07752DC5" w:rsidR="008A50EB" w:rsidRDefault="008A50EB" w:rsidP="0068043A">
      <w:pPr>
        <w:pStyle w:val="ListParagraph"/>
        <w:numPr>
          <w:ilvl w:val="0"/>
          <w:numId w:val="57"/>
        </w:numPr>
        <w:spacing w:after="0" w:line="480" w:lineRule="auto"/>
        <w:ind w:left="1843"/>
        <w:jc w:val="both"/>
      </w:pPr>
      <w:r>
        <w:t>Pemanfaatan ruang, peralatan, dan tenaga kerja secara maksimal</w:t>
      </w:r>
    </w:p>
    <w:p w14:paraId="65C6177F" w14:textId="1E0512F5" w:rsidR="008A50EB" w:rsidRDefault="008A50EB" w:rsidP="0068043A">
      <w:pPr>
        <w:pStyle w:val="ListParagraph"/>
        <w:numPr>
          <w:ilvl w:val="0"/>
          <w:numId w:val="57"/>
        </w:numPr>
        <w:spacing w:after="0" w:line="480" w:lineRule="auto"/>
        <w:ind w:left="1843"/>
        <w:jc w:val="both"/>
      </w:pPr>
      <w:r>
        <w:t>Kelancaran aliran informasi, material, dan orang</w:t>
      </w:r>
    </w:p>
    <w:p w14:paraId="0228CF11" w14:textId="00E1F3A8" w:rsidR="008A50EB" w:rsidRDefault="008A50EB" w:rsidP="0068043A">
      <w:pPr>
        <w:pStyle w:val="ListParagraph"/>
        <w:numPr>
          <w:ilvl w:val="0"/>
          <w:numId w:val="57"/>
        </w:numPr>
        <w:spacing w:after="0" w:line="480" w:lineRule="auto"/>
        <w:ind w:left="1843"/>
        <w:jc w:val="both"/>
      </w:pPr>
      <w:r>
        <w:t>Kondisi kerja yang aman dan nyaman</w:t>
      </w:r>
    </w:p>
    <w:p w14:paraId="73E4E500" w14:textId="05AF3279" w:rsidR="008A50EB" w:rsidRDefault="008A50EB" w:rsidP="0068043A">
      <w:pPr>
        <w:pStyle w:val="ListParagraph"/>
        <w:numPr>
          <w:ilvl w:val="0"/>
          <w:numId w:val="57"/>
        </w:numPr>
        <w:spacing w:after="0" w:line="480" w:lineRule="auto"/>
        <w:ind w:left="1843"/>
        <w:jc w:val="both"/>
      </w:pPr>
      <w:r>
        <w:t>Fleksibilitas terhadap perubahan desain atau permintaan</w:t>
      </w:r>
    </w:p>
    <w:p w14:paraId="2D3A2632" w14:textId="4123632B" w:rsidR="00C437F1" w:rsidRPr="008A50EB" w:rsidRDefault="008A50EB" w:rsidP="0068043A">
      <w:pPr>
        <w:pStyle w:val="ListParagraph"/>
        <w:numPr>
          <w:ilvl w:val="0"/>
          <w:numId w:val="57"/>
        </w:numPr>
        <w:spacing w:after="0" w:line="480" w:lineRule="auto"/>
        <w:ind w:left="1843"/>
        <w:jc w:val="both"/>
      </w:pPr>
      <w:r>
        <w:t>Kemudahan pengawasan dan pengendalian operasional</w:t>
      </w:r>
    </w:p>
    <w:p w14:paraId="5A0609D0" w14:textId="64D0D77D" w:rsidR="00F246C2" w:rsidRPr="001A5F5D" w:rsidRDefault="00F246C2" w:rsidP="0068043A">
      <w:pPr>
        <w:pStyle w:val="Heading4"/>
        <w:numPr>
          <w:ilvl w:val="3"/>
          <w:numId w:val="27"/>
        </w:numPr>
        <w:ind w:left="1843" w:hanging="850"/>
        <w:rPr>
          <w:b/>
        </w:rPr>
      </w:pPr>
      <w:r w:rsidRPr="001A5F5D">
        <w:rPr>
          <w:b/>
        </w:rPr>
        <w:lastRenderedPageBreak/>
        <w:t>Pergudangan</w:t>
      </w:r>
    </w:p>
    <w:p w14:paraId="34B34C5A" w14:textId="512D07CA" w:rsidR="00F246C2" w:rsidRDefault="00302D88" w:rsidP="00D668A9">
      <w:pPr>
        <w:spacing w:after="0" w:line="480" w:lineRule="auto"/>
        <w:ind w:left="993" w:firstLine="850"/>
        <w:jc w:val="both"/>
        <w:rPr>
          <w:rFonts w:eastAsia="Times New Roman" w:cstheme="minorHAnsi"/>
          <w:szCs w:val="24"/>
        </w:rPr>
      </w:pPr>
      <w:r w:rsidRPr="00302D88">
        <w:rPr>
          <w:rFonts w:eastAsia="Times New Roman" w:cstheme="minorHAnsi"/>
          <w:szCs w:val="24"/>
        </w:rPr>
        <w:t>Sistem logistik suatu bisnis yang menyimpan barang dan bahan produksi lainnya disebut gudang. Demi kepentingan pihak yang berkepentingan, gudang juga menyediakan informasi mengenai kondisi dan kualitas barang atau bahan yang disimpan di sana</w:t>
      </w:r>
      <w:r w:rsidR="00F246C2">
        <w:rPr>
          <w:rFonts w:eastAsia="Times New Roman" w:cstheme="minorHAnsi"/>
          <w:szCs w:val="24"/>
        </w:rPr>
        <w:t xml:space="preserve"> </w:t>
      </w:r>
      <w:r w:rsidR="00F246C2">
        <w:rPr>
          <w:rFonts w:eastAsia="Times New Roman" w:cstheme="minorHAnsi"/>
          <w:szCs w:val="24"/>
        </w:rPr>
        <w:fldChar w:fldCharType="begin" w:fldLock="1"/>
      </w:r>
      <w:r w:rsidR="00FA2050">
        <w:rPr>
          <w:rFonts w:eastAsia="Times New Roman" w:cstheme="minorHAnsi"/>
          <w:szCs w:val="24"/>
        </w:rPr>
        <w:instrText>ADDIN CSL_CITATION {"citationItems":[{"id":"ITEM-1","itemData":{"ISSN":"2655-1861","abstract":"Pengelolaan gudang yang baik akan mempengaruhi didalam memperlancar proses produksi. Dengan meningkatnya Kapasitas produksi mencapai 93.624 kaleng atau setara dengan 3.901 kardus dan terdiri dari 20 jenis produk. Hal ini yangmenyebabkan perlunya dilakukan pengaturan tata letak gudang guna mengatur posisi penyimpanan dan penyusunan barang jadi. Barang jadi hasil produksi akan ditempatkan dan disusun secara acak bergantung pada posisi gudang yang kosong. Hal ini mengakibatkan waktu angkut menjadi lebih lama karena adanya proses pencarian. Oleh karena itu diperlukan adanya perbaikan tata letak gudang barang jadi dengan metode dedicated storage. Metode dedicated storage merupakan metode penyusunan tata letak dimana penyimpanan produk disusun berdasarkan banyaknya aktivitas keluar masuk dengan jarak tempuh terpendek terhadap I/O point (throughput). Dengan penggunaan metode ini, maka barang jadi yang akan disimpan akan menempati lokasi yang tetap sehingga memudahkan operator dalam menyimpan dan mengambil produk sehingga aliran produk menjadi lancar. Dari hasil perancangan tata letak didapatkan 3 alternatif dengan jenis aliran barang yang berbeda. Tata letak dengan arus lurus, arus “U” dan arus “L” memiliki total jarak tempuh 177.714 m, 178.147,71m, dan 178.455,8 m. Alternatif tata letak yang dipilih adalah arus lurus karena memiliki jarak tempuh terpendek dan jenis tata letak ini memiliki proses penyimpanan dan pengambilan barang relatif lebih cepat.","author":[{"dropping-particle":"","family":"Olivia Audrey","given":"","non-dropping-particle":"","parse-names":false,"suffix":""},{"dropping-particle":"","family":"Wayan Sukania","given":"","non-dropping-particle":"","parse-names":false,"suffix":""},{"dropping-particle":"","family":"Siti Rohana Nasution","given":"","non-dropping-particle":"","parse-names":false,"suffix":""}],"container-title":"Jurnal ASIIMETRIK: Jurnal Ilmiah Rekayasa &amp; Inovasi","id":"ITEM-1","issue":"1","issued":{"date-parts":[["2019"]]},"page":"43-49","title":"Analisis Tata Letak Gudang Dengan Menggunakan Metode Dedicate Storage","type":"article-journal","volume":"1"},"uris":["http://www.mendeley.com/documents/?uuid=5e14ead0-d976-43df-bf0c-bbfaea074d44","http://www.mendeley.com/documents/?uuid=3b0f5056-48bf-4351-af20-3185a9e1e43c"]}],"mendeley":{"formattedCitation":"(Olivia Audrey et al., 2019)","plainTextFormattedCitation":"(Olivia Audrey et al., 2019)","previouslyFormattedCitation":"(Olivia Audrey et al., 2019)"},"properties":{"noteIndex":0},"schema":"https://github.com/citation-style-language/schema/raw/master/csl-citation.json"}</w:instrText>
      </w:r>
      <w:r w:rsidR="00F246C2">
        <w:rPr>
          <w:rFonts w:eastAsia="Times New Roman" w:cstheme="minorHAnsi"/>
          <w:szCs w:val="24"/>
        </w:rPr>
        <w:fldChar w:fldCharType="separate"/>
      </w:r>
      <w:r w:rsidR="00F246C2" w:rsidRPr="001D7408">
        <w:rPr>
          <w:rFonts w:eastAsia="Times New Roman" w:cstheme="minorHAnsi"/>
          <w:noProof/>
          <w:szCs w:val="24"/>
        </w:rPr>
        <w:t>(Olivia Audrey et al., 2019)</w:t>
      </w:r>
      <w:r w:rsidR="00F246C2">
        <w:rPr>
          <w:rFonts w:eastAsia="Times New Roman" w:cstheme="minorHAnsi"/>
          <w:szCs w:val="24"/>
        </w:rPr>
        <w:fldChar w:fldCharType="end"/>
      </w:r>
      <w:r>
        <w:rPr>
          <w:rFonts w:eastAsia="Times New Roman" w:cstheme="minorHAnsi"/>
          <w:szCs w:val="24"/>
        </w:rPr>
        <w:t>.</w:t>
      </w:r>
    </w:p>
    <w:p w14:paraId="5D84DFBA" w14:textId="40C87FB5" w:rsidR="00F246C2" w:rsidRDefault="00302D88" w:rsidP="00D668A9">
      <w:pPr>
        <w:spacing w:after="0" w:line="480" w:lineRule="auto"/>
        <w:ind w:left="993" w:firstLine="850"/>
        <w:jc w:val="both"/>
        <w:rPr>
          <w:rFonts w:eastAsia="Times New Roman" w:cstheme="minorHAnsi"/>
          <w:szCs w:val="24"/>
        </w:rPr>
      </w:pPr>
      <w:r w:rsidRPr="00302D88">
        <w:rPr>
          <w:rFonts w:eastAsia="Times New Roman" w:cstheme="minorHAnsi"/>
          <w:szCs w:val="24"/>
        </w:rPr>
        <w:t>Menurut Richard</w:t>
      </w:r>
      <w:r>
        <w:rPr>
          <w:rFonts w:eastAsia="Times New Roman" w:cstheme="minorHAnsi"/>
          <w:szCs w:val="24"/>
        </w:rPr>
        <w:t xml:space="preserve"> dalam </w:t>
      </w:r>
      <w:r>
        <w:rPr>
          <w:rFonts w:eastAsia="Times New Roman" w:cstheme="minorHAnsi"/>
          <w:szCs w:val="24"/>
        </w:rPr>
        <w:fldChar w:fldCharType="begin" w:fldLock="1"/>
      </w:r>
      <w:r>
        <w:rPr>
          <w:rFonts w:eastAsia="Times New Roman" w:cstheme="minorHAnsi"/>
          <w:szCs w:val="24"/>
        </w:rPr>
        <w:instrText>ADDIN CSL_CITATION {"citationItems":[{"id":"ITEM-1","itemData":{"ISSN":"2303-1174","abstract":"Gudang merupakan hal yang penting dalam sebuah perusahaan, karena pengaturan gudang dapat menentukan untung atau ruginya sebuah perusahaan. Keuntungan dari pengaturan gudang yang baik adalah dapat mengurangi resiko kerugian, mempermudah penanganan barang, dan menghemat waktu. Hal utama dalam pengaturan gudang adalah tata letak. Sesuai atau tidaknya pengaturan tata letak akan sangat berpengaruh terhadap kelancaran aktifitas perusahaan. PT. Sapta Sari Tama adalah salah satu pedagang besar distribusi farmasi di Indonesia yang memiliki banyak gudang distribusi salah satunya di Manado. PT Sapta Sari Tama Manado sudah memiliki pengaturan tata letak gudang yang cukup baik, tetapi dari pengaturannya masih dijumpai masalah seperti keluhan dari pihak pelanggan dikarenakan kemasan yang rusak dan keterlambatan pengiriman. tujuan penelitian ini yaitu untuk mengatasi keterlambatan pengiriman dan kerusakan barang yang bersumber dari gudang. Penelitian ini bersifat deskriptif kualitatif karena memanfaatkan data yang diperoleh secara langsung kemudian dijelaskan secara rinci. Dari data yang diperoleh di analisis menggunakan metode ABC (Activity Based Costing). Hasil penelitian mengetahui bahwa yang menjadi penyebab masalah keterlambatan dan kerusakan barang disebabkan oleh tata letak gudang yang tidak sesuai dan tidak adanya gudang distribusi. Sehingga diperlukan tata letak gudang yang baru, pengadaan gudang distribusi dan menerapkan metode ABC (Activity Based Costing) untuk menempatkan barang penjualan dengan permintaan tertinggi di area akses terdekat dan barang penjualan dengan permintaan terendah dibelakangnya. agar PT. Sapta Sari Tama Cabang manado dapat segera mengatasi permasalahan terkait kerusakan pada kemasan barang, dan keterlambatan pengiriman.","author":[{"dropping-particle":"","family":"S. Aiba","given":"P S","non-dropping-particle":"","parse-names":false,"suffix":""},{"dropping-particle":"","family":"Palandeng","given":"I D","non-dropping-particle":"","parse-names":false,"suffix":""},{"dropping-particle":"","family":"Karuntu","given":"M M","non-dropping-particle":"","parse-names":false,"suffix":""}],"container-title":"Jurnal EMBA","id":"ITEM-1","issue":"4","issued":{"date-parts":[["2022"]]},"page":"780-791","title":"Analisis Tata Letak Gudang Pada Pt. Sapta Sari Tama Cabang Manado Warehouse Layout Analysis At Pt. Sapta Sari Tama Branch Manado","type":"article-journal","volume":"10"},"uris":["http://www.mendeley.com/documents/?uuid=3e78e9f5-7a98-4061-ac15-7ce30a6f0772","http://www.mendeley.com/documents/?uuid=2deef043-89ec-4de0-a0b2-75e4ee088c3f"]}],"mendeley":{"formattedCitation":"(S. Aiba et al., 2022)","plainTextFormattedCitation":"(S. Aiba et al., 2022)","previouslyFormattedCitation":"(S. Aiba et al., 2022)"},"properties":{"noteIndex":0},"schema":"https://github.com/citation-style-language/schema/raw/master/csl-citation.json"}</w:instrText>
      </w:r>
      <w:r>
        <w:rPr>
          <w:rFonts w:eastAsia="Times New Roman" w:cstheme="minorHAnsi"/>
          <w:szCs w:val="24"/>
        </w:rPr>
        <w:fldChar w:fldCharType="separate"/>
      </w:r>
      <w:r w:rsidRPr="001D7408">
        <w:rPr>
          <w:rFonts w:eastAsia="Times New Roman" w:cstheme="minorHAnsi"/>
          <w:noProof/>
          <w:szCs w:val="24"/>
        </w:rPr>
        <w:t>(S. Aiba et al., 2022)</w:t>
      </w:r>
      <w:r>
        <w:rPr>
          <w:rFonts w:eastAsia="Times New Roman" w:cstheme="minorHAnsi"/>
          <w:szCs w:val="24"/>
        </w:rPr>
        <w:fldChar w:fldCharType="end"/>
      </w:r>
      <w:r w:rsidRPr="00302D88">
        <w:rPr>
          <w:rFonts w:eastAsia="Times New Roman" w:cstheme="minorHAnsi"/>
          <w:szCs w:val="24"/>
        </w:rPr>
        <w:t>, gudang adalah fasilitas yang dirancang untuk menyimpan barang sebagai cadangan untuk permintaan di masa mendatang sehingga dapat terpenuhi. Gudang juga berfungsi sebagai pusat pengiriman, menerima dan mengirim semua barang secepat, seefektif, dan seefisien mungkin</w:t>
      </w:r>
      <w:r>
        <w:rPr>
          <w:rFonts w:eastAsia="Times New Roman" w:cstheme="minorHAnsi"/>
          <w:szCs w:val="24"/>
        </w:rPr>
        <w:t>.</w:t>
      </w:r>
    </w:p>
    <w:p w14:paraId="4D87C3E7" w14:textId="2D04773C" w:rsidR="00F246C2" w:rsidRDefault="00302D88" w:rsidP="00D668A9">
      <w:pPr>
        <w:spacing w:after="0" w:line="480" w:lineRule="auto"/>
        <w:ind w:left="993" w:firstLine="850"/>
        <w:jc w:val="both"/>
        <w:rPr>
          <w:rFonts w:eastAsia="Times New Roman" w:cstheme="minorHAnsi"/>
          <w:szCs w:val="24"/>
        </w:rPr>
      </w:pPr>
      <w:r w:rsidRPr="006D32E2">
        <w:rPr>
          <w:rFonts w:eastAsia="Times New Roman" w:cstheme="minorHAnsi"/>
          <w:szCs w:val="24"/>
        </w:rPr>
        <w:t>Mulcahy dan David</w:t>
      </w:r>
      <w:r w:rsidR="00707C3B">
        <w:rPr>
          <w:rFonts w:eastAsia="Times New Roman" w:cstheme="minorHAnsi"/>
          <w:szCs w:val="24"/>
        </w:rPr>
        <w:t xml:space="preserve"> </w:t>
      </w:r>
      <w:r>
        <w:rPr>
          <w:rFonts w:eastAsia="Times New Roman" w:cstheme="minorHAnsi"/>
          <w:szCs w:val="24"/>
        </w:rPr>
        <w:t xml:space="preserve">dalam </w:t>
      </w:r>
      <w:r>
        <w:rPr>
          <w:rFonts w:eastAsia="Times New Roman" w:cstheme="minorHAnsi"/>
          <w:szCs w:val="24"/>
        </w:rPr>
        <w:fldChar w:fldCharType="begin" w:fldLock="1"/>
      </w:r>
      <w:r>
        <w:rPr>
          <w:rFonts w:eastAsia="Times New Roman" w:cstheme="minorHAnsi"/>
          <w:szCs w:val="24"/>
        </w:rPr>
        <w:instrText>ADDIN CSL_CITATION {"citationItems":[{"id":"ITEM-1","itemData":{"ISSN":"2303-1174","abstract":"Abstrak: Gudang merupakan bagian penting dalam sebuah perusahaan. Kegiatan pergudangan (warehousing) harus memiliki system penyimpanan yang baik agar dapat menunjang kelancaran proses produksi maupun aktivitas-aktivitas pergudangan. Namun suatu gudang (warehouse) dapat dikatakan efektif dan efisien dapat dilihat dalam berbagai aspek, salah satunya adalah penyimpanan material ataupun produk. Gudang dan pergudangan penting bagi perusahaan karena dapat mempengaruhi pendapatan perusahaan. Sistem pergudangan yang kurang baik dapat menyebabkan adanya barang kadaluarsa, kehilangan barang dan lain sebagainya yang pada akhirnya mengurangi pendapatan perusahaan. Penelitian ini bertujuan untuk menganalisis system manajemen pergudangan yang diterapkan pada Gudang Paris Superstore Kotamobagu. Metode penelitian yang digunakan adalah metode deskripstif kualitatif. Hasil penelitian menunjukkan gudang Paris Superstore Kotamobagu menggunakan metode FIFO (First In First Out), dimana barang yang pertama masuk barang itulah yang akan dikeluarkan terlebih dahulu atau yang akan didistribusikan terlebih dahulu. Aktivitas manajemen pergudangan di gudang Paris Superstore Kotamobagu terbagi menjadi 3 kegiatan utama, yaitu penerimaan (receiving), penanganan (handling), dan pengiriman (shipping). Masalah dalam manajemen pergudangan diperusahaan ini terletak pada pengaturan tata letak yang belum seimbang. Rekomendasi penyesuaian tata letak untuk menjadika aktifitas pergudangan menjadi lebih efektif dan efisien. Perusahaan sebaiknya mencoba menerapkan metode FEFO yang adalah barang dengan masa kadaluarsa yang terdekat harus keluar terlebih dahulu. Kata kunci: gudang, manajemen pergudangan, tata letak. Abstract: Warehouse is an important part of a company. Warehousing activities (warehousing) should have a good storage system that can support smooth production processes and warehousing activities. But a warehouse (warehouse) can be said to be effective and efficient it can be seen in many aspects, one of which is the storage of materials or products. Storage and warehousing important for the company because it can affect the company's revenue. Warehousing systems are less well able to lead their expired goods, loss of goods, and so forth, which in turn reduces the company's revenue. This study aimed to analyze the warehouse management system is applied to the Paris Warehouse Superstore Kotamobagu. The method used is a qualitative descriptive method. The results showed Paris warehouse …","author":[{"dropping-particle":"","family":"Pitoy","given":"Herry Williams Waraney","non-dropping-particle":"","parse-names":false,"suffix":""},{"dropping-particle":"","family":"Jan","given":"Arrazi Bin Hasan","non-dropping-particle":"","parse-names":false,"suffix":""},{"dropping-particle":"","family":"Sumarauw","given":"Jacky S B","non-dropping-particle":"","parse-names":false,"suffix":""}],"container-title":"Jurnal Ekonomi, Manajemen, Bisnis dan Akutansi","id":"ITEM-1","issue":"3","issued":{"date-parts":[["2020"]]},"page":"252-260","title":"Analisis Manajemen Pergudangan pada Gudang Paris Superstore Kotamobagu","type":"article-journal","volume":"8"},"uris":["http://www.mendeley.com/documents/?uuid=a141b51e-7b1a-4bce-ac50-fe12857eeca5","http://www.mendeley.com/documents/?uuid=b8cf5611-bd21-4652-ac6c-45caacd0da3c"]}],"mendeley":{"formattedCitation":"(Pitoy et al., 2020)","plainTextFormattedCitation":"(Pitoy et al., 2020)","previouslyFormattedCitation":"(Pitoy et al., 2020)"},"properties":{"noteIndex":0},"schema":"https://github.com/citation-style-language/schema/raw/master/csl-citation.json"}</w:instrText>
      </w:r>
      <w:r>
        <w:rPr>
          <w:rFonts w:eastAsia="Times New Roman" w:cstheme="minorHAnsi"/>
          <w:szCs w:val="24"/>
        </w:rPr>
        <w:fldChar w:fldCharType="separate"/>
      </w:r>
      <w:r w:rsidRPr="001D7408">
        <w:rPr>
          <w:rFonts w:eastAsia="Times New Roman" w:cstheme="minorHAnsi"/>
          <w:noProof/>
          <w:szCs w:val="24"/>
        </w:rPr>
        <w:t>(Pitoy et al., 2020)</w:t>
      </w:r>
      <w:r>
        <w:rPr>
          <w:rFonts w:eastAsia="Times New Roman" w:cstheme="minorHAnsi"/>
          <w:szCs w:val="24"/>
        </w:rPr>
        <w:fldChar w:fldCharType="end"/>
      </w:r>
      <w:r w:rsidRPr="00302D88">
        <w:rPr>
          <w:rFonts w:eastAsia="Times New Roman" w:cstheme="minorHAnsi"/>
          <w:szCs w:val="24"/>
        </w:rPr>
        <w:t>,</w:t>
      </w:r>
      <w:r>
        <w:rPr>
          <w:rFonts w:eastAsia="Times New Roman" w:cstheme="minorHAnsi"/>
          <w:szCs w:val="24"/>
        </w:rPr>
        <w:t xml:space="preserve"> mengatakan</w:t>
      </w:r>
      <w:r w:rsidR="00707C3B">
        <w:rPr>
          <w:rFonts w:eastAsia="Times New Roman" w:cstheme="minorHAnsi"/>
          <w:szCs w:val="24"/>
        </w:rPr>
        <w:t xml:space="preserve"> </w:t>
      </w:r>
      <w:r w:rsidRPr="00302D88">
        <w:rPr>
          <w:rFonts w:eastAsia="Times New Roman" w:cstheme="minorHAnsi"/>
          <w:szCs w:val="24"/>
        </w:rPr>
        <w:t>gudang adalah lokasi penyimpanan berbagai jenis barang dalam jumlah besar atau kecil untuk jangka waktu tertentu. Peran utama gudang dalam mendukung aktivitas dan proses penanganan komoditas adalah</w:t>
      </w:r>
      <w:r w:rsidR="00F246C2">
        <w:rPr>
          <w:rFonts w:eastAsia="Times New Roman" w:cstheme="minorHAnsi"/>
          <w:szCs w:val="24"/>
        </w:rPr>
        <w:t>:</w:t>
      </w:r>
    </w:p>
    <w:p w14:paraId="6C734CE2" w14:textId="5DC83012" w:rsidR="00F246C2" w:rsidRPr="00074616" w:rsidRDefault="00302D88" w:rsidP="0068043A">
      <w:pPr>
        <w:pStyle w:val="ListParagraph"/>
        <w:numPr>
          <w:ilvl w:val="0"/>
          <w:numId w:val="28"/>
        </w:numPr>
        <w:spacing w:after="0" w:line="480" w:lineRule="auto"/>
        <w:ind w:left="1843"/>
        <w:jc w:val="both"/>
        <w:rPr>
          <w:rFonts w:eastAsia="Times New Roman" w:cstheme="minorHAnsi"/>
          <w:szCs w:val="24"/>
        </w:rPr>
      </w:pPr>
      <w:r w:rsidRPr="00302D88">
        <w:rPr>
          <w:rFonts w:eastAsia="Times New Roman" w:cstheme="minorHAnsi"/>
          <w:szCs w:val="24"/>
        </w:rPr>
        <w:t>Penerimaan</w:t>
      </w:r>
      <w:r w:rsidR="002C0E45">
        <w:rPr>
          <w:rFonts w:eastAsia="Times New Roman" w:cstheme="minorHAnsi"/>
          <w:szCs w:val="24"/>
        </w:rPr>
        <w:t>,</w:t>
      </w:r>
      <w:r w:rsidRPr="00302D88">
        <w:rPr>
          <w:rFonts w:eastAsia="Times New Roman" w:cstheme="minorHAnsi"/>
          <w:szCs w:val="24"/>
        </w:rPr>
        <w:t xml:space="preserve"> adalah proses mendapatkan persediaan yang diminta bisnis, memastikan pemasok telah menyediakan jumlah yang tepat, dan kemudian mengirimkannya ke lantai produksi.</w:t>
      </w:r>
      <w:r w:rsidR="00F246C2" w:rsidRPr="00074616">
        <w:rPr>
          <w:rFonts w:eastAsia="Times New Roman" w:cstheme="minorHAnsi"/>
          <w:szCs w:val="24"/>
        </w:rPr>
        <w:t xml:space="preserve"> </w:t>
      </w:r>
    </w:p>
    <w:p w14:paraId="1E595D62" w14:textId="02214BE7" w:rsidR="00F246C2" w:rsidRPr="00074616" w:rsidRDefault="002C0E45" w:rsidP="0068043A">
      <w:pPr>
        <w:pStyle w:val="ListParagraph"/>
        <w:numPr>
          <w:ilvl w:val="0"/>
          <w:numId w:val="28"/>
        </w:numPr>
        <w:spacing w:after="0" w:line="480" w:lineRule="auto"/>
        <w:ind w:left="1843"/>
        <w:jc w:val="both"/>
        <w:rPr>
          <w:rFonts w:eastAsia="Times New Roman" w:cstheme="minorHAnsi"/>
          <w:szCs w:val="24"/>
        </w:rPr>
      </w:pPr>
      <w:r w:rsidRPr="002C0E45">
        <w:rPr>
          <w:rFonts w:eastAsia="Times New Roman" w:cstheme="minorHAnsi"/>
          <w:szCs w:val="24"/>
        </w:rPr>
        <w:lastRenderedPageBreak/>
        <w:t>Persediaan</w:t>
      </w:r>
      <w:r>
        <w:rPr>
          <w:rFonts w:eastAsia="Times New Roman" w:cstheme="minorHAnsi"/>
          <w:szCs w:val="24"/>
        </w:rPr>
        <w:t>,</w:t>
      </w:r>
      <w:r w:rsidRPr="002C0E45">
        <w:rPr>
          <w:rFonts w:eastAsia="Times New Roman" w:cstheme="minorHAnsi"/>
          <w:szCs w:val="24"/>
        </w:rPr>
        <w:t xml:space="preserve"> berfungsi untuk menjamin bahwa permintaan konsumen dapat terpenuhi sesuai dengan tujuan bisnis, yaitu mencapai kebahagiaan pelanggan</w:t>
      </w:r>
      <w:r w:rsidR="00F246C2" w:rsidRPr="00074616">
        <w:rPr>
          <w:rFonts w:eastAsia="Times New Roman" w:cstheme="minorHAnsi"/>
          <w:szCs w:val="24"/>
        </w:rPr>
        <w:t xml:space="preserve">. </w:t>
      </w:r>
    </w:p>
    <w:p w14:paraId="65604600" w14:textId="51DF9317" w:rsidR="00F246C2" w:rsidRPr="00074616" w:rsidRDefault="002C0E45" w:rsidP="0068043A">
      <w:pPr>
        <w:pStyle w:val="ListParagraph"/>
        <w:numPr>
          <w:ilvl w:val="0"/>
          <w:numId w:val="28"/>
        </w:numPr>
        <w:spacing w:after="0" w:line="480" w:lineRule="auto"/>
        <w:ind w:left="1843"/>
        <w:jc w:val="both"/>
        <w:rPr>
          <w:rFonts w:eastAsia="Times New Roman" w:cstheme="minorHAnsi"/>
          <w:szCs w:val="24"/>
        </w:rPr>
      </w:pPr>
      <w:r w:rsidRPr="002C0E45">
        <w:rPr>
          <w:rFonts w:eastAsia="Times New Roman" w:cstheme="minorHAnsi"/>
          <w:szCs w:val="24"/>
        </w:rPr>
        <w:t>Penyisihan</w:t>
      </w:r>
      <w:r>
        <w:rPr>
          <w:rFonts w:eastAsia="Times New Roman" w:cstheme="minorHAnsi"/>
          <w:szCs w:val="24"/>
        </w:rPr>
        <w:t>,</w:t>
      </w:r>
      <w:r w:rsidRPr="002C0E45">
        <w:rPr>
          <w:rFonts w:eastAsia="Times New Roman" w:cstheme="minorHAnsi"/>
          <w:szCs w:val="24"/>
        </w:rPr>
        <w:t xml:space="preserve"> adalah menyimpan barang-barang di tempat yang aman</w:t>
      </w:r>
      <w:r w:rsidR="00F246C2" w:rsidRPr="00074616">
        <w:rPr>
          <w:rFonts w:eastAsia="Times New Roman" w:cstheme="minorHAnsi"/>
          <w:szCs w:val="24"/>
        </w:rPr>
        <w:t xml:space="preserve">. </w:t>
      </w:r>
    </w:p>
    <w:p w14:paraId="396A6031" w14:textId="3476BF34" w:rsidR="00F246C2" w:rsidRPr="00347E9A" w:rsidRDefault="002C0E45" w:rsidP="0068043A">
      <w:pPr>
        <w:pStyle w:val="ListParagraph"/>
        <w:numPr>
          <w:ilvl w:val="0"/>
          <w:numId w:val="28"/>
        </w:numPr>
        <w:spacing w:after="0" w:line="480" w:lineRule="auto"/>
        <w:ind w:left="1843"/>
        <w:jc w:val="both"/>
        <w:rPr>
          <w:rFonts w:eastAsia="Times New Roman" w:cstheme="minorHAnsi"/>
          <w:szCs w:val="24"/>
        </w:rPr>
      </w:pPr>
      <w:r w:rsidRPr="002C0E45">
        <w:rPr>
          <w:rFonts w:eastAsia="Times New Roman" w:cstheme="minorHAnsi"/>
          <w:szCs w:val="24"/>
        </w:rPr>
        <w:t>Penyimpanan</w:t>
      </w:r>
      <w:r w:rsidR="001707ED">
        <w:rPr>
          <w:rFonts w:eastAsia="Times New Roman" w:cstheme="minorHAnsi"/>
          <w:szCs w:val="24"/>
        </w:rPr>
        <w:t>,</w:t>
      </w:r>
      <w:r w:rsidRPr="002C0E45">
        <w:rPr>
          <w:rFonts w:eastAsia="Times New Roman" w:cstheme="minorHAnsi"/>
          <w:szCs w:val="24"/>
        </w:rPr>
        <w:t xml:space="preserve"> adalah ketika barang fisik disimpan tanpa digunakan lagi</w:t>
      </w:r>
      <w:r w:rsidR="00F246C2" w:rsidRPr="00074616">
        <w:rPr>
          <w:rFonts w:eastAsia="Times New Roman" w:cstheme="minorHAnsi"/>
          <w:szCs w:val="24"/>
        </w:rPr>
        <w:t xml:space="preserve">. </w:t>
      </w:r>
    </w:p>
    <w:p w14:paraId="6EAD7790" w14:textId="58FB1884" w:rsidR="0090725A" w:rsidRDefault="0090725A" w:rsidP="0068043A">
      <w:pPr>
        <w:pStyle w:val="Heading4"/>
        <w:numPr>
          <w:ilvl w:val="3"/>
          <w:numId w:val="27"/>
        </w:numPr>
        <w:ind w:left="1843" w:hanging="850"/>
        <w:rPr>
          <w:b/>
        </w:rPr>
      </w:pPr>
      <w:r>
        <w:rPr>
          <w:b/>
        </w:rPr>
        <w:t>Tata Letak</w:t>
      </w:r>
      <w:r w:rsidR="00CF0342">
        <w:rPr>
          <w:b/>
        </w:rPr>
        <w:t xml:space="preserve"> (</w:t>
      </w:r>
      <w:r w:rsidR="00A044F3" w:rsidRPr="00A044F3">
        <w:rPr>
          <w:b/>
          <w:i/>
        </w:rPr>
        <w:t>Layout</w:t>
      </w:r>
      <w:r w:rsidR="00CF0342">
        <w:rPr>
          <w:b/>
          <w:i/>
        </w:rPr>
        <w:t>)</w:t>
      </w:r>
      <w:r>
        <w:rPr>
          <w:b/>
        </w:rPr>
        <w:t xml:space="preserve"> Gudang</w:t>
      </w:r>
    </w:p>
    <w:p w14:paraId="3114FB46" w14:textId="2EA102D1" w:rsidR="00CF0342" w:rsidRDefault="00CF0342" w:rsidP="00D668A9">
      <w:pPr>
        <w:tabs>
          <w:tab w:val="left" w:pos="2250"/>
        </w:tabs>
        <w:spacing w:after="0" w:line="480" w:lineRule="auto"/>
        <w:ind w:left="993"/>
        <w:jc w:val="both"/>
      </w:pPr>
      <w:r>
        <w:tab/>
      </w:r>
      <w:r w:rsidRPr="00CF0342">
        <w:t>Tata letak gudang adalah desain untuk analisis penempatan, fasilitasi, pembentukan skenario, dan penerapan dalam sistem penerimaan hingga pendistribusian barang kepada klien untuk mengurangi biaya total</w:t>
      </w:r>
      <w:r>
        <w:t xml:space="preserve"> </w:t>
      </w:r>
      <w:r>
        <w:fldChar w:fldCharType="begin" w:fldLock="1"/>
      </w:r>
      <w:r w:rsidR="00933475">
        <w:instrText>ADDIN CSL_CITATION {"citationItems":[{"id":"ITEM-1","itemData":{"abstract":"PT. Jaga Usaha Sandai adalah perusahaan yang berkesinambungan dibidang mining dan Jasa angkutan yang meliputi transportasi darat, angkutan barang dan Jasa Konstruksi. PT. Jaga Usaha Sandai memiliki beberapa departemen salah satunya adalah departemen warehouse dengan total 2.808 jenis sparepart. Saat ini, permasalahan yang dihadapi oleh departemen warehouse PT. Jaga Usaha Sandai adalah lokasi penempatan sparepart yang masih mempergunakan metode randomized storage. Sparepart disimpan tidak memperhitungkan aktivitas sparepart dan ukuran sparepart. Sparepart yang disimpan juga tidak mempunyai lokasi penyimpanan yang pasti/tetap, sehingga mempersulit staff gudang dalam mencari serta membutuhkan waktu yang lama untuk mengeluarkan sparepart. Penelitian ini bertujuan agar sparepart disimpan berdasarkan ukuran dan aktivitas terbesar hingga terkecil sehingga mempermudah staff gudang dalam pengambilan sparepart menjadi lebih baik. Perancangan tata letak gudang yang lebih baik, efektif dan efisien dengan menggunakan metode class-based storage pada PT. Jaga Usaha sandai. Data primer yang digunakan meliputi data dimensi sparepart, dimensi luas gudang dan rak gudang serta data sekunder meliputi data penerimaan dan pengeluaran sparepart dari bulan Oktober 2022 sampai dengan Desember 2022. Penelitian ini akan menghasilkan rancangan tata letak gudang dengan total kebutuhan rak, 43 rak dan memiliki 3.746 slot. Jarak tempuh yang pada awalnya berubah – rubah, kini memiliki jarak tempuh sparepart yang tetap dengan total jarak tempuh keseluruhan 55080.05 m. Tata letak gudang baru menggunakan luas lantai sebesar 99m2. Pengurangan kebutuhan luas lantai gudang ini menurut drastis yakni sebesar 13%. Kata","author":[{"dropping-particle":"","family":"Daveli","given":"Ivander","non-dropping-particle":"","parse-names":false,"suffix":""},{"dropping-particle":"","family":"Anggela","given":"Pepy","non-dropping-particle":"","parse-names":false,"suffix":""},{"dropping-particle":"","family":"Sujana","given":"Ivan","non-dropping-particle":"","parse-names":false,"suffix":""}],"container-title":"Integrate: Industrial Engineering and Management System","id":"ITEM-1","issue":"1","issued":{"date-parts":[["2023"]]},"page":"117-127","title":"Usulan Perbaikan Tata Letak Gudang Sparepart PT. Jaga Usaha Sandai dengan Metode Class Based Storage","type":"article-journal","volume":"7"},"uris":["http://www.mendeley.com/documents/?uuid=099b49e8-fb38-4e07-8ca9-acd6bf9938fc"]}],"mendeley":{"formattedCitation":"(Daveli et al., 2023)","plainTextFormattedCitation":"(Daveli et al., 2023)","previouslyFormattedCitation":"(Daveli et al., 2023)"},"properties":{"noteIndex":0},"schema":"https://github.com/citation-style-language/schema/raw/master/csl-citation.json"}</w:instrText>
      </w:r>
      <w:r>
        <w:fldChar w:fldCharType="separate"/>
      </w:r>
      <w:r w:rsidRPr="00CF0342">
        <w:rPr>
          <w:noProof/>
        </w:rPr>
        <w:t>(Daveli et al., 2023)</w:t>
      </w:r>
      <w:r>
        <w:fldChar w:fldCharType="end"/>
      </w:r>
      <w:r w:rsidRPr="00CF0342">
        <w:t>.</w:t>
      </w:r>
    </w:p>
    <w:p w14:paraId="585F1E98" w14:textId="77196224" w:rsidR="00C437F1" w:rsidRDefault="00C437F1" w:rsidP="00D668A9">
      <w:pPr>
        <w:spacing w:after="0" w:line="480" w:lineRule="auto"/>
        <w:ind w:left="993" w:firstLine="720"/>
        <w:jc w:val="both"/>
      </w:pPr>
      <w:r>
        <w:t xml:space="preserve">Menurut (Heizer et al., 2020), Tujuan dari desain </w:t>
      </w:r>
      <w:r w:rsidR="00A044F3" w:rsidRPr="00A044F3">
        <w:rPr>
          <w:i/>
        </w:rPr>
        <w:t>layout</w:t>
      </w:r>
      <w:r>
        <w:t xml:space="preserve"> gudang adalah untuk menciptakan keseimbangan optimal antara luas ruang dan </w:t>
      </w:r>
      <w:r w:rsidR="00A044F3" w:rsidRPr="00A044F3">
        <w:rPr>
          <w:i/>
        </w:rPr>
        <w:t>material handling</w:t>
      </w:r>
      <w:r w:rsidR="00CF0342" w:rsidRPr="00CF0342">
        <w:rPr>
          <w:i/>
        </w:rPr>
        <w:t xml:space="preserve"> </w:t>
      </w:r>
      <w:r>
        <w:t xml:space="preserve">guna mengurangi biaya keseluruhan. </w:t>
      </w:r>
    </w:p>
    <w:p w14:paraId="271DCAC8" w14:textId="60E26C1D" w:rsidR="00C437F1" w:rsidRDefault="00C437F1" w:rsidP="00D668A9">
      <w:pPr>
        <w:spacing w:after="0" w:line="480" w:lineRule="auto"/>
        <w:ind w:left="993" w:firstLine="720"/>
        <w:jc w:val="both"/>
      </w:pPr>
      <w:r>
        <w:t xml:space="preserve">Untuk mengurangi biaya penyimpanan dan pengangkutan material , </w:t>
      </w:r>
      <w:r w:rsidR="00A044F3" w:rsidRPr="00A044F3">
        <w:rPr>
          <w:i/>
        </w:rPr>
        <w:t>Layout</w:t>
      </w:r>
      <w:r>
        <w:t xml:space="preserve"> gudang yang baik harus menggunakan ruang yang ada dengan efisien. Ukuran dan bentuk lorong, ketinggian, penempatan dan orientasi area dok, jenis rak yang akan digunakan untuk penyimpanan, dan tingkat otomatisasi yang digunakan untuk penyimpanan dan pengambilan produk adalah beberapa aspek yang </w:t>
      </w:r>
      <w:r>
        <w:lastRenderedPageBreak/>
        <w:t xml:space="preserve">perlu dipertimbangkan saat membangun </w:t>
      </w:r>
      <w:r w:rsidR="00A044F3" w:rsidRPr="00A044F3">
        <w:rPr>
          <w:i/>
        </w:rPr>
        <w:t>layout</w:t>
      </w:r>
      <w:r>
        <w:t xml:space="preserve"> Gudang </w:t>
      </w:r>
      <w:r w:rsidR="00707F63">
        <w:fldChar w:fldCharType="begin" w:fldLock="1"/>
      </w:r>
      <w:r w:rsidR="00707F63">
        <w:instrText>ADDIN CSL_CITATION {"citationItems":[{"id":"ITEM-1","itemData":{"DOI":"10.46306/tgc.v3i1","ISSN":"2798-9658","abstract":"Warehouse of raw materials at PT. Semen Indonesia (Persero) Tbk in the Tuban IV Packer Area has an irregular arrangement, causing errors in picking up goods and damage to cement bags. Therefore, designing a warehouse layout using the share storage (FIFO) method. The share storage method will prioritize the use of the nearest storage area according to the FIFO principle, while the database will help monitor and control warehouse inventory. The design results show that a storage area of 65 areas is required with a total area of 443.625 m2. The method used for warehouse management is the shared storage method, which regulates the placement of raw materials according to the FIFO (First In First Out) principle. This helps minimize bag damage and ensures efficient use of space. The result of this research is an optimal warehouse layout design using the shared storage method. With the implementation of this design, it is expected that PT. Semen Indonesia (Persero) Tbk can increase the efficiency and effectiveness of warehouse operations and reduce company losses due to damage to inefficient cement bags.","author":[{"dropping-particle":"","family":"Firdasafitri","given":"Dwi Nur Aliyah","non-dropping-particle":"","parse-names":false,"suffix":""},{"dropping-particle":"","family":"Arief","given":"Zainal","non-dropping-particle":"","parse-names":false,"suffix":""}],"container-title":"Jurnal Ilmiah Teknik dan Manajemen Industri","id":"ITEM-1","issue":"1","issued":{"date-parts":[["2023"]]},"page":"744-752","title":"Re-Layout Gudang Produk Jadi Sak Semen dengan Menggunakan Metode Share Storage Area Packer TUBAN IV pada PT SEMEN INDONESIA (Persero) TBK","type":"article-journal","volume":"3"},"uris":["http://www.mendeley.com/documents/?uuid=482ccea3-f843-41b4-ae27-c2a898ab71bd"]}],"mendeley":{"formattedCitation":"(Firdasafitri &amp; Arief, 2023)","plainTextFormattedCitation":"(Firdasafitri &amp; Arief, 2023)"},"properties":{"noteIndex":0},"schema":"https://github.com/citation-style-language/schema/raw/master/csl-citation.json"}</w:instrText>
      </w:r>
      <w:r w:rsidR="00707F63">
        <w:fldChar w:fldCharType="separate"/>
      </w:r>
      <w:r w:rsidR="00707F63" w:rsidRPr="00707F63">
        <w:rPr>
          <w:noProof/>
        </w:rPr>
        <w:t>(Firdasafitri &amp; Arief, 2023)</w:t>
      </w:r>
      <w:r w:rsidR="00707F63">
        <w:fldChar w:fldCharType="end"/>
      </w:r>
      <w:r w:rsidR="00707F63">
        <w:t>.</w:t>
      </w:r>
    </w:p>
    <w:p w14:paraId="34388A25" w14:textId="4E504486" w:rsidR="00EC2DA2" w:rsidRDefault="00EC2DA2" w:rsidP="00D668A9">
      <w:pPr>
        <w:spacing w:after="0" w:line="480" w:lineRule="auto"/>
        <w:ind w:left="993" w:firstLine="720"/>
        <w:jc w:val="both"/>
      </w:pPr>
      <w:r w:rsidRPr="00EC2DA2">
        <w:t>Perancangan tata letak gudang harus mempertimbangkan sejumlah elemen keberhasilan</w:t>
      </w:r>
      <w:r w:rsidR="0078380D">
        <w:t xml:space="preserve"> </w:t>
      </w:r>
      <w:r w:rsidR="0078380D">
        <w:fldChar w:fldCharType="begin" w:fldLock="1"/>
      </w:r>
      <w:r w:rsidR="0078380D">
        <w:instrText>ADDIN CSL_CITATION {"citationItems":[{"id":"ITEM-1","itemData":{"abstract":"PT. Jaga Usaha Sandai adalah perusahaan yang berkesinambungan dibidang mining dan Jasa angkutan yang meliputi transportasi darat, angkutan barang dan Jasa Konstruksi. PT. Jaga Usaha Sandai memiliki beberapa departemen salah satunya adalah departemen warehouse dengan total 2.808 jenis sparepart. Saat ini, permasalahan yang dihadapi oleh departemen warehouse PT. Jaga Usaha Sandai adalah lokasi penempatan sparepart yang masih mempergunakan metode randomized storage. Sparepart disimpan tidak memperhitungkan aktivitas sparepart dan ukuran sparepart. Sparepart yang disimpan juga tidak mempunyai lokasi penyimpanan yang pasti/tetap, sehingga mempersulit staff gudang dalam mencari serta membutuhkan waktu yang lama untuk mengeluarkan sparepart. Penelitian ini bertujuan agar sparepart disimpan berdasarkan ukuran dan aktivitas terbesar hingga terkecil sehingga mempermudah staff gudang dalam pengambilan sparepart menjadi lebih baik. Perancangan tata letak gudang yang lebih baik, efektif dan efisien dengan menggunakan metode class-based storage pada PT. Jaga Usaha sandai. Data primer yang digunakan meliputi data dimensi sparepart, dimensi luas gudang dan rak gudang serta data sekunder meliputi data penerimaan dan pengeluaran sparepart dari bulan Oktober 2022 sampai dengan Desember 2022. Penelitian ini akan menghasilkan rancangan tata letak gudang dengan total kebutuhan rak, 43 rak dan memiliki 3.746 slot. Jarak tempuh yang pada awalnya berubah – rubah, kini memiliki jarak tempuh sparepart yang tetap dengan total jarak tempuh keseluruhan 55080.05 m. Tata letak gudang baru menggunakan luas lantai sebesar 99m2. Pengurangan kebutuhan luas lantai gudang ini menurut drastis yakni sebesar 13%. Kata","author":[{"dropping-particle":"","family":"Daveli","given":"Ivander","non-dropping-particle":"","parse-names":false,"suffix":""},{"dropping-particle":"","family":"Anggela","given":"Pepy","non-dropping-particle":"","parse-names":false,"suffix":""},{"dropping-particle":"","family":"Sujana","given":"Ivan","non-dropping-particle":"","parse-names":false,"suffix":""}],"container-title":"Integrate: Industrial Engineering and Management System","id":"ITEM-1","issue":"1","issued":{"date-parts":[["2023"]]},"page":"117-127","title":"Usulan Perbaikan Tata Letak Gudang Sparepart PT. Jaga Usaha Sandai dengan Metode Class Based Storage","type":"article-journal","volume":"7"},"uris":["http://www.mendeley.com/documents/?uuid=099b49e8-fb38-4e07-8ca9-acd6bf9938fc"]}],"mendeley":{"formattedCitation":"(Daveli et al., 2023)","plainTextFormattedCitation":"(Daveli et al., 2023)","previouslyFormattedCitation":"(Daveli et al., 2023)"},"properties":{"noteIndex":0},"schema":"https://github.com/citation-style-language/schema/raw/master/csl-citation.json"}</w:instrText>
      </w:r>
      <w:r w:rsidR="0078380D">
        <w:fldChar w:fldCharType="separate"/>
      </w:r>
      <w:r w:rsidR="0078380D" w:rsidRPr="00CF0342">
        <w:rPr>
          <w:noProof/>
        </w:rPr>
        <w:t>(Daveli et al., 2023)</w:t>
      </w:r>
      <w:r w:rsidR="0078380D">
        <w:fldChar w:fldCharType="end"/>
      </w:r>
      <w:r w:rsidRPr="00EC2DA2">
        <w:t xml:space="preserve">, meliputi: </w:t>
      </w:r>
    </w:p>
    <w:p w14:paraId="4819DDC6" w14:textId="557FFAF3" w:rsidR="00EC2DA2" w:rsidRDefault="00EC2DA2" w:rsidP="0068043A">
      <w:pPr>
        <w:pStyle w:val="ListParagraph"/>
        <w:numPr>
          <w:ilvl w:val="0"/>
          <w:numId w:val="59"/>
        </w:numPr>
        <w:spacing w:after="0" w:line="480" w:lineRule="auto"/>
        <w:ind w:left="1843"/>
        <w:jc w:val="both"/>
      </w:pPr>
      <w:r w:rsidRPr="00EC2DA2">
        <w:t>Pemanfaatan ruang, fungsi peralatan, dan produktivitas aktivitas operator.</w:t>
      </w:r>
    </w:p>
    <w:p w14:paraId="1BA0609B" w14:textId="77777777" w:rsidR="00EC2DA2" w:rsidRDefault="00EC2DA2" w:rsidP="0068043A">
      <w:pPr>
        <w:pStyle w:val="ListParagraph"/>
        <w:numPr>
          <w:ilvl w:val="0"/>
          <w:numId w:val="59"/>
        </w:numPr>
        <w:spacing w:after="0" w:line="480" w:lineRule="auto"/>
        <w:ind w:left="1843"/>
        <w:jc w:val="both"/>
      </w:pPr>
      <w:r w:rsidRPr="00EC2DA2">
        <w:t xml:space="preserve">Peningkatan arus informasi dan produk. </w:t>
      </w:r>
    </w:p>
    <w:p w14:paraId="65EB3FB1" w14:textId="77777777" w:rsidR="00EC2DA2" w:rsidRDefault="00EC2DA2" w:rsidP="0068043A">
      <w:pPr>
        <w:pStyle w:val="ListParagraph"/>
        <w:numPr>
          <w:ilvl w:val="0"/>
          <w:numId w:val="59"/>
        </w:numPr>
        <w:spacing w:after="0" w:line="480" w:lineRule="auto"/>
        <w:ind w:left="1843"/>
        <w:jc w:val="both"/>
      </w:pPr>
      <w:r w:rsidRPr="00EC2DA2">
        <w:t xml:space="preserve">Peningkatan keselamatan dan moral pekerja. </w:t>
      </w:r>
    </w:p>
    <w:p w14:paraId="5BA219B6" w14:textId="77777777" w:rsidR="00EC2DA2" w:rsidRDefault="00EC2DA2" w:rsidP="0068043A">
      <w:pPr>
        <w:pStyle w:val="ListParagraph"/>
        <w:numPr>
          <w:ilvl w:val="0"/>
          <w:numId w:val="59"/>
        </w:numPr>
        <w:spacing w:after="0" w:line="480" w:lineRule="auto"/>
        <w:ind w:left="1843"/>
        <w:jc w:val="both"/>
      </w:pPr>
      <w:r w:rsidRPr="00EC2DA2">
        <w:t xml:space="preserve">Memberikan rasa percaya diri untuk berkomunikasi secara efektif dengan klien. </w:t>
      </w:r>
    </w:p>
    <w:p w14:paraId="5C59D6B6" w14:textId="70E9FD2A" w:rsidR="00EC2DA2" w:rsidRPr="00C437F1" w:rsidRDefault="00EC2DA2" w:rsidP="0068043A">
      <w:pPr>
        <w:pStyle w:val="ListParagraph"/>
        <w:numPr>
          <w:ilvl w:val="0"/>
          <w:numId w:val="59"/>
        </w:numPr>
        <w:spacing w:after="0" w:line="480" w:lineRule="auto"/>
        <w:ind w:left="1843"/>
        <w:jc w:val="both"/>
      </w:pPr>
      <w:r w:rsidRPr="00EC2DA2">
        <w:t>Membahas fasilitas yang dapat beradaptasi dengan perubahan keadaan pada periode tertentu (kondisi tata letak yang ada dapat disesuaikan dengan lebih fleksibel)</w:t>
      </w:r>
    </w:p>
    <w:p w14:paraId="40F90ABF" w14:textId="7284E0B5" w:rsidR="00903D3E" w:rsidRPr="001A5F5D" w:rsidRDefault="00903D3E" w:rsidP="0068043A">
      <w:pPr>
        <w:pStyle w:val="Heading4"/>
        <w:numPr>
          <w:ilvl w:val="3"/>
          <w:numId w:val="27"/>
        </w:numPr>
        <w:ind w:left="1843" w:hanging="850"/>
        <w:rPr>
          <w:b/>
        </w:rPr>
      </w:pPr>
      <w:r w:rsidRPr="001A5F5D">
        <w:rPr>
          <w:b/>
        </w:rPr>
        <w:t>Metode Penyimpanan dalam Gudang</w:t>
      </w:r>
    </w:p>
    <w:p w14:paraId="2D1E1E26" w14:textId="7C54DBA6" w:rsidR="00083C6B" w:rsidRPr="00585BC6" w:rsidRDefault="001707ED" w:rsidP="00D668A9">
      <w:pPr>
        <w:spacing w:after="0" w:line="480" w:lineRule="auto"/>
        <w:ind w:left="993" w:firstLine="828"/>
        <w:jc w:val="both"/>
        <w:rPr>
          <w:rFonts w:eastAsia="Times New Roman" w:cstheme="minorHAnsi"/>
          <w:szCs w:val="24"/>
          <w:lang w:val="en-ID" w:eastAsia="en-ID"/>
        </w:rPr>
      </w:pPr>
      <w:r w:rsidRPr="001707ED">
        <w:rPr>
          <w:rFonts w:eastAsia="Times New Roman" w:cstheme="minorHAnsi"/>
          <w:szCs w:val="24"/>
          <w:lang w:val="en-ID" w:eastAsia="en-ID"/>
        </w:rPr>
        <w:t>Ada empat cara</w:t>
      </w:r>
      <w:r>
        <w:rPr>
          <w:rFonts w:eastAsia="Times New Roman" w:cstheme="minorHAnsi"/>
          <w:szCs w:val="24"/>
          <w:lang w:val="en-ID" w:eastAsia="en-ID"/>
        </w:rPr>
        <w:t xml:space="preserve"> atau metode</w:t>
      </w:r>
      <w:r w:rsidRPr="001707ED">
        <w:rPr>
          <w:rFonts w:eastAsia="Times New Roman" w:cstheme="minorHAnsi"/>
          <w:szCs w:val="24"/>
          <w:lang w:val="en-ID" w:eastAsia="en-ID"/>
        </w:rPr>
        <w:t xml:space="preserve"> untuk menemukan lokasi penyimpanan barang, menurut Francis</w:t>
      </w:r>
      <w:r>
        <w:rPr>
          <w:rFonts w:eastAsia="Times New Roman" w:cstheme="minorHAnsi"/>
          <w:szCs w:val="24"/>
          <w:lang w:val="en-ID" w:eastAsia="en-ID"/>
        </w:rPr>
        <w:t xml:space="preserve"> dalam</w:t>
      </w:r>
      <w:r w:rsidRPr="001707ED">
        <w:rPr>
          <w:rFonts w:eastAsia="Times New Roman" w:cstheme="minorHAnsi"/>
          <w:szCs w:val="24"/>
          <w:lang w:val="en-ID" w:eastAsia="en-ID"/>
        </w:rPr>
        <w:t xml:space="preserve"> </w:t>
      </w:r>
      <w:r w:rsidR="00585BC6">
        <w:rPr>
          <w:rFonts w:eastAsia="Times New Roman" w:cstheme="minorHAnsi"/>
          <w:szCs w:val="24"/>
          <w:lang w:val="en-ID" w:eastAsia="en-ID"/>
        </w:rPr>
        <w:fldChar w:fldCharType="begin" w:fldLock="1"/>
      </w:r>
      <w:r w:rsidR="00FA2050">
        <w:rPr>
          <w:rFonts w:eastAsia="Times New Roman" w:cstheme="minorHAnsi"/>
          <w:szCs w:val="24"/>
          <w:lang w:val="en-ID" w:eastAsia="en-ID"/>
        </w:rPr>
        <w:instrText>ADDIN CSL_CITATION {"citationItems":[{"id":"ITEM-1","itemData":{"DOI":"10.37823/insight.v2i02.104","ISSN":"2622-1594","abstract":"Abstrak—Gudang merupakan tempat kegiatan yang berhubungan dengan penyimpanan barang. Manajemen gudang yang baik tentunya akan membantu mempercepat proses keluar dan masuk barang. Permasalahan yang dihadapi sebuah bengkel mobil resmi yang berada di Surabaya adalah tidak adanya manajemen penataan gudang yang baik, khususnya pada gudang sparepart non genuine. Sparetpart dengan jumlah lebih dari 90 jenis part tidak tertata dengan baik, sehingga mengakibatkan pencarian sparepart yang dibutuhkan menjadi sulit karena lokasi barang yang tidak terdeteksi. Untuk mengatasi permasalahan tersebut, perlu dilakukan perbaikan tata letak gudang dengan menggunakan metode yang sesuai. Salah satu metode yang dapat diterapkan adalah metode Dedicated storage. Metode ini menentukan lokasi yang tetap untuk setiap jenis barang berdasarkan jumlah dan jarak perpindahannya. Sehingga setiap barang nantinya akan memiliki lokasi yang pasti dan jarak ditempuh setiap barang akan menjadi lebih pendek. Data yang diperlukan dalam analisis ini adalah data jenis barang, volume barang, jumlah keluar dan masuk barang, jarak perpindahan barang. Dari hasil analisis pada gudang sparepart non genuine didapatkan 2 kelompok jenis barang yang ditata, yaitu jenis sparepart berupa cairan / basah, dan jenis sparepart kering. Dari 2 kelompok jenis sparepart tersebut dibagi ke dalam 6 (enam) lokasi penyimpanan yang baru dengan 5 (lima) rak memuat barang bersifat basah dan 1 (satu) rak etalase memuat barang bersifat kering. Hasil perhitungan jarak perpindahan sparepart dengan penataan lokasi yang baru didapatkan sebesar 12.942,2 meter perbulan, dimana angka ini berkurang sebanyak 24% dari 17.047,6 meter perbulan sebelum dilakukan perbaikan.","author":[{"dropping-particle":"","family":"Kelvin","given":"","non-dropping-particle":"","parse-names":false,"suffix":""},{"dropping-particle":"","family":"Pram Eliyah Yuliana","given":"","non-dropping-particle":"","parse-names":false,"suffix":""},{"dropping-particle":"","family":"Sri Rahayu","given":"","non-dropping-particle":"","parse-names":false,"suffix":""}],"container-title":"Journal of Information System,Graphics, Hospitality and Technology","id":"ITEM-1","issue":"2","issued":{"date-parts":[["2020"]]},"page":"47-53","title":"Penentuan Tata Letak Gudang Sparepart Non Genuine Pada Bengkel Mobil di Surabaya dengan Metode Dedicated Storage","type":"article-journal","volume":"2"},"uris":["http://www.mendeley.com/documents/?uuid=2317d97d-b6c8-4179-b879-fa71fedb9777","http://www.mendeley.com/documents/?uuid=e497b93d-917f-4f40-86ef-037ca3e0e740"]}],"mendeley":{"formattedCitation":"(Kelvin et al., 2020)","plainTextFormattedCitation":"(Kelvin et al., 2020)","previouslyFormattedCitation":"(Kelvin et al., 2020)"},"properties":{"noteIndex":0},"schema":"https://github.com/citation-style-language/schema/raw/master/csl-citation.json"}</w:instrText>
      </w:r>
      <w:r w:rsidR="00585BC6">
        <w:rPr>
          <w:rFonts w:eastAsia="Times New Roman" w:cstheme="minorHAnsi"/>
          <w:szCs w:val="24"/>
          <w:lang w:val="en-ID" w:eastAsia="en-ID"/>
        </w:rPr>
        <w:fldChar w:fldCharType="separate"/>
      </w:r>
      <w:r w:rsidR="00585BC6" w:rsidRPr="00585BC6">
        <w:rPr>
          <w:rFonts w:eastAsia="Times New Roman" w:cstheme="minorHAnsi"/>
          <w:noProof/>
          <w:szCs w:val="24"/>
          <w:lang w:val="en-ID" w:eastAsia="en-ID"/>
        </w:rPr>
        <w:t>(Kelvin et al., 2020)</w:t>
      </w:r>
      <w:r w:rsidR="00585BC6">
        <w:rPr>
          <w:rFonts w:eastAsia="Times New Roman" w:cstheme="minorHAnsi"/>
          <w:szCs w:val="24"/>
          <w:lang w:val="en-ID" w:eastAsia="en-ID"/>
        </w:rPr>
        <w:fldChar w:fldCharType="end"/>
      </w:r>
      <w:r w:rsidR="00083C6B" w:rsidRPr="00585BC6">
        <w:rPr>
          <w:rFonts w:eastAsia="Times New Roman" w:cstheme="minorHAnsi"/>
          <w:szCs w:val="24"/>
          <w:lang w:val="en-ID" w:eastAsia="en-ID"/>
        </w:rPr>
        <w:t>, yaitu:</w:t>
      </w:r>
    </w:p>
    <w:p w14:paraId="77776CB2" w14:textId="77777777" w:rsidR="00083C6B" w:rsidRPr="00585BC6" w:rsidRDefault="00083C6B" w:rsidP="0068043A">
      <w:pPr>
        <w:pStyle w:val="ListParagraph"/>
        <w:numPr>
          <w:ilvl w:val="0"/>
          <w:numId w:val="29"/>
        </w:numPr>
        <w:spacing w:after="0" w:line="480" w:lineRule="auto"/>
        <w:ind w:left="1843"/>
        <w:jc w:val="both"/>
        <w:rPr>
          <w:rFonts w:eastAsia="Times New Roman" w:cstheme="minorHAnsi"/>
          <w:szCs w:val="24"/>
          <w:lang w:val="en-ID" w:eastAsia="en-ID"/>
        </w:rPr>
      </w:pPr>
      <w:r w:rsidRPr="00585BC6">
        <w:rPr>
          <w:rFonts w:eastAsia="Times New Roman" w:cstheme="minorHAnsi"/>
          <w:szCs w:val="24"/>
          <w:lang w:eastAsia="en-ID"/>
        </w:rPr>
        <w:t xml:space="preserve">Metode </w:t>
      </w:r>
      <w:r w:rsidRPr="00585BC6">
        <w:rPr>
          <w:rFonts w:eastAsia="Times New Roman" w:cstheme="minorHAnsi"/>
          <w:i/>
          <w:iCs/>
          <w:szCs w:val="24"/>
          <w:lang w:eastAsia="en-ID"/>
        </w:rPr>
        <w:t>Dedicated Storage</w:t>
      </w:r>
      <w:r w:rsidR="00D91EDA">
        <w:rPr>
          <w:rFonts w:eastAsia="Times New Roman" w:cstheme="minorHAnsi"/>
          <w:i/>
          <w:iCs/>
          <w:szCs w:val="24"/>
          <w:lang w:eastAsia="en-ID"/>
        </w:rPr>
        <w:t xml:space="preserve"> </w:t>
      </w:r>
    </w:p>
    <w:p w14:paraId="3B91E126" w14:textId="77A3715A" w:rsidR="00083C6B" w:rsidRPr="00585BC6" w:rsidRDefault="00FF787A" w:rsidP="0068043A">
      <w:pPr>
        <w:pStyle w:val="ListParagraph"/>
        <w:spacing w:after="0" w:line="480" w:lineRule="auto"/>
        <w:ind w:left="1843"/>
        <w:jc w:val="both"/>
        <w:rPr>
          <w:rFonts w:eastAsia="Times New Roman" w:cstheme="minorHAnsi"/>
          <w:szCs w:val="24"/>
          <w:lang w:val="en-ID" w:eastAsia="en-ID"/>
        </w:rPr>
      </w:pPr>
      <w:r w:rsidRPr="00585BC6">
        <w:rPr>
          <w:rFonts w:eastAsia="Times New Roman" w:cstheme="minorHAnsi"/>
          <w:szCs w:val="24"/>
          <w:lang w:val="en-ID" w:eastAsia="en-ID"/>
        </w:rPr>
        <w:t xml:space="preserve">Metode ini sering disebut sebagai penyimpanan yang sudah tertentu dan tetap, karena tiap barang memiliki tempat yang </w:t>
      </w:r>
      <w:r w:rsidR="00C17119">
        <w:rPr>
          <w:rFonts w:eastAsia="Times New Roman" w:cstheme="minorHAnsi"/>
          <w:szCs w:val="24"/>
          <w:lang w:val="en-ID" w:eastAsia="en-ID"/>
        </w:rPr>
        <w:t>telah</w:t>
      </w:r>
      <w:r w:rsidRPr="00585BC6">
        <w:rPr>
          <w:rFonts w:eastAsia="Times New Roman" w:cstheme="minorHAnsi"/>
          <w:szCs w:val="24"/>
          <w:lang w:val="en-ID" w:eastAsia="en-ID"/>
        </w:rPr>
        <w:t xml:space="preserve"> ditentukan</w:t>
      </w:r>
      <w:r w:rsidR="00FB09BC">
        <w:rPr>
          <w:rFonts w:eastAsia="Times New Roman" w:cstheme="minorHAnsi"/>
          <w:szCs w:val="24"/>
          <w:lang w:val="en-ID" w:eastAsia="en-ID"/>
        </w:rPr>
        <w:t xml:space="preserve">. </w:t>
      </w:r>
      <w:r w:rsidR="00FB09BC" w:rsidRPr="00FB09BC">
        <w:rPr>
          <w:rFonts w:eastAsia="Times New Roman" w:cstheme="minorHAnsi"/>
          <w:szCs w:val="24"/>
          <w:lang w:val="en-ID" w:eastAsia="en-ID"/>
        </w:rPr>
        <w:t xml:space="preserve">Jika suatu produk memiliki lebih dari satu jenis, jumlah ruang penyimpanan yang dibutuhkan harus </w:t>
      </w:r>
      <w:r w:rsidR="00FB09BC" w:rsidRPr="00FB09BC">
        <w:rPr>
          <w:rFonts w:eastAsia="Times New Roman" w:cstheme="minorHAnsi"/>
          <w:szCs w:val="24"/>
          <w:lang w:val="en-ID" w:eastAsia="en-ID"/>
        </w:rPr>
        <w:lastRenderedPageBreak/>
        <w:t>proporsional dengan jumlah maksimum yang dibutuhkan untuk setiap jenis.</w:t>
      </w:r>
      <w:r w:rsidRPr="00585BC6">
        <w:rPr>
          <w:rFonts w:eastAsia="Times New Roman" w:cstheme="minorHAnsi"/>
          <w:szCs w:val="24"/>
          <w:lang w:val="en-ID" w:eastAsia="en-ID"/>
        </w:rPr>
        <w:t xml:space="preserve"> </w:t>
      </w:r>
    </w:p>
    <w:p w14:paraId="66774BA4" w14:textId="77777777" w:rsidR="00083C6B" w:rsidRPr="00585BC6" w:rsidRDefault="00083C6B" w:rsidP="0068043A">
      <w:pPr>
        <w:pStyle w:val="ListParagraph"/>
        <w:numPr>
          <w:ilvl w:val="0"/>
          <w:numId w:val="29"/>
        </w:numPr>
        <w:spacing w:after="0" w:line="480" w:lineRule="auto"/>
        <w:ind w:left="1843"/>
        <w:jc w:val="both"/>
        <w:rPr>
          <w:rFonts w:eastAsia="Times New Roman" w:cstheme="minorHAnsi"/>
          <w:szCs w:val="24"/>
          <w:lang w:val="en-ID" w:eastAsia="en-ID"/>
        </w:rPr>
      </w:pPr>
      <w:r w:rsidRPr="00585BC6">
        <w:rPr>
          <w:rFonts w:eastAsia="Times New Roman" w:cstheme="minorHAnsi"/>
          <w:szCs w:val="24"/>
          <w:lang w:eastAsia="en-ID"/>
        </w:rPr>
        <w:t xml:space="preserve">Metode </w:t>
      </w:r>
      <w:r w:rsidR="00FF787A" w:rsidRPr="00585BC6">
        <w:rPr>
          <w:rFonts w:eastAsia="Times New Roman" w:cstheme="minorHAnsi"/>
          <w:i/>
          <w:iCs/>
          <w:szCs w:val="24"/>
          <w:lang w:eastAsia="en-ID"/>
        </w:rPr>
        <w:t>R</w:t>
      </w:r>
      <w:r w:rsidRPr="00585BC6">
        <w:rPr>
          <w:rFonts w:eastAsia="Times New Roman" w:cstheme="minorHAnsi"/>
          <w:i/>
          <w:iCs/>
          <w:szCs w:val="24"/>
          <w:lang w:eastAsia="en-ID"/>
        </w:rPr>
        <w:t>andomized Storage</w:t>
      </w:r>
    </w:p>
    <w:p w14:paraId="66E53410" w14:textId="4E6D1A9E" w:rsidR="00C82EFA" w:rsidRPr="00D668A9" w:rsidRDefault="00FB09BC" w:rsidP="00D668A9">
      <w:pPr>
        <w:pStyle w:val="ListParagraph"/>
        <w:spacing w:after="0" w:line="480" w:lineRule="auto"/>
        <w:ind w:left="1843"/>
        <w:jc w:val="both"/>
        <w:rPr>
          <w:rFonts w:eastAsia="Times New Roman" w:cstheme="minorHAnsi"/>
          <w:szCs w:val="24"/>
          <w:lang w:val="en-ID" w:eastAsia="en-ID"/>
        </w:rPr>
      </w:pPr>
      <w:r w:rsidRPr="00FB09BC">
        <w:rPr>
          <w:rFonts w:eastAsia="Times New Roman" w:cstheme="minorHAnsi"/>
          <w:szCs w:val="24"/>
          <w:lang w:val="en-ID" w:eastAsia="en-ID"/>
        </w:rPr>
        <w:t xml:space="preserve">Jenis penyimpanan ini memungkinkan barang dipindahkan kapan saja dan terkadang disebut sebagai penyimpanan lot mengambang. Jarak terdekat ke lokasi penyimpanan adalah satu-satunya yang diukur saat menempatkan barang dalam sistem penyimpanan </w:t>
      </w:r>
      <w:r w:rsidRPr="00585BC6">
        <w:rPr>
          <w:rFonts w:eastAsia="Times New Roman" w:cstheme="minorHAnsi"/>
          <w:szCs w:val="24"/>
          <w:lang w:val="en-ID" w:eastAsia="en-ID"/>
        </w:rPr>
        <w:t>FIFO (</w:t>
      </w:r>
      <w:r w:rsidRPr="003E1EB9">
        <w:rPr>
          <w:rFonts w:eastAsia="Times New Roman" w:cstheme="minorHAnsi"/>
          <w:i/>
          <w:iCs/>
          <w:szCs w:val="24"/>
          <w:lang w:val="en-ID" w:eastAsia="en-ID"/>
        </w:rPr>
        <w:t>First In First Out</w:t>
      </w:r>
      <w:r w:rsidRPr="00FB09BC">
        <w:rPr>
          <w:rFonts w:eastAsia="Times New Roman" w:cstheme="minorHAnsi"/>
          <w:szCs w:val="24"/>
          <w:lang w:val="en-ID" w:eastAsia="en-ID"/>
        </w:rPr>
        <w:t>). Kurang diperhatikan jenis komoditas, ukurannya, dan jaminan keamanannya. Hal ini mengakibatkan penyimpanan barang tidak teratur.</w:t>
      </w:r>
      <w:r>
        <w:rPr>
          <w:rFonts w:eastAsia="Times New Roman" w:cstheme="minorHAnsi"/>
          <w:szCs w:val="24"/>
          <w:lang w:val="en-ID" w:eastAsia="en-ID"/>
        </w:rPr>
        <w:t xml:space="preserve"> </w:t>
      </w:r>
    </w:p>
    <w:p w14:paraId="0139F30E" w14:textId="77777777" w:rsidR="00083C6B" w:rsidRPr="00585BC6" w:rsidRDefault="00083C6B" w:rsidP="0068043A">
      <w:pPr>
        <w:pStyle w:val="ListParagraph"/>
        <w:numPr>
          <w:ilvl w:val="0"/>
          <w:numId w:val="29"/>
        </w:numPr>
        <w:spacing w:after="0" w:line="480" w:lineRule="auto"/>
        <w:ind w:left="1843"/>
        <w:jc w:val="both"/>
        <w:rPr>
          <w:rFonts w:eastAsia="Times New Roman" w:cstheme="minorHAnsi"/>
          <w:szCs w:val="24"/>
          <w:lang w:val="en-ID" w:eastAsia="en-ID"/>
        </w:rPr>
      </w:pPr>
      <w:r w:rsidRPr="00585BC6">
        <w:rPr>
          <w:rFonts w:eastAsia="Times New Roman" w:cstheme="minorHAnsi"/>
          <w:szCs w:val="24"/>
          <w:lang w:eastAsia="en-ID"/>
        </w:rPr>
        <w:t xml:space="preserve">Metode </w:t>
      </w:r>
      <w:r w:rsidRPr="00585BC6">
        <w:rPr>
          <w:rFonts w:eastAsia="Times New Roman" w:cstheme="minorHAnsi"/>
          <w:i/>
          <w:iCs/>
          <w:szCs w:val="24"/>
          <w:lang w:eastAsia="en-ID"/>
        </w:rPr>
        <w:t>Class-Based Storage</w:t>
      </w:r>
    </w:p>
    <w:p w14:paraId="01774D1F" w14:textId="183EE19E" w:rsidR="00A5100A" w:rsidRDefault="00FB09BC" w:rsidP="0068043A">
      <w:pPr>
        <w:pStyle w:val="ListParagraph"/>
        <w:spacing w:after="0" w:line="480" w:lineRule="auto"/>
        <w:ind w:left="1843"/>
        <w:jc w:val="both"/>
        <w:rPr>
          <w:rFonts w:eastAsia="Times New Roman" w:cstheme="minorHAnsi"/>
          <w:szCs w:val="24"/>
          <w:lang w:val="en-ID" w:eastAsia="en-ID"/>
        </w:rPr>
      </w:pPr>
      <w:r w:rsidRPr="00FB09BC">
        <w:rPr>
          <w:rFonts w:eastAsia="Times New Roman" w:cstheme="minorHAnsi"/>
          <w:szCs w:val="24"/>
          <w:lang w:val="en-ID" w:eastAsia="en-ID"/>
        </w:rPr>
        <w:t>Pendekatan ini menggabungkan konsep</w:t>
      </w:r>
      <w:r w:rsidRPr="00585BC6">
        <w:rPr>
          <w:rFonts w:eastAsia="Times New Roman" w:cstheme="minorHAnsi"/>
          <w:szCs w:val="24"/>
          <w:lang w:val="en-ID" w:eastAsia="en-ID"/>
        </w:rPr>
        <w:t xml:space="preserve"> </w:t>
      </w:r>
      <w:r w:rsidR="00803A6F">
        <w:rPr>
          <w:rFonts w:eastAsia="Times New Roman" w:cstheme="minorHAnsi"/>
          <w:i/>
          <w:iCs/>
          <w:szCs w:val="24"/>
          <w:lang w:val="en-ID" w:eastAsia="en-ID"/>
        </w:rPr>
        <w:t>randomized storage</w:t>
      </w:r>
      <w:r w:rsidRPr="00585BC6">
        <w:rPr>
          <w:rFonts w:eastAsia="Times New Roman" w:cstheme="minorHAnsi"/>
          <w:szCs w:val="24"/>
          <w:lang w:val="en-ID" w:eastAsia="en-ID"/>
        </w:rPr>
        <w:t xml:space="preserve"> dan </w:t>
      </w:r>
      <w:r w:rsidR="00396D77">
        <w:rPr>
          <w:rFonts w:eastAsia="Times New Roman" w:cstheme="minorHAnsi"/>
          <w:i/>
          <w:iCs/>
          <w:szCs w:val="24"/>
          <w:lang w:val="en-ID" w:eastAsia="en-ID"/>
        </w:rPr>
        <w:t>d</w:t>
      </w:r>
      <w:r w:rsidRPr="003E1EB9">
        <w:rPr>
          <w:rFonts w:eastAsia="Times New Roman" w:cstheme="minorHAnsi"/>
          <w:i/>
          <w:iCs/>
          <w:szCs w:val="24"/>
          <w:lang w:val="en-ID" w:eastAsia="en-ID"/>
        </w:rPr>
        <w:t xml:space="preserve">edicated </w:t>
      </w:r>
      <w:r w:rsidR="00396D77">
        <w:rPr>
          <w:rFonts w:eastAsia="Times New Roman" w:cstheme="minorHAnsi"/>
          <w:i/>
          <w:iCs/>
          <w:szCs w:val="24"/>
          <w:lang w:val="en-ID" w:eastAsia="en-ID"/>
        </w:rPr>
        <w:t>s</w:t>
      </w:r>
      <w:r w:rsidRPr="003E1EB9">
        <w:rPr>
          <w:rFonts w:eastAsia="Times New Roman" w:cstheme="minorHAnsi"/>
          <w:i/>
          <w:iCs/>
          <w:szCs w:val="24"/>
          <w:lang w:val="en-ID" w:eastAsia="en-ID"/>
        </w:rPr>
        <w:t>torage</w:t>
      </w:r>
      <w:r w:rsidRPr="00FB09BC">
        <w:rPr>
          <w:rFonts w:eastAsia="Times New Roman" w:cstheme="minorHAnsi"/>
          <w:szCs w:val="24"/>
          <w:lang w:val="en-ID" w:eastAsia="en-ID"/>
        </w:rPr>
        <w:t xml:space="preserve">. Dengan membandingkan </w:t>
      </w:r>
      <w:r w:rsidRPr="003E1EB9">
        <w:rPr>
          <w:rFonts w:eastAsia="Times New Roman" w:cstheme="minorHAnsi"/>
          <w:i/>
          <w:iCs/>
          <w:szCs w:val="24"/>
          <w:lang w:val="en-ID" w:eastAsia="en-ID"/>
        </w:rPr>
        <w:t>throughput</w:t>
      </w:r>
      <w:r w:rsidRPr="00585BC6">
        <w:rPr>
          <w:rFonts w:eastAsia="Times New Roman" w:cstheme="minorHAnsi"/>
          <w:szCs w:val="24"/>
          <w:lang w:val="en-ID" w:eastAsia="en-ID"/>
        </w:rPr>
        <w:t xml:space="preserve"> (T) dan </w:t>
      </w:r>
      <w:r w:rsidRPr="003E1EB9">
        <w:rPr>
          <w:rFonts w:eastAsia="Times New Roman" w:cstheme="minorHAnsi"/>
          <w:i/>
          <w:iCs/>
          <w:szCs w:val="24"/>
          <w:lang w:val="en-ID" w:eastAsia="en-ID"/>
        </w:rPr>
        <w:t>ratio storage</w:t>
      </w:r>
      <w:r w:rsidRPr="00585BC6">
        <w:rPr>
          <w:rFonts w:eastAsia="Times New Roman" w:cstheme="minorHAnsi"/>
          <w:szCs w:val="24"/>
          <w:lang w:val="en-ID" w:eastAsia="en-ID"/>
        </w:rPr>
        <w:t> (S)</w:t>
      </w:r>
      <w:r w:rsidRPr="00FB09BC">
        <w:rPr>
          <w:rFonts w:eastAsia="Times New Roman" w:cstheme="minorHAnsi"/>
          <w:szCs w:val="24"/>
          <w:lang w:val="en-ID" w:eastAsia="en-ID"/>
        </w:rPr>
        <w:t>, pendekatan ini memisahkan barang-barang yang ada saat ini menjadi tiga, empat, atau lima kelompok. Pendekatan ini meningkatkan fleksibilitas desain ruang dengan membagi area penyimpanan menjadi beberapa bagian. Berbagai macam produk, yang disusun menurut ukuran dan jenis, dapat disusun secara acak di setiap lokasi.</w:t>
      </w:r>
      <w:r>
        <w:rPr>
          <w:rFonts w:eastAsia="Times New Roman" w:cstheme="minorHAnsi"/>
          <w:szCs w:val="24"/>
          <w:lang w:val="en-ID" w:eastAsia="en-ID"/>
        </w:rPr>
        <w:t xml:space="preserve"> </w:t>
      </w:r>
    </w:p>
    <w:p w14:paraId="6504A174" w14:textId="4BE214FF" w:rsidR="00D668A9" w:rsidRDefault="00D668A9" w:rsidP="0068043A">
      <w:pPr>
        <w:pStyle w:val="ListParagraph"/>
        <w:spacing w:after="0" w:line="480" w:lineRule="auto"/>
        <w:ind w:left="1843"/>
        <w:jc w:val="both"/>
        <w:rPr>
          <w:rFonts w:eastAsia="Times New Roman" w:cstheme="minorHAnsi"/>
          <w:szCs w:val="24"/>
          <w:lang w:val="en-ID" w:eastAsia="en-ID"/>
        </w:rPr>
      </w:pPr>
    </w:p>
    <w:p w14:paraId="3B4C4CC2" w14:textId="77777777" w:rsidR="00D668A9" w:rsidRPr="00C82EFA" w:rsidRDefault="00D668A9" w:rsidP="0068043A">
      <w:pPr>
        <w:pStyle w:val="ListParagraph"/>
        <w:spacing w:after="0" w:line="480" w:lineRule="auto"/>
        <w:ind w:left="1843"/>
        <w:jc w:val="both"/>
        <w:rPr>
          <w:rFonts w:eastAsia="Times New Roman" w:cstheme="minorHAnsi"/>
          <w:szCs w:val="24"/>
          <w:lang w:val="en-ID" w:eastAsia="en-ID"/>
        </w:rPr>
      </w:pPr>
    </w:p>
    <w:p w14:paraId="2E32A72B" w14:textId="46291D04" w:rsidR="00083C6B" w:rsidRPr="00585BC6" w:rsidRDefault="00083C6B" w:rsidP="0068043A">
      <w:pPr>
        <w:pStyle w:val="ListParagraph"/>
        <w:numPr>
          <w:ilvl w:val="0"/>
          <w:numId w:val="29"/>
        </w:numPr>
        <w:spacing w:after="0" w:line="480" w:lineRule="auto"/>
        <w:ind w:left="1843"/>
        <w:jc w:val="both"/>
        <w:rPr>
          <w:rFonts w:eastAsia="Times New Roman" w:cstheme="minorHAnsi"/>
          <w:i/>
          <w:iCs/>
          <w:szCs w:val="24"/>
          <w:lang w:val="en-ID" w:eastAsia="en-ID"/>
        </w:rPr>
      </w:pPr>
      <w:r w:rsidRPr="00585BC6">
        <w:rPr>
          <w:rFonts w:eastAsia="Times New Roman" w:cstheme="minorHAnsi"/>
          <w:szCs w:val="24"/>
          <w:lang w:eastAsia="en-ID"/>
        </w:rPr>
        <w:t xml:space="preserve">Metode </w:t>
      </w:r>
      <w:r w:rsidR="00A044F3" w:rsidRPr="00A044F3">
        <w:rPr>
          <w:rFonts w:eastAsia="Times New Roman" w:cstheme="minorHAnsi"/>
          <w:i/>
          <w:iCs/>
          <w:szCs w:val="24"/>
          <w:lang w:eastAsia="en-ID"/>
        </w:rPr>
        <w:t>Shared storage</w:t>
      </w:r>
    </w:p>
    <w:p w14:paraId="6843E184" w14:textId="0C76A1A9" w:rsidR="00083C6B" w:rsidRPr="00A94F13" w:rsidRDefault="00EA261A" w:rsidP="0068043A">
      <w:pPr>
        <w:pStyle w:val="ListParagraph"/>
        <w:spacing w:after="0" w:line="480" w:lineRule="auto"/>
        <w:ind w:left="1843"/>
        <w:jc w:val="both"/>
        <w:rPr>
          <w:rFonts w:eastAsia="Times New Roman" w:cstheme="minorHAnsi"/>
          <w:szCs w:val="24"/>
          <w:lang w:val="en-ID" w:eastAsia="en-ID"/>
        </w:rPr>
      </w:pPr>
      <w:r w:rsidRPr="00EA261A">
        <w:rPr>
          <w:rFonts w:eastAsia="Times New Roman" w:cstheme="minorHAnsi"/>
          <w:szCs w:val="24"/>
          <w:lang w:val="en-ID" w:eastAsia="en-ID"/>
        </w:rPr>
        <w:t xml:space="preserve">Dengan memilih barang secara cermat untuk area yang ditempatinya, manajer gudang dapat mengurangi jumlah ruang penyimpanan yang dibutuhkan. Ketika slot penyimpanan penuh, hanya satu produk yang dapat menempatinya, bahkan ketika barang lain menggunakannya. Kami menyebut jenis penyimpanan ini sebagai </w:t>
      </w:r>
      <w:r w:rsidR="00A044F3" w:rsidRPr="00A044F3">
        <w:rPr>
          <w:rFonts w:eastAsia="Times New Roman" w:cstheme="minorHAnsi"/>
          <w:i/>
          <w:szCs w:val="24"/>
          <w:lang w:val="en-ID" w:eastAsia="en-ID"/>
        </w:rPr>
        <w:t>shared storage</w:t>
      </w:r>
      <w:r w:rsidRPr="00EA261A">
        <w:rPr>
          <w:rFonts w:eastAsia="Times New Roman" w:cstheme="minorHAnsi"/>
          <w:szCs w:val="24"/>
          <w:lang w:val="en-ID" w:eastAsia="en-ID"/>
        </w:rPr>
        <w:t xml:space="preserve">. Jumlah ruang yang dibutuhkan untuk Metode </w:t>
      </w:r>
      <w:r>
        <w:rPr>
          <w:rFonts w:eastAsia="Times New Roman" w:cstheme="minorHAnsi"/>
          <w:i/>
          <w:szCs w:val="24"/>
          <w:lang w:val="en-ID" w:eastAsia="en-ID"/>
        </w:rPr>
        <w:t>randomized storage</w:t>
      </w:r>
      <w:r w:rsidRPr="00EA261A">
        <w:rPr>
          <w:rFonts w:eastAsia="Times New Roman" w:cstheme="minorHAnsi"/>
          <w:szCs w:val="24"/>
          <w:lang w:val="en-ID" w:eastAsia="en-ID"/>
        </w:rPr>
        <w:t xml:space="preserve"> dan </w:t>
      </w:r>
      <w:r w:rsidR="00A044F3" w:rsidRPr="00A044F3">
        <w:rPr>
          <w:rFonts w:eastAsia="Times New Roman" w:cstheme="minorHAnsi"/>
          <w:i/>
          <w:szCs w:val="24"/>
          <w:lang w:val="en-ID" w:eastAsia="en-ID"/>
        </w:rPr>
        <w:t>shared storage</w:t>
      </w:r>
      <w:r w:rsidRPr="00EA261A">
        <w:rPr>
          <w:rFonts w:eastAsia="Times New Roman" w:cstheme="minorHAnsi"/>
          <w:szCs w:val="24"/>
          <w:lang w:val="en-ID" w:eastAsia="en-ID"/>
        </w:rPr>
        <w:t xml:space="preserve"> bergantung pada kuantitas data tentang tingkat inventaris dari waktu ke waktu yang saat ini dapat diakses. Metode </w:t>
      </w:r>
      <w:r>
        <w:rPr>
          <w:rFonts w:eastAsia="Times New Roman" w:cstheme="minorHAnsi"/>
          <w:i/>
          <w:szCs w:val="24"/>
          <w:lang w:val="en-ID" w:eastAsia="en-ID"/>
        </w:rPr>
        <w:t>randomized storage</w:t>
      </w:r>
      <w:r w:rsidRPr="00EA261A">
        <w:rPr>
          <w:rFonts w:eastAsia="Times New Roman" w:cstheme="minorHAnsi"/>
          <w:szCs w:val="24"/>
          <w:lang w:val="en-ID" w:eastAsia="en-ID"/>
        </w:rPr>
        <w:t xml:space="preserve"> dan </w:t>
      </w:r>
      <w:r w:rsidR="00A044F3" w:rsidRPr="00A044F3">
        <w:rPr>
          <w:rFonts w:eastAsia="Times New Roman" w:cstheme="minorHAnsi"/>
          <w:i/>
          <w:szCs w:val="24"/>
          <w:lang w:val="en-ID" w:eastAsia="en-ID"/>
        </w:rPr>
        <w:t>shared storage</w:t>
      </w:r>
      <w:r w:rsidRPr="00EA261A">
        <w:rPr>
          <w:rFonts w:eastAsia="Times New Roman" w:cstheme="minorHAnsi"/>
          <w:szCs w:val="24"/>
          <w:lang w:val="en-ID" w:eastAsia="en-ID"/>
        </w:rPr>
        <w:t xml:space="preserve"> bukanlah hal yang sama. Sementara</w:t>
      </w:r>
      <w:r>
        <w:rPr>
          <w:rFonts w:eastAsia="Times New Roman" w:cstheme="minorHAnsi"/>
          <w:szCs w:val="24"/>
          <w:lang w:val="en-ID" w:eastAsia="en-ID"/>
        </w:rPr>
        <w:t xml:space="preserve"> </w:t>
      </w:r>
      <w:r w:rsidR="00A044F3" w:rsidRPr="00A044F3">
        <w:rPr>
          <w:rFonts w:eastAsia="Times New Roman" w:cstheme="minorHAnsi"/>
          <w:i/>
          <w:szCs w:val="24"/>
          <w:lang w:val="en-ID" w:eastAsia="en-ID"/>
        </w:rPr>
        <w:t>shared storage</w:t>
      </w:r>
      <w:r w:rsidRPr="00EA261A">
        <w:rPr>
          <w:rFonts w:eastAsia="Times New Roman" w:cstheme="minorHAnsi"/>
          <w:szCs w:val="24"/>
          <w:lang w:val="en-ID" w:eastAsia="en-ID"/>
        </w:rPr>
        <w:t xml:space="preserve"> bergantung pada kuantitas ruang gudang yang tersedia, </w:t>
      </w:r>
      <w:r>
        <w:rPr>
          <w:rFonts w:eastAsia="Times New Roman" w:cstheme="minorHAnsi"/>
          <w:i/>
          <w:szCs w:val="24"/>
          <w:lang w:val="en-ID" w:eastAsia="en-ID"/>
        </w:rPr>
        <w:t>randomized storage</w:t>
      </w:r>
      <w:r w:rsidRPr="00EA261A">
        <w:rPr>
          <w:rFonts w:eastAsia="Times New Roman" w:cstheme="minorHAnsi"/>
          <w:szCs w:val="24"/>
          <w:lang w:val="en-ID" w:eastAsia="en-ID"/>
        </w:rPr>
        <w:t xml:space="preserve"> memilih lokasi umum untuk penyimpanan produk.</w:t>
      </w:r>
      <w:r>
        <w:rPr>
          <w:rFonts w:eastAsia="Times New Roman" w:cstheme="minorHAnsi"/>
          <w:szCs w:val="24"/>
          <w:lang w:val="en-ID" w:eastAsia="en-ID"/>
        </w:rPr>
        <w:t xml:space="preserve"> </w:t>
      </w:r>
      <w:r w:rsidR="00A044F3" w:rsidRPr="00A044F3">
        <w:rPr>
          <w:rFonts w:eastAsia="Times New Roman" w:cstheme="minorHAnsi"/>
          <w:i/>
          <w:szCs w:val="24"/>
          <w:lang w:val="en-ID" w:eastAsia="en-ID"/>
        </w:rPr>
        <w:t>Shared storage</w:t>
      </w:r>
      <w:r w:rsidRPr="00EA261A">
        <w:rPr>
          <w:rFonts w:eastAsia="Times New Roman" w:cstheme="minorHAnsi"/>
          <w:szCs w:val="24"/>
          <w:lang w:val="en-ID" w:eastAsia="en-ID"/>
        </w:rPr>
        <w:t xml:space="preserve"> berfungsi lebih baik ketika ada berbagai jenis produk yang disimpan dan permintaan umumnya konsisten</w:t>
      </w:r>
      <w:r w:rsidR="00585BC6" w:rsidRPr="00585BC6">
        <w:rPr>
          <w:rFonts w:eastAsia="Times New Roman" w:cstheme="minorHAnsi"/>
          <w:szCs w:val="24"/>
          <w:lang w:val="en-ID" w:eastAsia="en-ID"/>
        </w:rPr>
        <w:t>.</w:t>
      </w:r>
    </w:p>
    <w:p w14:paraId="0F2F72B0" w14:textId="77777777" w:rsidR="008236D7" w:rsidRPr="001A5F5D" w:rsidRDefault="00347E9A" w:rsidP="0068043A">
      <w:pPr>
        <w:pStyle w:val="Heading4"/>
        <w:numPr>
          <w:ilvl w:val="3"/>
          <w:numId w:val="27"/>
        </w:numPr>
        <w:tabs>
          <w:tab w:val="left" w:pos="2410"/>
        </w:tabs>
        <w:ind w:left="1843" w:hanging="850"/>
        <w:jc w:val="both"/>
        <w:rPr>
          <w:rFonts w:cstheme="minorHAnsi"/>
          <w:b/>
        </w:rPr>
      </w:pPr>
      <w:r w:rsidRPr="001A5F5D">
        <w:rPr>
          <w:rFonts w:cstheme="minorHAnsi"/>
          <w:b/>
        </w:rPr>
        <w:t xml:space="preserve">Jenis-Jenis Penyimpanan Barang </w:t>
      </w:r>
      <w:r w:rsidR="00516597" w:rsidRPr="001A5F5D">
        <w:rPr>
          <w:rFonts w:cstheme="minorHAnsi"/>
          <w:b/>
        </w:rPr>
        <w:t xml:space="preserve">dalam </w:t>
      </w:r>
      <w:r w:rsidRPr="001A5F5D">
        <w:rPr>
          <w:rFonts w:cstheme="minorHAnsi"/>
          <w:b/>
        </w:rPr>
        <w:t>Gudang</w:t>
      </w:r>
    </w:p>
    <w:p w14:paraId="0D135CCE" w14:textId="5052AE21" w:rsidR="00A5100A" w:rsidRDefault="00C25777" w:rsidP="00D668A9">
      <w:pPr>
        <w:spacing w:after="0" w:line="480" w:lineRule="auto"/>
        <w:ind w:left="993" w:firstLine="828"/>
        <w:jc w:val="both"/>
        <w:rPr>
          <w:rFonts w:eastAsia="Times New Roman" w:cstheme="minorHAnsi"/>
          <w:szCs w:val="24"/>
          <w:lang w:val="en-ID" w:eastAsia="en-ID"/>
        </w:rPr>
      </w:pPr>
      <w:r w:rsidRPr="00347E9A">
        <w:rPr>
          <w:rFonts w:eastAsia="Times New Roman" w:cstheme="minorHAnsi"/>
          <w:szCs w:val="24"/>
          <w:lang w:val="en-ID" w:eastAsia="en-ID"/>
        </w:rPr>
        <w:t>Berikut adalah</w:t>
      </w:r>
      <w:r w:rsidR="00347E9A">
        <w:rPr>
          <w:rFonts w:eastAsia="Times New Roman" w:cstheme="minorHAnsi"/>
          <w:szCs w:val="24"/>
          <w:lang w:val="en-ID" w:eastAsia="en-ID"/>
        </w:rPr>
        <w:t xml:space="preserve"> </w:t>
      </w:r>
      <w:r w:rsidRPr="00347E9A">
        <w:rPr>
          <w:rFonts w:eastAsia="Times New Roman" w:cstheme="minorHAnsi"/>
          <w:szCs w:val="24"/>
          <w:lang w:val="en-ID" w:eastAsia="en-ID"/>
        </w:rPr>
        <w:t>beberapa jenis penyimpanan barang pada gudang</w:t>
      </w:r>
      <w:r w:rsidR="00347E9A">
        <w:rPr>
          <w:rFonts w:eastAsia="Times New Roman" w:cstheme="minorHAnsi"/>
          <w:szCs w:val="24"/>
          <w:lang w:val="en-ID" w:eastAsia="en-ID"/>
        </w:rPr>
        <w:t xml:space="preserve"> </w:t>
      </w:r>
      <w:r w:rsidR="00347E9A">
        <w:rPr>
          <w:rFonts w:eastAsia="Times New Roman" w:cstheme="minorHAnsi"/>
          <w:szCs w:val="24"/>
          <w:lang w:val="en-ID" w:eastAsia="en-ID"/>
        </w:rPr>
        <w:fldChar w:fldCharType="begin" w:fldLock="1"/>
      </w:r>
      <w:r w:rsidR="00FA2050">
        <w:rPr>
          <w:rFonts w:eastAsia="Times New Roman" w:cstheme="minorHAnsi"/>
          <w:szCs w:val="24"/>
          <w:lang w:val="en-ID" w:eastAsia="en-ID"/>
        </w:rPr>
        <w:instrText>ADDIN CSL_CITATION {"citationItems":[{"id":"ITEM-1","itemData":{"author":[{"dropping-particle":"","family":"Ross","given":"David Frederick","non-dropping-particle":"","parse-names":false,"suffix":""}],"id":"ITEM-1","issued":{"date-parts":[["2015"]]},"title":"Distribution Planning and Contro: managing In the era of supply chain managemen","type":"book"},"uris":["http://www.mendeley.com/documents/?uuid=0a5b23c6-6a4e-41f6-a9fd-06437c189b1e","http://www.mendeley.com/documents/?uuid=ccf4bbcf-47bc-41d5-bbf1-a39d0ef2f73d"]}],"mendeley":{"formattedCitation":"(Ross, 2015)","plainTextFormattedCitation":"(Ross, 2015)","previouslyFormattedCitation":"(Ross, 2015)"},"properties":{"noteIndex":0},"schema":"https://github.com/citation-style-language/schema/raw/master/csl-citation.json"}</w:instrText>
      </w:r>
      <w:r w:rsidR="00347E9A">
        <w:rPr>
          <w:rFonts w:eastAsia="Times New Roman" w:cstheme="minorHAnsi"/>
          <w:szCs w:val="24"/>
          <w:lang w:val="en-ID" w:eastAsia="en-ID"/>
        </w:rPr>
        <w:fldChar w:fldCharType="separate"/>
      </w:r>
      <w:r w:rsidR="00347E9A" w:rsidRPr="00347E9A">
        <w:rPr>
          <w:rFonts w:eastAsia="Times New Roman" w:cstheme="minorHAnsi"/>
          <w:noProof/>
          <w:szCs w:val="24"/>
          <w:lang w:val="en-ID" w:eastAsia="en-ID"/>
        </w:rPr>
        <w:t>(Ross, 2015)</w:t>
      </w:r>
      <w:r w:rsidR="00347E9A">
        <w:rPr>
          <w:rFonts w:eastAsia="Times New Roman" w:cstheme="minorHAnsi"/>
          <w:szCs w:val="24"/>
          <w:lang w:val="en-ID" w:eastAsia="en-ID"/>
        </w:rPr>
        <w:fldChar w:fldCharType="end"/>
      </w:r>
      <w:r w:rsidRPr="00347E9A">
        <w:rPr>
          <w:rFonts w:eastAsia="Times New Roman" w:cstheme="minorHAnsi"/>
          <w:szCs w:val="24"/>
          <w:lang w:val="en-ID" w:eastAsia="en-ID"/>
        </w:rPr>
        <w:t>:</w:t>
      </w:r>
    </w:p>
    <w:p w14:paraId="0EEEF7F1" w14:textId="78985EC8" w:rsidR="00D668A9" w:rsidRDefault="00D668A9" w:rsidP="00D668A9">
      <w:pPr>
        <w:spacing w:after="0" w:line="480" w:lineRule="auto"/>
        <w:ind w:left="993" w:firstLine="828"/>
        <w:jc w:val="both"/>
        <w:rPr>
          <w:rFonts w:eastAsia="Times New Roman" w:cstheme="minorHAnsi"/>
          <w:szCs w:val="24"/>
          <w:lang w:val="en-ID" w:eastAsia="en-ID"/>
        </w:rPr>
      </w:pPr>
    </w:p>
    <w:p w14:paraId="087906CF" w14:textId="77777777" w:rsidR="00D668A9" w:rsidRPr="00347E9A" w:rsidRDefault="00D668A9" w:rsidP="00D668A9">
      <w:pPr>
        <w:spacing w:after="0" w:line="480" w:lineRule="auto"/>
        <w:ind w:left="993" w:firstLine="828"/>
        <w:jc w:val="both"/>
        <w:rPr>
          <w:rFonts w:eastAsia="Times New Roman" w:cstheme="minorHAnsi"/>
          <w:szCs w:val="24"/>
          <w:lang w:val="en-ID" w:eastAsia="en-ID"/>
        </w:rPr>
      </w:pPr>
    </w:p>
    <w:p w14:paraId="497F1B2B" w14:textId="77777777" w:rsidR="00C25777" w:rsidRPr="003E1EB9" w:rsidRDefault="00C25777" w:rsidP="0068043A">
      <w:pPr>
        <w:pStyle w:val="ListParagraph"/>
        <w:numPr>
          <w:ilvl w:val="0"/>
          <w:numId w:val="60"/>
        </w:numPr>
        <w:spacing w:after="0" w:line="480" w:lineRule="auto"/>
        <w:ind w:left="1843"/>
        <w:jc w:val="both"/>
        <w:rPr>
          <w:rFonts w:cstheme="minorHAnsi"/>
          <w:i/>
          <w:iCs/>
          <w:szCs w:val="24"/>
        </w:rPr>
      </w:pPr>
      <w:r w:rsidRPr="003E1EB9">
        <w:rPr>
          <w:rFonts w:cstheme="minorHAnsi"/>
          <w:i/>
          <w:iCs/>
          <w:szCs w:val="24"/>
        </w:rPr>
        <w:t>Open Floor Storage</w:t>
      </w:r>
    </w:p>
    <w:p w14:paraId="2C421059" w14:textId="70C97D0D" w:rsidR="00C25777" w:rsidRPr="00341E1B" w:rsidRDefault="00C25777" w:rsidP="0068043A">
      <w:pPr>
        <w:spacing w:after="0" w:line="480" w:lineRule="auto"/>
        <w:ind w:left="1843"/>
        <w:jc w:val="both"/>
        <w:rPr>
          <w:rFonts w:eastAsia="Times New Roman" w:cstheme="minorHAnsi"/>
          <w:szCs w:val="24"/>
          <w:lang w:val="en-ID" w:eastAsia="en-ID"/>
        </w:rPr>
      </w:pPr>
      <w:r w:rsidRPr="00341E1B">
        <w:rPr>
          <w:rFonts w:eastAsia="Times New Roman" w:cstheme="minorHAnsi"/>
          <w:szCs w:val="24"/>
          <w:lang w:val="en-ID" w:eastAsia="en-ID"/>
        </w:rPr>
        <w:t xml:space="preserve">Jenis penyimpanan ini cocok untuk berbagai bentuk dan ukuran barang. Sangat cocok untuk produk yang memiliki banyak stok dalam </w:t>
      </w:r>
      <w:r w:rsidR="00A044F3" w:rsidRPr="00A044F3">
        <w:rPr>
          <w:rFonts w:eastAsia="Times New Roman" w:cstheme="minorHAnsi"/>
          <w:i/>
          <w:szCs w:val="24"/>
          <w:lang w:val="en-ID" w:eastAsia="en-ID"/>
        </w:rPr>
        <w:t>layout</w:t>
      </w:r>
      <w:r w:rsidRPr="00341E1B">
        <w:rPr>
          <w:rFonts w:eastAsia="Times New Roman" w:cstheme="minorHAnsi"/>
          <w:szCs w:val="24"/>
          <w:lang w:val="en-ID" w:eastAsia="en-ID"/>
        </w:rPr>
        <w:t xml:space="preserve"> gudang dan dapat digunakan dengan rak atau </w:t>
      </w:r>
      <w:r w:rsidR="006D4DB0" w:rsidRPr="006D4DB0">
        <w:rPr>
          <w:rFonts w:eastAsia="Times New Roman" w:cstheme="minorHAnsi"/>
          <w:i/>
          <w:iCs/>
          <w:szCs w:val="24"/>
          <w:lang w:val="en-ID" w:eastAsia="en-ID"/>
        </w:rPr>
        <w:t>pallet</w:t>
      </w:r>
      <w:r w:rsidRPr="00341E1B">
        <w:rPr>
          <w:rFonts w:eastAsia="Times New Roman" w:cstheme="minorHAnsi"/>
          <w:szCs w:val="24"/>
          <w:lang w:val="en-ID" w:eastAsia="en-ID"/>
        </w:rPr>
        <w:t xml:space="preserve">. </w:t>
      </w:r>
    </w:p>
    <w:p w14:paraId="7D79E3FF" w14:textId="39AFA8FC" w:rsidR="00C25777" w:rsidRPr="003E1EB9" w:rsidRDefault="006D4DB0" w:rsidP="0068043A">
      <w:pPr>
        <w:pStyle w:val="ListParagraph"/>
        <w:numPr>
          <w:ilvl w:val="0"/>
          <w:numId w:val="60"/>
        </w:numPr>
        <w:spacing w:after="0" w:line="480" w:lineRule="auto"/>
        <w:ind w:left="1843"/>
        <w:jc w:val="both"/>
        <w:rPr>
          <w:rFonts w:cstheme="minorHAnsi"/>
          <w:i/>
          <w:iCs/>
          <w:szCs w:val="24"/>
        </w:rPr>
      </w:pPr>
      <w:r w:rsidRPr="006D4DB0">
        <w:rPr>
          <w:rFonts w:cstheme="minorHAnsi"/>
          <w:i/>
          <w:iCs/>
          <w:szCs w:val="24"/>
        </w:rPr>
        <w:t>Pallet</w:t>
      </w:r>
      <w:r w:rsidR="00C25777" w:rsidRPr="003E1EB9">
        <w:rPr>
          <w:rFonts w:cstheme="minorHAnsi"/>
          <w:i/>
          <w:iCs/>
          <w:szCs w:val="24"/>
        </w:rPr>
        <w:t xml:space="preserve"> and Rack</w:t>
      </w:r>
    </w:p>
    <w:p w14:paraId="482C9A48" w14:textId="67D3EB85" w:rsidR="00C25777" w:rsidRPr="00341E1B" w:rsidRDefault="00C25777" w:rsidP="0068043A">
      <w:pPr>
        <w:spacing w:after="0" w:line="480" w:lineRule="auto"/>
        <w:ind w:left="1843"/>
        <w:jc w:val="both"/>
        <w:rPr>
          <w:rFonts w:eastAsia="Times New Roman" w:cstheme="minorHAnsi"/>
          <w:szCs w:val="24"/>
          <w:lang w:val="en-ID" w:eastAsia="en-ID"/>
        </w:rPr>
      </w:pPr>
      <w:r w:rsidRPr="00341E1B">
        <w:rPr>
          <w:rFonts w:eastAsia="Times New Roman" w:cstheme="minorHAnsi"/>
          <w:szCs w:val="24"/>
          <w:lang w:val="en-ID" w:eastAsia="en-ID"/>
        </w:rPr>
        <w:t xml:space="preserve">Tipe penyimpanan ini dimaksudkan untuk memudahkan penyimpanan sejumlah besar barang yang dapat ditempatkan di atas </w:t>
      </w:r>
      <w:r w:rsidR="006D4DB0" w:rsidRPr="006D4DB0">
        <w:rPr>
          <w:rFonts w:eastAsia="Times New Roman" w:cstheme="minorHAnsi"/>
          <w:i/>
          <w:iCs/>
          <w:szCs w:val="24"/>
          <w:lang w:val="en-ID" w:eastAsia="en-ID"/>
        </w:rPr>
        <w:t>pallet</w:t>
      </w:r>
      <w:r w:rsidRPr="00341E1B">
        <w:rPr>
          <w:rFonts w:eastAsia="Times New Roman" w:cstheme="minorHAnsi"/>
          <w:szCs w:val="24"/>
          <w:lang w:val="en-ID" w:eastAsia="en-ID"/>
        </w:rPr>
        <w:t xml:space="preserve">, dengan tinggi kapasitas </w:t>
      </w:r>
      <w:r w:rsidR="006D4DB0" w:rsidRPr="006D4DB0">
        <w:rPr>
          <w:rFonts w:eastAsia="Times New Roman" w:cstheme="minorHAnsi"/>
          <w:i/>
          <w:iCs/>
          <w:szCs w:val="24"/>
          <w:lang w:val="en-ID" w:eastAsia="en-ID"/>
        </w:rPr>
        <w:t>pallet</w:t>
      </w:r>
      <w:r w:rsidRPr="00341E1B">
        <w:rPr>
          <w:rFonts w:eastAsia="Times New Roman" w:cstheme="minorHAnsi"/>
          <w:szCs w:val="24"/>
          <w:lang w:val="en-ID" w:eastAsia="en-ID"/>
        </w:rPr>
        <w:t xml:space="preserve"> dan peralatan khusus untuk menangani </w:t>
      </w:r>
      <w:r w:rsidR="006D4DB0" w:rsidRPr="006D4DB0">
        <w:rPr>
          <w:rFonts w:eastAsia="Times New Roman" w:cstheme="minorHAnsi"/>
          <w:i/>
          <w:iCs/>
          <w:szCs w:val="24"/>
          <w:lang w:val="en-ID" w:eastAsia="en-ID"/>
        </w:rPr>
        <w:t>pallet</w:t>
      </w:r>
      <w:r w:rsidRPr="00341E1B">
        <w:rPr>
          <w:rFonts w:eastAsia="Times New Roman" w:cstheme="minorHAnsi"/>
          <w:szCs w:val="24"/>
          <w:lang w:val="en-ID" w:eastAsia="en-ID"/>
        </w:rPr>
        <w:t xml:space="preserve">. Keuntungan termasuk kemudahan penyimpanan barang, kemampuan lokasi </w:t>
      </w:r>
      <w:r w:rsidR="006D4DB0" w:rsidRPr="006D4DB0">
        <w:rPr>
          <w:rFonts w:eastAsia="Times New Roman" w:cstheme="minorHAnsi"/>
          <w:i/>
          <w:iCs/>
          <w:szCs w:val="24"/>
          <w:lang w:val="en-ID" w:eastAsia="en-ID"/>
        </w:rPr>
        <w:t>pallet</w:t>
      </w:r>
      <w:r w:rsidRPr="00341E1B">
        <w:rPr>
          <w:rFonts w:eastAsia="Times New Roman" w:cstheme="minorHAnsi"/>
          <w:szCs w:val="24"/>
          <w:lang w:val="en-ID" w:eastAsia="en-ID"/>
        </w:rPr>
        <w:t xml:space="preserve"> yang efisien, kemudahan pengendalian dan akurasi inventori, dan kemudahan penempatan barang. </w:t>
      </w:r>
    </w:p>
    <w:p w14:paraId="7227A4AE" w14:textId="275C43DA" w:rsidR="00C25777" w:rsidRPr="003E1EB9" w:rsidRDefault="00C25777" w:rsidP="0068043A">
      <w:pPr>
        <w:pStyle w:val="ListParagraph"/>
        <w:numPr>
          <w:ilvl w:val="0"/>
          <w:numId w:val="60"/>
        </w:numPr>
        <w:spacing w:after="0" w:line="480" w:lineRule="auto"/>
        <w:ind w:left="1843"/>
        <w:jc w:val="both"/>
        <w:rPr>
          <w:rFonts w:cstheme="minorHAnsi"/>
          <w:i/>
          <w:iCs/>
          <w:szCs w:val="24"/>
        </w:rPr>
      </w:pPr>
      <w:r w:rsidRPr="003E1EB9">
        <w:rPr>
          <w:rFonts w:cstheme="minorHAnsi"/>
          <w:i/>
          <w:iCs/>
          <w:szCs w:val="24"/>
        </w:rPr>
        <w:t xml:space="preserve">Drive in/Double Deep </w:t>
      </w:r>
      <w:r w:rsidR="006D4DB0" w:rsidRPr="006D4DB0">
        <w:rPr>
          <w:rFonts w:cstheme="minorHAnsi"/>
          <w:i/>
          <w:iCs/>
          <w:szCs w:val="24"/>
        </w:rPr>
        <w:t>Pallet</w:t>
      </w:r>
      <w:r w:rsidRPr="003E1EB9">
        <w:rPr>
          <w:rFonts w:cstheme="minorHAnsi"/>
          <w:i/>
          <w:iCs/>
          <w:szCs w:val="24"/>
        </w:rPr>
        <w:t xml:space="preserve"> Racks</w:t>
      </w:r>
    </w:p>
    <w:p w14:paraId="75E58FF5" w14:textId="0ABBB26D" w:rsidR="00E05812" w:rsidRPr="00341E1B" w:rsidRDefault="00C25777" w:rsidP="0068043A">
      <w:pPr>
        <w:spacing w:after="0" w:line="480" w:lineRule="auto"/>
        <w:ind w:left="1843"/>
        <w:jc w:val="both"/>
        <w:rPr>
          <w:rFonts w:eastAsia="Times New Roman" w:cstheme="minorHAnsi"/>
          <w:szCs w:val="24"/>
          <w:lang w:val="en-ID" w:eastAsia="en-ID"/>
        </w:rPr>
      </w:pPr>
      <w:r w:rsidRPr="00341E1B">
        <w:rPr>
          <w:rFonts w:eastAsia="Times New Roman" w:cstheme="minorHAnsi"/>
          <w:szCs w:val="24"/>
          <w:lang w:val="en-ID" w:eastAsia="en-ID"/>
        </w:rPr>
        <w:t xml:space="preserve">Rak </w:t>
      </w:r>
      <w:r w:rsidR="006D4DB0" w:rsidRPr="006D4DB0">
        <w:rPr>
          <w:rFonts w:eastAsia="Times New Roman" w:cstheme="minorHAnsi"/>
          <w:i/>
          <w:iCs/>
          <w:szCs w:val="24"/>
          <w:lang w:val="en-ID" w:eastAsia="en-ID"/>
        </w:rPr>
        <w:t>pallet</w:t>
      </w:r>
      <w:r w:rsidRPr="00341E1B">
        <w:rPr>
          <w:rFonts w:eastAsia="Times New Roman" w:cstheme="minorHAnsi"/>
          <w:szCs w:val="24"/>
          <w:lang w:val="en-ID" w:eastAsia="en-ID"/>
        </w:rPr>
        <w:t xml:space="preserve"> memiliki kapasitas untuk menyimpan dua atau lebih </w:t>
      </w:r>
      <w:r w:rsidR="006D4DB0" w:rsidRPr="006D4DB0">
        <w:rPr>
          <w:rFonts w:eastAsia="Times New Roman" w:cstheme="minorHAnsi"/>
          <w:i/>
          <w:iCs/>
          <w:szCs w:val="24"/>
          <w:lang w:val="en-ID" w:eastAsia="en-ID"/>
        </w:rPr>
        <w:t>pallet</w:t>
      </w:r>
      <w:r w:rsidRPr="00341E1B">
        <w:rPr>
          <w:rFonts w:eastAsia="Times New Roman" w:cstheme="minorHAnsi"/>
          <w:szCs w:val="24"/>
          <w:lang w:val="en-ID" w:eastAsia="en-ID"/>
        </w:rPr>
        <w:t xml:space="preserve"> sekaligus memungkinkan </w:t>
      </w:r>
      <w:r w:rsidR="00807323" w:rsidRPr="00807323">
        <w:rPr>
          <w:rFonts w:eastAsia="Times New Roman" w:cstheme="minorHAnsi"/>
          <w:i/>
          <w:szCs w:val="24"/>
          <w:lang w:val="en-ID" w:eastAsia="en-ID"/>
        </w:rPr>
        <w:t>forklift</w:t>
      </w:r>
      <w:r w:rsidRPr="00341E1B">
        <w:rPr>
          <w:rFonts w:eastAsia="Times New Roman" w:cstheme="minorHAnsi"/>
          <w:szCs w:val="24"/>
          <w:lang w:val="en-ID" w:eastAsia="en-ID"/>
        </w:rPr>
        <w:t xml:space="preserve"> untuk mengambil dan menyimpan barang ke rak antara tiang penyangga rak.</w:t>
      </w:r>
    </w:p>
    <w:p w14:paraId="02D0A7D0" w14:textId="1897FFB9" w:rsidR="00824E3E" w:rsidRPr="001A5F5D" w:rsidRDefault="00577109" w:rsidP="0068043A">
      <w:pPr>
        <w:pStyle w:val="Heading4"/>
        <w:numPr>
          <w:ilvl w:val="3"/>
          <w:numId w:val="27"/>
        </w:numPr>
        <w:tabs>
          <w:tab w:val="left" w:pos="2410"/>
        </w:tabs>
        <w:ind w:left="1843" w:hanging="850"/>
        <w:jc w:val="both"/>
        <w:rPr>
          <w:rFonts w:cstheme="minorHAnsi"/>
          <w:b/>
          <w:i/>
        </w:rPr>
      </w:pPr>
      <w:r w:rsidRPr="00577109">
        <w:rPr>
          <w:rFonts w:cstheme="minorHAnsi"/>
          <w:b/>
          <w:i/>
        </w:rPr>
        <w:t>Material</w:t>
      </w:r>
      <w:r w:rsidR="00707C3B">
        <w:rPr>
          <w:rFonts w:cstheme="minorHAnsi"/>
          <w:b/>
          <w:i/>
        </w:rPr>
        <w:t xml:space="preserve"> </w:t>
      </w:r>
      <w:r w:rsidR="00EF5C7E" w:rsidRPr="00EF5C7E">
        <w:rPr>
          <w:rFonts w:cstheme="minorHAnsi"/>
          <w:b/>
          <w:i/>
        </w:rPr>
        <w:t>handling</w:t>
      </w:r>
    </w:p>
    <w:p w14:paraId="1653CA75" w14:textId="5E0C5A1F" w:rsidR="00EF5C7E" w:rsidRDefault="00497114" w:rsidP="00D668A9">
      <w:pPr>
        <w:spacing w:after="0" w:line="480" w:lineRule="auto"/>
        <w:ind w:left="993" w:firstLine="828"/>
        <w:jc w:val="both"/>
        <w:rPr>
          <w:rFonts w:eastAsia="Times New Roman" w:cstheme="minorHAnsi"/>
          <w:szCs w:val="24"/>
        </w:rPr>
      </w:pPr>
      <w:r w:rsidRPr="00497114">
        <w:rPr>
          <w:rFonts w:eastAsia="Times New Roman" w:cstheme="minorHAnsi"/>
          <w:iCs/>
          <w:szCs w:val="24"/>
        </w:rPr>
        <w:t xml:space="preserve">Perencanaan </w:t>
      </w:r>
      <w:r w:rsidR="00A044F3" w:rsidRPr="00A044F3">
        <w:rPr>
          <w:rFonts w:eastAsia="Times New Roman" w:cstheme="minorHAnsi"/>
          <w:i/>
          <w:iCs/>
          <w:szCs w:val="24"/>
        </w:rPr>
        <w:t>layout</w:t>
      </w:r>
      <w:r w:rsidRPr="00497114">
        <w:rPr>
          <w:rFonts w:eastAsia="Times New Roman" w:cstheme="minorHAnsi"/>
          <w:iCs/>
          <w:szCs w:val="24"/>
        </w:rPr>
        <w:t xml:space="preserve"> fasilitas manufaktur memerlukan pertimbangan cermat terhadap </w:t>
      </w:r>
      <w:r w:rsidR="00577109" w:rsidRPr="00577109">
        <w:rPr>
          <w:rFonts w:eastAsia="Times New Roman" w:cstheme="minorHAnsi"/>
          <w:i/>
          <w:iCs/>
          <w:szCs w:val="24"/>
        </w:rPr>
        <w:t>material</w:t>
      </w:r>
      <w:r w:rsidR="00707C3B">
        <w:rPr>
          <w:rFonts w:eastAsia="Times New Roman" w:cstheme="minorHAnsi"/>
          <w:i/>
          <w:iCs/>
          <w:szCs w:val="24"/>
        </w:rPr>
        <w:t xml:space="preserve"> </w:t>
      </w:r>
      <w:r w:rsidRPr="00497114">
        <w:rPr>
          <w:rFonts w:eastAsia="Times New Roman" w:cstheme="minorHAnsi"/>
          <w:i/>
          <w:iCs/>
          <w:szCs w:val="24"/>
        </w:rPr>
        <w:t>handling</w:t>
      </w:r>
      <w:r w:rsidRPr="00497114">
        <w:rPr>
          <w:rFonts w:eastAsia="Times New Roman" w:cstheme="minorHAnsi"/>
          <w:iCs/>
          <w:szCs w:val="24"/>
        </w:rPr>
        <w:t xml:space="preserve">, yang terkadang disebut sebagai desain aliran </w:t>
      </w:r>
      <w:r w:rsidR="00577109" w:rsidRPr="00577109">
        <w:rPr>
          <w:rFonts w:eastAsia="Times New Roman" w:cstheme="minorHAnsi"/>
          <w:i/>
          <w:iCs/>
          <w:szCs w:val="24"/>
        </w:rPr>
        <w:t>material</w:t>
      </w:r>
      <w:r w:rsidRPr="00497114">
        <w:rPr>
          <w:rFonts w:eastAsia="Times New Roman" w:cstheme="minorHAnsi"/>
          <w:iCs/>
          <w:szCs w:val="24"/>
        </w:rPr>
        <w:t xml:space="preserve">. </w:t>
      </w:r>
      <w:r w:rsidR="00577109" w:rsidRPr="00577109">
        <w:rPr>
          <w:rFonts w:eastAsia="Times New Roman" w:cstheme="minorHAnsi"/>
          <w:i/>
          <w:iCs/>
          <w:szCs w:val="24"/>
        </w:rPr>
        <w:t>Material</w:t>
      </w:r>
      <w:r w:rsidR="00707C3B">
        <w:rPr>
          <w:rFonts w:eastAsia="Times New Roman" w:cstheme="minorHAnsi"/>
          <w:i/>
          <w:iCs/>
          <w:szCs w:val="24"/>
        </w:rPr>
        <w:t xml:space="preserve"> </w:t>
      </w:r>
      <w:r w:rsidRPr="00497114">
        <w:rPr>
          <w:rFonts w:eastAsia="Times New Roman" w:cstheme="minorHAnsi"/>
          <w:i/>
          <w:iCs/>
          <w:szCs w:val="24"/>
        </w:rPr>
        <w:t>handling</w:t>
      </w:r>
      <w:r w:rsidRPr="00497114">
        <w:rPr>
          <w:rFonts w:eastAsia="Times New Roman" w:cstheme="minorHAnsi"/>
          <w:iCs/>
          <w:szCs w:val="24"/>
        </w:rPr>
        <w:t xml:space="preserve"> adalah </w:t>
      </w:r>
      <w:r w:rsidRPr="00497114">
        <w:rPr>
          <w:rFonts w:eastAsia="Times New Roman" w:cstheme="minorHAnsi"/>
          <w:iCs/>
          <w:szCs w:val="24"/>
        </w:rPr>
        <w:lastRenderedPageBreak/>
        <w:t xml:space="preserve">proses pengelolaan </w:t>
      </w:r>
      <w:r w:rsidR="00577109" w:rsidRPr="00577109">
        <w:rPr>
          <w:rFonts w:eastAsia="Times New Roman" w:cstheme="minorHAnsi"/>
          <w:i/>
          <w:iCs/>
          <w:szCs w:val="24"/>
        </w:rPr>
        <w:t>material</w:t>
      </w:r>
      <w:r w:rsidR="00707C3B">
        <w:rPr>
          <w:rFonts w:eastAsia="Times New Roman" w:cstheme="minorHAnsi"/>
          <w:i/>
          <w:iCs/>
          <w:szCs w:val="24"/>
        </w:rPr>
        <w:t xml:space="preserve"> </w:t>
      </w:r>
      <w:r w:rsidRPr="00497114">
        <w:rPr>
          <w:rFonts w:eastAsia="Times New Roman" w:cstheme="minorHAnsi"/>
          <w:iCs/>
          <w:szCs w:val="24"/>
        </w:rPr>
        <w:t>dalam jumlah yang tepat dalam situasi yang tepat, di lokasi yang tepat, pada waktu yang tepat, dalam urutan yang tepat, dan menggunakan teknik yang tepat</w:t>
      </w:r>
      <w:r>
        <w:rPr>
          <w:rFonts w:eastAsia="Times New Roman" w:cstheme="minorHAnsi"/>
          <w:i/>
          <w:iCs/>
          <w:szCs w:val="24"/>
        </w:rPr>
        <w:t xml:space="preserve"> </w:t>
      </w:r>
      <w:r w:rsidR="00FD378C">
        <w:rPr>
          <w:rFonts w:eastAsia="Times New Roman" w:cstheme="minorHAnsi"/>
          <w:szCs w:val="24"/>
        </w:rPr>
        <w:fldChar w:fldCharType="begin" w:fldLock="1"/>
      </w:r>
      <w:r w:rsidR="00FA2050">
        <w:rPr>
          <w:rFonts w:eastAsia="Times New Roman" w:cstheme="minorHAnsi"/>
          <w:szCs w:val="24"/>
        </w:rPr>
        <w:instrText>ADDIN CSL_CITATION {"citationItems":[{"id":"ITEM-1","itemData":{"author":[{"dropping-particle":"","family":"THABRONI","given":"GAMAL","non-dropping-particle":"","parse-names":false,"suffix":""}],"id":"ITEM-1","issued":{"date-parts":[["2022"]]},"title":"Material Handling: Pengertian, Dasar, Tujuan, Pola, Analisis, Rumus, Dsb","type":"webpage"},"uris":["http://www.mendeley.com/documents/?uuid=d3cd9201-3da1-4e09-b59c-07120c8f6a6c","http://www.mendeley.com/documents/?uuid=053e404d-bd74-4f58-bce8-0f78f8a23f13"]}],"mendeley":{"formattedCitation":"(THABRONI, 2022)","plainTextFormattedCitation":"(THABRONI, 2022)","previouslyFormattedCitation":"(THABRONI, 2022)"},"properties":{"noteIndex":0},"schema":"https://github.com/citation-style-language/schema/raw/master/csl-citation.json"}</w:instrText>
      </w:r>
      <w:r w:rsidR="00FD378C">
        <w:rPr>
          <w:rFonts w:eastAsia="Times New Roman" w:cstheme="minorHAnsi"/>
          <w:szCs w:val="24"/>
        </w:rPr>
        <w:fldChar w:fldCharType="separate"/>
      </w:r>
      <w:r w:rsidR="00FD378C" w:rsidRPr="00FD378C">
        <w:rPr>
          <w:rFonts w:eastAsia="Times New Roman" w:cstheme="minorHAnsi"/>
          <w:noProof/>
          <w:szCs w:val="24"/>
        </w:rPr>
        <w:t>(THABRONI, 2022)</w:t>
      </w:r>
      <w:r w:rsidR="00FD378C">
        <w:rPr>
          <w:rFonts w:eastAsia="Times New Roman" w:cstheme="minorHAnsi"/>
          <w:szCs w:val="24"/>
        </w:rPr>
        <w:fldChar w:fldCharType="end"/>
      </w:r>
      <w:r w:rsidR="00001FE9" w:rsidRPr="00436F58">
        <w:rPr>
          <w:rFonts w:eastAsia="Times New Roman" w:cstheme="minorHAnsi"/>
          <w:szCs w:val="24"/>
        </w:rPr>
        <w:t>.</w:t>
      </w:r>
    </w:p>
    <w:p w14:paraId="33A5710B" w14:textId="276A2D19" w:rsidR="00436F58" w:rsidRPr="00436F58" w:rsidRDefault="00FD378C" w:rsidP="00D668A9">
      <w:pPr>
        <w:spacing w:after="0" w:line="480" w:lineRule="auto"/>
        <w:ind w:left="993" w:firstLine="828"/>
        <w:jc w:val="both"/>
        <w:rPr>
          <w:rFonts w:eastAsia="Times New Roman" w:cstheme="minorHAnsi"/>
          <w:szCs w:val="24"/>
        </w:rPr>
      </w:pPr>
      <w:r>
        <w:rPr>
          <w:rFonts w:eastAsia="Times New Roman" w:cstheme="minorHAnsi"/>
          <w:szCs w:val="24"/>
        </w:rPr>
        <w:t xml:space="preserve">Menurut Arif dalam </w:t>
      </w:r>
      <w:r>
        <w:rPr>
          <w:rFonts w:eastAsia="Times New Roman" w:cstheme="minorHAnsi"/>
          <w:szCs w:val="24"/>
        </w:rPr>
        <w:fldChar w:fldCharType="begin" w:fldLock="1"/>
      </w:r>
      <w:r w:rsidR="00FA2050">
        <w:rPr>
          <w:rFonts w:eastAsia="Times New Roman" w:cstheme="minorHAnsi"/>
          <w:szCs w:val="24"/>
        </w:rPr>
        <w:instrText>ADDIN CSL_CITATION {"citationItems":[{"id":"ITEM-1","itemData":{"author":[{"dropping-particle":"","family":"THABRONI","given":"GAMAL","non-dropping-particle":"","parse-names":false,"suffix":""}],"id":"ITEM-1","issued":{"date-parts":[["2022"]]},"title":"Material Handling: Pengertian, Dasar, Tujuan, Pola, Analisis, Rumus, Dsb","type":"webpage"},"uris":["http://www.mendeley.com/documents/?uuid=053e404d-bd74-4f58-bce8-0f78f8a23f13","http://www.mendeley.com/documents/?uuid=d3cd9201-3da1-4e09-b59c-07120c8f6a6c"]}],"mendeley":{"formattedCitation":"(THABRONI, 2022)","plainTextFormattedCitation":"(THABRONI, 2022)","previouslyFormattedCitation":"(THABRONI, 2022)"},"properties":{"noteIndex":0},"schema":"https://github.com/citation-style-language/schema/raw/master/csl-citation.json"}</w:instrText>
      </w:r>
      <w:r>
        <w:rPr>
          <w:rFonts w:eastAsia="Times New Roman" w:cstheme="minorHAnsi"/>
          <w:szCs w:val="24"/>
        </w:rPr>
        <w:fldChar w:fldCharType="separate"/>
      </w:r>
      <w:r w:rsidRPr="00FD378C">
        <w:rPr>
          <w:rFonts w:eastAsia="Times New Roman" w:cstheme="minorHAnsi"/>
          <w:noProof/>
          <w:szCs w:val="24"/>
        </w:rPr>
        <w:t>(THABRONI, 2022)</w:t>
      </w:r>
      <w:r>
        <w:rPr>
          <w:rFonts w:eastAsia="Times New Roman" w:cstheme="minorHAnsi"/>
          <w:szCs w:val="24"/>
        </w:rPr>
        <w:fldChar w:fldCharType="end"/>
      </w:r>
      <w:r>
        <w:rPr>
          <w:rFonts w:eastAsia="Times New Roman" w:cstheme="minorHAnsi"/>
          <w:szCs w:val="24"/>
        </w:rPr>
        <w:t xml:space="preserve">, </w:t>
      </w:r>
      <w:r w:rsidR="00497114" w:rsidRPr="00497114">
        <w:rPr>
          <w:rFonts w:eastAsia="Times New Roman" w:cstheme="minorHAnsi"/>
          <w:szCs w:val="24"/>
        </w:rPr>
        <w:t xml:space="preserve">Sistem </w:t>
      </w:r>
      <w:r w:rsidR="00577109" w:rsidRPr="00577109">
        <w:rPr>
          <w:rFonts w:eastAsia="Times New Roman" w:cstheme="minorHAnsi"/>
          <w:i/>
          <w:szCs w:val="24"/>
        </w:rPr>
        <w:t>material</w:t>
      </w:r>
      <w:r w:rsidR="00707C3B">
        <w:rPr>
          <w:rFonts w:eastAsia="Times New Roman" w:cstheme="minorHAnsi"/>
          <w:i/>
          <w:szCs w:val="24"/>
        </w:rPr>
        <w:t xml:space="preserve"> </w:t>
      </w:r>
      <w:r w:rsidR="00497114">
        <w:rPr>
          <w:rFonts w:eastAsia="Times New Roman" w:cstheme="minorHAnsi"/>
          <w:i/>
          <w:szCs w:val="24"/>
        </w:rPr>
        <w:t>handling</w:t>
      </w:r>
      <w:r w:rsidR="00497114" w:rsidRPr="00497114">
        <w:rPr>
          <w:rFonts w:eastAsia="Times New Roman" w:cstheme="minorHAnsi"/>
          <w:szCs w:val="24"/>
        </w:rPr>
        <w:t xml:space="preserve"> akan berkonsentrasi pada diskusi tentang beberapa poin berikut:</w:t>
      </w:r>
    </w:p>
    <w:p w14:paraId="6CEE73A8" w14:textId="2B521AD5" w:rsidR="00436F58" w:rsidRPr="00436F58" w:rsidRDefault="00436F58" w:rsidP="0068043A">
      <w:pPr>
        <w:pStyle w:val="ListParagraph"/>
        <w:numPr>
          <w:ilvl w:val="0"/>
          <w:numId w:val="30"/>
        </w:numPr>
        <w:spacing w:after="0" w:line="480" w:lineRule="auto"/>
        <w:ind w:left="1843"/>
        <w:jc w:val="both"/>
        <w:rPr>
          <w:rFonts w:eastAsia="Times New Roman" w:cstheme="minorHAnsi"/>
          <w:szCs w:val="24"/>
        </w:rPr>
      </w:pPr>
      <w:r w:rsidRPr="006D0382">
        <w:rPr>
          <w:rFonts w:eastAsia="Times New Roman" w:cstheme="minorHAnsi"/>
          <w:i/>
          <w:szCs w:val="24"/>
        </w:rPr>
        <w:t>Motion</w:t>
      </w:r>
      <w:r w:rsidRPr="00436F58">
        <w:rPr>
          <w:rFonts w:eastAsia="Times New Roman" w:cstheme="minorHAnsi"/>
          <w:szCs w:val="24"/>
        </w:rPr>
        <w:t xml:space="preserve"> (gerakan), </w:t>
      </w:r>
      <w:r w:rsidR="00497114" w:rsidRPr="00497114">
        <w:rPr>
          <w:rFonts w:eastAsia="Times New Roman" w:cstheme="minorHAnsi"/>
          <w:iCs/>
          <w:szCs w:val="24"/>
        </w:rPr>
        <w:t>Semua barang harus dapat diangkut dari satu lokasi ke lokasi lain menggunakan</w:t>
      </w:r>
      <w:r w:rsidR="00497114">
        <w:rPr>
          <w:rFonts w:eastAsia="Times New Roman" w:cstheme="minorHAnsi"/>
          <w:iCs/>
          <w:szCs w:val="24"/>
        </w:rPr>
        <w:t xml:space="preserve"> </w:t>
      </w:r>
      <w:r w:rsidR="00497114" w:rsidRPr="00497114">
        <w:rPr>
          <w:rFonts w:eastAsia="Times New Roman" w:cstheme="minorHAnsi"/>
          <w:iCs/>
          <w:szCs w:val="24"/>
        </w:rPr>
        <w:t xml:space="preserve">penanganan </w:t>
      </w:r>
      <w:r w:rsidR="00577109" w:rsidRPr="00577109">
        <w:rPr>
          <w:rFonts w:eastAsia="Times New Roman" w:cstheme="minorHAnsi"/>
          <w:i/>
          <w:iCs/>
          <w:szCs w:val="24"/>
        </w:rPr>
        <w:t>material</w:t>
      </w:r>
      <w:r w:rsidR="00A5100A">
        <w:rPr>
          <w:rFonts w:eastAsia="Times New Roman" w:cstheme="minorHAnsi"/>
          <w:i/>
          <w:iCs/>
          <w:szCs w:val="24"/>
        </w:rPr>
        <w:t xml:space="preserve">. </w:t>
      </w:r>
    </w:p>
    <w:p w14:paraId="12D7EADF" w14:textId="4E9A4533" w:rsidR="00436F58" w:rsidRPr="00436F58" w:rsidRDefault="00436F58" w:rsidP="0068043A">
      <w:pPr>
        <w:pStyle w:val="ListParagraph"/>
        <w:numPr>
          <w:ilvl w:val="0"/>
          <w:numId w:val="30"/>
        </w:numPr>
        <w:spacing w:after="0" w:line="480" w:lineRule="auto"/>
        <w:ind w:left="1843"/>
        <w:jc w:val="both"/>
        <w:rPr>
          <w:rFonts w:eastAsia="Times New Roman" w:cstheme="minorHAnsi"/>
          <w:szCs w:val="24"/>
        </w:rPr>
      </w:pPr>
      <w:r w:rsidRPr="006D0382">
        <w:rPr>
          <w:rFonts w:eastAsia="Times New Roman" w:cstheme="minorHAnsi"/>
          <w:i/>
          <w:szCs w:val="24"/>
        </w:rPr>
        <w:t>Time</w:t>
      </w:r>
      <w:r w:rsidRPr="00436F58">
        <w:rPr>
          <w:rFonts w:eastAsia="Times New Roman" w:cstheme="minorHAnsi"/>
          <w:szCs w:val="24"/>
        </w:rPr>
        <w:t xml:space="preserve"> (waktu), </w:t>
      </w:r>
      <w:r w:rsidR="00497114" w:rsidRPr="00497114">
        <w:rPr>
          <w:rFonts w:eastAsia="Times New Roman" w:cstheme="minorHAnsi"/>
          <w:szCs w:val="24"/>
        </w:rPr>
        <w:t xml:space="preserve">Produk harus dikirimkan oleh fasilitas manajemen </w:t>
      </w:r>
      <w:r w:rsidR="00577109" w:rsidRPr="00577109">
        <w:rPr>
          <w:rFonts w:eastAsia="Times New Roman" w:cstheme="minorHAnsi"/>
          <w:i/>
          <w:szCs w:val="24"/>
        </w:rPr>
        <w:t>material</w:t>
      </w:r>
      <w:r w:rsidR="00707C3B">
        <w:rPr>
          <w:rFonts w:eastAsia="Times New Roman" w:cstheme="minorHAnsi"/>
          <w:i/>
          <w:szCs w:val="24"/>
        </w:rPr>
        <w:t xml:space="preserve"> </w:t>
      </w:r>
      <w:r w:rsidR="00497114" w:rsidRPr="00497114">
        <w:rPr>
          <w:rFonts w:eastAsia="Times New Roman" w:cstheme="minorHAnsi"/>
          <w:szCs w:val="24"/>
        </w:rPr>
        <w:t>tepat waktu, tanpa penundaan atau pengiriman prematur</w:t>
      </w:r>
      <w:r w:rsidRPr="00436F58">
        <w:rPr>
          <w:rFonts w:eastAsia="Times New Roman" w:cstheme="minorHAnsi"/>
          <w:szCs w:val="24"/>
        </w:rPr>
        <w:t>.</w:t>
      </w:r>
    </w:p>
    <w:p w14:paraId="005A23CA" w14:textId="28648FB1" w:rsidR="00436F58" w:rsidRPr="00436F58" w:rsidRDefault="00436F58" w:rsidP="0068043A">
      <w:pPr>
        <w:pStyle w:val="ListParagraph"/>
        <w:numPr>
          <w:ilvl w:val="0"/>
          <w:numId w:val="30"/>
        </w:numPr>
        <w:spacing w:after="0" w:line="480" w:lineRule="auto"/>
        <w:ind w:left="1843"/>
        <w:jc w:val="both"/>
        <w:rPr>
          <w:rFonts w:eastAsia="Times New Roman" w:cstheme="minorHAnsi"/>
          <w:szCs w:val="24"/>
        </w:rPr>
      </w:pPr>
      <w:r w:rsidRPr="006D0382">
        <w:rPr>
          <w:rFonts w:eastAsia="Times New Roman" w:cstheme="minorHAnsi"/>
          <w:i/>
          <w:szCs w:val="24"/>
        </w:rPr>
        <w:t xml:space="preserve">Quantity </w:t>
      </w:r>
      <w:r w:rsidRPr="00436F58">
        <w:rPr>
          <w:rFonts w:eastAsia="Times New Roman" w:cstheme="minorHAnsi"/>
          <w:szCs w:val="24"/>
        </w:rPr>
        <w:t xml:space="preserve">(jumlah), </w:t>
      </w:r>
      <w:r w:rsidR="00497114" w:rsidRPr="00497114">
        <w:rPr>
          <w:rFonts w:eastAsia="Times New Roman" w:cstheme="minorHAnsi"/>
          <w:iCs/>
          <w:szCs w:val="24"/>
        </w:rPr>
        <w:t xml:space="preserve">Mengangkut barang atau produk ke berbagai tempat dalam jumlah yang tepat merupakan kebutuhan penanganan </w:t>
      </w:r>
      <w:r w:rsidR="00577109" w:rsidRPr="00577109">
        <w:rPr>
          <w:rFonts w:eastAsia="Times New Roman" w:cstheme="minorHAnsi"/>
          <w:i/>
          <w:iCs/>
          <w:szCs w:val="24"/>
        </w:rPr>
        <w:t xml:space="preserve">material </w:t>
      </w:r>
      <w:r w:rsidRPr="00436F58">
        <w:rPr>
          <w:rFonts w:eastAsia="Times New Roman" w:cstheme="minorHAnsi"/>
          <w:szCs w:val="24"/>
        </w:rPr>
        <w:t>.</w:t>
      </w:r>
    </w:p>
    <w:p w14:paraId="47263D0D" w14:textId="1501076D" w:rsidR="003E39C9" w:rsidRPr="00891754" w:rsidRDefault="00436F58" w:rsidP="0068043A">
      <w:pPr>
        <w:pStyle w:val="ListParagraph"/>
        <w:numPr>
          <w:ilvl w:val="0"/>
          <w:numId w:val="30"/>
        </w:numPr>
        <w:spacing w:after="0" w:line="480" w:lineRule="auto"/>
        <w:ind w:left="1843"/>
        <w:jc w:val="both"/>
        <w:rPr>
          <w:rFonts w:eastAsia="Times New Roman" w:cstheme="minorHAnsi"/>
          <w:szCs w:val="24"/>
        </w:rPr>
      </w:pPr>
      <w:r w:rsidRPr="006D0382">
        <w:rPr>
          <w:rFonts w:eastAsia="Times New Roman" w:cstheme="minorHAnsi"/>
          <w:i/>
          <w:szCs w:val="24"/>
        </w:rPr>
        <w:t>Space</w:t>
      </w:r>
      <w:r w:rsidRPr="00436F58">
        <w:rPr>
          <w:rFonts w:eastAsia="Times New Roman" w:cstheme="minorHAnsi"/>
          <w:szCs w:val="24"/>
        </w:rPr>
        <w:t xml:space="preserve"> (ruang), Bentuk aliran sistem pengelolaan </w:t>
      </w:r>
      <w:r w:rsidR="00577109" w:rsidRPr="00577109">
        <w:rPr>
          <w:rFonts w:eastAsia="Times New Roman" w:cstheme="minorHAnsi"/>
          <w:i/>
          <w:szCs w:val="24"/>
        </w:rPr>
        <w:t>material</w:t>
      </w:r>
      <w:r w:rsidR="00707C3B">
        <w:rPr>
          <w:rFonts w:eastAsia="Times New Roman" w:cstheme="minorHAnsi"/>
          <w:i/>
          <w:szCs w:val="24"/>
        </w:rPr>
        <w:t xml:space="preserve"> </w:t>
      </w:r>
      <w:r w:rsidRPr="00436F58">
        <w:rPr>
          <w:rFonts w:eastAsia="Times New Roman" w:cstheme="minorHAnsi"/>
          <w:szCs w:val="24"/>
        </w:rPr>
        <w:t>sangat memengar</w:t>
      </w:r>
      <w:r w:rsidR="006D0382">
        <w:rPr>
          <w:rFonts w:eastAsia="Times New Roman" w:cstheme="minorHAnsi"/>
          <w:szCs w:val="24"/>
        </w:rPr>
        <w:t>uhi kebutuhan akan ruang</w:t>
      </w:r>
      <w:r w:rsidRPr="00436F58">
        <w:rPr>
          <w:rFonts w:eastAsia="Times New Roman" w:cstheme="minorHAnsi"/>
          <w:szCs w:val="24"/>
        </w:rPr>
        <w:t xml:space="preserve">. </w:t>
      </w:r>
    </w:p>
    <w:p w14:paraId="538F185B" w14:textId="77777777" w:rsidR="001E3D96" w:rsidRDefault="001E3D96" w:rsidP="0068043A">
      <w:pPr>
        <w:spacing w:after="0" w:line="480" w:lineRule="auto"/>
        <w:ind w:left="1843" w:firstLine="720"/>
        <w:jc w:val="both"/>
        <w:rPr>
          <w:rFonts w:cstheme="minorHAnsi"/>
          <w:szCs w:val="24"/>
          <w:shd w:val="clear" w:color="auto" w:fill="FDFDFD"/>
        </w:rPr>
      </w:pPr>
    </w:p>
    <w:p w14:paraId="1DB29E9A" w14:textId="426E72CC" w:rsidR="00001FE9" w:rsidRPr="006D0382" w:rsidRDefault="003E39C9" w:rsidP="00D668A9">
      <w:pPr>
        <w:spacing w:after="0" w:line="480" w:lineRule="auto"/>
        <w:ind w:left="993" w:firstLine="720"/>
        <w:jc w:val="both"/>
        <w:rPr>
          <w:rFonts w:cstheme="minorHAnsi"/>
          <w:szCs w:val="24"/>
          <w:shd w:val="clear" w:color="auto" w:fill="FDFDFD"/>
        </w:rPr>
      </w:pPr>
      <w:r w:rsidRPr="003E39C9">
        <w:rPr>
          <w:rFonts w:cstheme="minorHAnsi"/>
          <w:szCs w:val="24"/>
          <w:shd w:val="clear" w:color="auto" w:fill="FDFDFD"/>
        </w:rPr>
        <w:t xml:space="preserve">Beberapa peralatan yang sering digunakan dalam </w:t>
      </w:r>
      <w:r w:rsidR="00577109" w:rsidRPr="00577109">
        <w:rPr>
          <w:rFonts w:cstheme="minorHAnsi"/>
          <w:i/>
          <w:szCs w:val="24"/>
          <w:shd w:val="clear" w:color="auto" w:fill="FDFDFD"/>
        </w:rPr>
        <w:t>material</w:t>
      </w:r>
      <w:r w:rsidR="00BC0DEB">
        <w:rPr>
          <w:rFonts w:cstheme="minorHAnsi"/>
          <w:i/>
          <w:szCs w:val="24"/>
          <w:shd w:val="clear" w:color="auto" w:fill="FDFDFD"/>
        </w:rPr>
        <w:t xml:space="preserve"> handling </w:t>
      </w:r>
      <w:r w:rsidRPr="003E39C9">
        <w:rPr>
          <w:rFonts w:cstheme="minorHAnsi"/>
          <w:szCs w:val="24"/>
          <w:shd w:val="clear" w:color="auto" w:fill="FDFDFD"/>
        </w:rPr>
        <w:t xml:space="preserve">tercantum di bawah ini </w:t>
      </w:r>
      <w:r w:rsidR="00FD378C">
        <w:rPr>
          <w:rFonts w:cstheme="minorHAnsi"/>
          <w:i/>
          <w:iCs/>
          <w:szCs w:val="24"/>
          <w:shd w:val="clear" w:color="auto" w:fill="FDFDFD"/>
        </w:rPr>
        <w:fldChar w:fldCharType="begin" w:fldLock="1"/>
      </w:r>
      <w:r w:rsidR="00FA2050">
        <w:rPr>
          <w:rFonts w:cstheme="minorHAnsi"/>
          <w:i/>
          <w:iCs/>
          <w:szCs w:val="24"/>
          <w:shd w:val="clear" w:color="auto" w:fill="FDFDFD"/>
        </w:rPr>
        <w:instrText>ADDIN CSL_CITATION {"citationItems":[{"id":"ITEM-1","itemData":{"author":[{"dropping-particle":"","family":"Sutisnawinata","given":"Kania","non-dropping-particle":"","parse-names":false,"suffix":""}],"container-title":"ASDF.ID","id":"ITEM-1","issued":{"date-parts":[["2024"]]},"title":"Material Handling: Arti, 10 Prinsip dan Peralatan yang Digunakan","type":"webpage"},"uris":["http://www.mendeley.com/documents/?uuid=a604592d-db8c-4aa2-93cd-fbf9f7510dc0","http://www.mendeley.com/documents/?uuid=fe04b770-04a6-4fc4-adfb-a10e5fcd45f0"]}],"mendeley":{"formattedCitation":"(Sutisnawinata, 2024)","plainTextFormattedCitation":"(Sutisnawinata, 2024)","previouslyFormattedCitation":"(Sutisnawinata, 2024)"},"properties":{"noteIndex":0},"schema":"https://github.com/citation-style-language/schema/raw/master/csl-citation.json"}</w:instrText>
      </w:r>
      <w:r w:rsidR="00FD378C">
        <w:rPr>
          <w:rFonts w:cstheme="minorHAnsi"/>
          <w:i/>
          <w:iCs/>
          <w:szCs w:val="24"/>
          <w:shd w:val="clear" w:color="auto" w:fill="FDFDFD"/>
        </w:rPr>
        <w:fldChar w:fldCharType="separate"/>
      </w:r>
      <w:r w:rsidR="00FD378C" w:rsidRPr="00FD378C">
        <w:rPr>
          <w:rFonts w:cstheme="minorHAnsi"/>
          <w:iCs/>
          <w:noProof/>
          <w:szCs w:val="24"/>
          <w:shd w:val="clear" w:color="auto" w:fill="FDFDFD"/>
        </w:rPr>
        <w:t>(Sutisnawinata, 2024)</w:t>
      </w:r>
      <w:r w:rsidR="00FD378C">
        <w:rPr>
          <w:rFonts w:cstheme="minorHAnsi"/>
          <w:i/>
          <w:iCs/>
          <w:szCs w:val="24"/>
          <w:shd w:val="clear" w:color="auto" w:fill="FDFDFD"/>
        </w:rPr>
        <w:fldChar w:fldCharType="end"/>
      </w:r>
      <w:r w:rsidR="00436F58" w:rsidRPr="006D0382">
        <w:rPr>
          <w:rFonts w:cstheme="minorHAnsi"/>
          <w:szCs w:val="24"/>
          <w:shd w:val="clear" w:color="auto" w:fill="FDFDFD"/>
        </w:rPr>
        <w:t>:</w:t>
      </w:r>
    </w:p>
    <w:p w14:paraId="687B36A3" w14:textId="371E568A" w:rsidR="00436F58" w:rsidRPr="003E39C9" w:rsidRDefault="003E39C9" w:rsidP="0068043A">
      <w:pPr>
        <w:pStyle w:val="ListParagraph"/>
        <w:numPr>
          <w:ilvl w:val="0"/>
          <w:numId w:val="31"/>
        </w:numPr>
        <w:spacing w:after="0" w:line="480" w:lineRule="auto"/>
        <w:ind w:left="1843"/>
        <w:jc w:val="both"/>
        <w:rPr>
          <w:rFonts w:eastAsia="Times New Roman" w:cstheme="minorHAnsi"/>
          <w:szCs w:val="24"/>
        </w:rPr>
      </w:pPr>
      <w:r w:rsidRPr="003E39C9">
        <w:rPr>
          <w:rFonts w:eastAsia="Times New Roman" w:cstheme="minorHAnsi"/>
          <w:i/>
          <w:szCs w:val="24"/>
        </w:rPr>
        <w:t xml:space="preserve">Forklift </w:t>
      </w:r>
      <w:r w:rsidRPr="003E39C9">
        <w:rPr>
          <w:rFonts w:eastAsia="Times New Roman" w:cstheme="minorHAnsi"/>
          <w:szCs w:val="24"/>
        </w:rPr>
        <w:t xml:space="preserve">adalah alat yang dapat memindahkan, mengangkat, dan memosisikan benda besar dalam jarak pendek. Untuk </w:t>
      </w:r>
      <w:r w:rsidRPr="003E39C9">
        <w:rPr>
          <w:rFonts w:eastAsia="Times New Roman" w:cstheme="minorHAnsi"/>
          <w:szCs w:val="24"/>
        </w:rPr>
        <w:lastRenderedPageBreak/>
        <w:t>memindahkan palet atau barang lain, alat ini memiliki cabang yang dapat diangkat dan diturunkan</w:t>
      </w:r>
      <w:r w:rsidR="00436F58" w:rsidRPr="003E39C9">
        <w:rPr>
          <w:rFonts w:eastAsia="Times New Roman" w:cstheme="minorHAnsi"/>
          <w:szCs w:val="24"/>
        </w:rPr>
        <w:t>.</w:t>
      </w:r>
    </w:p>
    <w:p w14:paraId="59EBE9FF" w14:textId="3C3376DA" w:rsidR="00436F58" w:rsidRPr="00436F58" w:rsidRDefault="00436F58" w:rsidP="0068043A">
      <w:pPr>
        <w:pStyle w:val="ListParagraph"/>
        <w:numPr>
          <w:ilvl w:val="0"/>
          <w:numId w:val="31"/>
        </w:numPr>
        <w:spacing w:after="0" w:line="480" w:lineRule="auto"/>
        <w:ind w:left="1843"/>
        <w:jc w:val="both"/>
        <w:rPr>
          <w:rFonts w:eastAsia="Times New Roman" w:cstheme="minorHAnsi"/>
          <w:szCs w:val="24"/>
        </w:rPr>
      </w:pPr>
      <w:r w:rsidRPr="00B62A2E">
        <w:rPr>
          <w:rFonts w:eastAsia="Times New Roman" w:cstheme="minorHAnsi"/>
          <w:i/>
          <w:szCs w:val="24"/>
        </w:rPr>
        <w:t>Konveyor Belt</w:t>
      </w:r>
      <w:r w:rsidRPr="00436F58">
        <w:rPr>
          <w:rFonts w:eastAsia="Times New Roman" w:cstheme="minorHAnsi"/>
          <w:szCs w:val="24"/>
        </w:rPr>
        <w:t xml:space="preserve"> </w:t>
      </w:r>
      <w:r w:rsidR="003E39C9" w:rsidRPr="003E39C9">
        <w:rPr>
          <w:rFonts w:eastAsia="Times New Roman" w:cstheme="minorHAnsi"/>
          <w:szCs w:val="24"/>
        </w:rPr>
        <w:t xml:space="preserve">merupakan suatu bentuk sistem pengangkutan bergerak yang dapat digunakan untuk mengangkut </w:t>
      </w:r>
      <w:r w:rsidR="00577109" w:rsidRPr="00577109">
        <w:rPr>
          <w:rFonts w:eastAsia="Times New Roman" w:cstheme="minorHAnsi"/>
          <w:i/>
          <w:szCs w:val="24"/>
        </w:rPr>
        <w:t>material</w:t>
      </w:r>
      <w:r w:rsidR="00707C3B">
        <w:rPr>
          <w:rFonts w:eastAsia="Times New Roman" w:cstheme="minorHAnsi"/>
          <w:i/>
          <w:szCs w:val="24"/>
        </w:rPr>
        <w:t xml:space="preserve"> </w:t>
      </w:r>
      <w:r w:rsidR="003E39C9" w:rsidRPr="003E39C9">
        <w:rPr>
          <w:rFonts w:eastAsia="Times New Roman" w:cstheme="minorHAnsi"/>
          <w:szCs w:val="24"/>
        </w:rPr>
        <w:t>atau barang secara otomatis dari satu lokasi ke lokasi lain</w:t>
      </w:r>
      <w:r w:rsidRPr="00436F58">
        <w:rPr>
          <w:rFonts w:eastAsia="Times New Roman" w:cstheme="minorHAnsi"/>
          <w:szCs w:val="24"/>
        </w:rPr>
        <w:t xml:space="preserve">. </w:t>
      </w:r>
    </w:p>
    <w:p w14:paraId="4A7CD339" w14:textId="3D2625B0" w:rsidR="00436F58" w:rsidRPr="00436F58" w:rsidRDefault="006D4DB0" w:rsidP="0068043A">
      <w:pPr>
        <w:pStyle w:val="ListParagraph"/>
        <w:numPr>
          <w:ilvl w:val="0"/>
          <w:numId w:val="31"/>
        </w:numPr>
        <w:spacing w:after="0" w:line="480" w:lineRule="auto"/>
        <w:ind w:left="1843"/>
        <w:jc w:val="both"/>
        <w:rPr>
          <w:rFonts w:eastAsia="Times New Roman" w:cstheme="minorHAnsi"/>
          <w:szCs w:val="24"/>
        </w:rPr>
      </w:pPr>
      <w:r w:rsidRPr="006D4DB0">
        <w:rPr>
          <w:rFonts w:eastAsia="Times New Roman" w:cstheme="minorHAnsi"/>
          <w:i/>
          <w:iCs/>
          <w:szCs w:val="24"/>
        </w:rPr>
        <w:t>Pallet</w:t>
      </w:r>
      <w:r w:rsidR="00436F58" w:rsidRPr="00B62A2E">
        <w:rPr>
          <w:rFonts w:eastAsia="Times New Roman" w:cstheme="minorHAnsi"/>
          <w:i/>
          <w:szCs w:val="24"/>
        </w:rPr>
        <w:t xml:space="preserve"> Jack</w:t>
      </w:r>
      <w:r w:rsidR="00B62A2E">
        <w:rPr>
          <w:rFonts w:eastAsia="Times New Roman" w:cstheme="minorHAnsi"/>
          <w:szCs w:val="24"/>
        </w:rPr>
        <w:t xml:space="preserve"> </w:t>
      </w:r>
      <w:r w:rsidR="00436F58" w:rsidRPr="00436F58">
        <w:rPr>
          <w:rFonts w:eastAsia="Times New Roman" w:cstheme="minorHAnsi"/>
          <w:szCs w:val="24"/>
        </w:rPr>
        <w:t>ju</w:t>
      </w:r>
      <w:r w:rsidR="00B62A2E">
        <w:rPr>
          <w:rFonts w:eastAsia="Times New Roman" w:cstheme="minorHAnsi"/>
          <w:szCs w:val="24"/>
        </w:rPr>
        <w:t xml:space="preserve">ga </w:t>
      </w:r>
      <w:r w:rsidR="006063DA" w:rsidRPr="006063DA">
        <w:rPr>
          <w:rFonts w:eastAsia="Times New Roman" w:cstheme="minorHAnsi"/>
          <w:szCs w:val="24"/>
        </w:rPr>
        <w:t xml:space="preserve">dikenal sebagai </w:t>
      </w:r>
      <w:r w:rsidRPr="006D4DB0">
        <w:rPr>
          <w:rFonts w:eastAsia="Times New Roman" w:cstheme="minorHAnsi"/>
          <w:i/>
          <w:iCs/>
          <w:szCs w:val="24"/>
        </w:rPr>
        <w:t>pallet</w:t>
      </w:r>
      <w:r w:rsidR="00B62A2E" w:rsidRPr="00B62A2E">
        <w:rPr>
          <w:rFonts w:eastAsia="Times New Roman" w:cstheme="minorHAnsi"/>
          <w:i/>
          <w:szCs w:val="24"/>
        </w:rPr>
        <w:t xml:space="preserve"> truck</w:t>
      </w:r>
      <w:r w:rsidR="006063DA">
        <w:rPr>
          <w:rFonts w:eastAsia="Times New Roman" w:cstheme="minorHAnsi"/>
          <w:szCs w:val="24"/>
        </w:rPr>
        <w:t xml:space="preserve">, </w:t>
      </w:r>
      <w:r w:rsidR="006063DA" w:rsidRPr="006063DA">
        <w:rPr>
          <w:rFonts w:eastAsia="Times New Roman" w:cstheme="minorHAnsi"/>
          <w:szCs w:val="24"/>
        </w:rPr>
        <w:t>adalah perangkat yang digunakan untuk memindahkan dan mengangkat palet yang dimuat</w:t>
      </w:r>
      <w:r w:rsidR="006063DA">
        <w:rPr>
          <w:rFonts w:eastAsia="Times New Roman" w:cstheme="minorHAnsi"/>
          <w:szCs w:val="24"/>
        </w:rPr>
        <w:t xml:space="preserve"> diatasnya</w:t>
      </w:r>
      <w:r w:rsidR="006063DA" w:rsidRPr="006063DA">
        <w:rPr>
          <w:rFonts w:eastAsia="Times New Roman" w:cstheme="minorHAnsi"/>
          <w:szCs w:val="24"/>
        </w:rPr>
        <w:t xml:space="preserve">. </w:t>
      </w:r>
    </w:p>
    <w:p w14:paraId="31C007A7" w14:textId="47934FBE" w:rsidR="00436F58" w:rsidRPr="00436F58" w:rsidRDefault="00436F58" w:rsidP="0068043A">
      <w:pPr>
        <w:pStyle w:val="ListParagraph"/>
        <w:numPr>
          <w:ilvl w:val="0"/>
          <w:numId w:val="31"/>
        </w:numPr>
        <w:spacing w:after="0" w:line="480" w:lineRule="auto"/>
        <w:ind w:left="1843"/>
        <w:jc w:val="both"/>
        <w:rPr>
          <w:rFonts w:eastAsia="Times New Roman" w:cstheme="minorHAnsi"/>
          <w:szCs w:val="24"/>
        </w:rPr>
      </w:pPr>
      <w:r w:rsidRPr="00B62A2E">
        <w:rPr>
          <w:rFonts w:eastAsia="Times New Roman" w:cstheme="minorHAnsi"/>
          <w:i/>
          <w:szCs w:val="24"/>
        </w:rPr>
        <w:t>Reach Truck</w:t>
      </w:r>
      <w:r w:rsidR="006063DA">
        <w:rPr>
          <w:rFonts w:eastAsia="Times New Roman" w:cstheme="minorHAnsi"/>
          <w:szCs w:val="24"/>
        </w:rPr>
        <w:t xml:space="preserve"> adalah sej</w:t>
      </w:r>
      <w:r w:rsidRPr="00436F58">
        <w:rPr>
          <w:rFonts w:eastAsia="Times New Roman" w:cstheme="minorHAnsi"/>
          <w:szCs w:val="24"/>
        </w:rPr>
        <w:t xml:space="preserve">enis </w:t>
      </w:r>
      <w:r w:rsidRPr="00B62A2E">
        <w:rPr>
          <w:rFonts w:eastAsia="Times New Roman" w:cstheme="minorHAnsi"/>
          <w:i/>
          <w:szCs w:val="24"/>
        </w:rPr>
        <w:t>forklift</w:t>
      </w:r>
      <w:r w:rsidRPr="00436F58">
        <w:rPr>
          <w:rFonts w:eastAsia="Times New Roman" w:cstheme="minorHAnsi"/>
          <w:szCs w:val="24"/>
        </w:rPr>
        <w:t xml:space="preserve"> </w:t>
      </w:r>
      <w:r w:rsidR="006063DA" w:rsidRPr="006063DA">
        <w:rPr>
          <w:rFonts w:eastAsia="Times New Roman" w:cstheme="minorHAnsi"/>
          <w:szCs w:val="24"/>
        </w:rPr>
        <w:t>yang dibuat untuk mengangkut dan mengangkat benda di area penyimpanan terbatas. Truk ini dapat menjangkau rak-rak tinggi berkat cabang-cabangnya yang panjang.</w:t>
      </w:r>
    </w:p>
    <w:p w14:paraId="2EF25242" w14:textId="23D61AB5" w:rsidR="00436F58" w:rsidRPr="00436F58" w:rsidRDefault="00436F58" w:rsidP="0068043A">
      <w:pPr>
        <w:pStyle w:val="ListParagraph"/>
        <w:numPr>
          <w:ilvl w:val="0"/>
          <w:numId w:val="31"/>
        </w:numPr>
        <w:spacing w:after="0" w:line="480" w:lineRule="auto"/>
        <w:ind w:left="1843"/>
        <w:jc w:val="both"/>
        <w:rPr>
          <w:rFonts w:eastAsia="Times New Roman" w:cstheme="minorHAnsi"/>
          <w:szCs w:val="24"/>
        </w:rPr>
      </w:pPr>
      <w:r w:rsidRPr="00B62A2E">
        <w:rPr>
          <w:rFonts w:eastAsia="Times New Roman" w:cstheme="minorHAnsi"/>
          <w:i/>
          <w:szCs w:val="24"/>
        </w:rPr>
        <w:t>Crane</w:t>
      </w:r>
      <w:r w:rsidRPr="00436F58">
        <w:rPr>
          <w:rFonts w:eastAsia="Times New Roman" w:cstheme="minorHAnsi"/>
          <w:szCs w:val="24"/>
        </w:rPr>
        <w:t xml:space="preserve"> </w:t>
      </w:r>
      <w:r w:rsidR="006063DA" w:rsidRPr="006063DA">
        <w:rPr>
          <w:rFonts w:eastAsia="Times New Roman" w:cstheme="minorHAnsi"/>
          <w:szCs w:val="24"/>
        </w:rPr>
        <w:t>sebuah mesin yang</w:t>
      </w:r>
      <w:r w:rsidR="006063DA">
        <w:rPr>
          <w:rFonts w:eastAsia="Times New Roman" w:cstheme="minorHAnsi"/>
          <w:szCs w:val="24"/>
        </w:rPr>
        <w:t xml:space="preserve"> </w:t>
      </w:r>
      <w:r w:rsidR="006063DA" w:rsidRPr="006063DA">
        <w:rPr>
          <w:rFonts w:eastAsia="Times New Roman" w:cstheme="minorHAnsi"/>
          <w:szCs w:val="24"/>
        </w:rPr>
        <w:t>tergantung pada aplikasinya, dapat digunakan baik di dalam maupun di luar suatu bangunan. Beban berat diangkat dan dipindahkan ke atas dengan bantuan kabel atau rantai</w:t>
      </w:r>
      <w:r w:rsidRPr="00436F58">
        <w:rPr>
          <w:rFonts w:eastAsia="Times New Roman" w:cstheme="minorHAnsi"/>
          <w:szCs w:val="24"/>
        </w:rPr>
        <w:t>.</w:t>
      </w:r>
    </w:p>
    <w:p w14:paraId="214A777C" w14:textId="0811EAFF" w:rsidR="00436F58" w:rsidRPr="00436F58" w:rsidRDefault="006063DA" w:rsidP="0068043A">
      <w:pPr>
        <w:pStyle w:val="ListParagraph"/>
        <w:numPr>
          <w:ilvl w:val="0"/>
          <w:numId w:val="31"/>
        </w:numPr>
        <w:spacing w:after="0" w:line="480" w:lineRule="auto"/>
        <w:ind w:left="1843"/>
        <w:jc w:val="both"/>
        <w:rPr>
          <w:rFonts w:eastAsia="Times New Roman" w:cstheme="minorHAnsi"/>
          <w:szCs w:val="24"/>
        </w:rPr>
      </w:pPr>
      <w:r w:rsidRPr="006063DA">
        <w:rPr>
          <w:rFonts w:eastAsia="Times New Roman" w:cstheme="minorHAnsi"/>
          <w:i/>
          <w:szCs w:val="24"/>
        </w:rPr>
        <w:t xml:space="preserve">Stacker </w:t>
      </w:r>
      <w:r w:rsidRPr="006063DA">
        <w:rPr>
          <w:rFonts w:eastAsia="Times New Roman" w:cstheme="minorHAnsi"/>
          <w:szCs w:val="24"/>
        </w:rPr>
        <w:t xml:space="preserve">merupakan peralatan yang digunakan untuk mengangkat dan mengangkut </w:t>
      </w:r>
      <w:r w:rsidR="00577109" w:rsidRPr="00577109">
        <w:rPr>
          <w:rFonts w:eastAsia="Times New Roman" w:cstheme="minorHAnsi"/>
          <w:i/>
          <w:szCs w:val="24"/>
        </w:rPr>
        <w:t>material</w:t>
      </w:r>
      <w:r w:rsidR="00707C3B">
        <w:rPr>
          <w:rFonts w:eastAsia="Times New Roman" w:cstheme="minorHAnsi"/>
          <w:i/>
          <w:szCs w:val="24"/>
        </w:rPr>
        <w:t xml:space="preserve"> </w:t>
      </w:r>
      <w:r w:rsidRPr="006063DA">
        <w:rPr>
          <w:rFonts w:eastAsia="Times New Roman" w:cstheme="minorHAnsi"/>
          <w:szCs w:val="24"/>
        </w:rPr>
        <w:t>atau barang dengan cara menumpuknya secara vertikal guna mengelola stok di gudang atau fasilitas penyimpanan lainnya</w:t>
      </w:r>
      <w:r w:rsidR="00436F58" w:rsidRPr="00436F58">
        <w:rPr>
          <w:rFonts w:eastAsia="Times New Roman" w:cstheme="minorHAnsi"/>
          <w:szCs w:val="24"/>
        </w:rPr>
        <w:t>.</w:t>
      </w:r>
    </w:p>
    <w:p w14:paraId="40D68ACA" w14:textId="340A4495" w:rsidR="00436F58" w:rsidRPr="00436F58" w:rsidRDefault="00436F58" w:rsidP="0068043A">
      <w:pPr>
        <w:pStyle w:val="ListParagraph"/>
        <w:numPr>
          <w:ilvl w:val="0"/>
          <w:numId w:val="31"/>
        </w:numPr>
        <w:spacing w:after="0" w:line="480" w:lineRule="auto"/>
        <w:ind w:left="1843"/>
        <w:jc w:val="both"/>
        <w:rPr>
          <w:rFonts w:eastAsia="Times New Roman" w:cstheme="minorHAnsi"/>
          <w:szCs w:val="24"/>
        </w:rPr>
      </w:pPr>
      <w:r w:rsidRPr="00436F58">
        <w:rPr>
          <w:rFonts w:eastAsia="Times New Roman" w:cstheme="minorHAnsi"/>
          <w:szCs w:val="24"/>
        </w:rPr>
        <w:t>AGV (</w:t>
      </w:r>
      <w:r w:rsidRPr="006D0382">
        <w:rPr>
          <w:rFonts w:eastAsia="Times New Roman" w:cstheme="minorHAnsi"/>
          <w:i/>
          <w:szCs w:val="24"/>
        </w:rPr>
        <w:t>Automated Guided Vehicles</w:t>
      </w:r>
      <w:r w:rsidRPr="00436F58">
        <w:rPr>
          <w:rFonts w:eastAsia="Times New Roman" w:cstheme="minorHAnsi"/>
          <w:szCs w:val="24"/>
        </w:rPr>
        <w:t>)</w:t>
      </w:r>
      <w:r w:rsidR="006063DA">
        <w:rPr>
          <w:rFonts w:eastAsia="Times New Roman" w:cstheme="minorHAnsi"/>
          <w:szCs w:val="24"/>
        </w:rPr>
        <w:t>,</w:t>
      </w:r>
      <w:r w:rsidR="006063DA" w:rsidRPr="006063DA">
        <w:rPr>
          <w:rFonts w:eastAsia="Times New Roman" w:cstheme="minorHAnsi"/>
          <w:szCs w:val="24"/>
        </w:rPr>
        <w:t xml:space="preserve"> adalah kendaraan yang mengangkut </w:t>
      </w:r>
      <w:r w:rsidR="00577109" w:rsidRPr="00577109">
        <w:rPr>
          <w:rFonts w:eastAsia="Times New Roman" w:cstheme="minorHAnsi"/>
          <w:i/>
          <w:szCs w:val="24"/>
        </w:rPr>
        <w:t>material</w:t>
      </w:r>
      <w:r w:rsidR="00707C3B">
        <w:rPr>
          <w:rFonts w:eastAsia="Times New Roman" w:cstheme="minorHAnsi"/>
          <w:i/>
          <w:szCs w:val="24"/>
        </w:rPr>
        <w:t xml:space="preserve"> </w:t>
      </w:r>
      <w:r w:rsidR="006063DA" w:rsidRPr="006063DA">
        <w:rPr>
          <w:rFonts w:eastAsia="Times New Roman" w:cstheme="minorHAnsi"/>
          <w:szCs w:val="24"/>
        </w:rPr>
        <w:t xml:space="preserve">atau kargo secara otomatis tanpa </w:t>
      </w:r>
      <w:r w:rsidR="006063DA" w:rsidRPr="006063DA">
        <w:rPr>
          <w:rFonts w:eastAsia="Times New Roman" w:cstheme="minorHAnsi"/>
          <w:szCs w:val="24"/>
        </w:rPr>
        <w:lastRenderedPageBreak/>
        <w:t>memerlukan pengemudi. AGV dapat berfungsi secara otomatis di gudang atau pabrik berkat sistem navigasinya</w:t>
      </w:r>
      <w:r w:rsidRPr="00436F58">
        <w:rPr>
          <w:rFonts w:eastAsia="Times New Roman" w:cstheme="minorHAnsi"/>
          <w:szCs w:val="24"/>
        </w:rPr>
        <w:t>.</w:t>
      </w:r>
    </w:p>
    <w:p w14:paraId="019750D0" w14:textId="5C40F4E2" w:rsidR="00436F58" w:rsidRPr="00436F58" w:rsidRDefault="006063DA" w:rsidP="0068043A">
      <w:pPr>
        <w:pStyle w:val="ListParagraph"/>
        <w:numPr>
          <w:ilvl w:val="0"/>
          <w:numId w:val="31"/>
        </w:numPr>
        <w:spacing w:after="0" w:line="480" w:lineRule="auto"/>
        <w:ind w:left="1843"/>
        <w:jc w:val="both"/>
        <w:rPr>
          <w:rFonts w:eastAsia="Times New Roman" w:cstheme="minorHAnsi"/>
          <w:szCs w:val="24"/>
        </w:rPr>
      </w:pPr>
      <w:r w:rsidRPr="006063DA">
        <w:rPr>
          <w:rFonts w:eastAsia="Times New Roman" w:cstheme="minorHAnsi"/>
          <w:szCs w:val="24"/>
        </w:rPr>
        <w:t xml:space="preserve">Robot industri yang dikenal sebagai robot penanganan dirancang untuk melaksanakan berbagai tugas penanganan </w:t>
      </w:r>
      <w:r w:rsidR="00577109" w:rsidRPr="00577109">
        <w:rPr>
          <w:rFonts w:eastAsia="Times New Roman" w:cstheme="minorHAnsi"/>
          <w:i/>
          <w:szCs w:val="24"/>
        </w:rPr>
        <w:t>material</w:t>
      </w:r>
      <w:r w:rsidR="00707C3B">
        <w:rPr>
          <w:rFonts w:eastAsia="Times New Roman" w:cstheme="minorHAnsi"/>
          <w:i/>
          <w:szCs w:val="24"/>
        </w:rPr>
        <w:t xml:space="preserve"> </w:t>
      </w:r>
      <w:r w:rsidRPr="006063DA">
        <w:rPr>
          <w:rFonts w:eastAsia="Times New Roman" w:cstheme="minorHAnsi"/>
          <w:szCs w:val="24"/>
        </w:rPr>
        <w:t>dengan cepat dan efektif, seperti mengangkat, memindahkan, dan memposisikan barang secara tepat</w:t>
      </w:r>
      <w:r w:rsidR="00436F58" w:rsidRPr="00436F58">
        <w:rPr>
          <w:rFonts w:eastAsia="Times New Roman" w:cstheme="minorHAnsi"/>
          <w:szCs w:val="24"/>
        </w:rPr>
        <w:t>.</w:t>
      </w:r>
    </w:p>
    <w:p w14:paraId="2503DE7B" w14:textId="5DDDCB86" w:rsidR="00436F58" w:rsidRPr="00436F58" w:rsidRDefault="00436F58" w:rsidP="0068043A">
      <w:pPr>
        <w:pStyle w:val="ListParagraph"/>
        <w:numPr>
          <w:ilvl w:val="0"/>
          <w:numId w:val="31"/>
        </w:numPr>
        <w:spacing w:after="0" w:line="480" w:lineRule="auto"/>
        <w:ind w:left="1843"/>
        <w:jc w:val="both"/>
        <w:rPr>
          <w:rFonts w:eastAsia="Times New Roman" w:cstheme="minorHAnsi"/>
          <w:szCs w:val="24"/>
        </w:rPr>
      </w:pPr>
      <w:r w:rsidRPr="00B62A2E">
        <w:rPr>
          <w:rFonts w:eastAsia="Times New Roman" w:cstheme="minorHAnsi"/>
          <w:i/>
          <w:szCs w:val="24"/>
        </w:rPr>
        <w:t>Racking System</w:t>
      </w:r>
      <w:r w:rsidRPr="00436F58">
        <w:rPr>
          <w:rFonts w:eastAsia="Times New Roman" w:cstheme="minorHAnsi"/>
          <w:szCs w:val="24"/>
        </w:rPr>
        <w:t xml:space="preserve"> adalah </w:t>
      </w:r>
      <w:r w:rsidR="006063DA" w:rsidRPr="006063DA">
        <w:rPr>
          <w:rFonts w:eastAsia="Times New Roman" w:cstheme="minorHAnsi"/>
          <w:szCs w:val="24"/>
        </w:rPr>
        <w:t xml:space="preserve">jenis sistem rak yang digunakan di gudang dan fasilitas penyimpanan lainnya untuk menampung </w:t>
      </w:r>
      <w:r w:rsidR="00577109" w:rsidRPr="00577109">
        <w:rPr>
          <w:rFonts w:eastAsia="Times New Roman" w:cstheme="minorHAnsi"/>
          <w:i/>
          <w:szCs w:val="24"/>
        </w:rPr>
        <w:t>material</w:t>
      </w:r>
      <w:r w:rsidR="00707C3B">
        <w:rPr>
          <w:rFonts w:eastAsia="Times New Roman" w:cstheme="minorHAnsi"/>
          <w:i/>
          <w:szCs w:val="24"/>
        </w:rPr>
        <w:t xml:space="preserve"> </w:t>
      </w:r>
      <w:r w:rsidR="006063DA" w:rsidRPr="006063DA">
        <w:rPr>
          <w:rFonts w:eastAsia="Times New Roman" w:cstheme="minorHAnsi"/>
          <w:szCs w:val="24"/>
        </w:rPr>
        <w:t xml:space="preserve">atau barang. Untuk mengakomodasi berbagai kebutuhan penyimpanan, sistem rak tersedia dalam berbagai bentuk, termasuk rak </w:t>
      </w:r>
      <w:r w:rsidR="006063DA" w:rsidRPr="006718B2">
        <w:rPr>
          <w:rFonts w:eastAsia="Times New Roman" w:cstheme="minorHAnsi"/>
          <w:i/>
          <w:szCs w:val="24"/>
        </w:rPr>
        <w:t>drive-in</w:t>
      </w:r>
      <w:r w:rsidR="006063DA" w:rsidRPr="006063DA">
        <w:rPr>
          <w:rFonts w:eastAsia="Times New Roman" w:cstheme="minorHAnsi"/>
          <w:szCs w:val="24"/>
        </w:rPr>
        <w:t xml:space="preserve"> dan rak lebar penuh</w:t>
      </w:r>
      <w:r w:rsidRPr="00436F58">
        <w:rPr>
          <w:rFonts w:eastAsia="Times New Roman" w:cstheme="minorHAnsi"/>
          <w:szCs w:val="24"/>
        </w:rPr>
        <w:t>.</w:t>
      </w:r>
    </w:p>
    <w:p w14:paraId="25123F64" w14:textId="5C9D969E" w:rsidR="00EF74C6" w:rsidRPr="00BC5E87" w:rsidRDefault="00436F58" w:rsidP="0068043A">
      <w:pPr>
        <w:pStyle w:val="ListParagraph"/>
        <w:numPr>
          <w:ilvl w:val="0"/>
          <w:numId w:val="31"/>
        </w:numPr>
        <w:spacing w:after="0" w:line="480" w:lineRule="auto"/>
        <w:ind w:left="1843"/>
        <w:jc w:val="both"/>
        <w:rPr>
          <w:rFonts w:eastAsia="Times New Roman" w:cstheme="minorHAnsi"/>
          <w:szCs w:val="24"/>
        </w:rPr>
      </w:pPr>
      <w:r w:rsidRPr="00B62A2E">
        <w:rPr>
          <w:rFonts w:eastAsia="Times New Roman" w:cstheme="minorHAnsi"/>
          <w:i/>
          <w:szCs w:val="24"/>
        </w:rPr>
        <w:t>Hand Truck</w:t>
      </w:r>
      <w:r w:rsidRPr="00436F58">
        <w:rPr>
          <w:rFonts w:eastAsia="Times New Roman" w:cstheme="minorHAnsi"/>
          <w:szCs w:val="24"/>
        </w:rPr>
        <w:t xml:space="preserve">, juga disebut trolley, </w:t>
      </w:r>
      <w:r w:rsidR="006718B2" w:rsidRPr="006718B2">
        <w:rPr>
          <w:rFonts w:eastAsia="Times New Roman" w:cstheme="minorHAnsi"/>
          <w:szCs w:val="24"/>
        </w:rPr>
        <w:t>adalah mesin dasar yang digunakan dengan tangan untuk membawa barang besar. Untuk memudahkan pemindahan beban di sepanjang jalan atau di dalam gedung, truk tangan dilengkapi dengan pegangan dan roda</w:t>
      </w:r>
      <w:r w:rsidRPr="00436F58">
        <w:rPr>
          <w:rFonts w:eastAsia="Times New Roman" w:cstheme="minorHAnsi"/>
          <w:szCs w:val="24"/>
        </w:rPr>
        <w:t>.</w:t>
      </w:r>
    </w:p>
    <w:p w14:paraId="4816B622" w14:textId="77777777" w:rsidR="00EF74C6" w:rsidRPr="00EF74C6" w:rsidRDefault="00EF74C6" w:rsidP="00C25DB9">
      <w:pPr>
        <w:pStyle w:val="ListParagraph"/>
        <w:keepNext/>
        <w:keepLines/>
        <w:numPr>
          <w:ilvl w:val="0"/>
          <w:numId w:val="44"/>
        </w:numPr>
        <w:spacing w:after="0" w:line="480" w:lineRule="auto"/>
        <w:contextualSpacing w:val="0"/>
        <w:outlineLvl w:val="3"/>
        <w:rPr>
          <w:rFonts w:eastAsia="Times New Roman" w:cstheme="majorBidi"/>
          <w:iCs/>
          <w:vanish/>
        </w:rPr>
      </w:pPr>
    </w:p>
    <w:p w14:paraId="2A560D88" w14:textId="77777777" w:rsidR="00EF74C6" w:rsidRPr="00EF74C6" w:rsidRDefault="00EF74C6" w:rsidP="00C25DB9">
      <w:pPr>
        <w:pStyle w:val="ListParagraph"/>
        <w:keepNext/>
        <w:keepLines/>
        <w:numPr>
          <w:ilvl w:val="0"/>
          <w:numId w:val="44"/>
        </w:numPr>
        <w:spacing w:after="0" w:line="480" w:lineRule="auto"/>
        <w:contextualSpacing w:val="0"/>
        <w:outlineLvl w:val="3"/>
        <w:rPr>
          <w:rFonts w:eastAsia="Times New Roman" w:cstheme="majorBidi"/>
          <w:iCs/>
          <w:vanish/>
        </w:rPr>
      </w:pPr>
    </w:p>
    <w:p w14:paraId="4251EE07" w14:textId="77777777" w:rsidR="00EF74C6" w:rsidRPr="00EF74C6" w:rsidRDefault="00EF74C6" w:rsidP="00C25DB9">
      <w:pPr>
        <w:pStyle w:val="ListParagraph"/>
        <w:keepNext/>
        <w:keepLines/>
        <w:numPr>
          <w:ilvl w:val="1"/>
          <w:numId w:val="44"/>
        </w:numPr>
        <w:spacing w:after="0" w:line="480" w:lineRule="auto"/>
        <w:contextualSpacing w:val="0"/>
        <w:outlineLvl w:val="3"/>
        <w:rPr>
          <w:rFonts w:eastAsia="Times New Roman" w:cstheme="majorBidi"/>
          <w:iCs/>
          <w:vanish/>
        </w:rPr>
      </w:pPr>
    </w:p>
    <w:p w14:paraId="5C25514B" w14:textId="77777777" w:rsidR="00EF74C6" w:rsidRPr="00EF74C6" w:rsidRDefault="00EF74C6" w:rsidP="00C25DB9">
      <w:pPr>
        <w:pStyle w:val="ListParagraph"/>
        <w:keepNext/>
        <w:keepLines/>
        <w:numPr>
          <w:ilvl w:val="2"/>
          <w:numId w:val="44"/>
        </w:numPr>
        <w:spacing w:after="0" w:line="480" w:lineRule="auto"/>
        <w:contextualSpacing w:val="0"/>
        <w:outlineLvl w:val="3"/>
        <w:rPr>
          <w:rFonts w:eastAsia="Times New Roman" w:cstheme="majorBidi"/>
          <w:iCs/>
          <w:vanish/>
        </w:rPr>
      </w:pPr>
    </w:p>
    <w:p w14:paraId="1EAC806A" w14:textId="77777777" w:rsidR="00EF74C6" w:rsidRPr="00EF74C6" w:rsidRDefault="00EF74C6" w:rsidP="00C25DB9">
      <w:pPr>
        <w:pStyle w:val="ListParagraph"/>
        <w:keepNext/>
        <w:keepLines/>
        <w:numPr>
          <w:ilvl w:val="2"/>
          <w:numId w:val="44"/>
        </w:numPr>
        <w:spacing w:after="0" w:line="480" w:lineRule="auto"/>
        <w:contextualSpacing w:val="0"/>
        <w:outlineLvl w:val="3"/>
        <w:rPr>
          <w:rFonts w:eastAsia="Times New Roman" w:cstheme="majorBidi"/>
          <w:iCs/>
          <w:vanish/>
        </w:rPr>
      </w:pPr>
    </w:p>
    <w:p w14:paraId="5AC73800" w14:textId="77777777" w:rsidR="00EF74C6" w:rsidRPr="00EF74C6" w:rsidRDefault="00EF74C6" w:rsidP="00C25DB9">
      <w:pPr>
        <w:pStyle w:val="ListParagraph"/>
        <w:keepNext/>
        <w:keepLines/>
        <w:numPr>
          <w:ilvl w:val="2"/>
          <w:numId w:val="44"/>
        </w:numPr>
        <w:spacing w:after="0" w:line="480" w:lineRule="auto"/>
        <w:contextualSpacing w:val="0"/>
        <w:outlineLvl w:val="3"/>
        <w:rPr>
          <w:rFonts w:eastAsia="Times New Roman" w:cstheme="majorBidi"/>
          <w:iCs/>
          <w:vanish/>
        </w:rPr>
      </w:pPr>
    </w:p>
    <w:p w14:paraId="27BC3B82" w14:textId="77777777" w:rsidR="00EF74C6" w:rsidRPr="00EF74C6" w:rsidRDefault="00EF74C6" w:rsidP="00C25DB9">
      <w:pPr>
        <w:pStyle w:val="ListParagraph"/>
        <w:keepNext/>
        <w:keepLines/>
        <w:numPr>
          <w:ilvl w:val="3"/>
          <w:numId w:val="44"/>
        </w:numPr>
        <w:spacing w:after="0" w:line="480" w:lineRule="auto"/>
        <w:contextualSpacing w:val="0"/>
        <w:outlineLvl w:val="3"/>
        <w:rPr>
          <w:rFonts w:eastAsia="Times New Roman" w:cstheme="majorBidi"/>
          <w:iCs/>
          <w:vanish/>
        </w:rPr>
      </w:pPr>
    </w:p>
    <w:p w14:paraId="7B43A617" w14:textId="77777777" w:rsidR="00EF74C6" w:rsidRPr="00EF74C6" w:rsidRDefault="00EF74C6" w:rsidP="00C25DB9">
      <w:pPr>
        <w:pStyle w:val="ListParagraph"/>
        <w:keepNext/>
        <w:keepLines/>
        <w:numPr>
          <w:ilvl w:val="3"/>
          <w:numId w:val="44"/>
        </w:numPr>
        <w:spacing w:after="0" w:line="480" w:lineRule="auto"/>
        <w:contextualSpacing w:val="0"/>
        <w:outlineLvl w:val="3"/>
        <w:rPr>
          <w:rFonts w:eastAsia="Times New Roman" w:cstheme="majorBidi"/>
          <w:iCs/>
          <w:vanish/>
        </w:rPr>
      </w:pPr>
    </w:p>
    <w:p w14:paraId="6D47C593" w14:textId="77777777" w:rsidR="00EF74C6" w:rsidRPr="00EF74C6" w:rsidRDefault="00EF74C6" w:rsidP="00C25DB9">
      <w:pPr>
        <w:pStyle w:val="ListParagraph"/>
        <w:keepNext/>
        <w:keepLines/>
        <w:numPr>
          <w:ilvl w:val="3"/>
          <w:numId w:val="44"/>
        </w:numPr>
        <w:spacing w:after="0" w:line="480" w:lineRule="auto"/>
        <w:contextualSpacing w:val="0"/>
        <w:outlineLvl w:val="3"/>
        <w:rPr>
          <w:rFonts w:eastAsia="Times New Roman" w:cstheme="majorBidi"/>
          <w:iCs/>
          <w:vanish/>
        </w:rPr>
      </w:pPr>
    </w:p>
    <w:p w14:paraId="7573971A" w14:textId="77777777" w:rsidR="00EF74C6" w:rsidRPr="00EF74C6" w:rsidRDefault="00EF74C6" w:rsidP="00C25DB9">
      <w:pPr>
        <w:pStyle w:val="ListParagraph"/>
        <w:keepNext/>
        <w:keepLines/>
        <w:numPr>
          <w:ilvl w:val="3"/>
          <w:numId w:val="44"/>
        </w:numPr>
        <w:spacing w:after="0" w:line="480" w:lineRule="auto"/>
        <w:contextualSpacing w:val="0"/>
        <w:outlineLvl w:val="3"/>
        <w:rPr>
          <w:rFonts w:eastAsia="Times New Roman" w:cstheme="majorBidi"/>
          <w:iCs/>
          <w:vanish/>
        </w:rPr>
      </w:pPr>
    </w:p>
    <w:p w14:paraId="6E78C6A4" w14:textId="77777777" w:rsidR="00EF74C6" w:rsidRPr="00EF74C6" w:rsidRDefault="00EF74C6" w:rsidP="00C25DB9">
      <w:pPr>
        <w:pStyle w:val="ListParagraph"/>
        <w:keepNext/>
        <w:keepLines/>
        <w:numPr>
          <w:ilvl w:val="3"/>
          <w:numId w:val="44"/>
        </w:numPr>
        <w:spacing w:after="0" w:line="480" w:lineRule="auto"/>
        <w:contextualSpacing w:val="0"/>
        <w:outlineLvl w:val="3"/>
        <w:rPr>
          <w:rFonts w:eastAsia="Times New Roman" w:cstheme="majorBidi"/>
          <w:iCs/>
          <w:vanish/>
        </w:rPr>
      </w:pPr>
    </w:p>
    <w:p w14:paraId="196ED08B" w14:textId="5A00ACAD" w:rsidR="0041218C" w:rsidRDefault="00652DEE" w:rsidP="00C25DB9">
      <w:pPr>
        <w:pStyle w:val="Heading2"/>
        <w:numPr>
          <w:ilvl w:val="1"/>
          <w:numId w:val="34"/>
        </w:numPr>
        <w:spacing w:after="0" w:line="480" w:lineRule="auto"/>
      </w:pPr>
      <w:bookmarkStart w:id="315" w:name="_Toc184416385"/>
      <w:bookmarkStart w:id="316" w:name="_Toc198636410"/>
      <w:bookmarkStart w:id="317" w:name="_GoBack"/>
      <w:bookmarkEnd w:id="317"/>
      <w:r>
        <w:t>Hasil Penelitian Terdahulu</w:t>
      </w:r>
      <w:bookmarkEnd w:id="315"/>
      <w:bookmarkEnd w:id="316"/>
    </w:p>
    <w:p w14:paraId="690318AD" w14:textId="63DFDA87" w:rsidR="00C82EFA" w:rsidRPr="00661C25" w:rsidRDefault="0075098D" w:rsidP="00D668A9">
      <w:pPr>
        <w:spacing w:after="0" w:line="480" w:lineRule="auto"/>
        <w:ind w:left="360" w:firstLine="450"/>
        <w:jc w:val="both"/>
      </w:pPr>
      <w:r w:rsidRPr="0075098D">
        <w:t xml:space="preserve">Sebagai landasan dalam penelitian ini, dilakukan kajian terhadap berbagai penelitian terdahulu yang relevan dengan topik yang dibahas. Tabel penelitian terdahulu berikut menyajikan ringkasan dari beberapa studi yang telah dilakukan oleh peneliti sebelumnya. Informasi yang disajikan mencakup nama peneliti, judul penelitian, hasil penelitian, serta persamaan dan </w:t>
      </w:r>
      <w:r w:rsidRPr="0075098D">
        <w:lastRenderedPageBreak/>
        <w:t>perbedaan antara penelitian tersebut dengan penelitian yang sedang dilakukan.</w:t>
      </w:r>
      <w:r w:rsidR="00D668A9">
        <w:t xml:space="preserve"> Berikut adalah tabelnya:</w:t>
      </w:r>
    </w:p>
    <w:p w14:paraId="794B698D" w14:textId="33F2DDC5" w:rsidR="008362D8" w:rsidRDefault="007047F4" w:rsidP="008362D8">
      <w:pPr>
        <w:pStyle w:val="Caption"/>
        <w:keepNext/>
        <w:spacing w:after="0"/>
        <w:ind w:left="720"/>
        <w:jc w:val="center"/>
        <w:rPr>
          <w:i w:val="0"/>
          <w:color w:val="auto"/>
          <w:sz w:val="24"/>
        </w:rPr>
      </w:pPr>
      <w:bookmarkStart w:id="318" w:name="_Toc191370772"/>
      <w:r w:rsidRPr="007047F4">
        <w:rPr>
          <w:b/>
          <w:i w:val="0"/>
          <w:color w:val="auto"/>
          <w:sz w:val="24"/>
        </w:rPr>
        <w:t xml:space="preserve">Tabel </w:t>
      </w:r>
      <w:r w:rsidR="00EB774F">
        <w:rPr>
          <w:b/>
          <w:i w:val="0"/>
          <w:color w:val="auto"/>
          <w:sz w:val="24"/>
        </w:rPr>
        <w:t>2</w:t>
      </w:r>
      <w:r w:rsidRPr="00FA5C29">
        <w:rPr>
          <w:b/>
          <w:i w:val="0"/>
          <w:color w:val="auto"/>
          <w:sz w:val="24"/>
        </w:rPr>
        <w:t>.</w:t>
      </w:r>
      <w:r w:rsidR="00EB774F" w:rsidRPr="00FA5C29">
        <w:rPr>
          <w:b/>
          <w:i w:val="0"/>
          <w:color w:val="auto"/>
          <w:sz w:val="24"/>
        </w:rPr>
        <w:t>1</w:t>
      </w:r>
    </w:p>
    <w:p w14:paraId="6FC612F5" w14:textId="421926A1" w:rsidR="008362D8" w:rsidRPr="00624424" w:rsidRDefault="007047F4" w:rsidP="00624424">
      <w:pPr>
        <w:pStyle w:val="Caption"/>
        <w:keepNext/>
        <w:spacing w:after="0"/>
        <w:ind w:left="720"/>
        <w:jc w:val="center"/>
        <w:rPr>
          <w:i w:val="0"/>
          <w:color w:val="auto"/>
          <w:sz w:val="24"/>
        </w:rPr>
      </w:pPr>
      <w:r w:rsidRPr="007047F4">
        <w:rPr>
          <w:i w:val="0"/>
          <w:color w:val="auto"/>
          <w:sz w:val="24"/>
        </w:rPr>
        <w:t>Penelitian Terdahul</w:t>
      </w:r>
      <w:bookmarkEnd w:id="318"/>
      <w:r w:rsidR="00624424">
        <w:rPr>
          <w:i w:val="0"/>
          <w:color w:val="auto"/>
          <w:sz w:val="24"/>
        </w:rPr>
        <w:t>u</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026"/>
        <w:gridCol w:w="1701"/>
        <w:gridCol w:w="2693"/>
        <w:gridCol w:w="1559"/>
        <w:gridCol w:w="1559"/>
      </w:tblGrid>
      <w:tr w:rsidR="001D0D3D" w:rsidRPr="001A5F5D" w14:paraId="49E697E9" w14:textId="77777777" w:rsidTr="00277168">
        <w:trPr>
          <w:tblHeader/>
        </w:trPr>
        <w:tc>
          <w:tcPr>
            <w:tcW w:w="534" w:type="dxa"/>
            <w:shd w:val="clear" w:color="auto" w:fill="auto"/>
          </w:tcPr>
          <w:p w14:paraId="3EA088CA" w14:textId="77777777" w:rsidR="001D0D3D" w:rsidRPr="001A5F5D" w:rsidRDefault="001D0D3D" w:rsidP="00F70341">
            <w:pPr>
              <w:pStyle w:val="ListParagraph"/>
              <w:spacing w:after="0" w:line="240" w:lineRule="auto"/>
              <w:ind w:left="0"/>
              <w:jc w:val="center"/>
              <w:rPr>
                <w:rFonts w:cstheme="minorHAnsi"/>
                <w:b/>
                <w:szCs w:val="24"/>
              </w:rPr>
            </w:pPr>
            <w:r w:rsidRPr="001A5F5D">
              <w:rPr>
                <w:rFonts w:cstheme="minorHAnsi"/>
                <w:b/>
                <w:szCs w:val="24"/>
              </w:rPr>
              <w:t>No</w:t>
            </w:r>
          </w:p>
        </w:tc>
        <w:tc>
          <w:tcPr>
            <w:tcW w:w="1026" w:type="dxa"/>
            <w:shd w:val="clear" w:color="auto" w:fill="auto"/>
          </w:tcPr>
          <w:p w14:paraId="2FAC8B1F" w14:textId="77777777" w:rsidR="001D0D3D" w:rsidRPr="001A5F5D" w:rsidRDefault="001D0D3D" w:rsidP="00F70341">
            <w:pPr>
              <w:pStyle w:val="ListParagraph"/>
              <w:spacing w:after="0" w:line="240" w:lineRule="auto"/>
              <w:ind w:left="0"/>
              <w:jc w:val="center"/>
              <w:rPr>
                <w:rFonts w:cstheme="minorHAnsi"/>
                <w:b/>
                <w:szCs w:val="24"/>
              </w:rPr>
            </w:pPr>
            <w:r w:rsidRPr="001A5F5D">
              <w:rPr>
                <w:rFonts w:cstheme="minorHAnsi"/>
                <w:b/>
                <w:szCs w:val="24"/>
              </w:rPr>
              <w:t>Peneliti</w:t>
            </w:r>
          </w:p>
        </w:tc>
        <w:tc>
          <w:tcPr>
            <w:tcW w:w="1701" w:type="dxa"/>
            <w:shd w:val="clear" w:color="auto" w:fill="auto"/>
          </w:tcPr>
          <w:p w14:paraId="0961E0A8" w14:textId="77777777" w:rsidR="001D0D3D" w:rsidRPr="001A5F5D" w:rsidRDefault="001D0D3D" w:rsidP="00F70341">
            <w:pPr>
              <w:pStyle w:val="ListParagraph"/>
              <w:spacing w:after="0" w:line="240" w:lineRule="auto"/>
              <w:ind w:left="0"/>
              <w:jc w:val="center"/>
              <w:rPr>
                <w:rFonts w:cstheme="minorHAnsi"/>
                <w:b/>
                <w:szCs w:val="24"/>
              </w:rPr>
            </w:pPr>
            <w:r w:rsidRPr="001A5F5D">
              <w:rPr>
                <w:rFonts w:cstheme="minorHAnsi"/>
                <w:b/>
                <w:szCs w:val="24"/>
              </w:rPr>
              <w:t>Judul</w:t>
            </w:r>
          </w:p>
        </w:tc>
        <w:tc>
          <w:tcPr>
            <w:tcW w:w="2693" w:type="dxa"/>
          </w:tcPr>
          <w:p w14:paraId="0AF44FF2" w14:textId="77777777" w:rsidR="001D0D3D" w:rsidRPr="001A5F5D" w:rsidRDefault="001D0D3D" w:rsidP="00F70341">
            <w:pPr>
              <w:pStyle w:val="ListParagraph"/>
              <w:spacing w:after="0" w:line="240" w:lineRule="auto"/>
              <w:ind w:left="0"/>
              <w:jc w:val="center"/>
              <w:rPr>
                <w:rFonts w:cstheme="minorHAnsi"/>
                <w:b/>
                <w:szCs w:val="24"/>
              </w:rPr>
            </w:pPr>
            <w:r w:rsidRPr="001A5F5D">
              <w:rPr>
                <w:rFonts w:cstheme="minorHAnsi"/>
                <w:b/>
                <w:szCs w:val="24"/>
              </w:rPr>
              <w:t>Hasil</w:t>
            </w:r>
          </w:p>
        </w:tc>
        <w:tc>
          <w:tcPr>
            <w:tcW w:w="1559" w:type="dxa"/>
            <w:shd w:val="clear" w:color="auto" w:fill="auto"/>
          </w:tcPr>
          <w:p w14:paraId="59ABB242" w14:textId="77777777" w:rsidR="001D0D3D" w:rsidRPr="001A5F5D" w:rsidRDefault="001D0D3D" w:rsidP="00F70341">
            <w:pPr>
              <w:pStyle w:val="ListParagraph"/>
              <w:spacing w:after="0" w:line="240" w:lineRule="auto"/>
              <w:ind w:left="0"/>
              <w:jc w:val="center"/>
              <w:rPr>
                <w:rFonts w:cstheme="minorHAnsi"/>
                <w:b/>
                <w:szCs w:val="24"/>
              </w:rPr>
            </w:pPr>
            <w:r w:rsidRPr="001A5F5D">
              <w:rPr>
                <w:rFonts w:cstheme="minorHAnsi"/>
                <w:b/>
                <w:szCs w:val="24"/>
              </w:rPr>
              <w:t>Persamaan</w:t>
            </w:r>
          </w:p>
        </w:tc>
        <w:tc>
          <w:tcPr>
            <w:tcW w:w="1559" w:type="dxa"/>
            <w:shd w:val="clear" w:color="auto" w:fill="auto"/>
          </w:tcPr>
          <w:p w14:paraId="2AE2626C" w14:textId="77777777" w:rsidR="001D0D3D" w:rsidRPr="001A5F5D" w:rsidRDefault="001D0D3D" w:rsidP="00F70341">
            <w:pPr>
              <w:pStyle w:val="ListParagraph"/>
              <w:spacing w:after="0" w:line="240" w:lineRule="auto"/>
              <w:ind w:left="0"/>
              <w:jc w:val="center"/>
              <w:rPr>
                <w:rFonts w:cstheme="minorHAnsi"/>
                <w:b/>
                <w:szCs w:val="24"/>
              </w:rPr>
            </w:pPr>
            <w:r w:rsidRPr="001A5F5D">
              <w:rPr>
                <w:rFonts w:cstheme="minorHAnsi"/>
                <w:b/>
                <w:szCs w:val="24"/>
              </w:rPr>
              <w:t>Perbedaan</w:t>
            </w:r>
          </w:p>
        </w:tc>
      </w:tr>
      <w:tr w:rsidR="001D0D3D" w:rsidRPr="001A5F5D" w14:paraId="3A3BE5CD" w14:textId="77777777" w:rsidTr="00277168">
        <w:trPr>
          <w:trHeight w:val="3284"/>
        </w:trPr>
        <w:tc>
          <w:tcPr>
            <w:tcW w:w="534" w:type="dxa"/>
            <w:shd w:val="clear" w:color="auto" w:fill="auto"/>
          </w:tcPr>
          <w:p w14:paraId="2E5E94D8" w14:textId="77777777" w:rsidR="001D0D3D" w:rsidRPr="001A5F5D" w:rsidRDefault="001D0D3D" w:rsidP="00F70341">
            <w:pPr>
              <w:pStyle w:val="ListParagraph"/>
              <w:spacing w:after="0" w:line="240" w:lineRule="auto"/>
              <w:ind w:left="0"/>
              <w:jc w:val="center"/>
              <w:rPr>
                <w:rFonts w:cstheme="minorHAnsi"/>
                <w:szCs w:val="24"/>
              </w:rPr>
            </w:pPr>
            <w:r w:rsidRPr="001A5F5D">
              <w:rPr>
                <w:rFonts w:cstheme="minorHAnsi"/>
                <w:szCs w:val="24"/>
              </w:rPr>
              <w:t>1.</w:t>
            </w:r>
          </w:p>
        </w:tc>
        <w:tc>
          <w:tcPr>
            <w:tcW w:w="1026" w:type="dxa"/>
            <w:shd w:val="clear" w:color="auto" w:fill="auto"/>
          </w:tcPr>
          <w:p w14:paraId="585394C2" w14:textId="35701573" w:rsidR="001D0D3D" w:rsidRPr="001A5F5D" w:rsidRDefault="00A141C2" w:rsidP="00120562">
            <w:pPr>
              <w:pStyle w:val="ListParagraph"/>
              <w:spacing w:after="0" w:line="240" w:lineRule="auto"/>
              <w:ind w:left="0"/>
              <w:rPr>
                <w:rFonts w:cstheme="minorHAnsi"/>
                <w:szCs w:val="24"/>
              </w:rPr>
            </w:pPr>
            <w:r>
              <w:t>(Firdasafitri &amp; Arief, 2023)</w:t>
            </w:r>
          </w:p>
        </w:tc>
        <w:tc>
          <w:tcPr>
            <w:tcW w:w="1701" w:type="dxa"/>
            <w:shd w:val="clear" w:color="auto" w:fill="auto"/>
          </w:tcPr>
          <w:p w14:paraId="197EBC4F" w14:textId="120DFB18" w:rsidR="001D0D3D" w:rsidRPr="001A5F5D" w:rsidRDefault="00087D74" w:rsidP="00120562">
            <w:pPr>
              <w:pStyle w:val="ListParagraph"/>
              <w:spacing w:after="0" w:line="240" w:lineRule="auto"/>
              <w:ind w:left="0"/>
              <w:rPr>
                <w:rFonts w:cstheme="minorHAnsi"/>
                <w:szCs w:val="24"/>
              </w:rPr>
            </w:pPr>
            <w:r w:rsidRPr="001A5F5D">
              <w:rPr>
                <w:rFonts w:cstheme="minorHAnsi"/>
                <w:szCs w:val="24"/>
              </w:rPr>
              <w:t xml:space="preserve">Re – </w:t>
            </w:r>
            <w:r w:rsidRPr="00A044F3">
              <w:rPr>
                <w:rFonts w:cstheme="minorHAnsi"/>
                <w:i/>
                <w:iCs/>
                <w:szCs w:val="24"/>
              </w:rPr>
              <w:t>Layout</w:t>
            </w:r>
            <w:r w:rsidRPr="001A5F5D">
              <w:rPr>
                <w:rFonts w:cstheme="minorHAnsi"/>
                <w:szCs w:val="24"/>
              </w:rPr>
              <w:t xml:space="preserve"> Gudang Produk Jadi Sak Semen Dengan Menggunakan Metode Share Storage Area Packer Tuban Iv Pada Pt. Semen Indonesia (Persero) Tbk</w:t>
            </w:r>
          </w:p>
        </w:tc>
        <w:tc>
          <w:tcPr>
            <w:tcW w:w="2693" w:type="dxa"/>
          </w:tcPr>
          <w:p w14:paraId="2E0AD068" w14:textId="76AD8271" w:rsidR="001D0D3D" w:rsidRPr="001A5F5D" w:rsidRDefault="008F168B" w:rsidP="00F70341">
            <w:pPr>
              <w:pStyle w:val="ListParagraph"/>
              <w:spacing w:after="0" w:line="240" w:lineRule="auto"/>
              <w:ind w:left="0"/>
              <w:jc w:val="both"/>
              <w:rPr>
                <w:rFonts w:cstheme="minorHAnsi"/>
                <w:szCs w:val="24"/>
              </w:rPr>
            </w:pPr>
            <w:r w:rsidRPr="008F168B">
              <w:rPr>
                <w:rFonts w:cstheme="minorHAnsi"/>
                <w:szCs w:val="24"/>
              </w:rPr>
              <w:t xml:space="preserve">Berdasarkan hasil pengolahan data, jarak dan waktu penanganan </w:t>
            </w:r>
            <w:r w:rsidR="00577109" w:rsidRPr="00577109">
              <w:rPr>
                <w:rFonts w:cstheme="minorHAnsi"/>
                <w:i/>
                <w:szCs w:val="24"/>
              </w:rPr>
              <w:t>material</w:t>
            </w:r>
            <w:r w:rsidR="00707C3B">
              <w:rPr>
                <w:rFonts w:cstheme="minorHAnsi"/>
                <w:i/>
                <w:szCs w:val="24"/>
              </w:rPr>
              <w:t xml:space="preserve"> </w:t>
            </w:r>
            <w:r w:rsidRPr="008F168B">
              <w:rPr>
                <w:rFonts w:cstheme="minorHAnsi"/>
                <w:szCs w:val="24"/>
              </w:rPr>
              <w:t xml:space="preserve">untuk proses pengiriman produk yang sama dengan menggunakan </w:t>
            </w:r>
            <w:r w:rsidR="00A044F3" w:rsidRPr="00A044F3">
              <w:rPr>
                <w:rFonts w:cstheme="minorHAnsi"/>
                <w:i/>
                <w:szCs w:val="24"/>
              </w:rPr>
              <w:t>layout</w:t>
            </w:r>
            <w:r w:rsidRPr="008F168B">
              <w:rPr>
                <w:rFonts w:cstheme="minorHAnsi"/>
                <w:szCs w:val="24"/>
              </w:rPr>
              <w:t xml:space="preserve"> asli masing-masing adalah 176 meter dan 528 detik, sedangkan jarak dan waktu penanganan </w:t>
            </w:r>
            <w:r w:rsidR="00577109" w:rsidRPr="00577109">
              <w:rPr>
                <w:rFonts w:cstheme="minorHAnsi"/>
                <w:i/>
                <w:szCs w:val="24"/>
              </w:rPr>
              <w:t>material</w:t>
            </w:r>
            <w:r w:rsidR="00707C3B">
              <w:rPr>
                <w:rFonts w:cstheme="minorHAnsi"/>
                <w:i/>
                <w:szCs w:val="24"/>
              </w:rPr>
              <w:t xml:space="preserve"> </w:t>
            </w:r>
            <w:r w:rsidRPr="008F168B">
              <w:rPr>
                <w:rFonts w:cstheme="minorHAnsi"/>
                <w:szCs w:val="24"/>
              </w:rPr>
              <w:t xml:space="preserve">untuk proses pengiriman dengan menggunakan </w:t>
            </w:r>
            <w:r w:rsidR="00A044F3" w:rsidRPr="00A044F3">
              <w:rPr>
                <w:rFonts w:cstheme="minorHAnsi"/>
                <w:i/>
                <w:szCs w:val="24"/>
              </w:rPr>
              <w:t>layout</w:t>
            </w:r>
            <w:r w:rsidRPr="008F168B">
              <w:rPr>
                <w:rFonts w:cstheme="minorHAnsi"/>
                <w:szCs w:val="24"/>
              </w:rPr>
              <w:t xml:space="preserve"> usulan masing-masing adalah 126 meter dan 378 detik.</w:t>
            </w:r>
          </w:p>
        </w:tc>
        <w:tc>
          <w:tcPr>
            <w:tcW w:w="1559" w:type="dxa"/>
            <w:shd w:val="clear" w:color="auto" w:fill="auto"/>
          </w:tcPr>
          <w:p w14:paraId="2B8408BE" w14:textId="2B5B6D20" w:rsidR="001D0D3D" w:rsidRPr="00702F23" w:rsidRDefault="00702F23" w:rsidP="00702F23">
            <w:pPr>
              <w:spacing w:after="0" w:line="240" w:lineRule="auto"/>
              <w:jc w:val="center"/>
              <w:rPr>
                <w:rFonts w:cstheme="minorHAnsi"/>
                <w:szCs w:val="24"/>
              </w:rPr>
            </w:pPr>
            <w:r>
              <w:rPr>
                <w:rFonts w:cstheme="minorHAnsi"/>
                <w:szCs w:val="24"/>
              </w:rPr>
              <w:t xml:space="preserve">Melakukan perancangan </w:t>
            </w:r>
            <w:r w:rsidR="00A044F3" w:rsidRPr="00A044F3">
              <w:rPr>
                <w:rFonts w:cstheme="minorHAnsi"/>
                <w:i/>
                <w:iCs/>
                <w:szCs w:val="24"/>
              </w:rPr>
              <w:t>layout</w:t>
            </w:r>
            <w:r w:rsidRPr="00922AC8">
              <w:rPr>
                <w:rFonts w:cstheme="minorHAnsi"/>
                <w:i/>
                <w:iCs/>
                <w:szCs w:val="24"/>
              </w:rPr>
              <w:t xml:space="preserve"> </w:t>
            </w:r>
            <w:r>
              <w:rPr>
                <w:rFonts w:cstheme="minorHAnsi"/>
                <w:szCs w:val="24"/>
              </w:rPr>
              <w:t>dengan metode yang sama</w:t>
            </w:r>
          </w:p>
          <w:p w14:paraId="035020A4" w14:textId="77777777" w:rsidR="001D0D3D" w:rsidRPr="001A5F5D" w:rsidRDefault="001D0D3D" w:rsidP="00702F23">
            <w:pPr>
              <w:spacing w:after="0" w:line="240" w:lineRule="auto"/>
              <w:jc w:val="center"/>
              <w:rPr>
                <w:rFonts w:cstheme="minorHAnsi"/>
                <w:szCs w:val="24"/>
              </w:rPr>
            </w:pPr>
          </w:p>
          <w:p w14:paraId="3400EF39" w14:textId="77777777" w:rsidR="001D0D3D" w:rsidRPr="001A5F5D" w:rsidRDefault="001D0D3D" w:rsidP="00702F23">
            <w:pPr>
              <w:spacing w:after="0" w:line="240" w:lineRule="auto"/>
              <w:ind w:left="175" w:hanging="142"/>
              <w:jc w:val="center"/>
              <w:rPr>
                <w:rFonts w:cstheme="minorHAnsi"/>
                <w:szCs w:val="24"/>
              </w:rPr>
            </w:pPr>
          </w:p>
        </w:tc>
        <w:tc>
          <w:tcPr>
            <w:tcW w:w="1559" w:type="dxa"/>
            <w:shd w:val="clear" w:color="auto" w:fill="auto"/>
          </w:tcPr>
          <w:p w14:paraId="64DE2B9C" w14:textId="27C2E11C" w:rsidR="001552A3" w:rsidRPr="001A5F5D" w:rsidRDefault="00922AC8" w:rsidP="00922AC8">
            <w:pPr>
              <w:spacing w:after="0" w:line="240" w:lineRule="auto"/>
              <w:ind w:left="34" w:hanging="34"/>
              <w:rPr>
                <w:rFonts w:cstheme="minorHAnsi"/>
                <w:szCs w:val="24"/>
              </w:rPr>
            </w:pPr>
            <w:r>
              <w:rPr>
                <w:rFonts w:cstheme="minorHAnsi"/>
                <w:szCs w:val="24"/>
              </w:rPr>
              <w:t xml:space="preserve">Masalah yang diselesaikan adalah </w:t>
            </w:r>
            <w:r w:rsidR="00633D80" w:rsidRPr="001A5F5D">
              <w:rPr>
                <w:rFonts w:cstheme="minorHAnsi"/>
                <w:szCs w:val="24"/>
              </w:rPr>
              <w:t xml:space="preserve">Jarak dan waktu </w:t>
            </w:r>
            <w:r w:rsidR="00577109" w:rsidRPr="00577109">
              <w:rPr>
                <w:rFonts w:cstheme="minorHAnsi"/>
                <w:i/>
                <w:iCs/>
                <w:szCs w:val="24"/>
              </w:rPr>
              <w:t>material</w:t>
            </w:r>
            <w:r w:rsidR="00707C3B">
              <w:rPr>
                <w:rFonts w:cstheme="minorHAnsi"/>
                <w:i/>
                <w:iCs/>
                <w:szCs w:val="24"/>
              </w:rPr>
              <w:t xml:space="preserve"> </w:t>
            </w:r>
            <w:r w:rsidR="00EF5C7E" w:rsidRPr="00EF5C7E">
              <w:rPr>
                <w:rFonts w:cstheme="minorHAnsi"/>
                <w:i/>
                <w:iCs/>
                <w:szCs w:val="24"/>
              </w:rPr>
              <w:t>handling</w:t>
            </w:r>
            <w:r>
              <w:rPr>
                <w:rFonts w:cstheme="minorHAnsi"/>
                <w:i/>
                <w:iCs/>
                <w:szCs w:val="24"/>
              </w:rPr>
              <w:t xml:space="preserve"> </w:t>
            </w:r>
            <w:r>
              <w:rPr>
                <w:rFonts w:cstheme="minorHAnsi"/>
                <w:szCs w:val="24"/>
              </w:rPr>
              <w:t>dan data pendukung tidak berbentuk grafik.</w:t>
            </w:r>
          </w:p>
        </w:tc>
      </w:tr>
      <w:tr w:rsidR="00922AC8" w:rsidRPr="001A5F5D" w14:paraId="2BA54B4D" w14:textId="77777777" w:rsidTr="004449E9">
        <w:trPr>
          <w:trHeight w:val="1475"/>
        </w:trPr>
        <w:tc>
          <w:tcPr>
            <w:tcW w:w="534" w:type="dxa"/>
            <w:shd w:val="clear" w:color="auto" w:fill="auto"/>
          </w:tcPr>
          <w:p w14:paraId="26EBB30E" w14:textId="77777777" w:rsidR="00922AC8" w:rsidRPr="001A5F5D" w:rsidRDefault="00922AC8" w:rsidP="00922AC8">
            <w:pPr>
              <w:pStyle w:val="ListParagraph"/>
              <w:spacing w:after="0" w:line="240" w:lineRule="auto"/>
              <w:ind w:left="0"/>
              <w:jc w:val="center"/>
              <w:rPr>
                <w:rFonts w:cstheme="minorHAnsi"/>
                <w:szCs w:val="24"/>
              </w:rPr>
            </w:pPr>
            <w:r w:rsidRPr="001A5F5D">
              <w:rPr>
                <w:rFonts w:cstheme="minorHAnsi"/>
                <w:szCs w:val="24"/>
              </w:rPr>
              <w:t>2</w:t>
            </w:r>
          </w:p>
        </w:tc>
        <w:tc>
          <w:tcPr>
            <w:tcW w:w="1026" w:type="dxa"/>
            <w:shd w:val="clear" w:color="auto" w:fill="auto"/>
          </w:tcPr>
          <w:p w14:paraId="01D715BB" w14:textId="77777777" w:rsidR="00A141C2" w:rsidRPr="00A141C2" w:rsidRDefault="00A141C2" w:rsidP="00120562">
            <w:pPr>
              <w:rPr>
                <w:rFonts w:cstheme="minorHAnsi"/>
                <w:szCs w:val="24"/>
              </w:rPr>
            </w:pPr>
            <w:r w:rsidRPr="00A141C2">
              <w:rPr>
                <w:rFonts w:cstheme="minorHAnsi"/>
                <w:szCs w:val="24"/>
              </w:rPr>
              <w:t xml:space="preserve">(Kamil Mubarak &amp; Suseno, 2024) </w:t>
            </w:r>
          </w:p>
          <w:p w14:paraId="3B40E1CC" w14:textId="0A9B45F2" w:rsidR="00922AC8" w:rsidRPr="001A5F5D" w:rsidRDefault="00922AC8" w:rsidP="00120562">
            <w:pPr>
              <w:pStyle w:val="ListParagraph"/>
              <w:spacing w:after="0" w:line="240" w:lineRule="auto"/>
              <w:ind w:left="0"/>
              <w:rPr>
                <w:rFonts w:cstheme="minorHAnsi"/>
                <w:szCs w:val="24"/>
              </w:rPr>
            </w:pPr>
          </w:p>
        </w:tc>
        <w:tc>
          <w:tcPr>
            <w:tcW w:w="1701" w:type="dxa"/>
            <w:shd w:val="clear" w:color="auto" w:fill="auto"/>
          </w:tcPr>
          <w:p w14:paraId="4323346A" w14:textId="55E0BC9E" w:rsidR="00922AC8" w:rsidRPr="001A5F5D" w:rsidRDefault="00087D74" w:rsidP="00120562">
            <w:pPr>
              <w:pStyle w:val="ListParagraph"/>
              <w:spacing w:after="0" w:line="240" w:lineRule="auto"/>
              <w:ind w:left="0"/>
              <w:rPr>
                <w:rFonts w:cstheme="minorHAnsi"/>
                <w:szCs w:val="24"/>
              </w:rPr>
            </w:pPr>
            <w:r w:rsidRPr="001A5F5D">
              <w:rPr>
                <w:rFonts w:cstheme="minorHAnsi"/>
                <w:szCs w:val="24"/>
              </w:rPr>
              <w:t xml:space="preserve">Analisis Perancangan </w:t>
            </w:r>
            <w:r w:rsidRPr="00A044F3">
              <w:rPr>
                <w:rFonts w:cstheme="minorHAnsi"/>
                <w:i/>
                <w:szCs w:val="24"/>
              </w:rPr>
              <w:t>Layout</w:t>
            </w:r>
            <w:r w:rsidRPr="001A5F5D">
              <w:rPr>
                <w:rFonts w:cstheme="minorHAnsi"/>
                <w:szCs w:val="24"/>
              </w:rPr>
              <w:t xml:space="preserve"> Gudang Bahan Baku Menggunakan Metode </w:t>
            </w:r>
            <w:r w:rsidRPr="00A044F3">
              <w:rPr>
                <w:rFonts w:cstheme="minorHAnsi"/>
                <w:i/>
                <w:szCs w:val="24"/>
              </w:rPr>
              <w:t>Shared Storage</w:t>
            </w:r>
            <w:r w:rsidRPr="001A5F5D">
              <w:rPr>
                <w:rFonts w:cstheme="minorHAnsi"/>
                <w:szCs w:val="24"/>
              </w:rPr>
              <w:t xml:space="preserve"> Pada Pt. Indonesia Plafon Semesta</w:t>
            </w:r>
          </w:p>
        </w:tc>
        <w:tc>
          <w:tcPr>
            <w:tcW w:w="2693" w:type="dxa"/>
          </w:tcPr>
          <w:p w14:paraId="389E902A" w14:textId="24A878D0" w:rsidR="00922AC8" w:rsidRPr="001A5F5D" w:rsidRDefault="00922AC8" w:rsidP="00922AC8">
            <w:pPr>
              <w:pStyle w:val="ListParagraph"/>
              <w:spacing w:after="0" w:line="240" w:lineRule="auto"/>
              <w:ind w:left="0"/>
              <w:jc w:val="both"/>
              <w:rPr>
                <w:rFonts w:cstheme="minorHAnsi"/>
                <w:szCs w:val="24"/>
              </w:rPr>
            </w:pPr>
            <w:r w:rsidRPr="001A5F5D">
              <w:rPr>
                <w:rFonts w:cstheme="minorHAnsi"/>
                <w:szCs w:val="24"/>
              </w:rPr>
              <w:t xml:space="preserve">Perancangan </w:t>
            </w:r>
            <w:r w:rsidR="00A044F3" w:rsidRPr="00A044F3">
              <w:rPr>
                <w:rFonts w:cstheme="minorHAnsi"/>
                <w:i/>
                <w:szCs w:val="24"/>
              </w:rPr>
              <w:t>layout</w:t>
            </w:r>
            <w:r w:rsidRPr="001A5F5D">
              <w:rPr>
                <w:rFonts w:cstheme="minorHAnsi"/>
                <w:szCs w:val="24"/>
              </w:rPr>
              <w:t xml:space="preserve"> yang tepat yaitu dengan mendekatkan bahan baku dengan nilai terbesar berdasarkan nilai </w:t>
            </w:r>
            <w:r w:rsidR="007A58C8" w:rsidRPr="007A58C8">
              <w:rPr>
                <w:rFonts w:cstheme="minorHAnsi"/>
                <w:i/>
                <w:szCs w:val="24"/>
              </w:rPr>
              <w:t>assignment</w:t>
            </w:r>
            <w:r w:rsidRPr="001A5F5D">
              <w:rPr>
                <w:rFonts w:cstheme="minorHAnsi"/>
                <w:szCs w:val="24"/>
              </w:rPr>
              <w:t xml:space="preserve">, Dengan menggunakan perhitungan rectilinier pada metode </w:t>
            </w:r>
            <w:r w:rsidR="00A044F3" w:rsidRPr="00A044F3">
              <w:rPr>
                <w:rFonts w:cstheme="minorHAnsi"/>
                <w:i/>
                <w:szCs w:val="24"/>
              </w:rPr>
              <w:t>shared storage</w:t>
            </w:r>
            <w:r w:rsidRPr="001A5F5D">
              <w:rPr>
                <w:rFonts w:cstheme="minorHAnsi"/>
                <w:szCs w:val="24"/>
              </w:rPr>
              <w:t xml:space="preserve"> memperoleh jarak total 2361,5 m/hari, lalu untuk OMH yang dihasilkan yaitu sebesar Rp. 81.893.093/bulan, dengan demikian maka jarak total dari area gudang menuju area mixer menjadi 61.399 </w:t>
            </w:r>
            <w:r w:rsidRPr="001A5F5D">
              <w:rPr>
                <w:rFonts w:cstheme="minorHAnsi"/>
                <w:szCs w:val="24"/>
              </w:rPr>
              <w:lastRenderedPageBreak/>
              <w:t>m/bulan.</w:t>
            </w:r>
          </w:p>
        </w:tc>
        <w:tc>
          <w:tcPr>
            <w:tcW w:w="1559" w:type="dxa"/>
            <w:shd w:val="clear" w:color="auto" w:fill="auto"/>
          </w:tcPr>
          <w:p w14:paraId="67387B4A" w14:textId="367D6DB3" w:rsidR="00922AC8" w:rsidRPr="00702F23" w:rsidRDefault="00922AC8" w:rsidP="00922AC8">
            <w:pPr>
              <w:spacing w:after="0" w:line="240" w:lineRule="auto"/>
              <w:jc w:val="center"/>
              <w:rPr>
                <w:rFonts w:cstheme="minorHAnsi"/>
                <w:szCs w:val="24"/>
              </w:rPr>
            </w:pPr>
            <w:r>
              <w:rPr>
                <w:rFonts w:cstheme="minorHAnsi"/>
                <w:szCs w:val="24"/>
              </w:rPr>
              <w:lastRenderedPageBreak/>
              <w:t xml:space="preserve">Melakukan perancangan </w:t>
            </w:r>
            <w:r w:rsidR="00A044F3" w:rsidRPr="00A044F3">
              <w:rPr>
                <w:rFonts w:cstheme="minorHAnsi"/>
                <w:i/>
                <w:iCs/>
                <w:szCs w:val="24"/>
              </w:rPr>
              <w:t>layout</w:t>
            </w:r>
            <w:r w:rsidRPr="00922AC8">
              <w:rPr>
                <w:rFonts w:cstheme="minorHAnsi"/>
                <w:i/>
                <w:iCs/>
                <w:szCs w:val="24"/>
              </w:rPr>
              <w:t xml:space="preserve"> </w:t>
            </w:r>
            <w:r>
              <w:rPr>
                <w:rFonts w:cstheme="minorHAnsi"/>
                <w:szCs w:val="24"/>
              </w:rPr>
              <w:t>dengan metode yang sama</w:t>
            </w:r>
          </w:p>
          <w:p w14:paraId="7CDEBD3D" w14:textId="77777777" w:rsidR="00922AC8" w:rsidRPr="001A5F5D" w:rsidRDefault="00922AC8" w:rsidP="00922AC8">
            <w:pPr>
              <w:spacing w:after="0" w:line="240" w:lineRule="auto"/>
              <w:jc w:val="center"/>
              <w:rPr>
                <w:rFonts w:cstheme="minorHAnsi"/>
                <w:szCs w:val="24"/>
              </w:rPr>
            </w:pPr>
          </w:p>
          <w:p w14:paraId="78FB4E34" w14:textId="77777777" w:rsidR="00922AC8" w:rsidRPr="001A5F5D" w:rsidRDefault="00922AC8" w:rsidP="00922AC8">
            <w:pPr>
              <w:spacing w:after="0" w:line="240" w:lineRule="auto"/>
              <w:ind w:left="175" w:hanging="142"/>
              <w:jc w:val="both"/>
              <w:rPr>
                <w:rFonts w:cstheme="minorHAnsi"/>
                <w:szCs w:val="24"/>
              </w:rPr>
            </w:pPr>
          </w:p>
        </w:tc>
        <w:tc>
          <w:tcPr>
            <w:tcW w:w="1559" w:type="dxa"/>
            <w:shd w:val="clear" w:color="auto" w:fill="auto"/>
          </w:tcPr>
          <w:p w14:paraId="4C9C84F3" w14:textId="6B5AB579" w:rsidR="00922AC8" w:rsidRPr="001A5F5D" w:rsidRDefault="00922AC8" w:rsidP="00922AC8">
            <w:pPr>
              <w:spacing w:after="0" w:line="240" w:lineRule="auto"/>
              <w:ind w:left="34" w:hanging="34"/>
              <w:rPr>
                <w:rFonts w:cstheme="minorHAnsi"/>
                <w:szCs w:val="24"/>
              </w:rPr>
            </w:pPr>
            <w:r>
              <w:rPr>
                <w:rFonts w:cstheme="minorHAnsi"/>
                <w:szCs w:val="24"/>
              </w:rPr>
              <w:t xml:space="preserve">Masalah yang diselesaikan adalah </w:t>
            </w:r>
            <w:r w:rsidRPr="001A5F5D">
              <w:rPr>
                <w:rFonts w:cstheme="minorHAnsi"/>
                <w:szCs w:val="24"/>
              </w:rPr>
              <w:t xml:space="preserve">Jarak dan waktu </w:t>
            </w:r>
            <w:r w:rsidR="00577109" w:rsidRPr="00577109">
              <w:rPr>
                <w:rFonts w:cstheme="minorHAnsi"/>
                <w:i/>
                <w:iCs/>
                <w:szCs w:val="24"/>
              </w:rPr>
              <w:t>material</w:t>
            </w:r>
            <w:r w:rsidR="00707C3B">
              <w:rPr>
                <w:rFonts w:cstheme="minorHAnsi"/>
                <w:i/>
                <w:iCs/>
                <w:szCs w:val="24"/>
              </w:rPr>
              <w:t xml:space="preserve"> </w:t>
            </w:r>
            <w:r w:rsidRPr="00EF5C7E">
              <w:rPr>
                <w:rFonts w:cstheme="minorHAnsi"/>
                <w:i/>
                <w:iCs/>
                <w:szCs w:val="24"/>
              </w:rPr>
              <w:t>handling</w:t>
            </w:r>
            <w:r>
              <w:rPr>
                <w:rFonts w:cstheme="minorHAnsi"/>
                <w:i/>
                <w:iCs/>
                <w:szCs w:val="24"/>
              </w:rPr>
              <w:t xml:space="preserve"> </w:t>
            </w:r>
            <w:r>
              <w:rPr>
                <w:rFonts w:cstheme="minorHAnsi"/>
                <w:szCs w:val="24"/>
              </w:rPr>
              <w:t>dan data pendukung tidak berbentuk grafik.</w:t>
            </w:r>
          </w:p>
        </w:tc>
      </w:tr>
      <w:tr w:rsidR="00922AC8" w:rsidRPr="001A5F5D" w14:paraId="3B7DAA78" w14:textId="77777777" w:rsidTr="00277168">
        <w:trPr>
          <w:trHeight w:val="2288"/>
        </w:trPr>
        <w:tc>
          <w:tcPr>
            <w:tcW w:w="534" w:type="dxa"/>
            <w:shd w:val="clear" w:color="auto" w:fill="auto"/>
          </w:tcPr>
          <w:p w14:paraId="7F468776" w14:textId="77777777" w:rsidR="00922AC8" w:rsidRPr="001A5F5D" w:rsidRDefault="00922AC8" w:rsidP="00922AC8">
            <w:pPr>
              <w:pStyle w:val="ListParagraph"/>
              <w:spacing w:after="0" w:line="240" w:lineRule="auto"/>
              <w:ind w:left="0"/>
              <w:jc w:val="center"/>
              <w:rPr>
                <w:rFonts w:cstheme="minorHAnsi"/>
                <w:szCs w:val="24"/>
              </w:rPr>
            </w:pPr>
            <w:r w:rsidRPr="001A5F5D">
              <w:rPr>
                <w:rFonts w:cstheme="minorHAnsi"/>
                <w:szCs w:val="24"/>
              </w:rPr>
              <w:t>3</w:t>
            </w:r>
          </w:p>
        </w:tc>
        <w:tc>
          <w:tcPr>
            <w:tcW w:w="1026" w:type="dxa"/>
            <w:shd w:val="clear" w:color="auto" w:fill="auto"/>
          </w:tcPr>
          <w:p w14:paraId="4FC7A670" w14:textId="74AA800F" w:rsidR="00922AC8" w:rsidRPr="001A5F5D" w:rsidRDefault="00922AC8" w:rsidP="00120562">
            <w:pPr>
              <w:pStyle w:val="ListParagraph"/>
              <w:spacing w:after="0" w:line="240" w:lineRule="auto"/>
              <w:ind w:left="0"/>
              <w:rPr>
                <w:rFonts w:cstheme="minorHAnsi"/>
                <w:szCs w:val="24"/>
              </w:rPr>
            </w:pPr>
            <w:r w:rsidRPr="001A5F5D">
              <w:rPr>
                <w:rFonts w:eastAsia="Times New Roman" w:cstheme="minorHAnsi"/>
                <w:szCs w:val="24"/>
              </w:rPr>
              <w:fldChar w:fldCharType="begin" w:fldLock="1"/>
            </w:r>
            <w:r w:rsidR="00FA2050">
              <w:rPr>
                <w:rFonts w:eastAsia="Times New Roman" w:cstheme="minorHAnsi"/>
                <w:szCs w:val="24"/>
              </w:rPr>
              <w:instrText>ADDIN CSL_CITATION {"citationItems":[{"id":"ITEM-1","itemData":{"author":[{"dropping-particle":"","family":"Noor","given":"I","non-dropping-particle":"","parse-names":false,"suffix":""}],"container-title":"Jurnal Jieom","id":"ITEM-1","issue":"1","issued":{"date-parts":[["2018"]]},"page":"12-18","title":"Peningkatan Kapasitas Gudang Dengan Redesign Layout Menggunakan Metode Shared Storage","type":"article-journal","volume":"1"},"uris":["http://www.mendeley.com/documents/?uuid=146d1848-8616-464a-b357-0979d55bcc94","http://www.mendeley.com/documents/?uuid=998c4edd-ccb7-485a-a171-867b9a85bfbb"]}],"mendeley":{"formattedCitation":"(Noor, 2018)","plainTextFormattedCitation":"(Noor, 2018)","previouslyFormattedCitation":"(Noor, 2018)"},"properties":{"noteIndex":0},"schema":"https://github.com/citation-style-language/schema/raw/master/csl-citation.json"}</w:instrText>
            </w:r>
            <w:r w:rsidRPr="001A5F5D">
              <w:rPr>
                <w:rFonts w:eastAsia="Times New Roman" w:cstheme="minorHAnsi"/>
                <w:szCs w:val="24"/>
              </w:rPr>
              <w:fldChar w:fldCharType="separate"/>
            </w:r>
            <w:r w:rsidRPr="004C392D">
              <w:rPr>
                <w:rFonts w:eastAsia="Times New Roman" w:cstheme="minorHAnsi"/>
                <w:noProof/>
                <w:szCs w:val="24"/>
              </w:rPr>
              <w:t>(Noor, 2018)</w:t>
            </w:r>
            <w:r w:rsidRPr="001A5F5D">
              <w:rPr>
                <w:rFonts w:eastAsia="Times New Roman" w:cstheme="minorHAnsi"/>
                <w:szCs w:val="24"/>
              </w:rPr>
              <w:fldChar w:fldCharType="end"/>
            </w:r>
          </w:p>
        </w:tc>
        <w:tc>
          <w:tcPr>
            <w:tcW w:w="1701" w:type="dxa"/>
            <w:shd w:val="clear" w:color="auto" w:fill="auto"/>
          </w:tcPr>
          <w:p w14:paraId="3948F82C" w14:textId="6059BBC7" w:rsidR="00922AC8" w:rsidRPr="001A5F5D" w:rsidRDefault="00087D74" w:rsidP="00120562">
            <w:pPr>
              <w:pStyle w:val="ListParagraph"/>
              <w:spacing w:after="0" w:line="240" w:lineRule="auto"/>
              <w:ind w:left="0"/>
              <w:rPr>
                <w:rFonts w:cstheme="minorHAnsi"/>
                <w:szCs w:val="24"/>
              </w:rPr>
            </w:pPr>
            <w:r w:rsidRPr="001A5F5D">
              <w:rPr>
                <w:rFonts w:cstheme="minorHAnsi"/>
                <w:szCs w:val="24"/>
              </w:rPr>
              <w:t xml:space="preserve">Peningkatan Kapasitas Gudang Dengan Redesign </w:t>
            </w:r>
            <w:r w:rsidRPr="00A044F3">
              <w:rPr>
                <w:rFonts w:cstheme="minorHAnsi"/>
                <w:i/>
                <w:iCs/>
                <w:szCs w:val="24"/>
              </w:rPr>
              <w:t>Layout</w:t>
            </w:r>
            <w:r w:rsidRPr="001A5F5D">
              <w:rPr>
                <w:rFonts w:cstheme="minorHAnsi"/>
                <w:szCs w:val="24"/>
              </w:rPr>
              <w:t xml:space="preserve"> Menggunakan Metode </w:t>
            </w:r>
            <w:r w:rsidRPr="00A044F3">
              <w:rPr>
                <w:rFonts w:cstheme="minorHAnsi"/>
                <w:i/>
                <w:szCs w:val="24"/>
              </w:rPr>
              <w:t>Shared Storage</w:t>
            </w:r>
          </w:p>
        </w:tc>
        <w:tc>
          <w:tcPr>
            <w:tcW w:w="2693" w:type="dxa"/>
          </w:tcPr>
          <w:p w14:paraId="3F656F86" w14:textId="7DE8BE86" w:rsidR="00922AC8" w:rsidRPr="001A5F5D" w:rsidRDefault="008F168B" w:rsidP="00922AC8">
            <w:pPr>
              <w:pStyle w:val="ListParagraph"/>
              <w:spacing w:after="0" w:line="240" w:lineRule="auto"/>
              <w:ind w:left="0"/>
              <w:jc w:val="both"/>
              <w:rPr>
                <w:rFonts w:cstheme="minorHAnsi"/>
                <w:szCs w:val="24"/>
              </w:rPr>
            </w:pPr>
            <w:r w:rsidRPr="008F168B">
              <w:rPr>
                <w:rFonts w:cstheme="minorHAnsi"/>
                <w:szCs w:val="24"/>
              </w:rPr>
              <w:t>Hanya 36 bagian dengan kapasitas maksimum 648 palet yang dapat digunakan untuk penyimpanan berdasarkan rencana gudang sebelumnya. Setelah perubahan tersebut, 720 palet dapat dimuat di ruang yang sama, sehingga menghasilkan kapasitas yang lebih tinggi.</w:t>
            </w:r>
          </w:p>
        </w:tc>
        <w:tc>
          <w:tcPr>
            <w:tcW w:w="1559" w:type="dxa"/>
            <w:shd w:val="clear" w:color="auto" w:fill="auto"/>
          </w:tcPr>
          <w:p w14:paraId="591AD252" w14:textId="214E56A7" w:rsidR="00922AC8" w:rsidRPr="00702F23" w:rsidRDefault="00922AC8" w:rsidP="00922AC8">
            <w:pPr>
              <w:spacing w:after="0" w:line="240" w:lineRule="auto"/>
              <w:jc w:val="center"/>
              <w:rPr>
                <w:rFonts w:cstheme="minorHAnsi"/>
                <w:szCs w:val="24"/>
              </w:rPr>
            </w:pPr>
            <w:r>
              <w:rPr>
                <w:rFonts w:cstheme="minorHAnsi"/>
                <w:szCs w:val="24"/>
              </w:rPr>
              <w:t xml:space="preserve">Melakukan perancangan </w:t>
            </w:r>
            <w:r w:rsidR="00A044F3" w:rsidRPr="00A044F3">
              <w:rPr>
                <w:rFonts w:cstheme="minorHAnsi"/>
                <w:i/>
                <w:iCs/>
                <w:szCs w:val="24"/>
              </w:rPr>
              <w:t>layout</w:t>
            </w:r>
            <w:r w:rsidRPr="00922AC8">
              <w:rPr>
                <w:rFonts w:cstheme="minorHAnsi"/>
                <w:i/>
                <w:iCs/>
                <w:szCs w:val="24"/>
              </w:rPr>
              <w:t xml:space="preserve"> </w:t>
            </w:r>
            <w:r>
              <w:rPr>
                <w:rFonts w:cstheme="minorHAnsi"/>
                <w:szCs w:val="24"/>
              </w:rPr>
              <w:t>dengan metode dan masalah yang sama.</w:t>
            </w:r>
          </w:p>
          <w:p w14:paraId="75038933" w14:textId="77777777" w:rsidR="00922AC8" w:rsidRPr="001A5F5D" w:rsidRDefault="00922AC8" w:rsidP="00922AC8">
            <w:pPr>
              <w:spacing w:after="0" w:line="240" w:lineRule="auto"/>
              <w:jc w:val="center"/>
              <w:rPr>
                <w:rFonts w:cstheme="minorHAnsi"/>
                <w:szCs w:val="24"/>
              </w:rPr>
            </w:pPr>
          </w:p>
          <w:p w14:paraId="29FD123A" w14:textId="77777777" w:rsidR="00922AC8" w:rsidRPr="001A5F5D" w:rsidRDefault="00922AC8" w:rsidP="00922AC8">
            <w:pPr>
              <w:spacing w:after="0" w:line="240" w:lineRule="auto"/>
              <w:ind w:left="175" w:hanging="142"/>
              <w:jc w:val="both"/>
              <w:rPr>
                <w:rFonts w:cstheme="minorHAnsi"/>
                <w:szCs w:val="24"/>
              </w:rPr>
            </w:pPr>
          </w:p>
        </w:tc>
        <w:tc>
          <w:tcPr>
            <w:tcW w:w="1559" w:type="dxa"/>
            <w:shd w:val="clear" w:color="auto" w:fill="auto"/>
          </w:tcPr>
          <w:p w14:paraId="6CB0F97C" w14:textId="248609F0" w:rsidR="00922AC8" w:rsidRPr="001A5F5D" w:rsidRDefault="00922AC8" w:rsidP="00922AC8">
            <w:pPr>
              <w:spacing w:after="0" w:line="240" w:lineRule="auto"/>
              <w:rPr>
                <w:rFonts w:cstheme="minorHAnsi"/>
                <w:szCs w:val="24"/>
              </w:rPr>
            </w:pPr>
            <w:r w:rsidRPr="001A5F5D">
              <w:rPr>
                <w:rFonts w:cstheme="minorHAnsi"/>
                <w:szCs w:val="24"/>
              </w:rPr>
              <w:t xml:space="preserve">Data </w:t>
            </w:r>
            <w:r>
              <w:rPr>
                <w:rFonts w:cstheme="minorHAnsi"/>
                <w:szCs w:val="24"/>
              </w:rPr>
              <w:t>pendukung</w:t>
            </w:r>
          </w:p>
          <w:p w14:paraId="65D1C4F4" w14:textId="0E903752" w:rsidR="00922AC8" w:rsidRPr="00922AC8" w:rsidRDefault="00922AC8" w:rsidP="00922AC8">
            <w:pPr>
              <w:spacing w:after="0" w:line="240" w:lineRule="auto"/>
              <w:rPr>
                <w:rFonts w:cstheme="minorHAnsi"/>
                <w:szCs w:val="24"/>
              </w:rPr>
            </w:pPr>
            <w:r>
              <w:rPr>
                <w:rFonts w:cstheme="minorHAnsi"/>
                <w:szCs w:val="24"/>
              </w:rPr>
              <w:t>t</w:t>
            </w:r>
            <w:r w:rsidRPr="001A5F5D">
              <w:rPr>
                <w:rFonts w:cstheme="minorHAnsi"/>
                <w:szCs w:val="24"/>
              </w:rPr>
              <w:t>idak berbentuk grafik</w:t>
            </w:r>
          </w:p>
        </w:tc>
      </w:tr>
      <w:tr w:rsidR="00922AC8" w:rsidRPr="001A5F5D" w14:paraId="3770E844" w14:textId="77777777" w:rsidTr="00277168">
        <w:tc>
          <w:tcPr>
            <w:tcW w:w="534" w:type="dxa"/>
            <w:shd w:val="clear" w:color="auto" w:fill="auto"/>
          </w:tcPr>
          <w:p w14:paraId="5F0191A9" w14:textId="77777777" w:rsidR="00922AC8" w:rsidRPr="001A5F5D" w:rsidRDefault="00922AC8" w:rsidP="00922AC8">
            <w:pPr>
              <w:pStyle w:val="ListParagraph"/>
              <w:spacing w:after="0" w:line="240" w:lineRule="auto"/>
              <w:ind w:left="0"/>
              <w:jc w:val="center"/>
              <w:rPr>
                <w:rFonts w:cstheme="minorHAnsi"/>
                <w:szCs w:val="24"/>
              </w:rPr>
            </w:pPr>
            <w:r w:rsidRPr="001A5F5D">
              <w:rPr>
                <w:rFonts w:cstheme="minorHAnsi"/>
                <w:szCs w:val="24"/>
              </w:rPr>
              <w:t>4</w:t>
            </w:r>
          </w:p>
        </w:tc>
        <w:tc>
          <w:tcPr>
            <w:tcW w:w="1026" w:type="dxa"/>
            <w:shd w:val="clear" w:color="auto" w:fill="auto"/>
          </w:tcPr>
          <w:p w14:paraId="5A3DF8F4" w14:textId="133895CB" w:rsidR="00922AC8" w:rsidRPr="001A5F5D" w:rsidRDefault="00A141C2" w:rsidP="00120562">
            <w:pPr>
              <w:pStyle w:val="ListParagraph"/>
              <w:spacing w:after="0" w:line="240" w:lineRule="auto"/>
              <w:ind w:left="0"/>
              <w:rPr>
                <w:rFonts w:cstheme="minorHAnsi"/>
                <w:szCs w:val="24"/>
              </w:rPr>
            </w:pPr>
            <w:r>
              <w:rPr>
                <w:rFonts w:eastAsia="Times New Roman" w:cstheme="minorHAnsi"/>
                <w:szCs w:val="24"/>
              </w:rPr>
              <w:fldChar w:fldCharType="begin" w:fldLock="1"/>
            </w:r>
            <w:r>
              <w:rPr>
                <w:rFonts w:eastAsia="Times New Roman" w:cstheme="minorHAnsi"/>
                <w:szCs w:val="24"/>
              </w:rPr>
              <w:instrText>ADDIN CSL_CITATION {"citationItems":[{"id":"ITEM-1","itemData":{"DOI":"10.35814/asiimetrik.v5i2.4660","abstract":"The company has a raw material warehouse to carry out its production process, but the warehouse needs to be optimized because employees experience limited access to raw materials and the current warehouse layout is still not optimal. This research was conducted to find out the proposed improvements to the raw material warehouse layout so that the company can optimize the function of the existing raw material warehouse within the company. The Shared Storage Method can be used in layout design by arranging storage areas according to the condition of the warehouse floor area. The shared storage method assists in optimizing product storage time so that you can find out when the product will enter and leave the warehouse storage area. The proposals obtained influenced increasing the previous warehouse capacity. There was an increase in capacity of 21.5%. The proposals obtained influenced increasing the previous warehouse capacity. The results of the research on the application of the design for the new layout, at one level, have a warehouse capacity of 33 pallets with ± 14 tons of product. However, by optimizing warehouse capacity by adding one level above it, the warehouse capacity can be doubled, namely 66 pallets with 28 tons of product with product placement between the first and second levels of the same level. The use of warehouse layouts is intended for new image layouts from this study.","author":[{"dropping-particle":"","family":"Ledya","given":"Ina","non-dropping-particle":"","parse-names":false,"suffix":""},{"dropping-particle":"","family":"Herwanto","given":"Dene","non-dropping-particle":"","parse-names":false,"suffix":""},{"dropping-particle":"","family":"Fadylla","given":"Ardhini Rhisnu","non-dropping-particle":"","parse-names":false,"suffix":""}],"container-title":"Jurnal Asiimetrik: Jurnal Ilmiah Rekayasa &amp; Inovasi","id":"ITEM-1","issue":"2","issued":{"date-parts":[["2023"]]},"page":"211-220","title":"Usulan Rancangan Layout Gudang Menggunakan Metode Shared Storage pada PT. XYZ","type":"article-journal","volume":"5"},"uris":["http://www.mendeley.com/documents/?uuid=62d61b21-7715-43da-8229-6a1a62f1602e","http://www.mendeley.com/documents/?uuid=bd3c6da6-e8dd-41b1-9153-96fbf95151f7"]}],"mendeley":{"formattedCitation":"(Ledya et al., 2023)","plainTextFormattedCitation":"(Ledya et al., 2023)","previouslyFormattedCitation":"(Ledya et al., 2023)"},"properties":{"noteIndex":0},"schema":"https://github.com/citation-style-language/schema/raw/master/csl-citation.json"}</w:instrText>
            </w:r>
            <w:r>
              <w:rPr>
                <w:rFonts w:eastAsia="Times New Roman" w:cstheme="minorHAnsi"/>
                <w:szCs w:val="24"/>
              </w:rPr>
              <w:fldChar w:fldCharType="separate"/>
            </w:r>
            <w:r w:rsidRPr="004C392D">
              <w:rPr>
                <w:rFonts w:eastAsia="Times New Roman" w:cstheme="minorHAnsi"/>
                <w:noProof/>
                <w:szCs w:val="24"/>
              </w:rPr>
              <w:t>(Ledya et al., 2023)</w:t>
            </w:r>
            <w:r>
              <w:rPr>
                <w:rFonts w:eastAsia="Times New Roman" w:cstheme="minorHAnsi"/>
                <w:szCs w:val="24"/>
              </w:rPr>
              <w:fldChar w:fldCharType="end"/>
            </w:r>
          </w:p>
        </w:tc>
        <w:tc>
          <w:tcPr>
            <w:tcW w:w="1701" w:type="dxa"/>
            <w:shd w:val="clear" w:color="auto" w:fill="auto"/>
          </w:tcPr>
          <w:p w14:paraId="16848C73" w14:textId="532A6609" w:rsidR="00922AC8" w:rsidRPr="001A5F5D" w:rsidRDefault="00087D74" w:rsidP="00120562">
            <w:pPr>
              <w:pStyle w:val="ListParagraph"/>
              <w:spacing w:after="0" w:line="240" w:lineRule="auto"/>
              <w:ind w:left="0"/>
              <w:rPr>
                <w:rFonts w:cstheme="minorHAnsi"/>
                <w:szCs w:val="24"/>
              </w:rPr>
            </w:pPr>
            <w:r w:rsidRPr="001A5F5D">
              <w:rPr>
                <w:rFonts w:cstheme="minorHAnsi"/>
                <w:szCs w:val="24"/>
              </w:rPr>
              <w:t xml:space="preserve">Usulan Rancangan </w:t>
            </w:r>
            <w:r w:rsidRPr="00A044F3">
              <w:rPr>
                <w:rFonts w:cstheme="minorHAnsi"/>
                <w:i/>
                <w:iCs/>
                <w:szCs w:val="24"/>
              </w:rPr>
              <w:t>Layout</w:t>
            </w:r>
            <w:r w:rsidRPr="001A5F5D">
              <w:rPr>
                <w:rFonts w:cstheme="minorHAnsi"/>
                <w:szCs w:val="24"/>
              </w:rPr>
              <w:t xml:space="preserve"> Gudang Menggunakan Metode </w:t>
            </w:r>
            <w:r w:rsidRPr="00A044F3">
              <w:rPr>
                <w:rFonts w:cstheme="minorHAnsi"/>
                <w:i/>
                <w:szCs w:val="24"/>
              </w:rPr>
              <w:t>Shared Storage</w:t>
            </w:r>
            <w:r w:rsidRPr="001A5F5D">
              <w:rPr>
                <w:rFonts w:cstheme="minorHAnsi"/>
                <w:szCs w:val="24"/>
              </w:rPr>
              <w:t xml:space="preserve"> Pada Pt. Xyz</w:t>
            </w:r>
          </w:p>
        </w:tc>
        <w:tc>
          <w:tcPr>
            <w:tcW w:w="2693" w:type="dxa"/>
          </w:tcPr>
          <w:p w14:paraId="760CC927" w14:textId="1633E5B1" w:rsidR="00922AC8" w:rsidRPr="001A5F5D" w:rsidRDefault="008F168B" w:rsidP="00922AC8">
            <w:pPr>
              <w:jc w:val="both"/>
              <w:rPr>
                <w:rFonts w:cstheme="minorHAnsi"/>
                <w:szCs w:val="24"/>
              </w:rPr>
            </w:pPr>
            <w:r w:rsidRPr="008F168B">
              <w:rPr>
                <w:rFonts w:cstheme="minorHAnsi"/>
                <w:szCs w:val="24"/>
              </w:rPr>
              <w:t xml:space="preserve">Berdasarkan hasil penelitian, desain </w:t>
            </w:r>
            <w:r w:rsidR="00A044F3" w:rsidRPr="00A044F3">
              <w:rPr>
                <w:rFonts w:cstheme="minorHAnsi"/>
                <w:i/>
                <w:szCs w:val="24"/>
              </w:rPr>
              <w:t>layout</w:t>
            </w:r>
            <w:r w:rsidRPr="008F168B">
              <w:rPr>
                <w:rFonts w:cstheme="minorHAnsi"/>
                <w:szCs w:val="24"/>
              </w:rPr>
              <w:t xml:space="preserve"> baru dapat menampung 33 palet dengan berat produk ±14 ton pada satu lantai gudang. Namun, dengan penambahan satu lantai di atasnya, kapasitas gudang pedagang dapat meningkat dua kali lipat dari kapasitas gudang sebelumnya, yaitu 66 palet dengan berat produk ±28 ton, dengan catatan barang-barang diposisikan secara merata antara lantai satu dan dua</w:t>
            </w:r>
            <w:r w:rsidR="00922AC8" w:rsidRPr="001A5F5D">
              <w:rPr>
                <w:rFonts w:cstheme="minorHAnsi"/>
                <w:szCs w:val="24"/>
              </w:rPr>
              <w:t xml:space="preserve">. </w:t>
            </w:r>
          </w:p>
        </w:tc>
        <w:tc>
          <w:tcPr>
            <w:tcW w:w="1559" w:type="dxa"/>
            <w:shd w:val="clear" w:color="auto" w:fill="auto"/>
          </w:tcPr>
          <w:p w14:paraId="05F98C63" w14:textId="64262C2C" w:rsidR="00922AC8" w:rsidRPr="00702F23" w:rsidRDefault="00922AC8" w:rsidP="00922AC8">
            <w:pPr>
              <w:spacing w:after="0" w:line="240" w:lineRule="auto"/>
              <w:jc w:val="center"/>
              <w:rPr>
                <w:rFonts w:cstheme="minorHAnsi"/>
                <w:szCs w:val="24"/>
              </w:rPr>
            </w:pPr>
            <w:r>
              <w:rPr>
                <w:rFonts w:cstheme="minorHAnsi"/>
                <w:szCs w:val="24"/>
              </w:rPr>
              <w:t xml:space="preserve">Melakukan perancangan </w:t>
            </w:r>
            <w:r w:rsidR="00A044F3" w:rsidRPr="00A044F3">
              <w:rPr>
                <w:rFonts w:cstheme="minorHAnsi"/>
                <w:i/>
                <w:iCs/>
                <w:szCs w:val="24"/>
              </w:rPr>
              <w:t>layout</w:t>
            </w:r>
            <w:r w:rsidRPr="00922AC8">
              <w:rPr>
                <w:rFonts w:cstheme="minorHAnsi"/>
                <w:i/>
                <w:iCs/>
                <w:szCs w:val="24"/>
              </w:rPr>
              <w:t xml:space="preserve"> </w:t>
            </w:r>
            <w:r>
              <w:rPr>
                <w:rFonts w:cstheme="minorHAnsi"/>
                <w:szCs w:val="24"/>
              </w:rPr>
              <w:t>dengan metode dan masalah yang sama.</w:t>
            </w:r>
          </w:p>
          <w:p w14:paraId="518B75ED" w14:textId="77777777" w:rsidR="00922AC8" w:rsidRPr="001A5F5D" w:rsidRDefault="00922AC8" w:rsidP="00922AC8">
            <w:pPr>
              <w:spacing w:after="0" w:line="240" w:lineRule="auto"/>
              <w:jc w:val="center"/>
              <w:rPr>
                <w:rFonts w:cstheme="minorHAnsi"/>
                <w:szCs w:val="24"/>
              </w:rPr>
            </w:pPr>
          </w:p>
          <w:p w14:paraId="79856AEB" w14:textId="77777777" w:rsidR="00922AC8" w:rsidRPr="001A5F5D" w:rsidRDefault="00922AC8" w:rsidP="00922AC8">
            <w:pPr>
              <w:spacing w:after="0" w:line="240" w:lineRule="auto"/>
              <w:ind w:left="175" w:hanging="142"/>
              <w:jc w:val="both"/>
              <w:rPr>
                <w:rFonts w:cstheme="minorHAnsi"/>
                <w:szCs w:val="24"/>
              </w:rPr>
            </w:pPr>
          </w:p>
        </w:tc>
        <w:tc>
          <w:tcPr>
            <w:tcW w:w="1559" w:type="dxa"/>
            <w:shd w:val="clear" w:color="auto" w:fill="auto"/>
          </w:tcPr>
          <w:p w14:paraId="197EAE19" w14:textId="77777777" w:rsidR="00922AC8" w:rsidRPr="001A5F5D" w:rsidRDefault="00922AC8" w:rsidP="00922AC8">
            <w:pPr>
              <w:spacing w:after="0" w:line="240" w:lineRule="auto"/>
              <w:rPr>
                <w:rFonts w:cstheme="minorHAnsi"/>
                <w:szCs w:val="24"/>
              </w:rPr>
            </w:pPr>
            <w:r w:rsidRPr="001A5F5D">
              <w:rPr>
                <w:rFonts w:cstheme="minorHAnsi"/>
                <w:szCs w:val="24"/>
              </w:rPr>
              <w:t xml:space="preserve">Data </w:t>
            </w:r>
            <w:r>
              <w:rPr>
                <w:rFonts w:cstheme="minorHAnsi"/>
                <w:szCs w:val="24"/>
              </w:rPr>
              <w:t>pendukung</w:t>
            </w:r>
          </w:p>
          <w:p w14:paraId="301BD96D" w14:textId="2BE9A497" w:rsidR="00922AC8" w:rsidRPr="001A5F5D" w:rsidRDefault="00922AC8" w:rsidP="00922AC8">
            <w:pPr>
              <w:spacing w:after="0" w:line="240" w:lineRule="auto"/>
              <w:rPr>
                <w:rFonts w:cstheme="minorHAnsi"/>
                <w:szCs w:val="24"/>
              </w:rPr>
            </w:pPr>
            <w:r>
              <w:rPr>
                <w:rFonts w:cstheme="minorHAnsi"/>
                <w:szCs w:val="24"/>
              </w:rPr>
              <w:t>t</w:t>
            </w:r>
            <w:r w:rsidRPr="001A5F5D">
              <w:rPr>
                <w:rFonts w:cstheme="minorHAnsi"/>
                <w:szCs w:val="24"/>
              </w:rPr>
              <w:t>idak berbentuk grafik</w:t>
            </w:r>
          </w:p>
        </w:tc>
      </w:tr>
      <w:tr w:rsidR="00922AC8" w:rsidRPr="001A5F5D" w14:paraId="24CD4D54" w14:textId="77777777" w:rsidTr="00277168">
        <w:trPr>
          <w:trHeight w:val="1631"/>
        </w:trPr>
        <w:tc>
          <w:tcPr>
            <w:tcW w:w="534" w:type="dxa"/>
            <w:shd w:val="clear" w:color="auto" w:fill="auto"/>
          </w:tcPr>
          <w:p w14:paraId="018B3EFD" w14:textId="77777777" w:rsidR="00922AC8" w:rsidRPr="001A5F5D" w:rsidRDefault="00922AC8" w:rsidP="00922AC8">
            <w:pPr>
              <w:pStyle w:val="ListParagraph"/>
              <w:spacing w:after="0" w:line="240" w:lineRule="auto"/>
              <w:ind w:left="0"/>
              <w:jc w:val="center"/>
              <w:rPr>
                <w:rFonts w:cstheme="minorHAnsi"/>
                <w:szCs w:val="24"/>
              </w:rPr>
            </w:pPr>
            <w:r w:rsidRPr="001A5F5D">
              <w:rPr>
                <w:rFonts w:cstheme="minorHAnsi"/>
                <w:szCs w:val="24"/>
              </w:rPr>
              <w:lastRenderedPageBreak/>
              <w:t>5</w:t>
            </w:r>
          </w:p>
        </w:tc>
        <w:tc>
          <w:tcPr>
            <w:tcW w:w="1026" w:type="dxa"/>
            <w:shd w:val="clear" w:color="auto" w:fill="auto"/>
          </w:tcPr>
          <w:p w14:paraId="55FC31EC" w14:textId="77777777" w:rsidR="00922AC8" w:rsidRPr="001A5F5D" w:rsidRDefault="00922AC8" w:rsidP="00120562">
            <w:pPr>
              <w:pStyle w:val="ListParagraph"/>
              <w:spacing w:after="0" w:line="240" w:lineRule="auto"/>
              <w:ind w:left="0"/>
              <w:rPr>
                <w:rFonts w:cstheme="minorHAnsi"/>
                <w:szCs w:val="24"/>
              </w:rPr>
            </w:pPr>
            <w:r w:rsidRPr="001A5F5D">
              <w:rPr>
                <w:rFonts w:cstheme="minorHAnsi"/>
                <w:szCs w:val="24"/>
              </w:rPr>
              <w:t>Sadat N S Sidabutar, Siska Ayu Kartika, Erik Ramadhan (2023)</w:t>
            </w:r>
          </w:p>
        </w:tc>
        <w:tc>
          <w:tcPr>
            <w:tcW w:w="1701" w:type="dxa"/>
            <w:shd w:val="clear" w:color="auto" w:fill="auto"/>
          </w:tcPr>
          <w:p w14:paraId="4714058C" w14:textId="5D3C9C32" w:rsidR="00922AC8" w:rsidRPr="001A5F5D" w:rsidRDefault="00087D74" w:rsidP="00120562">
            <w:pPr>
              <w:pStyle w:val="ListParagraph"/>
              <w:spacing w:after="0" w:line="240" w:lineRule="auto"/>
              <w:ind w:left="0"/>
              <w:rPr>
                <w:rFonts w:cstheme="minorHAnsi"/>
                <w:szCs w:val="24"/>
              </w:rPr>
            </w:pPr>
            <w:r w:rsidRPr="001A5F5D">
              <w:rPr>
                <w:rFonts w:cstheme="minorHAnsi"/>
                <w:szCs w:val="24"/>
              </w:rPr>
              <w:t xml:space="preserve">Analisis Perancangan Ulang </w:t>
            </w:r>
            <w:r w:rsidRPr="00A044F3">
              <w:rPr>
                <w:rFonts w:cstheme="minorHAnsi"/>
                <w:i/>
                <w:szCs w:val="24"/>
              </w:rPr>
              <w:t>Layout</w:t>
            </w:r>
            <w:r w:rsidRPr="001A5F5D">
              <w:rPr>
                <w:rFonts w:cstheme="minorHAnsi"/>
                <w:szCs w:val="24"/>
              </w:rPr>
              <w:t xml:space="preserve"> </w:t>
            </w:r>
            <w:r w:rsidRPr="00577109">
              <w:rPr>
                <w:rFonts w:cstheme="minorHAnsi"/>
                <w:i/>
                <w:szCs w:val="24"/>
              </w:rPr>
              <w:t>Material</w:t>
            </w:r>
            <w:r w:rsidR="00707C3B">
              <w:rPr>
                <w:rFonts w:cstheme="minorHAnsi"/>
                <w:i/>
                <w:szCs w:val="24"/>
              </w:rPr>
              <w:t xml:space="preserve"> </w:t>
            </w:r>
            <w:r w:rsidRPr="001A5F5D">
              <w:rPr>
                <w:rFonts w:cstheme="minorHAnsi"/>
                <w:szCs w:val="24"/>
              </w:rPr>
              <w:t xml:space="preserve">Pada Gudang Dengan Menggunakan Metode </w:t>
            </w:r>
            <w:r w:rsidRPr="00A044F3">
              <w:rPr>
                <w:rFonts w:cstheme="minorHAnsi"/>
                <w:i/>
                <w:szCs w:val="24"/>
              </w:rPr>
              <w:t>Shared Storage</w:t>
            </w:r>
          </w:p>
        </w:tc>
        <w:tc>
          <w:tcPr>
            <w:tcW w:w="2693" w:type="dxa"/>
          </w:tcPr>
          <w:p w14:paraId="6625B6DB" w14:textId="531A544B" w:rsidR="00922AC8" w:rsidRPr="001A5F5D" w:rsidRDefault="008F168B" w:rsidP="00922AC8">
            <w:pPr>
              <w:pStyle w:val="ListParagraph"/>
              <w:spacing w:after="0" w:line="240" w:lineRule="auto"/>
              <w:ind w:left="0"/>
              <w:jc w:val="both"/>
              <w:rPr>
                <w:rFonts w:cstheme="minorHAnsi"/>
                <w:szCs w:val="24"/>
              </w:rPr>
            </w:pPr>
            <w:r w:rsidRPr="008F168B">
              <w:rPr>
                <w:rFonts w:cstheme="minorHAnsi"/>
                <w:szCs w:val="24"/>
              </w:rPr>
              <w:t xml:space="preserve">Dibandingkan dengan skenario sebelumnya, di mana jarak total </w:t>
            </w:r>
            <w:r w:rsidR="00A044F3" w:rsidRPr="00A044F3">
              <w:rPr>
                <w:rFonts w:cstheme="minorHAnsi"/>
                <w:i/>
                <w:szCs w:val="24"/>
              </w:rPr>
              <w:t>layout</w:t>
            </w:r>
            <w:r w:rsidRPr="008F168B">
              <w:rPr>
                <w:rFonts w:cstheme="minorHAnsi"/>
                <w:szCs w:val="24"/>
              </w:rPr>
              <w:t xml:space="preserve"> awal adalah 7.317 meter, hasil pendekatan penyimpanan bersama dapat mengurangi jarak total yang ditempuh penanganan </w:t>
            </w:r>
            <w:r w:rsidR="00577109" w:rsidRPr="00577109">
              <w:rPr>
                <w:rFonts w:cstheme="minorHAnsi"/>
                <w:i/>
                <w:szCs w:val="24"/>
              </w:rPr>
              <w:t>material</w:t>
            </w:r>
            <w:r w:rsidR="00707C3B">
              <w:rPr>
                <w:rFonts w:cstheme="minorHAnsi"/>
                <w:i/>
                <w:szCs w:val="24"/>
              </w:rPr>
              <w:t xml:space="preserve"> </w:t>
            </w:r>
            <w:r w:rsidRPr="008F168B">
              <w:rPr>
                <w:rFonts w:cstheme="minorHAnsi"/>
                <w:szCs w:val="24"/>
              </w:rPr>
              <w:t>menjadi 4.537 meter. Jarak keseluruhan berkurang 37%, dan terdapat perbedaan 2.780 meter dari total.</w:t>
            </w:r>
          </w:p>
        </w:tc>
        <w:tc>
          <w:tcPr>
            <w:tcW w:w="1559" w:type="dxa"/>
            <w:shd w:val="clear" w:color="auto" w:fill="auto"/>
          </w:tcPr>
          <w:p w14:paraId="08C8C735" w14:textId="29AD5650" w:rsidR="00922AC8" w:rsidRPr="00702F23" w:rsidRDefault="00922AC8" w:rsidP="00922AC8">
            <w:pPr>
              <w:spacing w:after="0" w:line="240" w:lineRule="auto"/>
              <w:jc w:val="center"/>
              <w:rPr>
                <w:rFonts w:cstheme="minorHAnsi"/>
                <w:szCs w:val="24"/>
              </w:rPr>
            </w:pPr>
            <w:r>
              <w:rPr>
                <w:rFonts w:cstheme="minorHAnsi"/>
                <w:szCs w:val="24"/>
              </w:rPr>
              <w:t xml:space="preserve">Melakukan perancangan </w:t>
            </w:r>
            <w:r w:rsidR="00A044F3" w:rsidRPr="00A044F3">
              <w:rPr>
                <w:rFonts w:cstheme="minorHAnsi"/>
                <w:i/>
                <w:iCs/>
                <w:szCs w:val="24"/>
              </w:rPr>
              <w:t>layout</w:t>
            </w:r>
            <w:r w:rsidRPr="00922AC8">
              <w:rPr>
                <w:rFonts w:cstheme="minorHAnsi"/>
                <w:i/>
                <w:iCs/>
                <w:szCs w:val="24"/>
              </w:rPr>
              <w:t xml:space="preserve"> </w:t>
            </w:r>
            <w:r>
              <w:rPr>
                <w:rFonts w:cstheme="minorHAnsi"/>
                <w:szCs w:val="24"/>
              </w:rPr>
              <w:t>dengan metode yang sama</w:t>
            </w:r>
          </w:p>
          <w:p w14:paraId="198EF2A8" w14:textId="77777777" w:rsidR="00922AC8" w:rsidRPr="001A5F5D" w:rsidRDefault="00922AC8" w:rsidP="00922AC8">
            <w:pPr>
              <w:spacing w:after="0" w:line="240" w:lineRule="auto"/>
              <w:jc w:val="center"/>
              <w:rPr>
                <w:rFonts w:cstheme="minorHAnsi"/>
                <w:szCs w:val="24"/>
              </w:rPr>
            </w:pPr>
          </w:p>
          <w:p w14:paraId="02B1915B" w14:textId="77777777" w:rsidR="00922AC8" w:rsidRPr="001A5F5D" w:rsidRDefault="00922AC8" w:rsidP="00922AC8">
            <w:pPr>
              <w:spacing w:after="0" w:line="240" w:lineRule="auto"/>
              <w:ind w:left="175" w:hanging="142"/>
              <w:jc w:val="both"/>
              <w:rPr>
                <w:rFonts w:cstheme="minorHAnsi"/>
                <w:szCs w:val="24"/>
              </w:rPr>
            </w:pPr>
          </w:p>
        </w:tc>
        <w:tc>
          <w:tcPr>
            <w:tcW w:w="1559" w:type="dxa"/>
            <w:shd w:val="clear" w:color="auto" w:fill="auto"/>
          </w:tcPr>
          <w:p w14:paraId="63754462" w14:textId="65E3FEE1" w:rsidR="00922AC8" w:rsidRPr="001A5F5D" w:rsidRDefault="00922AC8" w:rsidP="00922AC8">
            <w:pPr>
              <w:spacing w:after="0" w:line="240" w:lineRule="auto"/>
              <w:rPr>
                <w:rFonts w:cstheme="minorHAnsi"/>
                <w:szCs w:val="24"/>
              </w:rPr>
            </w:pPr>
            <w:r>
              <w:rPr>
                <w:rFonts w:cstheme="minorHAnsi"/>
                <w:szCs w:val="24"/>
              </w:rPr>
              <w:t xml:space="preserve">Masalah yang diselesaikan adalah </w:t>
            </w:r>
            <w:r w:rsidRPr="001A5F5D">
              <w:rPr>
                <w:rFonts w:cstheme="minorHAnsi"/>
                <w:szCs w:val="24"/>
              </w:rPr>
              <w:t xml:space="preserve">Jarak dan waktu </w:t>
            </w:r>
            <w:r w:rsidR="00577109" w:rsidRPr="00577109">
              <w:rPr>
                <w:rFonts w:cstheme="minorHAnsi"/>
                <w:i/>
                <w:iCs/>
                <w:szCs w:val="24"/>
              </w:rPr>
              <w:t>material</w:t>
            </w:r>
            <w:r w:rsidR="00707C3B">
              <w:rPr>
                <w:rFonts w:cstheme="minorHAnsi"/>
                <w:i/>
                <w:iCs/>
                <w:szCs w:val="24"/>
              </w:rPr>
              <w:t xml:space="preserve"> </w:t>
            </w:r>
            <w:r w:rsidRPr="00EF5C7E">
              <w:rPr>
                <w:rFonts w:cstheme="minorHAnsi"/>
                <w:i/>
                <w:iCs/>
                <w:szCs w:val="24"/>
              </w:rPr>
              <w:t>handling</w:t>
            </w:r>
            <w:r>
              <w:rPr>
                <w:rFonts w:cstheme="minorHAnsi"/>
                <w:i/>
                <w:iCs/>
                <w:szCs w:val="24"/>
              </w:rPr>
              <w:t xml:space="preserve"> </w:t>
            </w:r>
            <w:r>
              <w:rPr>
                <w:rFonts w:cstheme="minorHAnsi"/>
                <w:szCs w:val="24"/>
              </w:rPr>
              <w:t>dan data pendukung tidak berbentuk grafik.</w:t>
            </w:r>
          </w:p>
        </w:tc>
      </w:tr>
      <w:tr w:rsidR="00922AC8" w:rsidRPr="001A5F5D" w14:paraId="47CBA9A8" w14:textId="77777777" w:rsidTr="00277168">
        <w:trPr>
          <w:trHeight w:val="1631"/>
        </w:trPr>
        <w:tc>
          <w:tcPr>
            <w:tcW w:w="534" w:type="dxa"/>
            <w:shd w:val="clear" w:color="auto" w:fill="auto"/>
          </w:tcPr>
          <w:p w14:paraId="2CD8E1A6" w14:textId="18919DB0" w:rsidR="00922AC8" w:rsidRPr="001A5F5D" w:rsidRDefault="00922AC8" w:rsidP="00922AC8">
            <w:pPr>
              <w:pStyle w:val="ListParagraph"/>
              <w:spacing w:after="0" w:line="240" w:lineRule="auto"/>
              <w:ind w:left="0"/>
              <w:jc w:val="center"/>
              <w:rPr>
                <w:rFonts w:cstheme="minorHAnsi"/>
                <w:szCs w:val="24"/>
              </w:rPr>
            </w:pPr>
            <w:r>
              <w:rPr>
                <w:rFonts w:cstheme="minorHAnsi"/>
                <w:szCs w:val="24"/>
              </w:rPr>
              <w:t>6</w:t>
            </w:r>
          </w:p>
        </w:tc>
        <w:tc>
          <w:tcPr>
            <w:tcW w:w="1026" w:type="dxa"/>
            <w:shd w:val="clear" w:color="auto" w:fill="auto"/>
          </w:tcPr>
          <w:p w14:paraId="175571E7" w14:textId="790F1AF6" w:rsidR="00922AC8" w:rsidRPr="001A5F5D" w:rsidRDefault="00922AC8" w:rsidP="00120562">
            <w:pPr>
              <w:pStyle w:val="ListParagraph"/>
              <w:spacing w:after="0" w:line="240" w:lineRule="auto"/>
              <w:ind w:left="0"/>
              <w:rPr>
                <w:rFonts w:cstheme="minorHAnsi"/>
                <w:szCs w:val="24"/>
              </w:rPr>
            </w:pPr>
            <w:r>
              <w:rPr>
                <w:rFonts w:cstheme="minorHAnsi"/>
                <w:szCs w:val="24"/>
              </w:rPr>
              <w:fldChar w:fldCharType="begin" w:fldLock="1"/>
            </w:r>
            <w:r w:rsidR="00FA2050">
              <w:rPr>
                <w:rFonts w:cstheme="minorHAnsi"/>
                <w:szCs w:val="24"/>
              </w:rPr>
              <w:instrText>ADDIN CSL_CITATION {"citationItems":[{"id":"ITEM-1","itemData":{"ISSN":"2797-1503","abstract":"Warehouses are used to store company-owned goods, both raw materials and finished goods. Good warehouse conditions can help carry out all activities in the company. According to. Therefore, design patterns and warehouse layouts are very important to simplify and increase company productivity. The use of storage methods and warehouse management systems that have less effect on the operations and smooth running of the goods. so that all operational activities run smoothly. The use of the correct storage method can also maximize the existing warehouse capacity. With warehouse conditions that are not well organized, it also has an impact on the less than optimal order processing because the location of the goods is not organized and orderly. The application of this method is a shared storage method because by applying this method the distance of taking ordered goods is faster. That way you can increase the total order that can be completed.","author":[{"dropping-particle":"","family":"Hernawan","given":"Moch Arif","non-dropping-particle":"","parse-names":false,"suffix":""},{"dropping-particle":"","family":"Amonalisa","given":"Siska","non-dropping-particle":"","parse-names":false,"suffix":""},{"dropping-particle":"","family":"Liauw","given":"Johanes Kurniawan","non-dropping-particle":"","parse-names":false,"suffix":""},{"dropping-particle":"","family":"Kurniawan","given":"Indra","non-dropping-particle":"","parse-names":false,"suffix":""}],"container-title":"Jemeb","id":"ITEM-1","issue":"1","issued":{"date-parts":[["2022"]]},"page":"21-31","title":"Design of Item Layout With Share Storage Method At Pt. Sistama Partner Article Info Abstract","type":"article-journal","volume":"2"},"uris":["http://www.mendeley.com/documents/?uuid=2c7bb8d4-278d-430a-b455-86bbf3bf4ad4","http://www.mendeley.com/documents/?uuid=4d9194eb-9619-4021-9b9d-5225ace5f47c"]}],"mendeley":{"formattedCitation":"(Hernawan et al., 2022)","plainTextFormattedCitation":"(Hernawan et al., 2022)","previouslyFormattedCitation":"(Hernawan et al., 2022)"},"properties":{"noteIndex":0},"schema":"https://github.com/citation-style-language/schema/raw/master/csl-citation.json"}</w:instrText>
            </w:r>
            <w:r>
              <w:rPr>
                <w:rFonts w:cstheme="minorHAnsi"/>
                <w:szCs w:val="24"/>
              </w:rPr>
              <w:fldChar w:fldCharType="separate"/>
            </w:r>
            <w:r w:rsidRPr="00F375F3">
              <w:rPr>
                <w:rFonts w:cstheme="minorHAnsi"/>
                <w:noProof/>
                <w:szCs w:val="24"/>
              </w:rPr>
              <w:t>(Hernawan et al., 2022)</w:t>
            </w:r>
            <w:r>
              <w:rPr>
                <w:rFonts w:cstheme="minorHAnsi"/>
                <w:szCs w:val="24"/>
              </w:rPr>
              <w:fldChar w:fldCharType="end"/>
            </w:r>
          </w:p>
        </w:tc>
        <w:tc>
          <w:tcPr>
            <w:tcW w:w="1701" w:type="dxa"/>
            <w:shd w:val="clear" w:color="auto" w:fill="auto"/>
          </w:tcPr>
          <w:p w14:paraId="43FF6F8D" w14:textId="74508C20" w:rsidR="00922AC8" w:rsidRPr="001A5F5D" w:rsidRDefault="00087D74" w:rsidP="00120562">
            <w:pPr>
              <w:pStyle w:val="ListParagraph"/>
              <w:spacing w:after="0" w:line="240" w:lineRule="auto"/>
              <w:ind w:left="0"/>
              <w:rPr>
                <w:rFonts w:cstheme="minorHAnsi"/>
                <w:szCs w:val="24"/>
              </w:rPr>
            </w:pPr>
            <w:r w:rsidRPr="00F375F3">
              <w:rPr>
                <w:rFonts w:cstheme="minorHAnsi"/>
                <w:szCs w:val="24"/>
              </w:rPr>
              <w:t xml:space="preserve">Design Of Item </w:t>
            </w:r>
            <w:r w:rsidRPr="00A044F3">
              <w:rPr>
                <w:rFonts w:cstheme="minorHAnsi"/>
                <w:i/>
                <w:szCs w:val="24"/>
              </w:rPr>
              <w:t>Layout</w:t>
            </w:r>
            <w:r w:rsidRPr="00F375F3">
              <w:rPr>
                <w:rFonts w:cstheme="minorHAnsi"/>
                <w:szCs w:val="24"/>
              </w:rPr>
              <w:t xml:space="preserve"> With Share Storage Method At Pt. Sistama Partner</w:t>
            </w:r>
          </w:p>
        </w:tc>
        <w:tc>
          <w:tcPr>
            <w:tcW w:w="2693" w:type="dxa"/>
          </w:tcPr>
          <w:p w14:paraId="39675CC0" w14:textId="29EB754E" w:rsidR="00922AC8" w:rsidRPr="001A5F5D" w:rsidRDefault="00922AC8" w:rsidP="00922AC8">
            <w:pPr>
              <w:pStyle w:val="ListParagraph"/>
              <w:spacing w:after="0" w:line="240" w:lineRule="auto"/>
              <w:ind w:left="0"/>
              <w:jc w:val="both"/>
              <w:rPr>
                <w:rFonts w:cstheme="minorHAnsi"/>
                <w:szCs w:val="24"/>
              </w:rPr>
            </w:pPr>
            <w:r w:rsidRPr="00F375F3">
              <w:rPr>
                <w:rFonts w:cstheme="minorHAnsi"/>
                <w:szCs w:val="24"/>
              </w:rPr>
              <w:t>Penerapan metode ini merupakan metode penyimpanan bersama karena dengan menerapkan metode ini jarak pengambilan barang pesanan menjadi lebih cepat</w:t>
            </w:r>
            <w:r>
              <w:rPr>
                <w:rFonts w:cstheme="minorHAnsi"/>
                <w:szCs w:val="24"/>
              </w:rPr>
              <w:t xml:space="preserve"> dengan efisiensi jarak sebesar </w:t>
            </w:r>
            <w:r w:rsidRPr="00F375F3">
              <w:rPr>
                <w:rFonts w:cstheme="minorHAnsi"/>
                <w:szCs w:val="24"/>
              </w:rPr>
              <w:t>11,39%. Dengan begitu dapat menambah total pesanan yang dapat diselesaikan</w:t>
            </w:r>
          </w:p>
        </w:tc>
        <w:tc>
          <w:tcPr>
            <w:tcW w:w="1559" w:type="dxa"/>
            <w:shd w:val="clear" w:color="auto" w:fill="auto"/>
          </w:tcPr>
          <w:p w14:paraId="1DE0A789" w14:textId="778FF7FB" w:rsidR="00922AC8" w:rsidRPr="00702F23" w:rsidRDefault="00922AC8" w:rsidP="00922AC8">
            <w:pPr>
              <w:spacing w:after="0" w:line="240" w:lineRule="auto"/>
              <w:jc w:val="center"/>
              <w:rPr>
                <w:rFonts w:cstheme="minorHAnsi"/>
                <w:szCs w:val="24"/>
              </w:rPr>
            </w:pPr>
            <w:r>
              <w:rPr>
                <w:rFonts w:cstheme="minorHAnsi"/>
                <w:szCs w:val="24"/>
              </w:rPr>
              <w:t xml:space="preserve">Melakukan perancangan </w:t>
            </w:r>
            <w:r w:rsidR="00A044F3" w:rsidRPr="00A044F3">
              <w:rPr>
                <w:rFonts w:cstheme="minorHAnsi"/>
                <w:i/>
                <w:iCs/>
                <w:szCs w:val="24"/>
              </w:rPr>
              <w:t>layout</w:t>
            </w:r>
            <w:r w:rsidRPr="00922AC8">
              <w:rPr>
                <w:rFonts w:cstheme="minorHAnsi"/>
                <w:i/>
                <w:iCs/>
                <w:szCs w:val="24"/>
              </w:rPr>
              <w:t xml:space="preserve"> </w:t>
            </w:r>
            <w:r>
              <w:rPr>
                <w:rFonts w:cstheme="minorHAnsi"/>
                <w:szCs w:val="24"/>
              </w:rPr>
              <w:t>dengan metode yang sama</w:t>
            </w:r>
          </w:p>
          <w:p w14:paraId="4E87E4BF" w14:textId="77777777" w:rsidR="00922AC8" w:rsidRPr="001A5F5D" w:rsidRDefault="00922AC8" w:rsidP="00922AC8">
            <w:pPr>
              <w:spacing w:after="0" w:line="240" w:lineRule="auto"/>
              <w:jc w:val="center"/>
              <w:rPr>
                <w:rFonts w:cstheme="minorHAnsi"/>
                <w:szCs w:val="24"/>
              </w:rPr>
            </w:pPr>
          </w:p>
          <w:p w14:paraId="4D5DF423" w14:textId="4566739F" w:rsidR="00922AC8" w:rsidRPr="001A5F5D" w:rsidRDefault="00922AC8" w:rsidP="00922AC8">
            <w:pPr>
              <w:spacing w:after="0" w:line="240" w:lineRule="auto"/>
              <w:ind w:left="175" w:hanging="142"/>
              <w:jc w:val="both"/>
              <w:rPr>
                <w:rFonts w:cstheme="minorHAnsi"/>
                <w:szCs w:val="24"/>
              </w:rPr>
            </w:pPr>
          </w:p>
        </w:tc>
        <w:tc>
          <w:tcPr>
            <w:tcW w:w="1559" w:type="dxa"/>
            <w:shd w:val="clear" w:color="auto" w:fill="auto"/>
          </w:tcPr>
          <w:p w14:paraId="286BBA02" w14:textId="3EA25ACF" w:rsidR="00922AC8" w:rsidRPr="001A5F5D" w:rsidRDefault="00922AC8" w:rsidP="00922AC8">
            <w:pPr>
              <w:spacing w:after="0" w:line="240" w:lineRule="auto"/>
              <w:ind w:left="34" w:hanging="34"/>
              <w:rPr>
                <w:rFonts w:cstheme="minorHAnsi"/>
                <w:szCs w:val="24"/>
              </w:rPr>
            </w:pPr>
            <w:r>
              <w:rPr>
                <w:rFonts w:cstheme="minorHAnsi"/>
                <w:szCs w:val="24"/>
              </w:rPr>
              <w:t xml:space="preserve">Masalah yang diselesaikan adalah </w:t>
            </w:r>
            <w:r w:rsidRPr="001A5F5D">
              <w:rPr>
                <w:rFonts w:cstheme="minorHAnsi"/>
                <w:szCs w:val="24"/>
              </w:rPr>
              <w:t xml:space="preserve">Jarak dan waktu </w:t>
            </w:r>
            <w:r w:rsidR="00577109" w:rsidRPr="00577109">
              <w:rPr>
                <w:rFonts w:cstheme="minorHAnsi"/>
                <w:i/>
                <w:iCs/>
                <w:szCs w:val="24"/>
              </w:rPr>
              <w:t>material</w:t>
            </w:r>
            <w:r w:rsidR="00707C3B">
              <w:rPr>
                <w:rFonts w:cstheme="minorHAnsi"/>
                <w:i/>
                <w:iCs/>
                <w:szCs w:val="24"/>
              </w:rPr>
              <w:t xml:space="preserve"> </w:t>
            </w:r>
            <w:r w:rsidRPr="00EF5C7E">
              <w:rPr>
                <w:rFonts w:cstheme="minorHAnsi"/>
                <w:i/>
                <w:iCs/>
                <w:szCs w:val="24"/>
              </w:rPr>
              <w:t>handling</w:t>
            </w:r>
            <w:r>
              <w:rPr>
                <w:rFonts w:cstheme="minorHAnsi"/>
                <w:i/>
                <w:iCs/>
                <w:szCs w:val="24"/>
              </w:rPr>
              <w:t xml:space="preserve"> </w:t>
            </w:r>
            <w:r>
              <w:rPr>
                <w:rFonts w:cstheme="minorHAnsi"/>
                <w:szCs w:val="24"/>
              </w:rPr>
              <w:t>dan data pendukung tidak berbentuk grafik.</w:t>
            </w:r>
          </w:p>
        </w:tc>
      </w:tr>
      <w:tr w:rsidR="00D20871" w:rsidRPr="001A5F5D" w14:paraId="5479AF02" w14:textId="77777777" w:rsidTr="004449E9">
        <w:trPr>
          <w:trHeight w:val="575"/>
        </w:trPr>
        <w:tc>
          <w:tcPr>
            <w:tcW w:w="534" w:type="dxa"/>
            <w:shd w:val="clear" w:color="auto" w:fill="auto"/>
          </w:tcPr>
          <w:p w14:paraId="6B385E15" w14:textId="5E48C910" w:rsidR="00D20871" w:rsidRPr="001A5F5D" w:rsidRDefault="00D20871" w:rsidP="00D20871">
            <w:pPr>
              <w:pStyle w:val="ListParagraph"/>
              <w:spacing w:after="0" w:line="240" w:lineRule="auto"/>
              <w:ind w:left="0"/>
              <w:jc w:val="center"/>
              <w:rPr>
                <w:rFonts w:cstheme="minorHAnsi"/>
                <w:szCs w:val="24"/>
              </w:rPr>
            </w:pPr>
            <w:r>
              <w:rPr>
                <w:rFonts w:cstheme="minorHAnsi"/>
                <w:szCs w:val="24"/>
              </w:rPr>
              <w:t>7</w:t>
            </w:r>
          </w:p>
        </w:tc>
        <w:tc>
          <w:tcPr>
            <w:tcW w:w="1026" w:type="dxa"/>
            <w:shd w:val="clear" w:color="auto" w:fill="auto"/>
          </w:tcPr>
          <w:p w14:paraId="6C7E337A" w14:textId="609CDF63" w:rsidR="00D20871" w:rsidRPr="001A5F5D" w:rsidRDefault="00D20871" w:rsidP="00120562">
            <w:pPr>
              <w:pStyle w:val="ListParagraph"/>
              <w:spacing w:after="0" w:line="240" w:lineRule="auto"/>
              <w:ind w:left="0"/>
              <w:rPr>
                <w:rFonts w:cstheme="minorHAnsi"/>
                <w:szCs w:val="24"/>
              </w:rPr>
            </w:pPr>
            <w:r>
              <w:rPr>
                <w:rFonts w:cstheme="minorHAnsi"/>
                <w:szCs w:val="24"/>
              </w:rPr>
              <w:fldChar w:fldCharType="begin" w:fldLock="1"/>
            </w:r>
            <w:r w:rsidR="00FA2050">
              <w:rPr>
                <w:rFonts w:cstheme="minorHAnsi"/>
                <w:szCs w:val="24"/>
              </w:rPr>
              <w:instrText>ADDIN CSL_CITATION {"citationItems":[{"id":"ITEM-1","itemData":{"DOI":"10.52088/ijesty.v2i4.307","abstract":"PT. Kilang Padi Mutiara Refinery is a company engaged in rice production that produces rice, groats, and bran. The main product of this factory is rice. It can be seen in storage warehouse activities that they still experience problems with poor product placement due to irregular distances between placement and delivery areas caused by the preparation of products that are not based on inventory so that the products in the warehouse become narrower and seem messy, this triggers the accumulation of excess products. to damage the finished product packaging. Based on the existing problems, in this study, planning for layout improvements using the shared storage method was carried out to increase the effectiveness of the distance between doors to the storage area and better product placement. the steps of re-planning using the shared storage method begin by knowing the warehouse area, warehouse capacity, and other warehouse data, as well as collecting data by determining space requirements, determining space allowances, and the distance of the entrance to the storage area. From the data processing, the distance becomes more regular and can be known every distance. Based on the comparison of the initial layout and the proposal, it is known that the distance in the initial layout is 719.56 meters, while for the proposed layout using the shared storage method, the results are 593.33 meters with 13 product areas, with this loading and unloading activities become better and more effective.","author":[{"dropping-particle":"","family":"Irwansyah","given":"Defi","non-dropping-particle":"","parse-names":false,"suffix":""},{"dropping-particle":"","family":"Erliana","given":"Cut Ita","non-dropping-particle":"","parse-names":false,"suffix":""},{"dropping-particle":"","family":"Fahrudin","given":"Fredy Fariska","non-dropping-particle":"","parse-names":false,"suffix":""},{"dropping-particle":"","family":"Alfian","given":"Muhammad","non-dropping-particle":"","parse-names":false,"suffix":""}],"container-title":"International Journal of Engineering, Science and Information Technology","id":"ITEM-1","issue":"4","issued":{"date-parts":[["2022"]]},"page":"30-38","title":"Measurement of Warehouse Layout at Rice Refinery Using Shared Storage Method","type":"article-journal","volume":"2"},"uris":["http://www.mendeley.com/documents/?uuid=a8e41cce-bcea-4aaa-adf4-d47ed10040c7","http://www.mendeley.com/documents/?uuid=96b4b69a-7198-45b2-9da7-c3fcc1f6e13a"]}],"mendeley":{"formattedCitation":"(Irwansyah et al., 2022)","plainTextFormattedCitation":"(Irwansyah et al., 2022)","previouslyFormattedCitation":"(Irwansyah et al., 2022)"},"properties":{"noteIndex":0},"schema":"https://github.com/citation-style-language/schema/raw/master/csl-citation.json"}</w:instrText>
            </w:r>
            <w:r>
              <w:rPr>
                <w:rFonts w:cstheme="minorHAnsi"/>
                <w:szCs w:val="24"/>
              </w:rPr>
              <w:fldChar w:fldCharType="separate"/>
            </w:r>
            <w:r w:rsidRPr="00FD4698">
              <w:rPr>
                <w:rFonts w:cstheme="minorHAnsi"/>
                <w:noProof/>
                <w:szCs w:val="24"/>
              </w:rPr>
              <w:t>(Irwansyah et al., 2022)</w:t>
            </w:r>
            <w:r>
              <w:rPr>
                <w:rFonts w:cstheme="minorHAnsi"/>
                <w:szCs w:val="24"/>
              </w:rPr>
              <w:fldChar w:fldCharType="end"/>
            </w:r>
          </w:p>
        </w:tc>
        <w:tc>
          <w:tcPr>
            <w:tcW w:w="1701" w:type="dxa"/>
            <w:shd w:val="clear" w:color="auto" w:fill="auto"/>
          </w:tcPr>
          <w:p w14:paraId="4089C63B" w14:textId="3923CE1B" w:rsidR="00D20871" w:rsidRPr="001A5F5D" w:rsidRDefault="00087D74" w:rsidP="00120562">
            <w:pPr>
              <w:pStyle w:val="ListParagraph"/>
              <w:spacing w:after="0" w:line="240" w:lineRule="auto"/>
              <w:ind w:left="0"/>
              <w:rPr>
                <w:rFonts w:cstheme="minorHAnsi"/>
                <w:szCs w:val="24"/>
              </w:rPr>
            </w:pPr>
            <w:r w:rsidRPr="00FD4698">
              <w:rPr>
                <w:rFonts w:cstheme="minorHAnsi"/>
                <w:szCs w:val="24"/>
              </w:rPr>
              <w:t xml:space="preserve">Measurement Of Warehouse </w:t>
            </w:r>
            <w:r w:rsidRPr="00A044F3">
              <w:rPr>
                <w:rFonts w:cstheme="minorHAnsi"/>
                <w:i/>
                <w:szCs w:val="24"/>
              </w:rPr>
              <w:t>Layout</w:t>
            </w:r>
            <w:r w:rsidRPr="00FD4698">
              <w:rPr>
                <w:rFonts w:cstheme="minorHAnsi"/>
                <w:szCs w:val="24"/>
              </w:rPr>
              <w:t xml:space="preserve"> At Rice Refinery Using </w:t>
            </w:r>
            <w:r w:rsidRPr="00A044F3">
              <w:rPr>
                <w:rFonts w:cstheme="minorHAnsi"/>
                <w:i/>
                <w:szCs w:val="24"/>
              </w:rPr>
              <w:t>Shared Storage</w:t>
            </w:r>
            <w:r w:rsidRPr="00FD4698">
              <w:rPr>
                <w:rFonts w:cstheme="minorHAnsi"/>
                <w:szCs w:val="24"/>
              </w:rPr>
              <w:t xml:space="preserve"> Method</w:t>
            </w:r>
          </w:p>
        </w:tc>
        <w:tc>
          <w:tcPr>
            <w:tcW w:w="2693" w:type="dxa"/>
          </w:tcPr>
          <w:p w14:paraId="0086A978" w14:textId="2A530335" w:rsidR="00D20871" w:rsidRPr="001A5F5D" w:rsidRDefault="008F168B" w:rsidP="00D20871">
            <w:pPr>
              <w:pStyle w:val="ListParagraph"/>
              <w:spacing w:after="0" w:line="240" w:lineRule="auto"/>
              <w:ind w:left="0"/>
              <w:jc w:val="both"/>
              <w:rPr>
                <w:rFonts w:cstheme="minorHAnsi"/>
                <w:szCs w:val="24"/>
              </w:rPr>
            </w:pPr>
            <w:r w:rsidRPr="008F168B">
              <w:rPr>
                <w:rFonts w:cstheme="minorHAnsi"/>
                <w:szCs w:val="24"/>
              </w:rPr>
              <w:t xml:space="preserve">Jika dibandingkan dengan </w:t>
            </w:r>
            <w:r w:rsidR="00A044F3" w:rsidRPr="00A044F3">
              <w:rPr>
                <w:rFonts w:cstheme="minorHAnsi"/>
                <w:i/>
                <w:szCs w:val="24"/>
              </w:rPr>
              <w:t>layout</w:t>
            </w:r>
            <w:r w:rsidRPr="008F168B">
              <w:rPr>
                <w:rFonts w:cstheme="minorHAnsi"/>
                <w:szCs w:val="24"/>
              </w:rPr>
              <w:t xml:space="preserve"> awal dengan </w:t>
            </w:r>
            <w:r w:rsidR="00A044F3" w:rsidRPr="00A044F3">
              <w:rPr>
                <w:rFonts w:cstheme="minorHAnsi"/>
                <w:i/>
                <w:szCs w:val="24"/>
              </w:rPr>
              <w:t>layout</w:t>
            </w:r>
            <w:r w:rsidRPr="008F168B">
              <w:rPr>
                <w:rFonts w:cstheme="minorHAnsi"/>
                <w:szCs w:val="24"/>
              </w:rPr>
              <w:t xml:space="preserve"> usulan, terlihat bahwa </w:t>
            </w:r>
            <w:r w:rsidR="00A044F3" w:rsidRPr="00A044F3">
              <w:rPr>
                <w:rFonts w:cstheme="minorHAnsi"/>
                <w:i/>
                <w:szCs w:val="24"/>
              </w:rPr>
              <w:t>layout</w:t>
            </w:r>
            <w:r w:rsidRPr="008F168B">
              <w:rPr>
                <w:rFonts w:cstheme="minorHAnsi"/>
                <w:szCs w:val="24"/>
              </w:rPr>
              <w:t xml:space="preserve"> awal memiliki jarak 719,56 meter, sedangkan </w:t>
            </w:r>
            <w:r w:rsidR="00A044F3" w:rsidRPr="00A044F3">
              <w:rPr>
                <w:rFonts w:cstheme="minorHAnsi"/>
                <w:i/>
                <w:szCs w:val="24"/>
              </w:rPr>
              <w:t>layout</w:t>
            </w:r>
            <w:r w:rsidRPr="008F168B">
              <w:rPr>
                <w:rFonts w:cstheme="minorHAnsi"/>
                <w:szCs w:val="24"/>
              </w:rPr>
              <w:t xml:space="preserve"> usulan yang menggunakan metode penyimpanan bersama memiliki 13 area produk dan jarak 593,33 meter. Hal ini membuat operasi bongkar muat menjadi lebih efisien.</w:t>
            </w:r>
          </w:p>
        </w:tc>
        <w:tc>
          <w:tcPr>
            <w:tcW w:w="1559" w:type="dxa"/>
            <w:shd w:val="clear" w:color="auto" w:fill="auto"/>
          </w:tcPr>
          <w:p w14:paraId="7747C84F" w14:textId="496C6128" w:rsidR="00D20871" w:rsidRPr="00702F23" w:rsidRDefault="00D20871" w:rsidP="00D20871">
            <w:pPr>
              <w:spacing w:after="0" w:line="240" w:lineRule="auto"/>
              <w:jc w:val="center"/>
              <w:rPr>
                <w:rFonts w:cstheme="minorHAnsi"/>
                <w:szCs w:val="24"/>
              </w:rPr>
            </w:pPr>
            <w:r>
              <w:rPr>
                <w:rFonts w:cstheme="minorHAnsi"/>
                <w:szCs w:val="24"/>
              </w:rPr>
              <w:t xml:space="preserve">Melakukan perancangan </w:t>
            </w:r>
            <w:r w:rsidR="00A044F3" w:rsidRPr="00A044F3">
              <w:rPr>
                <w:rFonts w:cstheme="minorHAnsi"/>
                <w:i/>
                <w:iCs/>
                <w:szCs w:val="24"/>
              </w:rPr>
              <w:t>layout</w:t>
            </w:r>
            <w:r w:rsidRPr="00922AC8">
              <w:rPr>
                <w:rFonts w:cstheme="minorHAnsi"/>
                <w:i/>
                <w:iCs/>
                <w:szCs w:val="24"/>
              </w:rPr>
              <w:t xml:space="preserve"> </w:t>
            </w:r>
            <w:r>
              <w:rPr>
                <w:rFonts w:cstheme="minorHAnsi"/>
                <w:szCs w:val="24"/>
              </w:rPr>
              <w:t>dengan metode yang sama</w:t>
            </w:r>
          </w:p>
          <w:p w14:paraId="17DC7769" w14:textId="77777777" w:rsidR="00D20871" w:rsidRPr="001A5F5D" w:rsidRDefault="00D20871" w:rsidP="00D20871">
            <w:pPr>
              <w:spacing w:after="0" w:line="240" w:lineRule="auto"/>
              <w:jc w:val="center"/>
              <w:rPr>
                <w:rFonts w:cstheme="minorHAnsi"/>
                <w:szCs w:val="24"/>
              </w:rPr>
            </w:pPr>
          </w:p>
          <w:p w14:paraId="49200083" w14:textId="77777777" w:rsidR="00D20871" w:rsidRPr="001A5F5D" w:rsidRDefault="00D20871" w:rsidP="00D20871">
            <w:pPr>
              <w:spacing w:after="0" w:line="240" w:lineRule="auto"/>
              <w:ind w:left="175" w:hanging="142"/>
              <w:jc w:val="both"/>
              <w:rPr>
                <w:rFonts w:cstheme="minorHAnsi"/>
                <w:szCs w:val="24"/>
              </w:rPr>
            </w:pPr>
          </w:p>
        </w:tc>
        <w:tc>
          <w:tcPr>
            <w:tcW w:w="1559" w:type="dxa"/>
            <w:shd w:val="clear" w:color="auto" w:fill="auto"/>
          </w:tcPr>
          <w:p w14:paraId="6BC089F7" w14:textId="2DD1F4FF" w:rsidR="00D20871" w:rsidRPr="001A5F5D" w:rsidRDefault="00D20871" w:rsidP="00D20871">
            <w:pPr>
              <w:spacing w:after="0" w:line="240" w:lineRule="auto"/>
              <w:ind w:left="34" w:hanging="34"/>
              <w:rPr>
                <w:rFonts w:cstheme="minorHAnsi"/>
                <w:szCs w:val="24"/>
              </w:rPr>
            </w:pPr>
            <w:r>
              <w:rPr>
                <w:rFonts w:cstheme="minorHAnsi"/>
                <w:szCs w:val="24"/>
              </w:rPr>
              <w:t xml:space="preserve">Masalah yang diselesaikan adalah </w:t>
            </w:r>
            <w:r w:rsidRPr="001A5F5D">
              <w:rPr>
                <w:rFonts w:cstheme="minorHAnsi"/>
                <w:szCs w:val="24"/>
              </w:rPr>
              <w:t xml:space="preserve">Jarak dan waktu </w:t>
            </w:r>
            <w:r w:rsidR="00577109" w:rsidRPr="00577109">
              <w:rPr>
                <w:rFonts w:cstheme="minorHAnsi"/>
                <w:i/>
                <w:iCs/>
                <w:szCs w:val="24"/>
              </w:rPr>
              <w:t>material</w:t>
            </w:r>
            <w:r w:rsidR="00707C3B">
              <w:rPr>
                <w:rFonts w:cstheme="minorHAnsi"/>
                <w:i/>
                <w:iCs/>
                <w:szCs w:val="24"/>
              </w:rPr>
              <w:t xml:space="preserve"> </w:t>
            </w:r>
            <w:r w:rsidRPr="00EF5C7E">
              <w:rPr>
                <w:rFonts w:cstheme="minorHAnsi"/>
                <w:i/>
                <w:iCs/>
                <w:szCs w:val="24"/>
              </w:rPr>
              <w:t>handling</w:t>
            </w:r>
            <w:r>
              <w:rPr>
                <w:rFonts w:cstheme="minorHAnsi"/>
                <w:i/>
                <w:iCs/>
                <w:szCs w:val="24"/>
              </w:rPr>
              <w:t xml:space="preserve"> </w:t>
            </w:r>
            <w:r>
              <w:rPr>
                <w:rFonts w:cstheme="minorHAnsi"/>
                <w:szCs w:val="24"/>
              </w:rPr>
              <w:t>dan data pendukung tidak berbentuk grafik.</w:t>
            </w:r>
          </w:p>
        </w:tc>
      </w:tr>
      <w:tr w:rsidR="00D20871" w:rsidRPr="001A5F5D" w14:paraId="7FE146B3" w14:textId="77777777" w:rsidTr="00277168">
        <w:trPr>
          <w:trHeight w:val="1631"/>
        </w:trPr>
        <w:tc>
          <w:tcPr>
            <w:tcW w:w="534" w:type="dxa"/>
            <w:shd w:val="clear" w:color="auto" w:fill="auto"/>
          </w:tcPr>
          <w:p w14:paraId="5B3BB751" w14:textId="295653A4" w:rsidR="00D20871" w:rsidRPr="001A5F5D" w:rsidRDefault="00D20871" w:rsidP="00D20871">
            <w:pPr>
              <w:pStyle w:val="ListParagraph"/>
              <w:spacing w:after="0" w:line="240" w:lineRule="auto"/>
              <w:ind w:left="0"/>
              <w:jc w:val="center"/>
              <w:rPr>
                <w:rFonts w:cstheme="minorHAnsi"/>
                <w:szCs w:val="24"/>
              </w:rPr>
            </w:pPr>
            <w:r>
              <w:rPr>
                <w:rFonts w:cstheme="minorHAnsi"/>
                <w:szCs w:val="24"/>
              </w:rPr>
              <w:lastRenderedPageBreak/>
              <w:t>8</w:t>
            </w:r>
          </w:p>
        </w:tc>
        <w:tc>
          <w:tcPr>
            <w:tcW w:w="1026" w:type="dxa"/>
            <w:shd w:val="clear" w:color="auto" w:fill="auto"/>
          </w:tcPr>
          <w:p w14:paraId="1CF4853B" w14:textId="5EEE475B" w:rsidR="00D20871" w:rsidRPr="001A5F5D" w:rsidRDefault="00D20871" w:rsidP="00120562">
            <w:pPr>
              <w:pStyle w:val="ListParagraph"/>
              <w:spacing w:after="0" w:line="240" w:lineRule="auto"/>
              <w:ind w:left="0"/>
              <w:rPr>
                <w:rFonts w:cstheme="minorHAnsi"/>
                <w:szCs w:val="24"/>
              </w:rPr>
            </w:pPr>
            <w:r>
              <w:rPr>
                <w:rFonts w:cstheme="minorHAnsi"/>
                <w:szCs w:val="24"/>
              </w:rPr>
              <w:fldChar w:fldCharType="begin" w:fldLock="1"/>
            </w:r>
            <w:r w:rsidR="00FA2050">
              <w:rPr>
                <w:rFonts w:cstheme="minorHAnsi"/>
                <w:szCs w:val="24"/>
              </w:rPr>
              <w:instrText>ADDIN CSL_CITATION {"citationItems":[{"id":"ITEM-1","itemData":{"ISSN":"2477-2097","abstract":"PT Multiboga Arya Sentosa is a company engaged in the distribution sector, the company has problems related to the layout of seasoning products, where the number of expired products is high. Based on these problems, the authors decided to propose improvements to the warehouse layout by implementing the shared storage method. Based on the data obtained, the spice product area requires 223 pallets to accommodate the product, the spice product area has an area of 210m², from the calculation results it requires a space of 252m². The effect on the warehouse is that the front area of the warehouse was initially 15,75m to 11,25m. The proposed space requirement is still very sufficient for the current warehouse area, the difference between the initial layout and the proposed layout is 42m² or 20%. Thus, space requirements are met and products can be arranged properly.","author":[{"dropping-particle":"","family":"Olifia","given":"Jessica","non-dropping-particle":"","parse-names":false,"suffix":""},{"dropping-particle":"","family":"Yuzhiamuuna","given":"Arni","non-dropping-particle":"","parse-names":false,"suffix":""},{"dropping-particle":"","family":"Mulyana","given":"Andi Erna","non-dropping-particle":"","parse-names":false,"suffix":""},{"dropping-particle":"","family":"Bisnis","given":"Manajemen","non-dropping-particle":"","parse-names":false,"suffix":""},{"dropping-particle":"","family":"Yani","given":"Jl Ahmad","non-dropping-particle":"","parse-names":false,"suffix":""}],"container-title":"ISAS Publishing","id":"ITEM-1","issue":"2","issued":{"date-parts":[["2023"]]},"page":"305-313","title":"Usulan Perbaikan Tata Letak Gudang Distributor Dengan Penerapan Metode Shared Storage Guna Meningkatkan Efektivitas Penyimpanan Produk Pada Pt Multiboga Arya Sentosa","type":"article-journal","volume":"9"},"uris":["http://www.mendeley.com/documents/?uuid=016dfd1b-6a36-4a51-86b4-8bff0c0767f4","http://www.mendeley.com/documents/?uuid=d210ae47-7960-4f1d-ae93-c7394423c03a"]}],"mendeley":{"formattedCitation":"(Olifia et al., 2023)","plainTextFormattedCitation":"(Olifia et al., 2023)","previouslyFormattedCitation":"(Olifia et al., 2023)"},"properties":{"noteIndex":0},"schema":"https://github.com/citation-style-language/schema/raw/master/csl-citation.json"}</w:instrText>
            </w:r>
            <w:r>
              <w:rPr>
                <w:rFonts w:cstheme="minorHAnsi"/>
                <w:szCs w:val="24"/>
              </w:rPr>
              <w:fldChar w:fldCharType="separate"/>
            </w:r>
            <w:r w:rsidRPr="001F3B91">
              <w:rPr>
                <w:rFonts w:cstheme="minorHAnsi"/>
                <w:noProof/>
                <w:szCs w:val="24"/>
              </w:rPr>
              <w:t>(Olifia et al., 2023)</w:t>
            </w:r>
            <w:r>
              <w:rPr>
                <w:rFonts w:cstheme="minorHAnsi"/>
                <w:szCs w:val="24"/>
              </w:rPr>
              <w:fldChar w:fldCharType="end"/>
            </w:r>
          </w:p>
        </w:tc>
        <w:tc>
          <w:tcPr>
            <w:tcW w:w="1701" w:type="dxa"/>
            <w:shd w:val="clear" w:color="auto" w:fill="auto"/>
          </w:tcPr>
          <w:p w14:paraId="6BA7E400" w14:textId="4143A7DE" w:rsidR="00D20871" w:rsidRPr="001A5F5D" w:rsidRDefault="00087D74" w:rsidP="00120562">
            <w:pPr>
              <w:pStyle w:val="ListParagraph"/>
              <w:spacing w:after="0" w:line="240" w:lineRule="auto"/>
              <w:ind w:left="0"/>
              <w:rPr>
                <w:rFonts w:cstheme="minorHAnsi"/>
                <w:szCs w:val="24"/>
              </w:rPr>
            </w:pPr>
            <w:r w:rsidRPr="001F3B91">
              <w:rPr>
                <w:rFonts w:cstheme="minorHAnsi"/>
                <w:szCs w:val="24"/>
              </w:rPr>
              <w:t xml:space="preserve">Usulan Perbaikan </w:t>
            </w:r>
            <w:r w:rsidRPr="00A044F3">
              <w:rPr>
                <w:rFonts w:cstheme="minorHAnsi"/>
                <w:i/>
                <w:szCs w:val="24"/>
              </w:rPr>
              <w:t>Layout</w:t>
            </w:r>
            <w:r w:rsidRPr="001F3B91">
              <w:rPr>
                <w:rFonts w:cstheme="minorHAnsi"/>
                <w:szCs w:val="24"/>
              </w:rPr>
              <w:t xml:space="preserve"> Gudang Distributor Dengan Penerapan Metode </w:t>
            </w:r>
            <w:r w:rsidRPr="00A044F3">
              <w:rPr>
                <w:rFonts w:cstheme="minorHAnsi"/>
                <w:i/>
                <w:szCs w:val="24"/>
              </w:rPr>
              <w:t>Shared Storage</w:t>
            </w:r>
            <w:r w:rsidRPr="001F3B91">
              <w:rPr>
                <w:rFonts w:cstheme="minorHAnsi"/>
                <w:szCs w:val="24"/>
              </w:rPr>
              <w:t xml:space="preserve"> Guna Meningkatkan Efektivitas Penyimpanan Produk Pada Pt Multiboga Arya Sentosa</w:t>
            </w:r>
          </w:p>
        </w:tc>
        <w:tc>
          <w:tcPr>
            <w:tcW w:w="2693" w:type="dxa"/>
          </w:tcPr>
          <w:p w14:paraId="22E2BD5A" w14:textId="13C42F24" w:rsidR="00D20871" w:rsidRPr="001A5F5D" w:rsidRDefault="00D20871" w:rsidP="00D20871">
            <w:pPr>
              <w:pStyle w:val="ListParagraph"/>
              <w:spacing w:after="0" w:line="240" w:lineRule="auto"/>
              <w:ind w:left="0"/>
              <w:jc w:val="both"/>
              <w:rPr>
                <w:rFonts w:cstheme="minorHAnsi"/>
                <w:szCs w:val="24"/>
              </w:rPr>
            </w:pPr>
            <w:r w:rsidRPr="00891006">
              <w:rPr>
                <w:rFonts w:cstheme="minorHAnsi"/>
                <w:szCs w:val="24"/>
              </w:rPr>
              <w:t xml:space="preserve">perbaikan </w:t>
            </w:r>
            <w:r w:rsidR="00A044F3" w:rsidRPr="00A044F3">
              <w:rPr>
                <w:rFonts w:cstheme="minorHAnsi"/>
                <w:i/>
                <w:szCs w:val="24"/>
              </w:rPr>
              <w:t>layout</w:t>
            </w:r>
            <w:r w:rsidRPr="00891006">
              <w:rPr>
                <w:rFonts w:cstheme="minorHAnsi"/>
                <w:szCs w:val="24"/>
              </w:rPr>
              <w:t xml:space="preserve"> gudang dengan menerapkan metode </w:t>
            </w:r>
            <w:r w:rsidR="00A044F3" w:rsidRPr="00A044F3">
              <w:rPr>
                <w:rFonts w:cstheme="minorHAnsi"/>
                <w:i/>
                <w:szCs w:val="24"/>
              </w:rPr>
              <w:t>shared storage</w:t>
            </w:r>
            <w:r>
              <w:rPr>
                <w:rFonts w:cstheme="minorHAnsi"/>
                <w:szCs w:val="24"/>
              </w:rPr>
              <w:t xml:space="preserve"> diperoleh</w:t>
            </w:r>
            <w:r w:rsidRPr="00891006">
              <w:rPr>
                <w:rFonts w:cstheme="minorHAnsi"/>
                <w:szCs w:val="24"/>
              </w:rPr>
              <w:t xml:space="preserve">, luas area produk bumbu dapur membutuhkan 223 </w:t>
            </w:r>
            <w:r w:rsidR="006D4DB0" w:rsidRPr="006D4DB0">
              <w:rPr>
                <w:rFonts w:cstheme="minorHAnsi"/>
                <w:i/>
                <w:iCs/>
                <w:szCs w:val="24"/>
              </w:rPr>
              <w:t>pallet</w:t>
            </w:r>
            <w:r w:rsidRPr="00891006">
              <w:rPr>
                <w:rFonts w:cstheme="minorHAnsi"/>
                <w:szCs w:val="24"/>
              </w:rPr>
              <w:t xml:space="preserve"> untuk menampung produk, luas area produk bumbu dapur memiliki luas 210m², dari hasil perhitungan membutuhkan ruang sebesar 252m². Dampak terhadap gudang yaitu luas area depan gudang yang awalnya 15,75m menjadi 11,25m. Kebutuhan ruang yang diusulkan masih sangat mencukupi untuk luas area gudang saat ini,</w:t>
            </w:r>
            <w:r w:rsidR="00707C3B">
              <w:rPr>
                <w:rFonts w:cstheme="minorHAnsi"/>
                <w:szCs w:val="24"/>
              </w:rPr>
              <w:t xml:space="preserve"> </w:t>
            </w:r>
            <w:r w:rsidR="00715EAF" w:rsidRPr="00715EAF">
              <w:rPr>
                <w:rFonts w:cstheme="minorHAnsi"/>
                <w:szCs w:val="24"/>
              </w:rPr>
              <w:t xml:space="preserve">perbedaan antara </w:t>
            </w:r>
            <w:r w:rsidR="00A044F3" w:rsidRPr="00A044F3">
              <w:rPr>
                <w:rFonts w:cstheme="minorHAnsi"/>
                <w:i/>
                <w:szCs w:val="24"/>
              </w:rPr>
              <w:t>layout</w:t>
            </w:r>
            <w:r w:rsidR="00715EAF" w:rsidRPr="00715EAF">
              <w:rPr>
                <w:rFonts w:cstheme="minorHAnsi"/>
                <w:szCs w:val="24"/>
              </w:rPr>
              <w:t xml:space="preserve"> awal dan yang diusulkan</w:t>
            </w:r>
            <w:r w:rsidR="00715EAF">
              <w:rPr>
                <w:rFonts w:cstheme="minorHAnsi"/>
                <w:szCs w:val="24"/>
              </w:rPr>
              <w:t xml:space="preserve"> </w:t>
            </w:r>
            <w:r w:rsidRPr="00891006">
              <w:rPr>
                <w:rFonts w:cstheme="minorHAnsi"/>
                <w:szCs w:val="24"/>
              </w:rPr>
              <w:t>sebesar 42m² atau 20%. Dengan demikian kebutuhan</w:t>
            </w:r>
            <w:r w:rsidR="00120562">
              <w:rPr>
                <w:rFonts w:cstheme="minorHAnsi"/>
                <w:szCs w:val="24"/>
              </w:rPr>
              <w:t xml:space="preserve"> </w:t>
            </w:r>
            <w:r w:rsidRPr="00891006">
              <w:rPr>
                <w:rFonts w:cstheme="minorHAnsi"/>
                <w:szCs w:val="24"/>
              </w:rPr>
              <w:t>ruang terpenuhi dan produk dapat tertata dengan baik.</w:t>
            </w:r>
          </w:p>
        </w:tc>
        <w:tc>
          <w:tcPr>
            <w:tcW w:w="1559" w:type="dxa"/>
            <w:shd w:val="clear" w:color="auto" w:fill="auto"/>
          </w:tcPr>
          <w:p w14:paraId="52A45A8F" w14:textId="1442D227" w:rsidR="00D20871" w:rsidRPr="00702F23" w:rsidRDefault="00D20871" w:rsidP="00D20871">
            <w:pPr>
              <w:spacing w:after="0" w:line="240" w:lineRule="auto"/>
              <w:jc w:val="center"/>
              <w:rPr>
                <w:rFonts w:cstheme="minorHAnsi"/>
                <w:szCs w:val="24"/>
              </w:rPr>
            </w:pPr>
            <w:r>
              <w:rPr>
                <w:rFonts w:cstheme="minorHAnsi"/>
                <w:szCs w:val="24"/>
              </w:rPr>
              <w:t xml:space="preserve">Melakukan perancangan </w:t>
            </w:r>
            <w:r w:rsidR="00A044F3" w:rsidRPr="00A044F3">
              <w:rPr>
                <w:rFonts w:cstheme="minorHAnsi"/>
                <w:i/>
                <w:iCs/>
                <w:szCs w:val="24"/>
              </w:rPr>
              <w:t>layout</w:t>
            </w:r>
            <w:r w:rsidRPr="00922AC8">
              <w:rPr>
                <w:rFonts w:cstheme="minorHAnsi"/>
                <w:i/>
                <w:iCs/>
                <w:szCs w:val="24"/>
              </w:rPr>
              <w:t xml:space="preserve"> </w:t>
            </w:r>
            <w:r>
              <w:rPr>
                <w:rFonts w:cstheme="minorHAnsi"/>
                <w:szCs w:val="24"/>
              </w:rPr>
              <w:t>dengan metode yang sama</w:t>
            </w:r>
          </w:p>
          <w:p w14:paraId="06331225" w14:textId="77777777" w:rsidR="00D20871" w:rsidRPr="001A5F5D" w:rsidRDefault="00D20871" w:rsidP="00D20871">
            <w:pPr>
              <w:spacing w:after="0" w:line="240" w:lineRule="auto"/>
              <w:jc w:val="center"/>
              <w:rPr>
                <w:rFonts w:cstheme="minorHAnsi"/>
                <w:szCs w:val="24"/>
              </w:rPr>
            </w:pPr>
          </w:p>
          <w:p w14:paraId="6F86E827" w14:textId="77777777" w:rsidR="00D20871" w:rsidRPr="001A5F5D" w:rsidRDefault="00D20871" w:rsidP="00D20871">
            <w:pPr>
              <w:spacing w:after="0" w:line="240" w:lineRule="auto"/>
              <w:ind w:left="175" w:hanging="142"/>
              <w:jc w:val="both"/>
              <w:rPr>
                <w:rFonts w:cstheme="minorHAnsi"/>
                <w:szCs w:val="24"/>
              </w:rPr>
            </w:pPr>
          </w:p>
        </w:tc>
        <w:tc>
          <w:tcPr>
            <w:tcW w:w="1559" w:type="dxa"/>
            <w:shd w:val="clear" w:color="auto" w:fill="auto"/>
          </w:tcPr>
          <w:p w14:paraId="258524CB" w14:textId="0DA53F15" w:rsidR="00D20871" w:rsidRPr="001A5F5D" w:rsidRDefault="00D20871" w:rsidP="00D20871">
            <w:pPr>
              <w:spacing w:after="0" w:line="240" w:lineRule="auto"/>
              <w:ind w:left="34" w:hanging="34"/>
              <w:rPr>
                <w:rFonts w:cstheme="minorHAnsi"/>
                <w:szCs w:val="24"/>
              </w:rPr>
            </w:pPr>
            <w:r>
              <w:rPr>
                <w:rFonts w:cstheme="minorHAnsi"/>
                <w:szCs w:val="24"/>
              </w:rPr>
              <w:t xml:space="preserve">Masalah yang diselesaikan adalah </w:t>
            </w:r>
            <w:r w:rsidR="0019128C">
              <w:rPr>
                <w:rFonts w:cstheme="minorHAnsi"/>
                <w:szCs w:val="24"/>
              </w:rPr>
              <w:t xml:space="preserve">menghitung kebutuhan ruang </w:t>
            </w:r>
            <w:r>
              <w:rPr>
                <w:rFonts w:cstheme="minorHAnsi"/>
                <w:szCs w:val="24"/>
              </w:rPr>
              <w:t>dan data pendukung tidak berbentuk grafik.</w:t>
            </w:r>
          </w:p>
        </w:tc>
      </w:tr>
      <w:tr w:rsidR="0019128C" w:rsidRPr="001A5F5D" w14:paraId="001CB3E2" w14:textId="77777777" w:rsidTr="00277168">
        <w:trPr>
          <w:trHeight w:val="1631"/>
        </w:trPr>
        <w:tc>
          <w:tcPr>
            <w:tcW w:w="534" w:type="dxa"/>
            <w:shd w:val="clear" w:color="auto" w:fill="auto"/>
          </w:tcPr>
          <w:p w14:paraId="74920E5C" w14:textId="3A1A1B2F" w:rsidR="0019128C" w:rsidRDefault="0019128C" w:rsidP="0019128C">
            <w:pPr>
              <w:pStyle w:val="ListParagraph"/>
              <w:spacing w:after="0" w:line="240" w:lineRule="auto"/>
              <w:ind w:left="0"/>
              <w:jc w:val="center"/>
              <w:rPr>
                <w:rFonts w:cstheme="minorHAnsi"/>
                <w:szCs w:val="24"/>
              </w:rPr>
            </w:pPr>
            <w:r>
              <w:rPr>
                <w:rFonts w:cstheme="minorHAnsi"/>
                <w:szCs w:val="24"/>
              </w:rPr>
              <w:t>9</w:t>
            </w:r>
          </w:p>
        </w:tc>
        <w:tc>
          <w:tcPr>
            <w:tcW w:w="1026" w:type="dxa"/>
            <w:shd w:val="clear" w:color="auto" w:fill="auto"/>
          </w:tcPr>
          <w:p w14:paraId="223DD237" w14:textId="73AFD53C" w:rsidR="0019128C" w:rsidRDefault="0019128C" w:rsidP="0019128C">
            <w:pPr>
              <w:pStyle w:val="ListParagraph"/>
              <w:spacing w:after="0" w:line="240" w:lineRule="auto"/>
              <w:ind w:left="0"/>
              <w:rPr>
                <w:rFonts w:cstheme="minorHAnsi"/>
                <w:szCs w:val="24"/>
              </w:rPr>
            </w:pPr>
            <w:r>
              <w:rPr>
                <w:rFonts w:cstheme="minorHAnsi"/>
                <w:szCs w:val="24"/>
              </w:rPr>
              <w:fldChar w:fldCharType="begin" w:fldLock="1"/>
            </w:r>
            <w:r>
              <w:rPr>
                <w:rFonts w:cstheme="minorHAnsi"/>
                <w:szCs w:val="24"/>
              </w:rPr>
              <w:instrText>ADDIN CSL_CITATION {"citationItems":[{"id":"ITEM-1","itemData":{"abstract":"Perbaikan atau perancangan ulang tata letak gudang merupakan suatu hal yang perlu dilakukan oleh perusahaan untuk memperoleh penyimpanan barang yang lebih efektif. PT. Reckitt Benckiser Indonesia atau RB, merupakan perusahaan yang bergerak dibidang industri produk-produk kesehatan, kebersihan dan juga produk rumah tangga. Dalam proses operasional pada gudang RB masih terdapat beberapa masalah seperti proses picking yang lama, terjadi selisih produk, dan pergerakan yang lambat yang diakibatkan karena tata letak barang yang belum optimal. Hal ini akan menghambat waktu proses operasional pada gudang, ukuran gang juga terlalu melebar sehingga pemanfaatan ruang menjadi kurang efektif dan ada beberapa gang yang tidak sesuai dengan ukuran material handling sehingga menyulitkan operator forklift dalam melakukan proses pengambilan produk pada rak gudang. Metode yang digunakan pada permasalahan tata letak gudang ini yaitu dengan menggunakan metode shared storage yang dimana barang yang memiliki frekuensi pengiriman terbanyak dan sering keluar didekatkan dengan pintu keluar. Hasil dari pendekatan metode shared storage yaitu penyusunan produk yang lebih tertata rapi dan lebih efektif, dapat meminimalisasi jarak material handling dimana jarak tempuh layout awal 861,75 meter sedangkan jarak layout usulan 441,16 meter mendapatkan selisih jarak 420,59 meter antara jarak tempuh awal dan usulan. ongkos material handling pada layout awal forklift solar Rp.5.100.000 turun menjadi Rp. 2.610.784 dan forklift elektrik Rp.4.200.000 turun menjadi Rp. 2.149.772. Pengeluaran ongkos material handling menjadi lebih berkurang ketika sudah dilakukan perbaikan tata letak dengan menggunakan metode shared storage.","author":[{"dropping-particle":"","family":"Wiranata","given":"Chandra","non-dropping-particle":"","parse-names":false,"suffix":""},{"dropping-particle":"","family":"Marwan","given":"","non-dropping-particle":"","parse-names":false,"suffix":""}],"container-title":"JTTI (Jurnal Teknik dan Industri)","id":"ITEM-1","issue":"1","issued":{"date-parts":[["2024"]]},"page":"14-28","title":"Usulan Perbaikan Tata Letak Gudang Untuk Meningkatkan Efektivitas Penyimpanan Barang Menggunakan Metode Shared Storage Pada PT Reckitt Benckiser Indonesia","type":"article-journal","volume":"2"},"uris":["http://www.mendeley.com/documents/?uuid=bd20982f-051b-486f-9539-14c6d9e2db23"]}],"mendeley":{"formattedCitation":"(Wiranata &amp; Marwan, 2024)","plainTextFormattedCitation":"(Wiranata &amp; Marwan, 2024)","previouslyFormattedCitation":"(Wiranata &amp; Marwan, 2024)"},"properties":{"noteIndex":0},"schema":"https://github.com/citation-style-language/schema/raw/master/csl-citation.json"}</w:instrText>
            </w:r>
            <w:r>
              <w:rPr>
                <w:rFonts w:cstheme="minorHAnsi"/>
                <w:szCs w:val="24"/>
              </w:rPr>
              <w:fldChar w:fldCharType="separate"/>
            </w:r>
            <w:r w:rsidRPr="00120562">
              <w:rPr>
                <w:rFonts w:cstheme="minorHAnsi"/>
                <w:noProof/>
                <w:szCs w:val="24"/>
              </w:rPr>
              <w:t>(Wiranata &amp; Marwan, 2024)</w:t>
            </w:r>
            <w:r>
              <w:rPr>
                <w:rFonts w:cstheme="minorHAnsi"/>
                <w:szCs w:val="24"/>
              </w:rPr>
              <w:fldChar w:fldCharType="end"/>
            </w:r>
          </w:p>
        </w:tc>
        <w:tc>
          <w:tcPr>
            <w:tcW w:w="1701" w:type="dxa"/>
            <w:shd w:val="clear" w:color="auto" w:fill="auto"/>
          </w:tcPr>
          <w:p w14:paraId="38B645F2" w14:textId="6D6335CA" w:rsidR="0019128C" w:rsidRPr="001F3B91" w:rsidRDefault="00087D74" w:rsidP="0019128C">
            <w:pPr>
              <w:pStyle w:val="ListParagraph"/>
              <w:spacing w:after="0" w:line="240" w:lineRule="auto"/>
              <w:ind w:left="0"/>
              <w:rPr>
                <w:rFonts w:cstheme="minorHAnsi"/>
                <w:szCs w:val="24"/>
              </w:rPr>
            </w:pPr>
            <w:r>
              <w:t xml:space="preserve">Usulan Perbaikan Tata Letak Gudang Untuk Meningkatkan Efektivitas Penyimpanan Barang Menggunakan Metode </w:t>
            </w:r>
            <w:r w:rsidRPr="00A044F3">
              <w:rPr>
                <w:i/>
              </w:rPr>
              <w:t>Shared Storage</w:t>
            </w:r>
            <w:r>
              <w:t xml:space="preserve"> Pada Pt. Reckitt </w:t>
            </w:r>
            <w:r>
              <w:lastRenderedPageBreak/>
              <w:t>Benckiser Indonesia</w:t>
            </w:r>
          </w:p>
        </w:tc>
        <w:tc>
          <w:tcPr>
            <w:tcW w:w="2693" w:type="dxa"/>
          </w:tcPr>
          <w:p w14:paraId="43A63712" w14:textId="4A59280F" w:rsidR="0019128C" w:rsidRPr="00891006" w:rsidRDefault="0019128C" w:rsidP="0019128C">
            <w:pPr>
              <w:pStyle w:val="ListParagraph"/>
              <w:spacing w:after="0" w:line="240" w:lineRule="auto"/>
              <w:ind w:left="0"/>
              <w:jc w:val="both"/>
              <w:rPr>
                <w:rFonts w:cstheme="minorHAnsi"/>
                <w:szCs w:val="24"/>
              </w:rPr>
            </w:pPr>
            <w:r>
              <w:lastRenderedPageBreak/>
              <w:t xml:space="preserve">Dengan menggunakan metode </w:t>
            </w:r>
            <w:r w:rsidR="00A044F3" w:rsidRPr="00A044F3">
              <w:rPr>
                <w:i/>
              </w:rPr>
              <w:t>shared storage</w:t>
            </w:r>
            <w:r>
              <w:t xml:space="preserve"> dalam perancangan </w:t>
            </w:r>
            <w:r w:rsidR="00A044F3" w:rsidRPr="00A044F3">
              <w:rPr>
                <w:i/>
              </w:rPr>
              <w:t>layout</w:t>
            </w:r>
            <w:r>
              <w:t xml:space="preserve"> gudang</w:t>
            </w:r>
            <w:r w:rsidRPr="0019128C">
              <w:t xml:space="preserve">, penataan produk menjadi lebih efisien dan tertata dengan baik, sehingga memudahkan staf dalam mengambil barang. Dengan jarak total denah awal sebesar 861,75 meter dan jarak denah usulan sebesar 441,16 </w:t>
            </w:r>
            <w:r w:rsidRPr="0019128C">
              <w:lastRenderedPageBreak/>
              <w:t xml:space="preserve">meter, maka penataan usulan tersebut dapat memperkecil jarak tersebut, sehingga terjadi selisih jarak sebesar 420,59 meter. Hal ini juga berdampak pada pengurangan biaya </w:t>
            </w:r>
            <w:r w:rsidR="00A044F3" w:rsidRPr="00A044F3">
              <w:rPr>
                <w:i/>
              </w:rPr>
              <w:t>material handling</w:t>
            </w:r>
            <w:r w:rsidRPr="0019128C">
              <w:t xml:space="preserve"> perusahaan; pada penataan awal, biaya </w:t>
            </w:r>
            <w:r w:rsidR="00A044F3" w:rsidRPr="00A044F3">
              <w:rPr>
                <w:i/>
              </w:rPr>
              <w:t>material handling</w:t>
            </w:r>
            <w:r w:rsidRPr="0019128C">
              <w:t xml:space="preserve"> </w:t>
            </w:r>
            <w:r w:rsidR="00807323" w:rsidRPr="00807323">
              <w:rPr>
                <w:i/>
              </w:rPr>
              <w:t>forklift</w:t>
            </w:r>
            <w:r w:rsidRPr="0019128C">
              <w:t xml:space="preserve"> diesel turun dari Rp. 5.100.000 menjadi Rp. 2.610.784, dan biaya </w:t>
            </w:r>
            <w:r w:rsidR="00A044F3" w:rsidRPr="00A044F3">
              <w:rPr>
                <w:i/>
              </w:rPr>
              <w:t>material handling</w:t>
            </w:r>
            <w:r w:rsidRPr="0019128C">
              <w:t xml:space="preserve"> </w:t>
            </w:r>
            <w:r w:rsidR="00807323" w:rsidRPr="00807323">
              <w:rPr>
                <w:i/>
              </w:rPr>
              <w:t>forklift</w:t>
            </w:r>
            <w:r w:rsidRPr="0019128C">
              <w:t xml:space="preserve"> elektrik turun dari Rp. 4.200.000 menjadi Rp. 2.149.772.</w:t>
            </w:r>
          </w:p>
        </w:tc>
        <w:tc>
          <w:tcPr>
            <w:tcW w:w="1559" w:type="dxa"/>
            <w:shd w:val="clear" w:color="auto" w:fill="auto"/>
          </w:tcPr>
          <w:p w14:paraId="236678F5" w14:textId="5091462A" w:rsidR="0019128C" w:rsidRPr="00702F23" w:rsidRDefault="0019128C" w:rsidP="0019128C">
            <w:pPr>
              <w:spacing w:after="0" w:line="240" w:lineRule="auto"/>
              <w:jc w:val="center"/>
              <w:rPr>
                <w:rFonts w:cstheme="minorHAnsi"/>
                <w:szCs w:val="24"/>
              </w:rPr>
            </w:pPr>
            <w:r>
              <w:rPr>
                <w:rFonts w:cstheme="minorHAnsi"/>
                <w:szCs w:val="24"/>
              </w:rPr>
              <w:lastRenderedPageBreak/>
              <w:t xml:space="preserve">Melakukan perancangan </w:t>
            </w:r>
            <w:r w:rsidR="00A044F3" w:rsidRPr="00A044F3">
              <w:rPr>
                <w:rFonts w:cstheme="minorHAnsi"/>
                <w:i/>
                <w:iCs/>
                <w:szCs w:val="24"/>
              </w:rPr>
              <w:t>layout</w:t>
            </w:r>
            <w:r w:rsidRPr="00922AC8">
              <w:rPr>
                <w:rFonts w:cstheme="minorHAnsi"/>
                <w:i/>
                <w:iCs/>
                <w:szCs w:val="24"/>
              </w:rPr>
              <w:t xml:space="preserve"> </w:t>
            </w:r>
            <w:r>
              <w:rPr>
                <w:rFonts w:cstheme="minorHAnsi"/>
                <w:szCs w:val="24"/>
              </w:rPr>
              <w:t>dengan metode yang sama</w:t>
            </w:r>
          </w:p>
          <w:p w14:paraId="2D3B022E" w14:textId="77777777" w:rsidR="0019128C" w:rsidRPr="001A5F5D" w:rsidRDefault="0019128C" w:rsidP="0019128C">
            <w:pPr>
              <w:spacing w:after="0" w:line="240" w:lineRule="auto"/>
              <w:jc w:val="center"/>
              <w:rPr>
                <w:rFonts w:cstheme="minorHAnsi"/>
                <w:szCs w:val="24"/>
              </w:rPr>
            </w:pPr>
          </w:p>
          <w:p w14:paraId="5A9B856E" w14:textId="77777777" w:rsidR="0019128C" w:rsidRDefault="0019128C" w:rsidP="0019128C">
            <w:pPr>
              <w:spacing w:after="0" w:line="240" w:lineRule="auto"/>
              <w:jc w:val="center"/>
              <w:rPr>
                <w:rFonts w:cstheme="minorHAnsi"/>
                <w:szCs w:val="24"/>
              </w:rPr>
            </w:pPr>
          </w:p>
        </w:tc>
        <w:tc>
          <w:tcPr>
            <w:tcW w:w="1559" w:type="dxa"/>
            <w:shd w:val="clear" w:color="auto" w:fill="auto"/>
          </w:tcPr>
          <w:p w14:paraId="1B5AA946" w14:textId="0BE704EF" w:rsidR="0019128C" w:rsidRDefault="0019128C" w:rsidP="0019128C">
            <w:pPr>
              <w:spacing w:after="0" w:line="240" w:lineRule="auto"/>
              <w:ind w:left="34" w:hanging="34"/>
              <w:rPr>
                <w:rFonts w:cstheme="minorHAnsi"/>
                <w:szCs w:val="24"/>
              </w:rPr>
            </w:pPr>
            <w:r>
              <w:rPr>
                <w:rFonts w:cstheme="minorHAnsi"/>
                <w:szCs w:val="24"/>
              </w:rPr>
              <w:t xml:space="preserve">Masalah yang diselesaikan adalah </w:t>
            </w:r>
            <w:r w:rsidRPr="001A5F5D">
              <w:rPr>
                <w:rFonts w:cstheme="minorHAnsi"/>
                <w:szCs w:val="24"/>
              </w:rPr>
              <w:t xml:space="preserve">Jarak dan waktu </w:t>
            </w:r>
            <w:r w:rsidRPr="00577109">
              <w:rPr>
                <w:rFonts w:cstheme="minorHAnsi"/>
                <w:i/>
                <w:iCs/>
                <w:szCs w:val="24"/>
              </w:rPr>
              <w:t>material</w:t>
            </w:r>
            <w:r w:rsidR="00707C3B">
              <w:rPr>
                <w:rFonts w:cstheme="minorHAnsi"/>
                <w:i/>
                <w:iCs/>
                <w:szCs w:val="24"/>
              </w:rPr>
              <w:t xml:space="preserve"> </w:t>
            </w:r>
            <w:r w:rsidRPr="00EF5C7E">
              <w:rPr>
                <w:rFonts w:cstheme="minorHAnsi"/>
                <w:i/>
                <w:iCs/>
                <w:szCs w:val="24"/>
              </w:rPr>
              <w:t>handling</w:t>
            </w:r>
            <w:r>
              <w:rPr>
                <w:rFonts w:cstheme="minorHAnsi"/>
                <w:i/>
                <w:iCs/>
                <w:szCs w:val="24"/>
              </w:rPr>
              <w:t xml:space="preserve"> </w:t>
            </w:r>
            <w:r>
              <w:rPr>
                <w:rFonts w:cstheme="minorHAnsi"/>
                <w:szCs w:val="24"/>
              </w:rPr>
              <w:t>dan data pendukung tidak berbentuk grafik.</w:t>
            </w:r>
          </w:p>
        </w:tc>
      </w:tr>
      <w:tr w:rsidR="0019128C" w:rsidRPr="001A5F5D" w14:paraId="113F40F1" w14:textId="77777777" w:rsidTr="00177987">
        <w:trPr>
          <w:trHeight w:val="676"/>
        </w:trPr>
        <w:tc>
          <w:tcPr>
            <w:tcW w:w="534" w:type="dxa"/>
            <w:shd w:val="clear" w:color="auto" w:fill="auto"/>
          </w:tcPr>
          <w:p w14:paraId="0BAAC987" w14:textId="2E564F97" w:rsidR="0019128C" w:rsidRDefault="0019128C" w:rsidP="0019128C">
            <w:pPr>
              <w:pStyle w:val="ListParagraph"/>
              <w:spacing w:after="0" w:line="240" w:lineRule="auto"/>
              <w:ind w:left="0"/>
              <w:jc w:val="center"/>
              <w:rPr>
                <w:rFonts w:cstheme="minorHAnsi"/>
                <w:szCs w:val="24"/>
              </w:rPr>
            </w:pPr>
            <w:r>
              <w:rPr>
                <w:rFonts w:cstheme="minorHAnsi"/>
                <w:szCs w:val="24"/>
              </w:rPr>
              <w:t>10</w:t>
            </w:r>
          </w:p>
        </w:tc>
        <w:tc>
          <w:tcPr>
            <w:tcW w:w="1026" w:type="dxa"/>
            <w:shd w:val="clear" w:color="auto" w:fill="auto"/>
          </w:tcPr>
          <w:p w14:paraId="32020880" w14:textId="0F9070A9" w:rsidR="0019128C" w:rsidRDefault="0019128C" w:rsidP="0019128C">
            <w:pPr>
              <w:pStyle w:val="ListParagraph"/>
              <w:spacing w:after="0" w:line="240" w:lineRule="auto"/>
              <w:ind w:left="0"/>
              <w:rPr>
                <w:rFonts w:cstheme="minorHAnsi"/>
                <w:szCs w:val="24"/>
              </w:rPr>
            </w:pPr>
            <w:r>
              <w:rPr>
                <w:rFonts w:cstheme="minorHAnsi"/>
                <w:szCs w:val="24"/>
              </w:rPr>
              <w:fldChar w:fldCharType="begin" w:fldLock="1"/>
            </w:r>
            <w:r w:rsidR="006E0491">
              <w:rPr>
                <w:rFonts w:cstheme="minorHAnsi"/>
                <w:szCs w:val="24"/>
              </w:rPr>
              <w:instrText>ADDIN CSL_CITATION {"citationItems":[{"id":"ITEM-1","itemData":{"DOI":"10.46369/logistik.v10i02.955","ISSN":"2086-8561","abstract":"PT. Agility International Pondok Ungu Site merupakan salah satu perusahaan 3PL yang bergerak dibidang pergudangan dan transportasi. Perusahaan mempunyai beberapa customer untuk bidang pergudangan, salah satu customer yang bekerja sama adalah PT. Herbalife Indonesia. Saat ini, Salah satu permasalahan yang muncul adalah penempatan produk yang random sering kali membuat picker mengalami lamanya proses picking dan kesalahan pengambilan barang. Metode usulan dalam mengatasi permasalahan tersebut dengan melakukan perbaikan tata letak gudang menggunakan metode shared storage. Perbaikan ini menjadikan proses penempatan produk dengan menyusun area-area penyimpanan berdasarkan kondisi luas lantai gudang. Penempatan barang diurutkan mulai dari produk yang memiliki assignment paling besar hingga produk yang memiliki assignment paling kecil. Shared storage melakukan proses pengelompokan produk untuk disimpan pada rak menggunakan prinsip First in First out (FIFO) dan setiap produk digabungkan menjadi 1 bagian sesuai tingkat aktivitasnya. Berdasarkan hasil perhitungan yang dilakukan, barang yang mempunyai assignment tertinggi harus ditempatkan pada rak pertama atau terdekat dari pintu (I/O) dimana total jarak tempuh untuk seluruh produk yang ada digudang dengan total jarak sebesar 203.6 m, hal ini memudahkan picker dalam proes picking dimana penempatan sebelumnya tidak diketahui total jarak tempuh dari seluruh produk yang ada digudang.","author":[{"dropping-particle":"","family":"Mulyati","given":"Erna","non-dropping-particle":"","parse-names":false,"suffix":""},{"dropping-particle":"","family":"Numang","given":"Irpan","non-dropping-particle":"","parse-names":false,"suffix":""},{"dropping-particle":"","family":"Aditya Nurdiansyah","given":"Muchamad","non-dropping-particle":"","parse-names":false,"suffix":""}],"container-title":"Jurnal Logistik Bisnis","id":"ITEM-1","issue":"2","issued":{"date-parts":[["2020"]]},"page":"36-41","title":"Usulan Tata Letak Gudang Dengan Metode Shared Storage di PT Agility International Customer PT Herbalife Indonesia","type":"article-journal","volume":"10"},"uris":["http://www.mendeley.com/documents/?uuid=2dbc7a19-571f-4090-a6da-acdb83d0e51e"]}],"mendeley":{"formattedCitation":"(Mulyati et al., 2020)","plainTextFormattedCitation":"(Mulyati et al., 2020)","previouslyFormattedCitation":"(Mulyati et al., 2020)"},"properties":{"noteIndex":0},"schema":"https://github.com/citation-style-language/schema/raw/master/csl-citation.json"}</w:instrText>
            </w:r>
            <w:r>
              <w:rPr>
                <w:rFonts w:cstheme="minorHAnsi"/>
                <w:szCs w:val="24"/>
              </w:rPr>
              <w:fldChar w:fldCharType="separate"/>
            </w:r>
            <w:r w:rsidRPr="0019128C">
              <w:rPr>
                <w:rFonts w:cstheme="minorHAnsi"/>
                <w:noProof/>
                <w:szCs w:val="24"/>
              </w:rPr>
              <w:t>(Mulyati et al., 2020)</w:t>
            </w:r>
            <w:r>
              <w:rPr>
                <w:rFonts w:cstheme="minorHAnsi"/>
                <w:szCs w:val="24"/>
              </w:rPr>
              <w:fldChar w:fldCharType="end"/>
            </w:r>
          </w:p>
        </w:tc>
        <w:tc>
          <w:tcPr>
            <w:tcW w:w="1701" w:type="dxa"/>
            <w:shd w:val="clear" w:color="auto" w:fill="auto"/>
          </w:tcPr>
          <w:p w14:paraId="130CE2C8" w14:textId="6ED5FD43" w:rsidR="0019128C" w:rsidRPr="001F3B91" w:rsidRDefault="00087D74" w:rsidP="0019128C">
            <w:pPr>
              <w:pStyle w:val="ListParagraph"/>
              <w:spacing w:after="0" w:line="240" w:lineRule="auto"/>
              <w:ind w:left="0"/>
              <w:rPr>
                <w:rFonts w:cstheme="minorHAnsi"/>
                <w:szCs w:val="24"/>
              </w:rPr>
            </w:pPr>
            <w:r>
              <w:t xml:space="preserve">Usulan Tata Letak Gudang Dengan Metode </w:t>
            </w:r>
            <w:r w:rsidRPr="00A044F3">
              <w:rPr>
                <w:i/>
              </w:rPr>
              <w:t>Shared Storage</w:t>
            </w:r>
            <w:r>
              <w:t xml:space="preserve"> Di Pt. Agility International Customer Pt. Herbalife Indonesia</w:t>
            </w:r>
          </w:p>
        </w:tc>
        <w:tc>
          <w:tcPr>
            <w:tcW w:w="2693" w:type="dxa"/>
          </w:tcPr>
          <w:p w14:paraId="7064C2AF" w14:textId="2B57E5E1" w:rsidR="0019128C" w:rsidRPr="00891006" w:rsidRDefault="00177987" w:rsidP="0019128C">
            <w:pPr>
              <w:pStyle w:val="ListParagraph"/>
              <w:spacing w:after="0" w:line="240" w:lineRule="auto"/>
              <w:ind w:left="0"/>
              <w:jc w:val="both"/>
              <w:rPr>
                <w:rFonts w:cstheme="minorHAnsi"/>
                <w:szCs w:val="24"/>
              </w:rPr>
            </w:pPr>
            <w:r w:rsidRPr="00177987">
              <w:t xml:space="preserve">Peneliti membuat dua usulan tata letak dan membandingkannya, dan menentukan bahwa metode penyimpanan bersama dapat mengurangi jarak perpindahan barang dari rak ke pintu (I/O). Total jarak semua barang ke pintu (I/O) dihitung, dan jarak terkecil diperoleh oleh usulan tata letak 2, yaitu 203,6 m lebih pendek dari total jarak usulan tata letak 1, yaitu hingga 211,2 m. Berdasarkan hasil perhitungan, penulis menggunakan usulan tata letak 2 untuk mengatur ulang tata letak gudang pelanggan </w:t>
            </w:r>
            <w:r w:rsidRPr="00177987">
              <w:lastRenderedPageBreak/>
              <w:t>Herbalife.</w:t>
            </w:r>
          </w:p>
        </w:tc>
        <w:tc>
          <w:tcPr>
            <w:tcW w:w="1559" w:type="dxa"/>
            <w:shd w:val="clear" w:color="auto" w:fill="auto"/>
          </w:tcPr>
          <w:p w14:paraId="3B80D99B" w14:textId="056EF5B0" w:rsidR="0019128C" w:rsidRPr="00702F23" w:rsidRDefault="0019128C" w:rsidP="0019128C">
            <w:pPr>
              <w:spacing w:after="0" w:line="240" w:lineRule="auto"/>
              <w:jc w:val="center"/>
              <w:rPr>
                <w:rFonts w:cstheme="minorHAnsi"/>
                <w:szCs w:val="24"/>
              </w:rPr>
            </w:pPr>
            <w:r>
              <w:rPr>
                <w:rFonts w:cstheme="minorHAnsi"/>
                <w:szCs w:val="24"/>
              </w:rPr>
              <w:lastRenderedPageBreak/>
              <w:t xml:space="preserve">Melakukan perancangan </w:t>
            </w:r>
            <w:r w:rsidR="00A044F3" w:rsidRPr="00A044F3">
              <w:rPr>
                <w:rFonts w:cstheme="minorHAnsi"/>
                <w:i/>
                <w:iCs/>
                <w:szCs w:val="24"/>
              </w:rPr>
              <w:t>layout</w:t>
            </w:r>
            <w:r w:rsidRPr="00922AC8">
              <w:rPr>
                <w:rFonts w:cstheme="minorHAnsi"/>
                <w:i/>
                <w:iCs/>
                <w:szCs w:val="24"/>
              </w:rPr>
              <w:t xml:space="preserve"> </w:t>
            </w:r>
            <w:r>
              <w:rPr>
                <w:rFonts w:cstheme="minorHAnsi"/>
                <w:szCs w:val="24"/>
              </w:rPr>
              <w:t>dengan metode yang sama</w:t>
            </w:r>
          </w:p>
          <w:p w14:paraId="5928F1B0" w14:textId="77777777" w:rsidR="0019128C" w:rsidRPr="001A5F5D" w:rsidRDefault="0019128C" w:rsidP="0019128C">
            <w:pPr>
              <w:spacing w:after="0" w:line="240" w:lineRule="auto"/>
              <w:jc w:val="center"/>
              <w:rPr>
                <w:rFonts w:cstheme="minorHAnsi"/>
                <w:szCs w:val="24"/>
              </w:rPr>
            </w:pPr>
          </w:p>
          <w:p w14:paraId="648D9DF8" w14:textId="77777777" w:rsidR="0019128C" w:rsidRDefault="0019128C" w:rsidP="0019128C">
            <w:pPr>
              <w:spacing w:after="0" w:line="240" w:lineRule="auto"/>
              <w:jc w:val="center"/>
              <w:rPr>
                <w:rFonts w:cstheme="minorHAnsi"/>
                <w:szCs w:val="24"/>
              </w:rPr>
            </w:pPr>
          </w:p>
        </w:tc>
        <w:tc>
          <w:tcPr>
            <w:tcW w:w="1559" w:type="dxa"/>
            <w:shd w:val="clear" w:color="auto" w:fill="auto"/>
          </w:tcPr>
          <w:p w14:paraId="27F2309A" w14:textId="323804AA" w:rsidR="0019128C" w:rsidRDefault="0019128C" w:rsidP="0019128C">
            <w:pPr>
              <w:spacing w:after="0" w:line="240" w:lineRule="auto"/>
              <w:ind w:left="34" w:hanging="34"/>
              <w:rPr>
                <w:rFonts w:cstheme="minorHAnsi"/>
                <w:szCs w:val="24"/>
              </w:rPr>
            </w:pPr>
            <w:r>
              <w:rPr>
                <w:rFonts w:cstheme="minorHAnsi"/>
                <w:szCs w:val="24"/>
              </w:rPr>
              <w:t xml:space="preserve">Masalah yang diselesaikan adalah </w:t>
            </w:r>
            <w:r w:rsidRPr="001A5F5D">
              <w:rPr>
                <w:rFonts w:cstheme="minorHAnsi"/>
                <w:szCs w:val="24"/>
              </w:rPr>
              <w:t xml:space="preserve">Jarak </w:t>
            </w:r>
            <w:r>
              <w:rPr>
                <w:rFonts w:cstheme="minorHAnsi"/>
                <w:szCs w:val="24"/>
              </w:rPr>
              <w:t>tempuh dari rak ke pintu Gudang (I/O)</w:t>
            </w:r>
            <w:r>
              <w:rPr>
                <w:rFonts w:cstheme="minorHAnsi"/>
                <w:i/>
                <w:iCs/>
                <w:szCs w:val="24"/>
              </w:rPr>
              <w:t xml:space="preserve"> </w:t>
            </w:r>
            <w:r>
              <w:rPr>
                <w:rFonts w:cstheme="minorHAnsi"/>
                <w:szCs w:val="24"/>
              </w:rPr>
              <w:t>dan data pendukung tidak berbentuk grafik.</w:t>
            </w:r>
          </w:p>
        </w:tc>
      </w:tr>
    </w:tbl>
    <w:p w14:paraId="210F253C" w14:textId="54A4E598" w:rsidR="00252B92" w:rsidRDefault="00252B92" w:rsidP="00252B92">
      <w:pPr>
        <w:spacing w:line="480" w:lineRule="auto"/>
        <w:rPr>
          <w:szCs w:val="24"/>
          <w:lang w:eastAsia="id-ID"/>
        </w:rPr>
      </w:pPr>
      <w:bookmarkStart w:id="319" w:name="_Toc184416386"/>
      <w:r w:rsidRPr="00252B92">
        <w:rPr>
          <w:szCs w:val="24"/>
          <w:lang w:eastAsia="id-ID"/>
        </w:rPr>
        <w:t>Sumber: Dikaji dari be</w:t>
      </w:r>
      <w:r w:rsidR="001D591D">
        <w:rPr>
          <w:szCs w:val="24"/>
          <w:lang w:eastAsia="id-ID"/>
        </w:rPr>
        <w:t>rbagai sumber oleh penulis, 2025</w:t>
      </w:r>
    </w:p>
    <w:p w14:paraId="0B43DCB3" w14:textId="3DECA1E3" w:rsidR="0075098D" w:rsidRPr="00252B92" w:rsidRDefault="007047F4" w:rsidP="0075098D">
      <w:pPr>
        <w:spacing w:line="480" w:lineRule="auto"/>
        <w:ind w:firstLine="720"/>
        <w:jc w:val="both"/>
        <w:rPr>
          <w:szCs w:val="24"/>
          <w:lang w:eastAsia="id-ID"/>
        </w:rPr>
      </w:pPr>
      <w:r>
        <w:rPr>
          <w:szCs w:val="24"/>
          <w:lang w:eastAsia="id-ID"/>
        </w:rPr>
        <w:t xml:space="preserve">Pada tabel penelitian terdahulu diatas terdapat </w:t>
      </w:r>
      <w:r w:rsidRPr="0075098D">
        <w:t>berbagai penelitian terdahulu yang relevan dengan topik yang dibahas</w:t>
      </w:r>
      <w:r>
        <w:t>.</w:t>
      </w:r>
      <w:r>
        <w:rPr>
          <w:szCs w:val="24"/>
          <w:lang w:eastAsia="id-ID"/>
        </w:rPr>
        <w:t xml:space="preserve"> </w:t>
      </w:r>
      <w:r w:rsidR="0075098D" w:rsidRPr="0075098D">
        <w:rPr>
          <w:szCs w:val="24"/>
          <w:lang w:eastAsia="id-ID"/>
        </w:rPr>
        <w:t>Kajian terhadap penelitian terdahulu ini bertujuan untuk memahami perkembangan penelitian dalam bidang terkait, mengidentifikasi kontribusi yang telah diberikan oleh penelitian sebelumnya, serta menemukan celah penelitian yang dapat dijadikan dasar dalam pengembangan penelitian ini. Dengan demikian, penelitian ini diharapkan dapat memberikan kontribusi baru yang signifikan dalam bidang yang dikaji.</w:t>
      </w:r>
    </w:p>
    <w:p w14:paraId="1FF4E86B" w14:textId="7D2571FD" w:rsidR="00652DEE" w:rsidRDefault="00652DEE" w:rsidP="00C25DB9">
      <w:pPr>
        <w:pStyle w:val="Heading2"/>
        <w:numPr>
          <w:ilvl w:val="1"/>
          <w:numId w:val="34"/>
        </w:numPr>
      </w:pPr>
      <w:bookmarkStart w:id="320" w:name="_Toc198636411"/>
      <w:r>
        <w:t xml:space="preserve">Kerangka </w:t>
      </w:r>
      <w:r w:rsidR="00D12450">
        <w:t>Pemikiran dan Paradigma Penelitian</w:t>
      </w:r>
      <w:bookmarkEnd w:id="319"/>
      <w:bookmarkEnd w:id="320"/>
    </w:p>
    <w:p w14:paraId="331CC3A0" w14:textId="77777777" w:rsidR="002E65A6" w:rsidRPr="002E65A6" w:rsidRDefault="002E65A6" w:rsidP="002E65A6">
      <w:pPr>
        <w:pStyle w:val="ListParagraph"/>
        <w:keepNext/>
        <w:keepLines/>
        <w:numPr>
          <w:ilvl w:val="1"/>
          <w:numId w:val="36"/>
        </w:numPr>
        <w:spacing w:before="240" w:after="240"/>
        <w:contextualSpacing w:val="0"/>
        <w:outlineLvl w:val="2"/>
        <w:rPr>
          <w:rFonts w:eastAsiaTheme="majorEastAsia" w:cstheme="majorBidi"/>
          <w:b/>
          <w:vanish/>
          <w:szCs w:val="24"/>
        </w:rPr>
      </w:pPr>
      <w:bookmarkStart w:id="321" w:name="_Toc184416387"/>
      <w:bookmarkStart w:id="322" w:name="_Toc198636412"/>
    </w:p>
    <w:p w14:paraId="4890617D" w14:textId="77777777" w:rsidR="002E65A6" w:rsidRPr="002E65A6" w:rsidRDefault="002E65A6" w:rsidP="002E65A6">
      <w:pPr>
        <w:pStyle w:val="ListParagraph"/>
        <w:keepNext/>
        <w:keepLines/>
        <w:numPr>
          <w:ilvl w:val="1"/>
          <w:numId w:val="36"/>
        </w:numPr>
        <w:spacing w:before="240" w:after="240"/>
        <w:contextualSpacing w:val="0"/>
        <w:outlineLvl w:val="2"/>
        <w:rPr>
          <w:rFonts w:eastAsiaTheme="majorEastAsia" w:cstheme="majorBidi"/>
          <w:b/>
          <w:vanish/>
          <w:szCs w:val="24"/>
        </w:rPr>
      </w:pPr>
    </w:p>
    <w:p w14:paraId="118521DF" w14:textId="7189A51E" w:rsidR="005E3D4D" w:rsidRPr="00067EE2" w:rsidRDefault="00D12450" w:rsidP="002E65A6">
      <w:pPr>
        <w:pStyle w:val="Heading3"/>
      </w:pPr>
      <w:r w:rsidRPr="00067EE2">
        <w:t>Kerangka Penelitian</w:t>
      </w:r>
      <w:bookmarkEnd w:id="321"/>
      <w:bookmarkEnd w:id="322"/>
    </w:p>
    <w:p w14:paraId="6D096349" w14:textId="19429171" w:rsidR="00D17D4C" w:rsidRDefault="005E3D4D" w:rsidP="00D17D4C">
      <w:pPr>
        <w:spacing w:line="480" w:lineRule="auto"/>
        <w:ind w:left="916" w:firstLine="524"/>
        <w:jc w:val="both"/>
      </w:pPr>
      <w:r w:rsidRPr="005E3D4D">
        <w:t>Kerangka pemikiran berfungsi sebagai landasan bagi gagasan penelitian yang digabungkan dari pengamatan, fakta, dan tinjauan pustaka. Hasilnya, teori atau gagasan yang akan berfungsi sebagai landasan bagi penelitian dimasukkan dalam kerangka pemikiran. Agar variabel penelitian dapat berfungsi sebagai landasan untuk mengatasi permasalahan penelitian, variabel tersebut harus didefinisikan secara menyeluruh dan relevan dengan isu yang diteliti</w:t>
      </w:r>
      <w:r w:rsidR="00E25B57">
        <w:t xml:space="preserve"> </w:t>
      </w:r>
      <w:r w:rsidR="00E25B57">
        <w:fldChar w:fldCharType="begin" w:fldLock="1"/>
      </w:r>
      <w:r w:rsidR="00FA2050">
        <w:instrText>ADDIN CSL_CITATION {"citationItems":[{"id":"ITEM-1","itemData":{"abstract":"It was explained that the framework of thinking is the rationale that contains a combination of theory and facts, observations, and literature review, which will be used as the basis for research activities. In this definition, the framework of thinking is made more identical to scientific writing. Usually it has started to be prepared before carrying out research activities which contain all the research variables to be carried out. the meaning of thinking can then be explained or described in the form of an interconnected arrangement of charts, or flowcharts. So that from different sources, the framework is defined as a diagram that outlines the logical flow of a study. So that the frame of mind is basically compiling all variables or everything that will later help carry out research properly and correctly. Meanwhile, in general writing, such as non-scientific writing. Make think contains the flow of all the problems that will be told in the written work that is made. Starting from the search, then the cause of the conflict, then the conflict resolution process, and the ending or closing. Everything is listed in the frame of mind.","author":[{"dropping-particle":"","family":"Syahputri","given":"Addini Zahra","non-dropping-particle":"","parse-names":false,"suffix":""},{"dropping-particle":"Della","family":"Fallenia","given":"Fay","non-dropping-particle":"","parse-names":false,"suffix":""},{"dropping-particle":"","family":"Syafitri","given":"Ramadani","non-dropping-particle":"","parse-names":false,"suffix":""}],"container-title":"Tarbiyah: Jurnal Ilmu Pendidikan dan Pengajaran","id":"ITEM-1","issue":"1","issued":{"date-parts":[["2023"]]},"page":"160-166","title":"Kerangka Berfikir Penelitian Kuantitatif","type":"article-journal","volume":"2"},"uris":["http://www.mendeley.com/documents/?uuid=a19c8366-5390-444f-b910-968b635ae74b","http://www.mendeley.com/documents/?uuid=ef9ce781-0da7-4661-837f-939ee4ff07e9"]}],"mendeley":{"formattedCitation":"(Syahputri et al., 2023)","plainTextFormattedCitation":"(Syahputri et al., 2023)","previouslyFormattedCitation":"(Syahputri et al., 2023)"},"properties":{"noteIndex":0},"schema":"https://github.com/citation-style-language/schema/raw/master/csl-citation.json"}</w:instrText>
      </w:r>
      <w:r w:rsidR="00E25B57">
        <w:fldChar w:fldCharType="separate"/>
      </w:r>
      <w:r w:rsidR="00E25B57" w:rsidRPr="00E25B57">
        <w:rPr>
          <w:noProof/>
        </w:rPr>
        <w:t>(Syahputri et al., 2023)</w:t>
      </w:r>
      <w:r w:rsidR="00E25B57">
        <w:fldChar w:fldCharType="end"/>
      </w:r>
      <w:r w:rsidR="005D6370">
        <w:t>.</w:t>
      </w:r>
    </w:p>
    <w:p w14:paraId="20A06BFF" w14:textId="5099C9C5" w:rsidR="007E6CC4" w:rsidRDefault="007E6CC4" w:rsidP="0078380D">
      <w:pPr>
        <w:spacing w:line="480" w:lineRule="auto"/>
        <w:jc w:val="both"/>
        <w:rPr>
          <w:rFonts w:eastAsia="Times New Roman" w:cstheme="minorHAnsi"/>
          <w:szCs w:val="24"/>
        </w:rPr>
      </w:pPr>
    </w:p>
    <w:p w14:paraId="16FFB258" w14:textId="77777777" w:rsidR="00C82EFA" w:rsidRDefault="00C82EFA" w:rsidP="0078380D">
      <w:pPr>
        <w:spacing w:line="480" w:lineRule="auto"/>
        <w:jc w:val="both"/>
        <w:rPr>
          <w:rFonts w:eastAsia="Times New Roman" w:cstheme="minorHAnsi"/>
          <w:szCs w:val="24"/>
        </w:rPr>
      </w:pPr>
    </w:p>
    <w:p w14:paraId="6A698A85" w14:textId="77777777" w:rsidR="00C82EFA" w:rsidRDefault="00C82EFA" w:rsidP="0078380D">
      <w:pPr>
        <w:spacing w:line="480" w:lineRule="auto"/>
        <w:jc w:val="both"/>
        <w:rPr>
          <w:rFonts w:eastAsia="Times New Roman" w:cstheme="minorHAnsi"/>
          <w:szCs w:val="24"/>
        </w:rPr>
      </w:pPr>
    </w:p>
    <w:p w14:paraId="6DF40521" w14:textId="77777777" w:rsidR="00C82EFA" w:rsidRDefault="00C82EFA" w:rsidP="0078380D">
      <w:pPr>
        <w:spacing w:line="480" w:lineRule="auto"/>
        <w:jc w:val="both"/>
        <w:rPr>
          <w:rFonts w:eastAsia="Times New Roman" w:cstheme="minorHAnsi"/>
          <w:szCs w:val="24"/>
        </w:rPr>
      </w:pPr>
    </w:p>
    <w:p w14:paraId="4575A3A5" w14:textId="77777777" w:rsidR="00C82EFA" w:rsidRDefault="00C82EFA" w:rsidP="0078380D">
      <w:pPr>
        <w:spacing w:line="480" w:lineRule="auto"/>
        <w:jc w:val="both"/>
        <w:rPr>
          <w:rFonts w:eastAsia="Times New Roman" w:cstheme="minorHAnsi"/>
          <w:szCs w:val="24"/>
        </w:rPr>
      </w:pPr>
    </w:p>
    <w:p w14:paraId="4D13D6EB" w14:textId="77777777" w:rsidR="00C82EFA" w:rsidRDefault="00C82EFA" w:rsidP="0078380D">
      <w:pPr>
        <w:spacing w:line="480" w:lineRule="auto"/>
        <w:jc w:val="both"/>
        <w:rPr>
          <w:rFonts w:eastAsia="Times New Roman" w:cstheme="minorHAnsi"/>
          <w:szCs w:val="24"/>
        </w:rPr>
      </w:pPr>
    </w:p>
    <w:p w14:paraId="0D28D761" w14:textId="77777777" w:rsidR="00C82EFA" w:rsidRDefault="00C82EFA" w:rsidP="0078380D">
      <w:pPr>
        <w:spacing w:line="480" w:lineRule="auto"/>
        <w:jc w:val="both"/>
        <w:rPr>
          <w:rFonts w:eastAsia="Times New Roman" w:cstheme="minorHAnsi"/>
          <w:szCs w:val="24"/>
        </w:rPr>
      </w:pPr>
    </w:p>
    <w:p w14:paraId="6E153571" w14:textId="076C9AC4" w:rsidR="00C86B89" w:rsidRPr="00C86B89" w:rsidRDefault="00D8775F" w:rsidP="003F1F88">
      <w:pPr>
        <w:spacing w:line="480" w:lineRule="auto"/>
        <w:ind w:left="916" w:firstLine="850"/>
        <w:jc w:val="both"/>
        <w:rPr>
          <w:rFonts w:eastAsia="Times New Roman" w:cstheme="minorHAnsi"/>
          <w:szCs w:val="24"/>
        </w:rPr>
      </w:pPr>
      <w:r>
        <w:rPr>
          <w:rFonts w:eastAsia="Times New Roman" w:cstheme="minorHAnsi"/>
          <w:szCs w:val="24"/>
        </w:rPr>
        <w:t xml:space="preserve">Berikut adalah kerangka pemikiran yang dibuat dalam bentuk gambar: </w:t>
      </w:r>
    </w:p>
    <w:p w14:paraId="07D643C3" w14:textId="69B39673" w:rsidR="005E3D4D" w:rsidRPr="00644750" w:rsidRDefault="000C7BFD" w:rsidP="00644750">
      <w:pPr>
        <w:spacing w:line="480" w:lineRule="auto"/>
        <w:jc w:val="both"/>
        <w:rPr>
          <w:szCs w:val="24"/>
        </w:rPr>
      </w:pPr>
      <w:r>
        <w:rPr>
          <w:noProof/>
        </w:rPr>
        <w:lastRenderedPageBreak/>
        <mc:AlternateContent>
          <mc:Choice Requires="wps">
            <w:drawing>
              <wp:anchor distT="0" distB="0" distL="114300" distR="114300" simplePos="0" relativeHeight="251664896" behindDoc="0" locked="0" layoutInCell="1" allowOverlap="1" wp14:anchorId="02E9174F" wp14:editId="259AC911">
                <wp:simplePos x="0" y="0"/>
                <wp:positionH relativeFrom="column">
                  <wp:posOffset>3261995</wp:posOffset>
                </wp:positionH>
                <wp:positionV relativeFrom="paragraph">
                  <wp:posOffset>3796386</wp:posOffset>
                </wp:positionV>
                <wp:extent cx="0" cy="179705"/>
                <wp:effectExtent l="76200" t="0" r="57150" b="48895"/>
                <wp:wrapNone/>
                <wp:docPr id="3" name="Straight Arrow Connector 3"/>
                <wp:cNvGraphicFramePr/>
                <a:graphic xmlns:a="http://schemas.openxmlformats.org/drawingml/2006/main">
                  <a:graphicData uri="http://schemas.microsoft.com/office/word/2010/wordprocessingShape">
                    <wps:wsp>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68149D6D" id="Straight Arrow Connector 3" o:spid="_x0000_s1026" type="#_x0000_t32" style="position:absolute;margin-left:256.85pt;margin-top:298.95pt;width:0;height:14.15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" strokecolor="black [3200]" strokeweight=".5pt">
                <v:stroke endarrow="block" joinstyle="miter"/>
              </v:shape>
            </w:pict>
          </mc:Fallback>
        </mc:AlternateContent>
      </w:r>
      <w:r w:rsidR="001A32B6">
        <w:rPr>
          <w:noProof/>
        </w:rPr>
        <mc:AlternateContent>
          <mc:Choice Requires="wps">
            <w:drawing>
              <wp:anchor distT="0" distB="0" distL="114300" distR="114300" simplePos="0" relativeHeight="251672064" behindDoc="0" locked="0" layoutInCell="1" allowOverlap="1" wp14:anchorId="280EC960" wp14:editId="3E204D45">
                <wp:simplePos x="0" y="0"/>
                <wp:positionH relativeFrom="column">
                  <wp:posOffset>3251200</wp:posOffset>
                </wp:positionH>
                <wp:positionV relativeFrom="paragraph">
                  <wp:posOffset>4688840</wp:posOffset>
                </wp:positionV>
                <wp:extent cx="0" cy="432000"/>
                <wp:effectExtent l="76200" t="0" r="57150" b="63500"/>
                <wp:wrapNone/>
                <wp:docPr id="13" name="Straight Arrow Connector 13"/>
                <wp:cNvGraphicFramePr/>
                <a:graphic xmlns:a="http://schemas.openxmlformats.org/drawingml/2006/main">
                  <a:graphicData uri="http://schemas.microsoft.com/office/word/2010/wordprocessingShape">
                    <wps:wsp>
                      <wps:cNvCnPr/>
                      <wps:spPr>
                        <a:xfrm flipH="1">
                          <a:off x="0" y="0"/>
                          <a:ext cx="0" cy="43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ACB4D9" id="Straight Arrow Connector 13" o:spid="_x0000_s1026" type="#_x0000_t32" style="position:absolute;margin-left:256pt;margin-top:369.2pt;width:0;height:34pt;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" strokecolor="black [3200]" strokeweight=".5pt">
                <v:stroke endarrow="block" joinstyle="miter"/>
              </v:shape>
            </w:pict>
          </mc:Fallback>
        </mc:AlternateContent>
      </w:r>
      <w:r w:rsidR="00644750">
        <w:rPr>
          <w:noProof/>
        </w:rPr>
        <mc:AlternateContent>
          <mc:Choice Requires="wpg">
            <w:drawing>
              <wp:inline distT="0" distB="0" distL="0" distR="0" wp14:anchorId="600E2F58" wp14:editId="78411D77">
                <wp:extent cx="5262512" cy="6992090"/>
                <wp:effectExtent l="0" t="0" r="0" b="0"/>
                <wp:docPr id="10" name="Group 10"/>
                <wp:cNvGraphicFramePr/>
                <a:graphic xmlns:a="http://schemas.openxmlformats.org/drawingml/2006/main">
                  <a:graphicData uri="http://schemas.microsoft.com/office/word/2010/wordprocessingGroup">
                    <wpg:wgp>
                      <wpg:cNvGrpSpPr/>
                      <wpg:grpSpPr>
                        <a:xfrm>
                          <a:off x="0" y="0"/>
                          <a:ext cx="5262512" cy="6992090"/>
                          <a:chOff x="11017" y="0"/>
                          <a:chExt cx="5262512" cy="6992090"/>
                        </a:xfrm>
                      </wpg:grpSpPr>
                      <wpg:grpSp>
                        <wpg:cNvPr id="9" name="Group 9"/>
                        <wpg:cNvGrpSpPr/>
                        <wpg:grpSpPr>
                          <a:xfrm>
                            <a:off x="11017" y="0"/>
                            <a:ext cx="5262512" cy="6992090"/>
                            <a:chOff x="11017" y="0"/>
                            <a:chExt cx="5262512" cy="6992090"/>
                          </a:xfrm>
                        </wpg:grpSpPr>
                        <wpg:grpSp>
                          <wpg:cNvPr id="478303602" name="Group 478303602"/>
                          <wpg:cNvGrpSpPr/>
                          <wpg:grpSpPr>
                            <a:xfrm>
                              <a:off x="1366091" y="0"/>
                              <a:ext cx="3833495" cy="1116330"/>
                              <a:chOff x="0" y="-66101"/>
                              <a:chExt cx="3833870" cy="1101686"/>
                            </a:xfrm>
                          </wpg:grpSpPr>
                          <wps:wsp>
                            <wps:cNvPr id="1529222746" name="Rectangle 1529222746"/>
                            <wps:cNvSpPr/>
                            <wps:spPr>
                              <a:xfrm>
                                <a:off x="0" y="242371"/>
                                <a:ext cx="3833870" cy="79321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5BECD4" w14:textId="1D831679" w:rsidR="00A35B54" w:rsidRPr="00C82EFA" w:rsidRDefault="00A35B54" w:rsidP="005E3D4D">
                                  <w:pPr>
                                    <w:spacing w:line="240" w:lineRule="auto"/>
                                    <w:jc w:val="center"/>
                                    <w:rPr>
                                      <w:color w:val="000000" w:themeColor="text1"/>
                                      <w:sz w:val="22"/>
                                      <w:shd w:val="clear" w:color="auto" w:fill="FFFFFF" w:themeFill="background1"/>
                                      <w:lang w:val="id-ID"/>
                                      <w14:textOutline w14:w="9525" w14:cap="flat" w14:cmpd="sng" w14:algn="ctr">
                                        <w14:noFill/>
                                        <w14:prstDash w14:val="solid"/>
                                        <w14:round/>
                                      </w14:textOutline>
                                    </w:rPr>
                                  </w:pPr>
                                  <w:bookmarkStart w:id="323" w:name="_Hlk183151533"/>
                                  <w:r w:rsidRPr="00C82EFA">
                                    <w:rPr>
                                      <w:color w:val="000000" w:themeColor="text1"/>
                                      <w:sz w:val="22"/>
                                      <w:shd w:val="clear" w:color="auto" w:fill="FFFFFF" w:themeFill="background1"/>
                                      <w:lang w:val="id-ID"/>
                                      <w14:textOutline w14:w="9525" w14:cap="flat" w14:cmpd="sng" w14:algn="ctr">
                                        <w14:noFill/>
                                        <w14:prstDash w14:val="solid"/>
                                        <w14:round/>
                                      </w14:textOutline>
                                    </w:rPr>
                                    <w:t>James A.F. Stoner</w:t>
                                  </w:r>
                                  <w:r w:rsidRPr="00C82EFA">
                                    <w:rPr>
                                      <w:color w:val="000000" w:themeColor="text1"/>
                                      <w:sz w:val="22"/>
                                      <w:shd w:val="clear" w:color="auto" w:fill="FFFFFF" w:themeFill="background1"/>
                                      <w14:textOutline w14:w="9525" w14:cap="flat" w14:cmpd="sng" w14:algn="ctr">
                                        <w14:noFill/>
                                        <w14:prstDash w14:val="solid"/>
                                        <w14:round/>
                                      </w14:textOutline>
                                    </w:rPr>
                                    <w:t xml:space="preserve"> yang dikutip dari</w:t>
                                  </w:r>
                                  <w:r>
                                    <w:rPr>
                                      <w:color w:val="000000" w:themeColor="text1"/>
                                      <w:sz w:val="22"/>
                                      <w:shd w:val="clear" w:color="auto" w:fill="FFFFFF" w:themeFill="background1"/>
                                      <w14:textOutline w14:w="9525" w14:cap="flat" w14:cmpd="sng" w14:algn="ctr">
                                        <w14:noFill/>
                                        <w14:prstDash w14:val="solid"/>
                                        <w14:round/>
                                      </w14:textOutline>
                                    </w:rPr>
                                    <w:t xml:space="preserve"> </w: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begin" w:fldLock="1"/>
                                  </w:r>
                                  <w:r w:rsidRPr="00C82EFA">
                                    <w:rPr>
                                      <w:color w:val="000000" w:themeColor="text1"/>
                                      <w:sz w:val="22"/>
                                      <w:shd w:val="clear" w:color="auto" w:fill="FFFFFF" w:themeFill="background1"/>
                                      <w:lang w:val="id-ID"/>
                                      <w14:textOutline w14:w="9525" w14:cap="flat" w14:cmpd="sng" w14:algn="ctr">
                                        <w14:noFill/>
                                        <w14:prstDash w14:val="solid"/>
                                        <w14:round/>
                                      </w14:textOutline>
                                    </w:rPr>
                                    <w:instrText>ADDIN CSL_CITATION {"citationItems":[{"id":"ITEM-1","itemData":{"author":[{"dropping-particle":"","family":"Hutahaean","given":"Wendy Sepmady","non-dropping-particle":"","parse-names":false,"suffix":""}],"id":"ITEM-1","issued":{"date-parts":[["2021"]]},"publisher":"Malang: Ahlimedia Press","publisher-place":"Malang","title":"DASAR MANAJEMEN","type":"book"},"uris":["http://www.mendeley.com/documents/?uuid=426d1e02-8354-40e5-ac25-db6c7a7a4766","http://www.mendeley.com/documents/?uuid=77b352b5-508e-4740-80cb-5d0ac163c40c"]}],"mendeley":{"formattedCitation":"(Hutahaean, 2021)","plainTextFormattedCitation":"(Hutahaean, 2021)","previouslyFormattedCitation":"(Hutahaean, 2021)"},"properties":{"noteIndex":0},"schema":"https://github.com/citation-style-language/schema/raw/master/csl-citation.json"}</w:instrTex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separate"/>
                                  </w:r>
                                  <w:r w:rsidRPr="00C82EFA">
                                    <w:rPr>
                                      <w:noProof/>
                                      <w:color w:val="000000" w:themeColor="text1"/>
                                      <w:sz w:val="22"/>
                                      <w:shd w:val="clear" w:color="auto" w:fill="FFFFFF" w:themeFill="background1"/>
                                      <w:lang w:val="id-ID"/>
                                      <w14:textOutline w14:w="9525" w14:cap="flat" w14:cmpd="sng" w14:algn="ctr">
                                        <w14:noFill/>
                                        <w14:prstDash w14:val="solid"/>
                                        <w14:round/>
                                      </w14:textOutline>
                                    </w:rPr>
                                    <w:t>(Hutahaean, 2021)</w:t>
                                  </w:r>
                                  <w:r w:rsidRPr="00C82EFA">
                                    <w:rPr>
                                      <w:color w:val="000000" w:themeColor="text1"/>
                                      <w:sz w:val="22"/>
                                      <w:shd w:val="clear" w:color="auto" w:fill="FFFFFF" w:themeFill="background1"/>
                                      <w14:textOutline w14:w="9525" w14:cap="flat" w14:cmpd="sng" w14:algn="ctr">
                                        <w14:noFill/>
                                        <w14:prstDash w14:val="solid"/>
                                        <w14:round/>
                                      </w14:textOutline>
                                    </w:rPr>
                                    <w:fldChar w:fldCharType="end"/>
                                  </w:r>
                                  <w:r w:rsidRPr="00C82EFA">
                                    <w:rPr>
                                      <w:color w:val="000000" w:themeColor="text1"/>
                                      <w:sz w:val="22"/>
                                      <w:shd w:val="clear" w:color="auto" w:fill="FFFFFF" w:themeFill="background1"/>
                                      <w14:textOutline w14:w="9525" w14:cap="flat" w14:cmpd="sng" w14:algn="ctr">
                                        <w14:noFill/>
                                        <w14:prstDash w14:val="solid"/>
                                        <w14:round/>
                                      </w14:textOutline>
                                    </w:rPr>
                                    <w:t xml:space="preserve">, </w:t>
                                  </w:r>
                                  <w:r w:rsidRPr="00C82EFA">
                                    <w:rPr>
                                      <w:color w:val="000000" w:themeColor="text1"/>
                                      <w:sz w:val="22"/>
                                      <w:shd w:val="clear" w:color="auto" w:fill="FFFFFF" w:themeFill="background1"/>
                                      <w:lang w:val="id-ID"/>
                                      <w14:textOutline w14:w="9525" w14:cap="flat" w14:cmpd="sng" w14:algn="ctr">
                                        <w14:noFill/>
                                        <w14:prstDash w14:val="solid"/>
                                        <w14:round/>
                                      </w14:textOutline>
                                    </w:rPr>
                                    <w:t>George R. Terry</w:t>
                                  </w:r>
                                  <w:r w:rsidRPr="00C82EFA">
                                    <w:rPr>
                                      <w:color w:val="000000" w:themeColor="text1"/>
                                      <w:sz w:val="22"/>
                                      <w:shd w:val="clear" w:color="auto" w:fill="FFFFFF" w:themeFill="background1"/>
                                      <w14:textOutline w14:w="9525" w14:cap="flat" w14:cmpd="sng" w14:algn="ctr">
                                        <w14:noFill/>
                                        <w14:prstDash w14:val="solid"/>
                                        <w14:round/>
                                      </w14:textOutline>
                                    </w:rPr>
                                    <w:t xml:space="preserve"> yang dikutip dari </w: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begin" w:fldLock="1"/>
                                  </w:r>
                                  <w:r w:rsidRPr="00C82EFA">
                                    <w:rPr>
                                      <w:color w:val="000000" w:themeColor="text1"/>
                                      <w:sz w:val="22"/>
                                      <w:shd w:val="clear" w:color="auto" w:fill="FFFFFF" w:themeFill="background1"/>
                                      <w:lang w:val="id-ID"/>
                                      <w14:textOutline w14:w="9525" w14:cap="flat" w14:cmpd="sng" w14:algn="ctr">
                                        <w14:noFill/>
                                        <w14:prstDash w14:val="solid"/>
                                        <w14:round/>
                                      </w14:textOutline>
                                    </w:rPr>
                                    <w:instrText>ADDIN CSL_CITATION {"citationItems":[{"id":"ITEM-1","itemData":{"author":[{"dropping-particle":"","family":"Syaiful Amri","given":"et all","non-dropping-particle":"","parse-names":false,"suffix":""}],"id":"ITEM-1","issued":{"date-parts":[["2022"]]},"publisher":"Lombok Barat: Seval Literindo Kreasi","title":"PENGANTAR ILMU MANAJEMEN","type":"book"},"uris":["http://www.mendeley.com/documents/?uuid=b4a254c6-f275-422c-a2bf-d79a60d7b9ef","http://www.mendeley.com/documents/?uuid=7d91e5b8-f361-44e4-b1a6-02e486354f4b"]}],"mendeley":{"formattedCitation":"(Syaiful Amri, 2022)","plainTextFormattedCitation":"(Syaiful Amri, 2022)","previouslyFormattedCitation":"(Syaiful Amri, 2022)"},"properties":{"noteIndex":0},"schema":"https://github.com/citation-style-language/schema/raw/master/csl-citation.json"}</w:instrTex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separate"/>
                                  </w:r>
                                  <w:r w:rsidRPr="00C82EFA">
                                    <w:rPr>
                                      <w:noProof/>
                                      <w:color w:val="000000" w:themeColor="text1"/>
                                      <w:sz w:val="22"/>
                                      <w:shd w:val="clear" w:color="auto" w:fill="FFFFFF" w:themeFill="background1"/>
                                      <w:lang w:val="id-ID"/>
                                      <w14:textOutline w14:w="9525" w14:cap="flat" w14:cmpd="sng" w14:algn="ctr">
                                        <w14:noFill/>
                                        <w14:prstDash w14:val="solid"/>
                                        <w14:round/>
                                      </w14:textOutline>
                                    </w:rPr>
                                    <w:t>(Syaiful Amri, 2022)</w:t>
                                  </w:r>
                                  <w:r w:rsidRPr="00C82EFA">
                                    <w:rPr>
                                      <w:color w:val="000000" w:themeColor="text1"/>
                                      <w:sz w:val="22"/>
                                      <w:shd w:val="clear" w:color="auto" w:fill="FFFFFF" w:themeFill="background1"/>
                                      <w14:textOutline w14:w="9525" w14:cap="flat" w14:cmpd="sng" w14:algn="ctr">
                                        <w14:noFill/>
                                        <w14:prstDash w14:val="solid"/>
                                        <w14:round/>
                                      </w14:textOutline>
                                    </w:rPr>
                                    <w:fldChar w:fldCharType="end"/>
                                  </w:r>
                                  <w:r w:rsidRPr="00C82EFA">
                                    <w:rPr>
                                      <w:color w:val="000000" w:themeColor="text1"/>
                                      <w:sz w:val="22"/>
                                      <w:shd w:val="clear" w:color="auto" w:fill="FFFFFF" w:themeFill="background1"/>
                                      <w14:textOutline w14:w="9525" w14:cap="flat" w14:cmpd="sng" w14:algn="ctr">
                                        <w14:noFill/>
                                        <w14:prstDash w14:val="solid"/>
                                        <w14:round/>
                                      </w14:textOutline>
                                    </w:rPr>
                                    <w:t xml:space="preserve">, </w:t>
                                  </w:r>
                                  <w:r w:rsidRPr="00C82EFA">
                                    <w:rPr>
                                      <w:color w:val="000000" w:themeColor="text1"/>
                                      <w:sz w:val="22"/>
                                      <w:shd w:val="clear" w:color="auto" w:fill="FFFFFF" w:themeFill="background1"/>
                                      <w:lang w:val="id-ID"/>
                                      <w14:textOutline w14:w="9525" w14:cap="flat" w14:cmpd="sng" w14:algn="ctr">
                                        <w14:noFill/>
                                        <w14:prstDash w14:val="solid"/>
                                        <w14:round/>
                                      </w14:textOutline>
                                    </w:rPr>
                                    <w:t>Ricky W. Griffin</w:t>
                                  </w:r>
                                  <w:r w:rsidRPr="00C82EFA">
                                    <w:rPr>
                                      <w:color w:val="000000" w:themeColor="text1"/>
                                      <w:sz w:val="22"/>
                                      <w:shd w:val="clear" w:color="auto" w:fill="FFFFFF" w:themeFill="background1"/>
                                      <w14:textOutline w14:w="9525" w14:cap="flat" w14:cmpd="sng" w14:algn="ctr">
                                        <w14:noFill/>
                                        <w14:prstDash w14:val="solid"/>
                                        <w14:round/>
                                      </w14:textOutline>
                                    </w:rPr>
                                    <w:t xml:space="preserve"> yang dikutip dari </w: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begin" w:fldLock="1"/>
                                  </w:r>
                                  <w:r w:rsidRPr="00C82EFA">
                                    <w:rPr>
                                      <w:color w:val="000000" w:themeColor="text1"/>
                                      <w:sz w:val="22"/>
                                      <w:shd w:val="clear" w:color="auto" w:fill="FFFFFF" w:themeFill="background1"/>
                                      <w:lang w:val="id-ID"/>
                                      <w14:textOutline w14:w="9525" w14:cap="flat" w14:cmpd="sng" w14:algn="ctr">
                                        <w14:noFill/>
                                        <w14:prstDash w14:val="solid"/>
                                        <w14:round/>
                                      </w14:textOutline>
                                    </w:rPr>
                                    <w:instrText>ADDIN CSL_CITATION {"citationItems":[{"id":"ITEM-1","itemData":{"author":[{"dropping-particle":"","family":"Munawaroh","given":"","non-dropping-particle":"","parse-names":false,"suffix":""}],"container-title":"Pengantar Manajemen","id":"ITEM-1","issued":{"date-parts":[["2019"]]},"publisher":"Tasikmalaya: Perkumpulan Rumah Cemerlang Indonesia (PRCI)","title":"PENGANTAR MANAJEMEN","type":"chapter"},"uris":["http://www.mendeley.com/documents/?uuid=141b6fb6-2787-4f9c-9c65-f7686eba0cc2","http://www.mendeley.com/documents/?uuid=6e2f3c8b-2e95-43cf-b5af-99da9cfc3acf"]}],"mendeley":{"formattedCitation":"(Munawaroh, 2019)","plainTextFormattedCitation":"(Munawaroh, 2019)","previouslyFormattedCitation":"(Munawaroh, 2019)"},"properties":{"noteIndex":0},"schema":"https://github.com/citation-style-language/schema/raw/master/csl-citation.json"}</w:instrTex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separate"/>
                                  </w:r>
                                  <w:r w:rsidRPr="00C82EFA">
                                    <w:rPr>
                                      <w:noProof/>
                                      <w:color w:val="000000" w:themeColor="text1"/>
                                      <w:sz w:val="22"/>
                                      <w:shd w:val="clear" w:color="auto" w:fill="FFFFFF" w:themeFill="background1"/>
                                      <w:lang w:val="id-ID"/>
                                      <w14:textOutline w14:w="9525" w14:cap="flat" w14:cmpd="sng" w14:algn="ctr">
                                        <w14:noFill/>
                                        <w14:prstDash w14:val="solid"/>
                                        <w14:round/>
                                      </w14:textOutline>
                                    </w:rPr>
                                    <w:t>(Munawaroh, 2019)</w:t>
                                  </w:r>
                                  <w:r w:rsidRPr="00C82EFA">
                                    <w:rPr>
                                      <w:color w:val="000000" w:themeColor="text1"/>
                                      <w:sz w:val="22"/>
                                      <w:shd w:val="clear" w:color="auto" w:fill="FFFFFF" w:themeFill="background1"/>
                                      <w14:textOutline w14:w="9525" w14:cap="flat" w14:cmpd="sng" w14:algn="ctr">
                                        <w14:noFill/>
                                        <w14:prstDash w14:val="solid"/>
                                        <w14:round/>
                                      </w14:textOutline>
                                    </w:rPr>
                                    <w:fldChar w:fldCharType="end"/>
                                  </w:r>
                                  <w:r w:rsidRPr="00C82EFA">
                                    <w:rPr>
                                      <w:color w:val="000000" w:themeColor="text1"/>
                                      <w:sz w:val="22"/>
                                      <w:shd w:val="clear" w:color="auto" w:fill="FFFFFF" w:themeFill="background1"/>
                                      <w14:textOutline w14:w="9525" w14:cap="flat" w14:cmpd="sng" w14:algn="ctr">
                                        <w14:noFill/>
                                        <w14:prstDash w14:val="solid"/>
                                        <w14:round/>
                                      </w14:textOutline>
                                    </w:rPr>
                                    <w:t>,</w:t>
                                  </w:r>
                                  <w:r w:rsidRPr="00C82EFA">
                                    <w:rPr>
                                      <w:color w:val="000000" w:themeColor="text1"/>
                                      <w:sz w:val="22"/>
                                      <w:shd w:val="clear" w:color="auto" w:fill="FFFFFF" w:themeFill="background1"/>
                                      <w:lang w:val="id-ID"/>
                                      <w14:textOutline w14:w="9525" w14:cap="flat" w14:cmpd="sng" w14:algn="ctr">
                                        <w14:noFill/>
                                        <w14:prstDash w14:val="solid"/>
                                        <w14:round/>
                                      </w14:textOutline>
                                    </w:rPr>
                                    <w:t xml:space="preserve"> Henry Fayol</w:t>
                                  </w:r>
                                  <w:r w:rsidRPr="00C82EFA">
                                    <w:rPr>
                                      <w:color w:val="000000" w:themeColor="text1"/>
                                      <w:sz w:val="22"/>
                                      <w:shd w:val="clear" w:color="auto" w:fill="FFFFFF" w:themeFill="background1"/>
                                      <w14:textOutline w14:w="9525" w14:cap="flat" w14:cmpd="sng" w14:algn="ctr">
                                        <w14:noFill/>
                                        <w14:prstDash w14:val="solid"/>
                                        <w14:round/>
                                      </w14:textOutline>
                                    </w:rPr>
                                    <w:t xml:space="preserve"> yang dikutip dari </w: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begin" w:fldLock="1"/>
                                  </w:r>
                                  <w:r w:rsidRPr="00C82EFA">
                                    <w:rPr>
                                      <w:color w:val="000000" w:themeColor="text1"/>
                                      <w:sz w:val="22"/>
                                      <w:shd w:val="clear" w:color="auto" w:fill="FFFFFF" w:themeFill="background1"/>
                                      <w:lang w:val="id-ID"/>
                                      <w14:textOutline w14:w="9525" w14:cap="flat" w14:cmpd="sng" w14:algn="ctr">
                                        <w14:noFill/>
                                        <w14:prstDash w14:val="solid"/>
                                        <w14:round/>
                                      </w14:textOutline>
                                    </w:rPr>
                                    <w:instrText>ADDIN CSL_CITATION {"citationItems":[{"id":"ITEM-1","itemData":{"author":[{"dropping-particle":"","family":"Rohman","given":"Abd.","non-dropping-particle":"","parse-names":false,"suffix":""}],"id":"ITEM-1","issued":{"date-parts":[["2017"]]},"publisher":"Malang: Inteligensia Media","title":"DASAR-DASAR MANAJEMEN","type":"book"},"uris":["http://www.mendeley.com/documents/?uuid=1c873042-3b25-425a-b59b-573065b00248","http://www.mendeley.com/documents/?uuid=552d4526-d1b1-454c-a8b4-17139bd826c1"]}],"mendeley":{"formattedCitation":"(Rohman, 2017)","plainTextFormattedCitation":"(Rohman, 2017)","previouslyFormattedCitation":"(Rohman, 2017)"},"properties":{"noteIndex":0},"schema":"https://github.com/citation-style-language/schema/raw/master/csl-citation.json"}</w:instrTex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separate"/>
                                  </w:r>
                                  <w:r w:rsidRPr="00C82EFA">
                                    <w:rPr>
                                      <w:noProof/>
                                      <w:color w:val="000000" w:themeColor="text1"/>
                                      <w:sz w:val="22"/>
                                      <w:shd w:val="clear" w:color="auto" w:fill="FFFFFF" w:themeFill="background1"/>
                                      <w:lang w:val="id-ID"/>
                                      <w14:textOutline w14:w="9525" w14:cap="flat" w14:cmpd="sng" w14:algn="ctr">
                                        <w14:noFill/>
                                        <w14:prstDash w14:val="solid"/>
                                        <w14:round/>
                                      </w14:textOutline>
                                    </w:rPr>
                                    <w:t>(Rohman, 2017)</w:t>
                                  </w:r>
                                  <w:r w:rsidRPr="00C82EFA">
                                    <w:rPr>
                                      <w:color w:val="000000" w:themeColor="text1"/>
                                      <w:sz w:val="22"/>
                                      <w:shd w:val="clear" w:color="auto" w:fill="FFFFFF" w:themeFill="background1"/>
                                      <w14:textOutline w14:w="9525" w14:cap="flat" w14:cmpd="sng" w14:algn="ctr">
                                        <w14:noFill/>
                                        <w14:prstDash w14:val="solid"/>
                                        <w14:round/>
                                      </w14:textOutline>
                                    </w:rPr>
                                    <w:fldChar w:fldCharType="end"/>
                                  </w:r>
                                </w:p>
                                <w:bookmarkEnd w:id="323"/>
                                <w:p w14:paraId="68995C0D" w14:textId="77777777" w:rsidR="00A35B54" w:rsidRPr="000B62D5" w:rsidRDefault="00A35B54" w:rsidP="005E3D4D">
                                  <w:pPr>
                                    <w:spacing w:line="240" w:lineRule="auto"/>
                                    <w:rPr>
                                      <w:shd w:val="clear" w:color="auto" w:fill="FFFFFF" w:themeFill="background1"/>
                                      <w14:textOutline w14:w="9525"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9366445" name="Rectangle 959366445"/>
                            <wps:cNvSpPr/>
                            <wps:spPr>
                              <a:xfrm>
                                <a:off x="0" y="-66101"/>
                                <a:ext cx="3833495" cy="30830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1C3013" w14:textId="77777777" w:rsidR="00A35B54" w:rsidRPr="00C82EFA" w:rsidRDefault="00A35B54" w:rsidP="005E3D4D">
                                  <w:pPr>
                                    <w:spacing w:line="240" w:lineRule="auto"/>
                                    <w:jc w:val="center"/>
                                    <w:rPr>
                                      <w:b/>
                                      <w:color w:val="000000" w:themeColor="text1"/>
                                      <w:shd w:val="clear" w:color="auto" w:fill="FFFFFF" w:themeFill="background1"/>
                                      <w14:textOutline w14:w="9525" w14:cap="flat" w14:cmpd="sng" w14:algn="ctr">
                                        <w14:noFill/>
                                        <w14:prstDash w14:val="solid"/>
                                        <w14:round/>
                                      </w14:textOutline>
                                    </w:rPr>
                                  </w:pPr>
                                  <w:r w:rsidRPr="00C82EFA">
                                    <w:rPr>
                                      <w:b/>
                                      <w:color w:val="000000" w:themeColor="text1"/>
                                      <w:shd w:val="clear" w:color="auto" w:fill="FFFFFF" w:themeFill="background1"/>
                                      <w14:textOutline w14:w="9525" w14:cap="flat" w14:cmpd="sng" w14:algn="ctr">
                                        <w14:noFill/>
                                        <w14:prstDash w14:val="solid"/>
                                        <w14:round/>
                                      </w14:textOutline>
                                    </w:rPr>
                                    <w:t>Manajemen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20006596" name="Straight Arrow Connector 1420006596"/>
                          <wps:cNvCnPr/>
                          <wps:spPr>
                            <a:xfrm flipV="1">
                              <a:off x="1024568" y="484742"/>
                              <a:ext cx="324000" cy="0"/>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225445981" name="Straight Arrow Connector 1225445981"/>
                          <wps:cNvCnPr/>
                          <wps:spPr>
                            <a:xfrm flipV="1">
                              <a:off x="1024568" y="2082188"/>
                              <a:ext cx="324000" cy="0"/>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g:grpSp>
                          <wpg:cNvPr id="759246683" name="Group 759246683"/>
                          <wpg:cNvGrpSpPr/>
                          <wpg:grpSpPr>
                            <a:xfrm>
                              <a:off x="1377108" y="1531345"/>
                              <a:ext cx="3833495" cy="1101090"/>
                              <a:chOff x="0" y="-66101"/>
                              <a:chExt cx="3833870" cy="1101686"/>
                            </a:xfrm>
                          </wpg:grpSpPr>
                          <wps:wsp>
                            <wps:cNvPr id="1080118425" name="Rectangle 1080118425"/>
                            <wps:cNvSpPr/>
                            <wps:spPr>
                              <a:xfrm>
                                <a:off x="0" y="242371"/>
                                <a:ext cx="3833870" cy="79321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A3E0B4" w14:textId="505ED75C" w:rsidR="00A35B54" w:rsidRPr="00C82EFA" w:rsidRDefault="00A35B54" w:rsidP="003F1F88">
                                  <w:pPr>
                                    <w:spacing w:line="240" w:lineRule="auto"/>
                                    <w:jc w:val="center"/>
                                    <w:rPr>
                                      <w:color w:val="000000" w:themeColor="text1"/>
                                      <w:sz w:val="22"/>
                                      <w:shd w:val="clear" w:color="auto" w:fill="FFFFFF" w:themeFill="background1"/>
                                      <w14:textOutline w14:w="9525" w14:cap="flat" w14:cmpd="sng" w14:algn="ctr">
                                        <w14:noFill/>
                                        <w14:prstDash w14:val="solid"/>
                                        <w14:round/>
                                      </w14:textOutline>
                                    </w:rPr>
                                  </w:pPr>
                                  <w:r w:rsidRPr="00C82EFA">
                                    <w:rPr>
                                      <w:color w:val="000000" w:themeColor="text1"/>
                                      <w:sz w:val="22"/>
                                      <w:shd w:val="clear" w:color="auto" w:fill="FFFFFF" w:themeFill="background1"/>
                                      <w:lang w:val="id-ID"/>
                                      <w14:textOutline w14:w="9525" w14:cap="flat" w14:cmpd="sng" w14:algn="ctr">
                                        <w14:noFill/>
                                        <w14:prstDash w14:val="solid"/>
                                        <w14:round/>
                                      </w14:textOutline>
                                    </w:rPr>
                                    <w:t>Chase, Richard B. dan Nicholas J. Aquilano</w:t>
                                  </w:r>
                                  <w:r w:rsidRPr="00C82EFA">
                                    <w:rPr>
                                      <w:color w:val="000000" w:themeColor="text1"/>
                                      <w:sz w:val="22"/>
                                      <w:shd w:val="clear" w:color="auto" w:fill="FFFFFF" w:themeFill="background1"/>
                                      <w14:textOutline w14:w="9525" w14:cap="flat" w14:cmpd="sng" w14:algn="ctr">
                                        <w14:noFill/>
                                        <w14:prstDash w14:val="solid"/>
                                        <w14:round/>
                                      </w14:textOutline>
                                    </w:rPr>
                                    <w:t xml:space="preserve"> yang dikutip dari </w: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begin" w:fldLock="1"/>
                                  </w:r>
                                  <w:r w:rsidRPr="00C82EFA">
                                    <w:rPr>
                                      <w:color w:val="000000" w:themeColor="text1"/>
                                      <w:sz w:val="22"/>
                                      <w:shd w:val="clear" w:color="auto" w:fill="FFFFFF" w:themeFill="background1"/>
                                      <w:lang w:val="id-ID"/>
                                      <w14:textOutline w14:w="9525" w14:cap="flat" w14:cmpd="sng" w14:algn="ctr">
                                        <w14:noFill/>
                                        <w14:prstDash w14:val="solid"/>
                                        <w14:round/>
                                      </w14:textOutline>
                                    </w:rPr>
                                    <w:instrText>ADDIN CSL_CITATION {"citationItems":[{"id":"ITEM-1","itemData":{"ISSN":"2808-1757","abstract":"PT. Airtech Globalindo Batam merupakan perusahaan produsen dan distributor sistem filter udara dan peralatan HVAC (Heating, Ventilation, Air-conditioning) di Kota Batam yang telah berdiri sejak tahun 2005 dan telah memiliki pengalaman yang luas dalam bidang penyediaan sistem HVAC dan penyaringan udara. Pada masa pandemi, PT. Airtech Globalindo Batam mengalami permasalahan yang signifikan yaitu penurunan omset perusahaan dikarenakan terjadinya penurunan produksi dan penawaran. Masalah ini mengakibatkan timbulnya permasalahan lain seperti kesulitan dalam membayar gaji karyawan, serta kesulitan dalam menjalankan kegiatan operasional. Tetapi PT. Airtech Globalindo Batam melakukan beberapa tindakan untuk mengatasi permasalah tersebut seperti meningkatkan penawaran untuk melakukan maintenance secara berkala kepada pelanggan sebelumnya dan melakukan peningkatan manajemennya dengan melakukan komunikasi yang baik kepada pemasuk bahan baku.","author":[{"dropping-particle":"","family":"Fendy Cuandra","given":"","non-dropping-particle":"","parse-names":false,"suffix":""},{"dropping-particle":"","family":"Martasya Binti Amiruddin","given":"","non-dropping-particle":"","parse-names":false,"suffix":""},{"dropping-particle":"","family":"Dita Ayu Sri Maharani","given":"","non-dropping-particle":"","parse-names":false,"suffix":""},{"dropping-particle":"","family":"Frentyo","given":"","non-dropping-particle":"","parse-names":false,"suffix":""},{"dropping-particle":"","family":"Yang Sonsen Samuel","given":"","non-dropping-particle":"","parse-names":false,"suffix":""}],"container-title":"Jurnal Cakrawala Ilmiah","id":"ITEM-1","issue":"10","issued":{"date-parts":[["2023"]]},"page":"3713-3726","title":"Analisis Penerapan Manajemen Operasional Pada Perusahaan Manufaktur Pt. Airtech Globalindo Batam","type":"article-journal","volume":"2"},"uris":["http://www.mendeley.com/documents/?uuid=817f414c-7b48-4ccd-9ddf-3cf82caacb36","http://www.mendeley.com/documents/?uuid=2b86a80c-2b24-46b1-bf54-7b37d5bcdf0c"]}],"mendeley":{"formattedCitation":"(Fendy Cuandra et al., 2023)","plainTextFormattedCitation":"(Fendy Cuandra et al., 2023)","previouslyFormattedCitation":"(Fendy Cuandra et al., 2023)"},"properties":{"noteIndex":0},"schema":"https://github.com/citation-style-language/schema/raw/master/csl-citation.json"}</w:instrTex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separate"/>
                                  </w:r>
                                  <w:r w:rsidRPr="00C82EFA">
                                    <w:rPr>
                                      <w:noProof/>
                                      <w:color w:val="000000" w:themeColor="text1"/>
                                      <w:sz w:val="22"/>
                                      <w:shd w:val="clear" w:color="auto" w:fill="FFFFFF" w:themeFill="background1"/>
                                      <w:lang w:val="id-ID"/>
                                      <w14:textOutline w14:w="9525" w14:cap="flat" w14:cmpd="sng" w14:algn="ctr">
                                        <w14:noFill/>
                                        <w14:prstDash w14:val="solid"/>
                                        <w14:round/>
                                      </w14:textOutline>
                                    </w:rPr>
                                    <w:t>(Fendy Cuandra et al., 2023)</w: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end"/>
                                  </w:r>
                                  <w:r w:rsidRPr="00C82EFA">
                                    <w:rPr>
                                      <w:color w:val="000000" w:themeColor="text1"/>
                                      <w:sz w:val="22"/>
                                      <w:shd w:val="clear" w:color="auto" w:fill="FFFFFF" w:themeFill="background1"/>
                                      <w14:textOutline w14:w="9525" w14:cap="flat" w14:cmpd="sng" w14:algn="ctr">
                                        <w14:noFill/>
                                        <w14:prstDash w14:val="solid"/>
                                        <w14:round/>
                                      </w14:textOutline>
                                    </w:rPr>
                                    <w:t xml:space="preserve">, </w:t>
                                  </w:r>
                                  <w:r w:rsidRPr="00C82EFA">
                                    <w:rPr>
                                      <w:color w:val="000000" w:themeColor="text1"/>
                                      <w:sz w:val="22"/>
                                      <w:shd w:val="clear" w:color="auto" w:fill="FFFFFF" w:themeFill="background1"/>
                                      <w:lang w:val="id-ID"/>
                                      <w14:textOutline w14:w="9525" w14:cap="flat" w14:cmpd="sng" w14:algn="ctr">
                                        <w14:noFill/>
                                        <w14:prstDash w14:val="solid"/>
                                        <w14:round/>
                                      </w14:textOutline>
                                    </w:rPr>
                                    <w:t xml:space="preserve">Menurut Fugarty </w:t>
                                  </w:r>
                                  <w:r w:rsidRPr="00C82EFA">
                                    <w:rPr>
                                      <w:color w:val="000000" w:themeColor="text1"/>
                                      <w:sz w:val="22"/>
                                      <w:shd w:val="clear" w:color="auto" w:fill="FFFFFF" w:themeFill="background1"/>
                                      <w14:textOutline w14:w="9525" w14:cap="flat" w14:cmpd="sng" w14:algn="ctr">
                                        <w14:noFill/>
                                        <w14:prstDash w14:val="solid"/>
                                        <w14:round/>
                                      </w14:textOutline>
                                    </w:rPr>
                                    <w:t xml:space="preserve">yang dikutip dari </w: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begin" w:fldLock="1"/>
                                  </w:r>
                                  <w:r w:rsidRPr="00C82EFA">
                                    <w:rPr>
                                      <w:color w:val="000000" w:themeColor="text1"/>
                                      <w:sz w:val="22"/>
                                      <w:shd w:val="clear" w:color="auto" w:fill="FFFFFF" w:themeFill="background1"/>
                                      <w:lang w:val="id-ID"/>
                                      <w14:textOutline w14:w="9525" w14:cap="flat" w14:cmpd="sng" w14:algn="ctr">
                                        <w14:noFill/>
                                        <w14:prstDash w14:val="solid"/>
                                        <w14:round/>
                                      </w14:textOutline>
                                    </w:rPr>
                                    <w:instrText>ADDIN CSL_CITATION {"citationItems":[{"id":"ITEM-1","itemData":{"abstract":"Operational management itself is a major management function in a company. This operations management has developed rapidly due to technological advances and the emergence of new innovations that have been implemented in business practices. Currently, many companies have looked at and made operations management a strategic tool for competing between companies. Operations management is needed to give birth to new innovations and changes for the better. Because along with the times, an increasingly advanced industry has also developed so that companies are required to present the best quality in products or services produced, but not forgetting the impact of the surrounding environment from all company activities.","author":[{"dropping-particle":"","family":"Faiq; Rizal; &amp; Takhir","given":"","non-dropping-particle":"","parse-names":false,"suffix":""}],"container-title":"Jurnal Manajemen","id":"ITEM-1","issue":"2","issued":{"date-parts":[["2021"]]},"page":"135-143","title":"ANALISIS MANAJEMEN OPERASIONAL PERUSAHAAN MULTINASIONAL (Studi Kasus Pada PT. Unilever Indonesia Tbk.)","type":"article-journal","volume":"11"},"uris":["http://www.mendeley.com/documents/?uuid=8b8e6e5c-b520-4036-86fa-04bc506470b3","http://www.mendeley.com/documents/?uuid=e734419d-6fcd-4bfe-ae24-6a05a3009048"]}],"mendeley":{"formattedCitation":"(Faiq; Rizal; &amp; Takhir, 2021)","plainTextFormattedCitation":"(Faiq; Rizal; &amp; Takhir, 2021)","previouslyFormattedCitation":"(Faiq; Rizal; &amp; Takhir, 2021)"},"properties":{"noteIndex":0},"schema":"https://github.com/citation-style-language/schema/raw/master/csl-citation.json"}</w:instrTex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separate"/>
                                  </w:r>
                                  <w:r w:rsidRPr="00C82EFA">
                                    <w:rPr>
                                      <w:noProof/>
                                      <w:color w:val="000000" w:themeColor="text1"/>
                                      <w:sz w:val="22"/>
                                      <w:shd w:val="clear" w:color="auto" w:fill="FFFFFF" w:themeFill="background1"/>
                                      <w:lang w:val="id-ID"/>
                                      <w14:textOutline w14:w="9525" w14:cap="flat" w14:cmpd="sng" w14:algn="ctr">
                                        <w14:noFill/>
                                        <w14:prstDash w14:val="solid"/>
                                        <w14:round/>
                                      </w14:textOutline>
                                    </w:rPr>
                                    <w:t>(Faiq; Rizal; &amp; Takhir, 2021)</w: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end"/>
                                  </w:r>
                                  <w:r w:rsidRPr="00C82EFA">
                                    <w:rPr>
                                      <w:color w:val="000000" w:themeColor="text1"/>
                                      <w:sz w:val="22"/>
                                      <w:shd w:val="clear" w:color="auto" w:fill="FFFFFF" w:themeFill="background1"/>
                                      <w:lang w:val="en-ID"/>
                                      <w14:textOutline w14:w="9525" w14:cap="flat" w14:cmpd="sng" w14:algn="ctr">
                                        <w14:noFill/>
                                        <w14:prstDash w14:val="solid"/>
                                        <w14:round/>
                                      </w14:textOutline>
                                    </w:rPr>
                                    <w:t xml:space="preserve">, dan </w:t>
                                  </w:r>
                                  <w:r w:rsidRPr="00C82EFA">
                                    <w:rPr>
                                      <w:rFonts w:eastAsia="Times New Roman" w:cstheme="minorHAnsi"/>
                                      <w:color w:val="000000" w:themeColor="text1"/>
                                      <w:sz w:val="22"/>
                                      <w:lang w:val="en-ID" w:eastAsia="en-ID"/>
                                    </w:rPr>
                                    <w:fldChar w:fldCharType="begin" w:fldLock="1"/>
                                  </w:r>
                                  <w:r w:rsidRPr="00C82EFA">
                                    <w:rPr>
                                      <w:rFonts w:eastAsia="Times New Roman" w:cstheme="minorHAnsi"/>
                                      <w:color w:val="000000" w:themeColor="text1"/>
                                      <w:sz w:val="22"/>
                                      <w:lang w:val="en-ID" w:eastAsia="en-ID"/>
                                    </w:rPr>
                                    <w:instrText>ADDIN CSL_CITATION {"citationItems":[{"id":"ITEM-1","itemData":{"ISBN":"9780134130422","author":[{"dropping-particle":"","family":"Heizer","given":"Jay","non-dropping-particle":"","parse-names":false,"suffix":""},{"dropping-particle":"","family":"Render","given":"Barry","non-dropping-particle":"","parse-names":false,"suffix":""},{"dropping-particle":"","family":"Munson","given":"Chuck","non-dropping-particle":"","parse-names":false,"suffix":""},{"dropping-particle":"","family":"Sachan","given":"Amit","non-dropping-particle":"","parse-names":false,"suffix":""}],"id":"ITEM-1","issued":{"date-parts":[["2020"]]},"title":"Operations Management 12th - Sustainability and Supply Chain Management - Pearson (2020)","type":"book"},"uris":["http://www.mendeley.com/documents/?uuid=3972ab3c-bfec-4fe4-b3c4-87dd997d035c","http://www.mendeley.com/documents/?uuid=d312e7e1-ad95-4258-83a1-08ee259e3c6f"]}],"mendeley":{"formattedCitation":"(Heizer et al., 2020)","plainTextFormattedCitation":"(Heizer et al., 2020)","previouslyFormattedCitation":"(Heizer et al., 2020)"},"properties":{"noteIndex":0},"schema":"https://github.com/citation-style-language/schema/raw/master/csl-citation.json"}</w:instrText>
                                  </w:r>
                                  <w:r w:rsidRPr="00C82EFA">
                                    <w:rPr>
                                      <w:rFonts w:eastAsia="Times New Roman" w:cstheme="minorHAnsi"/>
                                      <w:color w:val="000000" w:themeColor="text1"/>
                                      <w:sz w:val="22"/>
                                      <w:lang w:val="en-ID" w:eastAsia="en-ID"/>
                                    </w:rPr>
                                    <w:fldChar w:fldCharType="separate"/>
                                  </w:r>
                                  <w:r w:rsidRPr="00C82EFA">
                                    <w:rPr>
                                      <w:rFonts w:eastAsia="Times New Roman" w:cstheme="minorHAnsi"/>
                                      <w:noProof/>
                                      <w:color w:val="000000" w:themeColor="text1"/>
                                      <w:sz w:val="22"/>
                                      <w:lang w:val="en-ID" w:eastAsia="en-ID"/>
                                    </w:rPr>
                                    <w:t>(Heizer et al., 2020)</w:t>
                                  </w:r>
                                  <w:r w:rsidRPr="00C82EFA">
                                    <w:rPr>
                                      <w:rFonts w:eastAsia="Times New Roman" w:cstheme="minorHAnsi"/>
                                      <w:color w:val="000000" w:themeColor="text1"/>
                                      <w:sz w:val="22"/>
                                      <w:lang w:val="en-ID" w:eastAsia="en-ID"/>
                                    </w:rPr>
                                    <w:fldChar w:fldCharType="end"/>
                                  </w:r>
                                </w:p>
                                <w:p w14:paraId="61F021B2" w14:textId="77777777" w:rsidR="00A35B54" w:rsidRPr="0015198D" w:rsidRDefault="00A35B54" w:rsidP="005E3D4D">
                                  <w:pPr>
                                    <w:spacing w:line="240" w:lineRule="auto"/>
                                    <w:jc w:val="center"/>
                                    <w:rPr>
                                      <w:sz w:val="22"/>
                                      <w:shd w:val="clear" w:color="auto" w:fill="FFFFFF" w:themeFill="background1"/>
                                      <w14:textOutline w14:w="9525" w14:cap="flat" w14:cmpd="sng" w14:algn="ctr">
                                        <w14:noFill/>
                                        <w14:prstDash w14:val="solid"/>
                                        <w14:round/>
                                      </w14:textOutline>
                                    </w:rPr>
                                  </w:pPr>
                                  <w:r w:rsidRPr="0015198D">
                                    <w:rPr>
                                      <w:sz w:val="22"/>
                                      <w:shd w:val="clear" w:color="auto" w:fill="FFFFFF" w:themeFill="background1"/>
                                      <w14:textOutline w14:w="9525" w14:cap="flat" w14:cmpd="sng" w14:algn="ctr">
                                        <w14:noFill/>
                                        <w14:prstDash w14:val="solid"/>
                                        <w14:round/>
                                      </w14:textOutline>
                                    </w:rPr>
                                    <w:t>.</w:t>
                                  </w:r>
                                </w:p>
                                <w:p w14:paraId="54498E5E" w14:textId="77777777" w:rsidR="00A35B54" w:rsidRPr="000B62D5" w:rsidRDefault="00A35B54" w:rsidP="005E3D4D">
                                  <w:pPr>
                                    <w:spacing w:line="240" w:lineRule="auto"/>
                                    <w:rPr>
                                      <w:shd w:val="clear" w:color="auto" w:fill="FFFFFF" w:themeFill="background1"/>
                                      <w14:textOutline w14:w="9525"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3600266" name="Rectangle 1153600266"/>
                            <wps:cNvSpPr/>
                            <wps:spPr>
                              <a:xfrm>
                                <a:off x="0" y="-66101"/>
                                <a:ext cx="3833495" cy="30830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C4044E" w14:textId="15D0DC75" w:rsidR="00A35B54" w:rsidRPr="00C82EFA" w:rsidRDefault="00A35B54" w:rsidP="005E3D4D">
                                  <w:pPr>
                                    <w:spacing w:line="240" w:lineRule="auto"/>
                                    <w:jc w:val="center"/>
                                    <w:rPr>
                                      <w:b/>
                                      <w:color w:val="000000" w:themeColor="text1"/>
                                      <w:shd w:val="clear" w:color="auto" w:fill="FFFFFF" w:themeFill="background1"/>
                                      <w14:textOutline w14:w="9525" w14:cap="flat" w14:cmpd="sng" w14:algn="ctr">
                                        <w14:noFill/>
                                        <w14:prstDash w14:val="solid"/>
                                        <w14:round/>
                                      </w14:textOutline>
                                    </w:rPr>
                                  </w:pPr>
                                  <w:r w:rsidRPr="00C82EFA">
                                    <w:rPr>
                                      <w:b/>
                                      <w:color w:val="000000" w:themeColor="text1"/>
                                      <w:shd w:val="clear" w:color="auto" w:fill="FFFFFF" w:themeFill="background1"/>
                                      <w14:textOutline w14:w="9525" w14:cap="flat" w14:cmpd="sng" w14:algn="ctr">
                                        <w14:noFill/>
                                        <w14:prstDash w14:val="solid"/>
                                        <w14:round/>
                                      </w14:textOutline>
                                    </w:rPr>
                                    <w:t>Manajemen Operasi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0162512" name="Group 40162512"/>
                          <wpg:cNvGrpSpPr/>
                          <wpg:grpSpPr>
                            <a:xfrm>
                              <a:off x="1365953" y="3040655"/>
                              <a:ext cx="3833495" cy="737525"/>
                              <a:chOff x="-138" y="-66101"/>
                              <a:chExt cx="3833870" cy="738209"/>
                            </a:xfrm>
                          </wpg:grpSpPr>
                          <wps:wsp>
                            <wps:cNvPr id="687889929" name="Rectangle 687889929"/>
                            <wps:cNvSpPr/>
                            <wps:spPr>
                              <a:xfrm>
                                <a:off x="-138" y="241818"/>
                                <a:ext cx="3833870" cy="43029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E0C464" w14:textId="694FF827" w:rsidR="00A35B54" w:rsidRPr="00F112AE" w:rsidRDefault="00A35B54" w:rsidP="00BB44BF">
                                  <w:pPr>
                                    <w:spacing w:line="240" w:lineRule="auto"/>
                                    <w:jc w:val="center"/>
                                    <w:rPr>
                                      <w:color w:val="000000" w:themeColor="text1"/>
                                      <w:sz w:val="22"/>
                                      <w:shd w:val="clear" w:color="auto" w:fill="FFFFFF" w:themeFill="background1"/>
                                      <w14:textOutline w14:w="9525" w14:cap="flat" w14:cmpd="sng" w14:algn="ctr">
                                        <w14:noFill/>
                                        <w14:prstDash w14:val="solid"/>
                                        <w14:round/>
                                      </w14:textOutline>
                                    </w:rPr>
                                  </w:pPr>
                                  <w:r w:rsidRPr="00F112AE">
                                    <w:rPr>
                                      <w:rFonts w:eastAsia="Times New Roman" w:cstheme="minorHAnsi"/>
                                      <w:color w:val="000000" w:themeColor="text1"/>
                                      <w:sz w:val="22"/>
                                      <w:lang w:val="en-ID" w:eastAsia="en-ID"/>
                                    </w:rPr>
                                    <w:fldChar w:fldCharType="begin" w:fldLock="1"/>
                                  </w:r>
                                  <w:r w:rsidRPr="00F112AE">
                                    <w:rPr>
                                      <w:rFonts w:eastAsia="Times New Roman" w:cstheme="minorHAnsi"/>
                                      <w:color w:val="000000" w:themeColor="text1"/>
                                      <w:sz w:val="22"/>
                                      <w:lang w:val="en-ID" w:eastAsia="en-ID"/>
                                    </w:rPr>
                                    <w:instrText>ADDIN CSL_CITATION {"citationItems":[{"id":"ITEM-1","itemData":{"ISBN":"9780134130422","author":[{"dropping-particle":"","family":"Heizer","given":"Jay","non-dropping-particle":"","parse-names":false,"suffix":""},{"dropping-particle":"","family":"Render","given":"Barry","non-dropping-particle":"","parse-names":false,"suffix":""},{"dropping-particle":"","family":"Munson","given":"Chuck","non-dropping-particle":"","parse-names":false,"suffix":""},{"dropping-particle":"","family":"Sachan","given":"Amit","non-dropping-particle":"","parse-names":false,"suffix":""}],"id":"ITEM-1","issued":{"date-parts":[["2020"]]},"title":"Operations Management 12th - Sustainability and Supply Chain Management - Pearson (2020)","type":"book"},"uris":["http://www.mendeley.com/documents/?uuid=3972ab3c-bfec-4fe4-b3c4-87dd997d035c","http://www.mendeley.com/documents/?uuid=d312e7e1-ad95-4258-83a1-08ee259e3c6f"]}],"mendeley":{"formattedCitation":"(Heizer et al., 2020)","plainTextFormattedCitation":"(Heizer et al., 2020)","previouslyFormattedCitation":"(Heizer et al., 2020)"},"properties":{"noteIndex":0},"schema":"https://github.com/citation-style-language/schema/raw/master/csl-citation.json"}</w:instrText>
                                  </w:r>
                                  <w:r w:rsidRPr="00F112AE">
                                    <w:rPr>
                                      <w:rFonts w:eastAsia="Times New Roman" w:cstheme="minorHAnsi"/>
                                      <w:color w:val="000000" w:themeColor="text1"/>
                                      <w:sz w:val="22"/>
                                      <w:lang w:val="en-ID" w:eastAsia="en-ID"/>
                                    </w:rPr>
                                    <w:fldChar w:fldCharType="separate"/>
                                  </w:r>
                                  <w:r w:rsidRPr="00F112AE">
                                    <w:rPr>
                                      <w:rFonts w:eastAsia="Times New Roman" w:cstheme="minorHAnsi"/>
                                      <w:noProof/>
                                      <w:color w:val="000000" w:themeColor="text1"/>
                                      <w:sz w:val="22"/>
                                      <w:lang w:val="en-ID" w:eastAsia="en-ID"/>
                                    </w:rPr>
                                    <w:t>(Heizer et al., 2020)</w:t>
                                  </w:r>
                                  <w:r w:rsidRPr="00F112AE">
                                    <w:rPr>
                                      <w:rFonts w:eastAsia="Times New Roman" w:cstheme="minorHAnsi"/>
                                      <w:color w:val="000000" w:themeColor="text1"/>
                                      <w:sz w:val="22"/>
                                      <w:lang w:val="en-ID" w:eastAsia="en-ID"/>
                                    </w:rPr>
                                    <w:fldChar w:fldCharType="end"/>
                                  </w:r>
                                  <w:r w:rsidRPr="00F112AE">
                                    <w:rPr>
                                      <w:rFonts w:eastAsia="Times New Roman" w:cstheme="minorHAnsi"/>
                                      <w:color w:val="000000" w:themeColor="text1"/>
                                      <w:sz w:val="22"/>
                                      <w:lang w:val="en-ID" w:eastAsia="en-ID"/>
                                    </w:rPr>
                                    <w:t xml:space="preserve">, </w:t>
                                  </w:r>
                                  <w:r w:rsidRPr="00F112AE">
                                    <w:rPr>
                                      <w:rFonts w:eastAsia="Times New Roman" w:cstheme="minorHAnsi"/>
                                      <w:color w:val="000000" w:themeColor="text1"/>
                                      <w:szCs w:val="24"/>
                                      <w:lang w:val="en-ID" w:eastAsia="en-ID"/>
                                    </w:rPr>
                                    <w:t xml:space="preserve">Wignyosubroto mengatakan dalam </w:t>
                                  </w:r>
                                  <w:r w:rsidRPr="00F112AE">
                                    <w:rPr>
                                      <w:rFonts w:eastAsia="Times New Roman" w:cstheme="minorHAnsi"/>
                                      <w:color w:val="000000" w:themeColor="text1"/>
                                      <w:szCs w:val="24"/>
                                      <w:lang w:val="en-ID" w:eastAsia="en-ID"/>
                                    </w:rPr>
                                    <w:fldChar w:fldCharType="begin" w:fldLock="1"/>
                                  </w:r>
                                  <w:r w:rsidRPr="00F112AE">
                                    <w:rPr>
                                      <w:rFonts w:eastAsia="Times New Roman" w:cstheme="minorHAnsi"/>
                                      <w:color w:val="000000" w:themeColor="text1"/>
                                      <w:szCs w:val="24"/>
                                      <w:lang w:val="en-ID" w:eastAsia="en-ID"/>
                                    </w:rPr>
                                    <w:instrText>ADDIN CSL_CITATION {"citationItems":[{"id":"ITEM-1","itemData":{"DOI":"10.59024/jis.v1i1.255","ISSN":"2988-6058","abstract":"Tata letak fasilitas menjadi hal yang penting berkaitan dengan produktivitas kerja. Salah satunya adalah di area produksi di ABC Bakery. Masalah yang terjadi adalah masih terjadi perpindahan material dengan jarak yang cukup jauh yang menyebabkan sering terjadi arus bolak balik di dalam lantai produksi. Selama ini, penataan di area produksi hanya berdasarkan ruang kosong yang ada pada area produksi. Sehingga perlu dilakukan perbaikan dalam tata letak fasilitas. Metode yang digunakan adalah Activity Relationship Chart. Hasil yang didapatkan dari penelitian ini adalah","author":[{"dropping-particle":"","family":"Gunawan Mohammad","given":"","non-dropping-particle":"","parse-names":false,"suffix":""}],"container-title":"Jurnal Ilmiah Research and Development Student","id":"ITEM-1","issue":"1","issued":{"date-parts":[["2023"]]},"page":"22-29","title":"Usulan Perbaikan Tata Letak Fasilitas Area Produksi Dengan Menggunakan Metode Activity Relationship Chart","type":"article-journal","volume":"1"},"uris":["http://www.mendeley.com/documents/?uuid=63ab66ee-6dc4-43ab-9c36-d98940f0587c","http://www.mendeley.com/documents/?uuid=2cab1010-d583-4607-89b8-e799de3270b9"]}],"mendeley":{"formattedCitation":"(Gunawan Mohammad, 2023)","plainTextFormattedCitation":"(Gunawan Mohammad, 2023)","previouslyFormattedCitation":"(Gunawan Mohammad, 2023)"},"properties":{"noteIndex":0},"schema":"https://github.com/citation-style-language/schema/raw/master/csl-citation.json"}</w:instrText>
                                  </w:r>
                                  <w:r w:rsidRPr="00F112AE">
                                    <w:rPr>
                                      <w:rFonts w:eastAsia="Times New Roman" w:cstheme="minorHAnsi"/>
                                      <w:color w:val="000000" w:themeColor="text1"/>
                                      <w:szCs w:val="24"/>
                                      <w:lang w:val="en-ID" w:eastAsia="en-ID"/>
                                    </w:rPr>
                                    <w:fldChar w:fldCharType="separate"/>
                                  </w:r>
                                  <w:r w:rsidRPr="00F112AE">
                                    <w:rPr>
                                      <w:rFonts w:eastAsia="Times New Roman" w:cstheme="minorHAnsi"/>
                                      <w:noProof/>
                                      <w:color w:val="000000" w:themeColor="text1"/>
                                      <w:szCs w:val="24"/>
                                      <w:lang w:val="en-ID" w:eastAsia="en-ID"/>
                                    </w:rPr>
                                    <w:t>(Gunawan Mohammad, 2023)</w:t>
                                  </w:r>
                                  <w:r w:rsidRPr="00F112AE">
                                    <w:rPr>
                                      <w:rFonts w:eastAsia="Times New Roman" w:cstheme="minorHAnsi"/>
                                      <w:color w:val="000000" w:themeColor="text1"/>
                                      <w:szCs w:val="24"/>
                                      <w:lang w:val="en-ID" w:eastAsia="en-ID"/>
                                    </w:rPr>
                                    <w:fldChar w:fldCharType="end"/>
                                  </w:r>
                                </w:p>
                                <w:p w14:paraId="0DFB8E86" w14:textId="21271F19" w:rsidR="00A35B54" w:rsidRPr="00F112AE" w:rsidRDefault="00A35B54" w:rsidP="005E3D4D">
                                  <w:pPr>
                                    <w:spacing w:line="240" w:lineRule="auto"/>
                                    <w:jc w:val="center"/>
                                    <w:rPr>
                                      <w:color w:val="000000" w:themeColor="text1"/>
                                      <w:sz w:val="22"/>
                                      <w:shd w:val="clear" w:color="auto" w:fill="FFFFFF" w:themeFill="background1"/>
                                      <w14:textOutline w14:w="9525"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8021381" name="Rectangle 1728021381"/>
                            <wps:cNvSpPr/>
                            <wps:spPr>
                              <a:xfrm>
                                <a:off x="0" y="-66101"/>
                                <a:ext cx="3833495" cy="30830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9F863D" w14:textId="09CD21E7" w:rsidR="00A35B54" w:rsidRPr="00C82EFA" w:rsidRDefault="00A35B54" w:rsidP="005E3D4D">
                                  <w:pPr>
                                    <w:spacing w:line="240" w:lineRule="auto"/>
                                    <w:jc w:val="center"/>
                                    <w:rPr>
                                      <w:b/>
                                      <w:color w:val="000000" w:themeColor="text1"/>
                                      <w:shd w:val="clear" w:color="auto" w:fill="FFFFFF" w:themeFill="background1"/>
                                      <w14:textOutline w14:w="9525" w14:cap="flat" w14:cmpd="sng" w14:algn="ctr">
                                        <w14:noFill/>
                                        <w14:prstDash w14:val="solid"/>
                                        <w14:round/>
                                      </w14:textOutline>
                                    </w:rPr>
                                  </w:pPr>
                                  <w:r w:rsidRPr="00C82EFA">
                                    <w:rPr>
                                      <w:b/>
                                      <w:color w:val="000000" w:themeColor="text1"/>
                                      <w:shd w:val="clear" w:color="auto" w:fill="FFFFFF" w:themeFill="background1"/>
                                      <w14:textOutline w14:w="9525" w14:cap="flat" w14:cmpd="sng" w14:algn="ctr">
                                        <w14:noFill/>
                                        <w14:prstDash w14:val="solid"/>
                                        <w14:round/>
                                      </w14:textOutline>
                                    </w:rPr>
                                    <w:t xml:space="preserve">Perancangan </w:t>
                                  </w:r>
                                  <w:r w:rsidRPr="00C82EFA">
                                    <w:rPr>
                                      <w:b/>
                                      <w:i/>
                                      <w:iCs/>
                                      <w:color w:val="000000" w:themeColor="text1"/>
                                      <w:shd w:val="clear" w:color="auto" w:fill="FFFFFF" w:themeFill="background1"/>
                                      <w14:textOutline w14:w="9525" w14:cap="flat" w14:cmpd="sng" w14:algn="ctr">
                                        <w14:noFill/>
                                        <w14:prstDash w14:val="solid"/>
                                        <w14:round/>
                                      </w14:textOutline>
                                    </w:rPr>
                                    <w:t>Layout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91140839" name="Rectangle 1791140839"/>
                          <wps:cNvSpPr/>
                          <wps:spPr>
                            <a:xfrm>
                              <a:off x="11017" y="1520328"/>
                              <a:ext cx="1013460" cy="111061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B1DA40" w14:textId="77777777" w:rsidR="00A35B54" w:rsidRPr="00CA216B" w:rsidRDefault="00A35B54" w:rsidP="005E3D4D">
                                <w:pPr>
                                  <w:spacing w:line="240" w:lineRule="auto"/>
                                  <w:jc w:val="center"/>
                                  <w:rPr>
                                    <w:b/>
                                    <w:i/>
                                    <w:iCs/>
                                    <w:color w:val="000000" w:themeColor="text1"/>
                                    <w:shd w:val="clear" w:color="auto" w:fill="FFFFFF" w:themeFill="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216B">
                                  <w:rPr>
                                    <w:b/>
                                    <w:i/>
                                    <w:iCs/>
                                    <w:color w:val="000000" w:themeColor="text1"/>
                                    <w:shd w:val="clear" w:color="auto" w:fill="FFFFFF" w:themeFill="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Middle Range Theory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1974355" name="Straight Arrow Connector 1561974355"/>
                          <wps:cNvCnPr/>
                          <wps:spPr>
                            <a:xfrm rot="5400000" flipV="1">
                              <a:off x="369065" y="1305499"/>
                              <a:ext cx="396000" cy="0"/>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493959303" name="Straight Arrow Connector 1493959303"/>
                          <wps:cNvCnPr/>
                          <wps:spPr>
                            <a:xfrm rot="5400000" flipV="1">
                              <a:off x="3057923" y="1314323"/>
                              <a:ext cx="396000" cy="0"/>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870016910" name="Rectangle 870016910"/>
                          <wps:cNvSpPr/>
                          <wps:spPr>
                            <a:xfrm>
                              <a:off x="11017" y="3029639"/>
                              <a:ext cx="1013460" cy="166306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B27951" w14:textId="77777777" w:rsidR="00A35B54" w:rsidRPr="00CA216B" w:rsidRDefault="00A35B54" w:rsidP="005E3D4D">
                                <w:pPr>
                                  <w:spacing w:line="240" w:lineRule="auto"/>
                                  <w:jc w:val="center"/>
                                  <w:rPr>
                                    <w:b/>
                                    <w:i/>
                                    <w:iCs/>
                                    <w:color w:val="000000" w:themeColor="text1"/>
                                    <w:shd w:val="clear" w:color="auto" w:fill="FFFFFF" w:themeFill="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216B">
                                  <w:rPr>
                                    <w:b/>
                                    <w:i/>
                                    <w:iCs/>
                                    <w:color w:val="000000" w:themeColor="text1"/>
                                    <w:shd w:val="clear" w:color="auto" w:fill="FFFFFF" w:themeFill="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Applied Theory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5602593" name="Straight Arrow Connector 1905602593"/>
                          <wps:cNvCnPr/>
                          <wps:spPr>
                            <a:xfrm rot="5400000" flipV="1">
                              <a:off x="369065" y="2825826"/>
                              <a:ext cx="395605" cy="0"/>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482083726" name="Straight Arrow Connector 1482083726"/>
                          <wps:cNvCnPr/>
                          <wps:spPr>
                            <a:xfrm rot="5400000" flipV="1">
                              <a:off x="3068197" y="2825827"/>
                              <a:ext cx="395605" cy="0"/>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g:grpSp>
                          <wpg:cNvPr id="925450541" name="Group 925450541"/>
                          <wpg:cNvGrpSpPr/>
                          <wpg:grpSpPr>
                            <a:xfrm>
                              <a:off x="1376700" y="3988106"/>
                              <a:ext cx="3826063" cy="704528"/>
                              <a:chOff x="-899" y="-66101"/>
                              <a:chExt cx="8421946" cy="470076"/>
                            </a:xfrm>
                          </wpg:grpSpPr>
                          <wps:wsp>
                            <wps:cNvPr id="1007967028" name="Rectangle 1007967028"/>
                            <wps:cNvSpPr/>
                            <wps:spPr>
                              <a:xfrm>
                                <a:off x="-899" y="117490"/>
                                <a:ext cx="8421297" cy="28648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918188" w14:textId="4A44F322" w:rsidR="00A35B54" w:rsidRPr="00F112AE" w:rsidRDefault="00A35B54" w:rsidP="005E3D4D">
                                  <w:pPr>
                                    <w:spacing w:line="240" w:lineRule="auto"/>
                                    <w:jc w:val="center"/>
                                    <w:rPr>
                                      <w:color w:val="000000" w:themeColor="text1"/>
                                    </w:rPr>
                                  </w:pPr>
                                  <w:r w:rsidRPr="00F112AE">
                                    <w:rPr>
                                      <w:rFonts w:eastAsia="Times New Roman" w:cstheme="minorHAnsi"/>
                                      <w:color w:val="000000" w:themeColor="text1"/>
                                      <w:szCs w:val="24"/>
                                      <w:lang w:val="en-ID"/>
                                    </w:rPr>
                                    <w:t xml:space="preserve">Francis dikutip dari </w:t>
                                  </w:r>
                                  <w:r w:rsidRPr="00F112AE">
                                    <w:rPr>
                                      <w:rFonts w:eastAsia="Times New Roman" w:cstheme="minorHAnsi"/>
                                      <w:color w:val="000000" w:themeColor="text1"/>
                                      <w:szCs w:val="24"/>
                                      <w:lang w:val="en-ID"/>
                                    </w:rPr>
                                    <w:fldChar w:fldCharType="begin" w:fldLock="1"/>
                                  </w:r>
                                  <w:r w:rsidRPr="00F112AE">
                                    <w:rPr>
                                      <w:rFonts w:eastAsia="Times New Roman" w:cstheme="minorHAnsi"/>
                                      <w:color w:val="000000" w:themeColor="text1"/>
                                      <w:szCs w:val="24"/>
                                      <w:lang w:val="en-ID"/>
                                    </w:rPr>
                                    <w:instrText>ADDIN CSL_CITATION {"citationItems":[{"id":"ITEM-1","itemData":{"DOI":"10.37823/insight.v2i02.104","ISSN":"2622-1594","abstract":"Abstrak—Gudang merupakan tempat kegiatan yang berhubungan dengan penyimpanan barang. Manajemen gudang yang baik tentunya akan membantu mempercepat proses keluar dan masuk barang. Permasalahan yang dihadapi sebuah bengkel mobil resmi yang berada di Surabaya adalah tidak adanya manajemen penataan gudang yang baik, khususnya pada gudang sparepart non genuine. Sparetpart dengan jumlah lebih dari 90 jenis part tidak tertata dengan baik, sehingga mengakibatkan pencarian sparepart yang dibutuhkan menjadi sulit karena lokasi barang yang tidak terdeteksi. Untuk mengatasi permasalahan tersebut, perlu dilakukan perbaikan tata letak gudang dengan menggunakan metode yang sesuai. Salah satu metode yang dapat diterapkan adalah metode Dedicated storage. Metode ini menentukan lokasi yang tetap untuk setiap jenis barang berdasarkan jumlah dan jarak perpindahannya. Sehingga setiap barang nantinya akan memiliki lokasi yang pasti dan jarak ditempuh setiap barang akan menjadi lebih pendek. Data yang diperlukan dalam analisis ini adalah data jenis barang, volume barang, jumlah keluar dan masuk barang, jarak perpindahan barang. Dari hasil analisis pada gudang sparepart non genuine didapatkan 2 kelompok jenis barang yang ditata, yaitu jenis sparepart berupa cairan / basah, dan jenis sparepart kering. Dari 2 kelompok jenis sparepart tersebut dibagi ke dalam 6 (enam) lokasi penyimpanan yang baru dengan 5 (lima) rak memuat barang bersifat basah dan 1 (satu) rak etalase memuat barang bersifat kering. Hasil perhitungan jarak perpindahan sparepart dengan penataan lokasi yang baru didapatkan sebesar 12.942,2 meter perbulan, dimana angka ini berkurang sebanyak 24% dari 17.047,6 meter perbulan sebelum dilakukan perbaikan.","author":[{"dropping-particle":"","family":"Kelvin","given":"","non-dropping-particle":"","parse-names":false,"suffix":""},{"dropping-particle":"","family":"Pram Eliyah Yuliana","given":"","non-dropping-particle":"","parse-names":false,"suffix":""},{"dropping-particle":"","family":"Sri Rahayu","given":"","non-dropping-particle":"","parse-names":false,"suffix":""}],"container-title":"Journal of Information System,Graphics, Hospitality and Technology","id":"ITEM-1","issue":"2","issued":{"date-parts":[["2020"]]},"page":"47-53","title":"Penentuan Tata Letak Gudang Sparepart Non Genuine Pada Bengkel Mobil di Surabaya dengan Metode Dedicated Storage","type":"article-journal","volume":"2"},"uris":["http://www.mendeley.com/documents/?uuid=e497b93d-917f-4f40-86ef-037ca3e0e740","http://www.mendeley.com/documents/?uuid=2317d97d-b6c8-4179-b879-fa71fedb9777"]}],"mendeley":{"formattedCitation":"(Kelvin et al., 2020)","plainTextFormattedCitation":"(Kelvin et al., 2020)","previouslyFormattedCitation":"(Kelvin et al., 2020)"},"properties":{"noteIndex":0},"schema":"https://github.com/citation-style-language/schema/raw/master/csl-citation.json"}</w:instrText>
                                  </w:r>
                                  <w:r w:rsidRPr="00F112AE">
                                    <w:rPr>
                                      <w:rFonts w:eastAsia="Times New Roman" w:cstheme="minorHAnsi"/>
                                      <w:color w:val="000000" w:themeColor="text1"/>
                                      <w:szCs w:val="24"/>
                                      <w:lang w:val="en-ID"/>
                                    </w:rPr>
                                    <w:fldChar w:fldCharType="separate"/>
                                  </w:r>
                                  <w:r w:rsidRPr="00F112AE">
                                    <w:rPr>
                                      <w:rFonts w:eastAsia="Times New Roman" w:cstheme="minorHAnsi"/>
                                      <w:noProof/>
                                      <w:color w:val="000000" w:themeColor="text1"/>
                                      <w:szCs w:val="24"/>
                                      <w:lang w:val="en-ID"/>
                                    </w:rPr>
                                    <w:t>(Kelvin et al., 2020)</w:t>
                                  </w:r>
                                  <w:r w:rsidRPr="00F112AE">
                                    <w:rPr>
                                      <w:rFonts w:eastAsia="Times New Roman" w:cstheme="minorHAnsi"/>
                                      <w:color w:val="000000" w:themeColor="text1"/>
                                      <w:szCs w:val="24"/>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1738097" name="Rectangle 1361738097"/>
                            <wps:cNvSpPr/>
                            <wps:spPr>
                              <a:xfrm>
                                <a:off x="-249" y="-66101"/>
                                <a:ext cx="8421296" cy="18364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725397" w14:textId="0C937064" w:rsidR="00A35B54" w:rsidRPr="00D21B32" w:rsidRDefault="00A35B54" w:rsidP="005E3D4D">
                                  <w:pPr>
                                    <w:spacing w:line="240" w:lineRule="auto"/>
                                    <w:jc w:val="center"/>
                                    <w:rPr>
                                      <w:b/>
                                      <w:color w:val="000000" w:themeColor="text1"/>
                                      <w:shd w:val="clear" w:color="auto" w:fill="FFFFFF" w:themeFill="background1"/>
                                    </w:rPr>
                                  </w:pPr>
                                  <w:r w:rsidRPr="00D21B32">
                                    <w:rPr>
                                      <w:b/>
                                      <w:color w:val="000000" w:themeColor="text1"/>
                                      <w:shd w:val="clear" w:color="auto" w:fill="FFFFFF" w:themeFill="background1"/>
                                    </w:rPr>
                                    <w:t xml:space="preserve">Metode </w:t>
                                  </w:r>
                                  <w:r>
                                    <w:rPr>
                                      <w:b/>
                                      <w:i/>
                                      <w:color w:val="000000" w:themeColor="text1"/>
                                    </w:rPr>
                                    <w:t>Shared S</w:t>
                                  </w:r>
                                  <w:r w:rsidRPr="00D21B32">
                                    <w:rPr>
                                      <w:b/>
                                      <w:i/>
                                      <w:color w:val="000000" w:themeColor="text1"/>
                                    </w:rPr>
                                    <w:t>torage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15514860" name="Group 1115514860"/>
                          <wpg:cNvGrpSpPr/>
                          <wpg:grpSpPr>
                            <a:xfrm>
                              <a:off x="2103384" y="5133861"/>
                              <a:ext cx="2267219" cy="925294"/>
                              <a:chOff x="-1416" y="-66100"/>
                              <a:chExt cx="3834325" cy="661072"/>
                            </a:xfrm>
                          </wpg:grpSpPr>
                          <wps:wsp>
                            <wps:cNvPr id="189223985" name="Rectangle 189223985"/>
                            <wps:cNvSpPr/>
                            <wps:spPr>
                              <a:xfrm>
                                <a:off x="-1416" y="142522"/>
                                <a:ext cx="3833870" cy="452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A5C3A2" w14:textId="1742AB9E" w:rsidR="00A35B54" w:rsidRPr="00F112AE" w:rsidRDefault="00A35B54" w:rsidP="00415E1D">
                                  <w:pPr>
                                    <w:spacing w:line="240" w:lineRule="auto"/>
                                    <w:jc w:val="center"/>
                                    <w:rPr>
                                      <w:b/>
                                      <w:i/>
                                      <w:iCs/>
                                      <w:color w:val="000000" w:themeColor="text1"/>
                                      <w:shd w:val="clear" w:color="auto" w:fill="FFFFFF" w:themeFill="background1"/>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F112AE">
                                    <w:rPr>
                                      <w:rFonts w:eastAsia="Times New Roman" w:cstheme="minorHAnsi"/>
                                      <w:color w:val="000000" w:themeColor="text1"/>
                                      <w:sz w:val="22"/>
                                      <w:lang w:val="en-ID" w:eastAsia="en-ID"/>
                                    </w:rPr>
                                    <w:fldChar w:fldCharType="begin" w:fldLock="1"/>
                                  </w:r>
                                  <w:r w:rsidRPr="00F112AE">
                                    <w:rPr>
                                      <w:rFonts w:eastAsia="Times New Roman" w:cstheme="minorHAnsi"/>
                                      <w:color w:val="000000" w:themeColor="text1"/>
                                      <w:sz w:val="22"/>
                                      <w:lang w:val="en-ID" w:eastAsia="en-ID"/>
                                    </w:rPr>
                                    <w:instrText>ADDIN CSL_CITATION {"citationItems":[{"id":"ITEM-1","itemData":{"ISBN":"9780134130422","author":[{"dropping-particle":"","family":"Heizer","given":"Jay","non-dropping-particle":"","parse-names":false,"suffix":""},{"dropping-particle":"","family":"Render","given":"Barry","non-dropping-particle":"","parse-names":false,"suffix":""},{"dropping-particle":"","family":"Munson","given":"Chuck","non-dropping-particle":"","parse-names":false,"suffix":""},{"dropping-particle":"","family":"Sachan","given":"Amit","non-dropping-particle":"","parse-names":false,"suffix":""}],"id":"ITEM-1","issued":{"date-parts":[["2020"]]},"title":"Operations Management 12th - Sustainability and Supply Chain Management - Pearson (2020)","type":"book"},"uris":["http://www.mendeley.com/documents/?uuid=3972ab3c-bfec-4fe4-b3c4-87dd997d035c","http://www.mendeley.com/documents/?uuid=d312e7e1-ad95-4258-83a1-08ee259e3c6f"]}],"mendeley":{"formattedCitation":"(Heizer et al., 2020)","plainTextFormattedCitation":"(Heizer et al., 2020)","previouslyFormattedCitation":"(Heizer et al., 2020)"},"properties":{"noteIndex":0},"schema":"https://github.com/citation-style-language/schema/raw/master/csl-citation.json"}</w:instrText>
                                  </w:r>
                                  <w:r w:rsidRPr="00F112AE">
                                    <w:rPr>
                                      <w:rFonts w:eastAsia="Times New Roman" w:cstheme="minorHAnsi"/>
                                      <w:color w:val="000000" w:themeColor="text1"/>
                                      <w:sz w:val="22"/>
                                      <w:lang w:val="en-ID" w:eastAsia="en-ID"/>
                                    </w:rPr>
                                    <w:fldChar w:fldCharType="separate"/>
                                  </w:r>
                                  <w:r w:rsidRPr="00F112AE">
                                    <w:rPr>
                                      <w:rFonts w:eastAsia="Times New Roman" w:cstheme="minorHAnsi"/>
                                      <w:noProof/>
                                      <w:color w:val="000000" w:themeColor="text1"/>
                                      <w:sz w:val="22"/>
                                      <w:lang w:val="en-ID" w:eastAsia="en-ID"/>
                                    </w:rPr>
                                    <w:t>(Heizer et al., 2020)</w:t>
                                  </w:r>
                                  <w:r w:rsidRPr="00F112AE">
                                    <w:rPr>
                                      <w:rFonts w:eastAsia="Times New Roman" w:cstheme="minorHAnsi"/>
                                      <w:color w:val="000000" w:themeColor="text1"/>
                                      <w:sz w:val="22"/>
                                      <w:lang w:val="en-ID" w:eastAsia="en-ID"/>
                                    </w:rPr>
                                    <w:fldChar w:fldCharType="end"/>
                                  </w:r>
                                  <w:r w:rsidRPr="00F112AE">
                                    <w:rPr>
                                      <w:rFonts w:eastAsia="Times New Roman" w:cstheme="minorHAnsi"/>
                                      <w:color w:val="000000" w:themeColor="text1"/>
                                      <w:sz w:val="22"/>
                                      <w:lang w:val="en-ID" w:eastAsia="en-ID"/>
                                    </w:rPr>
                                    <w:t xml:space="preserve">, </w:t>
                                  </w:r>
                                  <w:r w:rsidRPr="00F112AE">
                                    <w:rPr>
                                      <w:rFonts w:eastAsia="Times New Roman" w:cstheme="minorHAnsi"/>
                                      <w:color w:val="000000" w:themeColor="text1"/>
                                      <w:szCs w:val="24"/>
                                      <w:lang w:val="en-ID" w:eastAsia="en-ID"/>
                                    </w:rPr>
                                    <w:t xml:space="preserve">Wignyosubroto mengatakan dalam </w:t>
                                  </w:r>
                                  <w:r w:rsidRPr="00F112AE">
                                    <w:rPr>
                                      <w:rFonts w:eastAsia="Times New Roman" w:cstheme="minorHAnsi"/>
                                      <w:color w:val="000000" w:themeColor="text1"/>
                                      <w:szCs w:val="24"/>
                                      <w:lang w:val="en-ID" w:eastAsia="en-ID"/>
                                    </w:rPr>
                                    <w:fldChar w:fldCharType="begin" w:fldLock="1"/>
                                  </w:r>
                                  <w:r w:rsidRPr="00F112AE">
                                    <w:rPr>
                                      <w:rFonts w:eastAsia="Times New Roman" w:cstheme="minorHAnsi"/>
                                      <w:color w:val="000000" w:themeColor="text1"/>
                                      <w:szCs w:val="24"/>
                                      <w:lang w:val="en-ID" w:eastAsia="en-ID"/>
                                    </w:rPr>
                                    <w:instrText>ADDIN CSL_CITATION {"citationItems":[{"id":"ITEM-1","itemData":{"DOI":"10.59024/jis.v1i1.255","ISSN":"2988-6058","abstract":"Tata letak fasilitas menjadi hal yang penting berkaitan dengan produktivitas kerja. Salah satunya adalah di area produksi di ABC Bakery. Masalah yang terjadi adalah masih terjadi perpindahan material dengan jarak yang cukup jauh yang menyebabkan sering terjadi arus bolak balik di dalam lantai produksi. Selama ini, penataan di area produksi hanya berdasarkan ruang kosong yang ada pada area produksi. Sehingga perlu dilakukan perbaikan dalam tata letak fasilitas. Metode yang digunakan adalah Activity Relationship Chart. Hasil yang didapatkan dari penelitian ini adalah","author":[{"dropping-particle":"","family":"Gunawan Mohammad","given":"","non-dropping-particle":"","parse-names":false,"suffix":""}],"container-title":"Jurnal Ilmiah Research and Development Student","id":"ITEM-1","issue":"1","issued":{"date-parts":[["2023"]]},"page":"22-29","title":"Usulan Perbaikan Tata Letak Fasilitas Area Produksi Dengan Menggunakan Metode Activity Relationship Chart","type":"article-journal","volume":"1"},"uris":["http://www.mendeley.com/documents/?uuid=63ab66ee-6dc4-43ab-9c36-d98940f0587c","http://www.mendeley.com/documents/?uuid=2cab1010-d583-4607-89b8-e799de3270b9"]}],"mendeley":{"formattedCitation":"(Gunawan Mohammad, 2023)","plainTextFormattedCitation":"(Gunawan Mohammad, 2023)","previouslyFormattedCitation":"(Gunawan Mohammad, 2023)"},"properties":{"noteIndex":0},"schema":"https://github.com/citation-style-language/schema/raw/master/csl-citation.json"}</w:instrText>
                                  </w:r>
                                  <w:r w:rsidRPr="00F112AE">
                                    <w:rPr>
                                      <w:rFonts w:eastAsia="Times New Roman" w:cstheme="minorHAnsi"/>
                                      <w:color w:val="000000" w:themeColor="text1"/>
                                      <w:szCs w:val="24"/>
                                      <w:lang w:val="en-ID" w:eastAsia="en-ID"/>
                                    </w:rPr>
                                    <w:fldChar w:fldCharType="separate"/>
                                  </w:r>
                                  <w:r w:rsidRPr="00F112AE">
                                    <w:rPr>
                                      <w:rFonts w:eastAsia="Times New Roman" w:cstheme="minorHAnsi"/>
                                      <w:noProof/>
                                      <w:color w:val="000000" w:themeColor="text1"/>
                                      <w:szCs w:val="24"/>
                                      <w:lang w:val="en-ID" w:eastAsia="en-ID"/>
                                    </w:rPr>
                                    <w:t>(Gunawan Mohammad, 2023)</w:t>
                                  </w:r>
                                  <w:r w:rsidRPr="00F112AE">
                                    <w:rPr>
                                      <w:rFonts w:eastAsia="Times New Roman" w:cstheme="minorHAnsi"/>
                                      <w:color w:val="000000" w:themeColor="text1"/>
                                      <w:szCs w:val="24"/>
                                      <w:lang w:val="en-ID" w:eastAsia="en-ID"/>
                                    </w:rPr>
                                    <w:fldChar w:fldCharType="end"/>
                                  </w:r>
                                </w:p>
                                <w:p w14:paraId="117B4528" w14:textId="77777777" w:rsidR="00A35B54" w:rsidRPr="00F112AE" w:rsidRDefault="00A35B54" w:rsidP="005E3D4D">
                                  <w:pPr>
                                    <w:spacing w:line="24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2190176" name="Rectangle 962190176"/>
                            <wps:cNvSpPr/>
                            <wps:spPr>
                              <a:xfrm>
                                <a:off x="-586" y="-66100"/>
                                <a:ext cx="3833495" cy="20879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2684B3" w14:textId="5A113B83" w:rsidR="00A35B54" w:rsidRPr="00D21B32" w:rsidRDefault="00A35B54" w:rsidP="00415E1D">
                                  <w:pPr>
                                    <w:spacing w:line="240" w:lineRule="auto"/>
                                    <w:jc w:val="center"/>
                                    <w:rPr>
                                      <w:b/>
                                      <w:color w:val="000000" w:themeColor="text1"/>
                                      <w:shd w:val="clear" w:color="auto" w:fill="FFFFFF" w:themeFill="background1"/>
                                    </w:rPr>
                                  </w:pPr>
                                  <w:r w:rsidRPr="00D21B32">
                                    <w:rPr>
                                      <w:b/>
                                      <w:color w:val="000000" w:themeColor="text1"/>
                                      <w:shd w:val="clear" w:color="auto" w:fill="FFFFFF" w:themeFill="background1"/>
                                    </w:rPr>
                                    <w:t xml:space="preserve">Perancangan </w:t>
                                  </w:r>
                                  <w:r w:rsidRPr="00D21B32">
                                    <w:rPr>
                                      <w:b/>
                                      <w:i/>
                                      <w:color w:val="000000" w:themeColor="text1"/>
                                    </w:rPr>
                                    <w:t>Layout</w:t>
                                  </w:r>
                                  <w:r w:rsidRPr="00D21B32">
                                    <w:rPr>
                                      <w:b/>
                                      <w:color w:val="000000" w:themeColor="text1"/>
                                    </w:rPr>
                                    <w:t xml:space="preserve"> </w:t>
                                  </w:r>
                                  <w:r w:rsidRPr="00D21B32">
                                    <w:rPr>
                                      <w:b/>
                                      <w:iCs/>
                                      <w:color w:val="000000" w:themeColor="text1"/>
                                      <w:shd w:val="clear" w:color="auto" w:fill="FFFFFF" w:themeFill="background1"/>
                                    </w:rPr>
                                    <w:t>Usulan</w:t>
                                  </w:r>
                                </w:p>
                                <w:p w14:paraId="6EF52A46" w14:textId="4A649149" w:rsidR="00A35B54" w:rsidRPr="00D21B32" w:rsidRDefault="00A35B54" w:rsidP="00415E1D">
                                  <w:pPr>
                                    <w:spacing w:line="240" w:lineRule="auto"/>
                                    <w:jc w:val="center"/>
                                    <w:rPr>
                                      <w:b/>
                                      <w:color w:val="000000" w:themeColor="text1"/>
                                    </w:rPr>
                                  </w:pPr>
                                  <w:r w:rsidRPr="00D21B32">
                                    <w:rPr>
                                      <w:b/>
                                      <w:color w:val="000000" w:themeColor="text1"/>
                                    </w:rPr>
                                    <w:t>Usulan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56959437" name="Straight Arrow Connector 1656959437"/>
                          <wps:cNvCnPr/>
                          <wps:spPr>
                            <a:xfrm flipV="1">
                              <a:off x="1024568" y="3305060"/>
                              <a:ext cx="323850" cy="0"/>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703087979" name="Straight Arrow Connector 1703087979"/>
                          <wps:cNvCnPr/>
                          <wps:spPr>
                            <a:xfrm flipV="1">
                              <a:off x="1024568" y="4373696"/>
                              <a:ext cx="324000" cy="0"/>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7" name="Text Box 7"/>
                          <wps:cNvSpPr txBox="1"/>
                          <wps:spPr>
                            <a:xfrm>
                              <a:off x="70339" y="6131665"/>
                              <a:ext cx="5203190" cy="860425"/>
                            </a:xfrm>
                            <a:prstGeom prst="rect">
                              <a:avLst/>
                            </a:prstGeom>
                            <a:solidFill>
                              <a:prstClr val="white"/>
                            </a:solidFill>
                            <a:ln>
                              <a:noFill/>
                            </a:ln>
                            <a:effectLst/>
                          </wps:spPr>
                          <wps:txbx>
                            <w:txbxContent>
                              <w:p w14:paraId="0C60A45E" w14:textId="7702B404" w:rsidR="00A35B54" w:rsidRDefault="00A35B54" w:rsidP="008362D8">
                                <w:pPr>
                                  <w:pStyle w:val="Caption"/>
                                  <w:spacing w:after="0"/>
                                  <w:jc w:val="center"/>
                                  <w:rPr>
                                    <w:b/>
                                    <w:i w:val="0"/>
                                    <w:color w:val="auto"/>
                                    <w:sz w:val="24"/>
                                  </w:rPr>
                                </w:pPr>
                                <w:bookmarkStart w:id="324" w:name="_Toc191370784"/>
                                <w:r w:rsidRPr="006E2332">
                                  <w:rPr>
                                    <w:b/>
                                    <w:i w:val="0"/>
                                    <w:color w:val="auto"/>
                                    <w:sz w:val="24"/>
                                  </w:rPr>
                                  <w:t xml:space="preserve">Gambar </w:t>
                                </w:r>
                                <w:r>
                                  <w:rPr>
                                    <w:b/>
                                    <w:i w:val="0"/>
                                    <w:color w:val="auto"/>
                                    <w:sz w:val="24"/>
                                  </w:rPr>
                                  <w:t>2</w:t>
                                </w:r>
                                <w:r w:rsidRPr="006E2332">
                                  <w:rPr>
                                    <w:b/>
                                    <w:i w:val="0"/>
                                    <w:color w:val="auto"/>
                                    <w:sz w:val="24"/>
                                  </w:rPr>
                                  <w:t>.</w:t>
                                </w:r>
                                <w:r>
                                  <w:rPr>
                                    <w:b/>
                                    <w:i w:val="0"/>
                                    <w:color w:val="auto"/>
                                    <w:sz w:val="24"/>
                                  </w:rPr>
                                  <w:t>1</w:t>
                                </w:r>
                                <w:r w:rsidRPr="006E2332">
                                  <w:rPr>
                                    <w:b/>
                                    <w:i w:val="0"/>
                                    <w:color w:val="auto"/>
                                    <w:sz w:val="24"/>
                                  </w:rPr>
                                  <w:t xml:space="preserve"> </w:t>
                                </w:r>
                              </w:p>
                              <w:p w14:paraId="1A99DD1C" w14:textId="77777777" w:rsidR="00A35B54" w:rsidRDefault="00A35B54" w:rsidP="008362D8">
                                <w:pPr>
                                  <w:pStyle w:val="Caption"/>
                                  <w:spacing w:after="0"/>
                                  <w:jc w:val="center"/>
                                  <w:rPr>
                                    <w:i w:val="0"/>
                                    <w:color w:val="auto"/>
                                    <w:sz w:val="24"/>
                                  </w:rPr>
                                </w:pPr>
                                <w:r w:rsidRPr="006E2332">
                                  <w:rPr>
                                    <w:i w:val="0"/>
                                    <w:color w:val="auto"/>
                                    <w:sz w:val="24"/>
                                  </w:rPr>
                                  <w:t>Kerangka Pemikiran</w:t>
                                </w:r>
                                <w:bookmarkStart w:id="325" w:name="_Hlk184410282"/>
                                <w:bookmarkEnd w:id="324"/>
                              </w:p>
                              <w:p w14:paraId="1672F408" w14:textId="25EEDF61" w:rsidR="00A35B54" w:rsidRPr="008362D8" w:rsidRDefault="00A35B54" w:rsidP="008362D8">
                                <w:pPr>
                                  <w:pStyle w:val="Caption"/>
                                  <w:spacing w:after="0"/>
                                  <w:jc w:val="center"/>
                                  <w:rPr>
                                    <w:i w:val="0"/>
                                    <w:color w:val="auto"/>
                                    <w:sz w:val="36"/>
                                  </w:rPr>
                                </w:pPr>
                                <w:r w:rsidRPr="008362D8">
                                  <w:rPr>
                                    <w:i w:val="0"/>
                                    <w:color w:val="auto"/>
                                    <w:sz w:val="24"/>
                                    <w:szCs w:val="24"/>
                                    <w:lang w:eastAsia="id-ID"/>
                                  </w:rPr>
                                  <w:t>Sumber: Dikaji dari berbagai sumber oleh penulis, 202</w:t>
                                </w:r>
                                <w:bookmarkEnd w:id="325"/>
                                <w:r>
                                  <w:rPr>
                                    <w:i w:val="0"/>
                                    <w:color w:val="auto"/>
                                    <w:sz w:val="24"/>
                                    <w:szCs w:val="24"/>
                                    <w:lang w:eastAsia="id-ID"/>
                                  </w:rPr>
                                  <w:t>5</w:t>
                                </w:r>
                              </w:p>
                              <w:p w14:paraId="1E8604CD" w14:textId="77777777" w:rsidR="00A35B54" w:rsidRPr="008362D8" w:rsidRDefault="00A35B54" w:rsidP="008362D8"/>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089185622" name="Rectangle 1089185622"/>
                        <wps:cNvSpPr/>
                        <wps:spPr>
                          <a:xfrm>
                            <a:off x="11017" y="44067"/>
                            <a:ext cx="1013551" cy="110109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030E64" w14:textId="47E6964A" w:rsidR="00A35B54" w:rsidRPr="00CA216B" w:rsidRDefault="00A35B54" w:rsidP="00415E1D">
                              <w:pPr>
                                <w:spacing w:line="240" w:lineRule="auto"/>
                                <w:jc w:val="center"/>
                                <w:rPr>
                                  <w:b/>
                                  <w:i/>
                                  <w:color w:val="000000" w:themeColor="text1"/>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CA216B">
                                <w:rPr>
                                  <w:b/>
                                  <w:i/>
                                  <w:color w:val="000000" w:themeColor="text1"/>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Grand Theory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00E2F58" id="Group 10" o:spid="_x0000_s1041" style="width:414.35pt;height:550.55pt;mso-position-horizontal-relative:char;mso-position-vertical-relative:line" coordorigin="110" coordsize="52625,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">
                <v:group id="Group 9" o:spid="_x0000_s1042" style="position:absolute;left:110;width:52625;height:69920" coordorigin="110" coordsize="52625,6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478303602" o:spid="_x0000_s1043" style="position:absolute;left:13660;width:38335;height:11163" coordorigin=",-661" coordsize="38338,11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">
                    <v:rect id="Rectangle 1529222746" o:spid="_x0000_s1044" style="position:absolute;top:2423;width:38338;height:7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" fillcolor="white [3212]" strokecolor="black [3213]" strokeweight="1pt">
                      <v:textbox>
                        <w:txbxContent>
                          <w:p w14:paraId="335BECD4" w14:textId="1D831679" w:rsidR="00A35B54" w:rsidRPr="00C82EFA" w:rsidRDefault="00A35B54" w:rsidP="005E3D4D">
                            <w:pPr>
                              <w:spacing w:line="240" w:lineRule="auto"/>
                              <w:jc w:val="center"/>
                              <w:rPr>
                                <w:color w:val="000000" w:themeColor="text1"/>
                                <w:sz w:val="22"/>
                                <w:shd w:val="clear" w:color="auto" w:fill="FFFFFF" w:themeFill="background1"/>
                                <w:lang w:val="id-ID"/>
                                <w14:textOutline w14:w="9525" w14:cap="flat" w14:cmpd="sng" w14:algn="ctr">
                                  <w14:noFill/>
                                  <w14:prstDash w14:val="solid"/>
                                  <w14:round/>
                                </w14:textOutline>
                              </w:rPr>
                            </w:pPr>
                            <w:bookmarkStart w:id="326" w:name="_Hlk183151533"/>
                            <w:r w:rsidRPr="00C82EFA">
                              <w:rPr>
                                <w:color w:val="000000" w:themeColor="text1"/>
                                <w:sz w:val="22"/>
                                <w:shd w:val="clear" w:color="auto" w:fill="FFFFFF" w:themeFill="background1"/>
                                <w:lang w:val="id-ID"/>
                                <w14:textOutline w14:w="9525" w14:cap="flat" w14:cmpd="sng" w14:algn="ctr">
                                  <w14:noFill/>
                                  <w14:prstDash w14:val="solid"/>
                                  <w14:round/>
                                </w14:textOutline>
                              </w:rPr>
                              <w:t>James A.F. Stoner</w:t>
                            </w:r>
                            <w:r w:rsidRPr="00C82EFA">
                              <w:rPr>
                                <w:color w:val="000000" w:themeColor="text1"/>
                                <w:sz w:val="22"/>
                                <w:shd w:val="clear" w:color="auto" w:fill="FFFFFF" w:themeFill="background1"/>
                                <w14:textOutline w14:w="9525" w14:cap="flat" w14:cmpd="sng" w14:algn="ctr">
                                  <w14:noFill/>
                                  <w14:prstDash w14:val="solid"/>
                                  <w14:round/>
                                </w14:textOutline>
                              </w:rPr>
                              <w:t xml:space="preserve"> yang dikutip dari</w:t>
                            </w:r>
                            <w:r>
                              <w:rPr>
                                <w:color w:val="000000" w:themeColor="text1"/>
                                <w:sz w:val="22"/>
                                <w:shd w:val="clear" w:color="auto" w:fill="FFFFFF" w:themeFill="background1"/>
                                <w14:textOutline w14:w="9525" w14:cap="flat" w14:cmpd="sng" w14:algn="ctr">
                                  <w14:noFill/>
                                  <w14:prstDash w14:val="solid"/>
                                  <w14:round/>
                                </w14:textOutline>
                              </w:rPr>
                              <w:t xml:space="preserve"> </w: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begin" w:fldLock="1"/>
                            </w:r>
                            <w:r w:rsidRPr="00C82EFA">
                              <w:rPr>
                                <w:color w:val="000000" w:themeColor="text1"/>
                                <w:sz w:val="22"/>
                                <w:shd w:val="clear" w:color="auto" w:fill="FFFFFF" w:themeFill="background1"/>
                                <w:lang w:val="id-ID"/>
                                <w14:textOutline w14:w="9525" w14:cap="flat" w14:cmpd="sng" w14:algn="ctr">
                                  <w14:noFill/>
                                  <w14:prstDash w14:val="solid"/>
                                  <w14:round/>
                                </w14:textOutline>
                              </w:rPr>
                              <w:instrText>ADDIN CSL_CITATION {"citationItems":[{"id":"ITEM-1","itemData":{"author":[{"dropping-particle":"","family":"Hutahaean","given":"Wendy Sepmady","non-dropping-particle":"","parse-names":false,"suffix":""}],"id":"ITEM-1","issued":{"date-parts":[["2021"]]},"publisher":"Malang: Ahlimedia Press","publisher-place":"Malang","title":"DASAR MANAJEMEN","type":"book"},"uris":["http://www.mendeley.com/documents/?uuid=426d1e02-8354-40e5-ac25-db6c7a7a4766","http://www.mendeley.com/documents/?uuid=77b352b5-508e-4740-80cb-5d0ac163c40c"]}],"mendeley":{"formattedCitation":"(Hutahaean, 2021)","plainTextFormattedCitation":"(Hutahaean, 2021)","previouslyFormattedCitation":"(Hutahaean, 2021)"},"properties":{"noteIndex":0},"schema":"https://github.com/citation-style-language/schema/raw/master/csl-citation.json"}</w:instrTex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separate"/>
                            </w:r>
                            <w:r w:rsidRPr="00C82EFA">
                              <w:rPr>
                                <w:noProof/>
                                <w:color w:val="000000" w:themeColor="text1"/>
                                <w:sz w:val="22"/>
                                <w:shd w:val="clear" w:color="auto" w:fill="FFFFFF" w:themeFill="background1"/>
                                <w:lang w:val="id-ID"/>
                                <w14:textOutline w14:w="9525" w14:cap="flat" w14:cmpd="sng" w14:algn="ctr">
                                  <w14:noFill/>
                                  <w14:prstDash w14:val="solid"/>
                                  <w14:round/>
                                </w14:textOutline>
                              </w:rPr>
                              <w:t>(Hutahaean, 2021)</w:t>
                            </w:r>
                            <w:r w:rsidRPr="00C82EFA">
                              <w:rPr>
                                <w:color w:val="000000" w:themeColor="text1"/>
                                <w:sz w:val="22"/>
                                <w:shd w:val="clear" w:color="auto" w:fill="FFFFFF" w:themeFill="background1"/>
                                <w14:textOutline w14:w="9525" w14:cap="flat" w14:cmpd="sng" w14:algn="ctr">
                                  <w14:noFill/>
                                  <w14:prstDash w14:val="solid"/>
                                  <w14:round/>
                                </w14:textOutline>
                              </w:rPr>
                              <w:fldChar w:fldCharType="end"/>
                            </w:r>
                            <w:r w:rsidRPr="00C82EFA">
                              <w:rPr>
                                <w:color w:val="000000" w:themeColor="text1"/>
                                <w:sz w:val="22"/>
                                <w:shd w:val="clear" w:color="auto" w:fill="FFFFFF" w:themeFill="background1"/>
                                <w14:textOutline w14:w="9525" w14:cap="flat" w14:cmpd="sng" w14:algn="ctr">
                                  <w14:noFill/>
                                  <w14:prstDash w14:val="solid"/>
                                  <w14:round/>
                                </w14:textOutline>
                              </w:rPr>
                              <w:t xml:space="preserve">, </w:t>
                            </w:r>
                            <w:r w:rsidRPr="00C82EFA">
                              <w:rPr>
                                <w:color w:val="000000" w:themeColor="text1"/>
                                <w:sz w:val="22"/>
                                <w:shd w:val="clear" w:color="auto" w:fill="FFFFFF" w:themeFill="background1"/>
                                <w:lang w:val="id-ID"/>
                                <w14:textOutline w14:w="9525" w14:cap="flat" w14:cmpd="sng" w14:algn="ctr">
                                  <w14:noFill/>
                                  <w14:prstDash w14:val="solid"/>
                                  <w14:round/>
                                </w14:textOutline>
                              </w:rPr>
                              <w:t>George R. Terry</w:t>
                            </w:r>
                            <w:r w:rsidRPr="00C82EFA">
                              <w:rPr>
                                <w:color w:val="000000" w:themeColor="text1"/>
                                <w:sz w:val="22"/>
                                <w:shd w:val="clear" w:color="auto" w:fill="FFFFFF" w:themeFill="background1"/>
                                <w14:textOutline w14:w="9525" w14:cap="flat" w14:cmpd="sng" w14:algn="ctr">
                                  <w14:noFill/>
                                  <w14:prstDash w14:val="solid"/>
                                  <w14:round/>
                                </w14:textOutline>
                              </w:rPr>
                              <w:t xml:space="preserve"> yang dikutip dari </w: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begin" w:fldLock="1"/>
                            </w:r>
                            <w:r w:rsidRPr="00C82EFA">
                              <w:rPr>
                                <w:color w:val="000000" w:themeColor="text1"/>
                                <w:sz w:val="22"/>
                                <w:shd w:val="clear" w:color="auto" w:fill="FFFFFF" w:themeFill="background1"/>
                                <w:lang w:val="id-ID"/>
                                <w14:textOutline w14:w="9525" w14:cap="flat" w14:cmpd="sng" w14:algn="ctr">
                                  <w14:noFill/>
                                  <w14:prstDash w14:val="solid"/>
                                  <w14:round/>
                                </w14:textOutline>
                              </w:rPr>
                              <w:instrText>ADDIN CSL_CITATION {"citationItems":[{"id":"ITEM-1","itemData":{"author":[{"dropping-particle":"","family":"Syaiful Amri","given":"et all","non-dropping-particle":"","parse-names":false,"suffix":""}],"id":"ITEM-1","issued":{"date-parts":[["2022"]]},"publisher":"Lombok Barat: Seval Literindo Kreasi","title":"PENGANTAR ILMU MANAJEMEN","type":"book"},"uris":["http://www.mendeley.com/documents/?uuid=b4a254c6-f275-422c-a2bf-d79a60d7b9ef","http://www.mendeley.com/documents/?uuid=7d91e5b8-f361-44e4-b1a6-02e486354f4b"]}],"mendeley":{"formattedCitation":"(Syaiful Amri, 2022)","plainTextFormattedCitation":"(Syaiful Amri, 2022)","previouslyFormattedCitation":"(Syaiful Amri, 2022)"},"properties":{"noteIndex":0},"schema":"https://github.com/citation-style-language/schema/raw/master/csl-citation.json"}</w:instrTex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separate"/>
                            </w:r>
                            <w:r w:rsidRPr="00C82EFA">
                              <w:rPr>
                                <w:noProof/>
                                <w:color w:val="000000" w:themeColor="text1"/>
                                <w:sz w:val="22"/>
                                <w:shd w:val="clear" w:color="auto" w:fill="FFFFFF" w:themeFill="background1"/>
                                <w:lang w:val="id-ID"/>
                                <w14:textOutline w14:w="9525" w14:cap="flat" w14:cmpd="sng" w14:algn="ctr">
                                  <w14:noFill/>
                                  <w14:prstDash w14:val="solid"/>
                                  <w14:round/>
                                </w14:textOutline>
                              </w:rPr>
                              <w:t>(Syaiful Amri, 2022)</w:t>
                            </w:r>
                            <w:r w:rsidRPr="00C82EFA">
                              <w:rPr>
                                <w:color w:val="000000" w:themeColor="text1"/>
                                <w:sz w:val="22"/>
                                <w:shd w:val="clear" w:color="auto" w:fill="FFFFFF" w:themeFill="background1"/>
                                <w14:textOutline w14:w="9525" w14:cap="flat" w14:cmpd="sng" w14:algn="ctr">
                                  <w14:noFill/>
                                  <w14:prstDash w14:val="solid"/>
                                  <w14:round/>
                                </w14:textOutline>
                              </w:rPr>
                              <w:fldChar w:fldCharType="end"/>
                            </w:r>
                            <w:r w:rsidRPr="00C82EFA">
                              <w:rPr>
                                <w:color w:val="000000" w:themeColor="text1"/>
                                <w:sz w:val="22"/>
                                <w:shd w:val="clear" w:color="auto" w:fill="FFFFFF" w:themeFill="background1"/>
                                <w14:textOutline w14:w="9525" w14:cap="flat" w14:cmpd="sng" w14:algn="ctr">
                                  <w14:noFill/>
                                  <w14:prstDash w14:val="solid"/>
                                  <w14:round/>
                                </w14:textOutline>
                              </w:rPr>
                              <w:t xml:space="preserve">, </w:t>
                            </w:r>
                            <w:r w:rsidRPr="00C82EFA">
                              <w:rPr>
                                <w:color w:val="000000" w:themeColor="text1"/>
                                <w:sz w:val="22"/>
                                <w:shd w:val="clear" w:color="auto" w:fill="FFFFFF" w:themeFill="background1"/>
                                <w:lang w:val="id-ID"/>
                                <w14:textOutline w14:w="9525" w14:cap="flat" w14:cmpd="sng" w14:algn="ctr">
                                  <w14:noFill/>
                                  <w14:prstDash w14:val="solid"/>
                                  <w14:round/>
                                </w14:textOutline>
                              </w:rPr>
                              <w:t>Ricky W. Griffin</w:t>
                            </w:r>
                            <w:r w:rsidRPr="00C82EFA">
                              <w:rPr>
                                <w:color w:val="000000" w:themeColor="text1"/>
                                <w:sz w:val="22"/>
                                <w:shd w:val="clear" w:color="auto" w:fill="FFFFFF" w:themeFill="background1"/>
                                <w14:textOutline w14:w="9525" w14:cap="flat" w14:cmpd="sng" w14:algn="ctr">
                                  <w14:noFill/>
                                  <w14:prstDash w14:val="solid"/>
                                  <w14:round/>
                                </w14:textOutline>
                              </w:rPr>
                              <w:t xml:space="preserve"> yang dikutip dari </w: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begin" w:fldLock="1"/>
                            </w:r>
                            <w:r w:rsidRPr="00C82EFA">
                              <w:rPr>
                                <w:color w:val="000000" w:themeColor="text1"/>
                                <w:sz w:val="22"/>
                                <w:shd w:val="clear" w:color="auto" w:fill="FFFFFF" w:themeFill="background1"/>
                                <w:lang w:val="id-ID"/>
                                <w14:textOutline w14:w="9525" w14:cap="flat" w14:cmpd="sng" w14:algn="ctr">
                                  <w14:noFill/>
                                  <w14:prstDash w14:val="solid"/>
                                  <w14:round/>
                                </w14:textOutline>
                              </w:rPr>
                              <w:instrText>ADDIN CSL_CITATION {"citationItems":[{"id":"ITEM-1","itemData":{"author":[{"dropping-particle":"","family":"Munawaroh","given":"","non-dropping-particle":"","parse-names":false,"suffix":""}],"container-title":"Pengantar Manajemen","id":"ITEM-1","issued":{"date-parts":[["2019"]]},"publisher":"Tasikmalaya: Perkumpulan Rumah Cemerlang Indonesia (PRCI)","title":"PENGANTAR MANAJEMEN","type":"chapter"},"uris":["http://www.mendeley.com/documents/?uuid=141b6fb6-2787-4f9c-9c65-f7686eba0cc2","http://www.mendeley.com/documents/?uuid=6e2f3c8b-2e95-43cf-b5af-99da9cfc3acf"]}],"mendeley":{"formattedCitation":"(Munawaroh, 2019)","plainTextFormattedCitation":"(Munawaroh, 2019)","previouslyFormattedCitation":"(Munawaroh, 2019)"},"properties":{"noteIndex":0},"schema":"https://github.com/citation-style-language/schema/raw/master/csl-citation.json"}</w:instrTex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separate"/>
                            </w:r>
                            <w:r w:rsidRPr="00C82EFA">
                              <w:rPr>
                                <w:noProof/>
                                <w:color w:val="000000" w:themeColor="text1"/>
                                <w:sz w:val="22"/>
                                <w:shd w:val="clear" w:color="auto" w:fill="FFFFFF" w:themeFill="background1"/>
                                <w:lang w:val="id-ID"/>
                                <w14:textOutline w14:w="9525" w14:cap="flat" w14:cmpd="sng" w14:algn="ctr">
                                  <w14:noFill/>
                                  <w14:prstDash w14:val="solid"/>
                                  <w14:round/>
                                </w14:textOutline>
                              </w:rPr>
                              <w:t>(Munawaroh, 2019)</w:t>
                            </w:r>
                            <w:r w:rsidRPr="00C82EFA">
                              <w:rPr>
                                <w:color w:val="000000" w:themeColor="text1"/>
                                <w:sz w:val="22"/>
                                <w:shd w:val="clear" w:color="auto" w:fill="FFFFFF" w:themeFill="background1"/>
                                <w14:textOutline w14:w="9525" w14:cap="flat" w14:cmpd="sng" w14:algn="ctr">
                                  <w14:noFill/>
                                  <w14:prstDash w14:val="solid"/>
                                  <w14:round/>
                                </w14:textOutline>
                              </w:rPr>
                              <w:fldChar w:fldCharType="end"/>
                            </w:r>
                            <w:r w:rsidRPr="00C82EFA">
                              <w:rPr>
                                <w:color w:val="000000" w:themeColor="text1"/>
                                <w:sz w:val="22"/>
                                <w:shd w:val="clear" w:color="auto" w:fill="FFFFFF" w:themeFill="background1"/>
                                <w14:textOutline w14:w="9525" w14:cap="flat" w14:cmpd="sng" w14:algn="ctr">
                                  <w14:noFill/>
                                  <w14:prstDash w14:val="solid"/>
                                  <w14:round/>
                                </w14:textOutline>
                              </w:rPr>
                              <w:t>,</w:t>
                            </w:r>
                            <w:r w:rsidRPr="00C82EFA">
                              <w:rPr>
                                <w:color w:val="000000" w:themeColor="text1"/>
                                <w:sz w:val="22"/>
                                <w:shd w:val="clear" w:color="auto" w:fill="FFFFFF" w:themeFill="background1"/>
                                <w:lang w:val="id-ID"/>
                                <w14:textOutline w14:w="9525" w14:cap="flat" w14:cmpd="sng" w14:algn="ctr">
                                  <w14:noFill/>
                                  <w14:prstDash w14:val="solid"/>
                                  <w14:round/>
                                </w14:textOutline>
                              </w:rPr>
                              <w:t xml:space="preserve"> Henry Fayol</w:t>
                            </w:r>
                            <w:r w:rsidRPr="00C82EFA">
                              <w:rPr>
                                <w:color w:val="000000" w:themeColor="text1"/>
                                <w:sz w:val="22"/>
                                <w:shd w:val="clear" w:color="auto" w:fill="FFFFFF" w:themeFill="background1"/>
                                <w14:textOutline w14:w="9525" w14:cap="flat" w14:cmpd="sng" w14:algn="ctr">
                                  <w14:noFill/>
                                  <w14:prstDash w14:val="solid"/>
                                  <w14:round/>
                                </w14:textOutline>
                              </w:rPr>
                              <w:t xml:space="preserve"> yang dikutip dari </w: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begin" w:fldLock="1"/>
                            </w:r>
                            <w:r w:rsidRPr="00C82EFA">
                              <w:rPr>
                                <w:color w:val="000000" w:themeColor="text1"/>
                                <w:sz w:val="22"/>
                                <w:shd w:val="clear" w:color="auto" w:fill="FFFFFF" w:themeFill="background1"/>
                                <w:lang w:val="id-ID"/>
                                <w14:textOutline w14:w="9525" w14:cap="flat" w14:cmpd="sng" w14:algn="ctr">
                                  <w14:noFill/>
                                  <w14:prstDash w14:val="solid"/>
                                  <w14:round/>
                                </w14:textOutline>
                              </w:rPr>
                              <w:instrText>ADDIN CSL_CITATION {"citationItems":[{"id":"ITEM-1","itemData":{"author":[{"dropping-particle":"","family":"Rohman","given":"Abd.","non-dropping-particle":"","parse-names":false,"suffix":""}],"id":"ITEM-1","issued":{"date-parts":[["2017"]]},"publisher":"Malang: Inteligensia Media","title":"DASAR-DASAR MANAJEMEN","type":"book"},"uris":["http://www.mendeley.com/documents/?uuid=1c873042-3b25-425a-b59b-573065b00248","http://www.mendeley.com/documents/?uuid=552d4526-d1b1-454c-a8b4-17139bd826c1"]}],"mendeley":{"formattedCitation":"(Rohman, 2017)","plainTextFormattedCitation":"(Rohman, 2017)","previouslyFormattedCitation":"(Rohman, 2017)"},"properties":{"noteIndex":0},"schema":"https://github.com/citation-style-language/schema/raw/master/csl-citation.json"}</w:instrTex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separate"/>
                            </w:r>
                            <w:r w:rsidRPr="00C82EFA">
                              <w:rPr>
                                <w:noProof/>
                                <w:color w:val="000000" w:themeColor="text1"/>
                                <w:sz w:val="22"/>
                                <w:shd w:val="clear" w:color="auto" w:fill="FFFFFF" w:themeFill="background1"/>
                                <w:lang w:val="id-ID"/>
                                <w14:textOutline w14:w="9525" w14:cap="flat" w14:cmpd="sng" w14:algn="ctr">
                                  <w14:noFill/>
                                  <w14:prstDash w14:val="solid"/>
                                  <w14:round/>
                                </w14:textOutline>
                              </w:rPr>
                              <w:t>(Rohman, 2017)</w:t>
                            </w:r>
                            <w:r w:rsidRPr="00C82EFA">
                              <w:rPr>
                                <w:color w:val="000000" w:themeColor="text1"/>
                                <w:sz w:val="22"/>
                                <w:shd w:val="clear" w:color="auto" w:fill="FFFFFF" w:themeFill="background1"/>
                                <w14:textOutline w14:w="9525" w14:cap="flat" w14:cmpd="sng" w14:algn="ctr">
                                  <w14:noFill/>
                                  <w14:prstDash w14:val="solid"/>
                                  <w14:round/>
                                </w14:textOutline>
                              </w:rPr>
                              <w:fldChar w:fldCharType="end"/>
                            </w:r>
                          </w:p>
                          <w:bookmarkEnd w:id="326"/>
                          <w:p w14:paraId="68995C0D" w14:textId="77777777" w:rsidR="00A35B54" w:rsidRPr="000B62D5" w:rsidRDefault="00A35B54" w:rsidP="005E3D4D">
                            <w:pPr>
                              <w:spacing w:line="240" w:lineRule="auto"/>
                              <w:rPr>
                                <w:shd w:val="clear" w:color="auto" w:fill="FFFFFF" w:themeFill="background1"/>
                                <w14:textOutline w14:w="9525" w14:cap="flat" w14:cmpd="sng" w14:algn="ctr">
                                  <w14:noFill/>
                                  <w14:prstDash w14:val="solid"/>
                                  <w14:round/>
                                </w14:textOutline>
                              </w:rPr>
                            </w:pPr>
                          </w:p>
                        </w:txbxContent>
                      </v:textbox>
                    </v:rect>
                    <v:rect id="Rectangle 959366445" o:spid="_x0000_s1045" style="position:absolute;top:-661;width:38334;height:3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" fillcolor="white [3212]" strokecolor="black [3213]" strokeweight="1pt">
                      <v:textbox>
                        <w:txbxContent>
                          <w:p w14:paraId="231C3013" w14:textId="77777777" w:rsidR="00A35B54" w:rsidRPr="00C82EFA" w:rsidRDefault="00A35B54" w:rsidP="005E3D4D">
                            <w:pPr>
                              <w:spacing w:line="240" w:lineRule="auto"/>
                              <w:jc w:val="center"/>
                              <w:rPr>
                                <w:b/>
                                <w:color w:val="000000" w:themeColor="text1"/>
                                <w:shd w:val="clear" w:color="auto" w:fill="FFFFFF" w:themeFill="background1"/>
                                <w14:textOutline w14:w="9525" w14:cap="flat" w14:cmpd="sng" w14:algn="ctr">
                                  <w14:noFill/>
                                  <w14:prstDash w14:val="solid"/>
                                  <w14:round/>
                                </w14:textOutline>
                              </w:rPr>
                            </w:pPr>
                            <w:r w:rsidRPr="00C82EFA">
                              <w:rPr>
                                <w:b/>
                                <w:color w:val="000000" w:themeColor="text1"/>
                                <w:shd w:val="clear" w:color="auto" w:fill="FFFFFF" w:themeFill="background1"/>
                                <w14:textOutline w14:w="9525" w14:cap="flat" w14:cmpd="sng" w14:algn="ctr">
                                  <w14:noFill/>
                                  <w14:prstDash w14:val="solid"/>
                                  <w14:round/>
                                </w14:textOutline>
                              </w:rPr>
                              <w:t>Manajemen</w:t>
                            </w:r>
                          </w:p>
                        </w:txbxContent>
                      </v:textbox>
                    </v:rect>
                  </v:group>
                  <v:shape id="Straight Arrow Connector 1420006596" o:spid="_x0000_s1046" type="#_x0000_t32" style="position:absolute;left:10245;top:4847;width:324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" strokecolor="black [3213]" strokeweight=".5pt">
                    <v:stroke endarrow="block" joinstyle="miter"/>
                  </v:shape>
                  <v:shape id="Straight Arrow Connector 1225445981" o:spid="_x0000_s1047" type="#_x0000_t32" style="position:absolute;left:10245;top:20821;width:324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" strokecolor="black [3213]" strokeweight=".5pt">
                    <v:stroke endarrow="block" joinstyle="miter"/>
                  </v:shape>
                  <v:group id="Group 759246683" o:spid="_x0000_s1048" style="position:absolute;left:13771;top:15313;width:38335;height:11011" coordorigin=",-661" coordsize="38338,11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">
                    <v:rect id="Rectangle 1080118425" o:spid="_x0000_s1049" style="position:absolute;top:2423;width:38338;height:7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" fillcolor="white [3212]" strokecolor="black [3213]" strokeweight="1pt">
                      <v:textbox>
                        <w:txbxContent>
                          <w:p w14:paraId="18A3E0B4" w14:textId="505ED75C" w:rsidR="00A35B54" w:rsidRPr="00C82EFA" w:rsidRDefault="00A35B54" w:rsidP="003F1F88">
                            <w:pPr>
                              <w:spacing w:line="240" w:lineRule="auto"/>
                              <w:jc w:val="center"/>
                              <w:rPr>
                                <w:color w:val="000000" w:themeColor="text1"/>
                                <w:sz w:val="22"/>
                                <w:shd w:val="clear" w:color="auto" w:fill="FFFFFF" w:themeFill="background1"/>
                                <w14:textOutline w14:w="9525" w14:cap="flat" w14:cmpd="sng" w14:algn="ctr">
                                  <w14:noFill/>
                                  <w14:prstDash w14:val="solid"/>
                                  <w14:round/>
                                </w14:textOutline>
                              </w:rPr>
                            </w:pPr>
                            <w:r w:rsidRPr="00C82EFA">
                              <w:rPr>
                                <w:color w:val="000000" w:themeColor="text1"/>
                                <w:sz w:val="22"/>
                                <w:shd w:val="clear" w:color="auto" w:fill="FFFFFF" w:themeFill="background1"/>
                                <w:lang w:val="id-ID"/>
                                <w14:textOutline w14:w="9525" w14:cap="flat" w14:cmpd="sng" w14:algn="ctr">
                                  <w14:noFill/>
                                  <w14:prstDash w14:val="solid"/>
                                  <w14:round/>
                                </w14:textOutline>
                              </w:rPr>
                              <w:t>Chase, Richard B. dan Nicholas J. Aquilano</w:t>
                            </w:r>
                            <w:r w:rsidRPr="00C82EFA">
                              <w:rPr>
                                <w:color w:val="000000" w:themeColor="text1"/>
                                <w:sz w:val="22"/>
                                <w:shd w:val="clear" w:color="auto" w:fill="FFFFFF" w:themeFill="background1"/>
                                <w14:textOutline w14:w="9525" w14:cap="flat" w14:cmpd="sng" w14:algn="ctr">
                                  <w14:noFill/>
                                  <w14:prstDash w14:val="solid"/>
                                  <w14:round/>
                                </w14:textOutline>
                              </w:rPr>
                              <w:t xml:space="preserve"> yang dikutip dari </w: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begin" w:fldLock="1"/>
                            </w:r>
                            <w:r w:rsidRPr="00C82EFA">
                              <w:rPr>
                                <w:color w:val="000000" w:themeColor="text1"/>
                                <w:sz w:val="22"/>
                                <w:shd w:val="clear" w:color="auto" w:fill="FFFFFF" w:themeFill="background1"/>
                                <w:lang w:val="id-ID"/>
                                <w14:textOutline w14:w="9525" w14:cap="flat" w14:cmpd="sng" w14:algn="ctr">
                                  <w14:noFill/>
                                  <w14:prstDash w14:val="solid"/>
                                  <w14:round/>
                                </w14:textOutline>
                              </w:rPr>
                              <w:instrText>ADDIN CSL_CITATION {"citationItems":[{"id":"ITEM-1","itemData":{"ISSN":"2808-1757","abstract":"PT. Airtech Globalindo Batam merupakan perusahaan produsen dan distributor sistem filter udara dan peralatan HVAC (Heating, Ventilation, Air-conditioning) di Kota Batam yang telah berdiri sejak tahun 2005 dan telah memiliki pengalaman yang luas dalam bidang penyediaan sistem HVAC dan penyaringan udara. Pada masa pandemi, PT. Airtech Globalindo Batam mengalami permasalahan yang signifikan yaitu penurunan omset perusahaan dikarenakan terjadinya penurunan produksi dan penawaran. Masalah ini mengakibatkan timbulnya permasalahan lain seperti kesulitan dalam membayar gaji karyawan, serta kesulitan dalam menjalankan kegiatan operasional. Tetapi PT. Airtech Globalindo Batam melakukan beberapa tindakan untuk mengatasi permasalah tersebut seperti meningkatkan penawaran untuk melakukan maintenance secara berkala kepada pelanggan sebelumnya dan melakukan peningkatan manajemennya dengan melakukan komunikasi yang baik kepada pemasuk bahan baku.","author":[{"dropping-particle":"","family":"Fendy Cuandra","given":"","non-dropping-particle":"","parse-names":false,"suffix":""},{"dropping-particle":"","family":"Martasya Binti Amiruddin","given":"","non-dropping-particle":"","parse-names":false,"suffix":""},{"dropping-particle":"","family":"Dita Ayu Sri Maharani","given":"","non-dropping-particle":"","parse-names":false,"suffix":""},{"dropping-particle":"","family":"Frentyo","given":"","non-dropping-particle":"","parse-names":false,"suffix":""},{"dropping-particle":"","family":"Yang Sonsen Samuel","given":"","non-dropping-particle":"","parse-names":false,"suffix":""}],"container-title":"Jurnal Cakrawala Ilmiah","id":"ITEM-1","issue":"10","issued":{"date-parts":[["2023"]]},"page":"3713-3726","title":"Analisis Penerapan Manajemen Operasional Pada Perusahaan Manufaktur Pt. Airtech Globalindo Batam","type":"article-journal","volume":"2"},"uris":["http://www.mendeley.com/documents/?uuid=817f414c-7b48-4ccd-9ddf-3cf82caacb36","http://www.mendeley.com/documents/?uuid=2b86a80c-2b24-46b1-bf54-7b37d5bcdf0c"]}],"mendeley":{"formattedCitation":"(Fendy Cuandra et al., 2023)","plainTextFormattedCitation":"(Fendy Cuandra et al., 2023)","previouslyFormattedCitation":"(Fendy Cuandra et al., 2023)"},"properties":{"noteIndex":0},"schema":"https://github.com/citation-style-language/schema/raw/master/csl-citation.json"}</w:instrTex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separate"/>
                            </w:r>
                            <w:r w:rsidRPr="00C82EFA">
                              <w:rPr>
                                <w:noProof/>
                                <w:color w:val="000000" w:themeColor="text1"/>
                                <w:sz w:val="22"/>
                                <w:shd w:val="clear" w:color="auto" w:fill="FFFFFF" w:themeFill="background1"/>
                                <w:lang w:val="id-ID"/>
                                <w14:textOutline w14:w="9525" w14:cap="flat" w14:cmpd="sng" w14:algn="ctr">
                                  <w14:noFill/>
                                  <w14:prstDash w14:val="solid"/>
                                  <w14:round/>
                                </w14:textOutline>
                              </w:rPr>
                              <w:t>(Fendy Cuandra et al., 2023)</w: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end"/>
                            </w:r>
                            <w:r w:rsidRPr="00C82EFA">
                              <w:rPr>
                                <w:color w:val="000000" w:themeColor="text1"/>
                                <w:sz w:val="22"/>
                                <w:shd w:val="clear" w:color="auto" w:fill="FFFFFF" w:themeFill="background1"/>
                                <w14:textOutline w14:w="9525" w14:cap="flat" w14:cmpd="sng" w14:algn="ctr">
                                  <w14:noFill/>
                                  <w14:prstDash w14:val="solid"/>
                                  <w14:round/>
                                </w14:textOutline>
                              </w:rPr>
                              <w:t xml:space="preserve">, </w:t>
                            </w:r>
                            <w:r w:rsidRPr="00C82EFA">
                              <w:rPr>
                                <w:color w:val="000000" w:themeColor="text1"/>
                                <w:sz w:val="22"/>
                                <w:shd w:val="clear" w:color="auto" w:fill="FFFFFF" w:themeFill="background1"/>
                                <w:lang w:val="id-ID"/>
                                <w14:textOutline w14:w="9525" w14:cap="flat" w14:cmpd="sng" w14:algn="ctr">
                                  <w14:noFill/>
                                  <w14:prstDash w14:val="solid"/>
                                  <w14:round/>
                                </w14:textOutline>
                              </w:rPr>
                              <w:t xml:space="preserve">Menurut Fugarty </w:t>
                            </w:r>
                            <w:r w:rsidRPr="00C82EFA">
                              <w:rPr>
                                <w:color w:val="000000" w:themeColor="text1"/>
                                <w:sz w:val="22"/>
                                <w:shd w:val="clear" w:color="auto" w:fill="FFFFFF" w:themeFill="background1"/>
                                <w14:textOutline w14:w="9525" w14:cap="flat" w14:cmpd="sng" w14:algn="ctr">
                                  <w14:noFill/>
                                  <w14:prstDash w14:val="solid"/>
                                  <w14:round/>
                                </w14:textOutline>
                              </w:rPr>
                              <w:t xml:space="preserve">yang dikutip dari </w: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begin" w:fldLock="1"/>
                            </w:r>
                            <w:r w:rsidRPr="00C82EFA">
                              <w:rPr>
                                <w:color w:val="000000" w:themeColor="text1"/>
                                <w:sz w:val="22"/>
                                <w:shd w:val="clear" w:color="auto" w:fill="FFFFFF" w:themeFill="background1"/>
                                <w:lang w:val="id-ID"/>
                                <w14:textOutline w14:w="9525" w14:cap="flat" w14:cmpd="sng" w14:algn="ctr">
                                  <w14:noFill/>
                                  <w14:prstDash w14:val="solid"/>
                                  <w14:round/>
                                </w14:textOutline>
                              </w:rPr>
                              <w:instrText>ADDIN CSL_CITATION {"citationItems":[{"id":"ITEM-1","itemData":{"abstract":"Operational management itself is a major management function in a company. This operations management has developed rapidly due to technological advances and the emergence of new innovations that have been implemented in business practices. Currently, many companies have looked at and made operations management a strategic tool for competing between companies. Operations management is needed to give birth to new innovations and changes for the better. Because along with the times, an increasingly advanced industry has also developed so that companies are required to present the best quality in products or services produced, but not forgetting the impact of the surrounding environment from all company activities.","author":[{"dropping-particle":"","family":"Faiq; Rizal; &amp; Takhir","given":"","non-dropping-particle":"","parse-names":false,"suffix":""}],"container-title":"Jurnal Manajemen","id":"ITEM-1","issue":"2","issued":{"date-parts":[["2021"]]},"page":"135-143","title":"ANALISIS MANAJEMEN OPERASIONAL PERUSAHAAN MULTINASIONAL (Studi Kasus Pada PT. Unilever Indonesia Tbk.)","type":"article-journal","volume":"11"},"uris":["http://www.mendeley.com/documents/?uuid=8b8e6e5c-b520-4036-86fa-04bc506470b3","http://www.mendeley.com/documents/?uuid=e734419d-6fcd-4bfe-ae24-6a05a3009048"]}],"mendeley":{"formattedCitation":"(Faiq; Rizal; &amp; Takhir, 2021)","plainTextFormattedCitation":"(Faiq; Rizal; &amp; Takhir, 2021)","previouslyFormattedCitation":"(Faiq; Rizal; &amp; Takhir, 2021)"},"properties":{"noteIndex":0},"schema":"https://github.com/citation-style-language/schema/raw/master/csl-citation.json"}</w:instrTex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separate"/>
                            </w:r>
                            <w:r w:rsidRPr="00C82EFA">
                              <w:rPr>
                                <w:noProof/>
                                <w:color w:val="000000" w:themeColor="text1"/>
                                <w:sz w:val="22"/>
                                <w:shd w:val="clear" w:color="auto" w:fill="FFFFFF" w:themeFill="background1"/>
                                <w:lang w:val="id-ID"/>
                                <w14:textOutline w14:w="9525" w14:cap="flat" w14:cmpd="sng" w14:algn="ctr">
                                  <w14:noFill/>
                                  <w14:prstDash w14:val="solid"/>
                                  <w14:round/>
                                </w14:textOutline>
                              </w:rPr>
                              <w:t>(Faiq; Rizal; &amp; Takhir, 2021)</w:t>
                            </w:r>
                            <w:r w:rsidRPr="00C82EFA">
                              <w:rPr>
                                <w:color w:val="000000" w:themeColor="text1"/>
                                <w:sz w:val="22"/>
                                <w:shd w:val="clear" w:color="auto" w:fill="FFFFFF" w:themeFill="background1"/>
                                <w:lang w:val="id-ID"/>
                                <w14:textOutline w14:w="9525" w14:cap="flat" w14:cmpd="sng" w14:algn="ctr">
                                  <w14:noFill/>
                                  <w14:prstDash w14:val="solid"/>
                                  <w14:round/>
                                </w14:textOutline>
                              </w:rPr>
                              <w:fldChar w:fldCharType="end"/>
                            </w:r>
                            <w:r w:rsidRPr="00C82EFA">
                              <w:rPr>
                                <w:color w:val="000000" w:themeColor="text1"/>
                                <w:sz w:val="22"/>
                                <w:shd w:val="clear" w:color="auto" w:fill="FFFFFF" w:themeFill="background1"/>
                                <w:lang w:val="en-ID"/>
                                <w14:textOutline w14:w="9525" w14:cap="flat" w14:cmpd="sng" w14:algn="ctr">
                                  <w14:noFill/>
                                  <w14:prstDash w14:val="solid"/>
                                  <w14:round/>
                                </w14:textOutline>
                              </w:rPr>
                              <w:t xml:space="preserve">, dan </w:t>
                            </w:r>
                            <w:r w:rsidRPr="00C82EFA">
                              <w:rPr>
                                <w:rFonts w:eastAsia="Times New Roman" w:cstheme="minorHAnsi"/>
                                <w:color w:val="000000" w:themeColor="text1"/>
                                <w:sz w:val="22"/>
                                <w:lang w:val="en-ID" w:eastAsia="en-ID"/>
                              </w:rPr>
                              <w:fldChar w:fldCharType="begin" w:fldLock="1"/>
                            </w:r>
                            <w:r w:rsidRPr="00C82EFA">
                              <w:rPr>
                                <w:rFonts w:eastAsia="Times New Roman" w:cstheme="minorHAnsi"/>
                                <w:color w:val="000000" w:themeColor="text1"/>
                                <w:sz w:val="22"/>
                                <w:lang w:val="en-ID" w:eastAsia="en-ID"/>
                              </w:rPr>
                              <w:instrText>ADDIN CSL_CITATION {"citationItems":[{"id":"ITEM-1","itemData":{"ISBN":"9780134130422","author":[{"dropping-particle":"","family":"Heizer","given":"Jay","non-dropping-particle":"","parse-names":false,"suffix":""},{"dropping-particle":"","family":"Render","given":"Barry","non-dropping-particle":"","parse-names":false,"suffix":""},{"dropping-particle":"","family":"Munson","given":"Chuck","non-dropping-particle":"","parse-names":false,"suffix":""},{"dropping-particle":"","family":"Sachan","given":"Amit","non-dropping-particle":"","parse-names":false,"suffix":""}],"id":"ITEM-1","issued":{"date-parts":[["2020"]]},"title":"Operations Management 12th - Sustainability and Supply Chain Management - Pearson (2020)","type":"book"},"uris":["http://www.mendeley.com/documents/?uuid=3972ab3c-bfec-4fe4-b3c4-87dd997d035c","http://www.mendeley.com/documents/?uuid=d312e7e1-ad95-4258-83a1-08ee259e3c6f"]}],"mendeley":{"formattedCitation":"(Heizer et al., 2020)","plainTextFormattedCitation":"(Heizer et al., 2020)","previouslyFormattedCitation":"(Heizer et al., 2020)"},"properties":{"noteIndex":0},"schema":"https://github.com/citation-style-language/schema/raw/master/csl-citation.json"}</w:instrText>
                            </w:r>
                            <w:r w:rsidRPr="00C82EFA">
                              <w:rPr>
                                <w:rFonts w:eastAsia="Times New Roman" w:cstheme="minorHAnsi"/>
                                <w:color w:val="000000" w:themeColor="text1"/>
                                <w:sz w:val="22"/>
                                <w:lang w:val="en-ID" w:eastAsia="en-ID"/>
                              </w:rPr>
                              <w:fldChar w:fldCharType="separate"/>
                            </w:r>
                            <w:r w:rsidRPr="00C82EFA">
                              <w:rPr>
                                <w:rFonts w:eastAsia="Times New Roman" w:cstheme="minorHAnsi"/>
                                <w:noProof/>
                                <w:color w:val="000000" w:themeColor="text1"/>
                                <w:sz w:val="22"/>
                                <w:lang w:val="en-ID" w:eastAsia="en-ID"/>
                              </w:rPr>
                              <w:t>(Heizer et al., 2020)</w:t>
                            </w:r>
                            <w:r w:rsidRPr="00C82EFA">
                              <w:rPr>
                                <w:rFonts w:eastAsia="Times New Roman" w:cstheme="minorHAnsi"/>
                                <w:color w:val="000000" w:themeColor="text1"/>
                                <w:sz w:val="22"/>
                                <w:lang w:val="en-ID" w:eastAsia="en-ID"/>
                              </w:rPr>
                              <w:fldChar w:fldCharType="end"/>
                            </w:r>
                          </w:p>
                          <w:p w14:paraId="61F021B2" w14:textId="77777777" w:rsidR="00A35B54" w:rsidRPr="0015198D" w:rsidRDefault="00A35B54" w:rsidP="005E3D4D">
                            <w:pPr>
                              <w:spacing w:line="240" w:lineRule="auto"/>
                              <w:jc w:val="center"/>
                              <w:rPr>
                                <w:sz w:val="22"/>
                                <w:shd w:val="clear" w:color="auto" w:fill="FFFFFF" w:themeFill="background1"/>
                                <w14:textOutline w14:w="9525" w14:cap="flat" w14:cmpd="sng" w14:algn="ctr">
                                  <w14:noFill/>
                                  <w14:prstDash w14:val="solid"/>
                                  <w14:round/>
                                </w14:textOutline>
                              </w:rPr>
                            </w:pPr>
                            <w:r w:rsidRPr="0015198D">
                              <w:rPr>
                                <w:sz w:val="22"/>
                                <w:shd w:val="clear" w:color="auto" w:fill="FFFFFF" w:themeFill="background1"/>
                                <w14:textOutline w14:w="9525" w14:cap="flat" w14:cmpd="sng" w14:algn="ctr">
                                  <w14:noFill/>
                                  <w14:prstDash w14:val="solid"/>
                                  <w14:round/>
                                </w14:textOutline>
                              </w:rPr>
                              <w:t>.</w:t>
                            </w:r>
                          </w:p>
                          <w:p w14:paraId="54498E5E" w14:textId="77777777" w:rsidR="00A35B54" w:rsidRPr="000B62D5" w:rsidRDefault="00A35B54" w:rsidP="005E3D4D">
                            <w:pPr>
                              <w:spacing w:line="240" w:lineRule="auto"/>
                              <w:rPr>
                                <w:shd w:val="clear" w:color="auto" w:fill="FFFFFF" w:themeFill="background1"/>
                                <w14:textOutline w14:w="9525" w14:cap="flat" w14:cmpd="sng" w14:algn="ctr">
                                  <w14:noFill/>
                                  <w14:prstDash w14:val="solid"/>
                                  <w14:round/>
                                </w14:textOutline>
                              </w:rPr>
                            </w:pPr>
                          </w:p>
                        </w:txbxContent>
                      </v:textbox>
                    </v:rect>
                    <v:rect id="Rectangle 1153600266" o:spid="_x0000_s1050" style="position:absolute;top:-661;width:38334;height:3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" fillcolor="white [3212]" strokecolor="black [3213]" strokeweight="1pt">
                      <v:textbox>
                        <w:txbxContent>
                          <w:p w14:paraId="61C4044E" w14:textId="15D0DC75" w:rsidR="00A35B54" w:rsidRPr="00C82EFA" w:rsidRDefault="00A35B54" w:rsidP="005E3D4D">
                            <w:pPr>
                              <w:spacing w:line="240" w:lineRule="auto"/>
                              <w:jc w:val="center"/>
                              <w:rPr>
                                <w:b/>
                                <w:color w:val="000000" w:themeColor="text1"/>
                                <w:shd w:val="clear" w:color="auto" w:fill="FFFFFF" w:themeFill="background1"/>
                                <w14:textOutline w14:w="9525" w14:cap="flat" w14:cmpd="sng" w14:algn="ctr">
                                  <w14:noFill/>
                                  <w14:prstDash w14:val="solid"/>
                                  <w14:round/>
                                </w14:textOutline>
                              </w:rPr>
                            </w:pPr>
                            <w:r w:rsidRPr="00C82EFA">
                              <w:rPr>
                                <w:b/>
                                <w:color w:val="000000" w:themeColor="text1"/>
                                <w:shd w:val="clear" w:color="auto" w:fill="FFFFFF" w:themeFill="background1"/>
                                <w14:textOutline w14:w="9525" w14:cap="flat" w14:cmpd="sng" w14:algn="ctr">
                                  <w14:noFill/>
                                  <w14:prstDash w14:val="solid"/>
                                  <w14:round/>
                                </w14:textOutline>
                              </w:rPr>
                              <w:t>Manajemen Operasi</w:t>
                            </w:r>
                          </w:p>
                        </w:txbxContent>
                      </v:textbox>
                    </v:rect>
                  </v:group>
                  <v:group id="Group 40162512" o:spid="_x0000_s1051" style="position:absolute;left:13659;top:30406;width:38335;height:7375" coordorigin="-1,-661" coordsize="38338,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">
                    <v:rect id="Rectangle 687889929" o:spid="_x0000_s1052" style="position:absolute;left:-1;top:2418;width:38338;height:4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" fillcolor="white [3212]" strokecolor="black [3213]" strokeweight="1pt">
                      <v:textbox>
                        <w:txbxContent>
                          <w:p w14:paraId="74E0C464" w14:textId="694FF827" w:rsidR="00A35B54" w:rsidRPr="00F112AE" w:rsidRDefault="00A35B54" w:rsidP="00BB44BF">
                            <w:pPr>
                              <w:spacing w:line="240" w:lineRule="auto"/>
                              <w:jc w:val="center"/>
                              <w:rPr>
                                <w:color w:val="000000" w:themeColor="text1"/>
                                <w:sz w:val="22"/>
                                <w:shd w:val="clear" w:color="auto" w:fill="FFFFFF" w:themeFill="background1"/>
                                <w14:textOutline w14:w="9525" w14:cap="flat" w14:cmpd="sng" w14:algn="ctr">
                                  <w14:noFill/>
                                  <w14:prstDash w14:val="solid"/>
                                  <w14:round/>
                                </w14:textOutline>
                              </w:rPr>
                            </w:pPr>
                            <w:r w:rsidRPr="00F112AE">
                              <w:rPr>
                                <w:rFonts w:eastAsia="Times New Roman" w:cstheme="minorHAnsi"/>
                                <w:color w:val="000000" w:themeColor="text1"/>
                                <w:sz w:val="22"/>
                                <w:lang w:val="en-ID" w:eastAsia="en-ID"/>
                              </w:rPr>
                              <w:fldChar w:fldCharType="begin" w:fldLock="1"/>
                            </w:r>
                            <w:r w:rsidRPr="00F112AE">
                              <w:rPr>
                                <w:rFonts w:eastAsia="Times New Roman" w:cstheme="minorHAnsi"/>
                                <w:color w:val="000000" w:themeColor="text1"/>
                                <w:sz w:val="22"/>
                                <w:lang w:val="en-ID" w:eastAsia="en-ID"/>
                              </w:rPr>
                              <w:instrText>ADDIN CSL_CITATION {"citationItems":[{"id":"ITEM-1","itemData":{"ISBN":"9780134130422","author":[{"dropping-particle":"","family":"Heizer","given":"Jay","non-dropping-particle":"","parse-names":false,"suffix":""},{"dropping-particle":"","family":"Render","given":"Barry","non-dropping-particle":"","parse-names":false,"suffix":""},{"dropping-particle":"","family":"Munson","given":"Chuck","non-dropping-particle":"","parse-names":false,"suffix":""},{"dropping-particle":"","family":"Sachan","given":"Amit","non-dropping-particle":"","parse-names":false,"suffix":""}],"id":"ITEM-1","issued":{"date-parts":[["2020"]]},"title":"Operations Management 12th - Sustainability and Supply Chain Management - Pearson (2020)","type":"book"},"uris":["http://www.mendeley.com/documents/?uuid=3972ab3c-bfec-4fe4-b3c4-87dd997d035c","http://www.mendeley.com/documents/?uuid=d312e7e1-ad95-4258-83a1-08ee259e3c6f"]}],"mendeley":{"formattedCitation":"(Heizer et al., 2020)","plainTextFormattedCitation":"(Heizer et al., 2020)","previouslyFormattedCitation":"(Heizer et al., 2020)"},"properties":{"noteIndex":0},"schema":"https://github.com/citation-style-language/schema/raw/master/csl-citation.json"}</w:instrText>
                            </w:r>
                            <w:r w:rsidRPr="00F112AE">
                              <w:rPr>
                                <w:rFonts w:eastAsia="Times New Roman" w:cstheme="minorHAnsi"/>
                                <w:color w:val="000000" w:themeColor="text1"/>
                                <w:sz w:val="22"/>
                                <w:lang w:val="en-ID" w:eastAsia="en-ID"/>
                              </w:rPr>
                              <w:fldChar w:fldCharType="separate"/>
                            </w:r>
                            <w:r w:rsidRPr="00F112AE">
                              <w:rPr>
                                <w:rFonts w:eastAsia="Times New Roman" w:cstheme="minorHAnsi"/>
                                <w:noProof/>
                                <w:color w:val="000000" w:themeColor="text1"/>
                                <w:sz w:val="22"/>
                                <w:lang w:val="en-ID" w:eastAsia="en-ID"/>
                              </w:rPr>
                              <w:t>(Heizer et al., 2020)</w:t>
                            </w:r>
                            <w:r w:rsidRPr="00F112AE">
                              <w:rPr>
                                <w:rFonts w:eastAsia="Times New Roman" w:cstheme="minorHAnsi"/>
                                <w:color w:val="000000" w:themeColor="text1"/>
                                <w:sz w:val="22"/>
                                <w:lang w:val="en-ID" w:eastAsia="en-ID"/>
                              </w:rPr>
                              <w:fldChar w:fldCharType="end"/>
                            </w:r>
                            <w:r w:rsidRPr="00F112AE">
                              <w:rPr>
                                <w:rFonts w:eastAsia="Times New Roman" w:cstheme="minorHAnsi"/>
                                <w:color w:val="000000" w:themeColor="text1"/>
                                <w:sz w:val="22"/>
                                <w:lang w:val="en-ID" w:eastAsia="en-ID"/>
                              </w:rPr>
                              <w:t xml:space="preserve">, </w:t>
                            </w:r>
                            <w:r w:rsidRPr="00F112AE">
                              <w:rPr>
                                <w:rFonts w:eastAsia="Times New Roman" w:cstheme="minorHAnsi"/>
                                <w:color w:val="000000" w:themeColor="text1"/>
                                <w:szCs w:val="24"/>
                                <w:lang w:val="en-ID" w:eastAsia="en-ID"/>
                              </w:rPr>
                              <w:t xml:space="preserve">Wignyosubroto mengatakan dalam </w:t>
                            </w:r>
                            <w:r w:rsidRPr="00F112AE">
                              <w:rPr>
                                <w:rFonts w:eastAsia="Times New Roman" w:cstheme="minorHAnsi"/>
                                <w:color w:val="000000" w:themeColor="text1"/>
                                <w:szCs w:val="24"/>
                                <w:lang w:val="en-ID" w:eastAsia="en-ID"/>
                              </w:rPr>
                              <w:fldChar w:fldCharType="begin" w:fldLock="1"/>
                            </w:r>
                            <w:r w:rsidRPr="00F112AE">
                              <w:rPr>
                                <w:rFonts w:eastAsia="Times New Roman" w:cstheme="minorHAnsi"/>
                                <w:color w:val="000000" w:themeColor="text1"/>
                                <w:szCs w:val="24"/>
                                <w:lang w:val="en-ID" w:eastAsia="en-ID"/>
                              </w:rPr>
                              <w:instrText>ADDIN CSL_CITATION {"citationItems":[{"id":"ITEM-1","itemData":{"DOI":"10.59024/jis.v1i1.255","ISSN":"2988-6058","abstract":"Tata letak fasilitas menjadi hal yang penting berkaitan dengan produktivitas kerja. Salah satunya adalah di area produksi di ABC Bakery. Masalah yang terjadi adalah masih terjadi perpindahan material dengan jarak yang cukup jauh yang menyebabkan sering terjadi arus bolak balik di dalam lantai produksi. Selama ini, penataan di area produksi hanya berdasarkan ruang kosong yang ada pada area produksi. Sehingga perlu dilakukan perbaikan dalam tata letak fasilitas. Metode yang digunakan adalah Activity Relationship Chart. Hasil yang didapatkan dari penelitian ini adalah","author":[{"dropping-particle":"","family":"Gunawan Mohammad","given":"","non-dropping-particle":"","parse-names":false,"suffix":""}],"container-title":"Jurnal Ilmiah Research and Development Student","id":"ITEM-1","issue":"1","issued":{"date-parts":[["2023"]]},"page":"22-29","title":"Usulan Perbaikan Tata Letak Fasilitas Area Produksi Dengan Menggunakan Metode Activity Relationship Chart","type":"article-journal","volume":"1"},"uris":["http://www.mendeley.com/documents/?uuid=63ab66ee-6dc4-43ab-9c36-d98940f0587c","http://www.mendeley.com/documents/?uuid=2cab1010-d583-4607-89b8-e799de3270b9"]}],"mendeley":{"formattedCitation":"(Gunawan Mohammad, 2023)","plainTextFormattedCitation":"(Gunawan Mohammad, 2023)","previouslyFormattedCitation":"(Gunawan Mohammad, 2023)"},"properties":{"noteIndex":0},"schema":"https://github.com/citation-style-language/schema/raw/master/csl-citation.json"}</w:instrText>
                            </w:r>
                            <w:r w:rsidRPr="00F112AE">
                              <w:rPr>
                                <w:rFonts w:eastAsia="Times New Roman" w:cstheme="minorHAnsi"/>
                                <w:color w:val="000000" w:themeColor="text1"/>
                                <w:szCs w:val="24"/>
                                <w:lang w:val="en-ID" w:eastAsia="en-ID"/>
                              </w:rPr>
                              <w:fldChar w:fldCharType="separate"/>
                            </w:r>
                            <w:r w:rsidRPr="00F112AE">
                              <w:rPr>
                                <w:rFonts w:eastAsia="Times New Roman" w:cstheme="minorHAnsi"/>
                                <w:noProof/>
                                <w:color w:val="000000" w:themeColor="text1"/>
                                <w:szCs w:val="24"/>
                                <w:lang w:val="en-ID" w:eastAsia="en-ID"/>
                              </w:rPr>
                              <w:t>(Gunawan Mohammad, 2023)</w:t>
                            </w:r>
                            <w:r w:rsidRPr="00F112AE">
                              <w:rPr>
                                <w:rFonts w:eastAsia="Times New Roman" w:cstheme="minorHAnsi"/>
                                <w:color w:val="000000" w:themeColor="text1"/>
                                <w:szCs w:val="24"/>
                                <w:lang w:val="en-ID" w:eastAsia="en-ID"/>
                              </w:rPr>
                              <w:fldChar w:fldCharType="end"/>
                            </w:r>
                          </w:p>
                          <w:p w14:paraId="0DFB8E86" w14:textId="21271F19" w:rsidR="00A35B54" w:rsidRPr="00F112AE" w:rsidRDefault="00A35B54" w:rsidP="005E3D4D">
                            <w:pPr>
                              <w:spacing w:line="240" w:lineRule="auto"/>
                              <w:jc w:val="center"/>
                              <w:rPr>
                                <w:color w:val="000000" w:themeColor="text1"/>
                                <w:sz w:val="22"/>
                                <w:shd w:val="clear" w:color="auto" w:fill="FFFFFF" w:themeFill="background1"/>
                                <w14:textOutline w14:w="9525" w14:cap="flat" w14:cmpd="sng" w14:algn="ctr">
                                  <w14:noFill/>
                                  <w14:prstDash w14:val="solid"/>
                                  <w14:round/>
                                </w14:textOutline>
                              </w:rPr>
                            </w:pPr>
                          </w:p>
                        </w:txbxContent>
                      </v:textbox>
                    </v:rect>
                    <v:rect id="Rectangle 1728021381" o:spid="_x0000_s1053" style="position:absolute;top:-661;width:38334;height:3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" fillcolor="white [3212]" strokecolor="black [3213]" strokeweight="1pt">
                      <v:textbox>
                        <w:txbxContent>
                          <w:p w14:paraId="769F863D" w14:textId="09CD21E7" w:rsidR="00A35B54" w:rsidRPr="00C82EFA" w:rsidRDefault="00A35B54" w:rsidP="005E3D4D">
                            <w:pPr>
                              <w:spacing w:line="240" w:lineRule="auto"/>
                              <w:jc w:val="center"/>
                              <w:rPr>
                                <w:b/>
                                <w:color w:val="000000" w:themeColor="text1"/>
                                <w:shd w:val="clear" w:color="auto" w:fill="FFFFFF" w:themeFill="background1"/>
                                <w14:textOutline w14:w="9525" w14:cap="flat" w14:cmpd="sng" w14:algn="ctr">
                                  <w14:noFill/>
                                  <w14:prstDash w14:val="solid"/>
                                  <w14:round/>
                                </w14:textOutline>
                              </w:rPr>
                            </w:pPr>
                            <w:r w:rsidRPr="00C82EFA">
                              <w:rPr>
                                <w:b/>
                                <w:color w:val="000000" w:themeColor="text1"/>
                                <w:shd w:val="clear" w:color="auto" w:fill="FFFFFF" w:themeFill="background1"/>
                                <w14:textOutline w14:w="9525" w14:cap="flat" w14:cmpd="sng" w14:algn="ctr">
                                  <w14:noFill/>
                                  <w14:prstDash w14:val="solid"/>
                                  <w14:round/>
                                </w14:textOutline>
                              </w:rPr>
                              <w:t xml:space="preserve">Perancangan </w:t>
                            </w:r>
                            <w:r w:rsidRPr="00C82EFA">
                              <w:rPr>
                                <w:b/>
                                <w:i/>
                                <w:iCs/>
                                <w:color w:val="000000" w:themeColor="text1"/>
                                <w:shd w:val="clear" w:color="auto" w:fill="FFFFFF" w:themeFill="background1"/>
                                <w14:textOutline w14:w="9525" w14:cap="flat" w14:cmpd="sng" w14:algn="ctr">
                                  <w14:noFill/>
                                  <w14:prstDash w14:val="solid"/>
                                  <w14:round/>
                                </w14:textOutline>
                              </w:rPr>
                              <w:t>Layout</w:t>
                            </w:r>
                          </w:p>
                        </w:txbxContent>
                      </v:textbox>
                    </v:rect>
                  </v:group>
                  <v:rect id="Rectangle 1791140839" o:spid="_x0000_s1054" style="position:absolute;left:110;top:15203;width:10134;height:1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" fillcolor="white [3212]" strokecolor="black [3213]" strokeweight="1pt">
                    <v:textbox>
                      <w:txbxContent>
                        <w:p w14:paraId="65B1DA40" w14:textId="77777777" w:rsidR="00A35B54" w:rsidRPr="00CA216B" w:rsidRDefault="00A35B54" w:rsidP="005E3D4D">
                          <w:pPr>
                            <w:spacing w:line="240" w:lineRule="auto"/>
                            <w:jc w:val="center"/>
                            <w:rPr>
                              <w:b/>
                              <w:i/>
                              <w:iCs/>
                              <w:color w:val="000000" w:themeColor="text1"/>
                              <w:shd w:val="clear" w:color="auto" w:fill="FFFFFF" w:themeFill="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216B">
                            <w:rPr>
                              <w:b/>
                              <w:i/>
                              <w:iCs/>
                              <w:color w:val="000000" w:themeColor="text1"/>
                              <w:shd w:val="clear" w:color="auto" w:fill="FFFFFF" w:themeFill="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Middle Range Theory</w:t>
                          </w:r>
                        </w:p>
                      </w:txbxContent>
                    </v:textbox>
                  </v:rect>
                  <v:shape id="Straight Arrow Connector 1561974355" o:spid="_x0000_s1055" type="#_x0000_t32" style="position:absolute;left:3690;top:13054;width:3960;height: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" strokecolor="black [3213]" strokeweight=".5pt">
                    <v:stroke endarrow="block" joinstyle="miter"/>
                  </v:shape>
                  <v:shape id="Straight Arrow Connector 1493959303" o:spid="_x0000_s1056" type="#_x0000_t32" style="position:absolute;left:30579;top:13143;width:3960;height: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" strokecolor="black [3213]" strokeweight=".5pt">
                    <v:stroke endarrow="block" joinstyle="miter"/>
                  </v:shape>
                  <v:rect id="Rectangle 870016910" o:spid="_x0000_s1057" style="position:absolute;left:110;top:30296;width:10134;height:16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" fillcolor="white [3212]" strokecolor="black [3213]" strokeweight="1pt">
                    <v:textbox>
                      <w:txbxContent>
                        <w:p w14:paraId="1AB27951" w14:textId="77777777" w:rsidR="00A35B54" w:rsidRPr="00CA216B" w:rsidRDefault="00A35B54" w:rsidP="005E3D4D">
                          <w:pPr>
                            <w:spacing w:line="240" w:lineRule="auto"/>
                            <w:jc w:val="center"/>
                            <w:rPr>
                              <w:b/>
                              <w:i/>
                              <w:iCs/>
                              <w:color w:val="000000" w:themeColor="text1"/>
                              <w:shd w:val="clear" w:color="auto" w:fill="FFFFFF" w:themeFill="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216B">
                            <w:rPr>
                              <w:b/>
                              <w:i/>
                              <w:iCs/>
                              <w:color w:val="000000" w:themeColor="text1"/>
                              <w:shd w:val="clear" w:color="auto" w:fill="FFFFFF" w:themeFill="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Applied Theory</w:t>
                          </w:r>
                        </w:p>
                      </w:txbxContent>
                    </v:textbox>
                  </v:rect>
                  <v:shape id="Straight Arrow Connector 1905602593" o:spid="_x0000_s1058" type="#_x0000_t32" style="position:absolute;left:3690;top:28258;width:3956;height: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" strokecolor="black [3213]" strokeweight=".5pt">
                    <v:stroke endarrow="block" joinstyle="miter"/>
                  </v:shape>
                  <v:shape id="Straight Arrow Connector 1482083726" o:spid="_x0000_s1059" type="#_x0000_t32" style="position:absolute;left:30682;top:28258;width:3956;height: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" strokecolor="black [3213]" strokeweight=".5pt">
                    <v:stroke endarrow="block" joinstyle="miter"/>
                  </v:shape>
                  <v:group id="Group 925450541" o:spid="_x0000_s1060" style="position:absolute;left:13767;top:39881;width:38260;height:7045" coordorigin="-8,-661" coordsize="84219,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">
                    <v:rect id="Rectangle 1007967028" o:spid="_x0000_s1061" style="position:absolute;left:-8;top:1174;width:84211;height:2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" fillcolor="white [3212]" strokecolor="black [3213]" strokeweight="1pt">
                      <v:textbox>
                        <w:txbxContent>
                          <w:p w14:paraId="24918188" w14:textId="4A44F322" w:rsidR="00A35B54" w:rsidRPr="00F112AE" w:rsidRDefault="00A35B54" w:rsidP="005E3D4D">
                            <w:pPr>
                              <w:spacing w:line="240" w:lineRule="auto"/>
                              <w:jc w:val="center"/>
                              <w:rPr>
                                <w:color w:val="000000" w:themeColor="text1"/>
                              </w:rPr>
                            </w:pPr>
                            <w:r w:rsidRPr="00F112AE">
                              <w:rPr>
                                <w:rFonts w:eastAsia="Times New Roman" w:cstheme="minorHAnsi"/>
                                <w:color w:val="000000" w:themeColor="text1"/>
                                <w:szCs w:val="24"/>
                                <w:lang w:val="en-ID"/>
                              </w:rPr>
                              <w:t xml:space="preserve">Francis dikutip dari </w:t>
                            </w:r>
                            <w:r w:rsidRPr="00F112AE">
                              <w:rPr>
                                <w:rFonts w:eastAsia="Times New Roman" w:cstheme="minorHAnsi"/>
                                <w:color w:val="000000" w:themeColor="text1"/>
                                <w:szCs w:val="24"/>
                                <w:lang w:val="en-ID"/>
                              </w:rPr>
                              <w:fldChar w:fldCharType="begin" w:fldLock="1"/>
                            </w:r>
                            <w:r w:rsidRPr="00F112AE">
                              <w:rPr>
                                <w:rFonts w:eastAsia="Times New Roman" w:cstheme="minorHAnsi"/>
                                <w:color w:val="000000" w:themeColor="text1"/>
                                <w:szCs w:val="24"/>
                                <w:lang w:val="en-ID"/>
                              </w:rPr>
                              <w:instrText>ADDIN CSL_CITATION {"citationItems":[{"id":"ITEM-1","itemData":{"DOI":"10.37823/insight.v2i02.104","ISSN":"2622-1594","abstract":"Abstrak—Gudang merupakan tempat kegiatan yang berhubungan dengan penyimpanan barang. Manajemen gudang yang baik tentunya akan membantu mempercepat proses keluar dan masuk barang. Permasalahan yang dihadapi sebuah bengkel mobil resmi yang berada di Surabaya adalah tidak adanya manajemen penataan gudang yang baik, khususnya pada gudang sparepart non genuine. Sparetpart dengan jumlah lebih dari 90 jenis part tidak tertata dengan baik, sehingga mengakibatkan pencarian sparepart yang dibutuhkan menjadi sulit karena lokasi barang yang tidak terdeteksi. Untuk mengatasi permasalahan tersebut, perlu dilakukan perbaikan tata letak gudang dengan menggunakan metode yang sesuai. Salah satu metode yang dapat diterapkan adalah metode Dedicated storage. Metode ini menentukan lokasi yang tetap untuk setiap jenis barang berdasarkan jumlah dan jarak perpindahannya. Sehingga setiap barang nantinya akan memiliki lokasi yang pasti dan jarak ditempuh setiap barang akan menjadi lebih pendek. Data yang diperlukan dalam analisis ini adalah data jenis barang, volume barang, jumlah keluar dan masuk barang, jarak perpindahan barang. Dari hasil analisis pada gudang sparepart non genuine didapatkan 2 kelompok jenis barang yang ditata, yaitu jenis sparepart berupa cairan / basah, dan jenis sparepart kering. Dari 2 kelompok jenis sparepart tersebut dibagi ke dalam 6 (enam) lokasi penyimpanan yang baru dengan 5 (lima) rak memuat barang bersifat basah dan 1 (satu) rak etalase memuat barang bersifat kering. Hasil perhitungan jarak perpindahan sparepart dengan penataan lokasi yang baru didapatkan sebesar 12.942,2 meter perbulan, dimana angka ini berkurang sebanyak 24% dari 17.047,6 meter perbulan sebelum dilakukan perbaikan.","author":[{"dropping-particle":"","family":"Kelvin","given":"","non-dropping-particle":"","parse-names":false,"suffix":""},{"dropping-particle":"","family":"Pram Eliyah Yuliana","given":"","non-dropping-particle":"","parse-names":false,"suffix":""},{"dropping-particle":"","family":"Sri Rahayu","given":"","non-dropping-particle":"","parse-names":false,"suffix":""}],"container-title":"Journal of Information System,Graphics, Hospitality and Technology","id":"ITEM-1","issue":"2","issued":{"date-parts":[["2020"]]},"page":"47-53","title":"Penentuan Tata Letak Gudang Sparepart Non Genuine Pada Bengkel Mobil di Surabaya dengan Metode Dedicated Storage","type":"article-journal","volume":"2"},"uris":["http://www.mendeley.com/documents/?uuid=e497b93d-917f-4f40-86ef-037ca3e0e740","http://www.mendeley.com/documents/?uuid=2317d97d-b6c8-4179-b879-fa71fedb9777"]}],"mendeley":{"formattedCitation":"(Kelvin et al., 2020)","plainTextFormattedCitation":"(Kelvin et al., 2020)","previouslyFormattedCitation":"(Kelvin et al., 2020)"},"properties":{"noteIndex":0},"schema":"https://github.com/citation-style-language/schema/raw/master/csl-citation.json"}</w:instrText>
                            </w:r>
                            <w:r w:rsidRPr="00F112AE">
                              <w:rPr>
                                <w:rFonts w:eastAsia="Times New Roman" w:cstheme="minorHAnsi"/>
                                <w:color w:val="000000" w:themeColor="text1"/>
                                <w:szCs w:val="24"/>
                                <w:lang w:val="en-ID"/>
                              </w:rPr>
                              <w:fldChar w:fldCharType="separate"/>
                            </w:r>
                            <w:r w:rsidRPr="00F112AE">
                              <w:rPr>
                                <w:rFonts w:eastAsia="Times New Roman" w:cstheme="minorHAnsi"/>
                                <w:noProof/>
                                <w:color w:val="000000" w:themeColor="text1"/>
                                <w:szCs w:val="24"/>
                                <w:lang w:val="en-ID"/>
                              </w:rPr>
                              <w:t>(Kelvin et al., 2020)</w:t>
                            </w:r>
                            <w:r w:rsidRPr="00F112AE">
                              <w:rPr>
                                <w:rFonts w:eastAsia="Times New Roman" w:cstheme="minorHAnsi"/>
                                <w:color w:val="000000" w:themeColor="text1"/>
                                <w:szCs w:val="24"/>
                              </w:rPr>
                              <w:fldChar w:fldCharType="end"/>
                            </w:r>
                          </w:p>
                        </w:txbxContent>
                      </v:textbox>
                    </v:rect>
                    <v:rect id="Rectangle 1361738097" o:spid="_x0000_s1062" style="position:absolute;left:-2;top:-661;width:84212;height: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" fillcolor="white [3212]" strokecolor="black [3213]" strokeweight="1pt">
                      <v:textbox>
                        <w:txbxContent>
                          <w:p w14:paraId="41725397" w14:textId="0C937064" w:rsidR="00A35B54" w:rsidRPr="00D21B32" w:rsidRDefault="00A35B54" w:rsidP="005E3D4D">
                            <w:pPr>
                              <w:spacing w:line="240" w:lineRule="auto"/>
                              <w:jc w:val="center"/>
                              <w:rPr>
                                <w:b/>
                                <w:color w:val="000000" w:themeColor="text1"/>
                                <w:shd w:val="clear" w:color="auto" w:fill="FFFFFF" w:themeFill="background1"/>
                              </w:rPr>
                            </w:pPr>
                            <w:r w:rsidRPr="00D21B32">
                              <w:rPr>
                                <w:b/>
                                <w:color w:val="000000" w:themeColor="text1"/>
                                <w:shd w:val="clear" w:color="auto" w:fill="FFFFFF" w:themeFill="background1"/>
                              </w:rPr>
                              <w:t xml:space="preserve">Metode </w:t>
                            </w:r>
                            <w:r>
                              <w:rPr>
                                <w:b/>
                                <w:i/>
                                <w:color w:val="000000" w:themeColor="text1"/>
                              </w:rPr>
                              <w:t>Shared S</w:t>
                            </w:r>
                            <w:r w:rsidRPr="00D21B32">
                              <w:rPr>
                                <w:b/>
                                <w:i/>
                                <w:color w:val="000000" w:themeColor="text1"/>
                              </w:rPr>
                              <w:t>torage</w:t>
                            </w:r>
                          </w:p>
                        </w:txbxContent>
                      </v:textbox>
                    </v:rect>
                  </v:group>
                  <v:group id="Group 1115514860" o:spid="_x0000_s1063" style="position:absolute;left:21033;top:51338;width:22673;height:9253" coordorigin="-14,-661" coordsize="38343,6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">
                    <v:rect id="Rectangle 189223985" o:spid="_x0000_s1064" style="position:absolute;left:-14;top:1425;width:38338;height:4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" fillcolor="white [3212]" strokecolor="black [3213]" strokeweight="1pt">
                      <v:textbox>
                        <w:txbxContent>
                          <w:p w14:paraId="65A5C3A2" w14:textId="1742AB9E" w:rsidR="00A35B54" w:rsidRPr="00F112AE" w:rsidRDefault="00A35B54" w:rsidP="00415E1D">
                            <w:pPr>
                              <w:spacing w:line="240" w:lineRule="auto"/>
                              <w:jc w:val="center"/>
                              <w:rPr>
                                <w:b/>
                                <w:i/>
                                <w:iCs/>
                                <w:color w:val="000000" w:themeColor="text1"/>
                                <w:shd w:val="clear" w:color="auto" w:fill="FFFFFF" w:themeFill="background1"/>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F112AE">
                              <w:rPr>
                                <w:rFonts w:eastAsia="Times New Roman" w:cstheme="minorHAnsi"/>
                                <w:color w:val="000000" w:themeColor="text1"/>
                                <w:sz w:val="22"/>
                                <w:lang w:val="en-ID" w:eastAsia="en-ID"/>
                              </w:rPr>
                              <w:fldChar w:fldCharType="begin" w:fldLock="1"/>
                            </w:r>
                            <w:r w:rsidRPr="00F112AE">
                              <w:rPr>
                                <w:rFonts w:eastAsia="Times New Roman" w:cstheme="minorHAnsi"/>
                                <w:color w:val="000000" w:themeColor="text1"/>
                                <w:sz w:val="22"/>
                                <w:lang w:val="en-ID" w:eastAsia="en-ID"/>
                              </w:rPr>
                              <w:instrText>ADDIN CSL_CITATION {"citationItems":[{"id":"ITEM-1","itemData":{"ISBN":"9780134130422","author":[{"dropping-particle":"","family":"Heizer","given":"Jay","non-dropping-particle":"","parse-names":false,"suffix":""},{"dropping-particle":"","family":"Render","given":"Barry","non-dropping-particle":"","parse-names":false,"suffix":""},{"dropping-particle":"","family":"Munson","given":"Chuck","non-dropping-particle":"","parse-names":false,"suffix":""},{"dropping-particle":"","family":"Sachan","given":"Amit","non-dropping-particle":"","parse-names":false,"suffix":""}],"id":"ITEM-1","issued":{"date-parts":[["2020"]]},"title":"Operations Management 12th - Sustainability and Supply Chain Management - Pearson (2020)","type":"book"},"uris":["http://www.mendeley.com/documents/?uuid=3972ab3c-bfec-4fe4-b3c4-87dd997d035c","http://www.mendeley.com/documents/?uuid=d312e7e1-ad95-4258-83a1-08ee259e3c6f"]}],"mendeley":{"formattedCitation":"(Heizer et al., 2020)","plainTextFormattedCitation":"(Heizer et al., 2020)","previouslyFormattedCitation":"(Heizer et al., 2020)"},"properties":{"noteIndex":0},"schema":"https://github.com/citation-style-language/schema/raw/master/csl-citation.json"}</w:instrText>
                            </w:r>
                            <w:r w:rsidRPr="00F112AE">
                              <w:rPr>
                                <w:rFonts w:eastAsia="Times New Roman" w:cstheme="minorHAnsi"/>
                                <w:color w:val="000000" w:themeColor="text1"/>
                                <w:sz w:val="22"/>
                                <w:lang w:val="en-ID" w:eastAsia="en-ID"/>
                              </w:rPr>
                              <w:fldChar w:fldCharType="separate"/>
                            </w:r>
                            <w:r w:rsidRPr="00F112AE">
                              <w:rPr>
                                <w:rFonts w:eastAsia="Times New Roman" w:cstheme="minorHAnsi"/>
                                <w:noProof/>
                                <w:color w:val="000000" w:themeColor="text1"/>
                                <w:sz w:val="22"/>
                                <w:lang w:val="en-ID" w:eastAsia="en-ID"/>
                              </w:rPr>
                              <w:t>(Heizer et al., 2020)</w:t>
                            </w:r>
                            <w:r w:rsidRPr="00F112AE">
                              <w:rPr>
                                <w:rFonts w:eastAsia="Times New Roman" w:cstheme="minorHAnsi"/>
                                <w:color w:val="000000" w:themeColor="text1"/>
                                <w:sz w:val="22"/>
                                <w:lang w:val="en-ID" w:eastAsia="en-ID"/>
                              </w:rPr>
                              <w:fldChar w:fldCharType="end"/>
                            </w:r>
                            <w:r w:rsidRPr="00F112AE">
                              <w:rPr>
                                <w:rFonts w:eastAsia="Times New Roman" w:cstheme="minorHAnsi"/>
                                <w:color w:val="000000" w:themeColor="text1"/>
                                <w:sz w:val="22"/>
                                <w:lang w:val="en-ID" w:eastAsia="en-ID"/>
                              </w:rPr>
                              <w:t xml:space="preserve">, </w:t>
                            </w:r>
                            <w:r w:rsidRPr="00F112AE">
                              <w:rPr>
                                <w:rFonts w:eastAsia="Times New Roman" w:cstheme="minorHAnsi"/>
                                <w:color w:val="000000" w:themeColor="text1"/>
                                <w:szCs w:val="24"/>
                                <w:lang w:val="en-ID" w:eastAsia="en-ID"/>
                              </w:rPr>
                              <w:t xml:space="preserve">Wignyosubroto mengatakan dalam </w:t>
                            </w:r>
                            <w:r w:rsidRPr="00F112AE">
                              <w:rPr>
                                <w:rFonts w:eastAsia="Times New Roman" w:cstheme="minorHAnsi"/>
                                <w:color w:val="000000" w:themeColor="text1"/>
                                <w:szCs w:val="24"/>
                                <w:lang w:val="en-ID" w:eastAsia="en-ID"/>
                              </w:rPr>
                              <w:fldChar w:fldCharType="begin" w:fldLock="1"/>
                            </w:r>
                            <w:r w:rsidRPr="00F112AE">
                              <w:rPr>
                                <w:rFonts w:eastAsia="Times New Roman" w:cstheme="minorHAnsi"/>
                                <w:color w:val="000000" w:themeColor="text1"/>
                                <w:szCs w:val="24"/>
                                <w:lang w:val="en-ID" w:eastAsia="en-ID"/>
                              </w:rPr>
                              <w:instrText>ADDIN CSL_CITATION {"citationItems":[{"id":"ITEM-1","itemData":{"DOI":"10.59024/jis.v1i1.255","ISSN":"2988-6058","abstract":"Tata letak fasilitas menjadi hal yang penting berkaitan dengan produktivitas kerja. Salah satunya adalah di area produksi di ABC Bakery. Masalah yang terjadi adalah masih terjadi perpindahan material dengan jarak yang cukup jauh yang menyebabkan sering terjadi arus bolak balik di dalam lantai produksi. Selama ini, penataan di area produksi hanya berdasarkan ruang kosong yang ada pada area produksi. Sehingga perlu dilakukan perbaikan dalam tata letak fasilitas. Metode yang digunakan adalah Activity Relationship Chart. Hasil yang didapatkan dari penelitian ini adalah","author":[{"dropping-particle":"","family":"Gunawan Mohammad","given":"","non-dropping-particle":"","parse-names":false,"suffix":""}],"container-title":"Jurnal Ilmiah Research and Development Student","id":"ITEM-1","issue":"1","issued":{"date-parts":[["2023"]]},"page":"22-29","title":"Usulan Perbaikan Tata Letak Fasilitas Area Produksi Dengan Menggunakan Metode Activity Relationship Chart","type":"article-journal","volume":"1"},"uris":["http://www.mendeley.com/documents/?uuid=63ab66ee-6dc4-43ab-9c36-d98940f0587c","http://www.mendeley.com/documents/?uuid=2cab1010-d583-4607-89b8-e799de3270b9"]}],"mendeley":{"formattedCitation":"(Gunawan Mohammad, 2023)","plainTextFormattedCitation":"(Gunawan Mohammad, 2023)","previouslyFormattedCitation":"(Gunawan Mohammad, 2023)"},"properties":{"noteIndex":0},"schema":"https://github.com/citation-style-language/schema/raw/master/csl-citation.json"}</w:instrText>
                            </w:r>
                            <w:r w:rsidRPr="00F112AE">
                              <w:rPr>
                                <w:rFonts w:eastAsia="Times New Roman" w:cstheme="minorHAnsi"/>
                                <w:color w:val="000000" w:themeColor="text1"/>
                                <w:szCs w:val="24"/>
                                <w:lang w:val="en-ID" w:eastAsia="en-ID"/>
                              </w:rPr>
                              <w:fldChar w:fldCharType="separate"/>
                            </w:r>
                            <w:r w:rsidRPr="00F112AE">
                              <w:rPr>
                                <w:rFonts w:eastAsia="Times New Roman" w:cstheme="minorHAnsi"/>
                                <w:noProof/>
                                <w:color w:val="000000" w:themeColor="text1"/>
                                <w:szCs w:val="24"/>
                                <w:lang w:val="en-ID" w:eastAsia="en-ID"/>
                              </w:rPr>
                              <w:t>(Gunawan Mohammad, 2023)</w:t>
                            </w:r>
                            <w:r w:rsidRPr="00F112AE">
                              <w:rPr>
                                <w:rFonts w:eastAsia="Times New Roman" w:cstheme="minorHAnsi"/>
                                <w:color w:val="000000" w:themeColor="text1"/>
                                <w:szCs w:val="24"/>
                                <w:lang w:val="en-ID" w:eastAsia="en-ID"/>
                              </w:rPr>
                              <w:fldChar w:fldCharType="end"/>
                            </w:r>
                          </w:p>
                          <w:p w14:paraId="117B4528" w14:textId="77777777" w:rsidR="00A35B54" w:rsidRPr="00F112AE" w:rsidRDefault="00A35B54" w:rsidP="005E3D4D">
                            <w:pPr>
                              <w:spacing w:line="240" w:lineRule="auto"/>
                              <w:jc w:val="center"/>
                              <w:rPr>
                                <w:color w:val="000000" w:themeColor="text1"/>
                              </w:rPr>
                            </w:pPr>
                          </w:p>
                        </w:txbxContent>
                      </v:textbox>
                    </v:rect>
                    <v:rect id="Rectangle 962190176" o:spid="_x0000_s1065" style="position:absolute;left:-5;top:-661;width:38334;height:2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" fillcolor="white [3212]" strokecolor="black [3213]" strokeweight="1pt">
                      <v:textbox>
                        <w:txbxContent>
                          <w:p w14:paraId="0F2684B3" w14:textId="5A113B83" w:rsidR="00A35B54" w:rsidRPr="00D21B32" w:rsidRDefault="00A35B54" w:rsidP="00415E1D">
                            <w:pPr>
                              <w:spacing w:line="240" w:lineRule="auto"/>
                              <w:jc w:val="center"/>
                              <w:rPr>
                                <w:b/>
                                <w:color w:val="000000" w:themeColor="text1"/>
                                <w:shd w:val="clear" w:color="auto" w:fill="FFFFFF" w:themeFill="background1"/>
                              </w:rPr>
                            </w:pPr>
                            <w:r w:rsidRPr="00D21B32">
                              <w:rPr>
                                <w:b/>
                                <w:color w:val="000000" w:themeColor="text1"/>
                                <w:shd w:val="clear" w:color="auto" w:fill="FFFFFF" w:themeFill="background1"/>
                              </w:rPr>
                              <w:t xml:space="preserve">Perancangan </w:t>
                            </w:r>
                            <w:r w:rsidRPr="00D21B32">
                              <w:rPr>
                                <w:b/>
                                <w:i/>
                                <w:color w:val="000000" w:themeColor="text1"/>
                              </w:rPr>
                              <w:t>Layout</w:t>
                            </w:r>
                            <w:r w:rsidRPr="00D21B32">
                              <w:rPr>
                                <w:b/>
                                <w:color w:val="000000" w:themeColor="text1"/>
                              </w:rPr>
                              <w:t xml:space="preserve"> </w:t>
                            </w:r>
                            <w:r w:rsidRPr="00D21B32">
                              <w:rPr>
                                <w:b/>
                                <w:iCs/>
                                <w:color w:val="000000" w:themeColor="text1"/>
                                <w:shd w:val="clear" w:color="auto" w:fill="FFFFFF" w:themeFill="background1"/>
                              </w:rPr>
                              <w:t>Usulan</w:t>
                            </w:r>
                          </w:p>
                          <w:p w14:paraId="6EF52A46" w14:textId="4A649149" w:rsidR="00A35B54" w:rsidRPr="00D21B32" w:rsidRDefault="00A35B54" w:rsidP="00415E1D">
                            <w:pPr>
                              <w:spacing w:line="240" w:lineRule="auto"/>
                              <w:jc w:val="center"/>
                              <w:rPr>
                                <w:b/>
                                <w:color w:val="000000" w:themeColor="text1"/>
                              </w:rPr>
                            </w:pPr>
                            <w:r w:rsidRPr="00D21B32">
                              <w:rPr>
                                <w:b/>
                                <w:color w:val="000000" w:themeColor="text1"/>
                              </w:rPr>
                              <w:t>Usulan</w:t>
                            </w:r>
                          </w:p>
                        </w:txbxContent>
                      </v:textbox>
                    </v:rect>
                  </v:group>
                  <v:shape id="Straight Arrow Connector 1656959437" o:spid="_x0000_s1066" type="#_x0000_t32" style="position:absolute;left:10245;top:33050;width:3239;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" strokecolor="black [3213]" strokeweight=".5pt">
                    <v:stroke endarrow="block" joinstyle="miter"/>
                  </v:shape>
                  <v:shape id="Straight Arrow Connector 1703087979" o:spid="_x0000_s1067" type="#_x0000_t32" style="position:absolute;left:10245;top:43736;width:324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" strokecolor="black [3213]" strokeweight=".5pt">
                    <v:stroke endarrow="block" joinstyle="miter"/>
                  </v:shape>
                  <v:shape id="Text Box 7" o:spid="_x0000_s1068" type="#_x0000_t202" style="position:absolute;left:703;top:61316;width:52032;height:8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" stroked="f">
                    <v:textbox style="mso-fit-shape-to-text:t" inset="0,0,0,0">
                      <w:txbxContent>
                        <w:p w14:paraId="0C60A45E" w14:textId="7702B404" w:rsidR="00A35B54" w:rsidRDefault="00A35B54" w:rsidP="008362D8">
                          <w:pPr>
                            <w:pStyle w:val="Caption"/>
                            <w:spacing w:after="0"/>
                            <w:jc w:val="center"/>
                            <w:rPr>
                              <w:b/>
                              <w:i w:val="0"/>
                              <w:color w:val="auto"/>
                              <w:sz w:val="24"/>
                            </w:rPr>
                          </w:pPr>
                          <w:bookmarkStart w:id="327" w:name="_Toc191370784"/>
                          <w:r w:rsidRPr="006E2332">
                            <w:rPr>
                              <w:b/>
                              <w:i w:val="0"/>
                              <w:color w:val="auto"/>
                              <w:sz w:val="24"/>
                            </w:rPr>
                            <w:t xml:space="preserve">Gambar </w:t>
                          </w:r>
                          <w:r>
                            <w:rPr>
                              <w:b/>
                              <w:i w:val="0"/>
                              <w:color w:val="auto"/>
                              <w:sz w:val="24"/>
                            </w:rPr>
                            <w:t>2</w:t>
                          </w:r>
                          <w:r w:rsidRPr="006E2332">
                            <w:rPr>
                              <w:b/>
                              <w:i w:val="0"/>
                              <w:color w:val="auto"/>
                              <w:sz w:val="24"/>
                            </w:rPr>
                            <w:t>.</w:t>
                          </w:r>
                          <w:r>
                            <w:rPr>
                              <w:b/>
                              <w:i w:val="0"/>
                              <w:color w:val="auto"/>
                              <w:sz w:val="24"/>
                            </w:rPr>
                            <w:t>1</w:t>
                          </w:r>
                          <w:r w:rsidRPr="006E2332">
                            <w:rPr>
                              <w:b/>
                              <w:i w:val="0"/>
                              <w:color w:val="auto"/>
                              <w:sz w:val="24"/>
                            </w:rPr>
                            <w:t xml:space="preserve"> </w:t>
                          </w:r>
                        </w:p>
                        <w:p w14:paraId="1A99DD1C" w14:textId="77777777" w:rsidR="00A35B54" w:rsidRDefault="00A35B54" w:rsidP="008362D8">
                          <w:pPr>
                            <w:pStyle w:val="Caption"/>
                            <w:spacing w:after="0"/>
                            <w:jc w:val="center"/>
                            <w:rPr>
                              <w:i w:val="0"/>
                              <w:color w:val="auto"/>
                              <w:sz w:val="24"/>
                            </w:rPr>
                          </w:pPr>
                          <w:r w:rsidRPr="006E2332">
                            <w:rPr>
                              <w:i w:val="0"/>
                              <w:color w:val="auto"/>
                              <w:sz w:val="24"/>
                            </w:rPr>
                            <w:t>Kerangka Pemikiran</w:t>
                          </w:r>
                          <w:bookmarkStart w:id="328" w:name="_Hlk184410282"/>
                          <w:bookmarkEnd w:id="327"/>
                        </w:p>
                        <w:p w14:paraId="1672F408" w14:textId="25EEDF61" w:rsidR="00A35B54" w:rsidRPr="008362D8" w:rsidRDefault="00A35B54" w:rsidP="008362D8">
                          <w:pPr>
                            <w:pStyle w:val="Caption"/>
                            <w:spacing w:after="0"/>
                            <w:jc w:val="center"/>
                            <w:rPr>
                              <w:i w:val="0"/>
                              <w:color w:val="auto"/>
                              <w:sz w:val="36"/>
                            </w:rPr>
                          </w:pPr>
                          <w:r w:rsidRPr="008362D8">
                            <w:rPr>
                              <w:i w:val="0"/>
                              <w:color w:val="auto"/>
                              <w:sz w:val="24"/>
                              <w:szCs w:val="24"/>
                              <w:lang w:eastAsia="id-ID"/>
                            </w:rPr>
                            <w:t>Sumber: Dikaji dari berbagai sumber oleh penulis, 202</w:t>
                          </w:r>
                          <w:bookmarkEnd w:id="328"/>
                          <w:r>
                            <w:rPr>
                              <w:i w:val="0"/>
                              <w:color w:val="auto"/>
                              <w:sz w:val="24"/>
                              <w:szCs w:val="24"/>
                              <w:lang w:eastAsia="id-ID"/>
                            </w:rPr>
                            <w:t>5</w:t>
                          </w:r>
                        </w:p>
                        <w:p w14:paraId="1E8604CD" w14:textId="77777777" w:rsidR="00A35B54" w:rsidRPr="008362D8" w:rsidRDefault="00A35B54" w:rsidP="008362D8"/>
                      </w:txbxContent>
                    </v:textbox>
                  </v:shape>
                </v:group>
                <v:rect id="Rectangle 1089185622" o:spid="_x0000_s1069" style="position:absolute;left:110;top:440;width:10135;height:11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" fillcolor="white [3212]" strokecolor="black [3213]" strokeweight="1pt">
                  <v:textbox>
                    <w:txbxContent>
                      <w:p w14:paraId="74030E64" w14:textId="47E6964A" w:rsidR="00A35B54" w:rsidRPr="00CA216B" w:rsidRDefault="00A35B54" w:rsidP="00415E1D">
                        <w:pPr>
                          <w:spacing w:line="240" w:lineRule="auto"/>
                          <w:jc w:val="center"/>
                          <w:rPr>
                            <w:b/>
                            <w:i/>
                            <w:color w:val="000000" w:themeColor="text1"/>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CA216B">
                          <w:rPr>
                            <w:b/>
                            <w:i/>
                            <w:color w:val="000000" w:themeColor="text1"/>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Grand Theory</w:t>
                        </w:r>
                      </w:p>
                    </w:txbxContent>
                  </v:textbox>
                </v:rect>
                <w10:anchorlock/>
              </v:group>
            </w:pict>
          </mc:Fallback>
        </mc:AlternateContent>
      </w:r>
      <w:r w:rsidR="005E3D4D">
        <w:br w:type="page"/>
      </w:r>
    </w:p>
    <w:p w14:paraId="171F5AFC" w14:textId="149D5181" w:rsidR="00644750" w:rsidRDefault="00644750" w:rsidP="0078380D">
      <w:pPr>
        <w:spacing w:after="0" w:line="480" w:lineRule="auto"/>
        <w:ind w:left="916" w:firstLine="524"/>
        <w:jc w:val="both"/>
      </w:pPr>
      <w:r>
        <w:lastRenderedPageBreak/>
        <w:t xml:space="preserve">Pada kerangka pemikiran diatas tercantum teori-teori yang digunakan dalam penelitian ini. Dimulai dari ilmu manajemen sebagai </w:t>
      </w:r>
      <w:r w:rsidRPr="00DD7183">
        <w:rPr>
          <w:i/>
          <w:iCs/>
        </w:rPr>
        <w:t>grand theory</w:t>
      </w:r>
      <w:r>
        <w:t xml:space="preserve">, menurut </w:t>
      </w:r>
      <w:r w:rsidRPr="003F32A9">
        <w:t>James A.</w:t>
      </w:r>
      <w:r w:rsidR="00ED7F70">
        <w:t xml:space="preserve"> </w:t>
      </w:r>
      <w:r w:rsidRPr="003F32A9">
        <w:t>F. Stoner yang dikutip dari</w:t>
      </w:r>
      <w:r w:rsidR="00707C3B">
        <w:t xml:space="preserve"> </w:t>
      </w:r>
      <w:r w:rsidRPr="003F32A9">
        <w:t xml:space="preserve">(Hutahaean, 2021), George R. Terry yang dikutip dari (Syaiful Amri, 2022), Ricky W. Griffin yang dikutip dari (Munawaroh, 2019), </w:t>
      </w:r>
      <w:r w:rsidRPr="003F1F88">
        <w:t>Henry Fayol yang dikutip dari (Rohman, 2017)</w:t>
      </w:r>
      <w:r>
        <w:t xml:space="preserve"> dapat disimpulkan bahwa </w:t>
      </w:r>
      <w:r w:rsidRPr="006646A8">
        <w:rPr>
          <w:szCs w:val="24"/>
        </w:rPr>
        <w:t xml:space="preserve">manajemen merupakan ilmu atau seni dalam mengelola sumber daya-sumber daya yang ada dengan menggunakan </w:t>
      </w:r>
      <w:r>
        <w:rPr>
          <w:szCs w:val="24"/>
        </w:rPr>
        <w:t xml:space="preserve">fungsi-fungsi manajemen seperti </w:t>
      </w:r>
      <w:r w:rsidRPr="006646A8">
        <w:rPr>
          <w:szCs w:val="24"/>
        </w:rPr>
        <w:t>perencanaan, pe</w:t>
      </w:r>
      <w:r>
        <w:rPr>
          <w:szCs w:val="24"/>
        </w:rPr>
        <w:t>ngorganisasian, pengarahan</w:t>
      </w:r>
      <w:r w:rsidRPr="006646A8">
        <w:rPr>
          <w:szCs w:val="24"/>
        </w:rPr>
        <w:t>, dan pengendalian secara efektif dan efisien untuk mencapai suatu tujuan.</w:t>
      </w:r>
      <w:r>
        <w:rPr>
          <w:szCs w:val="24"/>
        </w:rPr>
        <w:t xml:space="preserve"> </w:t>
      </w:r>
    </w:p>
    <w:p w14:paraId="28F229D9" w14:textId="77777777" w:rsidR="00644750" w:rsidRDefault="00644750" w:rsidP="0078380D">
      <w:pPr>
        <w:spacing w:after="0" w:line="480" w:lineRule="auto"/>
        <w:ind w:left="916" w:firstLine="524"/>
        <w:jc w:val="both"/>
      </w:pPr>
      <w:r>
        <w:rPr>
          <w:szCs w:val="24"/>
        </w:rPr>
        <w:t xml:space="preserve">Terdapat beberapa bidang dalam ilmu manajemen, salah satunya adalah manajemen operasional yang menjadi </w:t>
      </w:r>
      <w:r w:rsidRPr="00DD7183">
        <w:rPr>
          <w:i/>
          <w:iCs/>
          <w:szCs w:val="24"/>
        </w:rPr>
        <w:t>middle theory</w:t>
      </w:r>
      <w:r>
        <w:rPr>
          <w:szCs w:val="24"/>
        </w:rPr>
        <w:t xml:space="preserve"> pada penelitian ini</w:t>
      </w:r>
      <w:r w:rsidRPr="00D4181B">
        <w:rPr>
          <w:szCs w:val="24"/>
        </w:rPr>
        <w:t xml:space="preserve">. Menurut </w:t>
      </w:r>
      <w:r w:rsidRPr="00BC3158">
        <w:rPr>
          <w:szCs w:val="24"/>
          <w:lang w:val="id-ID"/>
        </w:rPr>
        <w:t>Chase, Richard B. dan Nicholas J. Aquilano</w:t>
      </w:r>
      <w:r w:rsidRPr="00BC3158">
        <w:rPr>
          <w:szCs w:val="24"/>
        </w:rPr>
        <w:t xml:space="preserve"> yang dikutip dari </w:t>
      </w:r>
      <w:r w:rsidRPr="00BC3158">
        <w:rPr>
          <w:szCs w:val="24"/>
          <w:lang w:val="id-ID"/>
        </w:rPr>
        <w:fldChar w:fldCharType="begin" w:fldLock="1"/>
      </w:r>
      <w:r>
        <w:rPr>
          <w:szCs w:val="24"/>
          <w:lang w:val="id-ID"/>
        </w:rPr>
        <w:instrText>ADDIN CSL_CITATION {"citationItems":[{"id":"ITEM-1","itemData":{"ISSN":"2808-1757","abstract":"PT. Airtech Globalindo Batam merupakan perusahaan produsen dan distributor sistem filter udara dan peralatan HVAC (Heating, Ventilation, Air-conditioning) di Kota Batam yang telah berdiri sejak tahun 2005 dan telah memiliki pengalaman yang luas dalam bidang penyediaan sistem HVAC dan penyaringan udara. Pada masa pandemi, PT. Airtech Globalindo Batam mengalami permasalahan yang signifikan yaitu penurunan omset perusahaan dikarenakan terjadinya penurunan produksi dan penawaran. Masalah ini mengakibatkan timbulnya permasalahan lain seperti kesulitan dalam membayar gaji karyawan, serta kesulitan dalam menjalankan kegiatan operasional. Tetapi PT. Airtech Globalindo Batam melakukan beberapa tindakan untuk mengatasi permasalah tersebut seperti meningkatkan penawaran untuk melakukan maintenance secara berkala kepada pelanggan sebelumnya dan melakukan peningkatan manajemennya dengan melakukan komunikasi yang baik kepada pemasuk bahan baku.","author":[{"dropping-particle":"","family":"Fendy Cuandra","given":"","non-dropping-particle":"","parse-names":false,"suffix":""},{"dropping-particle":"","family":"Martasya Binti Amiruddin","given":"","non-dropping-particle":"","parse-names":false,"suffix":""},{"dropping-particle":"","family":"Dita Ayu Sri Maharani","given":"","non-dropping-particle":"","parse-names":false,"suffix":""},{"dropping-particle":"","family":"Frentyo","given":"","non-dropping-particle":"","parse-names":false,"suffix":""},{"dropping-particle":"","family":"Yang Sonsen Samuel","given":"","non-dropping-particle":"","parse-names":false,"suffix":""}],"container-title":"Jurnal Cakrawala Ilmiah","id":"ITEM-1","issue":"10","issued":{"date-parts":[["2023"]]},"page":"3713-3726","title":"Analisis Penerapan Manajemen Operasional Pada Perusahaan Manufaktur Pt. Airtech Globalindo Batam","type":"article-journal","volume":"2"},"uris":["http://www.mendeley.com/documents/?uuid=817f414c-7b48-4ccd-9ddf-3cf82caacb36","http://www.mendeley.com/documents/?uuid=2b86a80c-2b24-46b1-bf54-7b37d5bcdf0c"]}],"mendeley":{"formattedCitation":"(Fendy Cuandra et al., 2023)","plainTextFormattedCitation":"(Fendy Cuandra et al., 2023)","previouslyFormattedCitation":"(Fendy Cuandra et al., 2023)"},"properties":{"noteIndex":0},"schema":"https://github.com/citation-style-language/schema/raw/master/csl-citation.json"}</w:instrText>
      </w:r>
      <w:r w:rsidRPr="00BC3158">
        <w:rPr>
          <w:szCs w:val="24"/>
          <w:lang w:val="id-ID"/>
        </w:rPr>
        <w:fldChar w:fldCharType="separate"/>
      </w:r>
      <w:r w:rsidRPr="00BC3158">
        <w:rPr>
          <w:noProof/>
          <w:szCs w:val="24"/>
          <w:lang w:val="id-ID"/>
        </w:rPr>
        <w:t>(Fendy Cuandra et al., 2023)</w:t>
      </w:r>
      <w:r w:rsidRPr="00BC3158">
        <w:rPr>
          <w:szCs w:val="24"/>
        </w:rPr>
        <w:fldChar w:fldCharType="end"/>
      </w:r>
      <w:r w:rsidRPr="00BC3158">
        <w:rPr>
          <w:szCs w:val="24"/>
        </w:rPr>
        <w:t xml:space="preserve">, </w:t>
      </w:r>
      <w:r w:rsidRPr="00BC3158">
        <w:rPr>
          <w:szCs w:val="24"/>
          <w:lang w:val="id-ID"/>
        </w:rPr>
        <w:t xml:space="preserve">Menurut Fugarty </w:t>
      </w:r>
      <w:r w:rsidRPr="00BC3158">
        <w:rPr>
          <w:szCs w:val="24"/>
        </w:rPr>
        <w:t xml:space="preserve">yang dikutip dari </w:t>
      </w:r>
      <w:r w:rsidRPr="00BC3158">
        <w:rPr>
          <w:szCs w:val="24"/>
          <w:lang w:val="id-ID"/>
        </w:rPr>
        <w:fldChar w:fldCharType="begin" w:fldLock="1"/>
      </w:r>
      <w:r>
        <w:rPr>
          <w:szCs w:val="24"/>
          <w:lang w:val="id-ID"/>
        </w:rPr>
        <w:instrText>ADDIN CSL_CITATION {"citationItems":[{"id":"ITEM-1","itemData":{"abstract":"Operational management itself is a major management function in a company. This operations management has developed rapidly due to technological advances and the emergence of new innovations that have been implemented in business practices. Currently, many companies have looked at and made operations management a strategic tool for competing between companies. Operations management is needed to give birth to new innovations and changes for the better. Because along with the times, an increasingly advanced industry has also developed so that companies are required to present the best quality in products or services produced, but not forgetting the impact of the surrounding environment from all company activities.","author":[{"dropping-particle":"","family":"Faiq; Rizal; &amp; Takhir","given":"","non-dropping-particle":"","parse-names":false,"suffix":""}],"container-title":"Jurnal Manajemen","id":"ITEM-1","issue":"2","issued":{"date-parts":[["2021"]]},"page":"135-143","title":"ANALISIS MANAJEMEN OPERASIONAL PERUSAHAAN MULTINASIONAL (Studi Kasus Pada PT. Unilever Indonesia Tbk.)","type":"article-journal","volume":"11"},"uris":["http://www.mendeley.com/documents/?uuid=8b8e6e5c-b520-4036-86fa-04bc506470b3","http://www.mendeley.com/documents/?uuid=e734419d-6fcd-4bfe-ae24-6a05a3009048"]}],"mendeley":{"formattedCitation":"(Faiq; Rizal; &amp; Takhir, 2021)","plainTextFormattedCitation":"(Faiq; Rizal; &amp; Takhir, 2021)","previouslyFormattedCitation":"(Faiq; Rizal; &amp; Takhir, 2021)"},"properties":{"noteIndex":0},"schema":"https://github.com/citation-style-language/schema/raw/master/csl-citation.json"}</w:instrText>
      </w:r>
      <w:r w:rsidRPr="00BC3158">
        <w:rPr>
          <w:szCs w:val="24"/>
          <w:lang w:val="id-ID"/>
        </w:rPr>
        <w:fldChar w:fldCharType="separate"/>
      </w:r>
      <w:r w:rsidRPr="00345A83">
        <w:rPr>
          <w:noProof/>
          <w:szCs w:val="24"/>
          <w:lang w:val="id-ID"/>
        </w:rPr>
        <w:t>(Faiq; Rizal; &amp; Takhir, 2021)</w:t>
      </w:r>
      <w:r w:rsidRPr="00BC3158">
        <w:rPr>
          <w:szCs w:val="24"/>
        </w:rPr>
        <w:fldChar w:fldCharType="end"/>
      </w:r>
      <w:r>
        <w:rPr>
          <w:szCs w:val="24"/>
        </w:rPr>
        <w:t>, dan</w:t>
      </w:r>
      <w:r>
        <w:rPr>
          <w:szCs w:val="24"/>
          <w:lang w:val="en-ID"/>
        </w:rPr>
        <w:t xml:space="preserve"> </w:t>
      </w:r>
      <w:r>
        <w:rPr>
          <w:rFonts w:eastAsia="Times New Roman" w:cstheme="minorHAnsi"/>
          <w:szCs w:val="24"/>
          <w:lang w:val="en-ID" w:eastAsia="en-ID"/>
        </w:rPr>
        <w:fldChar w:fldCharType="begin" w:fldLock="1"/>
      </w:r>
      <w:r>
        <w:rPr>
          <w:rFonts w:eastAsia="Times New Roman" w:cstheme="minorHAnsi"/>
          <w:szCs w:val="24"/>
          <w:lang w:val="en-ID" w:eastAsia="en-ID"/>
        </w:rPr>
        <w:instrText>ADDIN CSL_CITATION {"citationItems":[{"id":"ITEM-1","itemData":{"ISBN":"9780134130422","author":[{"dropping-particle":"","family":"Heizer","given":"Jay","non-dropping-particle":"","parse-names":false,"suffix":""},{"dropping-particle":"","family":"Render","given":"Barry","non-dropping-particle":"","parse-names":false,"suffix":""},{"dropping-particle":"","family":"Munson","given":"Chuck","non-dropping-particle":"","parse-names":false,"suffix":""},{"dropping-particle":"","family":"Sachan","given":"Amit","non-dropping-particle":"","parse-names":false,"suffix":""}],"id":"ITEM-1","issued":{"date-parts":[["2020"]]},"title":"Operations Management 12th - Sustainability and Supply Chain Management - Pearson (2020)","type":"book"},"uris":["http://www.mendeley.com/documents/?uuid=3972ab3c-bfec-4fe4-b3c4-87dd997d035c","http://www.mendeley.com/documents/?uuid=d312e7e1-ad95-4258-83a1-08ee259e3c6f"]}],"mendeley":{"formattedCitation":"(Heizer et al., 2020)","plainTextFormattedCitation":"(Heizer et al., 2020)","previouslyFormattedCitation":"(Heizer et al., 2020)"},"properties":{"noteIndex":0},"schema":"https://github.com/citation-style-language/schema/raw/master/csl-citation.json"}</w:instrText>
      </w:r>
      <w:r>
        <w:rPr>
          <w:rFonts w:eastAsia="Times New Roman" w:cstheme="minorHAnsi"/>
          <w:szCs w:val="24"/>
          <w:lang w:val="en-ID" w:eastAsia="en-ID"/>
        </w:rPr>
        <w:fldChar w:fldCharType="separate"/>
      </w:r>
      <w:r w:rsidRPr="00DD7076">
        <w:rPr>
          <w:rFonts w:eastAsia="Times New Roman" w:cstheme="minorHAnsi"/>
          <w:noProof/>
          <w:szCs w:val="24"/>
          <w:lang w:val="en-ID" w:eastAsia="en-ID"/>
        </w:rPr>
        <w:t>(Heizer et al., 2020)</w:t>
      </w:r>
      <w:r>
        <w:rPr>
          <w:rFonts w:eastAsia="Times New Roman" w:cstheme="minorHAnsi"/>
          <w:szCs w:val="24"/>
          <w:lang w:val="en-ID" w:eastAsia="en-ID"/>
        </w:rPr>
        <w:fldChar w:fldCharType="end"/>
      </w:r>
      <w:r>
        <w:rPr>
          <w:rFonts w:eastAsia="Times New Roman" w:cstheme="minorHAnsi"/>
          <w:szCs w:val="24"/>
          <w:lang w:val="en-ID" w:eastAsia="en-ID"/>
        </w:rPr>
        <w:t xml:space="preserve"> </w:t>
      </w:r>
      <w:r>
        <w:rPr>
          <w:rFonts w:eastAsia="Times New Roman" w:cstheme="minorHAnsi"/>
          <w:szCs w:val="24"/>
        </w:rPr>
        <w:t xml:space="preserve">dapat disimpulkan bahwa manajemen operasi adalah serangkaian aktifitas atau kegiatan yang berlandaskan fungsi-fungsi manajemen untuk meciptakan suatu produk baik barang maupun jasa melalui proses transformasi </w:t>
      </w:r>
      <w:r w:rsidRPr="00DD7183">
        <w:rPr>
          <w:rFonts w:eastAsia="Times New Roman" w:cstheme="minorHAnsi"/>
          <w:i/>
          <w:iCs/>
          <w:szCs w:val="24"/>
        </w:rPr>
        <w:t>input</w:t>
      </w:r>
      <w:r>
        <w:rPr>
          <w:rFonts w:eastAsia="Times New Roman" w:cstheme="minorHAnsi"/>
          <w:szCs w:val="24"/>
        </w:rPr>
        <w:t xml:space="preserve"> (sumber daya-sumber daya) menjadi </w:t>
      </w:r>
      <w:r w:rsidRPr="00DD7183">
        <w:rPr>
          <w:rFonts w:eastAsia="Times New Roman" w:cstheme="minorHAnsi"/>
          <w:i/>
          <w:iCs/>
          <w:szCs w:val="24"/>
        </w:rPr>
        <w:t>output</w:t>
      </w:r>
      <w:r>
        <w:rPr>
          <w:rFonts w:eastAsia="Times New Roman" w:cstheme="minorHAnsi"/>
          <w:szCs w:val="24"/>
        </w:rPr>
        <w:t xml:space="preserve">(barang jadi) secara efisien untuk mencapai tujuan. </w:t>
      </w:r>
    </w:p>
    <w:p w14:paraId="6D3C3B6D" w14:textId="7DDBF2A2" w:rsidR="00644750" w:rsidRDefault="00644750" w:rsidP="0078380D">
      <w:pPr>
        <w:spacing w:after="0" w:line="480" w:lineRule="auto"/>
        <w:ind w:left="916" w:firstLine="524"/>
        <w:jc w:val="both"/>
      </w:pPr>
      <w:r>
        <w:rPr>
          <w:rFonts w:eastAsia="Times New Roman" w:cstheme="minorHAnsi"/>
          <w:szCs w:val="24"/>
        </w:rPr>
        <w:t xml:space="preserve">Dalam manajemen operasional terdapat 10 keputusan menurut </w:t>
      </w:r>
      <w:r>
        <w:rPr>
          <w:rFonts w:eastAsia="Times New Roman" w:cstheme="minorHAnsi"/>
          <w:szCs w:val="24"/>
          <w:lang w:val="en-ID" w:eastAsia="en-ID"/>
        </w:rPr>
        <w:fldChar w:fldCharType="begin" w:fldLock="1"/>
      </w:r>
      <w:r>
        <w:rPr>
          <w:rFonts w:eastAsia="Times New Roman" w:cstheme="minorHAnsi"/>
          <w:szCs w:val="24"/>
          <w:lang w:val="en-ID" w:eastAsia="en-ID"/>
        </w:rPr>
        <w:instrText>ADDIN CSL_CITATION {"citationItems":[{"id":"ITEM-1","itemData":{"ISBN":"9780134130422","author":[{"dropping-particle":"","family":"Heizer","given":"Jay","non-dropping-particle":"","parse-names":false,"suffix":""},{"dropping-particle":"","family":"Render","given":"Barry","non-dropping-particle":"","parse-names":false,"suffix":""},{"dropping-particle":"","family":"Munson","given":"Chuck","non-dropping-particle":"","parse-names":false,"suffix":""},{"dropping-particle":"","family":"Sachan","given":"Amit","non-dropping-particle":"","parse-names":false,"suffix":""}],"id":"ITEM-1","issued":{"date-parts":[["2020"]]},"title":"Operations Management 12th - Sustainability and Supply Chain Management - Pearson (2020)","type":"book"},"uris":["http://www.mendeley.com/documents/?uuid=3972ab3c-bfec-4fe4-b3c4-87dd997d035c","http://www.mendeley.com/documents/?uuid=d312e7e1-ad95-4258-83a1-08ee259e3c6f"]}],"mendeley":{"formattedCitation":"(Heizer et al., 2020)","plainTextFormattedCitation":"(Heizer et al., 2020)","previouslyFormattedCitation":"(Heizer et al., 2020)"},"properties":{"noteIndex":0},"schema":"https://github.com/citation-style-language/schema/raw/master/csl-citation.json"}</w:instrText>
      </w:r>
      <w:r>
        <w:rPr>
          <w:rFonts w:eastAsia="Times New Roman" w:cstheme="minorHAnsi"/>
          <w:szCs w:val="24"/>
          <w:lang w:val="en-ID" w:eastAsia="en-ID"/>
        </w:rPr>
        <w:fldChar w:fldCharType="separate"/>
      </w:r>
      <w:r w:rsidRPr="00DD7076">
        <w:rPr>
          <w:rFonts w:eastAsia="Times New Roman" w:cstheme="minorHAnsi"/>
          <w:noProof/>
          <w:szCs w:val="24"/>
          <w:lang w:val="en-ID" w:eastAsia="en-ID"/>
        </w:rPr>
        <w:t>(Heizer et al., 2020)</w:t>
      </w:r>
      <w:r>
        <w:rPr>
          <w:rFonts w:eastAsia="Times New Roman" w:cstheme="minorHAnsi"/>
          <w:szCs w:val="24"/>
          <w:lang w:val="en-ID" w:eastAsia="en-ID"/>
        </w:rPr>
        <w:fldChar w:fldCharType="end"/>
      </w:r>
      <w:r>
        <w:rPr>
          <w:rFonts w:eastAsia="Times New Roman" w:cstheme="minorHAnsi"/>
          <w:szCs w:val="24"/>
        </w:rPr>
        <w:t xml:space="preserve">. Salah satunya adalah Perancangan </w:t>
      </w:r>
      <w:r w:rsidR="00A044F3" w:rsidRPr="00A044F3">
        <w:rPr>
          <w:rFonts w:eastAsia="Times New Roman" w:cstheme="minorHAnsi"/>
          <w:i/>
          <w:iCs/>
          <w:szCs w:val="24"/>
        </w:rPr>
        <w:t>layout</w:t>
      </w:r>
      <w:r>
        <w:rPr>
          <w:rFonts w:eastAsia="Times New Roman" w:cstheme="minorHAnsi"/>
          <w:szCs w:val="24"/>
        </w:rPr>
        <w:t xml:space="preserve"> yang </w:t>
      </w:r>
      <w:r>
        <w:rPr>
          <w:rFonts w:eastAsia="Times New Roman" w:cstheme="minorHAnsi"/>
          <w:szCs w:val="24"/>
        </w:rPr>
        <w:lastRenderedPageBreak/>
        <w:t xml:space="preserve">menjadi tema dalam penelitian ini. </w:t>
      </w:r>
      <w:bookmarkStart w:id="329" w:name="_Hlk192060891"/>
      <w:r w:rsidR="00453674" w:rsidRPr="00516597">
        <w:rPr>
          <w:rFonts w:eastAsia="Times New Roman" w:cstheme="minorHAnsi"/>
          <w:szCs w:val="24"/>
          <w:lang w:val="en-ID" w:eastAsia="en-ID"/>
        </w:rPr>
        <w:t xml:space="preserve">Wignyosubroto mengatakan </w:t>
      </w:r>
      <w:r w:rsidR="00453674">
        <w:rPr>
          <w:rFonts w:eastAsia="Times New Roman" w:cstheme="minorHAnsi"/>
          <w:szCs w:val="24"/>
          <w:lang w:val="en-ID" w:eastAsia="en-ID"/>
        </w:rPr>
        <w:t xml:space="preserve">dalam </w:t>
      </w:r>
      <w:r w:rsidR="00453674" w:rsidRPr="00516597">
        <w:rPr>
          <w:rFonts w:eastAsia="Times New Roman" w:cstheme="minorHAnsi"/>
          <w:szCs w:val="24"/>
          <w:lang w:val="en-ID" w:eastAsia="en-ID"/>
        </w:rPr>
        <w:fldChar w:fldCharType="begin" w:fldLock="1"/>
      </w:r>
      <w:r w:rsidR="00453674">
        <w:rPr>
          <w:rFonts w:eastAsia="Times New Roman" w:cstheme="minorHAnsi"/>
          <w:szCs w:val="24"/>
          <w:lang w:val="en-ID" w:eastAsia="en-ID"/>
        </w:rPr>
        <w:instrText>ADDIN CSL_CITATION {"citationItems":[{"id":"ITEM-1","itemData":{"DOI":"10.59024/jis.v1i1.255","ISSN":"2988-6058","abstract":"Tata letak fasilitas menjadi hal yang penting berkaitan dengan produktivitas kerja. Salah satunya adalah di area produksi di ABC Bakery. Masalah yang terjadi adalah masih terjadi perpindahan material dengan jarak yang cukup jauh yang menyebabkan sering terjadi arus bolak balik di dalam lantai produksi. Selama ini, penataan di area produksi hanya berdasarkan ruang kosong yang ada pada area produksi. Sehingga perlu dilakukan perbaikan dalam tata letak fasilitas. Metode yang digunakan adalah Activity Relationship Chart. Hasil yang didapatkan dari penelitian ini adalah","author":[{"dropping-particle":"","family":"Gunawan Mohammad","given":"","non-dropping-particle":"","parse-names":false,"suffix":""}],"container-title":"Jurnal Ilmiah Research and Development Student","id":"ITEM-1","issue":"1","issued":{"date-parts":[["2023"]]},"page":"22-29","title":"Usulan Perbaikan Tata Letak Fasilitas Area Produksi Dengan Menggunakan Metode Activity Relationship Chart","type":"article-journal","volume":"1"},"uris":["http://www.mendeley.com/documents/?uuid=63ab66ee-6dc4-43ab-9c36-d98940f0587c","http://www.mendeley.com/documents/?uuid=2cab1010-d583-4607-89b8-e799de3270b9"]}],"mendeley":{"formattedCitation":"(Gunawan Mohammad, 2023)","plainTextFormattedCitation":"(Gunawan Mohammad, 2023)","previouslyFormattedCitation":"(Gunawan Mohammad, 2023)"},"properties":{"noteIndex":0},"schema":"https://github.com/citation-style-language/schema/raw/master/csl-citation.json"}</w:instrText>
      </w:r>
      <w:r w:rsidR="00453674" w:rsidRPr="00516597">
        <w:rPr>
          <w:rFonts w:eastAsia="Times New Roman" w:cstheme="minorHAnsi"/>
          <w:szCs w:val="24"/>
          <w:lang w:val="en-ID" w:eastAsia="en-ID"/>
        </w:rPr>
        <w:fldChar w:fldCharType="separate"/>
      </w:r>
      <w:r w:rsidR="00453674" w:rsidRPr="00516597">
        <w:rPr>
          <w:rFonts w:eastAsia="Times New Roman" w:cstheme="minorHAnsi"/>
          <w:noProof/>
          <w:szCs w:val="24"/>
          <w:lang w:val="en-ID" w:eastAsia="en-ID"/>
        </w:rPr>
        <w:t>(Gunawan Mohammad, 2023)</w:t>
      </w:r>
      <w:r w:rsidR="00453674" w:rsidRPr="00516597">
        <w:rPr>
          <w:rFonts w:eastAsia="Times New Roman" w:cstheme="minorHAnsi"/>
          <w:szCs w:val="24"/>
          <w:lang w:val="en-ID" w:eastAsia="en-ID"/>
        </w:rPr>
        <w:fldChar w:fldCharType="end"/>
      </w:r>
      <w:bookmarkEnd w:id="329"/>
      <w:r w:rsidRPr="00C86B89">
        <w:rPr>
          <w:rFonts w:eastAsia="Times New Roman" w:cstheme="minorHAnsi"/>
          <w:szCs w:val="24"/>
        </w:rPr>
        <w:t xml:space="preserve"> </w:t>
      </w:r>
      <w:r w:rsidR="00A044F3" w:rsidRPr="00A044F3">
        <w:rPr>
          <w:rFonts w:eastAsia="Times New Roman" w:cstheme="minorHAnsi"/>
          <w:i/>
          <w:iCs/>
          <w:szCs w:val="24"/>
        </w:rPr>
        <w:t>Layout</w:t>
      </w:r>
      <w:r w:rsidRPr="00C86B89">
        <w:rPr>
          <w:rFonts w:eastAsia="Times New Roman" w:cstheme="minorHAnsi"/>
          <w:szCs w:val="24"/>
        </w:rPr>
        <w:t xml:space="preserve"> adalah tata pengaturan-pengaturan fasilitas pabrik untuk membantu proses produksi berjalan lancar. Pengaturan ini akan memanfaatkan area, atau ruang, untuk menempatkan mesin atau fasilitas produksi tambahan, memastikan gerakan </w:t>
      </w:r>
      <w:r w:rsidR="00577109" w:rsidRPr="00577109">
        <w:rPr>
          <w:rFonts w:eastAsia="Times New Roman" w:cstheme="minorHAnsi"/>
          <w:i/>
          <w:szCs w:val="24"/>
        </w:rPr>
        <w:t>material</w:t>
      </w:r>
      <w:r w:rsidR="00707C3B">
        <w:rPr>
          <w:rFonts w:eastAsia="Times New Roman" w:cstheme="minorHAnsi"/>
          <w:i/>
          <w:szCs w:val="24"/>
        </w:rPr>
        <w:t xml:space="preserve"> </w:t>
      </w:r>
      <w:r w:rsidRPr="00C86B89">
        <w:rPr>
          <w:rFonts w:eastAsia="Times New Roman" w:cstheme="minorHAnsi"/>
          <w:szCs w:val="24"/>
        </w:rPr>
        <w:t xml:space="preserve">yang lancar, menyimpan </w:t>
      </w:r>
      <w:r w:rsidR="00577109" w:rsidRPr="00577109">
        <w:rPr>
          <w:rFonts w:eastAsia="Times New Roman" w:cstheme="minorHAnsi"/>
          <w:i/>
          <w:szCs w:val="24"/>
        </w:rPr>
        <w:t xml:space="preserve">material </w:t>
      </w:r>
      <w:r w:rsidRPr="00C86B89">
        <w:rPr>
          <w:rFonts w:eastAsia="Times New Roman" w:cstheme="minorHAnsi"/>
          <w:szCs w:val="24"/>
        </w:rPr>
        <w:t xml:space="preserve">, baik yang permanen maupun temporer, staf, dan sebagainya. </w:t>
      </w:r>
    </w:p>
    <w:p w14:paraId="5069A37F" w14:textId="2B5BEC2F" w:rsidR="00D27606" w:rsidRDefault="00644750" w:rsidP="0078380D">
      <w:pPr>
        <w:spacing w:after="0" w:line="480" w:lineRule="auto"/>
        <w:ind w:left="916" w:firstLine="524"/>
        <w:jc w:val="both"/>
        <w:rPr>
          <w:rFonts w:eastAsia="Times New Roman" w:cstheme="minorHAnsi"/>
          <w:szCs w:val="24"/>
          <w:lang w:val="en-ID"/>
        </w:rPr>
      </w:pPr>
      <w:r>
        <w:rPr>
          <w:rFonts w:eastAsia="Times New Roman" w:cstheme="minorHAnsi"/>
          <w:szCs w:val="24"/>
        </w:rPr>
        <w:t xml:space="preserve">Selanjutnya masuk pada bagian </w:t>
      </w:r>
      <w:r w:rsidRPr="00D17D4C">
        <w:rPr>
          <w:rFonts w:eastAsia="Times New Roman" w:cstheme="minorHAnsi"/>
          <w:i/>
          <w:iCs/>
          <w:szCs w:val="24"/>
        </w:rPr>
        <w:t>applied theory</w:t>
      </w:r>
      <w:r>
        <w:rPr>
          <w:rFonts w:eastAsia="Times New Roman" w:cstheme="minorHAnsi"/>
          <w:szCs w:val="24"/>
        </w:rPr>
        <w:t xml:space="preserve"> yang menjelaskan bagaimana peneliti menyelesaikan permasalahan yang ada. Untuk menyelesaikan permasalahan </w:t>
      </w:r>
      <w:r w:rsidRPr="00EF5C7E">
        <w:rPr>
          <w:rFonts w:eastAsia="Times New Roman" w:cstheme="minorHAnsi"/>
          <w:i/>
          <w:iCs/>
          <w:szCs w:val="24"/>
        </w:rPr>
        <w:t>overcapacity</w:t>
      </w:r>
      <w:r>
        <w:rPr>
          <w:rFonts w:eastAsia="Times New Roman" w:cstheme="minorHAnsi"/>
          <w:i/>
          <w:iCs/>
          <w:szCs w:val="24"/>
        </w:rPr>
        <w:t xml:space="preserve"> </w:t>
      </w:r>
      <w:r>
        <w:rPr>
          <w:rFonts w:eastAsia="Times New Roman" w:cstheme="minorHAnsi"/>
          <w:szCs w:val="24"/>
        </w:rPr>
        <w:t xml:space="preserve">yang dialami oleh gudang </w:t>
      </w:r>
      <w:r w:rsidR="005359A0" w:rsidRPr="005359A0">
        <w:rPr>
          <w:rFonts w:eastAsia="Times New Roman" w:cstheme="minorHAnsi"/>
          <w:iCs/>
          <w:szCs w:val="24"/>
        </w:rPr>
        <w:t>adhesive</w:t>
      </w:r>
      <w:r>
        <w:rPr>
          <w:rFonts w:eastAsia="Times New Roman" w:cstheme="minorHAnsi"/>
          <w:szCs w:val="24"/>
        </w:rPr>
        <w:t xml:space="preserve"> pada PT. XYZ</w:t>
      </w:r>
      <w:r>
        <w:rPr>
          <w:rFonts w:eastAsia="Times New Roman" w:cstheme="minorHAnsi"/>
          <w:i/>
          <w:iCs/>
          <w:szCs w:val="24"/>
        </w:rPr>
        <w:t xml:space="preserve">, </w:t>
      </w:r>
      <w:r>
        <w:rPr>
          <w:rFonts w:eastAsia="Times New Roman" w:cstheme="minorHAnsi"/>
          <w:szCs w:val="24"/>
        </w:rPr>
        <w:t xml:space="preserve">peneliti menggunakan metode </w:t>
      </w:r>
      <w:r w:rsidR="00A044F3" w:rsidRPr="00A044F3">
        <w:rPr>
          <w:rFonts w:eastAsia="Times New Roman" w:cstheme="minorHAnsi"/>
          <w:i/>
          <w:szCs w:val="24"/>
        </w:rPr>
        <w:t>shared storage</w:t>
      </w:r>
      <w:r>
        <w:rPr>
          <w:rFonts w:eastAsia="Times New Roman" w:cstheme="minorHAnsi"/>
          <w:szCs w:val="24"/>
        </w:rPr>
        <w:t xml:space="preserve">. Menurut </w:t>
      </w:r>
      <w:r w:rsidRPr="00BC3158">
        <w:rPr>
          <w:rFonts w:eastAsia="Times New Roman" w:cstheme="minorHAnsi"/>
          <w:szCs w:val="24"/>
          <w:lang w:val="en-ID"/>
        </w:rPr>
        <w:t xml:space="preserve">Francis dikutip dari </w:t>
      </w:r>
      <w:r w:rsidRPr="00BC3158">
        <w:rPr>
          <w:rFonts w:eastAsia="Times New Roman" w:cstheme="minorHAnsi"/>
          <w:szCs w:val="24"/>
          <w:lang w:val="en-ID"/>
        </w:rPr>
        <w:fldChar w:fldCharType="begin" w:fldLock="1"/>
      </w:r>
      <w:r>
        <w:rPr>
          <w:rFonts w:eastAsia="Times New Roman" w:cstheme="minorHAnsi"/>
          <w:szCs w:val="24"/>
          <w:lang w:val="en-ID"/>
        </w:rPr>
        <w:instrText>ADDIN CSL_CITATION {"citationItems":[{"id":"ITEM-1","itemData":{"DOI":"10.37823/insight.v2i02.104","ISSN":"2622-1594","abstract":"Abstrak—Gudang merupakan tempat kegiatan yang berhubungan dengan penyimpanan barang. Manajemen gudang yang baik tentunya akan membantu mempercepat proses keluar dan masuk barang. Permasalahan yang dihadapi sebuah bengkel mobil resmi yang berada di Surabaya adalah tidak adanya manajemen penataan gudang yang baik, khususnya pada gudang sparepart non genuine. Sparetpart dengan jumlah lebih dari 90 jenis part tidak tertata dengan baik, sehingga mengakibatkan pencarian sparepart yang dibutuhkan menjadi sulit karena lokasi barang yang tidak terdeteksi. Untuk mengatasi permasalahan tersebut, perlu dilakukan perbaikan tata letak gudang dengan menggunakan metode yang sesuai. Salah satu metode yang dapat diterapkan adalah metode Dedicated storage. Metode ini menentukan lokasi yang tetap untuk setiap jenis barang berdasarkan jumlah dan jarak perpindahannya. Sehingga setiap barang nantinya akan memiliki lokasi yang pasti dan jarak ditempuh setiap barang akan menjadi lebih pendek. Data yang diperlukan dalam analisis ini adalah data jenis barang, volume barang, jumlah keluar dan masuk barang, jarak perpindahan barang. Dari hasil analisis pada gudang sparepart non genuine didapatkan 2 kelompok jenis barang yang ditata, yaitu jenis sparepart berupa cairan / basah, dan jenis sparepart kering. Dari 2 kelompok jenis sparepart tersebut dibagi ke dalam 6 (enam) lokasi penyimpanan yang baru dengan 5 (lima) rak memuat barang bersifat basah dan 1 (satu) rak etalase memuat barang bersifat kering. Hasil perhitungan jarak perpindahan sparepart dengan penataan lokasi yang baru didapatkan sebesar 12.942,2 meter perbulan, dimana angka ini berkurang sebanyak 24% dari 17.047,6 meter perbulan sebelum dilakukan perbaikan.","author":[{"dropping-particle":"","family":"Kelvin","given":"","non-dropping-particle":"","parse-names":false,"suffix":""},{"dropping-particle":"","family":"Pram Eliyah Yuliana","given":"","non-dropping-particle":"","parse-names":false,"suffix":""},{"dropping-particle":"","family":"Sri Rahayu","given":"","non-dropping-particle":"","parse-names":false,"suffix":""}],"container-title":"Journal of Information System,Graphics, Hospitality and Technology","id":"ITEM-1","issue":"2","issued":{"date-parts":[["2020"]]},"page":"47-53","title":"Penentuan Tata Letak Gudang Sparepart Non Genuine Pada Bengkel Mobil di Surabaya dengan Metode Dedicated Storage","type":"article-journal","volume":"2"},"uris":["http://www.mendeley.com/documents/?uuid=e497b93d-917f-4f40-86ef-037ca3e0e740","http://www.mendeley.com/documents/?uuid=2317d97d-b6c8-4179-b879-fa71fedb9777"]}],"mendeley":{"formattedCitation":"(Kelvin et al., 2020)","plainTextFormattedCitation":"(Kelvin et al., 2020)","previouslyFormattedCitation":"(Kelvin et al., 2020)"},"properties":{"noteIndex":0},"schema":"https://github.com/citation-style-language/schema/raw/master/csl-citation.json"}</w:instrText>
      </w:r>
      <w:r w:rsidRPr="00BC3158">
        <w:rPr>
          <w:rFonts w:eastAsia="Times New Roman" w:cstheme="minorHAnsi"/>
          <w:szCs w:val="24"/>
          <w:lang w:val="en-ID"/>
        </w:rPr>
        <w:fldChar w:fldCharType="separate"/>
      </w:r>
      <w:r w:rsidRPr="00BC3158">
        <w:rPr>
          <w:rFonts w:eastAsia="Times New Roman" w:cstheme="minorHAnsi"/>
          <w:noProof/>
          <w:szCs w:val="24"/>
          <w:lang w:val="en-ID"/>
        </w:rPr>
        <w:t>(Kelvin et al., 2020)</w:t>
      </w:r>
      <w:r w:rsidRPr="00BC3158">
        <w:rPr>
          <w:rFonts w:eastAsia="Times New Roman" w:cstheme="minorHAnsi"/>
          <w:szCs w:val="24"/>
        </w:rPr>
        <w:fldChar w:fldCharType="end"/>
      </w:r>
      <w:r>
        <w:rPr>
          <w:rFonts w:eastAsia="Times New Roman" w:cstheme="minorHAnsi"/>
          <w:szCs w:val="24"/>
        </w:rPr>
        <w:t>,</w:t>
      </w:r>
      <w:r>
        <w:rPr>
          <w:sz w:val="22"/>
          <w:shd w:val="clear" w:color="auto" w:fill="FFFFFF" w:themeFill="background1"/>
          <w:lang w:val="en-ID"/>
          <w14:textOutline w14:w="9525" w14:cap="flat" w14:cmpd="sng" w14:algn="ctr">
            <w14:noFill/>
            <w14:prstDash w14:val="solid"/>
            <w14:round/>
          </w14:textOutline>
        </w:rPr>
        <w:t xml:space="preserve"> </w:t>
      </w:r>
      <w:r>
        <w:rPr>
          <w:rFonts w:eastAsia="Times New Roman" w:cstheme="minorHAnsi"/>
          <w:szCs w:val="24"/>
          <w:lang w:val="en-ID" w:eastAsia="en-ID"/>
        </w:rPr>
        <w:t>p</w:t>
      </w:r>
      <w:r w:rsidRPr="00585BC6">
        <w:rPr>
          <w:rFonts w:eastAsia="Times New Roman" w:cstheme="minorHAnsi"/>
          <w:szCs w:val="24"/>
          <w:lang w:val="en-ID" w:eastAsia="en-ID"/>
        </w:rPr>
        <w:t>ara manajer gudang dapat mengurangi kebutuhan ruang penyimpanan</w:t>
      </w:r>
      <w:r w:rsidR="00A0407E">
        <w:rPr>
          <w:rFonts w:eastAsia="Times New Roman" w:cstheme="minorHAnsi"/>
          <w:szCs w:val="24"/>
          <w:lang w:val="en-ID" w:eastAsia="en-ID"/>
        </w:rPr>
        <w:t xml:space="preserve"> </w:t>
      </w:r>
      <w:r w:rsidRPr="00585BC6">
        <w:rPr>
          <w:rFonts w:eastAsia="Times New Roman" w:cstheme="minorHAnsi"/>
          <w:szCs w:val="24"/>
          <w:lang w:val="en-ID" w:eastAsia="en-ID"/>
        </w:rPr>
        <w:t xml:space="preserve">dengan memilih produk secara lebih hati-hati terhadap ruang yang digunakan. </w:t>
      </w:r>
      <w:r>
        <w:rPr>
          <w:rFonts w:eastAsia="Times New Roman" w:cstheme="minorHAnsi"/>
          <w:szCs w:val="24"/>
          <w:lang w:val="en-ID" w:eastAsia="en-ID"/>
        </w:rPr>
        <w:t xml:space="preserve">Dimana barang yang paling cepat dikirim diletakan pada area penyimpanan yang terdekat dengan pintu keluar (I/O). </w:t>
      </w:r>
      <w:r w:rsidRPr="00585BC6">
        <w:rPr>
          <w:rFonts w:eastAsia="Times New Roman" w:cstheme="minorHAnsi"/>
          <w:szCs w:val="24"/>
          <w:lang w:val="en-ID" w:eastAsia="en-ID"/>
        </w:rPr>
        <w:t xml:space="preserve">Model penyimpanan seperti ini yang dinamakan </w:t>
      </w:r>
      <w:r w:rsidR="00A044F3" w:rsidRPr="00A044F3">
        <w:rPr>
          <w:rFonts w:eastAsia="Times New Roman" w:cstheme="minorHAnsi"/>
          <w:i/>
          <w:iCs/>
          <w:szCs w:val="24"/>
          <w:lang w:val="en-ID" w:eastAsia="en-ID"/>
        </w:rPr>
        <w:t>Shared storage</w:t>
      </w:r>
      <w:r w:rsidRPr="00585BC6">
        <w:rPr>
          <w:rFonts w:eastAsia="Times New Roman" w:cstheme="minorHAnsi"/>
          <w:szCs w:val="24"/>
          <w:lang w:val="en-ID" w:eastAsia="en-ID"/>
        </w:rPr>
        <w:t xml:space="preserve">. </w:t>
      </w:r>
      <w:r>
        <w:rPr>
          <w:rFonts w:eastAsia="Times New Roman" w:cstheme="minorHAnsi"/>
          <w:szCs w:val="24"/>
        </w:rPr>
        <w:t>D</w:t>
      </w:r>
      <w:r w:rsidRPr="00F20AC3">
        <w:rPr>
          <w:rFonts w:eastAsia="Times New Roman" w:cstheme="minorHAnsi"/>
          <w:szCs w:val="24"/>
        </w:rPr>
        <w:t>engan mengenali</w:t>
      </w:r>
      <w:r>
        <w:rPr>
          <w:rFonts w:eastAsia="Times New Roman" w:cstheme="minorHAnsi"/>
          <w:szCs w:val="24"/>
        </w:rPr>
        <w:t xml:space="preserve"> </w:t>
      </w:r>
      <w:r w:rsidRPr="00F20AC3">
        <w:rPr>
          <w:rFonts w:eastAsia="Times New Roman" w:cstheme="minorHAnsi"/>
          <w:szCs w:val="24"/>
        </w:rPr>
        <w:t>dan memanfaatkan perbedaan lama waktu penyimpanan</w:t>
      </w:r>
      <w:r w:rsidR="00A0407E">
        <w:rPr>
          <w:rFonts w:eastAsia="Times New Roman" w:cstheme="minorHAnsi"/>
          <w:szCs w:val="24"/>
        </w:rPr>
        <w:t xml:space="preserve"> </w:t>
      </w:r>
      <w:r w:rsidRPr="00F20AC3">
        <w:rPr>
          <w:rFonts w:eastAsia="Times New Roman" w:cstheme="minorHAnsi"/>
          <w:szCs w:val="24"/>
        </w:rPr>
        <w:t xml:space="preserve">pada </w:t>
      </w:r>
      <w:r w:rsidR="006D4DB0" w:rsidRPr="006D4DB0">
        <w:rPr>
          <w:rFonts w:eastAsia="Times New Roman" w:cstheme="minorHAnsi"/>
          <w:i/>
          <w:iCs/>
          <w:szCs w:val="24"/>
        </w:rPr>
        <w:t>pallet</w:t>
      </w:r>
      <w:r w:rsidRPr="00F20AC3">
        <w:rPr>
          <w:rFonts w:eastAsia="Times New Roman" w:cstheme="minorHAnsi"/>
          <w:szCs w:val="24"/>
        </w:rPr>
        <w:t xml:space="preserve"> tertentu yang menetap</w:t>
      </w:r>
      <w:r w:rsidR="00707C3B">
        <w:rPr>
          <w:rFonts w:eastAsia="Times New Roman" w:cstheme="minorHAnsi"/>
          <w:szCs w:val="24"/>
        </w:rPr>
        <w:t xml:space="preserve"> </w:t>
      </w:r>
      <w:r w:rsidRPr="00F20AC3">
        <w:rPr>
          <w:rFonts w:eastAsia="Times New Roman" w:cstheme="minorHAnsi"/>
          <w:szCs w:val="24"/>
        </w:rPr>
        <w:t>di</w:t>
      </w:r>
      <w:r w:rsidR="00707C3B">
        <w:rPr>
          <w:rFonts w:eastAsia="Times New Roman" w:cstheme="minorHAnsi"/>
          <w:szCs w:val="24"/>
        </w:rPr>
        <w:t xml:space="preserve"> </w:t>
      </w:r>
      <w:r w:rsidRPr="00F20AC3">
        <w:rPr>
          <w:rFonts w:eastAsia="Times New Roman" w:cstheme="minorHAnsi"/>
          <w:szCs w:val="24"/>
        </w:rPr>
        <w:t>gudang</w:t>
      </w:r>
      <w:r w:rsidRPr="00D209E9">
        <w:rPr>
          <w:rFonts w:eastAsia="Times New Roman" w:cstheme="minorHAnsi"/>
          <w:szCs w:val="24"/>
          <w:lang w:val="en-ID"/>
        </w:rPr>
        <w:t>. Untuk</w:t>
      </w:r>
      <w:r>
        <w:rPr>
          <w:rFonts w:eastAsia="Times New Roman" w:cstheme="minorHAnsi"/>
          <w:szCs w:val="24"/>
          <w:lang w:val="en-ID"/>
        </w:rPr>
        <w:t xml:space="preserve"> </w:t>
      </w:r>
      <w:r w:rsidRPr="00D209E9">
        <w:rPr>
          <w:rFonts w:eastAsia="Times New Roman" w:cstheme="minorHAnsi"/>
          <w:szCs w:val="24"/>
          <w:lang w:val="en-ID"/>
        </w:rPr>
        <w:t>menerapkan metode ini, perlu mengetahui kapan produk akan masuk dan keluar, sehingga lokasinya dapat disesuaikan. Dengan mempertimbangkan luas</w:t>
      </w:r>
      <w:r>
        <w:rPr>
          <w:rFonts w:eastAsia="Times New Roman" w:cstheme="minorHAnsi"/>
          <w:szCs w:val="24"/>
          <w:lang w:val="en-ID"/>
        </w:rPr>
        <w:t xml:space="preserve"> </w:t>
      </w:r>
      <w:r w:rsidRPr="00D209E9">
        <w:rPr>
          <w:rFonts w:eastAsia="Times New Roman" w:cstheme="minorHAnsi"/>
          <w:szCs w:val="24"/>
          <w:lang w:val="en-ID"/>
        </w:rPr>
        <w:t xml:space="preserve">lantai gudang, area penyimpanan disusun kemudian diurutkan dari area yang paling dekat </w:t>
      </w:r>
      <w:r w:rsidRPr="00D209E9">
        <w:rPr>
          <w:rFonts w:eastAsia="Times New Roman" w:cstheme="minorHAnsi"/>
          <w:szCs w:val="24"/>
          <w:lang w:val="en-ID"/>
        </w:rPr>
        <w:lastRenderedPageBreak/>
        <w:t xml:space="preserve">dengan pintu keluar masuk </w:t>
      </w:r>
      <w:r>
        <w:rPr>
          <w:rFonts w:eastAsia="Times New Roman" w:cstheme="minorHAnsi"/>
          <w:szCs w:val="24"/>
          <w:lang w:val="en-ID"/>
        </w:rPr>
        <w:t>(</w:t>
      </w:r>
      <w:r w:rsidRPr="00D209E9">
        <w:rPr>
          <w:rFonts w:eastAsia="Times New Roman" w:cstheme="minorHAnsi"/>
          <w:szCs w:val="24"/>
          <w:lang w:val="en-ID"/>
        </w:rPr>
        <w:t>I/O</w:t>
      </w:r>
      <w:r>
        <w:rPr>
          <w:rFonts w:eastAsia="Times New Roman" w:cstheme="minorHAnsi"/>
          <w:szCs w:val="24"/>
          <w:lang w:val="en-ID"/>
        </w:rPr>
        <w:t>)</w:t>
      </w:r>
      <w:r w:rsidRPr="00D209E9">
        <w:rPr>
          <w:rFonts w:eastAsia="Times New Roman" w:cstheme="minorHAnsi"/>
          <w:szCs w:val="24"/>
          <w:lang w:val="en-ID"/>
        </w:rPr>
        <w:t xml:space="preserve"> sampai area yang paling jauh. Ini memastikan bahwa barang yang akan segera dikirim diletakkan di area yang paling dekat</w:t>
      </w:r>
      <w:r>
        <w:rPr>
          <w:rFonts w:eastAsia="Times New Roman" w:cstheme="minorHAnsi"/>
          <w:szCs w:val="24"/>
          <w:lang w:val="en-ID"/>
        </w:rPr>
        <w:t xml:space="preserve"> </w:t>
      </w:r>
      <w:r>
        <w:rPr>
          <w:rFonts w:eastAsia="Times New Roman" w:cstheme="minorHAnsi"/>
          <w:szCs w:val="24"/>
          <w:lang w:val="en-ID"/>
        </w:rPr>
        <w:fldChar w:fldCharType="begin" w:fldLock="1"/>
      </w:r>
      <w:r>
        <w:rPr>
          <w:rFonts w:eastAsia="Times New Roman" w:cstheme="minorHAnsi"/>
          <w:szCs w:val="24"/>
          <w:lang w:val="en-ID"/>
        </w:rPr>
        <w:instrText>ADDIN CSL_CITATION {"citationItems":[{"id":"ITEM-1","itemData":{"abstract":"PT. MKM (MNC Kabel Mediacom) is a company that was founded in 2013 as part of Global group Mediacom (MNC Group) that focuses on fiber optic-based network service providers. By using the latest technology infrastructure Fiber To The Home (FTTH). The increase demand for MNC service products in verious regions in Indonesia, certainly has an impact on PT. MKM warehouse operations that automatically increase capacity, however, the product must still be stored so that quality is maintained before distribution. To overcome this, a good warehouse structuring method is needed so that material handling cost efficiency can also be achived and reduce the risk of accidents which impact on material damage. Systematic Layout Planning (SLP) method is used to design the linkages between the activities of the device, this method is used as a systematic systematic layout planning based on operational activities that are being carried out or as forecasting in the future. Conclusion from the result of data processing using the SLP method the design of the proposed layout is better with an operational cost of Rp. 347.795.285 compared to the initial layout of Rp. 577.022.833 with a difference of Rp. 229.227.549 and an efficiency of 40%.","author":[{"dropping-particle":"","family":"Fajri","given":"Ahmad","non-dropping-particle":"","parse-names":false,"suffix":""}],"container-title":"Jurnal IKRA-ITH TEKNOLOGI","id":"ITEM-1","issue":"58","issued":{"date-parts":[["2021"]]},"page":"1-11","title":"Perancangan Relokasi Tata Letak Gudang Dengan Menggunakan Metode Systematic Layout Planning Pada PT . MKM Group diseluruh Indonesia . Seiring ( OMH ), serta mengakibatkan resiko penulis melakukan perlu melakukan untuk menghitung biaya-biaya yang","type":"article-journal","volume":"5"},"uris":["http://www.mendeley.com/documents/?uuid=09a7dfb3-ff90-47dd-97a5-68ba875eced5","http://www.mendeley.com/documents/?uuid=554099ba-2b4f-4b25-bf22-545dc136ecab"]}],"mendeley":{"formattedCitation":"(Fajri, 2021)","plainTextFormattedCitation":"(Fajri, 2021)","previouslyFormattedCitation":"(Fajri, 2021)"},"properties":{"noteIndex":0},"schema":"https://github.com/citation-style-language/schema/raw/master/csl-citation.json"}</w:instrText>
      </w:r>
      <w:r>
        <w:rPr>
          <w:rFonts w:eastAsia="Times New Roman" w:cstheme="minorHAnsi"/>
          <w:szCs w:val="24"/>
          <w:lang w:val="en-ID"/>
        </w:rPr>
        <w:fldChar w:fldCharType="separate"/>
      </w:r>
      <w:r w:rsidRPr="00D209E9">
        <w:rPr>
          <w:rFonts w:eastAsia="Times New Roman" w:cstheme="minorHAnsi"/>
          <w:noProof/>
          <w:szCs w:val="24"/>
          <w:lang w:val="en-ID"/>
        </w:rPr>
        <w:t>(Fajri, 2021)</w:t>
      </w:r>
      <w:r>
        <w:rPr>
          <w:rFonts w:eastAsia="Times New Roman" w:cstheme="minorHAnsi"/>
          <w:szCs w:val="24"/>
          <w:lang w:val="en-ID"/>
        </w:rPr>
        <w:fldChar w:fldCharType="end"/>
      </w:r>
      <w:r>
        <w:rPr>
          <w:rFonts w:eastAsia="Times New Roman" w:cstheme="minorHAnsi"/>
          <w:szCs w:val="24"/>
          <w:lang w:val="en-ID"/>
        </w:rPr>
        <w:t xml:space="preserve">. </w:t>
      </w:r>
      <w:r w:rsidR="00D27606" w:rsidRPr="00D27606">
        <w:rPr>
          <w:rFonts w:eastAsia="Times New Roman" w:cstheme="minorHAnsi"/>
          <w:szCs w:val="24"/>
          <w:lang w:val="en-ID"/>
        </w:rPr>
        <w:t>Mengumpulkan data tentang jumlah barang rata-rata yang masuk dan keluar gudang, menghitung kebutuhan ruang penyimpanan (</w:t>
      </w:r>
      <w:r w:rsidR="00BA4C99">
        <w:rPr>
          <w:rFonts w:eastAsia="Times New Roman" w:cstheme="minorHAnsi"/>
          <w:i/>
          <w:szCs w:val="24"/>
          <w:lang w:val="en-ID"/>
        </w:rPr>
        <w:t>s</w:t>
      </w:r>
      <w:r w:rsidR="00D27606" w:rsidRPr="00D27606">
        <w:rPr>
          <w:rFonts w:eastAsia="Times New Roman" w:cstheme="minorHAnsi"/>
          <w:i/>
          <w:szCs w:val="24"/>
          <w:lang w:val="en-ID"/>
        </w:rPr>
        <w:t xml:space="preserve">pace </w:t>
      </w:r>
      <w:r w:rsidR="00BA4C99">
        <w:rPr>
          <w:rFonts w:eastAsia="Times New Roman" w:cstheme="minorHAnsi"/>
          <w:i/>
          <w:szCs w:val="24"/>
          <w:lang w:val="en-ID"/>
        </w:rPr>
        <w:t>r</w:t>
      </w:r>
      <w:r w:rsidR="00D27606" w:rsidRPr="00D27606">
        <w:rPr>
          <w:rFonts w:eastAsia="Times New Roman" w:cstheme="minorHAnsi"/>
          <w:i/>
          <w:szCs w:val="24"/>
          <w:lang w:val="en-ID"/>
        </w:rPr>
        <w:t>equirement</w:t>
      </w:r>
      <w:r w:rsidR="00D27606" w:rsidRPr="00D27606">
        <w:rPr>
          <w:rFonts w:eastAsia="Times New Roman" w:cstheme="minorHAnsi"/>
          <w:szCs w:val="24"/>
          <w:lang w:val="en-ID"/>
        </w:rPr>
        <w:t>), menghitung lebar lorong (</w:t>
      </w:r>
      <w:r w:rsidR="00BA4C99">
        <w:rPr>
          <w:rFonts w:eastAsia="Times New Roman" w:cstheme="minorHAnsi"/>
          <w:i/>
          <w:szCs w:val="24"/>
          <w:lang w:val="en-ID"/>
        </w:rPr>
        <w:t>a</w:t>
      </w:r>
      <w:r w:rsidR="00D27606" w:rsidRPr="00D27606">
        <w:rPr>
          <w:rFonts w:eastAsia="Times New Roman" w:cstheme="minorHAnsi"/>
          <w:i/>
          <w:szCs w:val="24"/>
          <w:lang w:val="en-ID"/>
        </w:rPr>
        <w:t>isle</w:t>
      </w:r>
      <w:r w:rsidR="00D27606" w:rsidRPr="00D27606">
        <w:rPr>
          <w:rFonts w:eastAsia="Times New Roman" w:cstheme="minorHAnsi"/>
          <w:szCs w:val="24"/>
          <w:lang w:val="en-ID"/>
        </w:rPr>
        <w:t xml:space="preserve">), </w:t>
      </w:r>
      <w:r w:rsidR="00BA4C99">
        <w:rPr>
          <w:rFonts w:eastAsia="Times New Roman" w:cstheme="minorHAnsi"/>
          <w:i/>
          <w:szCs w:val="24"/>
          <w:lang w:val="en-ID"/>
        </w:rPr>
        <w:t>t</w:t>
      </w:r>
      <w:r w:rsidR="00D27606" w:rsidRPr="00D27606">
        <w:rPr>
          <w:rFonts w:eastAsia="Times New Roman" w:cstheme="minorHAnsi"/>
          <w:i/>
          <w:szCs w:val="24"/>
          <w:lang w:val="en-ID"/>
        </w:rPr>
        <w:t>hroughput</w:t>
      </w:r>
      <w:r w:rsidR="00D27606" w:rsidRPr="00D27606">
        <w:rPr>
          <w:rFonts w:eastAsia="Times New Roman" w:cstheme="minorHAnsi"/>
          <w:szCs w:val="24"/>
          <w:lang w:val="en-ID"/>
        </w:rPr>
        <w:t xml:space="preserve">, dan jarak tempuh dari setiap area ke pintu gudang adalah langkah-langkah yang diperlukan untuk menerapkan metode </w:t>
      </w:r>
      <w:r w:rsidR="00D27606">
        <w:rPr>
          <w:rFonts w:eastAsia="Times New Roman" w:cstheme="minorHAnsi"/>
          <w:i/>
          <w:szCs w:val="24"/>
          <w:lang w:val="en-ID"/>
        </w:rPr>
        <w:t>shared storage</w:t>
      </w:r>
      <w:r w:rsidR="00D27606" w:rsidRPr="00D27606">
        <w:rPr>
          <w:rFonts w:eastAsia="Times New Roman" w:cstheme="minorHAnsi"/>
          <w:szCs w:val="24"/>
          <w:lang w:val="en-ID"/>
        </w:rPr>
        <w:t>.</w:t>
      </w:r>
      <w:r w:rsidR="00D27606">
        <w:rPr>
          <w:rFonts w:eastAsia="Times New Roman" w:cstheme="minorHAnsi"/>
          <w:szCs w:val="24"/>
          <w:lang w:val="en-ID"/>
        </w:rPr>
        <w:t xml:space="preserve"> </w:t>
      </w:r>
    </w:p>
    <w:p w14:paraId="5F7E9B79" w14:textId="3CF5DB62" w:rsidR="00644750" w:rsidRPr="00644750" w:rsidRDefault="00D27606" w:rsidP="0078380D">
      <w:pPr>
        <w:spacing w:after="0" w:line="480" w:lineRule="auto"/>
        <w:ind w:left="916" w:firstLine="524"/>
        <w:jc w:val="both"/>
      </w:pPr>
      <w:r>
        <w:t xml:space="preserve">Dengan menerapkan metode ini, penelitian ini bertujuan untuk mengoptimalkan kapasitas penyimpanan guna meningkatkan efisiensi operasional gudang. Sehingga hasil dari penelitian ini adalah berupa perancangan </w:t>
      </w:r>
      <w:r w:rsidRPr="00BA4C99">
        <w:rPr>
          <w:i/>
        </w:rPr>
        <w:t>layout</w:t>
      </w:r>
      <w:r>
        <w:t xml:space="preserve"> usulan menggunakan metode </w:t>
      </w:r>
      <w:r w:rsidRPr="00BA4C99">
        <w:rPr>
          <w:i/>
        </w:rPr>
        <w:t>shared storage</w:t>
      </w:r>
      <w:r>
        <w:t xml:space="preserve"> guna meningkatkan kapasitas penyimpanan</w:t>
      </w:r>
      <w:r w:rsidR="00BA4C99">
        <w:t xml:space="preserve"> pada gudang </w:t>
      </w:r>
      <w:r w:rsidR="005359A0" w:rsidRPr="005359A0">
        <w:t>adhesive</w:t>
      </w:r>
      <w:r w:rsidR="00BA4C99">
        <w:t xml:space="preserve"> PT. XYZ.</w:t>
      </w:r>
    </w:p>
    <w:p w14:paraId="0374525B" w14:textId="09657458" w:rsidR="00D12450" w:rsidRPr="00067EE2" w:rsidRDefault="00D12450" w:rsidP="002E65A6">
      <w:pPr>
        <w:pStyle w:val="Heading3"/>
      </w:pPr>
      <w:bookmarkStart w:id="330" w:name="_Toc184416388"/>
      <w:bookmarkStart w:id="331" w:name="_Toc198636413"/>
      <w:r w:rsidRPr="00067EE2">
        <w:t>Paradigma Penelitian</w:t>
      </w:r>
      <w:bookmarkEnd w:id="330"/>
      <w:bookmarkEnd w:id="331"/>
    </w:p>
    <w:p w14:paraId="6FDCCF4C" w14:textId="60904F5A" w:rsidR="005D6370" w:rsidRDefault="00843C95" w:rsidP="003E775D">
      <w:pPr>
        <w:spacing w:line="480" w:lineRule="auto"/>
        <w:ind w:left="720" w:firstLine="720"/>
        <w:jc w:val="both"/>
      </w:pPr>
      <w:r w:rsidRPr="00843C95">
        <w:t>Paradigma penelitian adalah sudut pandang yang digunakan peneliti untuk meneliti fenomena, menganalisis dunia nyata, dan menginterpretasikan temuan penelitian. Pemilihan nilai-nilai yang akan mendukung dan mengarahkan proses penelitian dapat dicirikan oleh paradigma penelitian</w:t>
      </w:r>
      <w:r w:rsidR="00707C3B">
        <w:t xml:space="preserve"> </w:t>
      </w:r>
      <w:r w:rsidR="003E775D">
        <w:fldChar w:fldCharType="begin" w:fldLock="1"/>
      </w:r>
      <w:r w:rsidR="00FA2050">
        <w:instrText>ADDIN CSL_CITATION {"citationItems":[{"id":"ITEM-1","itemData":{"author":[{"dropping-particle":"","family":"Rizal","given":"M.","non-dropping-particle":"","parse-names":false,"suffix":""},{"dropping-particle":"","family":"Saputra","given":"Dani","non-dropping-particle":"","parse-names":false,"suffix":""},{"dropping-particle":"","family":"S","given":"Debi","non-dropping-particle":"","parse-names":false,"suffix":""},{"dropping-particle":"","family":"Susanto","given":"Edy","non-dropping-particle":"","parse-names":false,"suffix":""},{"dropping-particle":"","family":"Amruddin","given":"","non-dropping-particle":"","parse-names":false,"suffix":""},{"dropping-particle":"","family":"Lisya","given":"Mutia","non-dropping-particle":"","parse-names":false,"suffix":""}],"id":"ITEM-1","issued":{"date-parts":[["2022"]]},"publisher":"CV. Pradina Pustaka Grup","title":"METODOLOGI PENELITIAN KUALITATIF","type":"book"},"uris":["http://www.mendeley.com/documents/?uuid=161f4a13-eb99-4291-8a21-d2034a51f9bb","http://www.mendeley.com/documents/?uuid=aec361f2-b862-4cc1-811e-4377a1949ebf"]}],"mendeley":{"formattedCitation":"(Rizal et al., 2022)","plainTextFormattedCitation":"(Rizal et al., 2022)","previouslyFormattedCitation":"(Rizal et al., 2022)"},"properties":{"noteIndex":0},"schema":"https://github.com/citation-style-language/schema/raw/master/csl-citation.json"}</w:instrText>
      </w:r>
      <w:r w:rsidR="003E775D">
        <w:fldChar w:fldCharType="separate"/>
      </w:r>
      <w:r w:rsidR="003E775D" w:rsidRPr="003E775D">
        <w:rPr>
          <w:noProof/>
        </w:rPr>
        <w:t>(Rizal et al., 2022)</w:t>
      </w:r>
      <w:r w:rsidR="003E775D">
        <w:fldChar w:fldCharType="end"/>
      </w:r>
      <w:r>
        <w:t>.</w:t>
      </w:r>
      <w:r w:rsidR="009C53F8">
        <w:t xml:space="preserve"> </w:t>
      </w:r>
    </w:p>
    <w:p w14:paraId="592E1ADD" w14:textId="77777777" w:rsidR="005D6370" w:rsidRDefault="005D6370" w:rsidP="003E775D">
      <w:pPr>
        <w:spacing w:line="480" w:lineRule="auto"/>
        <w:ind w:left="720" w:firstLine="720"/>
        <w:jc w:val="both"/>
      </w:pPr>
    </w:p>
    <w:p w14:paraId="058D1A2E" w14:textId="77777777" w:rsidR="00891754" w:rsidRDefault="00891754" w:rsidP="00A5100A">
      <w:pPr>
        <w:spacing w:line="480" w:lineRule="auto"/>
        <w:jc w:val="both"/>
      </w:pPr>
    </w:p>
    <w:p w14:paraId="3F4F6605" w14:textId="0A248D21" w:rsidR="00F16053" w:rsidRDefault="005D6370" w:rsidP="003E775D">
      <w:pPr>
        <w:spacing w:line="480" w:lineRule="auto"/>
        <w:ind w:left="720" w:firstLine="720"/>
        <w:jc w:val="both"/>
      </w:pPr>
      <w:r>
        <w:lastRenderedPageBreak/>
        <w:t>Adapun paradigma dalam penelitian ini adalah sebagai berikut:</w:t>
      </w:r>
    </w:p>
    <w:p w14:paraId="4BFBF6CB" w14:textId="77777777" w:rsidR="008362D8" w:rsidRDefault="00F16053" w:rsidP="00F16053">
      <w:pPr>
        <w:spacing w:line="480" w:lineRule="auto"/>
        <w:ind w:firstLine="720"/>
        <w:jc w:val="both"/>
      </w:pPr>
      <w:r>
        <w:rPr>
          <w:noProof/>
        </w:rPr>
        <mc:AlternateContent>
          <mc:Choice Requires="wpg">
            <w:drawing>
              <wp:inline distT="0" distB="0" distL="0" distR="0" wp14:anchorId="37B3AD32" wp14:editId="7514506B">
                <wp:extent cx="5040630" cy="5948624"/>
                <wp:effectExtent l="0" t="0" r="7620" b="0"/>
                <wp:docPr id="12" name="Group 12"/>
                <wp:cNvGraphicFramePr/>
                <a:graphic xmlns:a="http://schemas.openxmlformats.org/drawingml/2006/main">
                  <a:graphicData uri="http://schemas.microsoft.com/office/word/2010/wordprocessingGroup">
                    <wpg:wgp>
                      <wpg:cNvGrpSpPr/>
                      <wpg:grpSpPr>
                        <a:xfrm>
                          <a:off x="0" y="0"/>
                          <a:ext cx="5040630" cy="5948624"/>
                          <a:chOff x="0" y="0"/>
                          <a:chExt cx="5050155" cy="5733287"/>
                        </a:xfrm>
                      </wpg:grpSpPr>
                      <wpg:grpSp>
                        <wpg:cNvPr id="896356509" name="Group 108"/>
                        <wpg:cNvGrpSpPr/>
                        <wpg:grpSpPr>
                          <a:xfrm>
                            <a:off x="1595337" y="0"/>
                            <a:ext cx="1906270" cy="5020923"/>
                            <a:chOff x="0" y="0"/>
                            <a:chExt cx="1906270" cy="5021013"/>
                          </a:xfrm>
                        </wpg:grpSpPr>
                        <wps:wsp>
                          <wps:cNvPr id="1465159530" name="Text Box 68"/>
                          <wps:cNvSpPr txBox="1"/>
                          <wps:spPr>
                            <a:xfrm>
                              <a:off x="261257" y="0"/>
                              <a:ext cx="1345565" cy="914400"/>
                            </a:xfrm>
                            <a:prstGeom prst="rect">
                              <a:avLst/>
                            </a:prstGeom>
                            <a:solidFill>
                              <a:schemeClr val="lt1"/>
                            </a:solidFill>
                            <a:ln w="6350">
                              <a:solidFill>
                                <a:prstClr val="black"/>
                              </a:solidFill>
                            </a:ln>
                          </wps:spPr>
                          <wps:txbx>
                            <w:txbxContent>
                              <w:p w14:paraId="58A90C8D" w14:textId="30C8C0B3" w:rsidR="00A35B54" w:rsidRPr="00161AAC" w:rsidRDefault="00A35B54" w:rsidP="00F16053">
                                <w:pPr>
                                  <w:jc w:val="center"/>
                                  <w:rPr>
                                    <w:b/>
                                    <w:bCs/>
                                  </w:rPr>
                                </w:pPr>
                                <w:r w:rsidRPr="00161AAC">
                                  <w:rPr>
                                    <w:b/>
                                    <w:bCs/>
                                  </w:rPr>
                                  <w:t xml:space="preserve">Perancangan </w:t>
                                </w:r>
                                <w:r w:rsidRPr="00A044F3">
                                  <w:rPr>
                                    <w:b/>
                                    <w:bCs/>
                                    <w:i/>
                                    <w:iCs/>
                                  </w:rPr>
                                  <w:t>Layout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8458090" name="Text Box 68"/>
                          <wps:cNvSpPr txBox="1"/>
                          <wps:spPr>
                            <a:xfrm>
                              <a:off x="250372" y="4106613"/>
                              <a:ext cx="1345565" cy="914400"/>
                            </a:xfrm>
                            <a:prstGeom prst="rect">
                              <a:avLst/>
                            </a:prstGeom>
                            <a:solidFill>
                              <a:schemeClr val="lt1"/>
                            </a:solidFill>
                            <a:ln w="6350">
                              <a:solidFill>
                                <a:prstClr val="black"/>
                              </a:solidFill>
                            </a:ln>
                          </wps:spPr>
                          <wps:txbx>
                            <w:txbxContent>
                              <w:p w14:paraId="68536991" w14:textId="77777777" w:rsidR="00A35B54" w:rsidRPr="00161AAC" w:rsidRDefault="00A35B54" w:rsidP="00F16053">
                                <w:pPr>
                                  <w:jc w:val="center"/>
                                  <w:rPr>
                                    <w:b/>
                                    <w:bCs/>
                                  </w:rPr>
                                </w:pPr>
                                <w:r w:rsidRPr="00161AAC">
                                  <w:rPr>
                                    <w:b/>
                                    <w:bCs/>
                                  </w:rPr>
                                  <w:t>Meningkatkan Kapasitas Penyimpanan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75726804" name="Group 69"/>
                          <wpg:cNvGrpSpPr/>
                          <wpg:grpSpPr>
                            <a:xfrm>
                              <a:off x="0" y="1267799"/>
                              <a:ext cx="1906270" cy="2472418"/>
                              <a:chOff x="0" y="-176718"/>
                              <a:chExt cx="983411" cy="2054560"/>
                            </a:xfrm>
                          </wpg:grpSpPr>
                          <wps:wsp>
                            <wps:cNvPr id="2023576822" name="Text Box 68"/>
                            <wps:cNvSpPr txBox="1"/>
                            <wps:spPr>
                              <a:xfrm>
                                <a:off x="0" y="-176718"/>
                                <a:ext cx="983411" cy="439948"/>
                              </a:xfrm>
                              <a:prstGeom prst="rect">
                                <a:avLst/>
                              </a:prstGeom>
                              <a:solidFill>
                                <a:schemeClr val="lt1"/>
                              </a:solidFill>
                              <a:ln w="6350">
                                <a:solidFill>
                                  <a:prstClr val="black"/>
                                </a:solidFill>
                              </a:ln>
                            </wps:spPr>
                            <wps:txbx>
                              <w:txbxContent>
                                <w:p w14:paraId="6305D28A" w14:textId="77777777" w:rsidR="00A35B54" w:rsidRPr="000328B5" w:rsidRDefault="00A35B54" w:rsidP="00F16053">
                                  <w:pPr>
                                    <w:jc w:val="center"/>
                                    <w:rPr>
                                      <w:b/>
                                      <w:bCs/>
                                      <w:sz w:val="20"/>
                                      <w:szCs w:val="18"/>
                                    </w:rPr>
                                  </w:pPr>
                                  <w:r w:rsidRPr="000328B5">
                                    <w:rPr>
                                      <w:b/>
                                      <w:bCs/>
                                      <w:sz w:val="20"/>
                                      <w:szCs w:val="18"/>
                                    </w:rPr>
                                    <w:t>Metode Penyimpanan</w:t>
                                  </w:r>
                                </w:p>
                                <w:p w14:paraId="716AE36D" w14:textId="256224FC" w:rsidR="00A35B54" w:rsidRPr="000328B5" w:rsidRDefault="00A35B54" w:rsidP="00F16053">
                                  <w:pPr>
                                    <w:jc w:val="center"/>
                                    <w:rPr>
                                      <w:b/>
                                      <w:bCs/>
                                      <w:i/>
                                      <w:iCs/>
                                      <w:sz w:val="20"/>
                                      <w:szCs w:val="18"/>
                                    </w:rPr>
                                  </w:pPr>
                                  <w:r w:rsidRPr="000328B5">
                                    <w:rPr>
                                      <w:b/>
                                      <w:bCs/>
                                      <w:sz w:val="20"/>
                                      <w:szCs w:val="18"/>
                                    </w:rPr>
                                    <w:t xml:space="preserve"> </w:t>
                                  </w:r>
                                  <w:r w:rsidRPr="00A044F3">
                                    <w:rPr>
                                      <w:b/>
                                      <w:bCs/>
                                      <w:i/>
                                      <w:iCs/>
                                      <w:sz w:val="20"/>
                                      <w:szCs w:val="18"/>
                                    </w:rPr>
                                    <w:t>Shared storage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8480874" name="Text Box 68"/>
                            <wps:cNvSpPr txBox="1"/>
                            <wps:spPr>
                              <a:xfrm>
                                <a:off x="0" y="271046"/>
                                <a:ext cx="983411" cy="1606796"/>
                              </a:xfrm>
                              <a:prstGeom prst="rect">
                                <a:avLst/>
                              </a:prstGeom>
                              <a:solidFill>
                                <a:schemeClr val="lt1"/>
                              </a:solidFill>
                              <a:ln w="6350">
                                <a:solidFill>
                                  <a:prstClr val="black"/>
                                </a:solidFill>
                              </a:ln>
                            </wps:spPr>
                            <wps:txbx>
                              <w:txbxContent>
                                <w:p w14:paraId="2CA3D0FF" w14:textId="77777777" w:rsidR="00A35B54" w:rsidRDefault="00A35B54" w:rsidP="00C25DB9">
                                  <w:pPr>
                                    <w:pStyle w:val="ListParagraph"/>
                                    <w:numPr>
                                      <w:ilvl w:val="0"/>
                                      <w:numId w:val="37"/>
                                    </w:numPr>
                                    <w:rPr>
                                      <w:sz w:val="20"/>
                                      <w:szCs w:val="18"/>
                                    </w:rPr>
                                  </w:pPr>
                                  <w:r w:rsidRPr="001273BC">
                                    <w:rPr>
                                      <w:sz w:val="20"/>
                                      <w:szCs w:val="18"/>
                                    </w:rPr>
                                    <w:t>Pengumpulan data jumlah rata – rata barang keluar</w:t>
                                  </w:r>
                                  <w:r>
                                    <w:rPr>
                                      <w:sz w:val="20"/>
                                      <w:szCs w:val="18"/>
                                    </w:rPr>
                                    <w:t xml:space="preserve"> dan masuk</w:t>
                                  </w:r>
                                  <w:r w:rsidRPr="001273BC">
                                    <w:rPr>
                                      <w:sz w:val="20"/>
                                      <w:szCs w:val="18"/>
                                    </w:rPr>
                                    <w:t xml:space="preserve"> gudang</w:t>
                                  </w:r>
                                  <w:r>
                                    <w:rPr>
                                      <w:sz w:val="20"/>
                                      <w:szCs w:val="18"/>
                                    </w:rPr>
                                    <w:t>.</w:t>
                                  </w:r>
                                </w:p>
                                <w:p w14:paraId="23959EFB" w14:textId="77777777" w:rsidR="00A35B54" w:rsidRDefault="00A35B54" w:rsidP="00C25DB9">
                                  <w:pPr>
                                    <w:pStyle w:val="ListParagraph"/>
                                    <w:numPr>
                                      <w:ilvl w:val="0"/>
                                      <w:numId w:val="37"/>
                                    </w:numPr>
                                    <w:rPr>
                                      <w:sz w:val="20"/>
                                      <w:szCs w:val="18"/>
                                    </w:rPr>
                                  </w:pPr>
                                  <w:r>
                                    <w:rPr>
                                      <w:sz w:val="20"/>
                                      <w:szCs w:val="18"/>
                                    </w:rPr>
                                    <w:t xml:space="preserve">Menghitung </w:t>
                                  </w:r>
                                  <w:r w:rsidRPr="000328B5">
                                    <w:rPr>
                                      <w:i/>
                                      <w:iCs/>
                                      <w:sz w:val="20"/>
                                      <w:szCs w:val="18"/>
                                    </w:rPr>
                                    <w:t>Space Requirement</w:t>
                                  </w:r>
                                  <w:r>
                                    <w:rPr>
                                      <w:sz w:val="20"/>
                                      <w:szCs w:val="18"/>
                                    </w:rPr>
                                    <w:t>.</w:t>
                                  </w:r>
                                </w:p>
                                <w:p w14:paraId="3E00BC94" w14:textId="77777777" w:rsidR="00A35B54" w:rsidRDefault="00A35B54" w:rsidP="00C25DB9">
                                  <w:pPr>
                                    <w:pStyle w:val="ListParagraph"/>
                                    <w:numPr>
                                      <w:ilvl w:val="0"/>
                                      <w:numId w:val="37"/>
                                    </w:numPr>
                                    <w:rPr>
                                      <w:sz w:val="20"/>
                                      <w:szCs w:val="18"/>
                                    </w:rPr>
                                  </w:pPr>
                                  <w:r w:rsidRPr="00015FA5">
                                    <w:rPr>
                                      <w:sz w:val="20"/>
                                      <w:szCs w:val="18"/>
                                    </w:rPr>
                                    <w:t>Pe</w:t>
                                  </w:r>
                                  <w:r>
                                    <w:rPr>
                                      <w:sz w:val="20"/>
                                      <w:szCs w:val="18"/>
                                    </w:rPr>
                                    <w:t>rhitungan</w:t>
                                  </w:r>
                                  <w:r w:rsidRPr="00015FA5">
                                    <w:rPr>
                                      <w:sz w:val="20"/>
                                      <w:szCs w:val="18"/>
                                    </w:rPr>
                                    <w:t xml:space="preserve"> </w:t>
                                  </w:r>
                                  <w:r>
                                    <w:rPr>
                                      <w:sz w:val="20"/>
                                      <w:szCs w:val="18"/>
                                    </w:rPr>
                                    <w:t>l</w:t>
                                  </w:r>
                                  <w:r w:rsidRPr="00015FA5">
                                    <w:rPr>
                                      <w:sz w:val="20"/>
                                      <w:szCs w:val="18"/>
                                    </w:rPr>
                                    <w:t>ebar</w:t>
                                  </w:r>
                                  <w:r>
                                    <w:rPr>
                                      <w:sz w:val="20"/>
                                      <w:szCs w:val="18"/>
                                    </w:rPr>
                                    <w:t xml:space="preserve"> </w:t>
                                  </w:r>
                                  <w:r w:rsidRPr="000328B5">
                                    <w:rPr>
                                      <w:i/>
                                      <w:iCs/>
                                      <w:sz w:val="20"/>
                                      <w:szCs w:val="18"/>
                                    </w:rPr>
                                    <w:t>Aisle</w:t>
                                  </w:r>
                                  <w:r>
                                    <w:rPr>
                                      <w:sz w:val="20"/>
                                      <w:szCs w:val="18"/>
                                    </w:rPr>
                                    <w:t>.</w:t>
                                  </w:r>
                                </w:p>
                                <w:p w14:paraId="3D4F58DA" w14:textId="51B3BBD0" w:rsidR="00A35B54" w:rsidRDefault="00A35B54" w:rsidP="00C25DB9">
                                  <w:pPr>
                                    <w:pStyle w:val="ListParagraph"/>
                                    <w:numPr>
                                      <w:ilvl w:val="0"/>
                                      <w:numId w:val="37"/>
                                    </w:numPr>
                                    <w:rPr>
                                      <w:sz w:val="20"/>
                                      <w:szCs w:val="18"/>
                                    </w:rPr>
                                  </w:pPr>
                                  <w:r w:rsidRPr="00015FA5">
                                    <w:rPr>
                                      <w:sz w:val="20"/>
                                      <w:szCs w:val="18"/>
                                    </w:rPr>
                                    <w:t xml:space="preserve">Perhitungan </w:t>
                                  </w:r>
                                  <w:r w:rsidRPr="000328B5">
                                    <w:rPr>
                                      <w:i/>
                                      <w:iCs/>
                                      <w:sz w:val="20"/>
                                      <w:szCs w:val="18"/>
                                    </w:rPr>
                                    <w:t>Troughput</w:t>
                                  </w:r>
                                  <w:r>
                                    <w:rPr>
                                      <w:sz w:val="20"/>
                                      <w:szCs w:val="18"/>
                                    </w:rPr>
                                    <w:t>.</w:t>
                                  </w:r>
                                </w:p>
                                <w:p w14:paraId="77390BDA" w14:textId="0F797296" w:rsidR="00A35B54" w:rsidRDefault="00A35B54" w:rsidP="00C25DB9">
                                  <w:pPr>
                                    <w:pStyle w:val="ListParagraph"/>
                                    <w:numPr>
                                      <w:ilvl w:val="0"/>
                                      <w:numId w:val="37"/>
                                    </w:numPr>
                                    <w:rPr>
                                      <w:sz w:val="20"/>
                                      <w:szCs w:val="18"/>
                                    </w:rPr>
                                  </w:pPr>
                                  <w:r>
                                    <w:rPr>
                                      <w:sz w:val="20"/>
                                      <w:szCs w:val="18"/>
                                    </w:rPr>
                                    <w:t xml:space="preserve">Perhitungan </w:t>
                                  </w:r>
                                  <w:r w:rsidRPr="00202CC6">
                                    <w:rPr>
                                      <w:i/>
                                      <w:sz w:val="20"/>
                                      <w:szCs w:val="18"/>
                                    </w:rPr>
                                    <w:t>Assignment</w:t>
                                  </w:r>
                                </w:p>
                                <w:p w14:paraId="281069EE" w14:textId="77777777" w:rsidR="00A35B54" w:rsidRDefault="00A35B54" w:rsidP="00C25DB9">
                                  <w:pPr>
                                    <w:pStyle w:val="ListParagraph"/>
                                    <w:numPr>
                                      <w:ilvl w:val="0"/>
                                      <w:numId w:val="37"/>
                                    </w:numPr>
                                    <w:rPr>
                                      <w:sz w:val="20"/>
                                      <w:szCs w:val="18"/>
                                    </w:rPr>
                                  </w:pPr>
                                  <w:r>
                                    <w:rPr>
                                      <w:sz w:val="20"/>
                                      <w:szCs w:val="18"/>
                                    </w:rPr>
                                    <w:t>Perhitungan jarak tempuh tiap area ke pintu gudang.</w:t>
                                  </w:r>
                                </w:p>
                                <w:p w14:paraId="18BC94EC" w14:textId="77777777" w:rsidR="00A35B54" w:rsidRPr="00BA444C" w:rsidRDefault="00A35B54" w:rsidP="00F16053">
                                  <w:pPr>
                                    <w:jc w:val="both"/>
                                    <w:rPr>
                                      <w:sz w:val="20"/>
                                      <w:szCs w:val="18"/>
                                    </w:rPr>
                                  </w:pPr>
                                  <w:r w:rsidRPr="009C53F8">
                                    <w:rPr>
                                      <w:sz w:val="20"/>
                                      <w:szCs w:val="18"/>
                                    </w:rPr>
                                    <w:fldChar w:fldCharType="begin" w:fldLock="1"/>
                                  </w:r>
                                  <w:r>
                                    <w:rPr>
                                      <w:sz w:val="20"/>
                                      <w:szCs w:val="18"/>
                                    </w:rPr>
                                    <w:instrText>ADDIN CSL_CITATION {"citationItems":[{"id":"ITEM-1","itemData":{"abstract":"PT. Indonesia Plafon Semesta is a company engaged in the production and distribution of building materials in the form of ceilings made of Polyvinyl Clorida (PVC). At the beginning of April 2023, all activities in and out of goods that occur in the warehouse produce a total distance of 2659.5 m / day with a total Material handling Cost (OMH) of Rp. 6,871,200 / day, if this happens repeatedly within 1 month (26 working times) it will get a total distance of 69147 m with a total cost of Material handling (OMH) of Rp. 95,063,527. The layout of this warehouse also does not use an optimal layout, because it only places goods that come in empty space so that it hampers warehouse activities. The shared storage method is based on the condition of the warehouse floor area, then sorted the closest area to the area farthest from the I/O entrance so that the placement of goods that will be sent immediately is placed in the closest area and so on. The design of the right layout is by bringing the raw materials closer to the largest value based on the assignment value, using rectilinier calculations in the shared storage method obtaining a total distance of 2361.5 m / day, then for the resulting OMH which is Rp. 81,893,093 / month, thus the total distance from the warehouse area to the mixer area becomes 61.399 m / month.","author":[{"dropping-particle":"","family":"Kamil Mubarak","given":"Farhan","non-dropping-particle":"","parse-names":false,"suffix":""},{"dropping-particle":"","family":"Suseno","given":"","non-dropping-particle":"","parse-names":false,"suffix":""}],"container-title":"Jurnal Sains Student Research","id":"ITEM-1","issue":"3","issued":{"date-parts":[["2024"]]},"page":"897-908","title":"Analisis Perancangan Tata Letak Gudang Bahan Baku Menggunakan Metode Shared Storage Pada Pt. Indonesia Plafon Semesta","type":"article-journal","volume":"2"},"uris":["http://www.mendeley.com/documents/?uuid=82ed0ce3-8f33-4674-8047-36ef9948d642","http://www.mendeley.com/documents/?uuid=f5072346-b7ae-47d7-b383-ef961eb1d7f1"]}],"mendeley":{"formattedCitation":"(Kamil Mubarak &amp; Suseno, 2024)","plainTextFormattedCitation":"(Kamil Mubarak &amp; Suseno, 2024)","previouslyFormattedCitation":"(Kamil Mubarak &amp; Suseno, 2024)"},"properties":{"noteIndex":0},"schema":"https://github.com/citation-style-language/schema/raw/master/csl-citation.json"}</w:instrText>
                                  </w:r>
                                  <w:r w:rsidRPr="009C53F8">
                                    <w:rPr>
                                      <w:sz w:val="20"/>
                                      <w:szCs w:val="18"/>
                                    </w:rPr>
                                    <w:fldChar w:fldCharType="separate"/>
                                  </w:r>
                                  <w:r w:rsidRPr="009C53F8">
                                    <w:rPr>
                                      <w:noProof/>
                                      <w:sz w:val="20"/>
                                      <w:szCs w:val="18"/>
                                    </w:rPr>
                                    <w:t>(Kamil Mubarak &amp; Suseno, 2024)</w:t>
                                  </w:r>
                                  <w:r w:rsidRPr="009C53F8">
                                    <w:rPr>
                                      <w:sz w:val="20"/>
                                      <w:szCs w:val="18"/>
                                    </w:rPr>
                                    <w:fldChar w:fldCharType="end"/>
                                  </w:r>
                                  <w:r>
                                    <w:br w:type="pag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81630901" name="Straight Arrow Connector 281630901"/>
                          <wps:cNvCnPr/>
                          <wps:spPr>
                            <a:xfrm>
                              <a:off x="914400" y="914400"/>
                              <a:ext cx="0" cy="3240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15661492" name="Straight Arrow Connector 2015661492"/>
                          <wps:cNvCnPr/>
                          <wps:spPr>
                            <a:xfrm>
                              <a:off x="939194" y="3740218"/>
                              <a:ext cx="0" cy="3240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1310665689" name="Text Box 1"/>
                        <wps:cNvSpPr txBox="1"/>
                        <wps:spPr>
                          <a:xfrm>
                            <a:off x="0" y="5125656"/>
                            <a:ext cx="5050155" cy="607631"/>
                          </a:xfrm>
                          <a:prstGeom prst="rect">
                            <a:avLst/>
                          </a:prstGeom>
                          <a:solidFill>
                            <a:prstClr val="white"/>
                          </a:solidFill>
                          <a:ln>
                            <a:noFill/>
                          </a:ln>
                        </wps:spPr>
                        <wps:txbx>
                          <w:txbxContent>
                            <w:p w14:paraId="604048F5" w14:textId="28C7C2E7" w:rsidR="00A35B54" w:rsidRPr="008362D8" w:rsidRDefault="00A35B54" w:rsidP="008362D8">
                              <w:pPr>
                                <w:spacing w:after="0" w:line="240" w:lineRule="auto"/>
                                <w:jc w:val="center"/>
                                <w:rPr>
                                  <w:iCs/>
                                  <w:szCs w:val="24"/>
                                </w:rPr>
                              </w:pPr>
                              <w:bookmarkStart w:id="332" w:name="_Toc185575234"/>
                              <w:bookmarkStart w:id="333" w:name="_Toc191370785"/>
                              <w:r w:rsidRPr="008362D8">
                                <w:rPr>
                                  <w:b/>
                                  <w:bCs/>
                                  <w:iCs/>
                                  <w:szCs w:val="24"/>
                                </w:rPr>
                                <w:t xml:space="preserve">Gambar </w:t>
                              </w:r>
                              <w:r>
                                <w:rPr>
                                  <w:b/>
                                  <w:bCs/>
                                  <w:iCs/>
                                  <w:szCs w:val="24"/>
                                </w:rPr>
                                <w:t>2</w:t>
                              </w:r>
                              <w:r w:rsidRPr="008362D8">
                                <w:rPr>
                                  <w:b/>
                                  <w:bCs/>
                                  <w:iCs/>
                                  <w:szCs w:val="24"/>
                                </w:rPr>
                                <w:t>.</w:t>
                              </w:r>
                              <w:r>
                                <w:rPr>
                                  <w:b/>
                                  <w:bCs/>
                                  <w:iCs/>
                                  <w:szCs w:val="24"/>
                                </w:rPr>
                                <w:t>2</w:t>
                              </w:r>
                            </w:p>
                            <w:p w14:paraId="099AE645" w14:textId="37D4F727" w:rsidR="00A35B54" w:rsidRPr="008362D8" w:rsidRDefault="00A35B54" w:rsidP="008362D8">
                              <w:pPr>
                                <w:spacing w:after="0" w:line="240" w:lineRule="auto"/>
                                <w:jc w:val="center"/>
                                <w:rPr>
                                  <w:szCs w:val="24"/>
                                  <w:lang w:eastAsia="id-ID"/>
                                </w:rPr>
                              </w:pPr>
                              <w:r w:rsidRPr="008362D8">
                                <w:rPr>
                                  <w:iCs/>
                                  <w:szCs w:val="24"/>
                                </w:rPr>
                                <w:t>Paradigma Penelitian</w:t>
                              </w:r>
                              <w:bookmarkEnd w:id="332"/>
                              <w:bookmarkEnd w:id="333"/>
                            </w:p>
                            <w:p w14:paraId="3195D112" w14:textId="66215218" w:rsidR="00A35B54" w:rsidRPr="00A0407E" w:rsidRDefault="00A35B54" w:rsidP="00A0407E">
                              <w:pPr>
                                <w:spacing w:after="0" w:line="240" w:lineRule="auto"/>
                                <w:jc w:val="center"/>
                                <w:rPr>
                                  <w:szCs w:val="24"/>
                                  <w:lang w:eastAsia="id-ID"/>
                                </w:rPr>
                              </w:pPr>
                              <w:r w:rsidRPr="00FD03BD">
                                <w:rPr>
                                  <w:szCs w:val="24"/>
                                  <w:lang w:eastAsia="id-ID"/>
                                </w:rPr>
                                <w:t>Sumber: Dikaji dari berbagai sumber oleh pen</w:t>
                              </w:r>
                              <w:r>
                                <w:rPr>
                                  <w:szCs w:val="24"/>
                                  <w:lang w:eastAsia="id-ID"/>
                                </w:rPr>
                                <w:t>ulis,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37B3AD32" id="Group 12" o:spid="_x0000_s1070" style="width:396.9pt;height:468.4pt;mso-position-horizontal-relative:char;mso-position-vertical-relative:line" coordsize="50501,57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">
                <v:group id="Group 108" o:spid="_x0000_s1071" style="position:absolute;left:15953;width:19063;height:50209" coordsize="19062,5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">
                  <v:shape id="Text Box 68" o:spid="_x0000_s1072" type="#_x0000_t202" style="position:absolute;left:2612;width:13456;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" fillcolor="white [3201]" strokeweight=".5pt">
                    <v:textbox>
                      <w:txbxContent>
                        <w:p w14:paraId="58A90C8D" w14:textId="30C8C0B3" w:rsidR="00A35B54" w:rsidRPr="00161AAC" w:rsidRDefault="00A35B54" w:rsidP="00F16053">
                          <w:pPr>
                            <w:jc w:val="center"/>
                            <w:rPr>
                              <w:b/>
                              <w:bCs/>
                            </w:rPr>
                          </w:pPr>
                          <w:r w:rsidRPr="00161AAC">
                            <w:rPr>
                              <w:b/>
                              <w:bCs/>
                            </w:rPr>
                            <w:t xml:space="preserve">Perancangan </w:t>
                          </w:r>
                          <w:r w:rsidRPr="00A044F3">
                            <w:rPr>
                              <w:b/>
                              <w:bCs/>
                              <w:i/>
                              <w:iCs/>
                            </w:rPr>
                            <w:t>Layout</w:t>
                          </w:r>
                        </w:p>
                      </w:txbxContent>
                    </v:textbox>
                  </v:shape>
                  <v:shape id="Text Box 68" o:spid="_x0000_s1073" type="#_x0000_t202" style="position:absolute;left:2503;top:41066;width:13456;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" fillcolor="white [3201]" strokeweight=".5pt">
                    <v:textbox>
                      <w:txbxContent>
                        <w:p w14:paraId="68536991" w14:textId="77777777" w:rsidR="00A35B54" w:rsidRPr="00161AAC" w:rsidRDefault="00A35B54" w:rsidP="00F16053">
                          <w:pPr>
                            <w:jc w:val="center"/>
                            <w:rPr>
                              <w:b/>
                              <w:bCs/>
                            </w:rPr>
                          </w:pPr>
                          <w:r w:rsidRPr="00161AAC">
                            <w:rPr>
                              <w:b/>
                              <w:bCs/>
                            </w:rPr>
                            <w:t>Meningkatkan Kapasitas Penyimpanan</w:t>
                          </w:r>
                        </w:p>
                      </w:txbxContent>
                    </v:textbox>
                  </v:shape>
                  <v:group id="Group 69" o:spid="_x0000_s1074" style="position:absolute;top:12677;width:19062;height:24725" coordorigin=",-1767" coordsize="9834,20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">
                    <v:shape id="Text Box 68" o:spid="_x0000_s1075" type="#_x0000_t202" style="position:absolute;top:-1767;width:9834;height:4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" fillcolor="white [3201]" strokeweight=".5pt">
                      <v:textbox>
                        <w:txbxContent>
                          <w:p w14:paraId="6305D28A" w14:textId="77777777" w:rsidR="00A35B54" w:rsidRPr="000328B5" w:rsidRDefault="00A35B54" w:rsidP="00F16053">
                            <w:pPr>
                              <w:jc w:val="center"/>
                              <w:rPr>
                                <w:b/>
                                <w:bCs/>
                                <w:sz w:val="20"/>
                                <w:szCs w:val="18"/>
                              </w:rPr>
                            </w:pPr>
                            <w:r w:rsidRPr="000328B5">
                              <w:rPr>
                                <w:b/>
                                <w:bCs/>
                                <w:sz w:val="20"/>
                                <w:szCs w:val="18"/>
                              </w:rPr>
                              <w:t>Metode Penyimpanan</w:t>
                            </w:r>
                          </w:p>
                          <w:p w14:paraId="716AE36D" w14:textId="256224FC" w:rsidR="00A35B54" w:rsidRPr="000328B5" w:rsidRDefault="00A35B54" w:rsidP="00F16053">
                            <w:pPr>
                              <w:jc w:val="center"/>
                              <w:rPr>
                                <w:b/>
                                <w:bCs/>
                                <w:i/>
                                <w:iCs/>
                                <w:sz w:val="20"/>
                                <w:szCs w:val="18"/>
                              </w:rPr>
                            </w:pPr>
                            <w:r w:rsidRPr="000328B5">
                              <w:rPr>
                                <w:b/>
                                <w:bCs/>
                                <w:sz w:val="20"/>
                                <w:szCs w:val="18"/>
                              </w:rPr>
                              <w:t xml:space="preserve"> </w:t>
                            </w:r>
                            <w:r w:rsidRPr="00A044F3">
                              <w:rPr>
                                <w:b/>
                                <w:bCs/>
                                <w:i/>
                                <w:iCs/>
                                <w:sz w:val="20"/>
                                <w:szCs w:val="18"/>
                              </w:rPr>
                              <w:t>Shared storage</w:t>
                            </w:r>
                          </w:p>
                        </w:txbxContent>
                      </v:textbox>
                    </v:shape>
                    <v:shape id="Text Box 68" o:spid="_x0000_s1076" type="#_x0000_t202" style="position:absolute;top:2710;width:9834;height:16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" fillcolor="white [3201]" strokeweight=".5pt">
                      <v:textbox>
                        <w:txbxContent>
                          <w:p w14:paraId="2CA3D0FF" w14:textId="77777777" w:rsidR="00A35B54" w:rsidRDefault="00A35B54" w:rsidP="00C25DB9">
                            <w:pPr>
                              <w:pStyle w:val="ListParagraph"/>
                              <w:numPr>
                                <w:ilvl w:val="0"/>
                                <w:numId w:val="37"/>
                              </w:numPr>
                              <w:rPr>
                                <w:sz w:val="20"/>
                                <w:szCs w:val="18"/>
                              </w:rPr>
                            </w:pPr>
                            <w:r w:rsidRPr="001273BC">
                              <w:rPr>
                                <w:sz w:val="20"/>
                                <w:szCs w:val="18"/>
                              </w:rPr>
                              <w:t>Pengumpulan data jumlah rata – rata barang keluar</w:t>
                            </w:r>
                            <w:r>
                              <w:rPr>
                                <w:sz w:val="20"/>
                                <w:szCs w:val="18"/>
                              </w:rPr>
                              <w:t xml:space="preserve"> dan masuk</w:t>
                            </w:r>
                            <w:r w:rsidRPr="001273BC">
                              <w:rPr>
                                <w:sz w:val="20"/>
                                <w:szCs w:val="18"/>
                              </w:rPr>
                              <w:t xml:space="preserve"> gudang</w:t>
                            </w:r>
                            <w:r>
                              <w:rPr>
                                <w:sz w:val="20"/>
                                <w:szCs w:val="18"/>
                              </w:rPr>
                              <w:t>.</w:t>
                            </w:r>
                          </w:p>
                          <w:p w14:paraId="23959EFB" w14:textId="77777777" w:rsidR="00A35B54" w:rsidRDefault="00A35B54" w:rsidP="00C25DB9">
                            <w:pPr>
                              <w:pStyle w:val="ListParagraph"/>
                              <w:numPr>
                                <w:ilvl w:val="0"/>
                                <w:numId w:val="37"/>
                              </w:numPr>
                              <w:rPr>
                                <w:sz w:val="20"/>
                                <w:szCs w:val="18"/>
                              </w:rPr>
                            </w:pPr>
                            <w:r>
                              <w:rPr>
                                <w:sz w:val="20"/>
                                <w:szCs w:val="18"/>
                              </w:rPr>
                              <w:t xml:space="preserve">Menghitung </w:t>
                            </w:r>
                            <w:r w:rsidRPr="000328B5">
                              <w:rPr>
                                <w:i/>
                                <w:iCs/>
                                <w:sz w:val="20"/>
                                <w:szCs w:val="18"/>
                              </w:rPr>
                              <w:t>Space Requirement</w:t>
                            </w:r>
                            <w:r>
                              <w:rPr>
                                <w:sz w:val="20"/>
                                <w:szCs w:val="18"/>
                              </w:rPr>
                              <w:t>.</w:t>
                            </w:r>
                          </w:p>
                          <w:p w14:paraId="3E00BC94" w14:textId="77777777" w:rsidR="00A35B54" w:rsidRDefault="00A35B54" w:rsidP="00C25DB9">
                            <w:pPr>
                              <w:pStyle w:val="ListParagraph"/>
                              <w:numPr>
                                <w:ilvl w:val="0"/>
                                <w:numId w:val="37"/>
                              </w:numPr>
                              <w:rPr>
                                <w:sz w:val="20"/>
                                <w:szCs w:val="18"/>
                              </w:rPr>
                            </w:pPr>
                            <w:r w:rsidRPr="00015FA5">
                              <w:rPr>
                                <w:sz w:val="20"/>
                                <w:szCs w:val="18"/>
                              </w:rPr>
                              <w:t>Pe</w:t>
                            </w:r>
                            <w:r>
                              <w:rPr>
                                <w:sz w:val="20"/>
                                <w:szCs w:val="18"/>
                              </w:rPr>
                              <w:t>rhitungan</w:t>
                            </w:r>
                            <w:r w:rsidRPr="00015FA5">
                              <w:rPr>
                                <w:sz w:val="20"/>
                                <w:szCs w:val="18"/>
                              </w:rPr>
                              <w:t xml:space="preserve"> </w:t>
                            </w:r>
                            <w:r>
                              <w:rPr>
                                <w:sz w:val="20"/>
                                <w:szCs w:val="18"/>
                              </w:rPr>
                              <w:t>l</w:t>
                            </w:r>
                            <w:r w:rsidRPr="00015FA5">
                              <w:rPr>
                                <w:sz w:val="20"/>
                                <w:szCs w:val="18"/>
                              </w:rPr>
                              <w:t>ebar</w:t>
                            </w:r>
                            <w:r>
                              <w:rPr>
                                <w:sz w:val="20"/>
                                <w:szCs w:val="18"/>
                              </w:rPr>
                              <w:t xml:space="preserve"> </w:t>
                            </w:r>
                            <w:r w:rsidRPr="000328B5">
                              <w:rPr>
                                <w:i/>
                                <w:iCs/>
                                <w:sz w:val="20"/>
                                <w:szCs w:val="18"/>
                              </w:rPr>
                              <w:t>Aisle</w:t>
                            </w:r>
                            <w:r>
                              <w:rPr>
                                <w:sz w:val="20"/>
                                <w:szCs w:val="18"/>
                              </w:rPr>
                              <w:t>.</w:t>
                            </w:r>
                          </w:p>
                          <w:p w14:paraId="3D4F58DA" w14:textId="51B3BBD0" w:rsidR="00A35B54" w:rsidRDefault="00A35B54" w:rsidP="00C25DB9">
                            <w:pPr>
                              <w:pStyle w:val="ListParagraph"/>
                              <w:numPr>
                                <w:ilvl w:val="0"/>
                                <w:numId w:val="37"/>
                              </w:numPr>
                              <w:rPr>
                                <w:sz w:val="20"/>
                                <w:szCs w:val="18"/>
                              </w:rPr>
                            </w:pPr>
                            <w:r w:rsidRPr="00015FA5">
                              <w:rPr>
                                <w:sz w:val="20"/>
                                <w:szCs w:val="18"/>
                              </w:rPr>
                              <w:t xml:space="preserve">Perhitungan </w:t>
                            </w:r>
                            <w:r w:rsidRPr="000328B5">
                              <w:rPr>
                                <w:i/>
                                <w:iCs/>
                                <w:sz w:val="20"/>
                                <w:szCs w:val="18"/>
                              </w:rPr>
                              <w:t>Troughput</w:t>
                            </w:r>
                            <w:r>
                              <w:rPr>
                                <w:sz w:val="20"/>
                                <w:szCs w:val="18"/>
                              </w:rPr>
                              <w:t>.</w:t>
                            </w:r>
                          </w:p>
                          <w:p w14:paraId="77390BDA" w14:textId="0F797296" w:rsidR="00A35B54" w:rsidRDefault="00A35B54" w:rsidP="00C25DB9">
                            <w:pPr>
                              <w:pStyle w:val="ListParagraph"/>
                              <w:numPr>
                                <w:ilvl w:val="0"/>
                                <w:numId w:val="37"/>
                              </w:numPr>
                              <w:rPr>
                                <w:sz w:val="20"/>
                                <w:szCs w:val="18"/>
                              </w:rPr>
                            </w:pPr>
                            <w:r>
                              <w:rPr>
                                <w:sz w:val="20"/>
                                <w:szCs w:val="18"/>
                              </w:rPr>
                              <w:t xml:space="preserve">Perhitungan </w:t>
                            </w:r>
                            <w:r w:rsidRPr="00202CC6">
                              <w:rPr>
                                <w:i/>
                                <w:sz w:val="20"/>
                                <w:szCs w:val="18"/>
                              </w:rPr>
                              <w:t>Assignment</w:t>
                            </w:r>
                          </w:p>
                          <w:p w14:paraId="281069EE" w14:textId="77777777" w:rsidR="00A35B54" w:rsidRDefault="00A35B54" w:rsidP="00C25DB9">
                            <w:pPr>
                              <w:pStyle w:val="ListParagraph"/>
                              <w:numPr>
                                <w:ilvl w:val="0"/>
                                <w:numId w:val="37"/>
                              </w:numPr>
                              <w:rPr>
                                <w:sz w:val="20"/>
                                <w:szCs w:val="18"/>
                              </w:rPr>
                            </w:pPr>
                            <w:r>
                              <w:rPr>
                                <w:sz w:val="20"/>
                                <w:szCs w:val="18"/>
                              </w:rPr>
                              <w:t>Perhitungan jarak tempuh tiap area ke pintu gudang.</w:t>
                            </w:r>
                          </w:p>
                          <w:p w14:paraId="18BC94EC" w14:textId="77777777" w:rsidR="00A35B54" w:rsidRPr="00BA444C" w:rsidRDefault="00A35B54" w:rsidP="00F16053">
                            <w:pPr>
                              <w:jc w:val="both"/>
                              <w:rPr>
                                <w:sz w:val="20"/>
                                <w:szCs w:val="18"/>
                              </w:rPr>
                            </w:pPr>
                            <w:r w:rsidRPr="009C53F8">
                              <w:rPr>
                                <w:sz w:val="20"/>
                                <w:szCs w:val="18"/>
                              </w:rPr>
                              <w:fldChar w:fldCharType="begin" w:fldLock="1"/>
                            </w:r>
                            <w:r>
                              <w:rPr>
                                <w:sz w:val="20"/>
                                <w:szCs w:val="18"/>
                              </w:rPr>
                              <w:instrText>ADDIN CSL_CITATION {"citationItems":[{"id":"ITEM-1","itemData":{"abstract":"PT. Indonesia Plafon Semesta is a company engaged in the production and distribution of building materials in the form of ceilings made of Polyvinyl Clorida (PVC). At the beginning of April 2023, all activities in and out of goods that occur in the warehouse produce a total distance of 2659.5 m / day with a total Material handling Cost (OMH) of Rp. 6,871,200 / day, if this happens repeatedly within 1 month (26 working times) it will get a total distance of 69147 m with a total cost of Material handling (OMH) of Rp. 95,063,527. The layout of this warehouse also does not use an optimal layout, because it only places goods that come in empty space so that it hampers warehouse activities. The shared storage method is based on the condition of the warehouse floor area, then sorted the closest area to the area farthest from the I/O entrance so that the placement of goods that will be sent immediately is placed in the closest area and so on. The design of the right layout is by bringing the raw materials closer to the largest value based on the assignment value, using rectilinier calculations in the shared storage method obtaining a total distance of 2361.5 m / day, then for the resulting OMH which is Rp. 81,893,093 / month, thus the total distance from the warehouse area to the mixer area becomes 61.399 m / month.","author":[{"dropping-particle":"","family":"Kamil Mubarak","given":"Farhan","non-dropping-particle":"","parse-names":false,"suffix":""},{"dropping-particle":"","family":"Suseno","given":"","non-dropping-particle":"","parse-names":false,"suffix":""}],"container-title":"Jurnal Sains Student Research","id":"ITEM-1","issue":"3","issued":{"date-parts":[["2024"]]},"page":"897-908","title":"Analisis Perancangan Tata Letak Gudang Bahan Baku Menggunakan Metode Shared Storage Pada Pt. Indonesia Plafon Semesta","type":"article-journal","volume":"2"},"uris":["http://www.mendeley.com/documents/?uuid=82ed0ce3-8f33-4674-8047-36ef9948d642","http://www.mendeley.com/documents/?uuid=f5072346-b7ae-47d7-b383-ef961eb1d7f1"]}],"mendeley":{"formattedCitation":"(Kamil Mubarak &amp; Suseno, 2024)","plainTextFormattedCitation":"(Kamil Mubarak &amp; Suseno, 2024)","previouslyFormattedCitation":"(Kamil Mubarak &amp; Suseno, 2024)"},"properties":{"noteIndex":0},"schema":"https://github.com/citation-style-language/schema/raw/master/csl-citation.json"}</w:instrText>
                            </w:r>
                            <w:r w:rsidRPr="009C53F8">
                              <w:rPr>
                                <w:sz w:val="20"/>
                                <w:szCs w:val="18"/>
                              </w:rPr>
                              <w:fldChar w:fldCharType="separate"/>
                            </w:r>
                            <w:r w:rsidRPr="009C53F8">
                              <w:rPr>
                                <w:noProof/>
                                <w:sz w:val="20"/>
                                <w:szCs w:val="18"/>
                              </w:rPr>
                              <w:t>(Kamil Mubarak &amp; Suseno, 2024)</w:t>
                            </w:r>
                            <w:r w:rsidRPr="009C53F8">
                              <w:rPr>
                                <w:sz w:val="20"/>
                                <w:szCs w:val="18"/>
                              </w:rPr>
                              <w:fldChar w:fldCharType="end"/>
                            </w:r>
                            <w:r>
                              <w:br w:type="page"/>
                            </w:r>
                          </w:p>
                        </w:txbxContent>
                      </v:textbox>
                    </v:shape>
                  </v:group>
                  <v:shape id="Straight Arrow Connector 281630901" o:spid="_x0000_s1077" type="#_x0000_t32" style="position:absolute;left:9144;top:9144;width:0;height:3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" strokecolor="black [3200]" strokeweight=".5pt">
                    <v:stroke endarrow="block" joinstyle="miter"/>
                  </v:shape>
                  <v:shape id="Straight Arrow Connector 2015661492" o:spid="_x0000_s1078" type="#_x0000_t32" style="position:absolute;left:9391;top:37402;width:0;height:3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" strokecolor="black [3200]" strokeweight=".5pt">
                    <v:stroke endarrow="block" joinstyle="miter"/>
                  </v:shape>
                </v:group>
                <v:shape id="_x0000_s1079" type="#_x0000_t202" style="position:absolute;top:51256;width:50501;height:6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" stroked="f">
                  <v:textbox inset="0,0,0,0">
                    <w:txbxContent>
                      <w:p w14:paraId="604048F5" w14:textId="28C7C2E7" w:rsidR="00A35B54" w:rsidRPr="008362D8" w:rsidRDefault="00A35B54" w:rsidP="008362D8">
                        <w:pPr>
                          <w:spacing w:after="0" w:line="240" w:lineRule="auto"/>
                          <w:jc w:val="center"/>
                          <w:rPr>
                            <w:iCs/>
                            <w:szCs w:val="24"/>
                          </w:rPr>
                        </w:pPr>
                        <w:bookmarkStart w:id="334" w:name="_Toc185575234"/>
                        <w:bookmarkStart w:id="335" w:name="_Toc191370785"/>
                        <w:r w:rsidRPr="008362D8">
                          <w:rPr>
                            <w:b/>
                            <w:bCs/>
                            <w:iCs/>
                            <w:szCs w:val="24"/>
                          </w:rPr>
                          <w:t xml:space="preserve">Gambar </w:t>
                        </w:r>
                        <w:r>
                          <w:rPr>
                            <w:b/>
                            <w:bCs/>
                            <w:iCs/>
                            <w:szCs w:val="24"/>
                          </w:rPr>
                          <w:t>2</w:t>
                        </w:r>
                        <w:r w:rsidRPr="008362D8">
                          <w:rPr>
                            <w:b/>
                            <w:bCs/>
                            <w:iCs/>
                            <w:szCs w:val="24"/>
                          </w:rPr>
                          <w:t>.</w:t>
                        </w:r>
                        <w:r>
                          <w:rPr>
                            <w:b/>
                            <w:bCs/>
                            <w:iCs/>
                            <w:szCs w:val="24"/>
                          </w:rPr>
                          <w:t>2</w:t>
                        </w:r>
                      </w:p>
                      <w:p w14:paraId="099AE645" w14:textId="37D4F727" w:rsidR="00A35B54" w:rsidRPr="008362D8" w:rsidRDefault="00A35B54" w:rsidP="008362D8">
                        <w:pPr>
                          <w:spacing w:after="0" w:line="240" w:lineRule="auto"/>
                          <w:jc w:val="center"/>
                          <w:rPr>
                            <w:szCs w:val="24"/>
                            <w:lang w:eastAsia="id-ID"/>
                          </w:rPr>
                        </w:pPr>
                        <w:r w:rsidRPr="008362D8">
                          <w:rPr>
                            <w:iCs/>
                            <w:szCs w:val="24"/>
                          </w:rPr>
                          <w:t>Paradigma Penelitian</w:t>
                        </w:r>
                        <w:bookmarkEnd w:id="334"/>
                        <w:bookmarkEnd w:id="335"/>
                      </w:p>
                      <w:p w14:paraId="3195D112" w14:textId="66215218" w:rsidR="00A35B54" w:rsidRPr="00A0407E" w:rsidRDefault="00A35B54" w:rsidP="00A0407E">
                        <w:pPr>
                          <w:spacing w:after="0" w:line="240" w:lineRule="auto"/>
                          <w:jc w:val="center"/>
                          <w:rPr>
                            <w:szCs w:val="24"/>
                            <w:lang w:eastAsia="id-ID"/>
                          </w:rPr>
                        </w:pPr>
                        <w:r w:rsidRPr="00FD03BD">
                          <w:rPr>
                            <w:szCs w:val="24"/>
                            <w:lang w:eastAsia="id-ID"/>
                          </w:rPr>
                          <w:t>Sumber: Dikaji dari berbagai sumber oleh pen</w:t>
                        </w:r>
                        <w:r>
                          <w:rPr>
                            <w:szCs w:val="24"/>
                            <w:lang w:eastAsia="id-ID"/>
                          </w:rPr>
                          <w:t>ulis, 2025</w:t>
                        </w:r>
                      </w:p>
                    </w:txbxContent>
                  </v:textbox>
                </v:shape>
                <w10:anchorlock/>
              </v:group>
            </w:pict>
          </mc:Fallback>
        </mc:AlternateContent>
      </w:r>
    </w:p>
    <w:p w14:paraId="0C9F957B" w14:textId="0DC3574E" w:rsidR="00982BF8" w:rsidRDefault="008362D8" w:rsidP="00EB774F">
      <w:pPr>
        <w:spacing w:line="480" w:lineRule="auto"/>
        <w:ind w:left="720" w:firstLine="720"/>
        <w:jc w:val="both"/>
        <w:sectPr w:rsidR="00982BF8" w:rsidSect="00BB44BF">
          <w:headerReference w:type="default" r:id="rId30"/>
          <w:footerReference w:type="default" r:id="rId31"/>
          <w:pgSz w:w="11907" w:h="16840" w:code="9"/>
          <w:pgMar w:top="2268" w:right="1699" w:bottom="1699" w:left="2268" w:header="706" w:footer="706" w:gutter="0"/>
          <w:pgNumType w:start="15"/>
          <w:cols w:space="708"/>
          <w:docGrid w:linePitch="360"/>
        </w:sectPr>
      </w:pPr>
      <w:bookmarkStart w:id="336" w:name="_Toc184416389"/>
      <w:r>
        <w:t xml:space="preserve">Paradigma penelitian yang digunakan dalam studi ini berfokus pada perancangan </w:t>
      </w:r>
      <w:r w:rsidR="00A044F3" w:rsidRPr="00A044F3">
        <w:rPr>
          <w:i/>
        </w:rPr>
        <w:t>layout</w:t>
      </w:r>
      <w:r>
        <w:t xml:space="preserve"> untuk meningkatkan kapasitas penyimpanan. Pendekatan yang diterapkan dalam penelitian ini adalah metode penyimpanan </w:t>
      </w:r>
      <w:r w:rsidR="00A044F3" w:rsidRPr="00A044F3">
        <w:rPr>
          <w:rStyle w:val="Strong"/>
          <w:b w:val="0"/>
          <w:i/>
        </w:rPr>
        <w:t>shared storage</w:t>
      </w:r>
      <w:r w:rsidRPr="008362D8">
        <w:rPr>
          <w:b/>
        </w:rPr>
        <w:t>,</w:t>
      </w:r>
      <w:r>
        <w:t xml:space="preserve"> yang melibatkan beberapa tahapan utama. </w:t>
      </w:r>
      <w:r>
        <w:lastRenderedPageBreak/>
        <w:t>Tahapan tersebut meliputi pengumpulan data jumlah rata-rata barang yang masuk dan keluar gudang, perhitungan kebutuhan ruang penyimpanan (</w:t>
      </w:r>
      <w:r w:rsidR="00BA4C99">
        <w:rPr>
          <w:rStyle w:val="Emphasis"/>
        </w:rPr>
        <w:t>s</w:t>
      </w:r>
      <w:r>
        <w:rPr>
          <w:rStyle w:val="Emphasis"/>
        </w:rPr>
        <w:t xml:space="preserve">pace </w:t>
      </w:r>
      <w:r w:rsidR="00BA4C99">
        <w:rPr>
          <w:rStyle w:val="Emphasis"/>
        </w:rPr>
        <w:t>r</w:t>
      </w:r>
      <w:r>
        <w:rPr>
          <w:rStyle w:val="Emphasis"/>
        </w:rPr>
        <w:t>equirement</w:t>
      </w:r>
      <w:r>
        <w:t>), serta perhitungan lebar lorong (</w:t>
      </w:r>
      <w:r w:rsidR="00BA4C99">
        <w:rPr>
          <w:rStyle w:val="Emphasis"/>
        </w:rPr>
        <w:t>a</w:t>
      </w:r>
      <w:r>
        <w:rPr>
          <w:rStyle w:val="Emphasis"/>
        </w:rPr>
        <w:t>isle</w:t>
      </w:r>
      <w:r>
        <w:t xml:space="preserve">), </w:t>
      </w:r>
      <w:r w:rsidR="00BA4C99">
        <w:rPr>
          <w:rStyle w:val="Emphasis"/>
        </w:rPr>
        <w:t>t</w:t>
      </w:r>
      <w:r>
        <w:rPr>
          <w:rStyle w:val="Emphasis"/>
        </w:rPr>
        <w:t>hroughput</w:t>
      </w:r>
      <w:r>
        <w:t>, dan jarak tempuh dari setiap area ke pintu gudang. Dengan menerapkan metode ini, penelitian ini bertujuan untuk mengoptimalkan kapasitas penyimpanan guna meningkatkan efisiensi operasional gudang.</w:t>
      </w:r>
    </w:p>
    <w:p w14:paraId="22E1A799" w14:textId="34CD43C9" w:rsidR="009501E0" w:rsidRDefault="00E656FA" w:rsidP="00982BF8">
      <w:pPr>
        <w:pStyle w:val="Heading1"/>
      </w:pPr>
      <w:bookmarkStart w:id="337" w:name="_Toc198636414"/>
      <w:r>
        <w:lastRenderedPageBreak/>
        <w:t xml:space="preserve">BAB III </w:t>
      </w:r>
      <w:r w:rsidR="009501E0">
        <w:br/>
      </w:r>
      <w:r w:rsidR="00356B71">
        <w:t>METODOLOGI PENELITIAN</w:t>
      </w:r>
      <w:bookmarkEnd w:id="336"/>
      <w:bookmarkEnd w:id="337"/>
    </w:p>
    <w:p w14:paraId="41AE382E" w14:textId="77777777" w:rsidR="001E3D96" w:rsidRPr="001E3D96" w:rsidRDefault="001E3D96" w:rsidP="001E3D96"/>
    <w:p w14:paraId="45E7525A" w14:textId="77777777" w:rsidR="009501E0" w:rsidRPr="009501E0" w:rsidRDefault="009501E0" w:rsidP="009501E0">
      <w:pPr>
        <w:pStyle w:val="ListParagraph"/>
        <w:numPr>
          <w:ilvl w:val="0"/>
          <w:numId w:val="1"/>
        </w:numPr>
        <w:rPr>
          <w:vanish/>
        </w:rPr>
      </w:pPr>
    </w:p>
    <w:p w14:paraId="564F2242" w14:textId="77777777" w:rsidR="009501E0" w:rsidRPr="009501E0" w:rsidRDefault="009501E0" w:rsidP="009501E0">
      <w:pPr>
        <w:pStyle w:val="ListParagraph"/>
        <w:numPr>
          <w:ilvl w:val="0"/>
          <w:numId w:val="1"/>
        </w:numPr>
        <w:rPr>
          <w:vanish/>
        </w:rPr>
      </w:pPr>
    </w:p>
    <w:p w14:paraId="34E21678" w14:textId="77777777" w:rsidR="00CA517D" w:rsidRPr="00CA517D" w:rsidRDefault="00CA517D" w:rsidP="00C25DB9">
      <w:pPr>
        <w:pStyle w:val="ListParagraph"/>
        <w:keepNext/>
        <w:keepLines/>
        <w:numPr>
          <w:ilvl w:val="0"/>
          <w:numId w:val="32"/>
        </w:numPr>
        <w:spacing w:before="240" w:after="0" w:line="480" w:lineRule="auto"/>
        <w:contextualSpacing w:val="0"/>
        <w:jc w:val="both"/>
        <w:outlineLvl w:val="1"/>
        <w:rPr>
          <w:rFonts w:eastAsiaTheme="majorEastAsia" w:cstheme="minorHAnsi"/>
          <w:b/>
          <w:vanish/>
          <w:szCs w:val="24"/>
          <w:shd w:val="clear" w:color="auto" w:fill="FFFFFF"/>
        </w:rPr>
      </w:pPr>
      <w:bookmarkStart w:id="338" w:name="_Toc184137685"/>
      <w:bookmarkStart w:id="339" w:name="_Toc184416390"/>
      <w:bookmarkStart w:id="340" w:name="_Toc190120726"/>
      <w:bookmarkStart w:id="341" w:name="_Toc191370728"/>
      <w:bookmarkStart w:id="342" w:name="_Toc191407638"/>
      <w:bookmarkStart w:id="343" w:name="_Toc191990580"/>
      <w:bookmarkStart w:id="344" w:name="_Toc192005443"/>
      <w:bookmarkStart w:id="345" w:name="_Toc198209254"/>
      <w:bookmarkStart w:id="346" w:name="_Toc198636415"/>
      <w:bookmarkEnd w:id="338"/>
      <w:bookmarkEnd w:id="339"/>
      <w:bookmarkEnd w:id="340"/>
      <w:bookmarkEnd w:id="341"/>
      <w:bookmarkEnd w:id="342"/>
      <w:bookmarkEnd w:id="343"/>
      <w:bookmarkEnd w:id="344"/>
      <w:bookmarkEnd w:id="345"/>
      <w:bookmarkEnd w:id="346"/>
    </w:p>
    <w:p w14:paraId="6084C0EC" w14:textId="77777777" w:rsidR="00CA517D" w:rsidRPr="00CA517D" w:rsidRDefault="00CA517D" w:rsidP="00C25DB9">
      <w:pPr>
        <w:pStyle w:val="ListParagraph"/>
        <w:keepNext/>
        <w:keepLines/>
        <w:numPr>
          <w:ilvl w:val="0"/>
          <w:numId w:val="32"/>
        </w:numPr>
        <w:spacing w:before="240" w:after="0" w:line="480" w:lineRule="auto"/>
        <w:contextualSpacing w:val="0"/>
        <w:jc w:val="both"/>
        <w:outlineLvl w:val="1"/>
        <w:rPr>
          <w:rFonts w:eastAsiaTheme="majorEastAsia" w:cstheme="minorHAnsi"/>
          <w:b/>
          <w:vanish/>
          <w:szCs w:val="24"/>
          <w:shd w:val="clear" w:color="auto" w:fill="FFFFFF"/>
        </w:rPr>
      </w:pPr>
      <w:bookmarkStart w:id="347" w:name="_Toc184137686"/>
      <w:bookmarkStart w:id="348" w:name="_Toc184416391"/>
      <w:bookmarkStart w:id="349" w:name="_Toc190120727"/>
      <w:bookmarkStart w:id="350" w:name="_Toc191370729"/>
      <w:bookmarkStart w:id="351" w:name="_Toc191407639"/>
      <w:bookmarkStart w:id="352" w:name="_Toc191990581"/>
      <w:bookmarkStart w:id="353" w:name="_Toc192005444"/>
      <w:bookmarkStart w:id="354" w:name="_Toc198209255"/>
      <w:bookmarkStart w:id="355" w:name="_Toc198636416"/>
      <w:bookmarkEnd w:id="347"/>
      <w:bookmarkEnd w:id="348"/>
      <w:bookmarkEnd w:id="349"/>
      <w:bookmarkEnd w:id="350"/>
      <w:bookmarkEnd w:id="351"/>
      <w:bookmarkEnd w:id="352"/>
      <w:bookmarkEnd w:id="353"/>
      <w:bookmarkEnd w:id="354"/>
      <w:bookmarkEnd w:id="355"/>
    </w:p>
    <w:p w14:paraId="5FEA1AF0" w14:textId="77777777" w:rsidR="00CA517D" w:rsidRPr="00CA517D" w:rsidRDefault="00CA517D" w:rsidP="00C25DB9">
      <w:pPr>
        <w:pStyle w:val="ListParagraph"/>
        <w:keepNext/>
        <w:keepLines/>
        <w:numPr>
          <w:ilvl w:val="0"/>
          <w:numId w:val="32"/>
        </w:numPr>
        <w:spacing w:before="240" w:after="0" w:line="480" w:lineRule="auto"/>
        <w:contextualSpacing w:val="0"/>
        <w:jc w:val="both"/>
        <w:outlineLvl w:val="1"/>
        <w:rPr>
          <w:rFonts w:eastAsiaTheme="majorEastAsia" w:cstheme="minorHAnsi"/>
          <w:b/>
          <w:vanish/>
          <w:szCs w:val="24"/>
          <w:shd w:val="clear" w:color="auto" w:fill="FFFFFF"/>
        </w:rPr>
      </w:pPr>
      <w:bookmarkStart w:id="356" w:name="_Toc184137687"/>
      <w:bookmarkStart w:id="357" w:name="_Toc184416392"/>
      <w:bookmarkStart w:id="358" w:name="_Toc190120728"/>
      <w:bookmarkStart w:id="359" w:name="_Toc191370730"/>
      <w:bookmarkStart w:id="360" w:name="_Toc191407640"/>
      <w:bookmarkStart w:id="361" w:name="_Toc191990582"/>
      <w:bookmarkStart w:id="362" w:name="_Toc192005445"/>
      <w:bookmarkStart w:id="363" w:name="_Toc198209256"/>
      <w:bookmarkStart w:id="364" w:name="_Toc198636417"/>
      <w:bookmarkEnd w:id="356"/>
      <w:bookmarkEnd w:id="357"/>
      <w:bookmarkEnd w:id="358"/>
      <w:bookmarkEnd w:id="359"/>
      <w:bookmarkEnd w:id="360"/>
      <w:bookmarkEnd w:id="361"/>
      <w:bookmarkEnd w:id="362"/>
      <w:bookmarkEnd w:id="363"/>
      <w:bookmarkEnd w:id="364"/>
    </w:p>
    <w:p w14:paraId="33185709" w14:textId="04513FEE" w:rsidR="001B3B8B" w:rsidRDefault="00B97DBA" w:rsidP="00C25DB9">
      <w:pPr>
        <w:pStyle w:val="Heading2"/>
        <w:numPr>
          <w:ilvl w:val="1"/>
          <w:numId w:val="32"/>
        </w:numPr>
      </w:pPr>
      <w:bookmarkStart w:id="365" w:name="_Toc184416393"/>
      <w:bookmarkStart w:id="366" w:name="_Toc198636418"/>
      <w:r>
        <w:t>Metode Peneli</w:t>
      </w:r>
      <w:r w:rsidR="001B3B8B">
        <w:t>tian</w:t>
      </w:r>
      <w:bookmarkEnd w:id="365"/>
      <w:bookmarkEnd w:id="366"/>
    </w:p>
    <w:p w14:paraId="47CFB2AF" w14:textId="77777777" w:rsidR="00F548B6" w:rsidRPr="00F548B6" w:rsidRDefault="00F548B6" w:rsidP="00C25DB9">
      <w:pPr>
        <w:pStyle w:val="ListParagraph"/>
        <w:keepNext/>
        <w:keepLines/>
        <w:numPr>
          <w:ilvl w:val="0"/>
          <w:numId w:val="34"/>
        </w:numPr>
        <w:spacing w:before="240" w:after="0"/>
        <w:contextualSpacing w:val="0"/>
        <w:outlineLvl w:val="2"/>
        <w:rPr>
          <w:rFonts w:eastAsiaTheme="majorEastAsia" w:cstheme="majorBidi"/>
          <w:vanish/>
          <w:szCs w:val="24"/>
        </w:rPr>
      </w:pPr>
      <w:bookmarkStart w:id="367" w:name="_Toc184137689"/>
      <w:bookmarkStart w:id="368" w:name="_Toc184416394"/>
      <w:bookmarkStart w:id="369" w:name="_Toc190120730"/>
      <w:bookmarkStart w:id="370" w:name="_Toc191370732"/>
      <w:bookmarkStart w:id="371" w:name="_Toc191407642"/>
      <w:bookmarkStart w:id="372" w:name="_Toc191990584"/>
      <w:bookmarkStart w:id="373" w:name="_Toc192005447"/>
      <w:bookmarkStart w:id="374" w:name="_Toc198209258"/>
      <w:bookmarkStart w:id="375" w:name="_Toc198636419"/>
      <w:bookmarkEnd w:id="367"/>
      <w:bookmarkEnd w:id="368"/>
      <w:bookmarkEnd w:id="369"/>
      <w:bookmarkEnd w:id="370"/>
      <w:bookmarkEnd w:id="371"/>
      <w:bookmarkEnd w:id="372"/>
      <w:bookmarkEnd w:id="373"/>
      <w:bookmarkEnd w:id="374"/>
      <w:bookmarkEnd w:id="375"/>
    </w:p>
    <w:p w14:paraId="0606C92E" w14:textId="77777777" w:rsidR="00F548B6" w:rsidRPr="00F548B6" w:rsidRDefault="00F548B6" w:rsidP="00C25DB9">
      <w:pPr>
        <w:pStyle w:val="ListParagraph"/>
        <w:keepNext/>
        <w:keepLines/>
        <w:numPr>
          <w:ilvl w:val="1"/>
          <w:numId w:val="34"/>
        </w:numPr>
        <w:spacing w:before="240" w:after="0"/>
        <w:contextualSpacing w:val="0"/>
        <w:outlineLvl w:val="2"/>
        <w:rPr>
          <w:rFonts w:eastAsiaTheme="majorEastAsia" w:cstheme="majorBidi"/>
          <w:vanish/>
          <w:szCs w:val="24"/>
        </w:rPr>
      </w:pPr>
      <w:bookmarkStart w:id="376" w:name="_Toc184137690"/>
      <w:bookmarkStart w:id="377" w:name="_Toc184416395"/>
      <w:bookmarkStart w:id="378" w:name="_Toc190120731"/>
      <w:bookmarkStart w:id="379" w:name="_Toc191370733"/>
      <w:bookmarkStart w:id="380" w:name="_Toc191407643"/>
      <w:bookmarkStart w:id="381" w:name="_Toc191990585"/>
      <w:bookmarkStart w:id="382" w:name="_Toc192005448"/>
      <w:bookmarkStart w:id="383" w:name="_Toc198209259"/>
      <w:bookmarkStart w:id="384" w:name="_Toc198636420"/>
      <w:bookmarkEnd w:id="376"/>
      <w:bookmarkEnd w:id="377"/>
      <w:bookmarkEnd w:id="378"/>
      <w:bookmarkEnd w:id="379"/>
      <w:bookmarkEnd w:id="380"/>
      <w:bookmarkEnd w:id="381"/>
      <w:bookmarkEnd w:id="382"/>
      <w:bookmarkEnd w:id="383"/>
      <w:bookmarkEnd w:id="384"/>
    </w:p>
    <w:p w14:paraId="4D60A8E0" w14:textId="43E6F83B" w:rsidR="00F548B6" w:rsidRPr="001A5F5D" w:rsidRDefault="001B3B8B" w:rsidP="00C25DB9">
      <w:pPr>
        <w:pStyle w:val="Heading3"/>
        <w:numPr>
          <w:ilvl w:val="2"/>
          <w:numId w:val="34"/>
        </w:numPr>
      </w:pPr>
      <w:bookmarkStart w:id="385" w:name="_Toc184416396"/>
      <w:bookmarkStart w:id="386" w:name="_Toc198636421"/>
      <w:r w:rsidRPr="001A5F5D">
        <w:t>Pendekatan Penelitian</w:t>
      </w:r>
      <w:bookmarkEnd w:id="385"/>
      <w:bookmarkEnd w:id="386"/>
    </w:p>
    <w:p w14:paraId="3C91C061" w14:textId="7055F87F" w:rsidR="005864F3" w:rsidRDefault="00843C95" w:rsidP="0078380D">
      <w:pPr>
        <w:spacing w:after="0" w:line="480" w:lineRule="auto"/>
        <w:ind w:left="772" w:firstLine="668"/>
        <w:jc w:val="both"/>
        <w:rPr>
          <w:rFonts w:cstheme="minorHAnsi"/>
          <w:lang w:val="en-ID"/>
        </w:rPr>
      </w:pPr>
      <w:r w:rsidRPr="00843C95">
        <w:rPr>
          <w:rFonts w:cstheme="minorHAnsi"/>
        </w:rPr>
        <w:t>Terdapat dua kategori pendekatan penelitian: penelitian kualitatif dan penelitian kuantitatif</w:t>
      </w:r>
      <w:r>
        <w:rPr>
          <w:rFonts w:cstheme="minorHAnsi"/>
        </w:rPr>
        <w:t xml:space="preserve"> </w:t>
      </w:r>
      <w:r>
        <w:rPr>
          <w:rFonts w:eastAsia="Times New Roman" w:cstheme="minorHAnsi"/>
          <w:szCs w:val="24"/>
        </w:rPr>
        <w:fldChar w:fldCharType="begin" w:fldLock="1"/>
      </w:r>
      <w:r>
        <w:rPr>
          <w:rFonts w:eastAsia="Times New Roman" w:cstheme="minorHAnsi"/>
          <w:szCs w:val="24"/>
        </w:rPr>
        <w:instrText>ADDIN CSL_CITATION {"citationItems":[{"id":"ITEM-1","itemData":{"author":[{"dropping-particle":"","family":"Mukhid","given":"Abd.","non-dropping-particle":"","parse-names":false,"suffix":""}],"id":"ITEM-1","issued":{"date-parts":[["2021"]]},"publisher":"Surabaya: Jakad Media Publishing","title":"METODE PENELITIAN PENDEKATAN KUANTITATIF","type":"book"},"uris":["http://www.mendeley.com/documents/?uuid=424db33d-877b-4d9f-af05-bd1a15aeb33a","http://www.mendeley.com/documents/?uuid=f384231e-c3af-4bb4-9ea2-e45de5e23cae"]}],"mendeley":{"formattedCitation":"(Mukhid, 2021)","plainTextFormattedCitation":"(Mukhid, 2021)","previouslyFormattedCitation":"(Mukhid, 2021)"},"properties":{"noteIndex":0},"schema":"https://github.com/citation-style-language/schema/raw/master/csl-citation.json"}</w:instrText>
      </w:r>
      <w:r>
        <w:rPr>
          <w:rFonts w:eastAsia="Times New Roman" w:cstheme="minorHAnsi"/>
          <w:szCs w:val="24"/>
        </w:rPr>
        <w:fldChar w:fldCharType="separate"/>
      </w:r>
      <w:r w:rsidRPr="00C121E0">
        <w:rPr>
          <w:rFonts w:eastAsia="Times New Roman" w:cstheme="minorHAnsi"/>
          <w:noProof/>
          <w:szCs w:val="24"/>
        </w:rPr>
        <w:t>(Mukhid, 2021)</w:t>
      </w:r>
      <w:r>
        <w:rPr>
          <w:rFonts w:eastAsia="Times New Roman" w:cstheme="minorHAnsi"/>
          <w:szCs w:val="24"/>
        </w:rPr>
        <w:fldChar w:fldCharType="end"/>
      </w:r>
      <w:r w:rsidRPr="00843C95">
        <w:rPr>
          <w:rFonts w:cstheme="minorHAnsi"/>
        </w:rPr>
        <w:t>. Penelitian ini menggunakan metodologi kuantitatif. Salah satu jenis penelitian yang metodis, terkoordinasi, dan terencana yang mengkaji isu-isu sosial adalah penelitian kuantitatif. Untuk memastikan apakah generalisasi prediksi teori tersebut akurat, penelitian ini berfokus pada pengujian teori menggunakan variabel yang diukur dan diperiksa secara statistik.</w:t>
      </w:r>
      <w:r w:rsidR="00784E8C">
        <w:rPr>
          <w:rFonts w:cstheme="minorHAnsi"/>
          <w:lang w:val="en-ID"/>
        </w:rPr>
        <w:t xml:space="preserve"> </w:t>
      </w:r>
      <w:r w:rsidR="00784E8C">
        <w:rPr>
          <w:rFonts w:cstheme="minorHAnsi"/>
          <w:lang w:val="en-ID"/>
        </w:rPr>
        <w:fldChar w:fldCharType="begin" w:fldLock="1"/>
      </w:r>
      <w:r w:rsidR="00FA2050">
        <w:rPr>
          <w:rFonts w:cstheme="minorHAnsi"/>
          <w:lang w:val="en-ID"/>
        </w:rPr>
        <w:instrText>ADDIN CSL_CITATION {"citationItems":[{"id":"ITEM-1","itemData":{"abstract":"The abstract purpose of this journal writing is that it USES quantitative research methods to collect data in Numbers that can be added into categories, in order of rank, and then measured in terms of measuring. This type of data can be used to make charts and mental data tables. The study is then used to test a teory and in the end support or reject it, researchers observe and form hypotheses in their efforts to explain a phenomenon. If a hypothesis passes the test many times, it could be a new scientific theory. The aim of this quantitative research method to develop mathematical models, theories and hypotheses associated with aphenomenon in which thw goal is to determine the link between variables within a population. The process of measurement provides a fundamental link between emoirical observation and the mathematics of the quantitative relationship.","author":[{"dropping-particle":"","family":"Ali","given":"M.Makhrus","non-dropping-particle":"","parse-names":false,"suffix":""},{"dropping-particle":"","family":"Hariyati","given":"Tri","non-dropping-particle":"","parse-names":false,"suffix":""},{"dropping-particle":"","family":"Pratiwi","given":"Meli Yudestia","non-dropping-particle":"","parse-names":false,"suffix":""},{"dropping-particle":"","family":"Afifah","given":"Siti","non-dropping-particle":"","parse-names":false,"suffix":""}],"container-title":"Education Journal.2022","id":"ITEM-1","issue":"2","issued":{"date-parts":[["2022"]]},"page":"1-6","title":"Metodologi Penelitian Kuantitatif dan Penerapannya dalam Penelitian","type":"article-journal","volume":"2"},"uris":["http://www.mendeley.com/documents/?uuid=198cea24-ea1d-4005-aed8-eee668bdce00","http://www.mendeley.com/documents/?uuid=d9636be3-b7bf-4564-a9b3-fd0fac493b15"]}],"mendeley":{"formattedCitation":"(Ali et al., 2022)","plainTextFormattedCitation":"(Ali et al., 2022)","previouslyFormattedCitation":"(Ali et al., 2022)"},"properties":{"noteIndex":0},"schema":"https://github.com/citation-style-language/schema/raw/master/csl-citation.json"}</w:instrText>
      </w:r>
      <w:r w:rsidR="00784E8C">
        <w:rPr>
          <w:rFonts w:cstheme="minorHAnsi"/>
          <w:lang w:val="en-ID"/>
        </w:rPr>
        <w:fldChar w:fldCharType="separate"/>
      </w:r>
      <w:r w:rsidR="00784E8C" w:rsidRPr="00784E8C">
        <w:rPr>
          <w:rFonts w:cstheme="minorHAnsi"/>
          <w:noProof/>
          <w:lang w:val="en-ID"/>
        </w:rPr>
        <w:t>(Ali et al., 2022)</w:t>
      </w:r>
      <w:r w:rsidR="00784E8C">
        <w:rPr>
          <w:rFonts w:cstheme="minorHAnsi"/>
          <w:lang w:val="en-ID"/>
        </w:rPr>
        <w:fldChar w:fldCharType="end"/>
      </w:r>
      <w:r w:rsidR="005E135F">
        <w:rPr>
          <w:rFonts w:cstheme="minorHAnsi"/>
          <w:lang w:val="en-ID"/>
        </w:rPr>
        <w:t>.</w:t>
      </w:r>
    </w:p>
    <w:p w14:paraId="00A87837" w14:textId="41AF67EF" w:rsidR="005864F3" w:rsidRDefault="00843C95" w:rsidP="0078380D">
      <w:pPr>
        <w:spacing w:after="0" w:line="480" w:lineRule="auto"/>
        <w:ind w:left="772" w:firstLine="668"/>
        <w:jc w:val="both"/>
        <w:rPr>
          <w:rFonts w:cstheme="minorHAnsi"/>
          <w:lang w:val="en-ID"/>
        </w:rPr>
      </w:pPr>
      <w:r w:rsidRPr="00843C95">
        <w:rPr>
          <w:rFonts w:cstheme="minorHAnsi"/>
          <w:lang w:val="en-ID"/>
        </w:rPr>
        <w:t xml:space="preserve">Kasiram mendefinisikan penelitian kuantitatif sebagai tindakan mempelajari sesuatu yang baru dengan menganalisis informasi tentang apa yang ingin </w:t>
      </w:r>
      <w:r w:rsidR="005160A1">
        <w:rPr>
          <w:rFonts w:cstheme="minorHAnsi"/>
          <w:lang w:val="en-ID"/>
        </w:rPr>
        <w:t>di</w:t>
      </w:r>
      <w:r w:rsidRPr="00843C95">
        <w:rPr>
          <w:rFonts w:cstheme="minorHAnsi"/>
          <w:lang w:val="en-ID"/>
        </w:rPr>
        <w:t>ketahui menggunakan data numerik sebagai alat</w:t>
      </w:r>
      <w:r w:rsidR="005864F3">
        <w:rPr>
          <w:rFonts w:cstheme="minorHAnsi"/>
          <w:lang w:val="en-ID"/>
        </w:rPr>
        <w:t xml:space="preserve"> </w:t>
      </w:r>
      <w:r w:rsidR="005864F3">
        <w:rPr>
          <w:rFonts w:cstheme="minorHAnsi"/>
          <w:lang w:val="en-ID"/>
        </w:rPr>
        <w:fldChar w:fldCharType="begin" w:fldLock="1"/>
      </w:r>
      <w:r w:rsidR="00FA2050">
        <w:rPr>
          <w:rFonts w:cstheme="minorHAnsi"/>
          <w:lang w:val="en-ID"/>
        </w:rPr>
        <w:instrText>ADDIN CSL_CITATION {"citationItems":[{"id":"ITEM-1","itemData":{"ISBN":"978-623-02-0550-7","author":[{"dropping-particle":"","family":"Abdullah","given":"Karimuddin","non-dropping-particle":"","parse-names":false,"suffix":""},{"dropping-particle":"","family":"Jannah","given":"Misbahul","non-dropping-particle":"","parse-names":false,"suffix":""},{"dropping-particle":"","family":"Aiman","given":"Ummul","non-dropping-particle":"","parse-names":false,"suffix":""},{"dropping-particle":"","family":"Hasda","given":"Suryadin","non-dropping-particle":"","parse-names":false,"suffix":""},{"dropping-particle":"","family":"Fadilla","given":"Zahara","non-dropping-particle":"","parse-names":false,"suffix":""},{"dropping-particle":"","family":"Taqwin","given":"","non-dropping-particle":"","parse-names":false,"suffix":""},{"dropping-particle":"","family":"Masita","given":"","non-dropping-particle":"","parse-names":false,"suffix":""},{"dropping-particle":"","family":"Ardiawan","given":"Ketut Ngurah","non-dropping-particle":"","parse-names":false,"suffix":""},{"dropping-particle":"","family":"Sari.","given":"Meilida Eka","non-dropping-particle":"","parse-names":false,"suffix":""}],"container-title":"Yayasan Penerbit Muhammad Zaini","id":"ITEM-1","issued":{"date-parts":[["2022"]]},"title":"Metodologi Penelitian Kuantitatif","type":"book"},"uris":["http://www.mendeley.com/documents/?uuid=82c49b48-6db5-4604-bc0c-376746ca55ac","http://www.mendeley.com/documents/?uuid=7a8550a3-5451-4109-bf41-789166b7f189"]}],"mendeley":{"formattedCitation":"(Abdullah et al., 2022)","plainTextFormattedCitation":"(Abdullah et al., 2022)","previouslyFormattedCitation":"(Abdullah et al., 2022)"},"properties":{"noteIndex":0},"schema":"https://github.com/citation-style-language/schema/raw/master/csl-citation.json"}</w:instrText>
      </w:r>
      <w:r w:rsidR="005864F3">
        <w:rPr>
          <w:rFonts w:cstheme="minorHAnsi"/>
          <w:lang w:val="en-ID"/>
        </w:rPr>
        <w:fldChar w:fldCharType="separate"/>
      </w:r>
      <w:r w:rsidR="005864F3" w:rsidRPr="005864F3">
        <w:rPr>
          <w:rFonts w:cstheme="minorHAnsi"/>
          <w:noProof/>
          <w:lang w:val="en-ID"/>
        </w:rPr>
        <w:t>(Abdullah et al., 2022)</w:t>
      </w:r>
      <w:r w:rsidR="005864F3">
        <w:rPr>
          <w:rFonts w:cstheme="minorHAnsi"/>
          <w:lang w:val="en-ID"/>
        </w:rPr>
        <w:fldChar w:fldCharType="end"/>
      </w:r>
      <w:r w:rsidR="005160A1">
        <w:rPr>
          <w:rFonts w:cstheme="minorHAnsi"/>
          <w:lang w:val="en-ID"/>
        </w:rPr>
        <w:t xml:space="preserve">. </w:t>
      </w:r>
    </w:p>
    <w:p w14:paraId="51BCCF35" w14:textId="77777777" w:rsidR="00CF4B8F" w:rsidRDefault="005160A1" w:rsidP="0078380D">
      <w:pPr>
        <w:spacing w:after="0" w:line="480" w:lineRule="auto"/>
        <w:ind w:left="772" w:firstLine="668"/>
        <w:jc w:val="both"/>
        <w:rPr>
          <w:rFonts w:cstheme="minorHAnsi"/>
          <w:lang w:val="en-ID"/>
        </w:rPr>
        <w:sectPr w:rsidR="00CF4B8F" w:rsidSect="00EE4CC0">
          <w:headerReference w:type="default" r:id="rId32"/>
          <w:footerReference w:type="default" r:id="rId33"/>
          <w:pgSz w:w="11907" w:h="16840" w:code="9"/>
          <w:pgMar w:top="2268" w:right="1699" w:bottom="1699" w:left="2268" w:header="706" w:footer="706" w:gutter="0"/>
          <w:pgNumType w:start="58"/>
          <w:cols w:space="708"/>
          <w:docGrid w:linePitch="360"/>
        </w:sectPr>
      </w:pPr>
      <w:r>
        <w:rPr>
          <w:rFonts w:cstheme="minorHAnsi"/>
          <w:lang w:val="en-ID"/>
        </w:rPr>
        <w:t>M</w:t>
      </w:r>
      <w:r w:rsidRPr="005160A1">
        <w:rPr>
          <w:rFonts w:cstheme="minorHAnsi"/>
          <w:lang w:val="en-ID"/>
        </w:rPr>
        <w:t>enurut Emzir</w:t>
      </w:r>
      <w:r>
        <w:rPr>
          <w:rFonts w:cstheme="minorHAnsi"/>
          <w:lang w:val="en-ID"/>
        </w:rPr>
        <w:t xml:space="preserve"> dalam </w:t>
      </w:r>
      <w:r>
        <w:rPr>
          <w:rFonts w:cstheme="minorHAnsi"/>
          <w:lang w:val="en-ID"/>
        </w:rPr>
        <w:fldChar w:fldCharType="begin" w:fldLock="1"/>
      </w:r>
      <w:r>
        <w:rPr>
          <w:rFonts w:cstheme="minorHAnsi"/>
          <w:lang w:val="en-ID"/>
        </w:rPr>
        <w:instrText>ADDIN CSL_CITATION {"citationItems":[{"id":"ITEM-1","itemData":{"ISBN":"978-623-02-0550-7","author":[{"dropping-particle":"","family":"Abdullah","given":"Karimuddin","non-dropping-particle":"","parse-names":false,"suffix":""},{"dropping-particle":"","family":"Jannah","given":"Misbahul","non-dropping-particle":"","parse-names":false,"suffix":""},{"dropping-particle":"","family":"Aiman","given":"Ummul","non-dropping-particle":"","parse-names":false,"suffix":""},{"dropping-particle":"","family":"Hasda","given":"Suryadin","non-dropping-particle":"","parse-names":false,"suffix":""},{"dropping-particle":"","family":"Fadilla","given":"Zahara","non-dropping-particle":"","parse-names":false,"suffix":""},{"dropping-particle":"","family":"Taqwin","given":"","non-dropping-particle":"","parse-names":false,"suffix":""},{"dropping-particle":"","family":"Masita","given":"","non-dropping-particle":"","parse-names":false,"suffix":""},{"dropping-particle":"","family":"Ardiawan","given":"Ketut Ngurah","non-dropping-particle":"","parse-names":false,"suffix":""},{"dropping-particle":"","family":"Sari.","given":"Meilida Eka","non-dropping-particle":"","parse-names":false,"suffix":""}],"container-title":"Yayasan Penerbit Muhammad Zaini","id":"ITEM-1","issued":{"date-parts":[["2022"]]},"title":"Metodologi Penelitian Kuantitatif","type":"book"},"uris":["http://www.mendeley.com/documents/?uuid=7a8550a3-5451-4109-bf41-789166b7f189","http://www.mendeley.com/documents/?uuid=82c49b48-6db5-4604-bc0c-376746ca55ac"]}],"mendeley":{"formattedCitation":"(Abdullah et al., 2022)","plainTextFormattedCitation":"(Abdullah et al., 2022)","previouslyFormattedCitation":"(Abdullah et al., 2022)"},"properties":{"noteIndex":0},"schema":"https://github.com/citation-style-language/schema/raw/master/csl-citation.json"}</w:instrText>
      </w:r>
      <w:r>
        <w:rPr>
          <w:rFonts w:cstheme="minorHAnsi"/>
          <w:lang w:val="en-ID"/>
        </w:rPr>
        <w:fldChar w:fldCharType="separate"/>
      </w:r>
      <w:r w:rsidRPr="005864F3">
        <w:rPr>
          <w:rFonts w:cstheme="minorHAnsi"/>
          <w:noProof/>
          <w:lang w:val="en-ID"/>
        </w:rPr>
        <w:t>(Abdullah et al., 2022)</w:t>
      </w:r>
      <w:r>
        <w:rPr>
          <w:rFonts w:cstheme="minorHAnsi"/>
          <w:lang w:val="en-ID"/>
        </w:rPr>
        <w:fldChar w:fldCharType="end"/>
      </w:r>
      <w:r w:rsidRPr="005160A1">
        <w:rPr>
          <w:rFonts w:cstheme="minorHAnsi"/>
          <w:lang w:val="en-ID"/>
        </w:rPr>
        <w:t xml:space="preserve">, </w:t>
      </w:r>
      <w:r>
        <w:rPr>
          <w:rFonts w:cstheme="minorHAnsi"/>
          <w:lang w:val="en-ID"/>
        </w:rPr>
        <w:t xml:space="preserve">metode kuantitatif </w:t>
      </w:r>
      <w:r w:rsidRPr="005160A1">
        <w:rPr>
          <w:rFonts w:cstheme="minorHAnsi"/>
          <w:lang w:val="en-ID"/>
        </w:rPr>
        <w:t>adalah metode yang terutama menerapkan paradigma pasca-positivisme pada pengembangan ilmu pengetahuan (berpikir tentang sebab dan akibat, reduksi variabel, hipotesis, dan pertanyaan spesifik menggunakan</w:t>
      </w:r>
    </w:p>
    <w:p w14:paraId="5D11E0AE" w14:textId="30308DCD" w:rsidR="005864F3" w:rsidRPr="005864F3" w:rsidRDefault="005160A1" w:rsidP="00CF4B8F">
      <w:pPr>
        <w:spacing w:after="0" w:line="480" w:lineRule="auto"/>
        <w:ind w:left="772"/>
        <w:jc w:val="both"/>
        <w:rPr>
          <w:rFonts w:cstheme="minorHAnsi"/>
          <w:lang w:val="en-ID"/>
        </w:rPr>
      </w:pPr>
      <w:r w:rsidRPr="005160A1">
        <w:rPr>
          <w:rFonts w:cstheme="minorHAnsi"/>
          <w:lang w:val="en-ID"/>
        </w:rPr>
        <w:lastRenderedPageBreak/>
        <w:t xml:space="preserve"> pengukuran, observasi, dan pengujian teori), serta teknik penelitian seperti survei dan eksperimen yang memerlukan data statistik. Akibatnya, seperti yang tersirat dalam namanya, penelitian kuantitatif sangat bergantung pada angka untuk pengumpulan data, interpretasi, dan penyajian hasil.</w:t>
      </w:r>
      <w:r w:rsidR="005864F3">
        <w:rPr>
          <w:rFonts w:cstheme="minorHAnsi"/>
          <w:lang w:val="en-ID"/>
        </w:rPr>
        <w:t xml:space="preserve"> </w:t>
      </w:r>
    </w:p>
    <w:p w14:paraId="103B77F0" w14:textId="63974988" w:rsidR="00784E8C" w:rsidRDefault="005E135F" w:rsidP="0078380D">
      <w:pPr>
        <w:spacing w:after="0" w:line="480" w:lineRule="auto"/>
        <w:ind w:left="772" w:firstLine="668"/>
        <w:jc w:val="both"/>
        <w:rPr>
          <w:rFonts w:cstheme="minorHAnsi"/>
          <w:lang w:val="en-ID"/>
        </w:rPr>
      </w:pPr>
      <w:r>
        <w:rPr>
          <w:rFonts w:cstheme="minorHAnsi"/>
          <w:lang w:val="en-ID"/>
        </w:rPr>
        <w:t xml:space="preserve"> </w:t>
      </w:r>
      <w:r w:rsidR="005160A1">
        <w:rPr>
          <w:rFonts w:cstheme="minorHAnsi"/>
          <w:lang w:val="en-ID"/>
        </w:rPr>
        <w:t xml:space="preserve">Metode </w:t>
      </w:r>
      <w:r w:rsidR="00A044F3" w:rsidRPr="00A044F3">
        <w:rPr>
          <w:rFonts w:cstheme="minorHAnsi"/>
          <w:i/>
          <w:iCs/>
          <w:lang w:val="en-ID"/>
        </w:rPr>
        <w:t>shared storage</w:t>
      </w:r>
      <w:r w:rsidR="005160A1">
        <w:rPr>
          <w:rFonts w:cstheme="minorHAnsi"/>
          <w:lang w:val="en-ID"/>
        </w:rPr>
        <w:t xml:space="preserve"> yang digunakan pada penelitian ini sejalan dengan penjelasan mengenai pendekatan kuantitatif</w:t>
      </w:r>
      <w:r w:rsidR="00E10231">
        <w:rPr>
          <w:rFonts w:cstheme="minorHAnsi"/>
          <w:lang w:val="en-ID"/>
        </w:rPr>
        <w:t xml:space="preserve"> yang sudah dibahas sebelumnya.</w:t>
      </w:r>
      <w:r w:rsidR="00EF23E5">
        <w:rPr>
          <w:rFonts w:cstheme="minorHAnsi"/>
          <w:lang w:val="en-ID"/>
        </w:rPr>
        <w:t xml:space="preserve"> Karena m</w:t>
      </w:r>
      <w:r>
        <w:rPr>
          <w:rFonts w:cstheme="minorHAnsi"/>
          <w:lang w:val="en-ID"/>
        </w:rPr>
        <w:t xml:space="preserve">etode </w:t>
      </w:r>
      <w:r w:rsidR="00A044F3" w:rsidRPr="00A044F3">
        <w:rPr>
          <w:rFonts w:cstheme="minorHAnsi"/>
          <w:i/>
          <w:iCs/>
          <w:lang w:val="en-ID"/>
        </w:rPr>
        <w:t>shared storage</w:t>
      </w:r>
      <w:r w:rsidR="00EF23E5">
        <w:rPr>
          <w:rFonts w:cstheme="minorHAnsi"/>
          <w:lang w:val="en-ID"/>
        </w:rPr>
        <w:t xml:space="preserve"> </w:t>
      </w:r>
      <w:r w:rsidR="00E732F6">
        <w:rPr>
          <w:rFonts w:cstheme="minorHAnsi"/>
          <w:lang w:val="en-ID"/>
        </w:rPr>
        <w:t xml:space="preserve">menggunakan angka sebagai alat </w:t>
      </w:r>
      <w:r w:rsidR="00E7494B">
        <w:rPr>
          <w:rFonts w:cstheme="minorHAnsi"/>
          <w:lang w:val="en-ID"/>
        </w:rPr>
        <w:t xml:space="preserve">untuk menguji hasil </w:t>
      </w:r>
      <w:r w:rsidR="00A044F3" w:rsidRPr="00A044F3">
        <w:rPr>
          <w:rFonts w:cstheme="minorHAnsi"/>
          <w:i/>
          <w:lang w:val="en-ID"/>
        </w:rPr>
        <w:t>layout</w:t>
      </w:r>
      <w:r w:rsidR="00E7494B">
        <w:rPr>
          <w:rFonts w:cstheme="minorHAnsi"/>
          <w:lang w:val="en-ID"/>
        </w:rPr>
        <w:t xml:space="preserve"> usulan yang akan dibuat nantinya</w:t>
      </w:r>
      <w:r w:rsidR="00E732F6">
        <w:rPr>
          <w:rFonts w:cstheme="minorHAnsi"/>
          <w:lang w:val="en-ID"/>
        </w:rPr>
        <w:t xml:space="preserve"> </w:t>
      </w:r>
      <w:r w:rsidR="00E7494B">
        <w:rPr>
          <w:rFonts w:cstheme="minorHAnsi"/>
          <w:lang w:val="en-ID"/>
        </w:rPr>
        <w:t>dengan</w:t>
      </w:r>
      <w:r w:rsidR="00E732F6">
        <w:rPr>
          <w:rFonts w:cstheme="minorHAnsi"/>
          <w:lang w:val="en-ID"/>
        </w:rPr>
        <w:t xml:space="preserve"> </w:t>
      </w:r>
      <w:r w:rsidR="00E7494B">
        <w:rPr>
          <w:rFonts w:cstheme="minorHAnsi"/>
          <w:lang w:val="en-ID"/>
        </w:rPr>
        <w:t>cara diukur dan dianalisis</w:t>
      </w:r>
      <w:r w:rsidR="00E732F6">
        <w:rPr>
          <w:rFonts w:cstheme="minorHAnsi"/>
          <w:lang w:val="en-ID"/>
        </w:rPr>
        <w:t xml:space="preserve"> </w:t>
      </w:r>
      <w:r w:rsidR="00E7494B">
        <w:rPr>
          <w:rFonts w:cstheme="minorHAnsi"/>
          <w:lang w:val="en-ID"/>
        </w:rPr>
        <w:t xml:space="preserve">layak atau tidaknya </w:t>
      </w:r>
      <w:r w:rsidR="00A044F3" w:rsidRPr="00A044F3">
        <w:rPr>
          <w:rFonts w:cstheme="minorHAnsi"/>
          <w:i/>
          <w:lang w:val="en-ID"/>
        </w:rPr>
        <w:t>layout</w:t>
      </w:r>
      <w:r w:rsidR="00E7494B">
        <w:rPr>
          <w:rFonts w:cstheme="minorHAnsi"/>
          <w:lang w:val="en-ID"/>
        </w:rPr>
        <w:t xml:space="preserve"> usulan tersebut.</w:t>
      </w:r>
    </w:p>
    <w:p w14:paraId="5474EE81" w14:textId="2C0E87C4" w:rsidR="00784E8C" w:rsidRDefault="00EF23E5" w:rsidP="0078380D">
      <w:pPr>
        <w:spacing w:after="0" w:line="480" w:lineRule="auto"/>
        <w:ind w:left="772" w:firstLine="668"/>
        <w:jc w:val="both"/>
        <w:rPr>
          <w:rFonts w:cstheme="minorHAnsi"/>
          <w:lang w:val="en-ID"/>
        </w:rPr>
      </w:pPr>
      <w:r w:rsidRPr="00EF23E5">
        <w:rPr>
          <w:rFonts w:cstheme="minorHAnsi"/>
        </w:rPr>
        <w:t>Terdapat dua kategori penelitian kuantitatif: eksplanatif dan deskriptif. Penelitian ini menggunakan desain penelitian deskriptif. Alasan penelitian deskriptif mendapatkan namanya adalah karena tujuannya adalah untuk menyelidiki atau menjelaskan suatu gejala, fenomena, atau realitas sosial kontemporer. Berbagai faktor yang berkaitan dengan isu dan unit yang diteliti juga diupayakan untuk dideskripsikan melalui penelitian deskriptif. Hubungan antara faktor-faktor ini dan di antara faktor-faktor itu sendiri tidak dipertanyakan oleh penelitian deskriptif</w:t>
      </w:r>
      <w:r w:rsidR="00707C3B">
        <w:rPr>
          <w:rFonts w:cstheme="minorHAnsi"/>
        </w:rPr>
        <w:t xml:space="preserve"> </w:t>
      </w:r>
      <w:r w:rsidR="00C121E0">
        <w:rPr>
          <w:rFonts w:eastAsia="Times New Roman" w:cstheme="minorHAnsi"/>
          <w:szCs w:val="24"/>
        </w:rPr>
        <w:fldChar w:fldCharType="begin" w:fldLock="1"/>
      </w:r>
      <w:r w:rsidR="00FA2050">
        <w:rPr>
          <w:rFonts w:eastAsia="Times New Roman" w:cstheme="minorHAnsi"/>
          <w:szCs w:val="24"/>
        </w:rPr>
        <w:instrText>ADDIN CSL_CITATION {"citationItems":[{"id":"ITEM-1","itemData":{"author":[{"dropping-particle":"","family":"Mukhid","given":"Abd.","non-dropping-particle":"","parse-names":false,"suffix":""}],"id":"ITEM-1","issued":{"date-parts":[["2021"]]},"publisher":"Surabaya: Jakad Media Publishing","title":"METODE PENELITIAN PENDEKATAN KUANTITATIF","type":"book"},"uris":["http://www.mendeley.com/documents/?uuid=f384231e-c3af-4bb4-9ea2-e45de5e23cae","http://www.mendeley.com/documents/?uuid=424db33d-877b-4d9f-af05-bd1a15aeb33a"]}],"mendeley":{"formattedCitation":"(Mukhid, 2021)","plainTextFormattedCitation":"(Mukhid, 2021)","previouslyFormattedCitation":"(Mukhid, 2021)"},"properties":{"noteIndex":0},"schema":"https://github.com/citation-style-language/schema/raw/master/csl-citation.json"}</w:instrText>
      </w:r>
      <w:r w:rsidR="00C121E0">
        <w:rPr>
          <w:rFonts w:eastAsia="Times New Roman" w:cstheme="minorHAnsi"/>
          <w:szCs w:val="24"/>
        </w:rPr>
        <w:fldChar w:fldCharType="separate"/>
      </w:r>
      <w:r w:rsidR="00C121E0" w:rsidRPr="00C121E0">
        <w:rPr>
          <w:rFonts w:eastAsia="Times New Roman" w:cstheme="minorHAnsi"/>
          <w:noProof/>
          <w:szCs w:val="24"/>
        </w:rPr>
        <w:t>(Mukhid, 2021)</w:t>
      </w:r>
      <w:r w:rsidR="00C121E0">
        <w:rPr>
          <w:rFonts w:eastAsia="Times New Roman" w:cstheme="minorHAnsi"/>
          <w:szCs w:val="24"/>
        </w:rPr>
        <w:fldChar w:fldCharType="end"/>
      </w:r>
      <w:r>
        <w:rPr>
          <w:rFonts w:eastAsia="Times New Roman" w:cstheme="minorHAnsi"/>
          <w:szCs w:val="24"/>
        </w:rPr>
        <w:t>.</w:t>
      </w:r>
    </w:p>
    <w:p w14:paraId="24EEAD2C" w14:textId="4CA895B1" w:rsidR="00A40E15" w:rsidRPr="00784E8C" w:rsidRDefault="005D6722" w:rsidP="0078380D">
      <w:pPr>
        <w:spacing w:after="0" w:line="480" w:lineRule="auto"/>
        <w:ind w:left="772" w:firstLine="668"/>
        <w:jc w:val="both"/>
        <w:rPr>
          <w:rFonts w:cstheme="minorHAnsi"/>
          <w:lang w:val="en-ID"/>
        </w:rPr>
      </w:pPr>
      <w:r w:rsidRPr="00784E8C">
        <w:rPr>
          <w:rFonts w:eastAsia="Times New Roman" w:cstheme="minorHAnsi"/>
          <w:szCs w:val="24"/>
        </w:rPr>
        <w:t>Jadi pada penelitian</w:t>
      </w:r>
      <w:r w:rsidR="00B576F7" w:rsidRPr="00784E8C">
        <w:rPr>
          <w:rFonts w:eastAsia="Times New Roman" w:cstheme="minorHAnsi"/>
          <w:szCs w:val="24"/>
        </w:rPr>
        <w:t xml:space="preserve"> ini,</w:t>
      </w:r>
      <w:r w:rsidRPr="00784E8C">
        <w:rPr>
          <w:rFonts w:eastAsia="Times New Roman" w:cstheme="minorHAnsi"/>
          <w:szCs w:val="24"/>
        </w:rPr>
        <w:t xml:space="preserve"> pendekatan yang digunakan adalah kuantitatif yang bersifat deskriptif</w:t>
      </w:r>
      <w:r w:rsidR="00B576F7" w:rsidRPr="00784E8C">
        <w:rPr>
          <w:rFonts w:eastAsia="Times New Roman" w:cstheme="minorHAnsi"/>
          <w:szCs w:val="24"/>
        </w:rPr>
        <w:t xml:space="preserve"> dengan metode studi kasus yang </w:t>
      </w:r>
      <w:r w:rsidR="00B576F7" w:rsidRPr="00784E8C">
        <w:rPr>
          <w:rFonts w:eastAsia="Times New Roman" w:cstheme="minorHAnsi"/>
          <w:szCs w:val="24"/>
        </w:rPr>
        <w:lastRenderedPageBreak/>
        <w:t xml:space="preserve">mendeskripsikan atau menggambarkan atas fenomena yang terjadi dilapangan, mengenai perancangan </w:t>
      </w:r>
      <w:r w:rsidR="00A044F3" w:rsidRPr="00A044F3">
        <w:rPr>
          <w:rFonts w:eastAsia="Times New Roman" w:cstheme="minorHAnsi"/>
          <w:i/>
          <w:iCs/>
          <w:szCs w:val="24"/>
        </w:rPr>
        <w:t>layout</w:t>
      </w:r>
      <w:r w:rsidR="00B576F7" w:rsidRPr="00784E8C">
        <w:rPr>
          <w:rFonts w:eastAsia="Times New Roman" w:cstheme="minorHAnsi"/>
          <w:szCs w:val="24"/>
        </w:rPr>
        <w:t xml:space="preserve"> gudang </w:t>
      </w:r>
      <w:r w:rsidR="005359A0" w:rsidRPr="005359A0">
        <w:rPr>
          <w:rFonts w:eastAsia="Times New Roman" w:cstheme="minorHAnsi"/>
          <w:iCs/>
          <w:szCs w:val="24"/>
        </w:rPr>
        <w:t>adhesive</w:t>
      </w:r>
      <w:r w:rsidR="00B576F7" w:rsidRPr="00784E8C">
        <w:rPr>
          <w:rFonts w:eastAsia="Times New Roman" w:cstheme="minorHAnsi"/>
          <w:szCs w:val="24"/>
        </w:rPr>
        <w:t xml:space="preserve"> </w:t>
      </w:r>
      <w:r w:rsidR="000C7BFD">
        <w:rPr>
          <w:rFonts w:eastAsia="Times New Roman" w:cstheme="minorHAnsi"/>
          <w:szCs w:val="24"/>
        </w:rPr>
        <w:t xml:space="preserve">pada </w:t>
      </w:r>
      <w:r w:rsidR="00320053">
        <w:rPr>
          <w:rFonts w:eastAsia="Times New Roman" w:cstheme="minorHAnsi"/>
          <w:szCs w:val="24"/>
        </w:rPr>
        <w:t xml:space="preserve">PT. XYZ </w:t>
      </w:r>
      <w:r w:rsidR="00B576F7" w:rsidRPr="00784E8C">
        <w:rPr>
          <w:rFonts w:eastAsia="Times New Roman" w:cstheme="minorHAnsi"/>
          <w:szCs w:val="24"/>
        </w:rPr>
        <w:t>untuk meningkatkan kapasitas penyimpanan.</w:t>
      </w:r>
    </w:p>
    <w:p w14:paraId="73763072" w14:textId="570FEB83" w:rsidR="001B3B8B" w:rsidRPr="001A5F5D" w:rsidRDefault="001B3B8B" w:rsidP="00C25DB9">
      <w:pPr>
        <w:pStyle w:val="Heading3"/>
        <w:numPr>
          <w:ilvl w:val="2"/>
          <w:numId w:val="34"/>
        </w:numPr>
      </w:pPr>
      <w:bookmarkStart w:id="387" w:name="_Toc184416397"/>
      <w:bookmarkStart w:id="388" w:name="_Toc198636422"/>
      <w:r w:rsidRPr="001A5F5D">
        <w:t>Desain Penelitian</w:t>
      </w:r>
      <w:bookmarkEnd w:id="387"/>
      <w:bookmarkEnd w:id="388"/>
    </w:p>
    <w:p w14:paraId="182D7FDA" w14:textId="6C9264E4" w:rsidR="00DF5DE4" w:rsidRDefault="00843C95" w:rsidP="0078380D">
      <w:pPr>
        <w:spacing w:after="0" w:line="480" w:lineRule="auto"/>
        <w:ind w:left="772" w:firstLine="668"/>
        <w:jc w:val="both"/>
      </w:pPr>
      <w:r w:rsidRPr="00843C95">
        <w:t>Semua prosedur yang diperlukan untuk mengatur dan melaksanakan penelitian yang membantu pengumpulan dan analisis data secara bersama-sama disebut sebagai desain penelitian</w:t>
      </w:r>
      <w:r w:rsidR="00036D31">
        <w:t xml:space="preserve"> </w:t>
      </w:r>
      <w:r w:rsidR="008D4DA1">
        <w:fldChar w:fldCharType="begin" w:fldLock="1"/>
      </w:r>
      <w:r w:rsidR="00FA2050">
        <w:instrText>ADDIN CSL_CITATION {"citationItems":[{"id":"ITEM-1","itemData":{"author":[{"dropping-particle":"","family":"Sekaran","given":"","non-dropping-particle":"","parse-names":false,"suffix":""}],"id":"ITEM-1","issued":{"date-parts":[["2006"]]},"publisher":"Jakarta: Salemba Empat","title":"Metodologi Penelitian Untuk Bisnis","type":"book"},"uris":["http://www.mendeley.com/documents/?uuid=79268e6a-a9e3-4ca9-a78f-3f574c41d4d7","http://www.mendeley.com/documents/?uuid=72d1b0eb-a5f5-402d-a28c-d0c05a29c2a3"]}],"mendeley":{"formattedCitation":"(Sekaran, 2006)","plainTextFormattedCitation":"(Sekaran, 2006)","previouslyFormattedCitation":"(Sekaran, 2006)"},"properties":{"noteIndex":0},"schema":"https://github.com/citation-style-language/schema/raw/master/csl-citation.json"}</w:instrText>
      </w:r>
      <w:r w:rsidR="008D4DA1">
        <w:fldChar w:fldCharType="separate"/>
      </w:r>
      <w:r w:rsidR="008D4DA1" w:rsidRPr="008D4DA1">
        <w:rPr>
          <w:noProof/>
        </w:rPr>
        <w:t>(Sekaran, 2006)</w:t>
      </w:r>
      <w:r w:rsidR="008D4DA1">
        <w:fldChar w:fldCharType="end"/>
      </w:r>
      <w:r>
        <w:t>.</w:t>
      </w:r>
    </w:p>
    <w:p w14:paraId="473578F6" w14:textId="15EFF184" w:rsidR="00BA3E33" w:rsidRDefault="00D62BF1" w:rsidP="0078380D">
      <w:pPr>
        <w:spacing w:after="0" w:line="480" w:lineRule="auto"/>
        <w:ind w:left="772" w:firstLine="668"/>
        <w:jc w:val="both"/>
      </w:pPr>
      <w:r>
        <w:t>Desain penelitian yang dibuat dalam bentuk gambar pada penelitian ini adalah sebagai berikut:</w:t>
      </w:r>
    </w:p>
    <w:p w14:paraId="248E7A2E" w14:textId="77777777" w:rsidR="00DF5DE4" w:rsidRDefault="00DF5DE4">
      <w:r>
        <w:br w:type="page"/>
      </w:r>
    </w:p>
    <w:p w14:paraId="08F20218" w14:textId="730E1F61" w:rsidR="00DF5DE4" w:rsidRDefault="00405E60" w:rsidP="00DF5DE4">
      <w:pPr>
        <w:spacing w:line="480" w:lineRule="auto"/>
        <w:jc w:val="both"/>
      </w:pPr>
      <w:r>
        <w:rPr>
          <w:noProof/>
        </w:rPr>
        <w:lastRenderedPageBreak/>
        <mc:AlternateContent>
          <mc:Choice Requires="wpg">
            <w:drawing>
              <wp:inline distT="0" distB="0" distL="0" distR="0" wp14:anchorId="0CCB2744" wp14:editId="275E122F">
                <wp:extent cx="5396668" cy="8519795"/>
                <wp:effectExtent l="0" t="0" r="33020" b="0"/>
                <wp:docPr id="11" name="Group 11"/>
                <wp:cNvGraphicFramePr/>
                <a:graphic xmlns:a="http://schemas.openxmlformats.org/drawingml/2006/main">
                  <a:graphicData uri="http://schemas.microsoft.com/office/word/2010/wordprocessingGroup">
                    <wpg:wgp>
                      <wpg:cNvGrpSpPr/>
                      <wpg:grpSpPr>
                        <a:xfrm>
                          <a:off x="0" y="0"/>
                          <a:ext cx="5396668" cy="8519795"/>
                          <a:chOff x="0" y="0"/>
                          <a:chExt cx="5396668" cy="8519795"/>
                        </a:xfrm>
                      </wpg:grpSpPr>
                      <wps:wsp>
                        <wps:cNvPr id="1508504451" name="Straight Connector 68"/>
                        <wps:cNvCnPr/>
                        <wps:spPr>
                          <a:xfrm>
                            <a:off x="3120571" y="7082972"/>
                            <a:ext cx="2267585" cy="0"/>
                          </a:xfrm>
                          <a:prstGeom prst="line">
                            <a:avLst/>
                          </a:prstGeom>
                          <a:ln>
                            <a:prstDash val="lgDashDotDot"/>
                          </a:ln>
                        </wps:spPr>
                        <wps:style>
                          <a:lnRef idx="1">
                            <a:schemeClr val="dk1"/>
                          </a:lnRef>
                          <a:fillRef idx="0">
                            <a:schemeClr val="dk1"/>
                          </a:fillRef>
                          <a:effectRef idx="0">
                            <a:schemeClr val="dk1"/>
                          </a:effectRef>
                          <a:fontRef idx="minor">
                            <a:schemeClr val="tx1"/>
                          </a:fontRef>
                        </wps:style>
                        <wps:bodyPr/>
                      </wps:wsp>
                      <wpg:grpSp>
                        <wpg:cNvPr id="2056201021" name="Group 77"/>
                        <wpg:cNvGrpSpPr/>
                        <wpg:grpSpPr>
                          <a:xfrm>
                            <a:off x="0" y="0"/>
                            <a:ext cx="5371825" cy="7368525"/>
                            <a:chOff x="-19047" y="0"/>
                            <a:chExt cx="5372280" cy="7479824"/>
                          </a:xfrm>
                        </wpg:grpSpPr>
                        <wps:wsp>
                          <wps:cNvPr id="1792802055" name="Text Box 58"/>
                          <wps:cNvSpPr txBox="1"/>
                          <wps:spPr>
                            <a:xfrm>
                              <a:off x="1926772" y="0"/>
                              <a:ext cx="1123950" cy="473775"/>
                            </a:xfrm>
                            <a:prstGeom prst="rect">
                              <a:avLst/>
                            </a:prstGeom>
                            <a:solidFill>
                              <a:schemeClr val="lt1"/>
                            </a:solidFill>
                            <a:ln w="6350">
                              <a:solidFill>
                                <a:prstClr val="black"/>
                              </a:solidFill>
                            </a:ln>
                          </wps:spPr>
                          <wps:txbx>
                            <w:txbxContent>
                              <w:p w14:paraId="51EF0BB2" w14:textId="77777777" w:rsidR="00A35B54" w:rsidRPr="00F80373" w:rsidRDefault="00A35B54" w:rsidP="00DF5DE4">
                                <w:pPr>
                                  <w:jc w:val="center"/>
                                  <w:rPr>
                                    <w:b/>
                                    <w:bCs/>
                                  </w:rPr>
                                </w:pPr>
                                <w:r w:rsidRPr="00F80373">
                                  <w:rPr>
                                    <w:b/>
                                    <w:bCs/>
                                  </w:rPr>
                                  <w:t>Latar Belakang 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0590950" name="Text Box 58"/>
                          <wps:cNvSpPr txBox="1"/>
                          <wps:spPr>
                            <a:xfrm>
                              <a:off x="1785258" y="750606"/>
                              <a:ext cx="1485900" cy="672860"/>
                            </a:xfrm>
                            <a:prstGeom prst="rect">
                              <a:avLst/>
                            </a:prstGeom>
                            <a:solidFill>
                              <a:schemeClr val="lt1"/>
                            </a:solidFill>
                            <a:ln w="6350">
                              <a:solidFill>
                                <a:prstClr val="black"/>
                              </a:solidFill>
                            </a:ln>
                          </wps:spPr>
                          <wps:txbx>
                            <w:txbxContent>
                              <w:p w14:paraId="5D896C0F" w14:textId="77777777" w:rsidR="00A35B54" w:rsidRPr="00F80373" w:rsidRDefault="00A35B54" w:rsidP="00DF5DE4">
                                <w:pPr>
                                  <w:jc w:val="center"/>
                                  <w:rPr>
                                    <w:b/>
                                    <w:bCs/>
                                  </w:rPr>
                                </w:pPr>
                                <w:r>
                                  <w:rPr>
                                    <w:b/>
                                    <w:bCs/>
                                  </w:rPr>
                                  <w:t>Identifikasi, Pembatasan, dan Perumusan masalah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5068839" name="Text Box 58"/>
                          <wps:cNvSpPr txBox="1"/>
                          <wps:spPr>
                            <a:xfrm>
                              <a:off x="1955618" y="1699712"/>
                              <a:ext cx="1123950" cy="666750"/>
                            </a:xfrm>
                            <a:prstGeom prst="rect">
                              <a:avLst/>
                            </a:prstGeom>
                            <a:solidFill>
                              <a:schemeClr val="lt1"/>
                            </a:solidFill>
                            <a:ln w="6350">
                              <a:solidFill>
                                <a:prstClr val="black"/>
                              </a:solidFill>
                            </a:ln>
                          </wps:spPr>
                          <wps:txbx>
                            <w:txbxContent>
                              <w:p w14:paraId="062C90EF" w14:textId="77777777" w:rsidR="00A35B54" w:rsidRPr="00F80373" w:rsidRDefault="00A35B54" w:rsidP="00DF5DE4">
                                <w:pPr>
                                  <w:jc w:val="center"/>
                                  <w:rPr>
                                    <w:b/>
                                    <w:bCs/>
                                  </w:rPr>
                                </w:pPr>
                                <w:r>
                                  <w:rPr>
                                    <w:b/>
                                    <w:bCs/>
                                  </w:rPr>
                                  <w:t>Tujuan dan Kegunaan 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8264068" name="Text Box 58"/>
                          <wps:cNvSpPr txBox="1"/>
                          <wps:spPr>
                            <a:xfrm>
                              <a:off x="1940379" y="2642697"/>
                              <a:ext cx="1123950" cy="666750"/>
                            </a:xfrm>
                            <a:prstGeom prst="rect">
                              <a:avLst/>
                            </a:prstGeom>
                            <a:solidFill>
                              <a:schemeClr val="lt1"/>
                            </a:solidFill>
                            <a:ln w="6350">
                              <a:solidFill>
                                <a:prstClr val="black"/>
                              </a:solidFill>
                            </a:ln>
                          </wps:spPr>
                          <wps:txbx>
                            <w:txbxContent>
                              <w:p w14:paraId="67B46CDD" w14:textId="77777777" w:rsidR="00A35B54" w:rsidRPr="00F80373" w:rsidRDefault="00A35B54" w:rsidP="00DF5DE4">
                                <w:pPr>
                                  <w:jc w:val="center"/>
                                  <w:rPr>
                                    <w:b/>
                                    <w:bCs/>
                                  </w:rPr>
                                </w:pPr>
                                <w:r>
                                  <w:rPr>
                                    <w:b/>
                                    <w:bCs/>
                                  </w:rPr>
                                  <w:t>Pembahasan dan Kerangka Pemikiran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6147767" name="Text Box 58"/>
                          <wps:cNvSpPr txBox="1"/>
                          <wps:spPr>
                            <a:xfrm>
                              <a:off x="1959429" y="3778288"/>
                              <a:ext cx="1123950" cy="501649"/>
                            </a:xfrm>
                            <a:prstGeom prst="rect">
                              <a:avLst/>
                            </a:prstGeom>
                            <a:solidFill>
                              <a:schemeClr val="lt1"/>
                            </a:solidFill>
                            <a:ln w="6350">
                              <a:solidFill>
                                <a:prstClr val="black"/>
                              </a:solidFill>
                            </a:ln>
                          </wps:spPr>
                          <wps:txbx>
                            <w:txbxContent>
                              <w:p w14:paraId="25B76BE8" w14:textId="77777777" w:rsidR="00A35B54" w:rsidRPr="00F80373" w:rsidRDefault="00A35B54" w:rsidP="00DF5DE4">
                                <w:pPr>
                                  <w:jc w:val="center"/>
                                  <w:rPr>
                                    <w:b/>
                                    <w:bCs/>
                                  </w:rPr>
                                </w:pPr>
                                <w:r>
                                  <w:rPr>
                                    <w:b/>
                                    <w:bCs/>
                                  </w:rPr>
                                  <w:t>Desain 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6794844" name="Text Box 58"/>
                          <wps:cNvSpPr txBox="1"/>
                          <wps:spPr>
                            <a:xfrm>
                              <a:off x="1955618" y="4749391"/>
                              <a:ext cx="1123950" cy="460280"/>
                            </a:xfrm>
                            <a:prstGeom prst="rect">
                              <a:avLst/>
                            </a:prstGeom>
                            <a:solidFill>
                              <a:schemeClr val="lt1"/>
                            </a:solidFill>
                            <a:ln w="6350">
                              <a:solidFill>
                                <a:prstClr val="black"/>
                              </a:solidFill>
                            </a:ln>
                          </wps:spPr>
                          <wps:txbx>
                            <w:txbxContent>
                              <w:p w14:paraId="040A2F30" w14:textId="77777777" w:rsidR="00A35B54" w:rsidRPr="00F80373" w:rsidRDefault="00A35B54" w:rsidP="00DF5DE4">
                                <w:pPr>
                                  <w:jc w:val="center"/>
                                  <w:rPr>
                                    <w:b/>
                                    <w:bCs/>
                                  </w:rPr>
                                </w:pPr>
                                <w:r>
                                  <w:rPr>
                                    <w:b/>
                                    <w:bCs/>
                                  </w:rPr>
                                  <w:t>Pengumpulan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541863" name="Text Box 58"/>
                          <wps:cNvSpPr txBox="1"/>
                          <wps:spPr>
                            <a:xfrm>
                              <a:off x="1940379" y="5499321"/>
                              <a:ext cx="1123950" cy="279698"/>
                            </a:xfrm>
                            <a:prstGeom prst="rect">
                              <a:avLst/>
                            </a:prstGeom>
                            <a:solidFill>
                              <a:schemeClr val="lt1"/>
                            </a:solidFill>
                            <a:ln w="6350">
                              <a:solidFill>
                                <a:prstClr val="black"/>
                              </a:solidFill>
                            </a:ln>
                          </wps:spPr>
                          <wps:txbx>
                            <w:txbxContent>
                              <w:p w14:paraId="5F1CDBA9" w14:textId="77777777" w:rsidR="00A35B54" w:rsidRPr="00F80373" w:rsidRDefault="00A35B54" w:rsidP="00DF5DE4">
                                <w:pPr>
                                  <w:jc w:val="center"/>
                                  <w:rPr>
                                    <w:b/>
                                    <w:bCs/>
                                  </w:rPr>
                                </w:pPr>
                                <w:r>
                                  <w:rPr>
                                    <w:b/>
                                    <w:bCs/>
                                  </w:rPr>
                                  <w:t>Analisis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894059" name="Text Box 58"/>
                          <wps:cNvSpPr txBox="1"/>
                          <wps:spPr>
                            <a:xfrm>
                              <a:off x="1955618" y="6889570"/>
                              <a:ext cx="1123950" cy="590254"/>
                            </a:xfrm>
                            <a:prstGeom prst="rect">
                              <a:avLst/>
                            </a:prstGeom>
                            <a:solidFill>
                              <a:schemeClr val="lt1"/>
                            </a:solidFill>
                            <a:ln w="6350">
                              <a:solidFill>
                                <a:prstClr val="black"/>
                              </a:solidFill>
                            </a:ln>
                          </wps:spPr>
                          <wps:txbx>
                            <w:txbxContent>
                              <w:p w14:paraId="7946BD88" w14:textId="77777777" w:rsidR="00A35B54" w:rsidRPr="00F80373" w:rsidRDefault="00A35B54" w:rsidP="00DF5DE4">
                                <w:pPr>
                                  <w:jc w:val="center"/>
                                  <w:rPr>
                                    <w:b/>
                                    <w:bCs/>
                                  </w:rPr>
                                </w:pPr>
                                <w:r>
                                  <w:rPr>
                                    <w:b/>
                                    <w:bCs/>
                                  </w:rPr>
                                  <w:t>Kesimpulan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4852931" name="Text Box 58"/>
                          <wps:cNvSpPr txBox="1"/>
                          <wps:spPr>
                            <a:xfrm>
                              <a:off x="3886200" y="3778977"/>
                              <a:ext cx="1123950" cy="500994"/>
                            </a:xfrm>
                            <a:prstGeom prst="rect">
                              <a:avLst/>
                            </a:prstGeom>
                            <a:solidFill>
                              <a:schemeClr val="lt1"/>
                            </a:solidFill>
                            <a:ln w="6350">
                              <a:solidFill>
                                <a:prstClr val="black"/>
                              </a:solidFill>
                            </a:ln>
                          </wps:spPr>
                          <wps:txbx>
                            <w:txbxContent>
                              <w:p w14:paraId="5EC08E68" w14:textId="77777777" w:rsidR="00A35B54" w:rsidRPr="00F80373" w:rsidRDefault="00A35B54" w:rsidP="00DF5DE4">
                                <w:pPr>
                                  <w:jc w:val="center"/>
                                  <w:rPr>
                                    <w:b/>
                                    <w:bCs/>
                                  </w:rPr>
                                </w:pPr>
                                <w:r>
                                  <w:rPr>
                                    <w:b/>
                                    <w:bCs/>
                                  </w:rPr>
                                  <w:t>Populasi dan Sampel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5183619" name="Text Box 58"/>
                          <wps:cNvSpPr txBox="1"/>
                          <wps:spPr>
                            <a:xfrm>
                              <a:off x="0" y="3778501"/>
                              <a:ext cx="1189264" cy="666750"/>
                            </a:xfrm>
                            <a:prstGeom prst="rect">
                              <a:avLst/>
                            </a:prstGeom>
                            <a:solidFill>
                              <a:schemeClr val="lt1"/>
                            </a:solidFill>
                            <a:ln w="6350">
                              <a:solidFill>
                                <a:prstClr val="black"/>
                              </a:solidFill>
                            </a:ln>
                          </wps:spPr>
                          <wps:txbx>
                            <w:txbxContent>
                              <w:p w14:paraId="13B765AE" w14:textId="77777777" w:rsidR="00A35B54" w:rsidRPr="00F80373" w:rsidRDefault="00A35B54" w:rsidP="00DF5DE4">
                                <w:pPr>
                                  <w:jc w:val="center"/>
                                  <w:rPr>
                                    <w:b/>
                                    <w:bCs/>
                                  </w:rPr>
                                </w:pPr>
                                <w:r>
                                  <w:rPr>
                                    <w:b/>
                                    <w:bCs/>
                                  </w:rPr>
                                  <w:t>Konseptualisasi Variabel 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9306982" name="Text Box 58"/>
                          <wps:cNvSpPr txBox="1"/>
                          <wps:spPr>
                            <a:xfrm>
                              <a:off x="-19047" y="4727713"/>
                              <a:ext cx="1189263" cy="666750"/>
                            </a:xfrm>
                            <a:prstGeom prst="rect">
                              <a:avLst/>
                            </a:prstGeom>
                            <a:solidFill>
                              <a:schemeClr val="lt1"/>
                            </a:solidFill>
                            <a:ln w="6350">
                              <a:solidFill>
                                <a:prstClr val="black"/>
                              </a:solidFill>
                            </a:ln>
                          </wps:spPr>
                          <wps:txbx>
                            <w:txbxContent>
                              <w:p w14:paraId="31BB3F9A" w14:textId="77777777" w:rsidR="00A35B54" w:rsidRPr="00F80373" w:rsidRDefault="00A35B54" w:rsidP="00DF5DE4">
                                <w:pPr>
                                  <w:jc w:val="center"/>
                                  <w:rPr>
                                    <w:b/>
                                    <w:bCs/>
                                  </w:rPr>
                                </w:pPr>
                                <w:r>
                                  <w:rPr>
                                    <w:b/>
                                    <w:bCs/>
                                  </w:rPr>
                                  <w:t>Konseptualisasi Variabel 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7763503" name="Straight Arrow Connector 61"/>
                          <wps:cNvCnPr/>
                          <wps:spPr>
                            <a:xfrm>
                              <a:off x="2503715" y="473781"/>
                              <a:ext cx="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44210756" name="Straight Arrow Connector 61"/>
                          <wps:cNvCnPr/>
                          <wps:spPr>
                            <a:xfrm>
                              <a:off x="2503715" y="1423476"/>
                              <a:ext cx="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19286305" name="Straight Arrow Connector 61"/>
                          <wps:cNvCnPr/>
                          <wps:spPr>
                            <a:xfrm>
                              <a:off x="2504651" y="2366461"/>
                              <a:ext cx="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00785687" name="Straight Arrow Connector 61"/>
                          <wps:cNvCnPr/>
                          <wps:spPr>
                            <a:xfrm>
                              <a:off x="2514600" y="3309458"/>
                              <a:ext cx="0" cy="4679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65516540" name="Straight Arrow Connector 61"/>
                          <wps:cNvCnPr/>
                          <wps:spPr>
                            <a:xfrm>
                              <a:off x="2504651" y="5223057"/>
                              <a:ext cx="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36593964" name="Straight Arrow Connector 61"/>
                          <wps:cNvCnPr/>
                          <wps:spPr>
                            <a:xfrm>
                              <a:off x="2502143" y="5779088"/>
                              <a:ext cx="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84306661" name="Straight Arrow Connector 61"/>
                          <wps:cNvCnPr/>
                          <wps:spPr>
                            <a:xfrm>
                              <a:off x="2502143" y="4279959"/>
                              <a:ext cx="0" cy="4679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22564905" name="Straight Arrow Connector 61"/>
                          <wps:cNvCnPr/>
                          <wps:spPr>
                            <a:xfrm rot="16200000" flipH="1">
                              <a:off x="3485291" y="3634374"/>
                              <a:ext cx="0" cy="7918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60112364" name="Straight Connector 62"/>
                          <wps:cNvCnPr/>
                          <wps:spPr>
                            <a:xfrm flipH="1">
                              <a:off x="578036" y="2976733"/>
                              <a:ext cx="1367790" cy="0"/>
                            </a:xfrm>
                            <a:prstGeom prst="line">
                              <a:avLst/>
                            </a:prstGeom>
                          </wps:spPr>
                          <wps:style>
                            <a:lnRef idx="1">
                              <a:schemeClr val="dk1"/>
                            </a:lnRef>
                            <a:fillRef idx="0">
                              <a:schemeClr val="dk1"/>
                            </a:fillRef>
                            <a:effectRef idx="0">
                              <a:schemeClr val="dk1"/>
                            </a:effectRef>
                            <a:fontRef idx="minor">
                              <a:schemeClr val="tx1"/>
                            </a:fontRef>
                          </wps:style>
                          <wps:bodyPr/>
                        </wps:wsp>
                        <wps:wsp>
                          <wps:cNvPr id="1236291954" name="Straight Arrow Connector 63"/>
                          <wps:cNvCnPr/>
                          <wps:spPr>
                            <a:xfrm flipH="1">
                              <a:off x="578303" y="2976784"/>
                              <a:ext cx="0" cy="7918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07869129" name="Straight Arrow Connector 63"/>
                          <wps:cNvCnPr/>
                          <wps:spPr>
                            <a:xfrm flipH="1">
                              <a:off x="4432122" y="2976995"/>
                              <a:ext cx="0" cy="7918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7436183" name="Straight Connector 62"/>
                          <wps:cNvCnPr/>
                          <wps:spPr>
                            <a:xfrm flipH="1">
                              <a:off x="3064331" y="2976742"/>
                              <a:ext cx="1367790" cy="0"/>
                            </a:xfrm>
                            <a:prstGeom prst="line">
                              <a:avLst/>
                            </a:prstGeom>
                          </wps:spPr>
                          <wps:style>
                            <a:lnRef idx="1">
                              <a:schemeClr val="dk1"/>
                            </a:lnRef>
                            <a:fillRef idx="0">
                              <a:schemeClr val="dk1"/>
                            </a:fillRef>
                            <a:effectRef idx="0">
                              <a:schemeClr val="dk1"/>
                            </a:effectRef>
                            <a:fontRef idx="minor">
                              <a:schemeClr val="tx1"/>
                            </a:fontRef>
                          </wps:style>
                          <wps:bodyPr/>
                        </wps:wsp>
                        <wps:wsp>
                          <wps:cNvPr id="1885906402" name="Straight Connector 64"/>
                          <wps:cNvCnPr/>
                          <wps:spPr>
                            <a:xfrm flipH="1">
                              <a:off x="1603040" y="4030279"/>
                              <a:ext cx="359410" cy="0"/>
                            </a:xfrm>
                            <a:prstGeom prst="line">
                              <a:avLst/>
                            </a:prstGeom>
                          </wps:spPr>
                          <wps:style>
                            <a:lnRef idx="1">
                              <a:schemeClr val="dk1"/>
                            </a:lnRef>
                            <a:fillRef idx="0">
                              <a:schemeClr val="dk1"/>
                            </a:fillRef>
                            <a:effectRef idx="0">
                              <a:schemeClr val="dk1"/>
                            </a:effectRef>
                            <a:fontRef idx="minor">
                              <a:schemeClr val="tx1"/>
                            </a:fontRef>
                          </wps:style>
                          <wps:bodyPr/>
                        </wps:wsp>
                        <wps:wsp>
                          <wps:cNvPr id="791701336" name="Straight Connector 65"/>
                          <wps:cNvCnPr/>
                          <wps:spPr>
                            <a:xfrm flipH="1">
                              <a:off x="1602540" y="4029956"/>
                              <a:ext cx="391" cy="1053310"/>
                            </a:xfrm>
                            <a:prstGeom prst="line">
                              <a:avLst/>
                            </a:prstGeom>
                          </wps:spPr>
                          <wps:style>
                            <a:lnRef idx="1">
                              <a:schemeClr val="dk1"/>
                            </a:lnRef>
                            <a:fillRef idx="0">
                              <a:schemeClr val="dk1"/>
                            </a:fillRef>
                            <a:effectRef idx="0">
                              <a:schemeClr val="dk1"/>
                            </a:effectRef>
                            <a:fontRef idx="minor">
                              <a:schemeClr val="tx1"/>
                            </a:fontRef>
                          </wps:style>
                          <wps:bodyPr/>
                        </wps:wsp>
                        <wps:wsp>
                          <wps:cNvPr id="1610151029" name="Straight Arrow Connector 66"/>
                          <wps:cNvCnPr/>
                          <wps:spPr>
                            <a:xfrm flipH="1">
                              <a:off x="1170215" y="5083694"/>
                              <a:ext cx="43243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47784428" name="Straight Arrow Connector 61"/>
                          <wps:cNvCnPr/>
                          <wps:spPr>
                            <a:xfrm rot="5400000">
                              <a:off x="3769823" y="4313849"/>
                              <a:ext cx="0" cy="13677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40037492" name="Straight Connector 67"/>
                          <wps:cNvCnPr/>
                          <wps:spPr>
                            <a:xfrm>
                              <a:off x="4458077" y="4279635"/>
                              <a:ext cx="0" cy="717689"/>
                            </a:xfrm>
                            <a:prstGeom prst="line">
                              <a:avLst/>
                            </a:prstGeom>
                          </wps:spPr>
                          <wps:style>
                            <a:lnRef idx="1">
                              <a:schemeClr val="dk1"/>
                            </a:lnRef>
                            <a:fillRef idx="0">
                              <a:schemeClr val="dk1"/>
                            </a:fillRef>
                            <a:effectRef idx="0">
                              <a:schemeClr val="dk1"/>
                            </a:effectRef>
                            <a:fontRef idx="minor">
                              <a:schemeClr val="tx1"/>
                            </a:fontRef>
                          </wps:style>
                          <wps:bodyPr/>
                        </wps:wsp>
                        <wps:wsp>
                          <wps:cNvPr id="1593069664" name="Straight Connector 69"/>
                          <wps:cNvCnPr/>
                          <wps:spPr>
                            <a:xfrm flipV="1">
                              <a:off x="5350512" y="214130"/>
                              <a:ext cx="2721" cy="6977289"/>
                            </a:xfrm>
                            <a:prstGeom prst="line">
                              <a:avLst/>
                            </a:prstGeom>
                            <a:ln>
                              <a:prstDash val="lgDashDotDot"/>
                            </a:ln>
                          </wps:spPr>
                          <wps:style>
                            <a:lnRef idx="1">
                              <a:schemeClr val="dk1"/>
                            </a:lnRef>
                            <a:fillRef idx="0">
                              <a:schemeClr val="dk1"/>
                            </a:fillRef>
                            <a:effectRef idx="0">
                              <a:schemeClr val="dk1"/>
                            </a:effectRef>
                            <a:fontRef idx="minor">
                              <a:schemeClr val="tx1"/>
                            </a:fontRef>
                          </wps:style>
                          <wps:bodyPr/>
                        </wps:wsp>
                        <wps:wsp>
                          <wps:cNvPr id="73077837" name="Straight Arrow Connector 70"/>
                          <wps:cNvCnPr/>
                          <wps:spPr>
                            <a:xfrm flipH="1">
                              <a:off x="3050722" y="214130"/>
                              <a:ext cx="2286635" cy="0"/>
                            </a:xfrm>
                            <a:prstGeom prst="straightConnector1">
                              <a:avLst/>
                            </a:prstGeom>
                            <a:ln>
                              <a:prstDash val="lgDashDotDot"/>
                              <a:tailEnd type="triangle"/>
                            </a:ln>
                          </wps:spPr>
                          <wps:style>
                            <a:lnRef idx="1">
                              <a:schemeClr val="dk1"/>
                            </a:lnRef>
                            <a:fillRef idx="0">
                              <a:schemeClr val="dk1"/>
                            </a:fillRef>
                            <a:effectRef idx="0">
                              <a:schemeClr val="dk1"/>
                            </a:effectRef>
                            <a:fontRef idx="minor">
                              <a:schemeClr val="tx1"/>
                            </a:fontRef>
                          </wps:style>
                          <wps:bodyPr/>
                        </wps:wsp>
                        <wps:wsp>
                          <wps:cNvPr id="651175004" name="Straight Arrow Connector 61"/>
                          <wps:cNvCnPr/>
                          <wps:spPr>
                            <a:xfrm>
                              <a:off x="575226" y="4445261"/>
                              <a:ext cx="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307005027" name="Text Box 1"/>
                        <wps:cNvSpPr txBox="1"/>
                        <wps:spPr>
                          <a:xfrm>
                            <a:off x="29013" y="7648575"/>
                            <a:ext cx="5367655" cy="871220"/>
                          </a:xfrm>
                          <a:prstGeom prst="rect">
                            <a:avLst/>
                          </a:prstGeom>
                          <a:solidFill>
                            <a:prstClr val="white"/>
                          </a:solidFill>
                          <a:ln>
                            <a:noFill/>
                          </a:ln>
                        </wps:spPr>
                        <wps:txbx>
                          <w:txbxContent>
                            <w:p w14:paraId="4C0E574E" w14:textId="46F27565" w:rsidR="00A35B54" w:rsidRPr="008362D8" w:rsidRDefault="00A35B54" w:rsidP="008362D8">
                              <w:pPr>
                                <w:spacing w:after="0" w:line="240" w:lineRule="auto"/>
                                <w:jc w:val="center"/>
                                <w:rPr>
                                  <w:iCs/>
                                  <w:szCs w:val="24"/>
                                </w:rPr>
                              </w:pPr>
                              <w:bookmarkStart w:id="389" w:name="_Toc185575235"/>
                              <w:bookmarkStart w:id="390" w:name="_Toc191370786"/>
                              <w:r w:rsidRPr="008362D8">
                                <w:rPr>
                                  <w:b/>
                                  <w:bCs/>
                                  <w:iCs/>
                                  <w:szCs w:val="24"/>
                                </w:rPr>
                                <w:t xml:space="preserve">Gambar </w:t>
                              </w:r>
                              <w:r>
                                <w:rPr>
                                  <w:b/>
                                  <w:bCs/>
                                  <w:iCs/>
                                  <w:szCs w:val="24"/>
                                </w:rPr>
                                <w:t>3</w:t>
                              </w:r>
                              <w:r w:rsidRPr="008362D8">
                                <w:rPr>
                                  <w:b/>
                                  <w:bCs/>
                                  <w:iCs/>
                                  <w:szCs w:val="24"/>
                                </w:rPr>
                                <w:t>.</w:t>
                              </w:r>
                              <w:r>
                                <w:rPr>
                                  <w:b/>
                                  <w:bCs/>
                                  <w:iCs/>
                                  <w:szCs w:val="24"/>
                                </w:rPr>
                                <w:t>1</w:t>
                              </w:r>
                            </w:p>
                            <w:p w14:paraId="0A523B76" w14:textId="3BEFAF7E" w:rsidR="00A35B54" w:rsidRPr="008362D8" w:rsidRDefault="00A35B54" w:rsidP="008362D8">
                              <w:pPr>
                                <w:spacing w:after="0" w:line="240" w:lineRule="auto"/>
                                <w:jc w:val="center"/>
                                <w:rPr>
                                  <w:szCs w:val="24"/>
                                  <w:lang w:eastAsia="id-ID"/>
                                </w:rPr>
                              </w:pPr>
                              <w:r w:rsidRPr="008362D8">
                                <w:rPr>
                                  <w:iCs/>
                                  <w:szCs w:val="24"/>
                                </w:rPr>
                                <w:t>Desain Penelitian</w:t>
                              </w:r>
                              <w:bookmarkEnd w:id="389"/>
                              <w:bookmarkEnd w:id="390"/>
                            </w:p>
                            <w:p w14:paraId="45AD1961" w14:textId="5E4AF2DC" w:rsidR="00A35B54" w:rsidRPr="00252B92" w:rsidRDefault="00A35B54" w:rsidP="008362D8">
                              <w:pPr>
                                <w:spacing w:after="0" w:line="240" w:lineRule="auto"/>
                                <w:jc w:val="center"/>
                                <w:rPr>
                                  <w:szCs w:val="24"/>
                                  <w:lang w:eastAsia="id-ID"/>
                                </w:rPr>
                              </w:pPr>
                              <w:r w:rsidRPr="00FD03BD">
                                <w:rPr>
                                  <w:szCs w:val="24"/>
                                  <w:lang w:eastAsia="id-ID"/>
                                </w:rPr>
                                <w:t>Sumber: Dikaji dari berbagai sumber oleh pen</w:t>
                              </w:r>
                              <w:r>
                                <w:rPr>
                                  <w:szCs w:val="24"/>
                                  <w:lang w:eastAsia="id-ID"/>
                                </w:rPr>
                                <w:t>ulis, 2025</w:t>
                              </w:r>
                            </w:p>
                            <w:p w14:paraId="7447A347" w14:textId="434C2D85" w:rsidR="00A35B54" w:rsidRPr="00020246" w:rsidRDefault="00A35B54" w:rsidP="00020246">
                              <w:pPr>
                                <w:pStyle w:val="Caption"/>
                                <w:jc w:val="center"/>
                                <w:rPr>
                                  <w:i w:val="0"/>
                                  <w:iCs w:val="0"/>
                                  <w:noProof/>
                                  <w:color w:val="auto"/>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4" name="Text Box 58"/>
                        <wps:cNvSpPr txBox="1"/>
                        <wps:spPr>
                          <a:xfrm>
                            <a:off x="1988457" y="5965372"/>
                            <a:ext cx="1123855" cy="552450"/>
                          </a:xfrm>
                          <a:prstGeom prst="rect">
                            <a:avLst/>
                          </a:prstGeom>
                          <a:solidFill>
                            <a:schemeClr val="lt1"/>
                          </a:solidFill>
                          <a:ln w="6350">
                            <a:solidFill>
                              <a:prstClr val="black"/>
                            </a:solidFill>
                          </a:ln>
                        </wps:spPr>
                        <wps:txbx>
                          <w:txbxContent>
                            <w:p w14:paraId="7B2B1C68" w14:textId="0222792E" w:rsidR="00A35B54" w:rsidRPr="00F80373" w:rsidRDefault="00A35B54" w:rsidP="00DF7369">
                              <w:pPr>
                                <w:jc w:val="center"/>
                                <w:rPr>
                                  <w:b/>
                                  <w:bCs/>
                                </w:rPr>
                              </w:pPr>
                              <w:r>
                                <w:rPr>
                                  <w:b/>
                                  <w:bCs/>
                                </w:rPr>
                                <w:t>Hasil &amp; Pembahasan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Arrow Connector 61"/>
                        <wps:cNvCnPr/>
                        <wps:spPr>
                          <a:xfrm>
                            <a:off x="2525486" y="6516914"/>
                            <a:ext cx="0" cy="27210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0CCB2744" id="Group 11" o:spid="_x0000_s1080" style="width:424.95pt;height:670.85pt;mso-position-horizontal-relative:char;mso-position-vertical-relative:line" coordsize="53966,85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">
                <v:line id="Straight Connector 68" o:spid="_x0000_s1081" style="position:absolute;visibility:visible;mso-wrap-style:square" from="31205,70829" to="53881,70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" strokecolor="black [3200]" strokeweight=".5pt">
                  <v:stroke dashstyle="longDashDotDot" joinstyle="miter"/>
                </v:line>
                <v:group id="Group 77" o:spid="_x0000_s1082" style="position:absolute;width:53718;height:73685" coordorigin="-190" coordsize="53722,74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">
                  <v:shape id="Text Box 58" o:spid="_x0000_s1083" type="#_x0000_t202" style="position:absolute;left:19267;width:11240;height:4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" fillcolor="white [3201]" strokeweight=".5pt">
                    <v:textbox>
                      <w:txbxContent>
                        <w:p w14:paraId="51EF0BB2" w14:textId="77777777" w:rsidR="00A35B54" w:rsidRPr="00F80373" w:rsidRDefault="00A35B54" w:rsidP="00DF5DE4">
                          <w:pPr>
                            <w:jc w:val="center"/>
                            <w:rPr>
                              <w:b/>
                              <w:bCs/>
                            </w:rPr>
                          </w:pPr>
                          <w:r w:rsidRPr="00F80373">
                            <w:rPr>
                              <w:b/>
                              <w:bCs/>
                            </w:rPr>
                            <w:t>Latar Belakang Penelitian</w:t>
                          </w:r>
                        </w:p>
                      </w:txbxContent>
                    </v:textbox>
                  </v:shape>
                  <v:shape id="Text Box 58" o:spid="_x0000_s1084" type="#_x0000_t202" style="position:absolute;left:17852;top:7506;width:14859;height:6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" fillcolor="white [3201]" strokeweight=".5pt">
                    <v:textbox>
                      <w:txbxContent>
                        <w:p w14:paraId="5D896C0F" w14:textId="77777777" w:rsidR="00A35B54" w:rsidRPr="00F80373" w:rsidRDefault="00A35B54" w:rsidP="00DF5DE4">
                          <w:pPr>
                            <w:jc w:val="center"/>
                            <w:rPr>
                              <w:b/>
                              <w:bCs/>
                            </w:rPr>
                          </w:pPr>
                          <w:r>
                            <w:rPr>
                              <w:b/>
                              <w:bCs/>
                            </w:rPr>
                            <w:t>Identifikasi, Pembatasan, dan Perumusan masalah</w:t>
                          </w:r>
                        </w:p>
                      </w:txbxContent>
                    </v:textbox>
                  </v:shape>
                  <v:shape id="Text Box 58" o:spid="_x0000_s1085" type="#_x0000_t202" style="position:absolute;left:19556;top:16997;width:11239;height:6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" fillcolor="white [3201]" strokeweight=".5pt">
                    <v:textbox>
                      <w:txbxContent>
                        <w:p w14:paraId="062C90EF" w14:textId="77777777" w:rsidR="00A35B54" w:rsidRPr="00F80373" w:rsidRDefault="00A35B54" w:rsidP="00DF5DE4">
                          <w:pPr>
                            <w:jc w:val="center"/>
                            <w:rPr>
                              <w:b/>
                              <w:bCs/>
                            </w:rPr>
                          </w:pPr>
                          <w:r>
                            <w:rPr>
                              <w:b/>
                              <w:bCs/>
                            </w:rPr>
                            <w:t>Tujuan dan Kegunaan Penelitian</w:t>
                          </w:r>
                        </w:p>
                      </w:txbxContent>
                    </v:textbox>
                  </v:shape>
                  <v:shape id="Text Box 58" o:spid="_x0000_s1086" type="#_x0000_t202" style="position:absolute;left:19403;top:26426;width:11240;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" fillcolor="white [3201]" strokeweight=".5pt">
                    <v:textbox>
                      <w:txbxContent>
                        <w:p w14:paraId="67B46CDD" w14:textId="77777777" w:rsidR="00A35B54" w:rsidRPr="00F80373" w:rsidRDefault="00A35B54" w:rsidP="00DF5DE4">
                          <w:pPr>
                            <w:jc w:val="center"/>
                            <w:rPr>
                              <w:b/>
                              <w:bCs/>
                            </w:rPr>
                          </w:pPr>
                          <w:r>
                            <w:rPr>
                              <w:b/>
                              <w:bCs/>
                            </w:rPr>
                            <w:t>Pembahasan dan Kerangka Pemikiran</w:t>
                          </w:r>
                        </w:p>
                      </w:txbxContent>
                    </v:textbox>
                  </v:shape>
                  <v:shape id="Text Box 58" o:spid="_x0000_s1087" type="#_x0000_t202" style="position:absolute;left:19594;top:37782;width:11239;height:5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" fillcolor="white [3201]" strokeweight=".5pt">
                    <v:textbox>
                      <w:txbxContent>
                        <w:p w14:paraId="25B76BE8" w14:textId="77777777" w:rsidR="00A35B54" w:rsidRPr="00F80373" w:rsidRDefault="00A35B54" w:rsidP="00DF5DE4">
                          <w:pPr>
                            <w:jc w:val="center"/>
                            <w:rPr>
                              <w:b/>
                              <w:bCs/>
                            </w:rPr>
                          </w:pPr>
                          <w:r>
                            <w:rPr>
                              <w:b/>
                              <w:bCs/>
                            </w:rPr>
                            <w:t>Desain Penelitian</w:t>
                          </w:r>
                        </w:p>
                      </w:txbxContent>
                    </v:textbox>
                  </v:shape>
                  <v:shape id="Text Box 58" o:spid="_x0000_s1088" type="#_x0000_t202" style="position:absolute;left:19556;top:47493;width:11239;height:4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" fillcolor="white [3201]" strokeweight=".5pt">
                    <v:textbox>
                      <w:txbxContent>
                        <w:p w14:paraId="040A2F30" w14:textId="77777777" w:rsidR="00A35B54" w:rsidRPr="00F80373" w:rsidRDefault="00A35B54" w:rsidP="00DF5DE4">
                          <w:pPr>
                            <w:jc w:val="center"/>
                            <w:rPr>
                              <w:b/>
                              <w:bCs/>
                            </w:rPr>
                          </w:pPr>
                          <w:r>
                            <w:rPr>
                              <w:b/>
                              <w:bCs/>
                            </w:rPr>
                            <w:t>Pengumpulan Data</w:t>
                          </w:r>
                        </w:p>
                      </w:txbxContent>
                    </v:textbox>
                  </v:shape>
                  <v:shape id="Text Box 58" o:spid="_x0000_s1089" type="#_x0000_t202" style="position:absolute;left:19403;top:54993;width:11240;height:2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" fillcolor="white [3201]" strokeweight=".5pt">
                    <v:textbox>
                      <w:txbxContent>
                        <w:p w14:paraId="5F1CDBA9" w14:textId="77777777" w:rsidR="00A35B54" w:rsidRPr="00F80373" w:rsidRDefault="00A35B54" w:rsidP="00DF5DE4">
                          <w:pPr>
                            <w:jc w:val="center"/>
                            <w:rPr>
                              <w:b/>
                              <w:bCs/>
                            </w:rPr>
                          </w:pPr>
                          <w:r>
                            <w:rPr>
                              <w:b/>
                              <w:bCs/>
                            </w:rPr>
                            <w:t>Analisis Data</w:t>
                          </w:r>
                        </w:p>
                      </w:txbxContent>
                    </v:textbox>
                  </v:shape>
                  <v:shape id="Text Box 58" o:spid="_x0000_s1090" type="#_x0000_t202" style="position:absolute;left:19556;top:68895;width:11239;height:5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" fillcolor="white [3201]" strokeweight=".5pt">
                    <v:textbox>
                      <w:txbxContent>
                        <w:p w14:paraId="7946BD88" w14:textId="77777777" w:rsidR="00A35B54" w:rsidRPr="00F80373" w:rsidRDefault="00A35B54" w:rsidP="00DF5DE4">
                          <w:pPr>
                            <w:jc w:val="center"/>
                            <w:rPr>
                              <w:b/>
                              <w:bCs/>
                            </w:rPr>
                          </w:pPr>
                          <w:r>
                            <w:rPr>
                              <w:b/>
                              <w:bCs/>
                            </w:rPr>
                            <w:t>Kesimpulan</w:t>
                          </w:r>
                        </w:p>
                      </w:txbxContent>
                    </v:textbox>
                  </v:shape>
                  <v:shape id="Text Box 58" o:spid="_x0000_s1091" type="#_x0000_t202" style="position:absolute;left:38862;top:37789;width:11239;height:5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" fillcolor="white [3201]" strokeweight=".5pt">
                    <v:textbox>
                      <w:txbxContent>
                        <w:p w14:paraId="5EC08E68" w14:textId="77777777" w:rsidR="00A35B54" w:rsidRPr="00F80373" w:rsidRDefault="00A35B54" w:rsidP="00DF5DE4">
                          <w:pPr>
                            <w:jc w:val="center"/>
                            <w:rPr>
                              <w:b/>
                              <w:bCs/>
                            </w:rPr>
                          </w:pPr>
                          <w:r>
                            <w:rPr>
                              <w:b/>
                              <w:bCs/>
                            </w:rPr>
                            <w:t>Populasi dan Sampel</w:t>
                          </w:r>
                        </w:p>
                      </w:txbxContent>
                    </v:textbox>
                  </v:shape>
                  <v:shape id="Text Box 58" o:spid="_x0000_s1092" type="#_x0000_t202" style="position:absolute;top:37785;width:11892;height:6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" fillcolor="white [3201]" strokeweight=".5pt">
                    <v:textbox>
                      <w:txbxContent>
                        <w:p w14:paraId="13B765AE" w14:textId="77777777" w:rsidR="00A35B54" w:rsidRPr="00F80373" w:rsidRDefault="00A35B54" w:rsidP="00DF5DE4">
                          <w:pPr>
                            <w:jc w:val="center"/>
                            <w:rPr>
                              <w:b/>
                              <w:bCs/>
                            </w:rPr>
                          </w:pPr>
                          <w:r>
                            <w:rPr>
                              <w:b/>
                              <w:bCs/>
                            </w:rPr>
                            <w:t>Konseptualisasi Variabel Penelitian</w:t>
                          </w:r>
                        </w:p>
                      </w:txbxContent>
                    </v:textbox>
                  </v:shape>
                  <v:shape id="Text Box 58" o:spid="_x0000_s1093" type="#_x0000_t202" style="position:absolute;left:-190;top:47277;width:11892;height:6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" fillcolor="white [3201]" strokeweight=".5pt">
                    <v:textbox>
                      <w:txbxContent>
                        <w:p w14:paraId="31BB3F9A" w14:textId="77777777" w:rsidR="00A35B54" w:rsidRPr="00F80373" w:rsidRDefault="00A35B54" w:rsidP="00DF5DE4">
                          <w:pPr>
                            <w:jc w:val="center"/>
                            <w:rPr>
                              <w:b/>
                              <w:bCs/>
                            </w:rPr>
                          </w:pPr>
                          <w:r>
                            <w:rPr>
                              <w:b/>
                              <w:bCs/>
                            </w:rPr>
                            <w:t>Konseptualisasi Variabel Penelitian</w:t>
                          </w:r>
                        </w:p>
                      </w:txbxContent>
                    </v:textbox>
                  </v:shape>
                  <v:shape id="Straight Arrow Connector 61" o:spid="_x0000_s1094" type="#_x0000_t32" style="position:absolute;left:25037;top:4737;width:0;height:2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" strokecolor="black [3200]" strokeweight=".5pt">
                    <v:stroke endarrow="block" joinstyle="miter"/>
                  </v:shape>
                  <v:shape id="Straight Arrow Connector 61" o:spid="_x0000_s1095" type="#_x0000_t32" style="position:absolute;left:25037;top:14234;width:0;height:2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" strokecolor="black [3200]" strokeweight=".5pt">
                    <v:stroke endarrow="block" joinstyle="miter"/>
                  </v:shape>
                  <v:shape id="Straight Arrow Connector 61" o:spid="_x0000_s1096" type="#_x0000_t32" style="position:absolute;left:25046;top:23664;width:0;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" strokecolor="black [3200]" strokeweight=".5pt">
                    <v:stroke endarrow="block" joinstyle="miter"/>
                  </v:shape>
                  <v:shape id="Straight Arrow Connector 61" o:spid="_x0000_s1097" type="#_x0000_t32" style="position:absolute;left:25146;top:33094;width:0;height:4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" strokecolor="black [3200]" strokeweight=".5pt">
                    <v:stroke endarrow="block" joinstyle="miter"/>
                  </v:shape>
                  <v:shape id="Straight Arrow Connector 61" o:spid="_x0000_s1098" type="#_x0000_t32" style="position:absolute;left:25046;top:52230;width:0;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" strokecolor="black [3200]" strokeweight=".5pt">
                    <v:stroke endarrow="block" joinstyle="miter"/>
                  </v:shape>
                  <v:shape id="Straight Arrow Connector 61" o:spid="_x0000_s1099" type="#_x0000_t32" style="position:absolute;left:25021;top:57790;width:0;height:2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" strokecolor="black [3200]" strokeweight=".5pt">
                    <v:stroke endarrow="block" joinstyle="miter"/>
                  </v:shape>
                  <v:shape id="Straight Arrow Connector 61" o:spid="_x0000_s1100" type="#_x0000_t32" style="position:absolute;left:25021;top:42799;width:0;height:4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" strokecolor="black [3200]" strokeweight=".5pt">
                    <v:stroke endarrow="block" joinstyle="miter"/>
                  </v:shape>
                  <v:shape id="Straight Arrow Connector 61" o:spid="_x0000_s1101" type="#_x0000_t32" style="position:absolute;left:34853;top:36342;width:0;height:7919;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" strokecolor="black [3200]" strokeweight=".5pt">
                    <v:stroke endarrow="block" joinstyle="miter"/>
                  </v:shape>
                  <v:line id="Straight Connector 62" o:spid="_x0000_s1102" style="position:absolute;flip:x;visibility:visible;mso-wrap-style:square" from="5780,29767" to="19458,29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" strokecolor="black [3200]" strokeweight=".5pt">
                    <v:stroke joinstyle="miter"/>
                  </v:line>
                  <v:shape id="Straight Arrow Connector 63" o:spid="_x0000_s1103" type="#_x0000_t32" style="position:absolute;left:5783;top:29767;width:0;height:79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" strokecolor="black [3200]" strokeweight=".5pt">
                    <v:stroke endarrow="block" joinstyle="miter"/>
                  </v:shape>
                  <v:shape id="Straight Arrow Connector 63" o:spid="_x0000_s1104" type="#_x0000_t32" style="position:absolute;left:44321;top:29769;width:0;height:79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" strokecolor="black [3200]" strokeweight=".5pt">
                    <v:stroke endarrow="block" joinstyle="miter"/>
                  </v:shape>
                  <v:line id="Straight Connector 62" o:spid="_x0000_s1105" style="position:absolute;flip:x;visibility:visible;mso-wrap-style:square" from="30643,29767" to="44321,29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" strokecolor="black [3200]" strokeweight=".5pt">
                    <v:stroke joinstyle="miter"/>
                  </v:line>
                  <v:line id="Straight Connector 64" o:spid="_x0000_s1106" style="position:absolute;flip:x;visibility:visible;mso-wrap-style:square" from="16030,40302" to="19624,40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" strokecolor="black [3200]" strokeweight=".5pt">
                    <v:stroke joinstyle="miter"/>
                  </v:line>
                  <v:line id="Straight Connector 65" o:spid="_x0000_s1107" style="position:absolute;flip:x;visibility:visible;mso-wrap-style:square" from="16025,40299" to="16029,50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" strokecolor="black [3200]" strokeweight=".5pt">
                    <v:stroke joinstyle="miter"/>
                  </v:line>
                  <v:shape id="Straight Arrow Connector 66" o:spid="_x0000_s1108" type="#_x0000_t32" style="position:absolute;left:11702;top:50836;width:432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" strokecolor="black [3200]" strokeweight=".5pt">
                    <v:stroke endarrow="block" joinstyle="miter"/>
                  </v:shape>
                  <v:shape id="Straight Arrow Connector 61" o:spid="_x0000_s1109" type="#_x0000_t32" style="position:absolute;left:37698;top:43138;width:0;height:13678;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" strokecolor="black [3200]" strokeweight=".5pt">
                    <v:stroke endarrow="block" joinstyle="miter"/>
                  </v:shape>
                  <v:line id="Straight Connector 67" o:spid="_x0000_s1110" style="position:absolute;visibility:visible;mso-wrap-style:square" from="44580,42796" to="44580,49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" strokecolor="black [3200]" strokeweight=".5pt">
                    <v:stroke joinstyle="miter"/>
                  </v:line>
                  <v:line id="Straight Connector 69" o:spid="_x0000_s1111" style="position:absolute;flip:y;visibility:visible;mso-wrap-style:square" from="53505,2141" to="53532,7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" strokecolor="black [3200]" strokeweight=".5pt">
                    <v:stroke dashstyle="longDashDotDot" joinstyle="miter"/>
                  </v:line>
                  <v:shape id="Straight Arrow Connector 70" o:spid="_x0000_s1112" type="#_x0000_t32" style="position:absolute;left:30507;top:2141;width:2286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" strokecolor="black [3200]" strokeweight=".5pt">
                    <v:stroke dashstyle="longDashDotDot" endarrow="block" joinstyle="miter"/>
                  </v:shape>
                  <v:shape id="Straight Arrow Connector 61" o:spid="_x0000_s1113" type="#_x0000_t32" style="position:absolute;left:5752;top:44452;width:0;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" strokecolor="black [3200]" strokeweight=".5pt">
                    <v:stroke endarrow="block" joinstyle="miter"/>
                  </v:shape>
                </v:group>
                <v:shape id="_x0000_s1114" type="#_x0000_t202" style="position:absolute;left:290;top:76485;width:53676;height:8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" stroked="f">
                  <v:textbox style="mso-fit-shape-to-text:t" inset="0,0,0,0">
                    <w:txbxContent>
                      <w:p w14:paraId="4C0E574E" w14:textId="46F27565" w:rsidR="00A35B54" w:rsidRPr="008362D8" w:rsidRDefault="00A35B54" w:rsidP="008362D8">
                        <w:pPr>
                          <w:spacing w:after="0" w:line="240" w:lineRule="auto"/>
                          <w:jc w:val="center"/>
                          <w:rPr>
                            <w:iCs/>
                            <w:szCs w:val="24"/>
                          </w:rPr>
                        </w:pPr>
                        <w:bookmarkStart w:id="391" w:name="_Toc185575235"/>
                        <w:bookmarkStart w:id="392" w:name="_Toc191370786"/>
                        <w:r w:rsidRPr="008362D8">
                          <w:rPr>
                            <w:b/>
                            <w:bCs/>
                            <w:iCs/>
                            <w:szCs w:val="24"/>
                          </w:rPr>
                          <w:t xml:space="preserve">Gambar </w:t>
                        </w:r>
                        <w:r>
                          <w:rPr>
                            <w:b/>
                            <w:bCs/>
                            <w:iCs/>
                            <w:szCs w:val="24"/>
                          </w:rPr>
                          <w:t>3</w:t>
                        </w:r>
                        <w:r w:rsidRPr="008362D8">
                          <w:rPr>
                            <w:b/>
                            <w:bCs/>
                            <w:iCs/>
                            <w:szCs w:val="24"/>
                          </w:rPr>
                          <w:t>.</w:t>
                        </w:r>
                        <w:r>
                          <w:rPr>
                            <w:b/>
                            <w:bCs/>
                            <w:iCs/>
                            <w:szCs w:val="24"/>
                          </w:rPr>
                          <w:t>1</w:t>
                        </w:r>
                      </w:p>
                      <w:p w14:paraId="0A523B76" w14:textId="3BEFAF7E" w:rsidR="00A35B54" w:rsidRPr="008362D8" w:rsidRDefault="00A35B54" w:rsidP="008362D8">
                        <w:pPr>
                          <w:spacing w:after="0" w:line="240" w:lineRule="auto"/>
                          <w:jc w:val="center"/>
                          <w:rPr>
                            <w:szCs w:val="24"/>
                            <w:lang w:eastAsia="id-ID"/>
                          </w:rPr>
                        </w:pPr>
                        <w:r w:rsidRPr="008362D8">
                          <w:rPr>
                            <w:iCs/>
                            <w:szCs w:val="24"/>
                          </w:rPr>
                          <w:t>Desain Penelitian</w:t>
                        </w:r>
                        <w:bookmarkEnd w:id="391"/>
                        <w:bookmarkEnd w:id="392"/>
                      </w:p>
                      <w:p w14:paraId="45AD1961" w14:textId="5E4AF2DC" w:rsidR="00A35B54" w:rsidRPr="00252B92" w:rsidRDefault="00A35B54" w:rsidP="008362D8">
                        <w:pPr>
                          <w:spacing w:after="0" w:line="240" w:lineRule="auto"/>
                          <w:jc w:val="center"/>
                          <w:rPr>
                            <w:szCs w:val="24"/>
                            <w:lang w:eastAsia="id-ID"/>
                          </w:rPr>
                        </w:pPr>
                        <w:r w:rsidRPr="00FD03BD">
                          <w:rPr>
                            <w:szCs w:val="24"/>
                            <w:lang w:eastAsia="id-ID"/>
                          </w:rPr>
                          <w:t>Sumber: Dikaji dari berbagai sumber oleh pen</w:t>
                        </w:r>
                        <w:r>
                          <w:rPr>
                            <w:szCs w:val="24"/>
                            <w:lang w:eastAsia="id-ID"/>
                          </w:rPr>
                          <w:t>ulis, 2025</w:t>
                        </w:r>
                      </w:p>
                      <w:p w14:paraId="7447A347" w14:textId="434C2D85" w:rsidR="00A35B54" w:rsidRPr="00020246" w:rsidRDefault="00A35B54" w:rsidP="00020246">
                        <w:pPr>
                          <w:pStyle w:val="Caption"/>
                          <w:jc w:val="center"/>
                          <w:rPr>
                            <w:i w:val="0"/>
                            <w:iCs w:val="0"/>
                            <w:noProof/>
                            <w:color w:val="auto"/>
                            <w:sz w:val="24"/>
                            <w:szCs w:val="24"/>
                          </w:rPr>
                        </w:pPr>
                      </w:p>
                    </w:txbxContent>
                  </v:textbox>
                </v:shape>
                <v:shape id="Text Box 58" o:spid="_x0000_s1115" type="#_x0000_t202" style="position:absolute;left:19884;top:59653;width:11239;height: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" fillcolor="white [3201]" strokeweight=".5pt">
                  <v:textbox>
                    <w:txbxContent>
                      <w:p w14:paraId="7B2B1C68" w14:textId="0222792E" w:rsidR="00A35B54" w:rsidRPr="00F80373" w:rsidRDefault="00A35B54" w:rsidP="00DF7369">
                        <w:pPr>
                          <w:jc w:val="center"/>
                          <w:rPr>
                            <w:b/>
                            <w:bCs/>
                          </w:rPr>
                        </w:pPr>
                        <w:r>
                          <w:rPr>
                            <w:b/>
                            <w:bCs/>
                          </w:rPr>
                          <w:t>Hasil &amp; Pembahasan</w:t>
                        </w:r>
                      </w:p>
                    </w:txbxContent>
                  </v:textbox>
                </v:shape>
                <v:shape id="Straight Arrow Connector 61" o:spid="_x0000_s1116" type="#_x0000_t32" style="position:absolute;left:25254;top:65169;width:0;height:2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" strokecolor="black [3200]" strokeweight=".5pt">
                  <v:stroke endarrow="block" joinstyle="miter"/>
                </v:shape>
                <w10:anchorlock/>
              </v:group>
            </w:pict>
          </mc:Fallback>
        </mc:AlternateContent>
      </w:r>
    </w:p>
    <w:p w14:paraId="2ADED0FF" w14:textId="77777777" w:rsidR="00BA3E33" w:rsidRDefault="00F16053" w:rsidP="00453674">
      <w:pPr>
        <w:pStyle w:val="NormalWeb"/>
        <w:spacing w:line="480" w:lineRule="auto"/>
        <w:ind w:left="720" w:firstLine="720"/>
        <w:jc w:val="both"/>
      </w:pPr>
      <w:r w:rsidRPr="00F16053">
        <w:rPr>
          <w:rFonts w:asciiTheme="minorHAnsi" w:hAnsiTheme="minorHAnsi" w:cstheme="minorHAnsi"/>
        </w:rPr>
        <w:lastRenderedPageBreak/>
        <w:t>Gambar tersebut merupakan diagram alur penelitian yang menggambarkan tahapan-tahapan dalam proses penelitian</w:t>
      </w:r>
      <w:r>
        <w:rPr>
          <w:rFonts w:asciiTheme="minorHAnsi" w:hAnsiTheme="minorHAnsi" w:cstheme="minorHAnsi"/>
        </w:rPr>
        <w:t xml:space="preserve">. </w:t>
      </w:r>
      <w:r w:rsidRPr="00F16053">
        <w:rPr>
          <w:rFonts w:asciiTheme="minorHAnsi" w:hAnsiTheme="minorHAnsi" w:cstheme="minorHAnsi"/>
        </w:rPr>
        <w:t>Alur ini menunjukkan proses penelitian yang sistematis, dimulai dari identifikasi masalah hingga penarikan kesimpulan berdasarkan data yang diperoleh.</w:t>
      </w:r>
      <w:bookmarkStart w:id="393" w:name="_Toc184416398"/>
    </w:p>
    <w:p w14:paraId="09FB2EDD" w14:textId="77777777" w:rsidR="00BA3E33" w:rsidRPr="00BA3E33" w:rsidRDefault="00BA3E33" w:rsidP="00C25DB9">
      <w:pPr>
        <w:pStyle w:val="ListParagraph"/>
        <w:keepNext/>
        <w:keepLines/>
        <w:numPr>
          <w:ilvl w:val="0"/>
          <w:numId w:val="55"/>
        </w:numPr>
        <w:spacing w:before="240" w:after="240" w:line="240" w:lineRule="auto"/>
        <w:contextualSpacing w:val="0"/>
        <w:jc w:val="both"/>
        <w:outlineLvl w:val="1"/>
        <w:rPr>
          <w:rFonts w:eastAsiaTheme="majorEastAsia" w:cstheme="minorHAnsi"/>
          <w:b/>
          <w:vanish/>
          <w:szCs w:val="24"/>
          <w:shd w:val="clear" w:color="auto" w:fill="FFFFFF"/>
        </w:rPr>
      </w:pPr>
      <w:bookmarkStart w:id="394" w:name="_Toc191370736"/>
      <w:bookmarkStart w:id="395" w:name="_Toc191407646"/>
      <w:bookmarkStart w:id="396" w:name="_Toc191990588"/>
      <w:bookmarkStart w:id="397" w:name="_Toc192005451"/>
      <w:bookmarkStart w:id="398" w:name="_Toc198209262"/>
      <w:bookmarkStart w:id="399" w:name="_Toc198636423"/>
      <w:bookmarkEnd w:id="394"/>
      <w:bookmarkEnd w:id="395"/>
      <w:bookmarkEnd w:id="396"/>
      <w:bookmarkEnd w:id="397"/>
      <w:bookmarkEnd w:id="398"/>
      <w:bookmarkEnd w:id="399"/>
    </w:p>
    <w:p w14:paraId="5F72877D" w14:textId="77777777" w:rsidR="00BA3E33" w:rsidRPr="00BA3E33" w:rsidRDefault="00BA3E33" w:rsidP="00C25DB9">
      <w:pPr>
        <w:pStyle w:val="ListParagraph"/>
        <w:keepNext/>
        <w:keepLines/>
        <w:numPr>
          <w:ilvl w:val="0"/>
          <w:numId w:val="55"/>
        </w:numPr>
        <w:spacing w:before="240" w:after="240" w:line="240" w:lineRule="auto"/>
        <w:contextualSpacing w:val="0"/>
        <w:jc w:val="both"/>
        <w:outlineLvl w:val="1"/>
        <w:rPr>
          <w:rFonts w:eastAsiaTheme="majorEastAsia" w:cstheme="minorHAnsi"/>
          <w:b/>
          <w:vanish/>
          <w:szCs w:val="24"/>
          <w:shd w:val="clear" w:color="auto" w:fill="FFFFFF"/>
        </w:rPr>
      </w:pPr>
      <w:bookmarkStart w:id="400" w:name="_Toc191370737"/>
      <w:bookmarkStart w:id="401" w:name="_Toc191407647"/>
      <w:bookmarkStart w:id="402" w:name="_Toc191990589"/>
      <w:bookmarkStart w:id="403" w:name="_Toc192005452"/>
      <w:bookmarkStart w:id="404" w:name="_Toc198209263"/>
      <w:bookmarkStart w:id="405" w:name="_Toc198636424"/>
      <w:bookmarkEnd w:id="400"/>
      <w:bookmarkEnd w:id="401"/>
      <w:bookmarkEnd w:id="402"/>
      <w:bookmarkEnd w:id="403"/>
      <w:bookmarkEnd w:id="404"/>
      <w:bookmarkEnd w:id="405"/>
    </w:p>
    <w:p w14:paraId="5CCEAE39" w14:textId="77777777" w:rsidR="00BA3E33" w:rsidRPr="00BA3E33" w:rsidRDefault="00BA3E33" w:rsidP="00C25DB9">
      <w:pPr>
        <w:pStyle w:val="ListParagraph"/>
        <w:keepNext/>
        <w:keepLines/>
        <w:numPr>
          <w:ilvl w:val="0"/>
          <w:numId w:val="55"/>
        </w:numPr>
        <w:spacing w:before="240" w:after="240" w:line="240" w:lineRule="auto"/>
        <w:contextualSpacing w:val="0"/>
        <w:jc w:val="both"/>
        <w:outlineLvl w:val="1"/>
        <w:rPr>
          <w:rFonts w:eastAsiaTheme="majorEastAsia" w:cstheme="minorHAnsi"/>
          <w:b/>
          <w:vanish/>
          <w:szCs w:val="24"/>
          <w:shd w:val="clear" w:color="auto" w:fill="FFFFFF"/>
        </w:rPr>
      </w:pPr>
      <w:bookmarkStart w:id="406" w:name="_Toc191370738"/>
      <w:bookmarkStart w:id="407" w:name="_Toc191407648"/>
      <w:bookmarkStart w:id="408" w:name="_Toc191990590"/>
      <w:bookmarkStart w:id="409" w:name="_Toc192005453"/>
      <w:bookmarkStart w:id="410" w:name="_Toc198209264"/>
      <w:bookmarkStart w:id="411" w:name="_Toc198636425"/>
      <w:bookmarkEnd w:id="406"/>
      <w:bookmarkEnd w:id="407"/>
      <w:bookmarkEnd w:id="408"/>
      <w:bookmarkEnd w:id="409"/>
      <w:bookmarkEnd w:id="410"/>
      <w:bookmarkEnd w:id="411"/>
    </w:p>
    <w:p w14:paraId="67BD8489" w14:textId="77777777" w:rsidR="00BA3E33" w:rsidRPr="00BA3E33" w:rsidRDefault="00BA3E33" w:rsidP="00C25DB9">
      <w:pPr>
        <w:pStyle w:val="ListParagraph"/>
        <w:keepNext/>
        <w:keepLines/>
        <w:numPr>
          <w:ilvl w:val="1"/>
          <w:numId w:val="55"/>
        </w:numPr>
        <w:spacing w:before="240" w:after="240" w:line="240" w:lineRule="auto"/>
        <w:contextualSpacing w:val="0"/>
        <w:jc w:val="both"/>
        <w:outlineLvl w:val="1"/>
        <w:rPr>
          <w:rFonts w:eastAsiaTheme="majorEastAsia" w:cstheme="minorHAnsi"/>
          <w:b/>
          <w:vanish/>
          <w:szCs w:val="24"/>
          <w:shd w:val="clear" w:color="auto" w:fill="FFFFFF"/>
        </w:rPr>
      </w:pPr>
      <w:bookmarkStart w:id="412" w:name="_Toc191370739"/>
      <w:bookmarkStart w:id="413" w:name="_Toc191407649"/>
      <w:bookmarkStart w:id="414" w:name="_Toc191990591"/>
      <w:bookmarkStart w:id="415" w:name="_Toc192005454"/>
      <w:bookmarkStart w:id="416" w:name="_Toc198209265"/>
      <w:bookmarkStart w:id="417" w:name="_Toc198636426"/>
      <w:bookmarkEnd w:id="412"/>
      <w:bookmarkEnd w:id="413"/>
      <w:bookmarkEnd w:id="414"/>
      <w:bookmarkEnd w:id="415"/>
      <w:bookmarkEnd w:id="416"/>
      <w:bookmarkEnd w:id="417"/>
    </w:p>
    <w:p w14:paraId="637A2E98" w14:textId="45AA942F" w:rsidR="001B3B8B" w:rsidRPr="00BA3E33" w:rsidRDefault="00B97DBA" w:rsidP="00C25DB9">
      <w:pPr>
        <w:pStyle w:val="Heading2"/>
        <w:numPr>
          <w:ilvl w:val="1"/>
          <w:numId w:val="55"/>
        </w:numPr>
      </w:pPr>
      <w:bookmarkStart w:id="418" w:name="_Toc198636427"/>
      <w:r>
        <w:t>Variabel Penelitian</w:t>
      </w:r>
      <w:bookmarkEnd w:id="393"/>
      <w:bookmarkEnd w:id="418"/>
    </w:p>
    <w:p w14:paraId="615A6298" w14:textId="77777777" w:rsidR="00AF1C62" w:rsidRPr="00AF1C62" w:rsidRDefault="00AF1C62" w:rsidP="00C25DB9">
      <w:pPr>
        <w:pStyle w:val="ListParagraph"/>
        <w:keepNext/>
        <w:keepLines/>
        <w:numPr>
          <w:ilvl w:val="1"/>
          <w:numId w:val="35"/>
        </w:numPr>
        <w:spacing w:before="240" w:after="0"/>
        <w:contextualSpacing w:val="0"/>
        <w:outlineLvl w:val="2"/>
        <w:rPr>
          <w:rFonts w:eastAsiaTheme="majorEastAsia" w:cstheme="majorBidi"/>
          <w:vanish/>
          <w:szCs w:val="24"/>
        </w:rPr>
      </w:pPr>
      <w:bookmarkStart w:id="419" w:name="_Toc184137694"/>
      <w:bookmarkStart w:id="420" w:name="_Toc184416399"/>
      <w:bookmarkStart w:id="421" w:name="_Toc190120735"/>
      <w:bookmarkStart w:id="422" w:name="_Toc191370741"/>
      <w:bookmarkStart w:id="423" w:name="_Toc191407651"/>
      <w:bookmarkStart w:id="424" w:name="_Toc191990593"/>
      <w:bookmarkStart w:id="425" w:name="_Toc192005456"/>
      <w:bookmarkStart w:id="426" w:name="_Toc198209267"/>
      <w:bookmarkStart w:id="427" w:name="_Toc198636428"/>
      <w:bookmarkEnd w:id="419"/>
      <w:bookmarkEnd w:id="420"/>
      <w:bookmarkEnd w:id="421"/>
      <w:bookmarkEnd w:id="422"/>
      <w:bookmarkEnd w:id="423"/>
      <w:bookmarkEnd w:id="424"/>
      <w:bookmarkEnd w:id="425"/>
      <w:bookmarkEnd w:id="426"/>
      <w:bookmarkEnd w:id="427"/>
    </w:p>
    <w:p w14:paraId="63855834" w14:textId="77777777" w:rsidR="001A2FDB" w:rsidRPr="001A2FDB" w:rsidRDefault="001A2FDB" w:rsidP="00C25DB9">
      <w:pPr>
        <w:pStyle w:val="ListParagraph"/>
        <w:keepNext/>
        <w:keepLines/>
        <w:numPr>
          <w:ilvl w:val="0"/>
          <w:numId w:val="36"/>
        </w:numPr>
        <w:spacing w:before="240" w:after="0"/>
        <w:contextualSpacing w:val="0"/>
        <w:outlineLvl w:val="2"/>
        <w:rPr>
          <w:rFonts w:eastAsiaTheme="majorEastAsia" w:cstheme="majorBidi"/>
          <w:vanish/>
          <w:szCs w:val="24"/>
        </w:rPr>
      </w:pPr>
      <w:bookmarkStart w:id="428" w:name="_Toc184137695"/>
      <w:bookmarkStart w:id="429" w:name="_Toc184416400"/>
      <w:bookmarkStart w:id="430" w:name="_Toc190120736"/>
      <w:bookmarkStart w:id="431" w:name="_Toc191370742"/>
      <w:bookmarkStart w:id="432" w:name="_Toc191407652"/>
      <w:bookmarkStart w:id="433" w:name="_Toc191990594"/>
      <w:bookmarkStart w:id="434" w:name="_Toc192005457"/>
      <w:bookmarkStart w:id="435" w:name="_Toc198209268"/>
      <w:bookmarkStart w:id="436" w:name="_Toc198636429"/>
      <w:bookmarkEnd w:id="428"/>
      <w:bookmarkEnd w:id="429"/>
      <w:bookmarkEnd w:id="430"/>
      <w:bookmarkEnd w:id="431"/>
      <w:bookmarkEnd w:id="432"/>
      <w:bookmarkEnd w:id="433"/>
      <w:bookmarkEnd w:id="434"/>
      <w:bookmarkEnd w:id="435"/>
      <w:bookmarkEnd w:id="436"/>
    </w:p>
    <w:p w14:paraId="0D95ADD1" w14:textId="77777777" w:rsidR="001A2FDB" w:rsidRPr="001A2FDB" w:rsidRDefault="001A2FDB" w:rsidP="00C25DB9">
      <w:pPr>
        <w:pStyle w:val="ListParagraph"/>
        <w:keepNext/>
        <w:keepLines/>
        <w:numPr>
          <w:ilvl w:val="1"/>
          <w:numId w:val="36"/>
        </w:numPr>
        <w:spacing w:before="240" w:after="0"/>
        <w:contextualSpacing w:val="0"/>
        <w:outlineLvl w:val="2"/>
        <w:rPr>
          <w:rFonts w:eastAsiaTheme="majorEastAsia" w:cstheme="majorBidi"/>
          <w:vanish/>
          <w:szCs w:val="24"/>
        </w:rPr>
      </w:pPr>
      <w:bookmarkStart w:id="437" w:name="_Toc184137696"/>
      <w:bookmarkStart w:id="438" w:name="_Toc184416401"/>
      <w:bookmarkStart w:id="439" w:name="_Toc190120737"/>
      <w:bookmarkStart w:id="440" w:name="_Toc191370743"/>
      <w:bookmarkStart w:id="441" w:name="_Toc191407653"/>
      <w:bookmarkStart w:id="442" w:name="_Toc191990595"/>
      <w:bookmarkStart w:id="443" w:name="_Toc192005458"/>
      <w:bookmarkStart w:id="444" w:name="_Toc198209269"/>
      <w:bookmarkStart w:id="445" w:name="_Toc198636430"/>
      <w:bookmarkEnd w:id="437"/>
      <w:bookmarkEnd w:id="438"/>
      <w:bookmarkEnd w:id="439"/>
      <w:bookmarkEnd w:id="440"/>
      <w:bookmarkEnd w:id="441"/>
      <w:bookmarkEnd w:id="442"/>
      <w:bookmarkEnd w:id="443"/>
      <w:bookmarkEnd w:id="444"/>
      <w:bookmarkEnd w:id="445"/>
    </w:p>
    <w:p w14:paraId="4239E61F" w14:textId="77777777" w:rsidR="001A2FDB" w:rsidRPr="001A2FDB" w:rsidRDefault="001A2FDB" w:rsidP="00C25DB9">
      <w:pPr>
        <w:pStyle w:val="ListParagraph"/>
        <w:keepNext/>
        <w:keepLines/>
        <w:numPr>
          <w:ilvl w:val="1"/>
          <w:numId w:val="36"/>
        </w:numPr>
        <w:spacing w:before="240" w:after="0"/>
        <w:contextualSpacing w:val="0"/>
        <w:outlineLvl w:val="2"/>
        <w:rPr>
          <w:rFonts w:eastAsiaTheme="majorEastAsia" w:cstheme="majorBidi"/>
          <w:vanish/>
          <w:szCs w:val="24"/>
        </w:rPr>
      </w:pPr>
      <w:bookmarkStart w:id="446" w:name="_Toc184137697"/>
      <w:bookmarkStart w:id="447" w:name="_Toc184416402"/>
      <w:bookmarkStart w:id="448" w:name="_Toc190120738"/>
      <w:bookmarkStart w:id="449" w:name="_Toc191370744"/>
      <w:bookmarkStart w:id="450" w:name="_Toc191407654"/>
      <w:bookmarkStart w:id="451" w:name="_Toc191990596"/>
      <w:bookmarkStart w:id="452" w:name="_Toc192005459"/>
      <w:bookmarkStart w:id="453" w:name="_Toc198209270"/>
      <w:bookmarkStart w:id="454" w:name="_Toc198636431"/>
      <w:bookmarkEnd w:id="446"/>
      <w:bookmarkEnd w:id="447"/>
      <w:bookmarkEnd w:id="448"/>
      <w:bookmarkEnd w:id="449"/>
      <w:bookmarkEnd w:id="450"/>
      <w:bookmarkEnd w:id="451"/>
      <w:bookmarkEnd w:id="452"/>
      <w:bookmarkEnd w:id="453"/>
      <w:bookmarkEnd w:id="454"/>
    </w:p>
    <w:p w14:paraId="423DF9C5" w14:textId="66D4AC46" w:rsidR="00D22E90" w:rsidRPr="001A5F5D" w:rsidRDefault="001B3B8B" w:rsidP="001A5F5D">
      <w:pPr>
        <w:pStyle w:val="Heading3"/>
        <w:rPr>
          <w:lang w:val="en-ID"/>
        </w:rPr>
      </w:pPr>
      <w:bookmarkStart w:id="455" w:name="_Toc184416403"/>
      <w:bookmarkStart w:id="456" w:name="_Toc198636432"/>
      <w:r w:rsidRPr="001A5F5D">
        <w:t>Definisi Konseptual</w:t>
      </w:r>
      <w:bookmarkEnd w:id="455"/>
      <w:bookmarkEnd w:id="456"/>
      <w:r w:rsidR="00D22E90" w:rsidRPr="001A5F5D">
        <w:rPr>
          <w:rFonts w:ascii="Times New Roman" w:eastAsia="Times New Roman" w:hAnsi="Times New Roman" w:cs="Times New Roman"/>
          <w:lang w:val="en-ID" w:eastAsia="en-ID"/>
        </w:rPr>
        <w:t xml:space="preserve"> </w:t>
      </w:r>
    </w:p>
    <w:p w14:paraId="5EA3D17B" w14:textId="05B38FC9" w:rsidR="0068254C" w:rsidRDefault="00D22E90" w:rsidP="0078380D">
      <w:pPr>
        <w:spacing w:after="0" w:line="480" w:lineRule="auto"/>
        <w:ind w:left="772" w:firstLine="668"/>
        <w:jc w:val="both"/>
      </w:pPr>
      <w:r w:rsidRPr="00D22E90">
        <w:rPr>
          <w:lang w:val="en-ID"/>
        </w:rPr>
        <w:t>Salah satu bagian dari penelitian adalah definisi konseptual, yang memberikan penjelasan singkat dan mendalam tentang masalah yang sedang diteliti serta teori yang diterapkan pada setiap variabel</w:t>
      </w:r>
      <w:r>
        <w:rPr>
          <w:lang w:val="en-ID"/>
        </w:rPr>
        <w:t xml:space="preserve"> </w:t>
      </w:r>
      <w:r>
        <w:fldChar w:fldCharType="begin" w:fldLock="1"/>
      </w:r>
      <w:r w:rsidR="00FA2050">
        <w:instrText>ADDIN CSL_CITATION {"citationItems":[{"id":"ITEM-1","itemData":{"author":[{"dropping-particle":"","family":"Fauzi","given":"Ahmad Rizki","non-dropping-particle":"","parse-names":false,"suffix":""}],"id":"ITEM-1","issued":{"date-parts":[["2022"]]},"page":"30-50","title":"PENGARUH ORIENTASI BELANJA DAN KEPERCAYAAN KONSUMEN TERHADAP INTENSI MEMBELI PAKAIAN BEKAS DI KOTA BANDUNG","type":"article-journal"},"uris":["http://www.mendeley.com/documents/?uuid=ff72eb49-2256-489d-aba1-0abb6d204dfb","http://www.mendeley.com/documents/?uuid=755d1cda-2b05-4b56-a151-cd21208b680c"]}],"mendeley":{"formattedCitation":"(Fauzi, 2022)","plainTextFormattedCitation":"(Fauzi, 2022)","previouslyFormattedCitation":"(Fauzi, 2022)"},"properties":{"noteIndex":0},"schema":"https://github.com/citation-style-language/schema/raw/master/csl-citation.json"}</w:instrText>
      </w:r>
      <w:r>
        <w:fldChar w:fldCharType="separate"/>
      </w:r>
      <w:r w:rsidRPr="00D22E90">
        <w:rPr>
          <w:noProof/>
        </w:rPr>
        <w:t>(Fauzi, 2022)</w:t>
      </w:r>
      <w:r>
        <w:fldChar w:fldCharType="end"/>
      </w:r>
      <w:r w:rsidR="004F772D">
        <w:t>.</w:t>
      </w:r>
      <w:r>
        <w:t xml:space="preserve"> </w:t>
      </w:r>
      <w:r w:rsidR="00233E20">
        <w:t>Penelitian ini terdiri dari satu</w:t>
      </w:r>
      <w:r w:rsidR="004D1361">
        <w:t xml:space="preserve"> </w:t>
      </w:r>
      <w:r w:rsidR="004F772D">
        <w:t xml:space="preserve">variabel, yaitu perancangan </w:t>
      </w:r>
      <w:r w:rsidR="00A044F3" w:rsidRPr="00A044F3">
        <w:rPr>
          <w:i/>
          <w:iCs/>
        </w:rPr>
        <w:t>layout</w:t>
      </w:r>
      <w:r w:rsidR="004F772D">
        <w:t xml:space="preserve">. </w:t>
      </w:r>
    </w:p>
    <w:p w14:paraId="4DA8507F" w14:textId="07C56A47" w:rsidR="0068254C" w:rsidRDefault="004F772D" w:rsidP="0078380D">
      <w:pPr>
        <w:spacing w:after="0" w:line="480" w:lineRule="auto"/>
        <w:ind w:left="772" w:firstLine="668"/>
        <w:jc w:val="both"/>
      </w:pPr>
      <w:r>
        <w:t xml:space="preserve">Perancangan </w:t>
      </w:r>
      <w:r w:rsidR="00A044F3" w:rsidRPr="00A044F3">
        <w:rPr>
          <w:i/>
          <w:iCs/>
        </w:rPr>
        <w:t>layout</w:t>
      </w:r>
      <w:r>
        <w:t xml:space="preserve"> gudang merupakan </w:t>
      </w:r>
      <w:r>
        <w:rPr>
          <w:rFonts w:eastAsia="Times New Roman" w:cstheme="minorHAnsi"/>
          <w:szCs w:val="24"/>
          <w:lang w:val="en-ID" w:eastAsia="en-ID"/>
        </w:rPr>
        <w:t xml:space="preserve">tata </w:t>
      </w:r>
      <w:r w:rsidRPr="00516597">
        <w:rPr>
          <w:rFonts w:eastAsia="Times New Roman" w:cstheme="minorHAnsi"/>
          <w:szCs w:val="24"/>
          <w:lang w:val="en-ID" w:eastAsia="en-ID"/>
        </w:rPr>
        <w:t xml:space="preserve">pengaturan-pengaturan fasilitas </w:t>
      </w:r>
      <w:r>
        <w:rPr>
          <w:rFonts w:eastAsia="Times New Roman" w:cstheme="minorHAnsi"/>
          <w:szCs w:val="24"/>
          <w:lang w:val="en-ID" w:eastAsia="en-ID"/>
        </w:rPr>
        <w:t>yang ada di</w:t>
      </w:r>
      <w:r w:rsidR="00284CAF">
        <w:rPr>
          <w:rFonts w:eastAsia="Times New Roman" w:cstheme="minorHAnsi"/>
          <w:szCs w:val="24"/>
          <w:lang w:val="en-ID" w:eastAsia="en-ID"/>
        </w:rPr>
        <w:t xml:space="preserve"> </w:t>
      </w:r>
      <w:r>
        <w:rPr>
          <w:rFonts w:eastAsia="Times New Roman" w:cstheme="minorHAnsi"/>
          <w:szCs w:val="24"/>
          <w:lang w:val="en-ID" w:eastAsia="en-ID"/>
        </w:rPr>
        <w:t xml:space="preserve">gudang </w:t>
      </w:r>
      <w:r w:rsidRPr="00516597">
        <w:rPr>
          <w:rFonts w:eastAsia="Times New Roman" w:cstheme="minorHAnsi"/>
          <w:szCs w:val="24"/>
          <w:lang w:val="en-ID" w:eastAsia="en-ID"/>
        </w:rPr>
        <w:t xml:space="preserve">untuk membantu </w:t>
      </w:r>
      <w:r w:rsidR="00284CAF">
        <w:rPr>
          <w:rFonts w:eastAsia="Times New Roman" w:cstheme="minorHAnsi"/>
          <w:szCs w:val="24"/>
          <w:lang w:val="en-ID" w:eastAsia="en-ID"/>
        </w:rPr>
        <w:t xml:space="preserve">segala kegiatan dalam gudang </w:t>
      </w:r>
      <w:r w:rsidRPr="00516597">
        <w:rPr>
          <w:rFonts w:eastAsia="Times New Roman" w:cstheme="minorHAnsi"/>
          <w:szCs w:val="24"/>
          <w:lang w:val="en-ID" w:eastAsia="en-ID"/>
        </w:rPr>
        <w:t xml:space="preserve">berjalan lancar. </w:t>
      </w:r>
      <w:r w:rsidR="00A044F3" w:rsidRPr="00A044F3">
        <w:rPr>
          <w:i/>
          <w:iCs/>
        </w:rPr>
        <w:t>Layout</w:t>
      </w:r>
      <w:r w:rsidR="00284CAF" w:rsidRPr="001A751B">
        <w:rPr>
          <w:rFonts w:eastAsia="Times New Roman" w:cstheme="minorHAnsi"/>
          <w:szCs w:val="24"/>
          <w:lang w:val="en-ID" w:eastAsia="en-ID"/>
        </w:rPr>
        <w:t xml:space="preserve"> gudang yang baik harus menggunakan ruang yang tersedia secara efisien.</w:t>
      </w:r>
      <w:r w:rsidR="00284CAF">
        <w:rPr>
          <w:rFonts w:eastAsia="Times New Roman" w:cstheme="minorHAnsi"/>
          <w:szCs w:val="24"/>
          <w:lang w:val="en-ID" w:eastAsia="en-ID"/>
        </w:rPr>
        <w:t xml:space="preserve"> </w:t>
      </w:r>
    </w:p>
    <w:p w14:paraId="50FB41DC" w14:textId="2248D064" w:rsidR="0078380D" w:rsidRDefault="00284CAF" w:rsidP="0078380D">
      <w:pPr>
        <w:spacing w:after="0" w:line="480" w:lineRule="auto"/>
        <w:ind w:left="772" w:firstLine="668"/>
        <w:jc w:val="both"/>
      </w:pPr>
      <w:r>
        <w:rPr>
          <w:rFonts w:eastAsia="Times New Roman" w:cstheme="minorHAnsi"/>
          <w:szCs w:val="24"/>
          <w:lang w:val="en-ID" w:eastAsia="en-ID"/>
        </w:rPr>
        <w:t>Permasalahan</w:t>
      </w:r>
      <w:r w:rsidR="003006D9">
        <w:rPr>
          <w:rFonts w:eastAsia="Times New Roman" w:cstheme="minorHAnsi"/>
          <w:szCs w:val="24"/>
          <w:lang w:val="en-ID" w:eastAsia="en-ID"/>
        </w:rPr>
        <w:t xml:space="preserve"> yang ada pada gudang </w:t>
      </w:r>
      <w:r w:rsidR="005359A0" w:rsidRPr="005359A0">
        <w:rPr>
          <w:rFonts w:eastAsia="Times New Roman" w:cstheme="minorHAnsi"/>
          <w:iCs/>
          <w:szCs w:val="24"/>
          <w:lang w:val="en-ID" w:eastAsia="en-ID"/>
        </w:rPr>
        <w:t>adhesive</w:t>
      </w:r>
      <w:r w:rsidR="003006D9">
        <w:rPr>
          <w:rFonts w:eastAsia="Times New Roman" w:cstheme="minorHAnsi"/>
          <w:szCs w:val="24"/>
          <w:lang w:val="en-ID" w:eastAsia="en-ID"/>
        </w:rPr>
        <w:t xml:space="preserve"> yaitu </w:t>
      </w:r>
      <w:r>
        <w:rPr>
          <w:rFonts w:eastAsia="Times New Roman" w:cstheme="minorHAnsi"/>
          <w:szCs w:val="24"/>
          <w:lang w:val="en-ID" w:eastAsia="en-ID"/>
        </w:rPr>
        <w:t xml:space="preserve">karna </w:t>
      </w:r>
      <w:r w:rsidR="003006D9">
        <w:rPr>
          <w:rFonts w:eastAsia="Times New Roman" w:cstheme="minorHAnsi"/>
          <w:szCs w:val="24"/>
          <w:lang w:val="en-ID" w:eastAsia="en-ID"/>
        </w:rPr>
        <w:t>sering mengalami</w:t>
      </w:r>
      <w:r>
        <w:rPr>
          <w:rFonts w:eastAsia="Times New Roman" w:cstheme="minorHAnsi"/>
          <w:szCs w:val="24"/>
          <w:lang w:val="en-ID" w:eastAsia="en-ID"/>
        </w:rPr>
        <w:t xml:space="preserve"> </w:t>
      </w:r>
      <w:r w:rsidR="00EF5C7E" w:rsidRPr="00EF5C7E">
        <w:rPr>
          <w:rFonts w:eastAsia="Times New Roman" w:cstheme="minorHAnsi"/>
          <w:i/>
          <w:iCs/>
          <w:szCs w:val="24"/>
          <w:lang w:val="en-ID" w:eastAsia="en-ID"/>
        </w:rPr>
        <w:t>overcapacity</w:t>
      </w:r>
      <w:r>
        <w:rPr>
          <w:rFonts w:eastAsia="Times New Roman" w:cstheme="minorHAnsi"/>
          <w:szCs w:val="24"/>
          <w:lang w:val="en-ID" w:eastAsia="en-ID"/>
        </w:rPr>
        <w:t xml:space="preserve"> dan </w:t>
      </w:r>
      <w:r w:rsidR="00A044F3" w:rsidRPr="00A044F3">
        <w:rPr>
          <w:rFonts w:eastAsia="Times New Roman" w:cstheme="minorHAnsi"/>
          <w:i/>
          <w:iCs/>
          <w:szCs w:val="24"/>
          <w:lang w:val="en-ID" w:eastAsia="en-ID"/>
        </w:rPr>
        <w:t>layout</w:t>
      </w:r>
      <w:r>
        <w:rPr>
          <w:rFonts w:eastAsia="Times New Roman" w:cstheme="minorHAnsi"/>
          <w:szCs w:val="24"/>
          <w:lang w:val="en-ID" w:eastAsia="en-ID"/>
        </w:rPr>
        <w:t xml:space="preserve"> yang kurang maksimal, dan salah satu cara untuk mengatasinya yaitu dengan melakukan rancangan </w:t>
      </w:r>
      <w:r w:rsidR="00A044F3" w:rsidRPr="00A044F3">
        <w:rPr>
          <w:rFonts w:eastAsia="Times New Roman" w:cstheme="minorHAnsi"/>
          <w:i/>
          <w:iCs/>
          <w:szCs w:val="24"/>
          <w:lang w:val="en-ID" w:eastAsia="en-ID"/>
        </w:rPr>
        <w:t>layout</w:t>
      </w:r>
      <w:r>
        <w:rPr>
          <w:rFonts w:eastAsia="Times New Roman" w:cstheme="minorHAnsi"/>
          <w:szCs w:val="24"/>
          <w:lang w:val="en-ID" w:eastAsia="en-ID"/>
        </w:rPr>
        <w:t xml:space="preserve"> ulang pada gudang</w:t>
      </w:r>
      <w:r w:rsidR="003006D9">
        <w:rPr>
          <w:rFonts w:eastAsia="Times New Roman" w:cstheme="minorHAnsi"/>
          <w:szCs w:val="24"/>
          <w:lang w:val="en-ID" w:eastAsia="en-ID"/>
        </w:rPr>
        <w:t xml:space="preserve"> dengan menggunakan metode </w:t>
      </w:r>
      <w:r w:rsidR="00A044F3" w:rsidRPr="00A044F3">
        <w:rPr>
          <w:rFonts w:eastAsia="Times New Roman" w:cstheme="minorHAnsi"/>
          <w:i/>
          <w:iCs/>
          <w:szCs w:val="24"/>
          <w:lang w:val="en-ID" w:eastAsia="en-ID"/>
        </w:rPr>
        <w:t>shared storage</w:t>
      </w:r>
      <w:r w:rsidR="003006D9">
        <w:rPr>
          <w:rFonts w:eastAsia="Times New Roman" w:cstheme="minorHAnsi"/>
          <w:szCs w:val="24"/>
          <w:lang w:val="en-ID" w:eastAsia="en-ID"/>
        </w:rPr>
        <w:t xml:space="preserve">. </w:t>
      </w:r>
      <w:r w:rsidR="00A044F3" w:rsidRPr="00A044F3">
        <w:rPr>
          <w:rFonts w:eastAsia="Times New Roman" w:cstheme="minorHAnsi"/>
          <w:i/>
          <w:szCs w:val="24"/>
          <w:lang w:val="en-ID" w:eastAsia="en-ID"/>
        </w:rPr>
        <w:t>Shared storage</w:t>
      </w:r>
      <w:r w:rsidR="003006D9" w:rsidRPr="003006D9">
        <w:rPr>
          <w:rFonts w:eastAsia="Times New Roman" w:cstheme="minorHAnsi"/>
          <w:szCs w:val="24"/>
          <w:lang w:val="en-ID" w:eastAsia="en-ID"/>
        </w:rPr>
        <w:t xml:space="preserve"> adalah metode dimana lebih dari satu jenis barang dapat disimpan di lokasi yang sama</w:t>
      </w:r>
      <w:r w:rsidR="003006D9">
        <w:rPr>
          <w:rFonts w:eastAsia="Times New Roman" w:cstheme="minorHAnsi"/>
          <w:szCs w:val="24"/>
          <w:lang w:val="en-ID" w:eastAsia="en-ID"/>
        </w:rPr>
        <w:t xml:space="preserve">, dan barang yang paling sering </w:t>
      </w:r>
      <w:r w:rsidR="00453674">
        <w:rPr>
          <w:rFonts w:eastAsia="Times New Roman" w:cstheme="minorHAnsi"/>
          <w:szCs w:val="24"/>
          <w:lang w:val="en-ID" w:eastAsia="en-ID"/>
        </w:rPr>
        <w:t xml:space="preserve">masuk dan </w:t>
      </w:r>
      <w:r w:rsidR="003006D9">
        <w:rPr>
          <w:rFonts w:eastAsia="Times New Roman" w:cstheme="minorHAnsi"/>
          <w:szCs w:val="24"/>
          <w:lang w:val="en-ID" w:eastAsia="en-ID"/>
        </w:rPr>
        <w:t>keluar akan di tempatkan di dekat pintu keluar.</w:t>
      </w:r>
    </w:p>
    <w:p w14:paraId="1E6969BA" w14:textId="6E0F0693" w:rsidR="00AD0A1C" w:rsidRPr="004D1361" w:rsidRDefault="0029505E" w:rsidP="0078380D">
      <w:pPr>
        <w:spacing w:after="0" w:line="480" w:lineRule="auto"/>
        <w:ind w:left="772" w:firstLine="668"/>
        <w:jc w:val="both"/>
      </w:pPr>
      <w:r>
        <w:rPr>
          <w:rFonts w:eastAsia="Times New Roman" w:cstheme="minorHAnsi"/>
          <w:szCs w:val="24"/>
          <w:lang w:val="en-ID" w:eastAsia="en-ID"/>
        </w:rPr>
        <w:lastRenderedPageBreak/>
        <w:t xml:space="preserve">Kapasitas merupakan kemampuan daya tampung dari suatu tempat, objek, atau sistem. </w:t>
      </w:r>
      <w:r w:rsidR="003006D9">
        <w:rPr>
          <w:rFonts w:eastAsia="Times New Roman" w:cstheme="minorHAnsi"/>
          <w:szCs w:val="24"/>
          <w:lang w:val="en-ID" w:eastAsia="en-ID"/>
        </w:rPr>
        <w:t>Tujuan dari penelitian in</w:t>
      </w:r>
      <w:r>
        <w:rPr>
          <w:rFonts w:eastAsia="Times New Roman" w:cstheme="minorHAnsi"/>
          <w:szCs w:val="24"/>
          <w:lang w:val="en-ID" w:eastAsia="en-ID"/>
        </w:rPr>
        <w:t xml:space="preserve">i </w:t>
      </w:r>
      <w:r w:rsidR="003006D9">
        <w:rPr>
          <w:rFonts w:eastAsia="Times New Roman" w:cstheme="minorHAnsi"/>
          <w:szCs w:val="24"/>
          <w:lang w:val="en-ID" w:eastAsia="en-ID"/>
        </w:rPr>
        <w:t xml:space="preserve">adalah untuk </w:t>
      </w:r>
      <w:r w:rsidR="00D10E52">
        <w:rPr>
          <w:rFonts w:eastAsia="Times New Roman" w:cstheme="minorHAnsi"/>
          <w:szCs w:val="24"/>
          <w:lang w:val="en-ID" w:eastAsia="en-ID"/>
        </w:rPr>
        <w:t>menganalisis</w:t>
      </w:r>
      <w:r w:rsidR="000C7BFD">
        <w:rPr>
          <w:rFonts w:eastAsia="Times New Roman" w:cstheme="minorHAnsi"/>
          <w:szCs w:val="24"/>
          <w:lang w:val="en-ID" w:eastAsia="en-ID"/>
        </w:rPr>
        <w:t xml:space="preserve"> </w:t>
      </w:r>
      <w:r w:rsidR="003006D9">
        <w:rPr>
          <w:rFonts w:eastAsia="Times New Roman" w:cstheme="minorHAnsi"/>
          <w:szCs w:val="24"/>
          <w:lang w:val="en-ID" w:eastAsia="en-ID"/>
        </w:rPr>
        <w:t>perancangan</w:t>
      </w:r>
      <w:r>
        <w:rPr>
          <w:rFonts w:eastAsia="Times New Roman" w:cstheme="minorHAnsi"/>
          <w:szCs w:val="24"/>
          <w:lang w:val="en-ID" w:eastAsia="en-ID"/>
        </w:rPr>
        <w:t xml:space="preserve"> </w:t>
      </w:r>
      <w:r w:rsidR="00A044F3" w:rsidRPr="00A044F3">
        <w:rPr>
          <w:rFonts w:eastAsia="Times New Roman" w:cstheme="minorHAnsi"/>
          <w:i/>
          <w:iCs/>
          <w:szCs w:val="24"/>
          <w:lang w:val="en-ID" w:eastAsia="en-ID"/>
        </w:rPr>
        <w:t>layout</w:t>
      </w:r>
      <w:r>
        <w:rPr>
          <w:rFonts w:eastAsia="Times New Roman" w:cstheme="minorHAnsi"/>
          <w:szCs w:val="24"/>
          <w:lang w:val="en-ID" w:eastAsia="en-ID"/>
        </w:rPr>
        <w:t xml:space="preserve"> gudang </w:t>
      </w:r>
      <w:r w:rsidR="005359A0" w:rsidRPr="005359A0">
        <w:rPr>
          <w:rFonts w:eastAsia="Times New Roman" w:cstheme="minorHAnsi"/>
          <w:szCs w:val="24"/>
          <w:lang w:val="en-ID" w:eastAsia="en-ID"/>
        </w:rPr>
        <w:t>adhesive</w:t>
      </w:r>
      <w:r w:rsidR="000900EE">
        <w:rPr>
          <w:rFonts w:eastAsia="Times New Roman" w:cstheme="minorHAnsi"/>
          <w:i/>
          <w:szCs w:val="24"/>
          <w:lang w:val="en-ID" w:eastAsia="en-ID"/>
        </w:rPr>
        <w:t xml:space="preserve"> </w:t>
      </w:r>
      <w:r w:rsidR="000C7BFD">
        <w:rPr>
          <w:rFonts w:eastAsia="Times New Roman" w:cstheme="minorHAnsi"/>
          <w:szCs w:val="24"/>
          <w:lang w:val="en-ID" w:eastAsia="en-ID"/>
        </w:rPr>
        <w:t xml:space="preserve">pada </w:t>
      </w:r>
      <w:r w:rsidR="000900EE">
        <w:rPr>
          <w:rFonts w:eastAsia="Times New Roman" w:cstheme="minorHAnsi"/>
          <w:szCs w:val="24"/>
          <w:lang w:val="en-ID" w:eastAsia="en-ID"/>
        </w:rPr>
        <w:t xml:space="preserve">PT. XYZ menggunakan metode </w:t>
      </w:r>
      <w:r w:rsidR="000900EE">
        <w:rPr>
          <w:rFonts w:eastAsia="Times New Roman" w:cstheme="minorHAnsi"/>
          <w:i/>
          <w:szCs w:val="24"/>
          <w:lang w:val="en-ID" w:eastAsia="en-ID"/>
        </w:rPr>
        <w:t xml:space="preserve">shared storage </w:t>
      </w:r>
      <w:r>
        <w:rPr>
          <w:rFonts w:eastAsia="Times New Roman" w:cstheme="minorHAnsi"/>
          <w:szCs w:val="24"/>
          <w:lang w:val="en-ID" w:eastAsia="en-ID"/>
        </w:rPr>
        <w:t>da</w:t>
      </w:r>
      <w:r w:rsidR="000C7BFD">
        <w:rPr>
          <w:rFonts w:eastAsia="Times New Roman" w:cstheme="minorHAnsi"/>
          <w:szCs w:val="24"/>
          <w:lang w:val="en-ID" w:eastAsia="en-ID"/>
        </w:rPr>
        <w:t xml:space="preserve">lam </w:t>
      </w:r>
      <w:r>
        <w:rPr>
          <w:rFonts w:eastAsia="Times New Roman" w:cstheme="minorHAnsi"/>
          <w:szCs w:val="24"/>
          <w:lang w:val="en-ID" w:eastAsia="en-ID"/>
        </w:rPr>
        <w:t xml:space="preserve">meningkatkan kapasitas penyimpanan. </w:t>
      </w:r>
    </w:p>
    <w:p w14:paraId="4D09C036" w14:textId="7ADA4E97" w:rsidR="008B443F" w:rsidRPr="00067EE2" w:rsidRDefault="001B3B8B" w:rsidP="001A5F5D">
      <w:pPr>
        <w:pStyle w:val="Heading3"/>
      </w:pPr>
      <w:bookmarkStart w:id="457" w:name="_Toc184416404"/>
      <w:bookmarkStart w:id="458" w:name="_Toc198636433"/>
      <w:r w:rsidRPr="00067EE2">
        <w:t>Definisi Operasional</w:t>
      </w:r>
      <w:bookmarkEnd w:id="457"/>
      <w:bookmarkEnd w:id="458"/>
    </w:p>
    <w:p w14:paraId="188959F0" w14:textId="681B9ECF" w:rsidR="0068254C" w:rsidRPr="005366EE" w:rsidRDefault="00117096" w:rsidP="0078380D">
      <w:pPr>
        <w:spacing w:after="0" w:line="480" w:lineRule="auto"/>
        <w:ind w:left="772" w:firstLine="668"/>
        <w:jc w:val="both"/>
        <w:rPr>
          <w:rFonts w:cstheme="minorHAnsi"/>
        </w:rPr>
      </w:pPr>
      <w:r w:rsidRPr="00117096">
        <w:rPr>
          <w:rFonts w:cstheme="minorHAnsi"/>
        </w:rPr>
        <w:t xml:space="preserve">Deskripsi tentang bagaimana suatu variabel dapat diukur disebut definisi operasional. Berikut ini adalah </w:t>
      </w:r>
      <w:r>
        <w:rPr>
          <w:rFonts w:cstheme="minorHAnsi"/>
        </w:rPr>
        <w:t xml:space="preserve">indikator </w:t>
      </w:r>
      <w:r w:rsidRPr="00117096">
        <w:rPr>
          <w:rFonts w:cstheme="minorHAnsi"/>
        </w:rPr>
        <w:t xml:space="preserve">yang digunakan dalam </w:t>
      </w:r>
      <w:r>
        <w:rPr>
          <w:rFonts w:cstheme="minorHAnsi"/>
        </w:rPr>
        <w:t>penelitian</w:t>
      </w:r>
      <w:r w:rsidRPr="00117096">
        <w:rPr>
          <w:rFonts w:cstheme="minorHAnsi"/>
        </w:rPr>
        <w:t xml:space="preserve"> ini saat </w:t>
      </w:r>
      <w:r>
        <w:rPr>
          <w:rFonts w:cstheme="minorHAnsi"/>
        </w:rPr>
        <w:t>m</w:t>
      </w:r>
      <w:r w:rsidRPr="00117096">
        <w:rPr>
          <w:rFonts w:cstheme="minorHAnsi"/>
        </w:rPr>
        <w:t>e</w:t>
      </w:r>
      <w:r>
        <w:rPr>
          <w:rFonts w:cstheme="minorHAnsi"/>
        </w:rPr>
        <w:t xml:space="preserve">rancang </w:t>
      </w:r>
      <w:r w:rsidR="00A044F3" w:rsidRPr="00A044F3">
        <w:rPr>
          <w:rFonts w:cstheme="minorHAnsi"/>
          <w:i/>
        </w:rPr>
        <w:t>layout</w:t>
      </w:r>
      <w:r w:rsidRPr="00117096">
        <w:rPr>
          <w:rFonts w:cstheme="minorHAnsi"/>
        </w:rPr>
        <w:t xml:space="preserve"> gudang dengan me</w:t>
      </w:r>
      <w:r>
        <w:rPr>
          <w:rFonts w:cstheme="minorHAnsi"/>
        </w:rPr>
        <w:t xml:space="preserve">tode </w:t>
      </w:r>
      <w:r w:rsidR="00A044F3" w:rsidRPr="00A044F3">
        <w:rPr>
          <w:rFonts w:cstheme="minorHAnsi"/>
          <w:i/>
        </w:rPr>
        <w:t>shared storage</w:t>
      </w:r>
      <w:r w:rsidR="0068254C" w:rsidRPr="005366EE">
        <w:rPr>
          <w:rFonts w:cstheme="minorHAnsi"/>
        </w:rPr>
        <w:t>:</w:t>
      </w:r>
    </w:p>
    <w:p w14:paraId="6E36BA13" w14:textId="1BF63D79" w:rsidR="002211D4" w:rsidRPr="002211D4" w:rsidRDefault="00CD43E2" w:rsidP="00C25DB9">
      <w:pPr>
        <w:pStyle w:val="ListParagraph"/>
        <w:numPr>
          <w:ilvl w:val="0"/>
          <w:numId w:val="45"/>
        </w:numPr>
        <w:spacing w:after="0" w:line="480" w:lineRule="auto"/>
        <w:ind w:left="1492"/>
        <w:jc w:val="both"/>
        <w:rPr>
          <w:rFonts w:cstheme="minorHAnsi"/>
        </w:rPr>
      </w:pPr>
      <w:r>
        <w:rPr>
          <w:rFonts w:cstheme="minorHAnsi"/>
          <w:szCs w:val="24"/>
        </w:rPr>
        <w:t xml:space="preserve">Perhitungan </w:t>
      </w:r>
      <w:r w:rsidR="0068254C" w:rsidRPr="000E1A83">
        <w:rPr>
          <w:rFonts w:cstheme="minorHAnsi"/>
          <w:szCs w:val="24"/>
        </w:rPr>
        <w:t xml:space="preserve">jumlah rata – rata barang keluar dan masuk </w:t>
      </w:r>
      <w:r w:rsidR="00CA7039">
        <w:rPr>
          <w:rFonts w:cstheme="minorHAnsi"/>
          <w:szCs w:val="24"/>
        </w:rPr>
        <w:t>Gudang:</w:t>
      </w:r>
    </w:p>
    <w:p w14:paraId="4A36B349" w14:textId="43DA8712" w:rsidR="0068254C" w:rsidRPr="00847BDF" w:rsidRDefault="00ED5737" w:rsidP="00ED5737">
      <w:pPr>
        <w:spacing w:after="0" w:line="480" w:lineRule="auto"/>
        <w:ind w:left="720"/>
        <w:rPr>
          <w:rFonts w:cstheme="minorHAnsi"/>
        </w:rPr>
      </w:pPr>
      <m:oMathPara>
        <m:oMath>
          <m:r>
            <w:rPr>
              <w:rFonts w:ascii="Cambria Math" w:hAnsi="Cambria Math" w:cstheme="minorHAnsi"/>
              <w:sz w:val="22"/>
              <w:szCs w:val="20"/>
            </w:rPr>
            <m:t>AVG=</m:t>
          </m:r>
          <m:f>
            <m:fPr>
              <m:ctrlPr>
                <w:rPr>
                  <w:rFonts w:ascii="Cambria Math" w:hAnsi="Cambria Math" w:cstheme="minorHAnsi"/>
                  <w:i/>
                  <w:sz w:val="22"/>
                  <w:szCs w:val="20"/>
                </w:rPr>
              </m:ctrlPr>
            </m:fPr>
            <m:num>
              <m:r>
                <w:rPr>
                  <w:rFonts w:ascii="Cambria Math" w:hAnsi="Cambria Math" w:cstheme="minorHAnsi"/>
                  <w:sz w:val="22"/>
                  <w:szCs w:val="20"/>
                </w:rPr>
                <m:t>pengeluaran/pemasukan barang bulan 1,2,3,dst</m:t>
              </m:r>
            </m:num>
            <m:den>
              <m:r>
                <w:rPr>
                  <w:rFonts w:ascii="Cambria Math" w:hAnsi="Cambria Math" w:cstheme="minorHAnsi"/>
                  <w:sz w:val="22"/>
                  <w:szCs w:val="20"/>
                </w:rPr>
                <m:t>total periode bulan pengeluaran atau pemasukan</m:t>
              </m:r>
            </m:den>
          </m:f>
        </m:oMath>
      </m:oMathPara>
    </w:p>
    <w:p w14:paraId="2F88C17A" w14:textId="51292F10" w:rsidR="0068254C" w:rsidRPr="00CD43E2" w:rsidRDefault="00CD43E2" w:rsidP="00C25DB9">
      <w:pPr>
        <w:pStyle w:val="ListParagraph"/>
        <w:numPr>
          <w:ilvl w:val="0"/>
          <w:numId w:val="45"/>
        </w:numPr>
        <w:spacing w:after="0" w:line="480" w:lineRule="auto"/>
        <w:ind w:left="1492"/>
        <w:jc w:val="both"/>
        <w:rPr>
          <w:rFonts w:cstheme="minorHAnsi"/>
        </w:rPr>
      </w:pPr>
      <w:r w:rsidRPr="00CD43E2">
        <w:rPr>
          <w:rFonts w:cstheme="minorHAnsi"/>
          <w:szCs w:val="24"/>
        </w:rPr>
        <w:t>Perhitungan</w:t>
      </w:r>
      <w:r>
        <w:rPr>
          <w:rFonts w:cstheme="minorHAnsi"/>
          <w:i/>
          <w:iCs/>
          <w:szCs w:val="24"/>
        </w:rPr>
        <w:t xml:space="preserve"> </w:t>
      </w:r>
      <w:r w:rsidR="0068254C" w:rsidRPr="00CD43E2">
        <w:rPr>
          <w:rFonts w:cstheme="minorHAnsi"/>
          <w:i/>
          <w:iCs/>
          <w:szCs w:val="24"/>
        </w:rPr>
        <w:t>Space Requirement</w:t>
      </w:r>
      <w:r w:rsidR="00CA7039">
        <w:rPr>
          <w:rFonts w:cstheme="minorHAnsi"/>
          <w:szCs w:val="24"/>
        </w:rPr>
        <w:t>:</w:t>
      </w:r>
    </w:p>
    <w:p w14:paraId="2C732383" w14:textId="3786D7F3" w:rsidR="0068254C" w:rsidRPr="00CD43E2" w:rsidRDefault="002211D4" w:rsidP="0078380D">
      <w:pPr>
        <w:pStyle w:val="ListParagraph"/>
        <w:spacing w:after="0" w:line="480" w:lineRule="auto"/>
        <w:ind w:left="1492"/>
        <w:jc w:val="both"/>
        <w:rPr>
          <w:rFonts w:cstheme="minorHAnsi"/>
        </w:rPr>
      </w:pPr>
      <w:r>
        <w:rPr>
          <w:rFonts w:eastAsiaTheme="minorEastAsia" w:cstheme="minorHAnsi"/>
        </w:rPr>
        <w:t xml:space="preserve"> </w:t>
      </w:r>
      <m:oMath>
        <m:r>
          <w:rPr>
            <w:rFonts w:ascii="Cambria Math" w:eastAsiaTheme="minorEastAsia" w:hAnsi="Cambria Math" w:cstheme="minorHAnsi"/>
          </w:rPr>
          <m:t xml:space="preserve">SR= </m:t>
        </m:r>
        <m:f>
          <m:fPr>
            <m:ctrlPr>
              <w:rPr>
                <w:rFonts w:ascii="Cambria Math" w:hAnsi="Cambria Math" w:cstheme="minorHAnsi"/>
                <w:i/>
                <w:sz w:val="28"/>
              </w:rPr>
            </m:ctrlPr>
          </m:fPr>
          <m:num>
            <m:r>
              <w:rPr>
                <w:rFonts w:ascii="Cambria Math" w:hAnsi="Cambria Math" w:cstheme="minorHAnsi"/>
                <w:sz w:val="28"/>
              </w:rPr>
              <m:t>rata-rata pemasukan</m:t>
            </m:r>
          </m:num>
          <m:den>
            <m:r>
              <w:rPr>
                <w:rFonts w:ascii="Cambria Math" w:hAnsi="Cambria Math" w:cstheme="minorHAnsi"/>
                <w:sz w:val="28"/>
              </w:rPr>
              <m:t>kapasitas penyimpanan barang/pallet</m:t>
            </m:r>
          </m:den>
        </m:f>
      </m:oMath>
    </w:p>
    <w:p w14:paraId="58262949" w14:textId="533920E2" w:rsidR="0068254C" w:rsidRPr="00CD43E2" w:rsidRDefault="00CD43E2" w:rsidP="00C25DB9">
      <w:pPr>
        <w:pStyle w:val="ListParagraph"/>
        <w:numPr>
          <w:ilvl w:val="0"/>
          <w:numId w:val="45"/>
        </w:numPr>
        <w:spacing w:after="0" w:line="480" w:lineRule="auto"/>
        <w:ind w:left="1492"/>
        <w:jc w:val="both"/>
        <w:rPr>
          <w:rFonts w:cstheme="minorHAnsi"/>
        </w:rPr>
      </w:pPr>
      <w:r>
        <w:rPr>
          <w:rFonts w:cstheme="minorHAnsi"/>
          <w:szCs w:val="24"/>
        </w:rPr>
        <w:t xml:space="preserve">Perhitungan </w:t>
      </w:r>
      <w:r w:rsidR="0068254C" w:rsidRPr="00CD43E2">
        <w:rPr>
          <w:rFonts w:cstheme="minorHAnsi"/>
          <w:szCs w:val="24"/>
        </w:rPr>
        <w:t xml:space="preserve">Lebar </w:t>
      </w:r>
      <w:r w:rsidR="0068254C" w:rsidRPr="00CD43E2">
        <w:rPr>
          <w:rFonts w:cstheme="minorHAnsi"/>
          <w:i/>
          <w:iCs/>
          <w:szCs w:val="24"/>
        </w:rPr>
        <w:t>Aisle</w:t>
      </w:r>
      <w:r w:rsidR="00CA7039">
        <w:rPr>
          <w:rFonts w:cstheme="minorHAnsi"/>
          <w:szCs w:val="24"/>
        </w:rPr>
        <w:t>:</w:t>
      </w:r>
    </w:p>
    <w:p w14:paraId="0C9DEF04" w14:textId="189CFEEC" w:rsidR="002F747C" w:rsidRPr="0078380D" w:rsidRDefault="00707C3B" w:rsidP="00ED5737">
      <w:pPr>
        <w:spacing w:after="0" w:line="480" w:lineRule="auto"/>
        <w:ind w:left="720"/>
        <w:jc w:val="both"/>
        <w:rPr>
          <w:rFonts w:eastAsiaTheme="minorEastAsia" w:cstheme="minorHAnsi"/>
          <w:sz w:val="22"/>
          <w:szCs w:val="18"/>
        </w:rPr>
      </w:pPr>
      <w:r>
        <w:rPr>
          <w:rFonts w:eastAsiaTheme="minorEastAsia" w:cstheme="minorHAnsi"/>
          <w:sz w:val="22"/>
          <w:szCs w:val="18"/>
        </w:rPr>
        <w:t xml:space="preserve">  </w:t>
      </w:r>
      <w:r w:rsidR="0078380D">
        <w:rPr>
          <w:rFonts w:eastAsiaTheme="minorEastAsia" w:cstheme="minorHAnsi"/>
          <w:sz w:val="22"/>
          <w:szCs w:val="18"/>
        </w:rPr>
        <w:tab/>
      </w:r>
      <m:oMath>
        <m:r>
          <w:rPr>
            <w:rFonts w:ascii="Cambria Math" w:eastAsiaTheme="minorEastAsia" w:hAnsi="Cambria Math" w:cstheme="minorHAnsi"/>
            <w:sz w:val="20"/>
            <w:szCs w:val="18"/>
          </w:rPr>
          <m:t>A=</m:t>
        </m:r>
        <m:rad>
          <m:radPr>
            <m:degHide m:val="1"/>
            <m:ctrlPr>
              <w:rPr>
                <w:rFonts w:ascii="Cambria Math" w:hAnsi="Cambria Math" w:cstheme="minorHAnsi"/>
                <w:i/>
                <w:sz w:val="20"/>
                <w:szCs w:val="18"/>
              </w:rPr>
            </m:ctrlPr>
          </m:radPr>
          <m:deg/>
          <m:e>
            <m:sSup>
              <m:sSupPr>
                <m:ctrlPr>
                  <w:rPr>
                    <w:rFonts w:ascii="Cambria Math" w:hAnsi="Cambria Math" w:cstheme="minorHAnsi"/>
                    <w:i/>
                    <w:sz w:val="20"/>
                    <w:szCs w:val="18"/>
                  </w:rPr>
                </m:ctrlPr>
              </m:sSupPr>
              <m:e>
                <m:r>
                  <w:rPr>
                    <w:rFonts w:ascii="Cambria Math" w:hAnsi="Cambria Math" w:cstheme="minorHAnsi"/>
                    <w:sz w:val="20"/>
                    <w:szCs w:val="18"/>
                  </w:rPr>
                  <m:t>(panjang material handling)</m:t>
                </m:r>
              </m:e>
              <m:sup>
                <m:r>
                  <w:rPr>
                    <w:rFonts w:ascii="Cambria Math" w:hAnsi="Cambria Math" w:cstheme="minorHAnsi"/>
                    <w:sz w:val="20"/>
                    <w:szCs w:val="18"/>
                  </w:rPr>
                  <m:t>2</m:t>
                </m:r>
              </m:sup>
            </m:sSup>
            <m:r>
              <w:rPr>
                <w:rFonts w:ascii="Cambria Math" w:hAnsi="Cambria Math" w:cstheme="minorHAnsi"/>
                <w:sz w:val="20"/>
                <w:szCs w:val="18"/>
              </w:rPr>
              <m:t xml:space="preserve">+ </m:t>
            </m:r>
            <m:sSup>
              <m:sSupPr>
                <m:ctrlPr>
                  <w:rPr>
                    <w:rFonts w:ascii="Cambria Math" w:hAnsi="Cambria Math" w:cstheme="minorHAnsi"/>
                    <w:i/>
                    <w:sz w:val="20"/>
                    <w:szCs w:val="18"/>
                  </w:rPr>
                </m:ctrlPr>
              </m:sSupPr>
              <m:e>
                <m:r>
                  <w:rPr>
                    <w:rFonts w:ascii="Cambria Math" w:hAnsi="Cambria Math" w:cstheme="minorHAnsi"/>
                    <w:sz w:val="20"/>
                    <w:szCs w:val="18"/>
                  </w:rPr>
                  <m:t>(lebar material handling)</m:t>
                </m:r>
              </m:e>
              <m:sup>
                <m:r>
                  <w:rPr>
                    <w:rFonts w:ascii="Cambria Math" w:hAnsi="Cambria Math" w:cstheme="minorHAnsi"/>
                    <w:sz w:val="20"/>
                    <w:szCs w:val="18"/>
                  </w:rPr>
                  <m:t>2</m:t>
                </m:r>
              </m:sup>
            </m:sSup>
          </m:e>
        </m:rad>
      </m:oMath>
    </w:p>
    <w:p w14:paraId="21E719A3" w14:textId="59207E86" w:rsidR="0068254C" w:rsidRPr="00CD43E2" w:rsidRDefault="00CD43E2" w:rsidP="00C25DB9">
      <w:pPr>
        <w:pStyle w:val="ListParagraph"/>
        <w:numPr>
          <w:ilvl w:val="0"/>
          <w:numId w:val="45"/>
        </w:numPr>
        <w:spacing w:after="0" w:line="480" w:lineRule="auto"/>
        <w:ind w:left="1492"/>
        <w:jc w:val="both"/>
        <w:rPr>
          <w:rFonts w:cstheme="minorHAnsi"/>
        </w:rPr>
      </w:pPr>
      <w:r w:rsidRPr="00CD43E2">
        <w:rPr>
          <w:rFonts w:cstheme="minorHAnsi"/>
          <w:szCs w:val="24"/>
        </w:rPr>
        <w:t>Perhitunga</w:t>
      </w:r>
      <w:r>
        <w:rPr>
          <w:rFonts w:cstheme="minorHAnsi"/>
          <w:i/>
          <w:iCs/>
          <w:szCs w:val="24"/>
        </w:rPr>
        <w:t xml:space="preserve">n </w:t>
      </w:r>
      <w:r w:rsidR="0068254C" w:rsidRPr="00CD43E2">
        <w:rPr>
          <w:rFonts w:cstheme="minorHAnsi"/>
          <w:i/>
          <w:iCs/>
          <w:szCs w:val="24"/>
        </w:rPr>
        <w:t>Troughput</w:t>
      </w:r>
      <w:r w:rsidR="00CA7039">
        <w:rPr>
          <w:rFonts w:cstheme="minorHAnsi"/>
          <w:szCs w:val="24"/>
        </w:rPr>
        <w:t>:</w:t>
      </w:r>
    </w:p>
    <w:p w14:paraId="39CF49FF" w14:textId="646B5257" w:rsidR="00B950C4" w:rsidRPr="0078380D" w:rsidRDefault="00ED5737" w:rsidP="0078380D">
      <w:pPr>
        <w:pStyle w:val="ListParagraph"/>
        <w:spacing w:after="0" w:line="480" w:lineRule="auto"/>
        <w:ind w:left="1492"/>
        <w:jc w:val="both"/>
        <w:rPr>
          <w:rFonts w:cstheme="minorHAnsi"/>
        </w:rPr>
      </w:pPr>
      <m:oMath>
        <m:r>
          <w:rPr>
            <w:rFonts w:ascii="Cambria Math" w:hAnsi="Cambria Math" w:cstheme="minorHAnsi"/>
          </w:rPr>
          <m:t>T=</m:t>
        </m:r>
        <m:f>
          <m:fPr>
            <m:ctrlPr>
              <w:rPr>
                <w:rFonts w:ascii="Cambria Math" w:hAnsi="Cambria Math" w:cstheme="minorHAnsi"/>
                <w:i/>
              </w:rPr>
            </m:ctrlPr>
          </m:fPr>
          <m:num>
            <m:r>
              <w:rPr>
                <w:rFonts w:ascii="Cambria Math" w:hAnsi="Cambria Math" w:cstheme="minorHAnsi"/>
              </w:rPr>
              <m:t>rata-rata barang masuk</m:t>
            </m:r>
          </m:num>
          <m:den>
            <m:r>
              <w:rPr>
                <w:rFonts w:ascii="Cambria Math" w:hAnsi="Cambria Math" w:cstheme="minorHAnsi"/>
              </w:rPr>
              <m:t>jumlah barang dalam satu pallet</m:t>
            </m:r>
          </m:den>
        </m:f>
      </m:oMath>
      <w:r w:rsidR="00D8598E" w:rsidRPr="0078380D">
        <w:rPr>
          <w:rFonts w:eastAsiaTheme="minorEastAsia" w:cstheme="minorHAnsi"/>
        </w:rPr>
        <w:t xml:space="preserve"> + </w:t>
      </w:r>
      <m:oMath>
        <m:f>
          <m:fPr>
            <m:ctrlPr>
              <w:rPr>
                <w:rFonts w:ascii="Cambria Math" w:hAnsi="Cambria Math" w:cstheme="minorHAnsi"/>
                <w:i/>
              </w:rPr>
            </m:ctrlPr>
          </m:fPr>
          <m:num>
            <m:r>
              <w:rPr>
                <w:rFonts w:ascii="Cambria Math" w:hAnsi="Cambria Math" w:cstheme="minorHAnsi"/>
              </w:rPr>
              <m:t>rata-rata barang keluar</m:t>
            </m:r>
          </m:num>
          <m:den>
            <m:r>
              <w:rPr>
                <w:rFonts w:ascii="Cambria Math" w:hAnsi="Cambria Math" w:cstheme="minorHAnsi"/>
              </w:rPr>
              <m:t>jumlah barang dalam satu pallet</m:t>
            </m:r>
          </m:den>
        </m:f>
      </m:oMath>
    </w:p>
    <w:p w14:paraId="40C3E169" w14:textId="4956DE73" w:rsidR="00216D86" w:rsidRDefault="00216D86" w:rsidP="00C25DB9">
      <w:pPr>
        <w:pStyle w:val="ListParagraph"/>
        <w:numPr>
          <w:ilvl w:val="0"/>
          <w:numId w:val="45"/>
        </w:numPr>
        <w:spacing w:after="0" w:line="480" w:lineRule="auto"/>
        <w:ind w:left="1492"/>
        <w:jc w:val="both"/>
        <w:rPr>
          <w:rFonts w:cstheme="minorHAnsi"/>
        </w:rPr>
      </w:pPr>
      <w:r>
        <w:rPr>
          <w:rFonts w:cstheme="minorHAnsi"/>
        </w:rPr>
        <w:t xml:space="preserve">Perhitungan </w:t>
      </w:r>
      <w:r w:rsidRPr="00216D86">
        <w:rPr>
          <w:rFonts w:cstheme="minorHAnsi"/>
          <w:i/>
        </w:rPr>
        <w:t>Assignment</w:t>
      </w:r>
      <w:r>
        <w:rPr>
          <w:rFonts w:cstheme="minorHAnsi"/>
        </w:rPr>
        <w:t>:</w:t>
      </w:r>
    </w:p>
    <w:p w14:paraId="24A0C73B" w14:textId="5EDAD4AB" w:rsidR="00216D86" w:rsidRPr="00ED5737" w:rsidRDefault="00ED5737" w:rsidP="00216D86">
      <w:pPr>
        <w:pStyle w:val="ListParagraph"/>
        <w:spacing w:after="0" w:line="480" w:lineRule="auto"/>
        <w:ind w:left="1492"/>
        <w:jc w:val="both"/>
        <w:rPr>
          <w:rFonts w:eastAsiaTheme="minorEastAsia" w:cstheme="minorHAnsi"/>
          <w:sz w:val="22"/>
          <w:szCs w:val="24"/>
        </w:rPr>
      </w:pPr>
      <m:oMathPara>
        <m:oMathParaPr>
          <m:jc m:val="left"/>
        </m:oMathParaPr>
        <m:oMath>
          <m:r>
            <w:rPr>
              <w:rFonts w:ascii="Cambria Math" w:hAnsi="Cambria Math" w:cstheme="minorHAnsi"/>
              <w:sz w:val="22"/>
              <w:szCs w:val="24"/>
            </w:rPr>
            <m:t xml:space="preserve">ASS= </m:t>
          </m:r>
          <m:f>
            <m:fPr>
              <m:ctrlPr>
                <w:rPr>
                  <w:rFonts w:ascii="Cambria Math" w:hAnsi="Cambria Math" w:cstheme="minorHAnsi"/>
                  <w:i/>
                  <w:sz w:val="22"/>
                  <w:szCs w:val="24"/>
                </w:rPr>
              </m:ctrlPr>
            </m:fPr>
            <m:num>
              <m:r>
                <w:rPr>
                  <w:rFonts w:ascii="Cambria Math" w:hAnsi="Cambria Math" w:cstheme="minorHAnsi"/>
                  <w:sz w:val="22"/>
                  <w:szCs w:val="24"/>
                </w:rPr>
                <m:t>throughput</m:t>
              </m:r>
            </m:num>
            <m:den>
              <m:r>
                <w:rPr>
                  <w:rFonts w:ascii="Cambria Math" w:hAnsi="Cambria Math" w:cstheme="minorHAnsi"/>
                  <w:sz w:val="22"/>
                  <w:szCs w:val="24"/>
                </w:rPr>
                <m:t>space requirement</m:t>
              </m:r>
            </m:den>
          </m:f>
        </m:oMath>
      </m:oMathPara>
    </w:p>
    <w:p w14:paraId="3D684A7B" w14:textId="77777777" w:rsidR="00216D86" w:rsidRPr="00216D86" w:rsidRDefault="00216D86" w:rsidP="00216D86">
      <w:pPr>
        <w:spacing w:after="0" w:line="276" w:lineRule="auto"/>
        <w:jc w:val="both"/>
        <w:rPr>
          <w:rFonts w:cstheme="minorHAnsi"/>
        </w:rPr>
      </w:pPr>
    </w:p>
    <w:p w14:paraId="79ACE330" w14:textId="7765DDA5" w:rsidR="00CA7039" w:rsidRPr="00CA7039" w:rsidRDefault="00CD43E2" w:rsidP="00C25DB9">
      <w:pPr>
        <w:pStyle w:val="ListParagraph"/>
        <w:numPr>
          <w:ilvl w:val="0"/>
          <w:numId w:val="45"/>
        </w:numPr>
        <w:spacing w:after="0" w:line="276" w:lineRule="auto"/>
        <w:ind w:left="1492"/>
        <w:jc w:val="both"/>
        <w:rPr>
          <w:rFonts w:cstheme="minorHAnsi"/>
        </w:rPr>
      </w:pPr>
      <w:r>
        <w:rPr>
          <w:rFonts w:cstheme="minorHAnsi"/>
          <w:szCs w:val="24"/>
        </w:rPr>
        <w:t xml:space="preserve">Perhitungan </w:t>
      </w:r>
      <w:r w:rsidR="00CA7039">
        <w:rPr>
          <w:rFonts w:cstheme="minorHAnsi"/>
          <w:szCs w:val="24"/>
        </w:rPr>
        <w:t>J</w:t>
      </w:r>
      <w:r w:rsidR="0068254C" w:rsidRPr="00CD43E2">
        <w:rPr>
          <w:rFonts w:cstheme="minorHAnsi"/>
          <w:szCs w:val="24"/>
        </w:rPr>
        <w:t xml:space="preserve">arak </w:t>
      </w:r>
      <w:r w:rsidR="00CA7039">
        <w:rPr>
          <w:rFonts w:cstheme="minorHAnsi"/>
          <w:szCs w:val="24"/>
        </w:rPr>
        <w:t>T</w:t>
      </w:r>
      <w:r w:rsidR="0068254C" w:rsidRPr="00CD43E2">
        <w:rPr>
          <w:rFonts w:cstheme="minorHAnsi"/>
          <w:szCs w:val="24"/>
        </w:rPr>
        <w:t xml:space="preserve">empuh </w:t>
      </w:r>
      <w:r w:rsidR="00CA7039">
        <w:rPr>
          <w:rFonts w:cstheme="minorHAnsi"/>
          <w:szCs w:val="24"/>
        </w:rPr>
        <w:t>Ti</w:t>
      </w:r>
      <w:r w:rsidR="0068254C" w:rsidRPr="00CD43E2">
        <w:rPr>
          <w:rFonts w:cstheme="minorHAnsi"/>
          <w:szCs w:val="24"/>
        </w:rPr>
        <w:t xml:space="preserve">ap </w:t>
      </w:r>
      <w:r w:rsidR="00CA7039">
        <w:rPr>
          <w:rFonts w:cstheme="minorHAnsi"/>
          <w:szCs w:val="24"/>
        </w:rPr>
        <w:t>A</w:t>
      </w:r>
      <w:r w:rsidR="0068254C" w:rsidRPr="00CD43E2">
        <w:rPr>
          <w:rFonts w:cstheme="minorHAnsi"/>
          <w:szCs w:val="24"/>
        </w:rPr>
        <w:t xml:space="preserve">rea </w:t>
      </w:r>
      <w:r w:rsidR="001D591D">
        <w:rPr>
          <w:rFonts w:cstheme="minorHAnsi"/>
          <w:szCs w:val="24"/>
        </w:rPr>
        <w:t>k</w:t>
      </w:r>
      <w:r w:rsidR="0068254C" w:rsidRPr="00CD43E2">
        <w:rPr>
          <w:rFonts w:cstheme="minorHAnsi"/>
          <w:szCs w:val="24"/>
        </w:rPr>
        <w:t xml:space="preserve">e </w:t>
      </w:r>
      <w:r w:rsidR="00CA7039">
        <w:rPr>
          <w:rFonts w:cstheme="minorHAnsi"/>
          <w:szCs w:val="24"/>
        </w:rPr>
        <w:t>P</w:t>
      </w:r>
      <w:r w:rsidR="0068254C" w:rsidRPr="00CD43E2">
        <w:rPr>
          <w:rFonts w:cstheme="minorHAnsi"/>
          <w:szCs w:val="24"/>
        </w:rPr>
        <w:t xml:space="preserve">intu </w:t>
      </w:r>
      <w:r w:rsidR="00CA7039">
        <w:rPr>
          <w:rFonts w:cstheme="minorHAnsi"/>
          <w:szCs w:val="24"/>
        </w:rPr>
        <w:t xml:space="preserve">Gudang </w:t>
      </w:r>
    </w:p>
    <w:p w14:paraId="0A0237A1" w14:textId="7894AABC" w:rsidR="00CA7039" w:rsidRPr="00CA7039" w:rsidRDefault="00CA7039" w:rsidP="00CA7039">
      <w:pPr>
        <w:pStyle w:val="ListParagraph"/>
        <w:spacing w:after="0" w:line="276" w:lineRule="auto"/>
        <w:ind w:left="1492"/>
        <w:jc w:val="both"/>
        <w:rPr>
          <w:rFonts w:cstheme="minorHAnsi"/>
        </w:rPr>
      </w:pPr>
      <w:r w:rsidRPr="00CA7039">
        <w:rPr>
          <w:i/>
        </w:rPr>
        <w:t>Rectilinier Distance</w:t>
      </w:r>
      <w:r>
        <w:t>:</w:t>
      </w:r>
    </w:p>
    <w:p w14:paraId="050D7AF7" w14:textId="5F889FF0" w:rsidR="00252B92" w:rsidRDefault="00CA7039" w:rsidP="00CA7039">
      <w:pPr>
        <w:pStyle w:val="ListParagraph"/>
        <w:spacing w:after="0" w:line="276" w:lineRule="auto"/>
        <w:ind w:left="1440"/>
        <w:jc w:val="both"/>
        <w:rPr>
          <w:rFonts w:eastAsiaTheme="minorEastAsia" w:cstheme="minorHAnsi"/>
          <w:lang w:val="en-ID"/>
        </w:rPr>
      </w:pPr>
      <w:r>
        <w:t xml:space="preserve"> </w:t>
      </w:r>
      <m:oMath>
        <m:r>
          <w:rPr>
            <w:rFonts w:ascii="Cambria Math" w:hAnsi="Cambria Math"/>
          </w:rPr>
          <m:t xml:space="preserve">RD= </m:t>
        </m:r>
        <m:d>
          <m:dPr>
            <m:begChr m:val="|"/>
            <m:endChr m:val="|"/>
            <m:ctrlPr>
              <w:rPr>
                <w:rFonts w:ascii="Cambria Math" w:eastAsiaTheme="minorEastAsia" w:hAnsi="Cambria Math" w:cstheme="minorHAnsi"/>
                <w:i/>
                <w:lang w:val="en-ID"/>
              </w:rPr>
            </m:ctrlPr>
          </m:dPr>
          <m:e>
            <m:r>
              <w:rPr>
                <w:rFonts w:ascii="Cambria Math" w:eastAsiaTheme="minorEastAsia" w:hAnsi="Cambria Math" w:cstheme="minorHAnsi"/>
                <w:lang w:val="en-ID"/>
              </w:rPr>
              <m:t>x-a</m:t>
            </m:r>
          </m:e>
        </m:d>
        <m:r>
          <w:rPr>
            <w:rFonts w:ascii="Cambria Math" w:eastAsiaTheme="minorEastAsia" w:hAnsi="Cambria Math" w:cstheme="minorHAnsi"/>
            <w:lang w:val="en-ID"/>
          </w:rPr>
          <m:t>+</m:t>
        </m:r>
        <m:d>
          <m:dPr>
            <m:begChr m:val="|"/>
            <m:endChr m:val="|"/>
            <m:ctrlPr>
              <w:rPr>
                <w:rFonts w:ascii="Cambria Math" w:eastAsiaTheme="minorEastAsia" w:hAnsi="Cambria Math" w:cstheme="minorHAnsi"/>
                <w:i/>
                <w:lang w:val="en-ID"/>
              </w:rPr>
            </m:ctrlPr>
          </m:dPr>
          <m:e>
            <m:r>
              <w:rPr>
                <w:rFonts w:ascii="Cambria Math" w:eastAsiaTheme="minorEastAsia" w:hAnsi="Cambria Math" w:cstheme="minorHAnsi"/>
                <w:lang w:val="en-ID"/>
              </w:rPr>
              <m:t>y-b</m:t>
            </m:r>
          </m:e>
        </m:d>
      </m:oMath>
    </w:p>
    <w:p w14:paraId="64BAFBF6" w14:textId="77777777" w:rsidR="00CA7039" w:rsidRDefault="00CA7039" w:rsidP="00CA7039">
      <w:pPr>
        <w:pStyle w:val="ListParagraph"/>
        <w:spacing w:after="0" w:line="276" w:lineRule="auto"/>
        <w:ind w:left="1440"/>
        <w:jc w:val="both"/>
        <w:rPr>
          <w:rFonts w:eastAsiaTheme="minorEastAsia" w:cstheme="minorHAnsi"/>
          <w:lang w:val="en-ID"/>
        </w:rPr>
      </w:pPr>
    </w:p>
    <w:p w14:paraId="314D164D" w14:textId="0F2DA260" w:rsidR="009D05A8" w:rsidRDefault="009D05A8" w:rsidP="00CA7039">
      <w:pPr>
        <w:pStyle w:val="ListParagraph"/>
        <w:spacing w:after="0" w:line="276" w:lineRule="auto"/>
        <w:ind w:left="1440"/>
        <w:jc w:val="both"/>
        <w:rPr>
          <w:rFonts w:eastAsiaTheme="minorEastAsia" w:cstheme="minorHAnsi"/>
          <w:lang w:val="en-ID"/>
        </w:rPr>
      </w:pPr>
      <w:r>
        <w:rPr>
          <w:rFonts w:eastAsiaTheme="minorEastAsia" w:cstheme="minorHAnsi"/>
          <w:lang w:val="en-ID"/>
        </w:rPr>
        <w:t>Keterangan:</w:t>
      </w:r>
    </w:p>
    <w:p w14:paraId="63FC9EF3" w14:textId="7896D46F" w:rsidR="009D05A8" w:rsidRDefault="00CA7039" w:rsidP="00CA7039">
      <w:pPr>
        <w:pStyle w:val="ListParagraph"/>
        <w:spacing w:after="0" w:line="276" w:lineRule="auto"/>
        <w:ind w:left="1440"/>
        <w:jc w:val="both"/>
        <w:rPr>
          <w:rFonts w:eastAsiaTheme="minorEastAsia" w:cstheme="minorHAnsi"/>
          <w:lang w:val="en-ID"/>
        </w:rPr>
      </w:pPr>
      <w:r>
        <w:rPr>
          <w:rFonts w:eastAsiaTheme="minorEastAsia" w:cstheme="minorHAnsi"/>
          <w:lang w:val="en-ID"/>
        </w:rPr>
        <w:t>x,y = koordinat titik awal (Pintu Gudang atau In/Out)</w:t>
      </w:r>
    </w:p>
    <w:p w14:paraId="37B15EF9" w14:textId="18D78646" w:rsidR="00CA7039" w:rsidRPr="0078380D" w:rsidRDefault="00CA7039" w:rsidP="00CA7039">
      <w:pPr>
        <w:pStyle w:val="ListParagraph"/>
        <w:spacing w:after="0" w:line="276" w:lineRule="auto"/>
        <w:ind w:left="1440"/>
        <w:jc w:val="both"/>
        <w:rPr>
          <w:rFonts w:eastAsiaTheme="minorEastAsia" w:cstheme="minorHAnsi"/>
          <w:lang w:val="en-ID"/>
        </w:rPr>
      </w:pPr>
      <w:r>
        <w:rPr>
          <w:rFonts w:eastAsiaTheme="minorEastAsia" w:cstheme="minorHAnsi"/>
          <w:lang w:val="en-ID"/>
        </w:rPr>
        <w:t>a,b = koordinat titik tujuan (Area Penyimpanan/Rak)</w:t>
      </w:r>
    </w:p>
    <w:p w14:paraId="6FC881E0" w14:textId="0610B948" w:rsidR="00210D7F" w:rsidRDefault="001B3B8B" w:rsidP="00D96F87">
      <w:pPr>
        <w:pStyle w:val="Heading3"/>
      </w:pPr>
      <w:bookmarkStart w:id="459" w:name="_Toc184416405"/>
      <w:bookmarkStart w:id="460" w:name="_Toc198636434"/>
      <w:r w:rsidRPr="00067EE2">
        <w:t>Operasional</w:t>
      </w:r>
      <w:r w:rsidR="00210D7F">
        <w:t>isasi</w:t>
      </w:r>
      <w:r w:rsidRPr="00067EE2">
        <w:t xml:space="preserve"> Variabel</w:t>
      </w:r>
      <w:bookmarkEnd w:id="459"/>
      <w:bookmarkEnd w:id="460"/>
    </w:p>
    <w:p w14:paraId="4AA0A4B2" w14:textId="7AF819F1" w:rsidR="00E80529" w:rsidRPr="00E80529" w:rsidRDefault="00E80529" w:rsidP="00E80529">
      <w:pPr>
        <w:spacing w:after="0" w:line="480" w:lineRule="auto"/>
        <w:ind w:left="772" w:firstLine="668"/>
        <w:jc w:val="both"/>
        <w:rPr>
          <w:rFonts w:cstheme="minorHAnsi"/>
        </w:rPr>
      </w:pPr>
      <w:r>
        <w:rPr>
          <w:rFonts w:cstheme="minorHAnsi"/>
        </w:rPr>
        <w:t>Operasionalisasi variabel pada penelitian ini tercantum dalam tabel dibawah ini:</w:t>
      </w:r>
    </w:p>
    <w:p w14:paraId="2B53F499" w14:textId="5B7CA1B5" w:rsidR="00061131" w:rsidRDefault="00D96F87" w:rsidP="00061131">
      <w:pPr>
        <w:pStyle w:val="Caption"/>
        <w:keepNext/>
        <w:spacing w:after="0"/>
        <w:ind w:left="720"/>
        <w:jc w:val="center"/>
        <w:rPr>
          <w:i w:val="0"/>
          <w:iCs w:val="0"/>
          <w:color w:val="auto"/>
          <w:sz w:val="24"/>
          <w:szCs w:val="24"/>
        </w:rPr>
      </w:pPr>
      <w:bookmarkStart w:id="461" w:name="_Toc191370773"/>
      <w:r w:rsidRPr="00D96F87">
        <w:rPr>
          <w:b/>
          <w:bCs/>
          <w:i w:val="0"/>
          <w:iCs w:val="0"/>
          <w:color w:val="auto"/>
          <w:sz w:val="24"/>
          <w:szCs w:val="24"/>
        </w:rPr>
        <w:t xml:space="preserve">Tabel </w:t>
      </w:r>
      <w:r w:rsidR="00FA5C29">
        <w:rPr>
          <w:b/>
          <w:bCs/>
          <w:i w:val="0"/>
          <w:iCs w:val="0"/>
          <w:color w:val="auto"/>
          <w:sz w:val="24"/>
          <w:szCs w:val="24"/>
        </w:rPr>
        <w:t>3</w:t>
      </w:r>
      <w:r w:rsidRPr="00D96F87">
        <w:rPr>
          <w:b/>
          <w:bCs/>
          <w:i w:val="0"/>
          <w:iCs w:val="0"/>
          <w:color w:val="auto"/>
          <w:sz w:val="24"/>
          <w:szCs w:val="24"/>
        </w:rPr>
        <w:t>.</w:t>
      </w:r>
      <w:r w:rsidR="00FA5C29">
        <w:rPr>
          <w:b/>
          <w:bCs/>
          <w:i w:val="0"/>
          <w:iCs w:val="0"/>
          <w:color w:val="auto"/>
          <w:sz w:val="24"/>
          <w:szCs w:val="24"/>
        </w:rPr>
        <w:t>1</w:t>
      </w:r>
      <w:r w:rsidRPr="00D96F87">
        <w:rPr>
          <w:i w:val="0"/>
          <w:iCs w:val="0"/>
          <w:color w:val="auto"/>
          <w:sz w:val="24"/>
          <w:szCs w:val="24"/>
        </w:rPr>
        <w:t xml:space="preserve"> </w:t>
      </w:r>
    </w:p>
    <w:p w14:paraId="4FA198EE" w14:textId="4D8692B3" w:rsidR="00061131" w:rsidRPr="00624424" w:rsidRDefault="00D96F87" w:rsidP="00624424">
      <w:pPr>
        <w:pStyle w:val="Caption"/>
        <w:keepNext/>
        <w:spacing w:after="0"/>
        <w:ind w:left="720"/>
        <w:jc w:val="center"/>
        <w:rPr>
          <w:i w:val="0"/>
          <w:iCs w:val="0"/>
          <w:color w:val="auto"/>
          <w:sz w:val="24"/>
          <w:szCs w:val="24"/>
        </w:rPr>
      </w:pPr>
      <w:r w:rsidRPr="00D96F87">
        <w:rPr>
          <w:i w:val="0"/>
          <w:iCs w:val="0"/>
          <w:color w:val="auto"/>
          <w:sz w:val="24"/>
          <w:szCs w:val="24"/>
        </w:rPr>
        <w:t>Operasionalisasi Variabel</w:t>
      </w:r>
      <w:bookmarkEnd w:id="461"/>
    </w:p>
    <w:tbl>
      <w:tblPr>
        <w:tblStyle w:val="TableGrid"/>
        <w:tblW w:w="7810" w:type="dxa"/>
        <w:tblInd w:w="607" w:type="dxa"/>
        <w:tblLook w:val="04A0" w:firstRow="1" w:lastRow="0" w:firstColumn="1" w:lastColumn="0" w:noHBand="0" w:noVBand="1"/>
      </w:tblPr>
      <w:tblGrid>
        <w:gridCol w:w="1710"/>
        <w:gridCol w:w="1332"/>
        <w:gridCol w:w="4768"/>
      </w:tblGrid>
      <w:tr w:rsidR="00AD0A1C" w14:paraId="402129AF" w14:textId="77777777" w:rsidTr="00061131">
        <w:trPr>
          <w:trHeight w:val="681"/>
        </w:trPr>
        <w:tc>
          <w:tcPr>
            <w:tcW w:w="1710" w:type="dxa"/>
            <w:vAlign w:val="center"/>
          </w:tcPr>
          <w:p w14:paraId="2A9B5BD9" w14:textId="77777777" w:rsidR="00AD0A1C" w:rsidRPr="00A47D69" w:rsidRDefault="00AD0A1C" w:rsidP="00A47D69">
            <w:pPr>
              <w:jc w:val="center"/>
              <w:rPr>
                <w:b/>
                <w:bCs/>
                <w:sz w:val="28"/>
                <w:szCs w:val="24"/>
              </w:rPr>
            </w:pPr>
            <w:r w:rsidRPr="00A47D69">
              <w:rPr>
                <w:b/>
                <w:bCs/>
                <w:sz w:val="28"/>
                <w:szCs w:val="24"/>
              </w:rPr>
              <w:t>Variabel</w:t>
            </w:r>
          </w:p>
        </w:tc>
        <w:tc>
          <w:tcPr>
            <w:tcW w:w="1332" w:type="dxa"/>
            <w:vAlign w:val="center"/>
          </w:tcPr>
          <w:p w14:paraId="251F4C41" w14:textId="77777777" w:rsidR="00AD0A1C" w:rsidRPr="00A47D69" w:rsidRDefault="00AD0A1C" w:rsidP="00A47D69">
            <w:pPr>
              <w:jc w:val="center"/>
              <w:rPr>
                <w:b/>
                <w:bCs/>
                <w:sz w:val="28"/>
                <w:szCs w:val="24"/>
              </w:rPr>
            </w:pPr>
            <w:r w:rsidRPr="00A47D69">
              <w:rPr>
                <w:b/>
                <w:bCs/>
                <w:sz w:val="28"/>
                <w:szCs w:val="24"/>
              </w:rPr>
              <w:t>Dimensi</w:t>
            </w:r>
          </w:p>
        </w:tc>
        <w:tc>
          <w:tcPr>
            <w:tcW w:w="4768" w:type="dxa"/>
            <w:vAlign w:val="center"/>
          </w:tcPr>
          <w:p w14:paraId="3CBD2AD6" w14:textId="77777777" w:rsidR="00AD0A1C" w:rsidRPr="00A47D69" w:rsidRDefault="00AD0A1C" w:rsidP="00A47D69">
            <w:pPr>
              <w:jc w:val="center"/>
              <w:rPr>
                <w:b/>
                <w:bCs/>
                <w:sz w:val="28"/>
                <w:szCs w:val="24"/>
              </w:rPr>
            </w:pPr>
            <w:r w:rsidRPr="00A47D69">
              <w:rPr>
                <w:b/>
                <w:bCs/>
                <w:sz w:val="28"/>
                <w:szCs w:val="24"/>
              </w:rPr>
              <w:t>Indikator</w:t>
            </w:r>
          </w:p>
        </w:tc>
      </w:tr>
      <w:tr w:rsidR="00AD0A1C" w14:paraId="417C261D" w14:textId="77777777" w:rsidTr="00216D86">
        <w:trPr>
          <w:trHeight w:val="2154"/>
        </w:trPr>
        <w:tc>
          <w:tcPr>
            <w:tcW w:w="1710" w:type="dxa"/>
            <w:vAlign w:val="center"/>
          </w:tcPr>
          <w:p w14:paraId="53490586" w14:textId="509E8D41" w:rsidR="00AD0A1C" w:rsidRPr="00DE78EB" w:rsidRDefault="00AD0A1C" w:rsidP="008072E1">
            <w:pPr>
              <w:jc w:val="center"/>
            </w:pPr>
            <w:r>
              <w:t xml:space="preserve">Perancangan </w:t>
            </w:r>
            <w:r w:rsidR="00A044F3" w:rsidRPr="00A044F3">
              <w:rPr>
                <w:i/>
                <w:iCs/>
              </w:rPr>
              <w:t>Layout</w:t>
            </w:r>
            <w:r>
              <w:rPr>
                <w:i/>
                <w:iCs/>
              </w:rPr>
              <w:t xml:space="preserve"> </w:t>
            </w:r>
            <w:r>
              <w:t>gudang</w:t>
            </w:r>
          </w:p>
        </w:tc>
        <w:tc>
          <w:tcPr>
            <w:tcW w:w="1332" w:type="dxa"/>
            <w:vAlign w:val="center"/>
          </w:tcPr>
          <w:p w14:paraId="3365D58C" w14:textId="00CC3E0B" w:rsidR="00AD0A1C" w:rsidRPr="00060B7D" w:rsidRDefault="00A044F3" w:rsidP="008072E1">
            <w:pPr>
              <w:jc w:val="center"/>
              <w:rPr>
                <w:i/>
                <w:iCs/>
              </w:rPr>
            </w:pPr>
            <w:r w:rsidRPr="00A044F3">
              <w:rPr>
                <w:i/>
                <w:iCs/>
              </w:rPr>
              <w:t>Shared storage</w:t>
            </w:r>
          </w:p>
        </w:tc>
        <w:tc>
          <w:tcPr>
            <w:tcW w:w="4768" w:type="dxa"/>
          </w:tcPr>
          <w:p w14:paraId="64BE3CF7" w14:textId="77777777" w:rsidR="00AD0A1C" w:rsidRPr="000E1A83" w:rsidRDefault="00AD0A1C" w:rsidP="00C25DB9">
            <w:pPr>
              <w:numPr>
                <w:ilvl w:val="0"/>
                <w:numId w:val="37"/>
              </w:numPr>
              <w:contextualSpacing/>
              <w:rPr>
                <w:rFonts w:cstheme="minorHAnsi"/>
                <w:szCs w:val="24"/>
              </w:rPr>
            </w:pPr>
            <w:r w:rsidRPr="000E1A83">
              <w:rPr>
                <w:rFonts w:cstheme="minorHAnsi"/>
                <w:szCs w:val="24"/>
              </w:rPr>
              <w:t>Data jumlah rata – rata barang keluar dan masuk gudang.</w:t>
            </w:r>
          </w:p>
          <w:p w14:paraId="7135B927" w14:textId="72F05ED1" w:rsidR="00AD0A1C" w:rsidRPr="000E1A83" w:rsidRDefault="00AD0A1C" w:rsidP="00C25DB9">
            <w:pPr>
              <w:numPr>
                <w:ilvl w:val="0"/>
                <w:numId w:val="37"/>
              </w:numPr>
              <w:contextualSpacing/>
              <w:rPr>
                <w:rFonts w:cstheme="minorHAnsi"/>
                <w:szCs w:val="24"/>
              </w:rPr>
            </w:pPr>
            <w:r w:rsidRPr="000E1A83">
              <w:rPr>
                <w:rFonts w:cstheme="minorHAnsi"/>
                <w:i/>
                <w:iCs/>
                <w:szCs w:val="24"/>
              </w:rPr>
              <w:t>Space Requirement</w:t>
            </w:r>
            <w:r w:rsidRPr="000E1A83">
              <w:rPr>
                <w:rFonts w:cstheme="minorHAnsi"/>
                <w:szCs w:val="24"/>
              </w:rPr>
              <w:t>.</w:t>
            </w:r>
          </w:p>
          <w:p w14:paraId="350CFCD0" w14:textId="77777777" w:rsidR="00AD0A1C" w:rsidRPr="000E1A83" w:rsidRDefault="00AD0A1C" w:rsidP="00C25DB9">
            <w:pPr>
              <w:numPr>
                <w:ilvl w:val="0"/>
                <w:numId w:val="37"/>
              </w:numPr>
              <w:contextualSpacing/>
              <w:rPr>
                <w:rFonts w:cstheme="minorHAnsi"/>
                <w:szCs w:val="24"/>
              </w:rPr>
            </w:pPr>
            <w:r w:rsidRPr="000E1A83">
              <w:rPr>
                <w:rFonts w:cstheme="minorHAnsi"/>
                <w:szCs w:val="24"/>
              </w:rPr>
              <w:t xml:space="preserve">Lebar </w:t>
            </w:r>
            <w:r w:rsidRPr="000E1A83">
              <w:rPr>
                <w:rFonts w:cstheme="minorHAnsi"/>
                <w:i/>
                <w:iCs/>
                <w:szCs w:val="24"/>
              </w:rPr>
              <w:t>Aisle</w:t>
            </w:r>
            <w:r w:rsidRPr="000E1A83">
              <w:rPr>
                <w:rFonts w:cstheme="minorHAnsi"/>
                <w:szCs w:val="24"/>
              </w:rPr>
              <w:t>.</w:t>
            </w:r>
          </w:p>
          <w:p w14:paraId="4210855E" w14:textId="70265418" w:rsidR="00AD0A1C" w:rsidRDefault="00AD0A1C" w:rsidP="00C25DB9">
            <w:pPr>
              <w:numPr>
                <w:ilvl w:val="0"/>
                <w:numId w:val="37"/>
              </w:numPr>
              <w:contextualSpacing/>
              <w:rPr>
                <w:rFonts w:cstheme="minorHAnsi"/>
                <w:szCs w:val="24"/>
              </w:rPr>
            </w:pPr>
            <w:r w:rsidRPr="000E1A83">
              <w:rPr>
                <w:rFonts w:cstheme="minorHAnsi"/>
                <w:i/>
                <w:iCs/>
                <w:szCs w:val="24"/>
              </w:rPr>
              <w:t>Troughput</w:t>
            </w:r>
            <w:r w:rsidRPr="000E1A83">
              <w:rPr>
                <w:rFonts w:cstheme="minorHAnsi"/>
                <w:szCs w:val="24"/>
              </w:rPr>
              <w:t>.</w:t>
            </w:r>
          </w:p>
          <w:p w14:paraId="0975015A" w14:textId="7077D9D3" w:rsidR="00216D86" w:rsidRPr="00F7439E" w:rsidRDefault="00216D86" w:rsidP="00C25DB9">
            <w:pPr>
              <w:numPr>
                <w:ilvl w:val="0"/>
                <w:numId w:val="37"/>
              </w:numPr>
              <w:contextualSpacing/>
              <w:rPr>
                <w:rFonts w:cstheme="minorHAnsi"/>
                <w:szCs w:val="24"/>
              </w:rPr>
            </w:pPr>
            <w:r>
              <w:rPr>
                <w:rFonts w:cstheme="minorHAnsi"/>
                <w:i/>
                <w:iCs/>
                <w:szCs w:val="24"/>
              </w:rPr>
              <w:t>Assignment</w:t>
            </w:r>
          </w:p>
          <w:p w14:paraId="0ED94D6E" w14:textId="46C73293" w:rsidR="00AD0A1C" w:rsidRPr="000E1A83" w:rsidRDefault="006A0666" w:rsidP="00C25DB9">
            <w:pPr>
              <w:pStyle w:val="ListParagraph"/>
              <w:numPr>
                <w:ilvl w:val="0"/>
                <w:numId w:val="37"/>
              </w:numPr>
              <w:rPr>
                <w:rFonts w:cstheme="minorHAnsi"/>
                <w:szCs w:val="24"/>
              </w:rPr>
            </w:pPr>
            <w:r>
              <w:rPr>
                <w:rFonts w:cstheme="minorHAnsi"/>
                <w:szCs w:val="24"/>
              </w:rPr>
              <w:t>J</w:t>
            </w:r>
            <w:r w:rsidR="00AD0A1C" w:rsidRPr="000E1A83">
              <w:rPr>
                <w:rFonts w:cstheme="minorHAnsi"/>
                <w:szCs w:val="24"/>
              </w:rPr>
              <w:t>arak tempuh tiap area ke pintu gudang</w:t>
            </w:r>
          </w:p>
        </w:tc>
      </w:tr>
    </w:tbl>
    <w:p w14:paraId="3AC12049" w14:textId="789A5BDB" w:rsidR="00CB378D" w:rsidRDefault="00252B92" w:rsidP="00061131">
      <w:pPr>
        <w:spacing w:line="480" w:lineRule="auto"/>
        <w:ind w:left="630"/>
        <w:rPr>
          <w:szCs w:val="24"/>
          <w:lang w:eastAsia="id-ID"/>
        </w:rPr>
      </w:pPr>
      <w:r w:rsidRPr="00FD03BD">
        <w:rPr>
          <w:szCs w:val="24"/>
          <w:lang w:eastAsia="id-ID"/>
        </w:rPr>
        <w:t>Sumber: Dikaji dari berbagai sumber oleh pen</w:t>
      </w:r>
      <w:r>
        <w:rPr>
          <w:szCs w:val="24"/>
          <w:lang w:eastAsia="id-ID"/>
        </w:rPr>
        <w:t xml:space="preserve">ulis, </w:t>
      </w:r>
      <w:r w:rsidR="001D591D">
        <w:rPr>
          <w:szCs w:val="24"/>
          <w:lang w:eastAsia="id-ID"/>
        </w:rPr>
        <w:t>2025</w:t>
      </w:r>
    </w:p>
    <w:p w14:paraId="54E106D6" w14:textId="397ABB7D" w:rsidR="00E80529" w:rsidRPr="00E80529" w:rsidRDefault="00E80529" w:rsidP="00061131">
      <w:pPr>
        <w:spacing w:line="480" w:lineRule="auto"/>
        <w:ind w:left="720" w:firstLine="720"/>
        <w:jc w:val="both"/>
        <w:rPr>
          <w:szCs w:val="24"/>
          <w:lang w:eastAsia="id-ID"/>
        </w:rPr>
      </w:pPr>
      <w:r>
        <w:rPr>
          <w:szCs w:val="24"/>
          <w:lang w:eastAsia="id-ID"/>
        </w:rPr>
        <w:t xml:space="preserve">Metode </w:t>
      </w:r>
      <w:r w:rsidR="00A044F3" w:rsidRPr="00A044F3">
        <w:rPr>
          <w:i/>
          <w:szCs w:val="24"/>
          <w:lang w:eastAsia="id-ID"/>
        </w:rPr>
        <w:t>shared storage</w:t>
      </w:r>
      <w:r>
        <w:rPr>
          <w:i/>
          <w:szCs w:val="24"/>
          <w:lang w:eastAsia="id-ID"/>
        </w:rPr>
        <w:t xml:space="preserve"> </w:t>
      </w:r>
      <w:r>
        <w:rPr>
          <w:szCs w:val="24"/>
          <w:lang w:eastAsia="id-ID"/>
        </w:rPr>
        <w:t>yang digunakan pada penelitian ini memiliki beberapa tahapan.</w:t>
      </w:r>
      <w:r w:rsidR="00061131">
        <w:rPr>
          <w:szCs w:val="24"/>
          <w:lang w:eastAsia="id-ID"/>
        </w:rPr>
        <w:t xml:space="preserve"> </w:t>
      </w:r>
      <w:r w:rsidR="00061131">
        <w:t>Tahapan tersebut meliputi pengumpulan data jumlah rata-rata barang yang masuk dan keluar gudang, perhitungan kebutuhan ruang penyimpanan (</w:t>
      </w:r>
      <w:r w:rsidR="00396D77">
        <w:rPr>
          <w:rStyle w:val="Emphasis"/>
        </w:rPr>
        <w:t>s</w:t>
      </w:r>
      <w:r w:rsidR="00061131">
        <w:rPr>
          <w:rStyle w:val="Emphasis"/>
        </w:rPr>
        <w:t xml:space="preserve">pace </w:t>
      </w:r>
      <w:r w:rsidR="00396D77">
        <w:rPr>
          <w:rStyle w:val="Emphasis"/>
        </w:rPr>
        <w:t>r</w:t>
      </w:r>
      <w:r w:rsidR="00061131">
        <w:rPr>
          <w:rStyle w:val="Emphasis"/>
        </w:rPr>
        <w:t>equirement</w:t>
      </w:r>
      <w:r w:rsidR="00061131">
        <w:t>), serta perhitungan lebar lorong (</w:t>
      </w:r>
      <w:r w:rsidR="00396D77">
        <w:rPr>
          <w:rStyle w:val="Emphasis"/>
        </w:rPr>
        <w:t>a</w:t>
      </w:r>
      <w:r w:rsidR="00061131">
        <w:rPr>
          <w:rStyle w:val="Emphasis"/>
        </w:rPr>
        <w:t>isle</w:t>
      </w:r>
      <w:r w:rsidR="00061131">
        <w:t xml:space="preserve">), </w:t>
      </w:r>
      <w:r w:rsidR="00396D77">
        <w:rPr>
          <w:rStyle w:val="Emphasis"/>
        </w:rPr>
        <w:t>t</w:t>
      </w:r>
      <w:r w:rsidR="00061131">
        <w:rPr>
          <w:rStyle w:val="Emphasis"/>
        </w:rPr>
        <w:t>hroughput</w:t>
      </w:r>
      <w:r w:rsidR="00061131">
        <w:t>, dan jarak tempuh dari setiap area ke pintu gudang.</w:t>
      </w:r>
    </w:p>
    <w:p w14:paraId="1E006E2F" w14:textId="4E4C20D1" w:rsidR="001B3B8B" w:rsidRDefault="00B97DBA" w:rsidP="002E65A6">
      <w:pPr>
        <w:pStyle w:val="Heading2"/>
        <w:numPr>
          <w:ilvl w:val="1"/>
          <w:numId w:val="55"/>
        </w:numPr>
      </w:pPr>
      <w:bookmarkStart w:id="462" w:name="_Toc184416406"/>
      <w:bookmarkStart w:id="463" w:name="_Toc198636435"/>
      <w:r>
        <w:lastRenderedPageBreak/>
        <w:t>Metode Pengumpulan data</w:t>
      </w:r>
      <w:bookmarkEnd w:id="462"/>
      <w:bookmarkEnd w:id="463"/>
    </w:p>
    <w:p w14:paraId="118FB680" w14:textId="77777777" w:rsidR="00AF1C62" w:rsidRPr="00AF1C62" w:rsidRDefault="00AF1C62" w:rsidP="00C25DB9">
      <w:pPr>
        <w:pStyle w:val="ListParagraph"/>
        <w:keepNext/>
        <w:keepLines/>
        <w:numPr>
          <w:ilvl w:val="1"/>
          <w:numId w:val="36"/>
        </w:numPr>
        <w:spacing w:before="240" w:after="0"/>
        <w:contextualSpacing w:val="0"/>
        <w:outlineLvl w:val="2"/>
        <w:rPr>
          <w:rFonts w:eastAsiaTheme="majorEastAsia" w:cstheme="majorBidi"/>
          <w:vanish/>
          <w:szCs w:val="24"/>
        </w:rPr>
      </w:pPr>
      <w:bookmarkStart w:id="464" w:name="_Toc184137702"/>
      <w:bookmarkStart w:id="465" w:name="_Toc184416407"/>
      <w:bookmarkStart w:id="466" w:name="_Toc190120743"/>
      <w:bookmarkStart w:id="467" w:name="_Toc191370749"/>
      <w:bookmarkStart w:id="468" w:name="_Toc191407659"/>
      <w:bookmarkStart w:id="469" w:name="_Toc191990601"/>
      <w:bookmarkStart w:id="470" w:name="_Toc192005464"/>
      <w:bookmarkStart w:id="471" w:name="_Toc198209275"/>
      <w:bookmarkStart w:id="472" w:name="_Toc198636436"/>
      <w:bookmarkEnd w:id="464"/>
      <w:bookmarkEnd w:id="465"/>
      <w:bookmarkEnd w:id="466"/>
      <w:bookmarkEnd w:id="467"/>
      <w:bookmarkEnd w:id="468"/>
      <w:bookmarkEnd w:id="469"/>
      <w:bookmarkEnd w:id="470"/>
      <w:bookmarkEnd w:id="471"/>
      <w:bookmarkEnd w:id="472"/>
    </w:p>
    <w:p w14:paraId="51591388" w14:textId="49745EA9" w:rsidR="002F747C" w:rsidRPr="00067EE2" w:rsidRDefault="001B3B8B" w:rsidP="001A5F5D">
      <w:pPr>
        <w:pStyle w:val="Heading3"/>
      </w:pPr>
      <w:bookmarkStart w:id="473" w:name="_Toc184416408"/>
      <w:bookmarkStart w:id="474" w:name="_Toc198636437"/>
      <w:r w:rsidRPr="00067EE2">
        <w:t xml:space="preserve">Populasi, Sampel, dan Teknik </w:t>
      </w:r>
      <w:r w:rsidRPr="00A374B2">
        <w:rPr>
          <w:i/>
        </w:rPr>
        <w:t>Sampling</w:t>
      </w:r>
      <w:bookmarkEnd w:id="473"/>
      <w:bookmarkEnd w:id="474"/>
    </w:p>
    <w:p w14:paraId="614F29BD" w14:textId="77777777" w:rsidR="00B315C0" w:rsidRPr="009C53F8" w:rsidRDefault="00B315C0" w:rsidP="001D591D">
      <w:pPr>
        <w:pStyle w:val="ListParagraph"/>
        <w:numPr>
          <w:ilvl w:val="0"/>
          <w:numId w:val="38"/>
        </w:numPr>
        <w:spacing w:line="480" w:lineRule="auto"/>
        <w:ind w:left="1418"/>
        <w:jc w:val="both"/>
        <w:rPr>
          <w:rFonts w:cstheme="minorHAnsi"/>
        </w:rPr>
      </w:pPr>
      <w:r w:rsidRPr="009C53F8">
        <w:rPr>
          <w:rFonts w:cstheme="minorHAnsi"/>
        </w:rPr>
        <w:t>Populasi</w:t>
      </w:r>
    </w:p>
    <w:p w14:paraId="35010FA1" w14:textId="605E7D96" w:rsidR="00B315C0" w:rsidRPr="009C53F8" w:rsidRDefault="00117096" w:rsidP="001D591D">
      <w:pPr>
        <w:pStyle w:val="ListParagraph"/>
        <w:spacing w:line="480" w:lineRule="auto"/>
        <w:ind w:left="1418" w:firstLine="360"/>
        <w:jc w:val="both"/>
        <w:rPr>
          <w:rFonts w:cstheme="minorHAnsi"/>
        </w:rPr>
      </w:pPr>
      <w:r w:rsidRPr="00117096">
        <w:rPr>
          <w:rFonts w:cstheme="minorHAnsi"/>
        </w:rPr>
        <w:t>Populasi adalah semua orang, kelompok, situasi, atau item yang menjadi sasaran penerapan hasil penelitian</w:t>
      </w:r>
      <w:r>
        <w:rPr>
          <w:rFonts w:cstheme="minorHAnsi"/>
        </w:rPr>
        <w:t xml:space="preserve"> akan digeneralisasikan</w:t>
      </w:r>
      <w:r w:rsidRPr="00117096">
        <w:rPr>
          <w:rFonts w:cstheme="minorHAnsi"/>
        </w:rPr>
        <w:t xml:space="preserve"> </w:t>
      </w:r>
      <w:r>
        <w:rPr>
          <w:rFonts w:cstheme="minorHAnsi"/>
        </w:rPr>
        <w:fldChar w:fldCharType="begin" w:fldLock="1"/>
      </w:r>
      <w:r>
        <w:rPr>
          <w:rFonts w:cstheme="minorHAnsi"/>
        </w:rPr>
        <w:instrText>ADDIN CSL_CITATION {"citationItems":[{"id":"ITEM-1","itemData":{"author":[{"dropping-particle":"","family":"Swarjana","given":"Ketut","non-dropping-particle":"","parse-names":false,"suffix":""}],"id":"ITEM-1","issued":{"date-parts":[["2022"]]},"publisher":"Yogyakarta : CV. ANDI OFFSET","title":"POPULASI-SAMPEL, Teknik Sampling &amp; Bias dalam Penelitian","type":"book"},"uris":["http://www.mendeley.com/documents/?uuid=65559e85-8c5f-415e-97a1-2ffcd952cab9","http://www.mendeley.com/documents/?uuid=50dff433-c22c-4150-8aa1-a60f67cf485e"]}],"mendeley":{"formattedCitation":"(Swarjana, 2022)","plainTextFormattedCitation":"(Swarjana, 2022)","previouslyFormattedCitation":"(Swarjana, 2022)"},"properties":{"noteIndex":0},"schema":"https://github.com/citation-style-language/schema/raw/master/csl-citation.json"}</w:instrText>
      </w:r>
      <w:r>
        <w:rPr>
          <w:rFonts w:cstheme="minorHAnsi"/>
        </w:rPr>
        <w:fldChar w:fldCharType="separate"/>
      </w:r>
      <w:r w:rsidRPr="0030028E">
        <w:rPr>
          <w:rFonts w:cstheme="minorHAnsi"/>
          <w:noProof/>
        </w:rPr>
        <w:t>(Swarjana, 2022)</w:t>
      </w:r>
      <w:r>
        <w:rPr>
          <w:rFonts w:cstheme="minorHAnsi"/>
        </w:rPr>
        <w:fldChar w:fldCharType="end"/>
      </w:r>
      <w:r w:rsidRPr="00117096">
        <w:rPr>
          <w:rFonts w:cstheme="minorHAnsi"/>
        </w:rPr>
        <w:t>. Penelitian ini hanya menggunakan PT. XYZ, sebuah perusahaan distribusi di Jawa Barat, sebagai studi kasus. Dengan demikian, PT. XYZ merupakan populasi penelitian.</w:t>
      </w:r>
    </w:p>
    <w:p w14:paraId="04C15069" w14:textId="77777777" w:rsidR="00B315C0" w:rsidRPr="009C53F8" w:rsidRDefault="00B315C0" w:rsidP="001D591D">
      <w:pPr>
        <w:pStyle w:val="ListParagraph"/>
        <w:numPr>
          <w:ilvl w:val="0"/>
          <w:numId w:val="38"/>
        </w:numPr>
        <w:spacing w:line="480" w:lineRule="auto"/>
        <w:ind w:left="1418"/>
        <w:jc w:val="both"/>
        <w:rPr>
          <w:rFonts w:cstheme="minorHAnsi"/>
        </w:rPr>
      </w:pPr>
      <w:r w:rsidRPr="009C53F8">
        <w:rPr>
          <w:rFonts w:cstheme="minorHAnsi"/>
        </w:rPr>
        <w:t>Sampel</w:t>
      </w:r>
    </w:p>
    <w:p w14:paraId="4EEABE08" w14:textId="20CBBEFA" w:rsidR="00B315C0" w:rsidRPr="003129E2" w:rsidRDefault="00B315C0" w:rsidP="001D591D">
      <w:pPr>
        <w:pStyle w:val="ListParagraph"/>
        <w:spacing w:after="0" w:line="480" w:lineRule="auto"/>
        <w:ind w:left="1418" w:firstLine="360"/>
        <w:jc w:val="both"/>
        <w:rPr>
          <w:rFonts w:eastAsia="Times New Roman" w:cstheme="minorHAnsi"/>
          <w:szCs w:val="24"/>
          <w:lang w:val="en-ID" w:eastAsia="en-ID"/>
        </w:rPr>
      </w:pPr>
      <w:r w:rsidRPr="009C53F8">
        <w:rPr>
          <w:rFonts w:eastAsia="Times New Roman" w:cstheme="minorHAnsi"/>
          <w:szCs w:val="24"/>
          <w:lang w:val="en-ID" w:eastAsia="en-ID"/>
        </w:rPr>
        <w:t>Sampel adalah prosedur atau alat yang digunakan oleh peneliti untuk secara sistematis memilih sejumlah item atau individu yang relatif lebih kecil dari populasi yang telah ditentukan sebelumnya untuk digunakan sebagai subjek atau sumber data dalam eksperimen atau observasi yang dimaksud</w:t>
      </w:r>
      <w:r w:rsidR="000722DB">
        <w:rPr>
          <w:rFonts w:eastAsia="Times New Roman" w:cstheme="minorHAnsi"/>
          <w:szCs w:val="24"/>
          <w:lang w:val="en-ID" w:eastAsia="en-ID"/>
        </w:rPr>
        <w:t xml:space="preserve"> </w:t>
      </w:r>
      <w:r w:rsidR="009C53F8">
        <w:rPr>
          <w:rFonts w:eastAsia="Times New Roman" w:cstheme="minorHAnsi"/>
          <w:szCs w:val="24"/>
          <w:lang w:val="en-ID" w:eastAsia="en-ID"/>
        </w:rPr>
        <w:fldChar w:fldCharType="begin" w:fldLock="1"/>
      </w:r>
      <w:r w:rsidR="00FA2050">
        <w:rPr>
          <w:rFonts w:eastAsia="Times New Roman" w:cstheme="minorHAnsi"/>
          <w:szCs w:val="24"/>
          <w:lang w:val="en-ID" w:eastAsia="en-ID"/>
        </w:rPr>
        <w:instrText>ADDIN CSL_CITATION {"citationItems":[{"id":"ITEM-1","itemData":{"abstract":"Artikel ini bertujuan untuk mengetahui teknik sampling umum dalam metode penelitian berdasarkan beberapa artikel internasional bereputasi. Untuk memenuhi tujuan tersebut, peneliti melakukan penelitian di tiga jurnal yang membahas tentang teknik pengambilan sampel. Metode yang digunakan dalam penelitian ini adalah jenis penelitian kepustakaan dengan pendekatan deskriptif kualitatif, dengan menggunakan metode analisis isi. Temuan penelitian menunjukkan bahwa ketiga artikel tersebut membahas dan menjelaskan teknik sampling umum dalam metodologi penelitian. Secara khusus perbedaannya terletak pada penjelasan poin-poin penting pemahaman atau beberapa tahapan yang dapat dilalui dalam teknik sampling. Selain itu juga, masing-masing isi naskah ke-3 artikel menjelaskan kelebihan dan kekrungan dari masing-masing teknik samping berhubungan dengan bias dari keterwakilan populasi dari teknik sampling yang dipilih. Sementara satu naskah lebih jelas dilengkapi dengan alternatif solusi mengurangi bahkan meningkatkan keterwakilan populasi atas sampel yang ambil dengan metode yang dipilih.","author":[{"dropping-particle":"","family":"Firmansyah","given":"Deri","non-dropping-particle":"","parse-names":false,"suffix":""},{"dropping-particle":"","family":"Dede","given":"","non-dropping-particle":"","parse-names":false,"suffix":""}],"container-title":"Jurnal Ilmiah Pendidikan Holistik (JIPH)","id":"ITEM-1","issue":"2","issued":{"date-parts":[["2022"]]},"page":"85-114","title":"Teknik Pengambilan Sampel Umum dalam Metodologi. Penelitian: Literature Review","type":"article-journal","volume":"1"},"uris":["http://www.mendeley.com/documents/?uuid=ded3119b-c909-4d39-9adb-29f64655b4db","http://www.mendeley.com/documents/?uuid=46cf359d-91ac-4f0e-89ca-562acfe45b51"]}],"mendeley":{"formattedCitation":"(Firmansyah &amp; Dede, 2022)","plainTextFormattedCitation":"(Firmansyah &amp; Dede, 2022)","previouslyFormattedCitation":"(Firmansyah &amp; Dede, 2022)"},"properties":{"noteIndex":0},"schema":"https://github.com/citation-style-language/schema/raw/master/csl-citation.json"}</w:instrText>
      </w:r>
      <w:r w:rsidR="009C53F8">
        <w:rPr>
          <w:rFonts w:eastAsia="Times New Roman" w:cstheme="minorHAnsi"/>
          <w:szCs w:val="24"/>
          <w:lang w:val="en-ID" w:eastAsia="en-ID"/>
        </w:rPr>
        <w:fldChar w:fldCharType="separate"/>
      </w:r>
      <w:r w:rsidR="009C53F8" w:rsidRPr="009C53F8">
        <w:rPr>
          <w:rFonts w:eastAsia="Times New Roman" w:cstheme="minorHAnsi"/>
          <w:noProof/>
          <w:szCs w:val="24"/>
          <w:lang w:val="en-ID" w:eastAsia="en-ID"/>
        </w:rPr>
        <w:t>(Firmansyah &amp; Dede, 2022)</w:t>
      </w:r>
      <w:r w:rsidR="009C53F8">
        <w:rPr>
          <w:rFonts w:eastAsia="Times New Roman" w:cstheme="minorHAnsi"/>
          <w:szCs w:val="24"/>
          <w:lang w:val="en-ID" w:eastAsia="en-ID"/>
        </w:rPr>
        <w:fldChar w:fldCharType="end"/>
      </w:r>
      <w:r w:rsidR="000722DB">
        <w:rPr>
          <w:rFonts w:eastAsia="Times New Roman" w:cstheme="minorHAnsi"/>
          <w:szCs w:val="24"/>
          <w:lang w:val="en-ID" w:eastAsia="en-ID"/>
        </w:rPr>
        <w:t xml:space="preserve">. Sampel dalam penelitian ini adalah data yang didapatkan dari perusahaan, seperti data luas area dan kapasitas penyimpanan gudang </w:t>
      </w:r>
      <w:r w:rsidR="005359A0" w:rsidRPr="005359A0">
        <w:rPr>
          <w:rFonts w:eastAsia="Times New Roman" w:cstheme="minorHAnsi"/>
          <w:iCs/>
          <w:szCs w:val="24"/>
          <w:lang w:val="en-ID" w:eastAsia="en-ID"/>
        </w:rPr>
        <w:t>adhesive</w:t>
      </w:r>
      <w:r w:rsidR="000722DB">
        <w:rPr>
          <w:rFonts w:eastAsia="Times New Roman" w:cstheme="minorHAnsi"/>
          <w:szCs w:val="24"/>
          <w:lang w:val="en-ID" w:eastAsia="en-ID"/>
        </w:rPr>
        <w:t xml:space="preserve"> dan data keluar-masuknya barang.</w:t>
      </w:r>
    </w:p>
    <w:p w14:paraId="1E890FFA" w14:textId="77777777" w:rsidR="00B315C0" w:rsidRDefault="00B315C0" w:rsidP="001D591D">
      <w:pPr>
        <w:pStyle w:val="ListParagraph"/>
        <w:numPr>
          <w:ilvl w:val="0"/>
          <w:numId w:val="38"/>
        </w:numPr>
        <w:spacing w:line="480" w:lineRule="auto"/>
        <w:ind w:left="1418"/>
      </w:pPr>
      <w:r>
        <w:t xml:space="preserve">Teknik </w:t>
      </w:r>
      <w:r w:rsidRPr="00FB4D01">
        <w:rPr>
          <w:i/>
          <w:iCs/>
        </w:rPr>
        <w:t>Sampling</w:t>
      </w:r>
    </w:p>
    <w:p w14:paraId="1CD53AA7" w14:textId="55795504" w:rsidR="00EB774F" w:rsidRPr="00694BB3" w:rsidRDefault="00A52C92" w:rsidP="001D591D">
      <w:pPr>
        <w:pStyle w:val="ListParagraph"/>
        <w:spacing w:after="0" w:line="480" w:lineRule="auto"/>
        <w:ind w:left="1418" w:firstLine="360"/>
        <w:jc w:val="both"/>
        <w:rPr>
          <w:rFonts w:eastAsia="Times New Roman" w:cstheme="minorHAnsi"/>
          <w:szCs w:val="24"/>
          <w:lang w:val="en-ID" w:eastAsia="en-ID"/>
        </w:rPr>
      </w:pPr>
      <w:r w:rsidRPr="00A52C92">
        <w:rPr>
          <w:rFonts w:eastAsia="Times New Roman" w:cstheme="minorHAnsi"/>
          <w:szCs w:val="24"/>
          <w:lang w:val="en-ID" w:eastAsia="en-ID"/>
        </w:rPr>
        <w:t>Teknik sampling mengambil sebagian populasi sehingga sampel dapat menggeneralisasi atau mewakili populasi</w:t>
      </w:r>
      <w:r w:rsidR="005D4F2C">
        <w:rPr>
          <w:rFonts w:eastAsia="Times New Roman" w:cstheme="minorHAnsi"/>
          <w:szCs w:val="24"/>
          <w:lang w:val="en-ID" w:eastAsia="en-ID"/>
        </w:rPr>
        <w:t xml:space="preserve"> </w:t>
      </w:r>
      <w:r>
        <w:rPr>
          <w:rFonts w:eastAsia="Times New Roman" w:cstheme="minorHAnsi"/>
          <w:szCs w:val="24"/>
          <w:lang w:val="en-ID" w:eastAsia="en-ID"/>
        </w:rPr>
        <w:fldChar w:fldCharType="begin" w:fldLock="1"/>
      </w:r>
      <w:r w:rsidR="00FA2050">
        <w:rPr>
          <w:rFonts w:eastAsia="Times New Roman" w:cstheme="minorHAnsi"/>
          <w:szCs w:val="24"/>
          <w:lang w:val="en-ID" w:eastAsia="en-ID"/>
        </w:rPr>
        <w:instrText>ADDIN CSL_CITATION {"citationItems":[{"id":"ITEM-1","itemData":{"author":[{"dropping-particle":"","family":"Sumargo","given":"Bagus","non-dropping-particle":"","parse-names":false,"suffix":""}],"edition":"1","id":"ITEM-1","issued":{"date-parts":[["2020"]]},"publisher":"UNJ PRESS","title":"TEKNIK SAMPLING","type":"book"},"uris":["http://www.mendeley.com/documents/?uuid=155e72e2-917f-4971-901f-8c53cf3bc9aa","http://www.mendeley.com/documents/?uuid=c81fcf8f-771d-4d2f-a9f3-f775f841af60"]}],"mendeley":{"formattedCitation":"(Sumargo, 2020)","plainTextFormattedCitation":"(Sumargo, 2020)","previouslyFormattedCitation":"(Sumargo, 2020)"},"properties":{"noteIndex":0},"schema":"https://github.com/citation-style-language/schema/raw/master/csl-citation.json"}</w:instrText>
      </w:r>
      <w:r>
        <w:rPr>
          <w:rFonts w:eastAsia="Times New Roman" w:cstheme="minorHAnsi"/>
          <w:szCs w:val="24"/>
          <w:lang w:val="en-ID" w:eastAsia="en-ID"/>
        </w:rPr>
        <w:fldChar w:fldCharType="separate"/>
      </w:r>
      <w:r w:rsidRPr="00A52C92">
        <w:rPr>
          <w:rFonts w:eastAsia="Times New Roman" w:cstheme="minorHAnsi"/>
          <w:noProof/>
          <w:szCs w:val="24"/>
          <w:lang w:val="en-ID" w:eastAsia="en-ID"/>
        </w:rPr>
        <w:t>(Sumargo, 2020)</w:t>
      </w:r>
      <w:r>
        <w:rPr>
          <w:rFonts w:eastAsia="Times New Roman" w:cstheme="minorHAnsi"/>
          <w:szCs w:val="24"/>
          <w:lang w:val="en-ID" w:eastAsia="en-ID"/>
        </w:rPr>
        <w:fldChar w:fldCharType="end"/>
      </w:r>
      <w:r w:rsidR="005D4F2C">
        <w:rPr>
          <w:rFonts w:eastAsia="Times New Roman" w:cstheme="minorHAnsi"/>
          <w:szCs w:val="24"/>
          <w:lang w:val="en-ID" w:eastAsia="en-ID"/>
        </w:rPr>
        <w:t xml:space="preserve">. </w:t>
      </w:r>
      <w:r w:rsidR="00F84294" w:rsidRPr="00F84294">
        <w:rPr>
          <w:rFonts w:eastAsia="Times New Roman" w:cstheme="minorHAnsi"/>
          <w:szCs w:val="24"/>
          <w:lang w:val="en-ID" w:eastAsia="en-ID"/>
        </w:rPr>
        <w:t>Penelitian ini menggunakan</w:t>
      </w:r>
      <w:r w:rsidR="00F84294">
        <w:rPr>
          <w:rFonts w:eastAsia="Times New Roman" w:cstheme="minorHAnsi"/>
          <w:szCs w:val="24"/>
          <w:lang w:val="en-ID" w:eastAsia="en-ID"/>
        </w:rPr>
        <w:t xml:space="preserve"> teknik</w:t>
      </w:r>
      <w:r w:rsidR="00F84294" w:rsidRPr="00F84294">
        <w:rPr>
          <w:rFonts w:eastAsia="Times New Roman" w:cstheme="minorHAnsi"/>
          <w:szCs w:val="24"/>
          <w:lang w:val="en-ID" w:eastAsia="en-ID"/>
        </w:rPr>
        <w:t xml:space="preserve"> </w:t>
      </w:r>
      <w:r w:rsidR="00FB4D01">
        <w:rPr>
          <w:rFonts w:eastAsia="Times New Roman" w:cstheme="minorHAnsi"/>
          <w:i/>
          <w:iCs/>
          <w:szCs w:val="24"/>
          <w:lang w:val="en-ID" w:eastAsia="en-ID"/>
        </w:rPr>
        <w:t>p</w:t>
      </w:r>
      <w:r w:rsidR="005D4F2C" w:rsidRPr="00FB4D01">
        <w:rPr>
          <w:rFonts w:eastAsia="Times New Roman" w:cstheme="minorHAnsi"/>
          <w:i/>
          <w:iCs/>
          <w:szCs w:val="24"/>
          <w:lang w:val="en-ID" w:eastAsia="en-ID"/>
        </w:rPr>
        <w:t>urposive</w:t>
      </w:r>
      <w:r w:rsidR="00FB4D01" w:rsidRPr="00FB4D01">
        <w:rPr>
          <w:rFonts w:eastAsia="Times New Roman" w:cstheme="minorHAnsi"/>
          <w:i/>
          <w:iCs/>
          <w:szCs w:val="24"/>
          <w:lang w:val="en-ID" w:eastAsia="en-ID"/>
        </w:rPr>
        <w:t xml:space="preserve"> </w:t>
      </w:r>
      <w:r w:rsidR="00FB4D01">
        <w:rPr>
          <w:rFonts w:eastAsia="Times New Roman" w:cstheme="minorHAnsi"/>
          <w:i/>
          <w:iCs/>
          <w:szCs w:val="24"/>
          <w:lang w:val="en-ID" w:eastAsia="en-ID"/>
        </w:rPr>
        <w:t>s</w:t>
      </w:r>
      <w:r w:rsidR="00FB4D01" w:rsidRPr="00FB4D01">
        <w:rPr>
          <w:rFonts w:eastAsia="Times New Roman" w:cstheme="minorHAnsi"/>
          <w:i/>
          <w:iCs/>
          <w:szCs w:val="24"/>
          <w:lang w:val="en-ID" w:eastAsia="en-ID"/>
        </w:rPr>
        <w:t>ampling</w:t>
      </w:r>
      <w:r w:rsidR="005D4F2C">
        <w:rPr>
          <w:rFonts w:eastAsia="Times New Roman" w:cstheme="minorHAnsi"/>
          <w:szCs w:val="24"/>
          <w:lang w:val="en-ID" w:eastAsia="en-ID"/>
        </w:rPr>
        <w:t xml:space="preserve">, </w:t>
      </w:r>
      <w:r w:rsidR="005D4F2C">
        <w:rPr>
          <w:rFonts w:eastAsia="Times New Roman" w:cstheme="minorHAnsi"/>
          <w:szCs w:val="24"/>
          <w:lang w:val="en-ID" w:eastAsia="en-ID"/>
        </w:rPr>
        <w:lastRenderedPageBreak/>
        <w:t xml:space="preserve">artinya </w:t>
      </w:r>
      <w:r w:rsidR="005D4F2C" w:rsidRPr="005D4F2C">
        <w:rPr>
          <w:rFonts w:eastAsia="Times New Roman" w:cstheme="minorHAnsi"/>
          <w:szCs w:val="24"/>
          <w:lang w:val="en-ID" w:eastAsia="en-ID"/>
        </w:rPr>
        <w:t xml:space="preserve">teknik </w:t>
      </w:r>
      <w:r w:rsidR="005D4F2C" w:rsidRPr="00FB4D01">
        <w:rPr>
          <w:rFonts w:eastAsia="Times New Roman" w:cstheme="minorHAnsi"/>
          <w:i/>
          <w:iCs/>
          <w:szCs w:val="24"/>
          <w:lang w:val="en-ID" w:eastAsia="en-ID"/>
        </w:rPr>
        <w:t xml:space="preserve">sampling </w:t>
      </w:r>
      <w:r w:rsidR="005D4F2C" w:rsidRPr="005D4F2C">
        <w:rPr>
          <w:rFonts w:eastAsia="Times New Roman" w:cstheme="minorHAnsi"/>
          <w:szCs w:val="24"/>
          <w:lang w:val="en-ID" w:eastAsia="en-ID"/>
        </w:rPr>
        <w:t>yang dipilih dengan mempertimbangkan sesuatu yang sesuai dengan kebutuhan penelitian dan memahami tema yang akan dipelajari</w:t>
      </w:r>
      <w:r w:rsidR="00FB4D01">
        <w:rPr>
          <w:rFonts w:eastAsia="Times New Roman" w:cstheme="minorHAnsi"/>
          <w:szCs w:val="24"/>
          <w:lang w:val="en-ID" w:eastAsia="en-ID"/>
        </w:rPr>
        <w:t xml:space="preserve"> </w:t>
      </w:r>
      <w:r w:rsidR="00FB4D01">
        <w:rPr>
          <w:rFonts w:eastAsia="Times New Roman" w:cstheme="minorHAnsi"/>
          <w:szCs w:val="24"/>
          <w:lang w:val="en-ID" w:eastAsia="en-ID"/>
        </w:rPr>
        <w:fldChar w:fldCharType="begin" w:fldLock="1"/>
      </w:r>
      <w:r w:rsidR="00FA2050">
        <w:rPr>
          <w:rFonts w:eastAsia="Times New Roman" w:cstheme="minorHAnsi"/>
          <w:szCs w:val="24"/>
          <w:lang w:val="en-ID" w:eastAsia="en-ID"/>
        </w:rPr>
        <w:instrText>ADDIN CSL_CITATION {"citationItems":[{"id":"ITEM-1","itemData":{"ISBN":"978-623-7833-33-8","author":[{"dropping-particle":"","family":"Husnul","given":"Nisak Ruwah Ibnatur","non-dropping-particle":"","parse-names":false,"suffix":""},{"dropping-particle":"","family":"Prasetya","given":"Eka Rima","non-dropping-particle":"","parse-names":false,"suffix":""},{"dropping-particle":"","family":"Sadewa","given":"Prima","non-dropping-particle":"","parse-names":false,"suffix":""},{"dropping-particle":"","family":"Ajimat","given":"","non-dropping-particle":"","parse-names":false,"suffix":""},{"dropping-particle":"","family":"Purnomo","given":"Listiya Ike","non-dropping-particle":"","parse-names":false,"suffix":""}],"id":"ITEM-1","issued":{"date-parts":[["2019"]]},"publisher":"Unpam Press","title":"Statistik Deskriptif","type":"book"},"uris":["http://www.mendeley.com/documents/?uuid=a7067ef9-a877-413d-bba7-953c93141845","http://www.mendeley.com/documents/?uuid=0556b095-f8db-41c0-b5a7-8226f817f52f"]}],"mendeley":{"formattedCitation":"(Husnul et al., 2019)","plainTextFormattedCitation":"(Husnul et al., 2019)","previouslyFormattedCitation":"(Husnul et al., 2019)"},"properties":{"noteIndex":0},"schema":"https://github.com/citation-style-language/schema/raw/master/csl-citation.json"}</w:instrText>
      </w:r>
      <w:r w:rsidR="00FB4D01">
        <w:rPr>
          <w:rFonts w:eastAsia="Times New Roman" w:cstheme="minorHAnsi"/>
          <w:szCs w:val="24"/>
          <w:lang w:val="en-ID" w:eastAsia="en-ID"/>
        </w:rPr>
        <w:fldChar w:fldCharType="separate"/>
      </w:r>
      <w:r w:rsidR="00FB4D01" w:rsidRPr="00FB4D01">
        <w:rPr>
          <w:rFonts w:eastAsia="Times New Roman" w:cstheme="minorHAnsi"/>
          <w:noProof/>
          <w:szCs w:val="24"/>
          <w:lang w:val="en-ID" w:eastAsia="en-ID"/>
        </w:rPr>
        <w:t>(Husnul et al., 2019)</w:t>
      </w:r>
      <w:r w:rsidR="00FB4D01">
        <w:rPr>
          <w:rFonts w:eastAsia="Times New Roman" w:cstheme="minorHAnsi"/>
          <w:szCs w:val="24"/>
          <w:lang w:val="en-ID" w:eastAsia="en-ID"/>
        </w:rPr>
        <w:fldChar w:fldCharType="end"/>
      </w:r>
      <w:r w:rsidR="00EB774F">
        <w:rPr>
          <w:rFonts w:eastAsia="Times New Roman" w:cstheme="minorHAnsi"/>
          <w:szCs w:val="24"/>
          <w:lang w:val="en-ID" w:eastAsia="en-ID"/>
        </w:rPr>
        <w:t>.</w:t>
      </w:r>
    </w:p>
    <w:p w14:paraId="499EF9E2" w14:textId="1B993D03" w:rsidR="008B443F" w:rsidRPr="00067EE2" w:rsidRDefault="001B3B8B" w:rsidP="001A5F5D">
      <w:pPr>
        <w:pStyle w:val="Heading3"/>
      </w:pPr>
      <w:bookmarkStart w:id="475" w:name="_Toc184416409"/>
      <w:bookmarkStart w:id="476" w:name="_Toc198636438"/>
      <w:r w:rsidRPr="00067EE2">
        <w:t>Jenis dan Sumber Data</w:t>
      </w:r>
      <w:bookmarkEnd w:id="475"/>
      <w:bookmarkEnd w:id="476"/>
    </w:p>
    <w:p w14:paraId="66B6C649" w14:textId="07DECC5E" w:rsidR="00EB774F" w:rsidRDefault="00F90112" w:rsidP="001D591D">
      <w:pPr>
        <w:pStyle w:val="ListParagraph"/>
        <w:numPr>
          <w:ilvl w:val="0"/>
          <w:numId w:val="39"/>
        </w:numPr>
        <w:spacing w:line="480" w:lineRule="auto"/>
        <w:ind w:left="1418"/>
      </w:pPr>
      <w:r>
        <w:t>Jenis Data</w:t>
      </w:r>
    </w:p>
    <w:p w14:paraId="5EE854FA" w14:textId="77777777" w:rsidR="00A52C92" w:rsidRPr="008267DC" w:rsidRDefault="00F90112" w:rsidP="001D591D">
      <w:pPr>
        <w:pStyle w:val="ListParagraph"/>
        <w:numPr>
          <w:ilvl w:val="0"/>
          <w:numId w:val="40"/>
        </w:numPr>
        <w:spacing w:line="480" w:lineRule="auto"/>
        <w:ind w:left="1778"/>
        <w:jc w:val="both"/>
        <w:rPr>
          <w:rFonts w:cstheme="minorHAnsi"/>
        </w:rPr>
      </w:pPr>
      <w:r w:rsidRPr="008267DC">
        <w:rPr>
          <w:rFonts w:cstheme="minorHAnsi"/>
        </w:rPr>
        <w:t>Data Primer</w:t>
      </w:r>
    </w:p>
    <w:p w14:paraId="1210E872" w14:textId="5F71DB40" w:rsidR="00F90112" w:rsidRPr="008267DC" w:rsidRDefault="00F84294" w:rsidP="001D591D">
      <w:pPr>
        <w:pStyle w:val="ListParagraph"/>
        <w:spacing w:after="0" w:line="480" w:lineRule="auto"/>
        <w:ind w:left="1778" w:firstLine="360"/>
        <w:jc w:val="both"/>
        <w:rPr>
          <w:rFonts w:eastAsia="Times New Roman" w:cstheme="minorHAnsi"/>
          <w:szCs w:val="24"/>
          <w:lang w:val="en-ID" w:eastAsia="en-ID"/>
        </w:rPr>
      </w:pPr>
      <w:r w:rsidRPr="00F84294">
        <w:rPr>
          <w:rFonts w:eastAsia="Times New Roman" w:cstheme="minorHAnsi"/>
          <w:szCs w:val="24"/>
          <w:lang w:val="en-ID" w:eastAsia="en-ID"/>
        </w:rPr>
        <w:t>Data primer merupakan sumber informasi utama yang dikumpulkan peneliti secara langsung saat melakukan penelitian</w:t>
      </w:r>
      <w:r>
        <w:rPr>
          <w:rFonts w:eastAsia="Times New Roman" w:cstheme="minorHAnsi"/>
          <w:szCs w:val="24"/>
          <w:lang w:val="en-ID" w:eastAsia="en-ID"/>
        </w:rPr>
        <w:t xml:space="preserve"> </w:t>
      </w:r>
      <w:r>
        <w:rPr>
          <w:rFonts w:eastAsia="Times New Roman" w:cstheme="minorHAnsi"/>
          <w:szCs w:val="24"/>
          <w:lang w:val="en-ID" w:eastAsia="en-ID"/>
        </w:rPr>
        <w:fldChar w:fldCharType="begin" w:fldLock="1"/>
      </w:r>
      <w:r>
        <w:rPr>
          <w:rFonts w:eastAsia="Times New Roman" w:cstheme="minorHAnsi"/>
          <w:szCs w:val="24"/>
          <w:lang w:val="en-ID" w:eastAsia="en-ID"/>
        </w:rPr>
        <w:instrText>ADDIN CSL_CITATION {"citationItems":[{"id":"ITEM-1","itemData":{"abstract":"Data merupakan fondasi utama dalam penelitian karena kualitas dan ketepatannya memengaruhi validitas dan akurasi temuan. Pengumpulan dan analisis data yang cermat sangat penting untuk menghasilkan penelitian yang bermakna. Tantangan dalam memilih dan mengumpulkan data relevan berkisar pada ketersediaan, kualitas, dan kesesuaian data dengan tujuan penelitian. Artikel ini bertujuan untuk memberikan pemahaman komprehensif mengenai perbedaan antara data primer, sekunder, dan tersier, serta bagaimana masing-masing jenis data memengaruhi proses penelitian. Metode penelitian yang digunakan adalah studi literatur dengan pendekatan kualitatif, yang melibatkan pengumpulan, pencatatan, dan pengelolaan referensi dari berbagai sumber literatur. Hasil penelitian menunjukkan bahwa data primer menawarkan informasi yang paling relevan dan akurat, data sekunder memudahkan akses dan efisiensi biaya, sementara data tersier memberikan konteks tambahan. Kesimpulannya, memahami perbedaan ketiga jenis data ini memungkinkan peneliti untuk memilih dan memanfaatkan sumber data dengan tepat, sehingga meningkatkan kualitas, validitas, dan relevansi hasil penelitian","author":[{"dropping-particle":"","family":"Sulung","given":"Undari","non-dropping-particle":"","parse-names":false,"suffix":""},{"dropping-particle":"","family":"Muspawi","given":"Mohamad","non-dropping-particle":"","parse-names":false,"suffix":""}],"container-title":"Jurnal Edu ResearchIndonesian Institute For Corporate Learning And Studies (IICLS)","id":"ITEM-1","issue":"3","issued":{"date-parts":[["2024"]]},"page":"110-116","title":"MEMAHAMI SUMBER DATA PENELITIAN : PRIMER, SEKUNDER, DAN TERSIER","type":"article-journal","volume":"5"},"uris":["http://www.mendeley.com/documents/?uuid=31f269cf-9ad9-4e70-a873-6931a26f4e36","http://www.mendeley.com/documents/?uuid=6e2567d1-0fb7-4f83-9583-374b9957755b"]}],"mendeley":{"formattedCitation":"(Sulung &amp; Muspawi, 2024)","plainTextFormattedCitation":"(Sulung &amp; Muspawi, 2024)","previouslyFormattedCitation":"(Sulung &amp; Muspawi, 2024)"},"properties":{"noteIndex":0},"schema":"https://github.com/citation-style-language/schema/raw/master/csl-citation.json"}</w:instrText>
      </w:r>
      <w:r>
        <w:rPr>
          <w:rFonts w:eastAsia="Times New Roman" w:cstheme="minorHAnsi"/>
          <w:szCs w:val="24"/>
          <w:lang w:val="en-ID" w:eastAsia="en-ID"/>
        </w:rPr>
        <w:fldChar w:fldCharType="separate"/>
      </w:r>
      <w:r w:rsidRPr="008267DC">
        <w:rPr>
          <w:rFonts w:eastAsia="Times New Roman" w:cstheme="minorHAnsi"/>
          <w:noProof/>
          <w:szCs w:val="24"/>
          <w:lang w:val="en-ID" w:eastAsia="en-ID"/>
        </w:rPr>
        <w:t>(Sulung &amp; Muspawi, 2024)</w:t>
      </w:r>
      <w:r>
        <w:rPr>
          <w:rFonts w:eastAsia="Times New Roman" w:cstheme="minorHAnsi"/>
          <w:szCs w:val="24"/>
          <w:lang w:val="en-ID" w:eastAsia="en-ID"/>
        </w:rPr>
        <w:fldChar w:fldCharType="end"/>
      </w:r>
      <w:r w:rsidRPr="00F84294">
        <w:rPr>
          <w:rFonts w:eastAsia="Times New Roman" w:cstheme="minorHAnsi"/>
          <w:szCs w:val="24"/>
          <w:lang w:val="en-ID" w:eastAsia="en-ID"/>
        </w:rPr>
        <w:t xml:space="preserve">. Data primer dalam penelitian ini diperoleh dari wawancara dan pengamatan langsung terhadap masalah yang terjadi di </w:t>
      </w:r>
      <w:r w:rsidR="008267DC">
        <w:rPr>
          <w:rFonts w:eastAsia="Times New Roman" w:cstheme="minorHAnsi"/>
          <w:szCs w:val="24"/>
          <w:lang w:val="en-ID" w:eastAsia="en-ID"/>
        </w:rPr>
        <w:t>gudang</w:t>
      </w:r>
      <w:r w:rsidR="00BF386D">
        <w:rPr>
          <w:rFonts w:eastAsia="Times New Roman" w:cstheme="minorHAnsi"/>
          <w:szCs w:val="24"/>
          <w:lang w:val="en-ID" w:eastAsia="en-ID"/>
        </w:rPr>
        <w:t xml:space="preserve"> </w:t>
      </w:r>
      <w:r w:rsidR="005359A0" w:rsidRPr="005359A0">
        <w:rPr>
          <w:rFonts w:eastAsia="Times New Roman" w:cstheme="minorHAnsi"/>
          <w:iCs/>
          <w:szCs w:val="24"/>
          <w:lang w:val="en-ID" w:eastAsia="en-ID"/>
        </w:rPr>
        <w:t>adhesive</w:t>
      </w:r>
      <w:r w:rsidR="008267DC">
        <w:rPr>
          <w:rFonts w:eastAsia="Times New Roman" w:cstheme="minorHAnsi"/>
          <w:szCs w:val="24"/>
          <w:lang w:val="en-ID" w:eastAsia="en-ID"/>
        </w:rPr>
        <w:t xml:space="preserve"> </w:t>
      </w:r>
      <w:r w:rsidR="00A96CBD">
        <w:rPr>
          <w:rFonts w:eastAsia="Times New Roman" w:cstheme="minorHAnsi"/>
          <w:szCs w:val="24"/>
          <w:lang w:val="en-ID" w:eastAsia="en-ID"/>
        </w:rPr>
        <w:t>PT. XYZ</w:t>
      </w:r>
      <w:r w:rsidR="008267DC">
        <w:rPr>
          <w:rFonts w:eastAsia="Times New Roman" w:cstheme="minorHAnsi"/>
          <w:szCs w:val="24"/>
          <w:lang w:val="en-ID" w:eastAsia="en-ID"/>
        </w:rPr>
        <w:t>.</w:t>
      </w:r>
    </w:p>
    <w:p w14:paraId="2DB206ED" w14:textId="77777777" w:rsidR="00F90112" w:rsidRPr="008267DC" w:rsidRDefault="00F90112" w:rsidP="001D591D">
      <w:pPr>
        <w:pStyle w:val="ListParagraph"/>
        <w:numPr>
          <w:ilvl w:val="0"/>
          <w:numId w:val="40"/>
        </w:numPr>
        <w:spacing w:line="480" w:lineRule="auto"/>
        <w:ind w:left="1778"/>
        <w:jc w:val="both"/>
        <w:rPr>
          <w:rFonts w:cstheme="minorHAnsi"/>
        </w:rPr>
      </w:pPr>
      <w:r w:rsidRPr="008267DC">
        <w:rPr>
          <w:rFonts w:cstheme="minorHAnsi"/>
        </w:rPr>
        <w:t>Data Sekunder</w:t>
      </w:r>
    </w:p>
    <w:p w14:paraId="21C07DB4" w14:textId="2B815EFC" w:rsidR="00F90112" w:rsidRDefault="00494E2A" w:rsidP="001D591D">
      <w:pPr>
        <w:pStyle w:val="ListParagraph"/>
        <w:spacing w:after="0" w:line="480" w:lineRule="auto"/>
        <w:ind w:left="1778" w:firstLine="360"/>
        <w:jc w:val="both"/>
        <w:rPr>
          <w:rFonts w:eastAsia="Times New Roman" w:cstheme="minorHAnsi"/>
          <w:szCs w:val="24"/>
          <w:lang w:val="en-ID" w:eastAsia="en-ID"/>
        </w:rPr>
      </w:pPr>
      <w:r w:rsidRPr="00494E2A">
        <w:rPr>
          <w:rFonts w:eastAsia="Times New Roman" w:cstheme="minorHAnsi"/>
          <w:szCs w:val="24"/>
          <w:lang w:val="en-ID" w:eastAsia="en-ID"/>
        </w:rPr>
        <w:t xml:space="preserve">Data sekunder merupakan informasi penelitian yang dikumpulkan secara tidak langsung melalui media perantara. Hal ini menunjukkan bahwa peneliti tidak mengumpulkan data secara langsung; melainkan melalui sumber-sumber yang sudah ada sebelumnya, termasuk dokumen, literatur, dan data yang dikumpulkan oleh orang lain </w:t>
      </w:r>
      <w:r>
        <w:rPr>
          <w:rFonts w:eastAsia="Times New Roman" w:cstheme="minorHAnsi"/>
          <w:szCs w:val="24"/>
          <w:lang w:val="en-ID" w:eastAsia="en-ID"/>
        </w:rPr>
        <w:fldChar w:fldCharType="begin" w:fldLock="1"/>
      </w:r>
      <w:r>
        <w:rPr>
          <w:rFonts w:eastAsia="Times New Roman" w:cstheme="minorHAnsi"/>
          <w:szCs w:val="24"/>
          <w:lang w:val="en-ID" w:eastAsia="en-ID"/>
        </w:rPr>
        <w:instrText>ADDIN CSL_CITATION {"citationItems":[{"id":"ITEM-1","itemData":{"abstract":"Data merupakan fondasi utama dalam penelitian karena kualitas dan ketepatannya memengaruhi validitas dan akurasi temuan. Pengumpulan dan analisis data yang cermat sangat penting untuk menghasilkan penelitian yang bermakna. Tantangan dalam memilih dan mengumpulkan data relevan berkisar pada ketersediaan, kualitas, dan kesesuaian data dengan tujuan penelitian. Artikel ini bertujuan untuk memberikan pemahaman komprehensif mengenai perbedaan antara data primer, sekunder, dan tersier, serta bagaimana masing-masing jenis data memengaruhi proses penelitian. Metode penelitian yang digunakan adalah studi literatur dengan pendekatan kualitatif, yang melibatkan pengumpulan, pencatatan, dan pengelolaan referensi dari berbagai sumber literatur. Hasil penelitian menunjukkan bahwa data primer menawarkan informasi yang paling relevan dan akurat, data sekunder memudahkan akses dan efisiensi biaya, sementara data tersier memberikan konteks tambahan. Kesimpulannya, memahami perbedaan ketiga jenis data ini memungkinkan peneliti untuk memilih dan memanfaatkan sumber data dengan tepat, sehingga meningkatkan kualitas, validitas, dan relevansi hasil penelitian","author":[{"dropping-particle":"","family":"Sulung","given":"Undari","non-dropping-particle":"","parse-names":false,"suffix":""},{"dropping-particle":"","family":"Muspawi","given":"Mohamad","non-dropping-particle":"","parse-names":false,"suffix":""}],"container-title":"Jurnal Edu ResearchIndonesian Institute For Corporate Learning And Studies (IICLS)","id":"ITEM-1","issue":"3","issued":{"date-parts":[["2024"]]},"page":"110-116","title":"MEMAHAMI SUMBER DATA PENELITIAN : PRIMER, SEKUNDER, DAN TERSIER","type":"article-journal","volume":"5"},"uris":["http://www.mendeley.com/documents/?uuid=31f269cf-9ad9-4e70-a873-6931a26f4e36","http://www.mendeley.com/documents/?uuid=6e2567d1-0fb7-4f83-9583-374b9957755b"]}],"mendeley":{"formattedCitation":"(Sulung &amp; Muspawi, 2024)","plainTextFormattedCitation":"(Sulung &amp; Muspawi, 2024)","previouslyFormattedCitation":"(Sulung &amp; Muspawi, 2024)"},"properties":{"noteIndex":0},"schema":"https://github.com/citation-style-language/schema/raw/master/csl-citation.json"}</w:instrText>
      </w:r>
      <w:r>
        <w:rPr>
          <w:rFonts w:eastAsia="Times New Roman" w:cstheme="minorHAnsi"/>
          <w:szCs w:val="24"/>
          <w:lang w:val="en-ID" w:eastAsia="en-ID"/>
        </w:rPr>
        <w:fldChar w:fldCharType="separate"/>
      </w:r>
      <w:r w:rsidRPr="008267DC">
        <w:rPr>
          <w:rFonts w:eastAsia="Times New Roman" w:cstheme="minorHAnsi"/>
          <w:noProof/>
          <w:szCs w:val="24"/>
          <w:lang w:val="en-ID" w:eastAsia="en-ID"/>
        </w:rPr>
        <w:t>(Sulung &amp; Muspawi, 2024)</w:t>
      </w:r>
      <w:r>
        <w:rPr>
          <w:rFonts w:eastAsia="Times New Roman" w:cstheme="minorHAnsi"/>
          <w:szCs w:val="24"/>
          <w:lang w:val="en-ID" w:eastAsia="en-ID"/>
        </w:rPr>
        <w:fldChar w:fldCharType="end"/>
      </w:r>
      <w:r>
        <w:rPr>
          <w:rFonts w:eastAsia="Times New Roman" w:cstheme="minorHAnsi"/>
          <w:szCs w:val="24"/>
          <w:lang w:val="en-ID" w:eastAsia="en-ID"/>
        </w:rPr>
        <w:t xml:space="preserve">. </w:t>
      </w:r>
      <w:r w:rsidRPr="00494E2A">
        <w:rPr>
          <w:rFonts w:eastAsia="Times New Roman" w:cstheme="minorHAnsi"/>
          <w:szCs w:val="24"/>
          <w:lang w:val="en-ID" w:eastAsia="en-ID"/>
        </w:rPr>
        <w:t xml:space="preserve">Peneliti memperoleh data sekunder melalui </w:t>
      </w:r>
      <w:r>
        <w:rPr>
          <w:rFonts w:eastAsia="Times New Roman" w:cstheme="minorHAnsi"/>
          <w:szCs w:val="24"/>
          <w:lang w:val="en-ID" w:eastAsia="en-ID"/>
        </w:rPr>
        <w:t>studi</w:t>
      </w:r>
      <w:r w:rsidRPr="00494E2A">
        <w:rPr>
          <w:rFonts w:eastAsia="Times New Roman" w:cstheme="minorHAnsi"/>
          <w:szCs w:val="24"/>
          <w:lang w:val="en-ID" w:eastAsia="en-ID"/>
        </w:rPr>
        <w:t xml:space="preserve"> pustaka, yang mencakup pencarian bahan-bahan referensi dan temuan-temuan penelitian sebelumnya untuk menemukan hipotesis-</w:t>
      </w:r>
      <w:r w:rsidRPr="00494E2A">
        <w:rPr>
          <w:rFonts w:eastAsia="Times New Roman" w:cstheme="minorHAnsi"/>
          <w:szCs w:val="24"/>
          <w:lang w:val="en-ID" w:eastAsia="en-ID"/>
        </w:rPr>
        <w:lastRenderedPageBreak/>
        <w:t>hipotesis yang mendukung.</w:t>
      </w:r>
      <w:r>
        <w:rPr>
          <w:rFonts w:eastAsia="Times New Roman" w:cstheme="minorHAnsi"/>
          <w:szCs w:val="24"/>
          <w:lang w:val="en-ID" w:eastAsia="en-ID"/>
        </w:rPr>
        <w:t xml:space="preserve"> </w:t>
      </w:r>
      <w:r w:rsidR="00BF386D">
        <w:rPr>
          <w:rFonts w:eastAsia="Times New Roman" w:cstheme="minorHAnsi"/>
          <w:szCs w:val="24"/>
          <w:lang w:val="en-ID" w:eastAsia="en-ID"/>
        </w:rPr>
        <w:t xml:space="preserve">Peneliti juga mendapatkan data dari perusahaan yang berupa luas area </w:t>
      </w:r>
      <w:r w:rsidR="00D41AD1">
        <w:rPr>
          <w:rFonts w:eastAsia="Times New Roman" w:cstheme="minorHAnsi"/>
          <w:szCs w:val="24"/>
          <w:lang w:val="en-ID" w:eastAsia="en-ID"/>
        </w:rPr>
        <w:t xml:space="preserve">dan </w:t>
      </w:r>
      <w:r w:rsidR="00BF386D">
        <w:rPr>
          <w:rFonts w:eastAsia="Times New Roman" w:cstheme="minorHAnsi"/>
          <w:szCs w:val="24"/>
          <w:lang w:val="en-ID" w:eastAsia="en-ID"/>
        </w:rPr>
        <w:t>kapasitas penyimpanan</w:t>
      </w:r>
      <w:r w:rsidR="00D41AD1">
        <w:rPr>
          <w:rFonts w:eastAsia="Times New Roman" w:cstheme="minorHAnsi"/>
          <w:szCs w:val="24"/>
          <w:lang w:val="en-ID" w:eastAsia="en-ID"/>
        </w:rPr>
        <w:t xml:space="preserve"> gudang </w:t>
      </w:r>
      <w:r w:rsidR="005359A0" w:rsidRPr="005359A0">
        <w:rPr>
          <w:rFonts w:eastAsia="Times New Roman" w:cstheme="minorHAnsi"/>
          <w:iCs/>
          <w:szCs w:val="24"/>
          <w:lang w:val="en-ID" w:eastAsia="en-ID"/>
        </w:rPr>
        <w:t>adhesive</w:t>
      </w:r>
      <w:r w:rsidR="000722DB">
        <w:rPr>
          <w:rFonts w:eastAsia="Times New Roman" w:cstheme="minorHAnsi"/>
          <w:szCs w:val="24"/>
          <w:lang w:val="en-ID" w:eastAsia="en-ID"/>
        </w:rPr>
        <w:t xml:space="preserve"> dan </w:t>
      </w:r>
      <w:r w:rsidR="00BF386D">
        <w:rPr>
          <w:rFonts w:eastAsia="Times New Roman" w:cstheme="minorHAnsi"/>
          <w:szCs w:val="24"/>
          <w:lang w:val="en-ID" w:eastAsia="en-ID"/>
        </w:rPr>
        <w:t>data keluar-masuknya barang</w:t>
      </w:r>
      <w:r w:rsidR="000722DB">
        <w:rPr>
          <w:rFonts w:eastAsia="Times New Roman" w:cstheme="minorHAnsi"/>
          <w:szCs w:val="24"/>
          <w:lang w:val="en-ID" w:eastAsia="en-ID"/>
        </w:rPr>
        <w:t>.</w:t>
      </w:r>
    </w:p>
    <w:p w14:paraId="70A3206E" w14:textId="77777777" w:rsidR="003016D9" w:rsidRDefault="003016D9" w:rsidP="001D591D">
      <w:pPr>
        <w:pStyle w:val="ListParagraph"/>
        <w:numPr>
          <w:ilvl w:val="0"/>
          <w:numId w:val="39"/>
        </w:numPr>
        <w:spacing w:after="0" w:line="480" w:lineRule="auto"/>
        <w:ind w:left="1418"/>
        <w:jc w:val="both"/>
        <w:rPr>
          <w:rFonts w:eastAsia="Times New Roman" w:cstheme="minorHAnsi"/>
          <w:szCs w:val="24"/>
          <w:lang w:val="en-ID" w:eastAsia="en-ID"/>
        </w:rPr>
      </w:pPr>
      <w:r>
        <w:rPr>
          <w:rFonts w:eastAsia="Times New Roman" w:cstheme="minorHAnsi"/>
          <w:szCs w:val="24"/>
          <w:lang w:val="en-ID" w:eastAsia="en-ID"/>
        </w:rPr>
        <w:t>Sumber Data</w:t>
      </w:r>
    </w:p>
    <w:p w14:paraId="3D200516" w14:textId="4A50B40F" w:rsidR="002F372B" w:rsidRDefault="008E2D0F" w:rsidP="001D591D">
      <w:pPr>
        <w:pStyle w:val="ListParagraph"/>
        <w:spacing w:after="0" w:line="480" w:lineRule="auto"/>
        <w:ind w:left="1418" w:firstLine="360"/>
        <w:jc w:val="both"/>
        <w:rPr>
          <w:rFonts w:eastAsia="Times New Roman" w:cstheme="minorHAnsi"/>
          <w:szCs w:val="24"/>
          <w:lang w:val="en-ID" w:eastAsia="en-ID"/>
        </w:rPr>
      </w:pPr>
      <w:r>
        <w:rPr>
          <w:rFonts w:eastAsia="Times New Roman" w:cstheme="minorHAnsi"/>
          <w:szCs w:val="24"/>
          <w:lang w:val="en-ID" w:eastAsia="en-ID"/>
        </w:rPr>
        <w:t xml:space="preserve">Sumber data yang diperoleh penelitian ini </w:t>
      </w:r>
      <w:r w:rsidR="002F372B">
        <w:rPr>
          <w:rFonts w:eastAsia="Times New Roman" w:cstheme="minorHAnsi"/>
          <w:szCs w:val="24"/>
          <w:lang w:val="en-ID" w:eastAsia="en-ID"/>
        </w:rPr>
        <w:t xml:space="preserve">adalah data internal. karena berasal dari departemen </w:t>
      </w:r>
      <w:r w:rsidR="002F372B" w:rsidRPr="009A2AD1">
        <w:rPr>
          <w:rFonts w:eastAsia="Times New Roman" w:cstheme="minorHAnsi"/>
          <w:i/>
          <w:szCs w:val="24"/>
          <w:lang w:val="en-ID" w:eastAsia="en-ID"/>
        </w:rPr>
        <w:t>warehouse</w:t>
      </w:r>
      <w:r w:rsidR="009A2AD1">
        <w:rPr>
          <w:rFonts w:eastAsia="Times New Roman" w:cstheme="minorHAnsi"/>
          <w:i/>
          <w:szCs w:val="24"/>
          <w:lang w:val="en-ID" w:eastAsia="en-ID"/>
        </w:rPr>
        <w:t xml:space="preserve"> </w:t>
      </w:r>
      <w:r w:rsidR="009A2AD1">
        <w:rPr>
          <w:rFonts w:eastAsia="Times New Roman" w:cstheme="minorHAnsi"/>
          <w:szCs w:val="24"/>
          <w:lang w:val="en-ID" w:eastAsia="en-ID"/>
        </w:rPr>
        <w:t>(gudang)</w:t>
      </w:r>
      <w:r w:rsidR="002F372B" w:rsidRPr="009A2AD1">
        <w:rPr>
          <w:rFonts w:eastAsia="Times New Roman" w:cstheme="minorHAnsi"/>
          <w:i/>
          <w:szCs w:val="24"/>
          <w:lang w:val="en-ID" w:eastAsia="en-ID"/>
        </w:rPr>
        <w:t xml:space="preserve"> </w:t>
      </w:r>
      <w:r w:rsidR="002F372B">
        <w:rPr>
          <w:rFonts w:eastAsia="Times New Roman" w:cstheme="minorHAnsi"/>
          <w:szCs w:val="24"/>
          <w:lang w:val="en-ID" w:eastAsia="en-ID"/>
        </w:rPr>
        <w:t xml:space="preserve">pada </w:t>
      </w:r>
      <w:r w:rsidR="00A96CBD">
        <w:rPr>
          <w:rFonts w:eastAsia="Times New Roman" w:cstheme="minorHAnsi"/>
          <w:szCs w:val="24"/>
          <w:lang w:val="en-ID" w:eastAsia="en-ID"/>
        </w:rPr>
        <w:t>PT. XYZ</w:t>
      </w:r>
      <w:r w:rsidR="002F372B">
        <w:rPr>
          <w:rFonts w:eastAsia="Times New Roman" w:cstheme="minorHAnsi"/>
          <w:szCs w:val="24"/>
          <w:lang w:val="en-ID" w:eastAsia="en-ID"/>
        </w:rPr>
        <w:t xml:space="preserve">. </w:t>
      </w:r>
    </w:p>
    <w:p w14:paraId="106FF0D7" w14:textId="1C5DB752" w:rsidR="003016D9" w:rsidRPr="00067EE2" w:rsidRDefault="001B3B8B" w:rsidP="001A5F5D">
      <w:pPr>
        <w:pStyle w:val="Heading3"/>
      </w:pPr>
      <w:bookmarkStart w:id="477" w:name="_Toc184416410"/>
      <w:bookmarkStart w:id="478" w:name="_Toc198636439"/>
      <w:r w:rsidRPr="00067EE2">
        <w:t>Teknik Pengumpulan Data</w:t>
      </w:r>
      <w:bookmarkEnd w:id="477"/>
      <w:bookmarkEnd w:id="478"/>
    </w:p>
    <w:p w14:paraId="2E2FB127" w14:textId="554867F9" w:rsidR="00DD7183" w:rsidRPr="009B20FC" w:rsidRDefault="00494E2A" w:rsidP="0078380D">
      <w:pPr>
        <w:spacing w:after="0" w:line="480" w:lineRule="auto"/>
        <w:ind w:left="772" w:firstLine="668"/>
        <w:jc w:val="both"/>
      </w:pPr>
      <w:r w:rsidRPr="00494E2A">
        <w:t>Teknik pengumpulan data adalah prosedur yang digunakan peneliti untuk mengumpulkan data penelitian dari sampel dan subjek penelitian</w:t>
      </w:r>
      <w:r>
        <w:t xml:space="preserve"> </w:t>
      </w:r>
      <w:r w:rsidR="009B20FC">
        <w:fldChar w:fldCharType="begin" w:fldLock="1"/>
      </w:r>
      <w:r w:rsidR="00FA2050">
        <w:instrText>ADDIN CSL_CITATION {"citationItems":[{"id":"ITEM-1","itemData":{"abstract":"Dalam penelitian kualitatif, data diperoleh melalui berbagai sumber dengan menggunakan teknik pengumpulan data yang bermacam-macam, dan dilakukan secara terus-menerus sampai datanya jenuh. Dengan pengamatan yang dilakukan secara terus menerus, maka data yang diperolpeh memiliki variasi yang sangat tinggi. Data yang diperoleh pada umumnya adalah data kualitatif, meskipun tidak menolak data kuantitatif sehingga teknik analisis data yang akan digunakan belum ada polanya yang jelas. Analisis data kualitatif (Bogdan &amp; Biklen 1982) adalah upaya yang dilakukan dengan jalan berkerja dengan data, mengorganiskan data, memilah-memilahnya menjadi stuan yang dapat dikelola, mensintesiskannya, mencari dan memukan pola, menemukan apa yang penting dan apa yang dipelajari, dan memutuskan apa yang dapat diceritakan kepada orang lain. Analisis data kualitatif menurut Seiddel (Moleong, 2014: 248), prosesnya berjalan sebagai berikut: (1) Mencatat yang mengasilkan catatan lapamgan, dengan hal itu diberi kode agar sumber datanya tetap dapat ditelusuri, (2) Mengumpulkan, memilah-memih, mengklasifikasi, mensintesiskan, membuat ikhtisar, dan membuat indeksnya, (3) Berpikir, dengan jalam membuat agar kategori data itu mempunyai makna, mencari dan mengemukkan pola dan hubungan-hubungan, dan membuat temuan- temuan umum.","author":[{"dropping-particle":"","family":"Rizky Fadilla","given":"Annisa","non-dropping-particle":"","parse-names":false,"suffix":""},{"dropping-particle":"","family":"Ayu Wulandari","given":"Putri","non-dropping-particle":"","parse-names":false,"suffix":""}],"container-title":"Mitita Jurnal Penelitian","id":"ITEM-1","issue":"3","issued":{"date-parts":[["2023"]]},"page":"34-46","title":"Literature Review Analisis Data Kualitatif: Tahap Pengumpulan Data","type":"article-journal","volume":"1"},"uris":["http://www.mendeley.com/documents/?uuid=de588e79-e930-4900-a708-cba73413f57d","http://www.mendeley.com/documents/?uuid=05733250-1bcf-4ebf-bebd-ee57f76fde63"]}],"mendeley":{"formattedCitation":"(Rizky Fadilla &amp; Ayu Wulandari, 2023)","plainTextFormattedCitation":"(Rizky Fadilla &amp; Ayu Wulandari, 2023)","previouslyFormattedCitation":"(Rizky Fadilla &amp; Ayu Wulandari, 2023)"},"properties":{"noteIndex":0},"schema":"https://github.com/citation-style-language/schema/raw/master/csl-citation.json"}</w:instrText>
      </w:r>
      <w:r w:rsidR="009B20FC">
        <w:fldChar w:fldCharType="separate"/>
      </w:r>
      <w:r w:rsidR="009B20FC" w:rsidRPr="009B20FC">
        <w:rPr>
          <w:noProof/>
        </w:rPr>
        <w:t>(Rizky Fadilla &amp; Ayu Wulandari, 2023)</w:t>
      </w:r>
      <w:r w:rsidR="009B20FC">
        <w:fldChar w:fldCharType="end"/>
      </w:r>
      <w:r w:rsidR="009B20FC" w:rsidRPr="009B20FC">
        <w:t>.</w:t>
      </w:r>
      <w:r w:rsidR="00707C3B">
        <w:t xml:space="preserve"> </w:t>
      </w:r>
    </w:p>
    <w:p w14:paraId="42E283DC" w14:textId="77777777" w:rsidR="00722285" w:rsidRPr="0084414B" w:rsidRDefault="00722285" w:rsidP="00C25DB9">
      <w:pPr>
        <w:pStyle w:val="ListParagraph"/>
        <w:numPr>
          <w:ilvl w:val="0"/>
          <w:numId w:val="41"/>
        </w:numPr>
        <w:spacing w:after="0" w:line="480" w:lineRule="auto"/>
        <w:jc w:val="both"/>
        <w:rPr>
          <w:rFonts w:cstheme="minorHAnsi"/>
        </w:rPr>
      </w:pPr>
      <w:r w:rsidRPr="0084414B">
        <w:rPr>
          <w:rFonts w:cstheme="minorHAnsi"/>
        </w:rPr>
        <w:t>Wawancara</w:t>
      </w:r>
    </w:p>
    <w:p w14:paraId="06E9658B" w14:textId="355F6905" w:rsidR="009B20FC" w:rsidRPr="0084414B" w:rsidRDefault="00494E2A" w:rsidP="00CB378D">
      <w:pPr>
        <w:pStyle w:val="ListParagraph"/>
        <w:spacing w:after="0" w:line="480" w:lineRule="auto"/>
        <w:ind w:left="1440" w:firstLine="360"/>
        <w:jc w:val="both"/>
        <w:rPr>
          <w:rFonts w:eastAsia="Times New Roman" w:cstheme="minorHAnsi"/>
          <w:szCs w:val="24"/>
          <w:lang w:val="en-ID" w:eastAsia="en-ID"/>
        </w:rPr>
      </w:pPr>
      <w:r w:rsidRPr="00494E2A">
        <w:rPr>
          <w:rFonts w:eastAsia="Times New Roman" w:cstheme="minorHAnsi"/>
          <w:szCs w:val="24"/>
          <w:lang w:val="en-ID" w:eastAsia="en-ID"/>
        </w:rPr>
        <w:t>Wawancara adalah proses atau peristiwa komunikasi langsung yang terjadi antara pewawancara dan subjek wawancara atau sumber informasi</w:t>
      </w:r>
      <w:r>
        <w:rPr>
          <w:rFonts w:eastAsia="Times New Roman" w:cstheme="minorHAnsi"/>
          <w:szCs w:val="24"/>
          <w:lang w:val="en-ID" w:eastAsia="en-ID"/>
        </w:rPr>
        <w:t xml:space="preserve"> </w:t>
      </w:r>
      <w:r w:rsidR="0084414B" w:rsidRPr="0084414B">
        <w:rPr>
          <w:rFonts w:eastAsia="Times New Roman" w:cstheme="minorHAnsi"/>
          <w:szCs w:val="24"/>
          <w:lang w:val="en-ID" w:eastAsia="en-ID"/>
        </w:rPr>
        <w:fldChar w:fldCharType="begin" w:fldLock="1"/>
      </w:r>
      <w:r w:rsidR="00FA2050">
        <w:rPr>
          <w:rFonts w:eastAsia="Times New Roman" w:cstheme="minorHAnsi"/>
          <w:szCs w:val="24"/>
          <w:lang w:val="en-ID" w:eastAsia="en-ID"/>
        </w:rPr>
        <w:instrText>ADDIN CSL_CITATION {"citationItems":[{"id":"ITEM-1","itemData":{"author":[{"dropping-particle":"","family":"Yusuf A. M.","given":"","non-dropping-particle":"","parse-names":false,"suffix":""}],"id":"ITEM-1","issued":{"date-parts":[["2014"]]},"publisher":"Jakarta: Kencana","title":"Kuantitatif, Kualitatif, &amp; Penelitian Gabungan","type":"book"},"uris":["http://www.mendeley.com/documents/?uuid=19d0c4a3-18f1-4d46-843c-77200fd2e39f","http://www.mendeley.com/documents/?uuid=241634c6-5229-4f9a-bed2-3c362c3975ed"]}],"mendeley":{"formattedCitation":"(Yusuf A. M., 2014)","plainTextFormattedCitation":"(Yusuf A. M., 2014)","previouslyFormattedCitation":"(Yusuf A. M., 2014)"},"properties":{"noteIndex":0},"schema":"https://github.com/citation-style-language/schema/raw/master/csl-citation.json"}</w:instrText>
      </w:r>
      <w:r w:rsidR="0084414B" w:rsidRPr="0084414B">
        <w:rPr>
          <w:rFonts w:eastAsia="Times New Roman" w:cstheme="minorHAnsi"/>
          <w:szCs w:val="24"/>
          <w:lang w:val="en-ID" w:eastAsia="en-ID"/>
        </w:rPr>
        <w:fldChar w:fldCharType="separate"/>
      </w:r>
      <w:r w:rsidR="0084414B" w:rsidRPr="0084414B">
        <w:rPr>
          <w:rFonts w:eastAsia="Times New Roman" w:cstheme="minorHAnsi"/>
          <w:noProof/>
          <w:szCs w:val="24"/>
          <w:lang w:val="en-ID" w:eastAsia="en-ID"/>
        </w:rPr>
        <w:t>(Yusuf A. M., 2014)</w:t>
      </w:r>
      <w:r w:rsidR="0084414B" w:rsidRPr="0084414B">
        <w:rPr>
          <w:rFonts w:eastAsia="Times New Roman" w:cstheme="minorHAnsi"/>
          <w:szCs w:val="24"/>
          <w:lang w:val="en-ID" w:eastAsia="en-ID"/>
        </w:rPr>
        <w:fldChar w:fldCharType="end"/>
      </w:r>
      <w:r w:rsidR="0084414B" w:rsidRPr="0084414B">
        <w:rPr>
          <w:rFonts w:eastAsia="Times New Roman" w:cstheme="minorHAnsi"/>
          <w:szCs w:val="24"/>
          <w:lang w:val="en-ID" w:eastAsia="en-ID"/>
        </w:rPr>
        <w:t>.</w:t>
      </w:r>
      <w:r w:rsidR="00707C3B">
        <w:rPr>
          <w:rFonts w:eastAsia="Times New Roman" w:cstheme="minorHAnsi"/>
          <w:szCs w:val="24"/>
          <w:lang w:val="en-ID" w:eastAsia="en-ID"/>
        </w:rPr>
        <w:t xml:space="preserve"> </w:t>
      </w:r>
      <w:r w:rsidR="00D710F8">
        <w:rPr>
          <w:rFonts w:eastAsia="Times New Roman" w:cstheme="minorHAnsi"/>
          <w:szCs w:val="24"/>
          <w:lang w:val="en-ID" w:eastAsia="en-ID"/>
        </w:rPr>
        <w:t xml:space="preserve">Penulis melakukan wawancara kepada karyawan serta supervisor departemen </w:t>
      </w:r>
      <w:r w:rsidR="00D710F8" w:rsidRPr="00357C06">
        <w:rPr>
          <w:rFonts w:eastAsia="Times New Roman" w:cstheme="minorHAnsi"/>
          <w:i/>
          <w:iCs/>
          <w:szCs w:val="24"/>
          <w:lang w:val="en-ID" w:eastAsia="en-ID"/>
        </w:rPr>
        <w:t>warehouse</w:t>
      </w:r>
      <w:r w:rsidR="00D710F8">
        <w:rPr>
          <w:rFonts w:eastAsia="Times New Roman" w:cstheme="minorHAnsi"/>
          <w:szCs w:val="24"/>
          <w:lang w:val="en-ID" w:eastAsia="en-ID"/>
        </w:rPr>
        <w:t xml:space="preserve"> untuk mendapatkan informasi mengenai permasalahan yang ada di gudang </w:t>
      </w:r>
      <w:r w:rsidR="005359A0" w:rsidRPr="005359A0">
        <w:rPr>
          <w:rFonts w:eastAsia="Times New Roman" w:cstheme="minorHAnsi"/>
          <w:iCs/>
          <w:szCs w:val="24"/>
          <w:lang w:val="en-ID" w:eastAsia="en-ID"/>
        </w:rPr>
        <w:t>adhesive</w:t>
      </w:r>
      <w:r w:rsidR="00D10E52">
        <w:rPr>
          <w:rFonts w:eastAsia="Times New Roman" w:cstheme="minorHAnsi"/>
          <w:i/>
          <w:iCs/>
          <w:szCs w:val="24"/>
          <w:lang w:val="en-ID" w:eastAsia="en-ID"/>
        </w:rPr>
        <w:t xml:space="preserve"> </w:t>
      </w:r>
      <w:r w:rsidR="00D10E52">
        <w:rPr>
          <w:rFonts w:eastAsia="Times New Roman" w:cstheme="minorHAnsi"/>
          <w:iCs/>
          <w:szCs w:val="24"/>
          <w:lang w:val="en-ID" w:eastAsia="en-ID"/>
        </w:rPr>
        <w:t>PT. XYZ</w:t>
      </w:r>
      <w:r w:rsidR="00D710F8">
        <w:rPr>
          <w:rFonts w:eastAsia="Times New Roman" w:cstheme="minorHAnsi"/>
          <w:szCs w:val="24"/>
          <w:lang w:val="en-ID" w:eastAsia="en-ID"/>
        </w:rPr>
        <w:t>.</w:t>
      </w:r>
    </w:p>
    <w:p w14:paraId="42E93813" w14:textId="77777777" w:rsidR="00722285" w:rsidRPr="0084414B" w:rsidRDefault="00722285" w:rsidP="00C25DB9">
      <w:pPr>
        <w:pStyle w:val="ListParagraph"/>
        <w:numPr>
          <w:ilvl w:val="0"/>
          <w:numId w:val="41"/>
        </w:numPr>
        <w:spacing w:line="480" w:lineRule="auto"/>
        <w:jc w:val="both"/>
        <w:rPr>
          <w:rFonts w:cstheme="minorHAnsi"/>
        </w:rPr>
      </w:pPr>
      <w:r w:rsidRPr="0084414B">
        <w:rPr>
          <w:rFonts w:cstheme="minorHAnsi"/>
        </w:rPr>
        <w:t>Observasi</w:t>
      </w:r>
    </w:p>
    <w:p w14:paraId="0818FBAF" w14:textId="43741FA6" w:rsidR="0084414B" w:rsidRDefault="00494E2A" w:rsidP="00CB378D">
      <w:pPr>
        <w:pStyle w:val="ListParagraph"/>
        <w:spacing w:after="0" w:line="480" w:lineRule="auto"/>
        <w:ind w:left="1483" w:firstLine="317"/>
        <w:jc w:val="both"/>
        <w:rPr>
          <w:rFonts w:eastAsia="Times New Roman" w:cstheme="minorHAnsi"/>
          <w:szCs w:val="24"/>
          <w:lang w:val="en-ID" w:eastAsia="en-ID"/>
        </w:rPr>
      </w:pPr>
      <w:r w:rsidRPr="00494E2A">
        <w:rPr>
          <w:rFonts w:eastAsia="Times New Roman" w:cstheme="minorHAnsi"/>
          <w:szCs w:val="24"/>
          <w:lang w:val="en-ID" w:eastAsia="en-ID"/>
        </w:rPr>
        <w:t xml:space="preserve">Salah satu teknik pengumpulan data adalah observasi, yaitu memberikan perhatian yang seksama terhadap lingkungan sekitar </w:t>
      </w:r>
      <w:r w:rsidRPr="00494E2A">
        <w:rPr>
          <w:rFonts w:eastAsia="Times New Roman" w:cstheme="minorHAnsi"/>
          <w:szCs w:val="24"/>
          <w:lang w:val="en-ID" w:eastAsia="en-ID"/>
        </w:rPr>
        <w:lastRenderedPageBreak/>
        <w:t>dan subjek penelitian</w:t>
      </w:r>
      <w:r>
        <w:rPr>
          <w:rFonts w:eastAsia="Times New Roman" w:cstheme="minorHAnsi"/>
          <w:szCs w:val="24"/>
          <w:lang w:val="en-ID" w:eastAsia="en-ID"/>
        </w:rPr>
        <w:t xml:space="preserve"> </w:t>
      </w:r>
      <w:r w:rsidR="0084414B" w:rsidRPr="0084414B">
        <w:rPr>
          <w:rFonts w:eastAsia="Times New Roman" w:cstheme="minorHAnsi"/>
          <w:szCs w:val="24"/>
          <w:lang w:val="en-ID" w:eastAsia="en-ID"/>
        </w:rPr>
        <w:fldChar w:fldCharType="begin" w:fldLock="1"/>
      </w:r>
      <w:r w:rsidR="00FA2050">
        <w:rPr>
          <w:rFonts w:eastAsia="Times New Roman" w:cstheme="minorHAnsi"/>
          <w:szCs w:val="24"/>
          <w:lang w:val="en-ID" w:eastAsia="en-ID"/>
        </w:rPr>
        <w:instrText>ADDIN CSL_CITATION {"citationItems":[{"id":"ITEM-1","itemData":{"DOI":"10.61104/ihsan.v1i2.57","abstract":"Berhasil atau tidaknya suatu penelitian ilmiah pendidikan tidak lepas dari teknik pengumpulan data dan instumen penelitian yang digunakan. Tujuan makalah  ini adalah untuk membahas tentang teknik pengumpulan data dan instrumen penelitian ilmiah pendidikan pada pendekatan kualitatif dan kuantitatif. Makalah ini menggunakan pendekatan studi kepustakaan, dimana penulis mengumpulkan referensi berupa buku dan jurnal yang berkaitan dengan tema dalam makalah ini. Hasil makalah ini dapat diuraikan bahwa dalam penelitian kualitatif, teknik pengumpulan data yang umum digunakan antara lain wawancara, observasi, dan dokumentasi, wawancara melibatkan interaksi langsung antara peneliti dan responden untuk mendapatkan data berupa pandangan, pengalaman, dan persepsi mereka, observasi melibatkan pengamatan langsung terhadap subjek penelitian, studi dokumentasi melibatkan pengumpulan data dari dokumen, arsip, atau bahan tertulis lainnya. Sementara itu, dalam penelitian kuantitatif, teknik pengumpulan data yang umum digunakan adalah angket atau kuesioner, observasi terstruktur, eksperimen, angket atau kuesioner digunakan untuk mengumpulkan data melalui pertanyaan yang telah disusun sebelumnya, observasi terstruktur melibatkan pengamatan yang telah dirancang sebelumnya dengan variabel-variabel yang telah ditentukan, eksperimen melibatkan manipulasi variabel-variabel tertentu untuk melihat dampaknya terhadap variabel lainnya. Instrumen penelitian dalam penelitian kualitatif meliputi panduan wawancara, daftar periksa observasi, pedoman dokumentasi, sedangkan dalam penelitian kuantitatif, instrumen penelitian meliputi angket atau kuesioner, daftar periksa observasi terstruktur, instrumen pengukuran dalam eksperimen.","author":[{"dropping-particle":"","family":"Ardiansyah","given":"","non-dropping-particle":"","parse-names":false,"suffix":""},{"dropping-particle":"","family":"Risnita","given":"","non-dropping-particle":"","parse-names":false,"suffix":""},{"dropping-particle":"","family":"Jailani","given":"M. Syahran","non-dropping-particle":"","parse-names":false,"suffix":""}],"container-title":"Jurnal IHSAN : Jurnal Pendidikan Islam","id":"ITEM-1","issue":"2","issued":{"date-parts":[["2023"]]},"page":"1-9","title":"Teknik Pengumpulan Data Dan Instrumen Penelitian Ilmiah Pendidikan Pada Pendekatan Kualitatif dan Kuantitatif","type":"article-journal","volume":"1"},"uris":["http://www.mendeley.com/documents/?uuid=6273ef1a-3a8c-4683-bddb-dcc72572e507","http://www.mendeley.com/documents/?uuid=d675e929-da71-4f32-a686-edf3c186f85f"]}],"mendeley":{"formattedCitation":"(Ardiansyah et al., 2023)","plainTextFormattedCitation":"(Ardiansyah et al., 2023)","previouslyFormattedCitation":"(Ardiansyah et al., 2023)"},"properties":{"noteIndex":0},"schema":"https://github.com/citation-style-language/schema/raw/master/csl-citation.json"}</w:instrText>
      </w:r>
      <w:r w:rsidR="0084414B" w:rsidRPr="0084414B">
        <w:rPr>
          <w:rFonts w:eastAsia="Times New Roman" w:cstheme="minorHAnsi"/>
          <w:szCs w:val="24"/>
          <w:lang w:val="en-ID" w:eastAsia="en-ID"/>
        </w:rPr>
        <w:fldChar w:fldCharType="separate"/>
      </w:r>
      <w:r w:rsidR="0084414B" w:rsidRPr="0084414B">
        <w:rPr>
          <w:rFonts w:eastAsia="Times New Roman" w:cstheme="minorHAnsi"/>
          <w:noProof/>
          <w:szCs w:val="24"/>
          <w:lang w:val="en-ID" w:eastAsia="en-ID"/>
        </w:rPr>
        <w:t>(Ardiansyah et al., 2023)</w:t>
      </w:r>
      <w:r w:rsidR="0084414B" w:rsidRPr="0084414B">
        <w:rPr>
          <w:rFonts w:eastAsia="Times New Roman" w:cstheme="minorHAnsi"/>
          <w:szCs w:val="24"/>
          <w:lang w:val="en-ID" w:eastAsia="en-ID"/>
        </w:rPr>
        <w:fldChar w:fldCharType="end"/>
      </w:r>
      <w:r w:rsidR="0084414B">
        <w:rPr>
          <w:rFonts w:eastAsia="Times New Roman" w:cstheme="minorHAnsi"/>
          <w:szCs w:val="24"/>
          <w:lang w:val="en-ID" w:eastAsia="en-ID"/>
        </w:rPr>
        <w:t xml:space="preserve">. </w:t>
      </w:r>
      <w:r w:rsidR="00C4137C">
        <w:rPr>
          <w:rFonts w:eastAsia="Times New Roman" w:cstheme="minorHAnsi"/>
          <w:szCs w:val="24"/>
          <w:lang w:val="en-ID" w:eastAsia="en-ID"/>
        </w:rPr>
        <w:t>Ob</w:t>
      </w:r>
      <w:r w:rsidR="00DD7183">
        <w:rPr>
          <w:rFonts w:eastAsia="Times New Roman" w:cstheme="minorHAnsi"/>
          <w:szCs w:val="24"/>
          <w:lang w:val="en-ID" w:eastAsia="en-ID"/>
        </w:rPr>
        <w:t>s</w:t>
      </w:r>
      <w:r w:rsidR="00C4137C">
        <w:rPr>
          <w:rFonts w:eastAsia="Times New Roman" w:cstheme="minorHAnsi"/>
          <w:szCs w:val="24"/>
          <w:lang w:val="en-ID" w:eastAsia="en-ID"/>
        </w:rPr>
        <w:t xml:space="preserve">ervasi dilakukan dengan melihat secara langsung mengenai kondisi gudang </w:t>
      </w:r>
      <w:r w:rsidR="005359A0" w:rsidRPr="005359A0">
        <w:rPr>
          <w:rFonts w:eastAsia="Times New Roman" w:cstheme="minorHAnsi"/>
          <w:iCs/>
          <w:szCs w:val="24"/>
          <w:lang w:val="en-ID" w:eastAsia="en-ID"/>
        </w:rPr>
        <w:t>adhesive</w:t>
      </w:r>
      <w:r w:rsidR="00C4137C">
        <w:rPr>
          <w:rFonts w:eastAsia="Times New Roman" w:cstheme="minorHAnsi"/>
          <w:szCs w:val="24"/>
          <w:lang w:val="en-ID" w:eastAsia="en-ID"/>
        </w:rPr>
        <w:t xml:space="preserve"> </w:t>
      </w:r>
      <w:r w:rsidR="00D10E52">
        <w:rPr>
          <w:rFonts w:eastAsia="Times New Roman" w:cstheme="minorHAnsi"/>
          <w:szCs w:val="24"/>
          <w:lang w:val="en-ID" w:eastAsia="en-ID"/>
        </w:rPr>
        <w:t>pada PT. XYZ.</w:t>
      </w:r>
    </w:p>
    <w:p w14:paraId="417C26B1" w14:textId="77777777" w:rsidR="0084414B" w:rsidRDefault="00D710F8" w:rsidP="00C25DB9">
      <w:pPr>
        <w:pStyle w:val="ListParagraph"/>
        <w:numPr>
          <w:ilvl w:val="0"/>
          <w:numId w:val="40"/>
        </w:numPr>
        <w:spacing w:after="0" w:line="480" w:lineRule="auto"/>
        <w:ind w:left="1843"/>
        <w:jc w:val="both"/>
        <w:rPr>
          <w:rFonts w:eastAsia="Times New Roman" w:cstheme="minorHAnsi"/>
          <w:szCs w:val="24"/>
          <w:lang w:val="en-ID" w:eastAsia="en-ID"/>
        </w:rPr>
      </w:pPr>
      <w:r>
        <w:rPr>
          <w:rFonts w:eastAsia="Times New Roman" w:cstheme="minorHAnsi"/>
          <w:szCs w:val="24"/>
          <w:lang w:val="en-ID" w:eastAsia="en-ID"/>
        </w:rPr>
        <w:t>Studi Pustaka</w:t>
      </w:r>
    </w:p>
    <w:p w14:paraId="52E51E08" w14:textId="1AF5F414" w:rsidR="0084414B" w:rsidRPr="00FB4D01" w:rsidRDefault="00494E2A" w:rsidP="00CB378D">
      <w:pPr>
        <w:pStyle w:val="ListParagraph"/>
        <w:spacing w:after="0" w:line="480" w:lineRule="auto"/>
        <w:ind w:left="1483" w:firstLine="360"/>
        <w:jc w:val="both"/>
        <w:rPr>
          <w:rFonts w:eastAsia="Times New Roman" w:cstheme="minorHAnsi"/>
          <w:szCs w:val="24"/>
          <w:lang w:val="en-ID" w:eastAsia="en-ID"/>
        </w:rPr>
      </w:pPr>
      <w:r w:rsidRPr="00494E2A">
        <w:rPr>
          <w:rFonts w:eastAsia="Times New Roman" w:cstheme="minorHAnsi"/>
          <w:szCs w:val="24"/>
          <w:lang w:val="en-ID" w:eastAsia="en-ID"/>
        </w:rPr>
        <w:t>Studi pustaka adalah teknik pengumpulan informasi tentang suatu isu dengan cara meneliti buku, artikel, catatan, dan sumber lainnya</w:t>
      </w:r>
      <w:r>
        <w:rPr>
          <w:rFonts w:eastAsia="Times New Roman" w:cstheme="minorHAnsi"/>
          <w:szCs w:val="24"/>
          <w:lang w:val="en-ID" w:eastAsia="en-ID"/>
        </w:rPr>
        <w:t xml:space="preserve"> </w:t>
      </w:r>
      <w:r w:rsidR="00D710F8" w:rsidRPr="00D710F8">
        <w:rPr>
          <w:rFonts w:eastAsia="Times New Roman" w:cstheme="minorHAnsi"/>
          <w:szCs w:val="24"/>
          <w:lang w:val="en-ID" w:eastAsia="en-ID"/>
        </w:rPr>
        <w:fldChar w:fldCharType="begin" w:fldLock="1"/>
      </w:r>
      <w:r w:rsidR="00FA2050">
        <w:rPr>
          <w:rFonts w:eastAsia="Times New Roman" w:cstheme="minorHAnsi"/>
          <w:szCs w:val="24"/>
          <w:lang w:val="en-ID" w:eastAsia="en-ID"/>
        </w:rPr>
        <w:instrText>ADDIN CSL_CITATION {"citationItems":[{"id":"ITEM-1","itemData":{"DOI":"10.53599/jip.v2i2.58","ISSN":"2716-0483","abstract":"Penelitian ini bertujuan untuk menyusun dan mendeskripsikan kualitas pelayanan terhadap kepuasan pasien rawat jalan di rumah sakit. Metode penelitian yang digunakan adalah metode penelitian kepustakaan. Metode pengumpulan data yang digunakan yakni metode dokumentasi. Teknik analisis data yang digunakan adalah analisis isi. Untuk menjaga ketepatan pengkajian dan mencegah kesalahan informasi dalam analisis data maka dilakukan pengecekan antar pustaka dan membaca ulang pustaka serta memperhatikan komentar reviewer. Hasil penelitian ini adalah menunjukkan bahwa semakin baik kualitas pelayanan rumah sakit yang diberikan kepada pasien maka secara signifikan dapat meningkatkan kepuasan pasien rawat jalan di rumah sakit. Kepuasan pasien tergantung pada kualitas pelayanan. Pelayanan adalah semua upaya yang dilakukan karyawan untuk memenuhi keinginan pelanggannya dengan jasa yang akan diberikan. Kepuasan pelanggan merupakan evaluasi purnabeli dimana alternatif yang dipilih sekurang-kurangnya memberikan hasil sama atau melampaui harapan pelanggan, sedangkan ketidakpuasan timbul apabila hasil yang diperoleh tidak memenuhi harapan pelanggan. Kata Kunci: Studi Kepustakaan, Kualitas Pelayanan, Kepuasan Pasien Rawat Jalan di Rumah Sakit.","author":[{"dropping-particle":"","family":"Cahyono","given":"Aris Dwi","non-dropping-particle":"","parse-names":false,"suffix":""}],"container-title":"Jurnal Ilmiah Pamenang","id":"ITEM-1","issue":"2","issued":{"date-parts":[["2020"]]},"page":"1-6","title":"Studi Kepustakaan Mengenai Kualitas Pelayanan Terhadap Kepuasan Pasien Rawat Jalan Di Rumah Sakit","type":"article-journal","volume":"2"},"uris":["http://www.mendeley.com/documents/?uuid=f1834aeb-6e06-4192-b70a-f2c42a8bf3b3","http://www.mendeley.com/documents/?uuid=3bff6ab5-acb6-4f7b-b899-a0f990b4173b"]}],"mendeley":{"formattedCitation":"(Cahyono, 2020)","plainTextFormattedCitation":"(Cahyono, 2020)","previouslyFormattedCitation":"(Cahyono, 2020)"},"properties":{"noteIndex":0},"schema":"https://github.com/citation-style-language/schema/raw/master/csl-citation.json"}</w:instrText>
      </w:r>
      <w:r w:rsidR="00D710F8" w:rsidRPr="00D710F8">
        <w:rPr>
          <w:rFonts w:eastAsia="Times New Roman" w:cstheme="minorHAnsi"/>
          <w:szCs w:val="24"/>
          <w:lang w:val="en-ID" w:eastAsia="en-ID"/>
        </w:rPr>
        <w:fldChar w:fldCharType="separate"/>
      </w:r>
      <w:r w:rsidR="00D710F8" w:rsidRPr="00D710F8">
        <w:rPr>
          <w:rFonts w:eastAsia="Times New Roman" w:cstheme="minorHAnsi"/>
          <w:noProof/>
          <w:szCs w:val="24"/>
          <w:lang w:val="en-ID" w:eastAsia="en-ID"/>
        </w:rPr>
        <w:t>(Cahyono, 2020)</w:t>
      </w:r>
      <w:r w:rsidR="00D710F8" w:rsidRPr="00D710F8">
        <w:rPr>
          <w:rFonts w:eastAsia="Times New Roman" w:cstheme="minorHAnsi"/>
          <w:szCs w:val="24"/>
          <w:lang w:val="en-ID" w:eastAsia="en-ID"/>
        </w:rPr>
        <w:fldChar w:fldCharType="end"/>
      </w:r>
      <w:r w:rsidR="00D710F8" w:rsidRPr="00D710F8">
        <w:rPr>
          <w:rFonts w:eastAsia="Times New Roman" w:cstheme="minorHAnsi"/>
          <w:szCs w:val="24"/>
          <w:lang w:val="en-ID" w:eastAsia="en-ID"/>
        </w:rPr>
        <w:t>.</w:t>
      </w:r>
      <w:r w:rsidR="00C4137C">
        <w:rPr>
          <w:rFonts w:eastAsia="Times New Roman" w:cstheme="minorHAnsi"/>
          <w:szCs w:val="24"/>
          <w:lang w:val="en-ID" w:eastAsia="en-ID"/>
        </w:rPr>
        <w:t xml:space="preserve"> Dengan studi pustaka, peneliti dapat mendapatkan referensi-refensi untuk mengatasi permasalahan yang ada.</w:t>
      </w:r>
    </w:p>
    <w:p w14:paraId="3ABDE88E" w14:textId="77777777" w:rsidR="00D02863" w:rsidRPr="00D02863" w:rsidRDefault="00D02863" w:rsidP="00C25DB9">
      <w:pPr>
        <w:pStyle w:val="ListParagraph"/>
        <w:keepNext/>
        <w:keepLines/>
        <w:numPr>
          <w:ilvl w:val="0"/>
          <w:numId w:val="36"/>
        </w:numPr>
        <w:spacing w:before="240" w:after="240"/>
        <w:contextualSpacing w:val="0"/>
        <w:outlineLvl w:val="2"/>
        <w:rPr>
          <w:rFonts w:eastAsiaTheme="majorEastAsia" w:cstheme="majorBidi"/>
          <w:vanish/>
          <w:szCs w:val="24"/>
        </w:rPr>
      </w:pPr>
      <w:bookmarkStart w:id="479" w:name="_Toc184137706"/>
      <w:bookmarkStart w:id="480" w:name="_Toc184416411"/>
      <w:bookmarkStart w:id="481" w:name="_Toc190120747"/>
      <w:bookmarkStart w:id="482" w:name="_Toc191370753"/>
      <w:bookmarkStart w:id="483" w:name="_Toc191407663"/>
      <w:bookmarkStart w:id="484" w:name="_Toc191990605"/>
      <w:bookmarkStart w:id="485" w:name="_Toc192005468"/>
      <w:bookmarkStart w:id="486" w:name="_Toc198209279"/>
      <w:bookmarkStart w:id="487" w:name="_Toc198636440"/>
      <w:bookmarkEnd w:id="479"/>
      <w:bookmarkEnd w:id="480"/>
      <w:bookmarkEnd w:id="481"/>
      <w:bookmarkEnd w:id="482"/>
      <w:bookmarkEnd w:id="483"/>
      <w:bookmarkEnd w:id="484"/>
      <w:bookmarkEnd w:id="485"/>
      <w:bookmarkEnd w:id="486"/>
      <w:bookmarkEnd w:id="487"/>
    </w:p>
    <w:p w14:paraId="228F6CA6" w14:textId="77777777" w:rsidR="00D02863" w:rsidRPr="00D02863" w:rsidRDefault="00D02863" w:rsidP="00C25DB9">
      <w:pPr>
        <w:pStyle w:val="ListParagraph"/>
        <w:keepNext/>
        <w:keepLines/>
        <w:numPr>
          <w:ilvl w:val="1"/>
          <w:numId w:val="36"/>
        </w:numPr>
        <w:spacing w:before="240" w:after="240"/>
        <w:contextualSpacing w:val="0"/>
        <w:outlineLvl w:val="2"/>
        <w:rPr>
          <w:rFonts w:eastAsiaTheme="majorEastAsia" w:cstheme="majorBidi"/>
          <w:vanish/>
          <w:szCs w:val="24"/>
        </w:rPr>
      </w:pPr>
      <w:bookmarkStart w:id="488" w:name="_Toc184137707"/>
      <w:bookmarkStart w:id="489" w:name="_Toc184416412"/>
      <w:bookmarkStart w:id="490" w:name="_Toc190120748"/>
      <w:bookmarkStart w:id="491" w:name="_Toc191370754"/>
      <w:bookmarkStart w:id="492" w:name="_Toc191407664"/>
      <w:bookmarkStart w:id="493" w:name="_Toc191990606"/>
      <w:bookmarkStart w:id="494" w:name="_Toc192005469"/>
      <w:bookmarkStart w:id="495" w:name="_Toc198209280"/>
      <w:bookmarkStart w:id="496" w:name="_Toc198636441"/>
      <w:bookmarkEnd w:id="488"/>
      <w:bookmarkEnd w:id="489"/>
      <w:bookmarkEnd w:id="490"/>
      <w:bookmarkEnd w:id="491"/>
      <w:bookmarkEnd w:id="492"/>
      <w:bookmarkEnd w:id="493"/>
      <w:bookmarkEnd w:id="494"/>
      <w:bookmarkEnd w:id="495"/>
      <w:bookmarkEnd w:id="496"/>
    </w:p>
    <w:p w14:paraId="7347E6B5" w14:textId="77777777" w:rsidR="00D02863" w:rsidRPr="00D02863" w:rsidRDefault="00D02863" w:rsidP="00C25DB9">
      <w:pPr>
        <w:pStyle w:val="ListParagraph"/>
        <w:keepNext/>
        <w:keepLines/>
        <w:numPr>
          <w:ilvl w:val="1"/>
          <w:numId w:val="36"/>
        </w:numPr>
        <w:spacing w:before="240" w:after="240"/>
        <w:contextualSpacing w:val="0"/>
        <w:outlineLvl w:val="2"/>
        <w:rPr>
          <w:rFonts w:eastAsiaTheme="majorEastAsia" w:cstheme="majorBidi"/>
          <w:vanish/>
          <w:szCs w:val="24"/>
        </w:rPr>
      </w:pPr>
      <w:bookmarkStart w:id="497" w:name="_Toc184137708"/>
      <w:bookmarkStart w:id="498" w:name="_Toc184416413"/>
      <w:bookmarkStart w:id="499" w:name="_Toc190120749"/>
      <w:bookmarkStart w:id="500" w:name="_Toc191370755"/>
      <w:bookmarkStart w:id="501" w:name="_Toc191407665"/>
      <w:bookmarkStart w:id="502" w:name="_Toc191990607"/>
      <w:bookmarkStart w:id="503" w:name="_Toc192005470"/>
      <w:bookmarkStart w:id="504" w:name="_Toc198209281"/>
      <w:bookmarkStart w:id="505" w:name="_Toc198636442"/>
      <w:bookmarkEnd w:id="497"/>
      <w:bookmarkEnd w:id="498"/>
      <w:bookmarkEnd w:id="499"/>
      <w:bookmarkEnd w:id="500"/>
      <w:bookmarkEnd w:id="501"/>
      <w:bookmarkEnd w:id="502"/>
      <w:bookmarkEnd w:id="503"/>
      <w:bookmarkEnd w:id="504"/>
      <w:bookmarkEnd w:id="505"/>
    </w:p>
    <w:p w14:paraId="286A95C2" w14:textId="77777777" w:rsidR="00D02863" w:rsidRPr="00D02863" w:rsidRDefault="00D02863" w:rsidP="00C25DB9">
      <w:pPr>
        <w:pStyle w:val="ListParagraph"/>
        <w:keepNext/>
        <w:keepLines/>
        <w:numPr>
          <w:ilvl w:val="1"/>
          <w:numId w:val="36"/>
        </w:numPr>
        <w:spacing w:before="240" w:after="240"/>
        <w:contextualSpacing w:val="0"/>
        <w:outlineLvl w:val="2"/>
        <w:rPr>
          <w:rFonts w:eastAsiaTheme="majorEastAsia" w:cstheme="majorBidi"/>
          <w:vanish/>
          <w:szCs w:val="24"/>
        </w:rPr>
      </w:pPr>
      <w:bookmarkStart w:id="506" w:name="_Toc184137709"/>
      <w:bookmarkStart w:id="507" w:name="_Toc184416414"/>
      <w:bookmarkStart w:id="508" w:name="_Toc190120750"/>
      <w:bookmarkStart w:id="509" w:name="_Toc191370756"/>
      <w:bookmarkStart w:id="510" w:name="_Toc191407666"/>
      <w:bookmarkStart w:id="511" w:name="_Toc191990608"/>
      <w:bookmarkStart w:id="512" w:name="_Toc192005471"/>
      <w:bookmarkStart w:id="513" w:name="_Toc198209282"/>
      <w:bookmarkStart w:id="514" w:name="_Toc198636443"/>
      <w:bookmarkEnd w:id="506"/>
      <w:bookmarkEnd w:id="507"/>
      <w:bookmarkEnd w:id="508"/>
      <w:bookmarkEnd w:id="509"/>
      <w:bookmarkEnd w:id="510"/>
      <w:bookmarkEnd w:id="511"/>
      <w:bookmarkEnd w:id="512"/>
      <w:bookmarkEnd w:id="513"/>
      <w:bookmarkEnd w:id="514"/>
    </w:p>
    <w:p w14:paraId="1BFFEB73" w14:textId="77777777" w:rsidR="00D02863" w:rsidRPr="00D02863" w:rsidRDefault="00D02863" w:rsidP="00C25DB9">
      <w:pPr>
        <w:pStyle w:val="ListParagraph"/>
        <w:keepNext/>
        <w:keepLines/>
        <w:numPr>
          <w:ilvl w:val="2"/>
          <w:numId w:val="36"/>
        </w:numPr>
        <w:spacing w:before="240" w:after="240"/>
        <w:ind w:left="1276"/>
        <w:contextualSpacing w:val="0"/>
        <w:outlineLvl w:val="2"/>
        <w:rPr>
          <w:rFonts w:eastAsiaTheme="majorEastAsia" w:cstheme="majorBidi"/>
          <w:vanish/>
          <w:szCs w:val="24"/>
        </w:rPr>
      </w:pPr>
      <w:bookmarkStart w:id="515" w:name="_Toc184137710"/>
      <w:bookmarkStart w:id="516" w:name="_Toc184416415"/>
      <w:bookmarkStart w:id="517" w:name="_Toc190120751"/>
      <w:bookmarkStart w:id="518" w:name="_Toc191370757"/>
      <w:bookmarkStart w:id="519" w:name="_Toc191407667"/>
      <w:bookmarkStart w:id="520" w:name="_Toc191990609"/>
      <w:bookmarkStart w:id="521" w:name="_Toc192005472"/>
      <w:bookmarkStart w:id="522" w:name="_Toc198209283"/>
      <w:bookmarkStart w:id="523" w:name="_Toc198636444"/>
      <w:bookmarkEnd w:id="515"/>
      <w:bookmarkEnd w:id="516"/>
      <w:bookmarkEnd w:id="517"/>
      <w:bookmarkEnd w:id="518"/>
      <w:bookmarkEnd w:id="519"/>
      <w:bookmarkEnd w:id="520"/>
      <w:bookmarkEnd w:id="521"/>
      <w:bookmarkEnd w:id="522"/>
      <w:bookmarkEnd w:id="523"/>
    </w:p>
    <w:p w14:paraId="43F8688E" w14:textId="77777777" w:rsidR="00D02863" w:rsidRPr="00D02863" w:rsidRDefault="00D02863" w:rsidP="00C25DB9">
      <w:pPr>
        <w:pStyle w:val="ListParagraph"/>
        <w:keepNext/>
        <w:keepLines/>
        <w:numPr>
          <w:ilvl w:val="2"/>
          <w:numId w:val="36"/>
        </w:numPr>
        <w:spacing w:before="240" w:after="240"/>
        <w:ind w:left="1276"/>
        <w:contextualSpacing w:val="0"/>
        <w:outlineLvl w:val="2"/>
        <w:rPr>
          <w:rFonts w:eastAsiaTheme="majorEastAsia" w:cstheme="majorBidi"/>
          <w:vanish/>
          <w:szCs w:val="24"/>
        </w:rPr>
      </w:pPr>
      <w:bookmarkStart w:id="524" w:name="_Toc184137711"/>
      <w:bookmarkStart w:id="525" w:name="_Toc184416416"/>
      <w:bookmarkStart w:id="526" w:name="_Toc190120752"/>
      <w:bookmarkStart w:id="527" w:name="_Toc191370758"/>
      <w:bookmarkStart w:id="528" w:name="_Toc191407668"/>
      <w:bookmarkStart w:id="529" w:name="_Toc191990610"/>
      <w:bookmarkStart w:id="530" w:name="_Toc192005473"/>
      <w:bookmarkStart w:id="531" w:name="_Toc198209284"/>
      <w:bookmarkStart w:id="532" w:name="_Toc198636445"/>
      <w:bookmarkEnd w:id="524"/>
      <w:bookmarkEnd w:id="525"/>
      <w:bookmarkEnd w:id="526"/>
      <w:bookmarkEnd w:id="527"/>
      <w:bookmarkEnd w:id="528"/>
      <w:bookmarkEnd w:id="529"/>
      <w:bookmarkEnd w:id="530"/>
      <w:bookmarkEnd w:id="531"/>
      <w:bookmarkEnd w:id="532"/>
    </w:p>
    <w:p w14:paraId="2BCFD7E5" w14:textId="77777777" w:rsidR="00D02863" w:rsidRPr="00D02863" w:rsidRDefault="00D02863" w:rsidP="00C25DB9">
      <w:pPr>
        <w:pStyle w:val="ListParagraph"/>
        <w:keepNext/>
        <w:keepLines/>
        <w:numPr>
          <w:ilvl w:val="2"/>
          <w:numId w:val="36"/>
        </w:numPr>
        <w:spacing w:before="240" w:after="240"/>
        <w:ind w:left="1276"/>
        <w:contextualSpacing w:val="0"/>
        <w:outlineLvl w:val="2"/>
        <w:rPr>
          <w:rFonts w:eastAsiaTheme="majorEastAsia" w:cstheme="majorBidi"/>
          <w:vanish/>
          <w:szCs w:val="24"/>
        </w:rPr>
      </w:pPr>
      <w:bookmarkStart w:id="533" w:name="_Toc184137712"/>
      <w:bookmarkStart w:id="534" w:name="_Toc184416417"/>
      <w:bookmarkStart w:id="535" w:name="_Toc190120753"/>
      <w:bookmarkStart w:id="536" w:name="_Toc191370759"/>
      <w:bookmarkStart w:id="537" w:name="_Toc191407669"/>
      <w:bookmarkStart w:id="538" w:name="_Toc191990611"/>
      <w:bookmarkStart w:id="539" w:name="_Toc192005474"/>
      <w:bookmarkStart w:id="540" w:name="_Toc198209285"/>
      <w:bookmarkStart w:id="541" w:name="_Toc198636446"/>
      <w:bookmarkEnd w:id="533"/>
      <w:bookmarkEnd w:id="534"/>
      <w:bookmarkEnd w:id="535"/>
      <w:bookmarkEnd w:id="536"/>
      <w:bookmarkEnd w:id="537"/>
      <w:bookmarkEnd w:id="538"/>
      <w:bookmarkEnd w:id="539"/>
      <w:bookmarkEnd w:id="540"/>
      <w:bookmarkEnd w:id="541"/>
    </w:p>
    <w:p w14:paraId="5F9A2A88" w14:textId="059AB2AA" w:rsidR="0087279A" w:rsidRPr="00067EE2" w:rsidRDefault="003016D9" w:rsidP="001A5F5D">
      <w:pPr>
        <w:pStyle w:val="Heading3"/>
      </w:pPr>
      <w:bookmarkStart w:id="542" w:name="_Toc184416418"/>
      <w:bookmarkStart w:id="543" w:name="_Toc198636447"/>
      <w:r w:rsidRPr="00067EE2">
        <w:t>Teknik Skala</w:t>
      </w:r>
      <w:bookmarkEnd w:id="542"/>
      <w:bookmarkEnd w:id="543"/>
    </w:p>
    <w:p w14:paraId="385E820B" w14:textId="1EFA7D74" w:rsidR="00D02863" w:rsidRDefault="00494E2A" w:rsidP="00D02863">
      <w:pPr>
        <w:spacing w:line="480" w:lineRule="auto"/>
        <w:ind w:left="772" w:firstLine="668"/>
        <w:jc w:val="both"/>
        <w:rPr>
          <w:lang w:val="en-ID"/>
        </w:rPr>
      </w:pPr>
      <w:r w:rsidRPr="00494E2A">
        <w:t>Skala Nominal digunakan dalam Teknik Skala penelitian ini. Peneliti dapat mengelompokkan partisipan ke dalam kelompok atau kategori tertentu menggunakan skala nominal, yang biasanya digunakan untuk mengkategorikan item yang tidak bermakna (seperti karier, jenis kelamin, agama, dll.)</w:t>
      </w:r>
      <w:r w:rsidR="00D02863" w:rsidRPr="00D02863">
        <w:rPr>
          <w:lang w:val="en-ID"/>
        </w:rPr>
        <w:t>. Tidak ada artinya me</w:t>
      </w:r>
      <w:r w:rsidR="00DD7183">
        <w:rPr>
          <w:lang w:val="en-ID"/>
        </w:rPr>
        <w:t>ski</w:t>
      </w:r>
      <w:r w:rsidR="00D02863" w:rsidRPr="00D02863">
        <w:rPr>
          <w:lang w:val="en-ID"/>
        </w:rPr>
        <w:t>pun memberikan nilai numerik.</w:t>
      </w:r>
      <w:r w:rsidR="00D02863">
        <w:rPr>
          <w:lang w:val="en-ID"/>
        </w:rPr>
        <w:t xml:space="preserve"> Jadi data yang diperoleh oleh peneliti semuanya sama tingkat kepentingannya, tidak ada yang berbeda</w:t>
      </w:r>
      <w:r w:rsidR="00357C06">
        <w:rPr>
          <w:lang w:val="en-ID"/>
        </w:rPr>
        <w:t xml:space="preserve"> </w:t>
      </w:r>
      <w:r w:rsidR="00357C06">
        <w:rPr>
          <w:lang w:val="en-ID"/>
        </w:rPr>
        <w:fldChar w:fldCharType="begin" w:fldLock="1"/>
      </w:r>
      <w:r w:rsidR="00FA2050">
        <w:rPr>
          <w:lang w:val="en-ID"/>
        </w:rPr>
        <w:instrText>ADDIN CSL_CITATION {"citationItems":[{"id":"ITEM-1","itemData":{"ISBN":"978-623-7833-33-8","author":[{"dropping-particle":"","family":"Husnul","given":"Nisak Ruwah Ibnatur","non-dropping-particle":"","parse-names":false,"suffix":""},{"dropping-particle":"","family":"Prasetya","given":"Eka Rima","non-dropping-particle":"","parse-names":false,"suffix":""},{"dropping-particle":"","family":"Sadewa","given":"Prima","non-dropping-particle":"","parse-names":false,"suffix":""},{"dropping-particle":"","family":"Ajimat","given":"","non-dropping-particle":"","parse-names":false,"suffix":""},{"dropping-particle":"","family":"Purnomo","given":"Listiya Ike","non-dropping-particle":"","parse-names":false,"suffix":""}],"id":"ITEM-1","issued":{"date-parts":[["2019"]]},"publisher":"Unpam Press","title":"Statistik Deskriptif","type":"book"},"uris":["http://www.mendeley.com/documents/?uuid=0556b095-f8db-41c0-b5a7-8226f817f52f","http://www.mendeley.com/documents/?uuid=a7067ef9-a877-413d-bba7-953c93141845"]}],"mendeley":{"formattedCitation":"(Husnul et al., 2019)","plainTextFormattedCitation":"(Husnul et al., 2019)","previouslyFormattedCitation":"(Husnul et al., 2019)"},"properties":{"noteIndex":0},"schema":"https://github.com/citation-style-language/schema/raw/master/csl-citation.json"}</w:instrText>
      </w:r>
      <w:r w:rsidR="00357C06">
        <w:rPr>
          <w:lang w:val="en-ID"/>
        </w:rPr>
        <w:fldChar w:fldCharType="separate"/>
      </w:r>
      <w:r w:rsidR="00357C06" w:rsidRPr="00357C06">
        <w:rPr>
          <w:noProof/>
          <w:lang w:val="en-ID"/>
        </w:rPr>
        <w:t>(Husnul et al., 2019)</w:t>
      </w:r>
      <w:r w:rsidR="00357C06">
        <w:rPr>
          <w:lang w:val="en-ID"/>
        </w:rPr>
        <w:fldChar w:fldCharType="end"/>
      </w:r>
      <w:r w:rsidR="00D02863">
        <w:rPr>
          <w:lang w:val="en-ID"/>
        </w:rPr>
        <w:t>.</w:t>
      </w:r>
    </w:p>
    <w:p w14:paraId="1CAFA349" w14:textId="77777777" w:rsidR="00876690" w:rsidRPr="00876690" w:rsidRDefault="00876690" w:rsidP="00C25DB9">
      <w:pPr>
        <w:pStyle w:val="ListParagraph"/>
        <w:keepNext/>
        <w:keepLines/>
        <w:numPr>
          <w:ilvl w:val="0"/>
          <w:numId w:val="42"/>
        </w:numPr>
        <w:spacing w:before="240" w:after="240" w:line="240" w:lineRule="auto"/>
        <w:contextualSpacing w:val="0"/>
        <w:jc w:val="both"/>
        <w:outlineLvl w:val="1"/>
        <w:rPr>
          <w:rFonts w:eastAsiaTheme="majorEastAsia" w:cstheme="minorHAnsi"/>
          <w:b/>
          <w:vanish/>
          <w:szCs w:val="24"/>
          <w:shd w:val="clear" w:color="auto" w:fill="FFFFFF"/>
          <w:lang w:val="en-ID"/>
        </w:rPr>
      </w:pPr>
      <w:bookmarkStart w:id="544" w:name="_Toc184137714"/>
      <w:bookmarkStart w:id="545" w:name="_Toc184416419"/>
      <w:bookmarkStart w:id="546" w:name="_Toc190120755"/>
      <w:bookmarkStart w:id="547" w:name="_Toc191370761"/>
      <w:bookmarkStart w:id="548" w:name="_Toc191407671"/>
      <w:bookmarkStart w:id="549" w:name="_Toc191990613"/>
      <w:bookmarkStart w:id="550" w:name="_Toc192005476"/>
      <w:bookmarkStart w:id="551" w:name="_Toc198209287"/>
      <w:bookmarkStart w:id="552" w:name="_Toc198636448"/>
      <w:bookmarkEnd w:id="544"/>
      <w:bookmarkEnd w:id="545"/>
      <w:bookmarkEnd w:id="546"/>
      <w:bookmarkEnd w:id="547"/>
      <w:bookmarkEnd w:id="548"/>
      <w:bookmarkEnd w:id="549"/>
      <w:bookmarkEnd w:id="550"/>
      <w:bookmarkEnd w:id="551"/>
      <w:bookmarkEnd w:id="552"/>
    </w:p>
    <w:p w14:paraId="1917DF58" w14:textId="77777777" w:rsidR="00876690" w:rsidRPr="00876690" w:rsidRDefault="00876690" w:rsidP="00C25DB9">
      <w:pPr>
        <w:pStyle w:val="ListParagraph"/>
        <w:keepNext/>
        <w:keepLines/>
        <w:numPr>
          <w:ilvl w:val="0"/>
          <w:numId w:val="42"/>
        </w:numPr>
        <w:spacing w:before="240" w:after="240" w:line="240" w:lineRule="auto"/>
        <w:contextualSpacing w:val="0"/>
        <w:jc w:val="both"/>
        <w:outlineLvl w:val="1"/>
        <w:rPr>
          <w:rFonts w:eastAsiaTheme="majorEastAsia" w:cstheme="minorHAnsi"/>
          <w:b/>
          <w:vanish/>
          <w:szCs w:val="24"/>
          <w:shd w:val="clear" w:color="auto" w:fill="FFFFFF"/>
          <w:lang w:val="en-ID"/>
        </w:rPr>
      </w:pPr>
      <w:bookmarkStart w:id="553" w:name="_Toc184137715"/>
      <w:bookmarkStart w:id="554" w:name="_Toc184416420"/>
      <w:bookmarkStart w:id="555" w:name="_Toc190120756"/>
      <w:bookmarkStart w:id="556" w:name="_Toc191370762"/>
      <w:bookmarkStart w:id="557" w:name="_Toc191407672"/>
      <w:bookmarkStart w:id="558" w:name="_Toc191990614"/>
      <w:bookmarkStart w:id="559" w:name="_Toc192005477"/>
      <w:bookmarkStart w:id="560" w:name="_Toc198209288"/>
      <w:bookmarkStart w:id="561" w:name="_Toc198636449"/>
      <w:bookmarkEnd w:id="553"/>
      <w:bookmarkEnd w:id="554"/>
      <w:bookmarkEnd w:id="555"/>
      <w:bookmarkEnd w:id="556"/>
      <w:bookmarkEnd w:id="557"/>
      <w:bookmarkEnd w:id="558"/>
      <w:bookmarkEnd w:id="559"/>
      <w:bookmarkEnd w:id="560"/>
      <w:bookmarkEnd w:id="561"/>
    </w:p>
    <w:p w14:paraId="43DFF2CF" w14:textId="77777777" w:rsidR="00876690" w:rsidRPr="00876690" w:rsidRDefault="00876690" w:rsidP="00C25DB9">
      <w:pPr>
        <w:pStyle w:val="ListParagraph"/>
        <w:keepNext/>
        <w:keepLines/>
        <w:numPr>
          <w:ilvl w:val="0"/>
          <w:numId w:val="42"/>
        </w:numPr>
        <w:spacing w:before="240" w:after="240" w:line="240" w:lineRule="auto"/>
        <w:contextualSpacing w:val="0"/>
        <w:jc w:val="both"/>
        <w:outlineLvl w:val="1"/>
        <w:rPr>
          <w:rFonts w:eastAsiaTheme="majorEastAsia" w:cstheme="minorHAnsi"/>
          <w:b/>
          <w:vanish/>
          <w:szCs w:val="24"/>
          <w:shd w:val="clear" w:color="auto" w:fill="FFFFFF"/>
          <w:lang w:val="en-ID"/>
        </w:rPr>
      </w:pPr>
      <w:bookmarkStart w:id="562" w:name="_Toc184137716"/>
      <w:bookmarkStart w:id="563" w:name="_Toc184416421"/>
      <w:bookmarkStart w:id="564" w:name="_Toc190120757"/>
      <w:bookmarkStart w:id="565" w:name="_Toc191370763"/>
      <w:bookmarkStart w:id="566" w:name="_Toc191407673"/>
      <w:bookmarkStart w:id="567" w:name="_Toc191990615"/>
      <w:bookmarkStart w:id="568" w:name="_Toc192005478"/>
      <w:bookmarkStart w:id="569" w:name="_Toc198209289"/>
      <w:bookmarkStart w:id="570" w:name="_Toc198636450"/>
      <w:bookmarkEnd w:id="562"/>
      <w:bookmarkEnd w:id="563"/>
      <w:bookmarkEnd w:id="564"/>
      <w:bookmarkEnd w:id="565"/>
      <w:bookmarkEnd w:id="566"/>
      <w:bookmarkEnd w:id="567"/>
      <w:bookmarkEnd w:id="568"/>
      <w:bookmarkEnd w:id="569"/>
      <w:bookmarkEnd w:id="570"/>
    </w:p>
    <w:p w14:paraId="0172BFC0" w14:textId="77777777" w:rsidR="00876690" w:rsidRPr="00876690" w:rsidRDefault="00876690" w:rsidP="00C25DB9">
      <w:pPr>
        <w:pStyle w:val="ListParagraph"/>
        <w:keepNext/>
        <w:keepLines/>
        <w:numPr>
          <w:ilvl w:val="1"/>
          <w:numId w:val="42"/>
        </w:numPr>
        <w:spacing w:before="240" w:after="240" w:line="240" w:lineRule="auto"/>
        <w:contextualSpacing w:val="0"/>
        <w:jc w:val="both"/>
        <w:outlineLvl w:val="1"/>
        <w:rPr>
          <w:rFonts w:eastAsiaTheme="majorEastAsia" w:cstheme="minorHAnsi"/>
          <w:b/>
          <w:vanish/>
          <w:szCs w:val="24"/>
          <w:shd w:val="clear" w:color="auto" w:fill="FFFFFF"/>
          <w:lang w:val="en-ID"/>
        </w:rPr>
      </w:pPr>
      <w:bookmarkStart w:id="571" w:name="_Toc184137717"/>
      <w:bookmarkStart w:id="572" w:name="_Toc184416422"/>
      <w:bookmarkStart w:id="573" w:name="_Toc190120758"/>
      <w:bookmarkStart w:id="574" w:name="_Toc191370764"/>
      <w:bookmarkStart w:id="575" w:name="_Toc191407674"/>
      <w:bookmarkStart w:id="576" w:name="_Toc191990616"/>
      <w:bookmarkStart w:id="577" w:name="_Toc192005479"/>
      <w:bookmarkStart w:id="578" w:name="_Toc198209290"/>
      <w:bookmarkStart w:id="579" w:name="_Toc198636451"/>
      <w:bookmarkEnd w:id="571"/>
      <w:bookmarkEnd w:id="572"/>
      <w:bookmarkEnd w:id="573"/>
      <w:bookmarkEnd w:id="574"/>
      <w:bookmarkEnd w:id="575"/>
      <w:bookmarkEnd w:id="576"/>
      <w:bookmarkEnd w:id="577"/>
      <w:bookmarkEnd w:id="578"/>
      <w:bookmarkEnd w:id="579"/>
    </w:p>
    <w:p w14:paraId="2A32E658" w14:textId="77777777" w:rsidR="00876690" w:rsidRPr="00876690" w:rsidRDefault="00876690" w:rsidP="00C25DB9">
      <w:pPr>
        <w:pStyle w:val="ListParagraph"/>
        <w:keepNext/>
        <w:keepLines/>
        <w:numPr>
          <w:ilvl w:val="1"/>
          <w:numId w:val="42"/>
        </w:numPr>
        <w:spacing w:before="240" w:after="240" w:line="240" w:lineRule="auto"/>
        <w:contextualSpacing w:val="0"/>
        <w:jc w:val="both"/>
        <w:outlineLvl w:val="1"/>
        <w:rPr>
          <w:rFonts w:eastAsiaTheme="majorEastAsia" w:cstheme="minorHAnsi"/>
          <w:b/>
          <w:vanish/>
          <w:szCs w:val="24"/>
          <w:shd w:val="clear" w:color="auto" w:fill="FFFFFF"/>
          <w:lang w:val="en-ID"/>
        </w:rPr>
      </w:pPr>
      <w:bookmarkStart w:id="580" w:name="_Toc184137718"/>
      <w:bookmarkStart w:id="581" w:name="_Toc184416423"/>
      <w:bookmarkStart w:id="582" w:name="_Toc190120759"/>
      <w:bookmarkStart w:id="583" w:name="_Toc191370765"/>
      <w:bookmarkStart w:id="584" w:name="_Toc191407675"/>
      <w:bookmarkStart w:id="585" w:name="_Toc191990617"/>
      <w:bookmarkStart w:id="586" w:name="_Toc192005480"/>
      <w:bookmarkStart w:id="587" w:name="_Toc198209291"/>
      <w:bookmarkStart w:id="588" w:name="_Toc198636452"/>
      <w:bookmarkEnd w:id="580"/>
      <w:bookmarkEnd w:id="581"/>
      <w:bookmarkEnd w:id="582"/>
      <w:bookmarkEnd w:id="583"/>
      <w:bookmarkEnd w:id="584"/>
      <w:bookmarkEnd w:id="585"/>
      <w:bookmarkEnd w:id="586"/>
      <w:bookmarkEnd w:id="587"/>
      <w:bookmarkEnd w:id="588"/>
    </w:p>
    <w:p w14:paraId="7DBB7D48" w14:textId="77777777" w:rsidR="00876690" w:rsidRPr="00876690" w:rsidRDefault="00876690" w:rsidP="00C25DB9">
      <w:pPr>
        <w:pStyle w:val="ListParagraph"/>
        <w:keepNext/>
        <w:keepLines/>
        <w:numPr>
          <w:ilvl w:val="1"/>
          <w:numId w:val="42"/>
        </w:numPr>
        <w:spacing w:before="240" w:after="240" w:line="240" w:lineRule="auto"/>
        <w:contextualSpacing w:val="0"/>
        <w:jc w:val="both"/>
        <w:outlineLvl w:val="1"/>
        <w:rPr>
          <w:rFonts w:eastAsiaTheme="majorEastAsia" w:cstheme="minorHAnsi"/>
          <w:b/>
          <w:vanish/>
          <w:szCs w:val="24"/>
          <w:shd w:val="clear" w:color="auto" w:fill="FFFFFF"/>
          <w:lang w:val="en-ID"/>
        </w:rPr>
      </w:pPr>
      <w:bookmarkStart w:id="589" w:name="_Toc184137719"/>
      <w:bookmarkStart w:id="590" w:name="_Toc184416424"/>
      <w:bookmarkStart w:id="591" w:name="_Toc190120760"/>
      <w:bookmarkStart w:id="592" w:name="_Toc191370766"/>
      <w:bookmarkStart w:id="593" w:name="_Toc191407676"/>
      <w:bookmarkStart w:id="594" w:name="_Toc191990618"/>
      <w:bookmarkStart w:id="595" w:name="_Toc192005481"/>
      <w:bookmarkStart w:id="596" w:name="_Toc198209292"/>
      <w:bookmarkStart w:id="597" w:name="_Toc198636453"/>
      <w:bookmarkEnd w:id="589"/>
      <w:bookmarkEnd w:id="590"/>
      <w:bookmarkEnd w:id="591"/>
      <w:bookmarkEnd w:id="592"/>
      <w:bookmarkEnd w:id="593"/>
      <w:bookmarkEnd w:id="594"/>
      <w:bookmarkEnd w:id="595"/>
      <w:bookmarkEnd w:id="596"/>
      <w:bookmarkEnd w:id="597"/>
    </w:p>
    <w:p w14:paraId="7FFD38B8" w14:textId="666B35A2" w:rsidR="00BD3405" w:rsidRDefault="00BD3405" w:rsidP="00C25DB9">
      <w:pPr>
        <w:pStyle w:val="Heading2"/>
        <w:numPr>
          <w:ilvl w:val="1"/>
          <w:numId w:val="42"/>
        </w:numPr>
        <w:rPr>
          <w:lang w:val="en-ID"/>
        </w:rPr>
      </w:pPr>
      <w:bookmarkStart w:id="598" w:name="_Toc198636454"/>
      <w:bookmarkStart w:id="599" w:name="_Toc184416425"/>
      <w:r>
        <w:rPr>
          <w:lang w:val="en-ID"/>
        </w:rPr>
        <w:t>Pengujian Keabsahan Data</w:t>
      </w:r>
      <w:bookmarkEnd w:id="598"/>
    </w:p>
    <w:p w14:paraId="49FCB21F" w14:textId="23D665A8" w:rsidR="00BA4FDB" w:rsidRDefault="00C46170" w:rsidP="00BA4FDB">
      <w:pPr>
        <w:spacing w:after="0" w:line="480" w:lineRule="auto"/>
        <w:ind w:left="360" w:firstLine="491"/>
        <w:jc w:val="both"/>
        <w:rPr>
          <w:rFonts w:eastAsia="Times New Roman" w:cstheme="minorHAnsi"/>
          <w:szCs w:val="24"/>
          <w:lang w:val="en-ID" w:eastAsia="en-ID"/>
        </w:rPr>
      </w:pPr>
      <w:r>
        <w:rPr>
          <w:rFonts w:eastAsia="Times New Roman" w:cstheme="minorHAnsi"/>
          <w:szCs w:val="24"/>
          <w:lang w:val="en-ID" w:eastAsia="en-ID"/>
        </w:rPr>
        <w:t>Pengujian keabsahan data pada penelitian ini menggunakan tri</w:t>
      </w:r>
      <w:r w:rsidR="00034A87">
        <w:rPr>
          <w:rFonts w:eastAsia="Times New Roman" w:cstheme="minorHAnsi"/>
          <w:szCs w:val="24"/>
          <w:lang w:val="en-ID" w:eastAsia="en-ID"/>
        </w:rPr>
        <w:t>a</w:t>
      </w:r>
      <w:r>
        <w:rPr>
          <w:rFonts w:eastAsia="Times New Roman" w:cstheme="minorHAnsi"/>
          <w:szCs w:val="24"/>
          <w:lang w:val="en-ID" w:eastAsia="en-ID"/>
        </w:rPr>
        <w:t xml:space="preserve">ngulasi. </w:t>
      </w:r>
      <w:r w:rsidR="00494E2A" w:rsidRPr="00494E2A">
        <w:rPr>
          <w:rFonts w:eastAsia="Times New Roman" w:cstheme="minorHAnsi"/>
          <w:szCs w:val="24"/>
          <w:lang w:val="en-ID" w:eastAsia="en-ID"/>
        </w:rPr>
        <w:t xml:space="preserve">Triangulasi adalah teknik pengumpulan, analisis, dan interpretasi data yang menggunakan beberapa pendekatan, sumber data, atau sudut pandang. </w:t>
      </w:r>
      <w:r w:rsidR="00494E2A" w:rsidRPr="00494E2A">
        <w:rPr>
          <w:rFonts w:eastAsia="Times New Roman" w:cstheme="minorHAnsi"/>
          <w:szCs w:val="24"/>
          <w:lang w:val="en-ID" w:eastAsia="en-ID"/>
        </w:rPr>
        <w:lastRenderedPageBreak/>
        <w:t>Untuk meningkatkan validitas dan konsistensi temuan penelitian, triangulasi digunakan untuk memvalidasi atau melengkapi temuan dari sumber atau sudut pandang lain</w:t>
      </w:r>
      <w:r w:rsidR="00494E2A">
        <w:rPr>
          <w:rFonts w:eastAsia="Times New Roman" w:cstheme="minorHAnsi"/>
          <w:szCs w:val="24"/>
          <w:lang w:val="en-ID" w:eastAsia="en-ID"/>
        </w:rPr>
        <w:t xml:space="preserve"> </w:t>
      </w:r>
      <w:r w:rsidR="00555D0B" w:rsidRPr="00D20E22">
        <w:rPr>
          <w:rFonts w:eastAsia="Times New Roman" w:cstheme="minorHAnsi"/>
          <w:szCs w:val="24"/>
          <w:lang w:val="en-ID" w:eastAsia="en-ID"/>
        </w:rPr>
        <w:fldChar w:fldCharType="begin" w:fldLock="1"/>
      </w:r>
      <w:r w:rsidR="00FA2050">
        <w:rPr>
          <w:rFonts w:eastAsia="Times New Roman" w:cstheme="minorHAnsi"/>
          <w:szCs w:val="24"/>
          <w:lang w:val="en-ID" w:eastAsia="en-ID"/>
        </w:rPr>
        <w:instrText>ADDIN CSL_CITATION {"citationItems":[{"id":"ITEM-1","itemData":{"DOI":"10.59996/cendib.v1i1.155","abstract":"Metodologi penelitian kualitatif dalam pengumpulan data memiliki peran penting dalam penyusunan mini riset dalam konteks penelitian ilmiah. Metode ini digunakan untuk memperoleh pemahaman yang mendalam tentang fenomena yang diteliti melalui pengumpulan dan analisis data yang deskriptif, interpretatif, dan kontekstual. Metode dalam penelitian ini menggunakan sistem dalam mengembangkan teori baru berdasarkan data yang dikumpulkan. Hasil peneliti menganalisis data secara induktif, mengidentifikasi pola-pola yang muncul, dan mengembangkan konsep-konsep dan proposisi-proposisi yang mencerminkan data tersebut. Analisis metodologi penelitian kualitatif memungkinkan peneliti untuk memahami konteks dan interaksi sosial yang terkait dengan fenomena yang diteliti. Faktor-faktor sosial, budaya, dan lingkungan yang mempengaruhi fenomena dapat diidentifikasi dan dipahami dengan lebih baik. Metode ini juga memfasilitasi pengumpulan data yang kaya dan bervariasi melalui teknik seperti wawancara, observasi, dan analisis dokumen. Data yang dikumpulkan dengan pendekatan kualitatif memberikan wawasan yang lebih komprehensif tentang fenomena yang diteliti. Analisis metodologi penelitian kualitatif dalam pengumpulan data sangat penting. Metode ini memungkinkan peneliti untuk mendapatkan pemahaman yang mendalam, menyelidiki aspek kompleks dan subjektif, memahami konteks sosial, mendapatkan data yang kaya dan bervariasi, serta mendukung pengembangan teori dan penelitian lebih lanjut.","author":[{"dropping-particle":"","family":"Rifa’i","given":"Yasri","non-dropping-particle":"","parse-names":false,"suffix":""}],"container-title":"Cendekia Inovatif Dan Berbudaya: Jurnal Ilmu Sosial dan Humaniora","id":"ITEM-1","issue":"1","issued":{"date-parts":[["2023"]]},"page":"31-37","title":"Analisis Metodologi Penelitian Kulitatif dalam Pengumpulan Data di Penelitian Ilmiah pada Penyusunan Mini Riset","type":"article-journal","volume":"1"},"uris":["http://www.mendeley.com/documents/?uuid=e02126a3-4f18-429b-a4c1-c04f3b01559e","http://www.mendeley.com/documents/?uuid=6543567c-0043-4ac6-89fe-0314ab20809e"]}],"mendeley":{"formattedCitation":"(Rifa’i, 2023)","plainTextFormattedCitation":"(Rifa’i, 2023)","previouslyFormattedCitation":"(Rifa’i, 2023)"},"properties":{"noteIndex":0},"schema":"https://github.com/citation-style-language/schema/raw/master/csl-citation.json"}</w:instrText>
      </w:r>
      <w:r w:rsidR="00555D0B" w:rsidRPr="00D20E22">
        <w:rPr>
          <w:rFonts w:eastAsia="Times New Roman" w:cstheme="minorHAnsi"/>
          <w:szCs w:val="24"/>
          <w:lang w:val="en-ID" w:eastAsia="en-ID"/>
        </w:rPr>
        <w:fldChar w:fldCharType="separate"/>
      </w:r>
      <w:r w:rsidR="00555D0B" w:rsidRPr="00D20E22">
        <w:rPr>
          <w:rFonts w:eastAsia="Times New Roman" w:cstheme="minorHAnsi"/>
          <w:noProof/>
          <w:szCs w:val="24"/>
          <w:lang w:val="en-ID" w:eastAsia="en-ID"/>
        </w:rPr>
        <w:t>(Rifa’i, 2023)</w:t>
      </w:r>
      <w:r w:rsidR="00555D0B" w:rsidRPr="00D20E22">
        <w:rPr>
          <w:rFonts w:eastAsia="Times New Roman" w:cstheme="minorHAnsi"/>
          <w:szCs w:val="24"/>
          <w:lang w:val="en-ID" w:eastAsia="en-ID"/>
        </w:rPr>
        <w:fldChar w:fldCharType="end"/>
      </w:r>
      <w:r w:rsidR="00080FE1" w:rsidRPr="00D20E22">
        <w:rPr>
          <w:rFonts w:eastAsia="Times New Roman" w:cstheme="minorHAnsi"/>
          <w:szCs w:val="24"/>
          <w:lang w:val="en-ID" w:eastAsia="en-ID"/>
        </w:rPr>
        <w:t>.</w:t>
      </w:r>
      <w:r w:rsidR="00D20E22">
        <w:rPr>
          <w:rFonts w:eastAsia="Times New Roman" w:cstheme="minorHAnsi"/>
          <w:szCs w:val="24"/>
          <w:lang w:val="en-ID" w:eastAsia="en-ID"/>
        </w:rPr>
        <w:t xml:space="preserve"> </w:t>
      </w:r>
    </w:p>
    <w:p w14:paraId="09E8729A" w14:textId="553DFEC9" w:rsidR="00CA7039" w:rsidRPr="00286C1E" w:rsidRDefault="00BD3405" w:rsidP="00286C1E">
      <w:pPr>
        <w:spacing w:after="0" w:line="480" w:lineRule="auto"/>
        <w:ind w:left="360" w:firstLine="491"/>
        <w:jc w:val="both"/>
        <w:rPr>
          <w:rFonts w:eastAsia="Times New Roman" w:cstheme="minorHAnsi"/>
          <w:szCs w:val="24"/>
          <w:lang w:val="en-ID" w:eastAsia="en-ID"/>
        </w:rPr>
      </w:pPr>
      <w:r w:rsidRPr="00357C06">
        <w:rPr>
          <w:rFonts w:eastAsia="Times New Roman" w:cstheme="minorHAnsi"/>
          <w:i/>
          <w:iCs/>
          <w:szCs w:val="24"/>
          <w:lang w:val="en-ID" w:eastAsia="en-ID"/>
        </w:rPr>
        <w:t>Institute of Golbal Tech</w:t>
      </w:r>
      <w:r w:rsidRPr="00D20E22">
        <w:rPr>
          <w:rFonts w:eastAsia="Times New Roman" w:cstheme="minorHAnsi"/>
          <w:szCs w:val="24"/>
          <w:lang w:val="en-ID" w:eastAsia="en-ID"/>
        </w:rPr>
        <w:t xml:space="preserve">, yang dapat diakses secara </w:t>
      </w:r>
      <w:r w:rsidRPr="00357C06">
        <w:rPr>
          <w:rFonts w:eastAsia="Times New Roman" w:cstheme="minorHAnsi"/>
          <w:i/>
          <w:iCs/>
          <w:szCs w:val="24"/>
          <w:lang w:val="en-ID" w:eastAsia="en-ID"/>
        </w:rPr>
        <w:t>online</w:t>
      </w:r>
      <w:r w:rsidRPr="00D20E22">
        <w:rPr>
          <w:rFonts w:eastAsia="Times New Roman" w:cstheme="minorHAnsi"/>
          <w:szCs w:val="24"/>
          <w:lang w:val="en-ID" w:eastAsia="en-ID"/>
        </w:rPr>
        <w:t>, menyatakan bahwa tujuan triangulasi adalah untuk menilai data terkini dengan cepat untuk mendukung interpretasi dan me</w:t>
      </w:r>
      <w:r w:rsidR="00494E2A">
        <w:rPr>
          <w:rFonts w:eastAsia="Times New Roman" w:cstheme="minorHAnsi"/>
          <w:szCs w:val="24"/>
          <w:lang w:val="en-ID" w:eastAsia="en-ID"/>
        </w:rPr>
        <w:t>maksimalkan</w:t>
      </w:r>
      <w:r w:rsidRPr="00D20E22">
        <w:rPr>
          <w:rFonts w:eastAsia="Times New Roman" w:cstheme="minorHAnsi"/>
          <w:szCs w:val="24"/>
          <w:lang w:val="en-ID" w:eastAsia="en-ID"/>
        </w:rPr>
        <w:t xml:space="preserve"> kebijakan dan </w:t>
      </w:r>
      <w:r w:rsidR="00494E2A">
        <w:rPr>
          <w:rFonts w:eastAsia="Times New Roman" w:cstheme="minorHAnsi"/>
          <w:szCs w:val="24"/>
          <w:lang w:val="en-ID" w:eastAsia="en-ID"/>
        </w:rPr>
        <w:t>rencana</w:t>
      </w:r>
      <w:r w:rsidRPr="00D20E22">
        <w:rPr>
          <w:rFonts w:eastAsia="Times New Roman" w:cstheme="minorHAnsi"/>
          <w:szCs w:val="24"/>
          <w:lang w:val="en-ID" w:eastAsia="en-ID"/>
        </w:rPr>
        <w:t xml:space="preserve"> berdasarkan </w:t>
      </w:r>
      <w:r w:rsidR="00C83A85">
        <w:rPr>
          <w:rFonts w:eastAsia="Times New Roman" w:cstheme="minorHAnsi"/>
          <w:szCs w:val="24"/>
          <w:lang w:val="en-ID" w:eastAsia="en-ID"/>
        </w:rPr>
        <w:t>fakta</w:t>
      </w:r>
      <w:r w:rsidRPr="00D20E22">
        <w:rPr>
          <w:rFonts w:eastAsia="Times New Roman" w:cstheme="minorHAnsi"/>
          <w:szCs w:val="24"/>
          <w:lang w:val="en-ID" w:eastAsia="en-ID"/>
        </w:rPr>
        <w:t xml:space="preserve"> saat ini. </w:t>
      </w:r>
      <w:r w:rsidR="00C83A85">
        <w:rPr>
          <w:rFonts w:eastAsia="Times New Roman" w:cstheme="minorHAnsi"/>
          <w:szCs w:val="24"/>
          <w:lang w:val="en-ID" w:eastAsia="en-ID"/>
        </w:rPr>
        <w:t>D</w:t>
      </w:r>
      <w:r w:rsidR="00C83A85" w:rsidRPr="00C83A85">
        <w:rPr>
          <w:rFonts w:eastAsia="Times New Roman" w:cstheme="minorHAnsi"/>
          <w:szCs w:val="24"/>
          <w:lang w:val="en-ID" w:eastAsia="en-ID"/>
        </w:rPr>
        <w:t>engan memeriksa data yang dikumpulkan dari berbagai kelompok dan populasi dengan berbagai metode</w:t>
      </w:r>
      <w:r w:rsidRPr="00D20E22">
        <w:rPr>
          <w:rFonts w:eastAsia="Times New Roman" w:cstheme="minorHAnsi"/>
          <w:szCs w:val="24"/>
          <w:lang w:val="en-ID" w:eastAsia="en-ID"/>
        </w:rPr>
        <w:t>, bias dalam suatu penelitian dapat dikurangi. Ini dapat menunjukkan bukti adanya referensi silang. Triangulasi menggabungkan data dari penelitian kuantitatif dan kualitatif, menggunakan penilaian ahli, dan mempertimbangkan masalah pemrograman data dan pencegahan</w:t>
      </w:r>
      <w:r w:rsidR="004B70D5" w:rsidRPr="00D20E22">
        <w:rPr>
          <w:rFonts w:eastAsia="Times New Roman" w:cstheme="minorHAnsi"/>
          <w:szCs w:val="24"/>
          <w:lang w:val="en-ID" w:eastAsia="en-ID"/>
        </w:rPr>
        <w:fldChar w:fldCharType="begin" w:fldLock="1"/>
      </w:r>
      <w:r w:rsidR="00FA2050">
        <w:rPr>
          <w:rFonts w:eastAsia="Times New Roman" w:cstheme="minorHAnsi"/>
          <w:szCs w:val="24"/>
          <w:lang w:val="en-ID" w:eastAsia="en-ID"/>
        </w:rPr>
        <w:instrText>ADDIN CSL_CITATION {"citationItems":[{"id":"ITEM-1","itemData":{"DOI":"10.61104/jq.v1i1.60","ISSN":"3025-5163","abstract":"Keabsahan suatu data dalam penelitian merupakan faktor penting dalam penelitian ilmiah. Tujuan makalah ini untuk mengetahui teknik pemeriksaan keabsahan data dalam penelitian ilmiah. Pendekatan dalam makalah ini menggunakan studi kepustakaan dengan teknik pengumpulan data menggunakan dokumentasi, berupa buku-buku dan artikel ilmiah yang berkaitan dengan tema makalah ini, teknik analisa data dilakukan dengan reduksi data, penyajian data dan penarikan kesimpulan. Hasil dari kajian ini dapat diuraikan bahwa dalam teknik pemeriksaan keabsahan data terdiri dari triangulasi data yang meliputi (1) triangulasi metode, (2) triangulasi antarpeneliti (jika penelitian dilakukan dengan kelompok), (3) triangulasi sumber data, dan (4) triangulasi teori, sedangkan yang dapat digunakan untuk menilai keabsahan data pada suatu penelitian kualitatif yakni (1) credibility (derajat kepercayaan), (2) transferability (keteralihan), (3) dependability (kebergantungan), (4) confirmability (kepastian), (5) authenticity (keaslian)","author":[{"dropping-particle":"","family":"Susanto","given":"Dedi","non-dropping-particle":"","parse-names":false,"suffix":""},{"dropping-particle":"","family":"Risnita","given":"","non-dropping-particle":"","parse-names":false,"suffix":""},{"dropping-particle":"","family":"Jailani","given":"M. Syahran","non-dropping-particle":"","parse-names":false,"suffix":""}],"container-title":"Jurnal QOSIM Jurnal Pendidikan Sosial &amp; Humaniora","id":"ITEM-1","issue":"1","issued":{"date-parts":[["2023"]]},"page":"53-61","title":"Teknik Pemeriksaan Keabsahan Data Dalam Penelitian Ilmiah","type":"article-journal","volume":"1"},"uris":["http://www.mendeley.com/documents/?uuid=b7e7e369-2989-4bd5-9258-4c64d418ca0e","http://www.mendeley.com/documents/?uuid=98a360f6-7def-4b2b-9988-644dede3f00d"]}],"mendeley":{"formattedCitation":"(Susanto et al., 2023)","plainTextFormattedCitation":"(Susanto et al., 2023)","previouslyFormattedCitation":"(Susanto et al., 2023)"},"properties":{"noteIndex":0},"schema":"https://github.com/citation-style-language/schema/raw/master/csl-citation.json"}</w:instrText>
      </w:r>
      <w:r w:rsidR="004B70D5" w:rsidRPr="00D20E22">
        <w:rPr>
          <w:rFonts w:eastAsia="Times New Roman" w:cstheme="minorHAnsi"/>
          <w:szCs w:val="24"/>
          <w:lang w:val="en-ID" w:eastAsia="en-ID"/>
        </w:rPr>
        <w:fldChar w:fldCharType="separate"/>
      </w:r>
      <w:r w:rsidR="004B70D5" w:rsidRPr="00D20E22">
        <w:rPr>
          <w:rFonts w:eastAsia="Times New Roman" w:cstheme="minorHAnsi"/>
          <w:noProof/>
          <w:szCs w:val="24"/>
          <w:lang w:val="en-ID" w:eastAsia="en-ID"/>
        </w:rPr>
        <w:t>(Susanto et al., 2023)</w:t>
      </w:r>
      <w:r w:rsidR="004B70D5" w:rsidRPr="00D20E22">
        <w:rPr>
          <w:rFonts w:eastAsia="Times New Roman" w:cstheme="minorHAnsi"/>
          <w:szCs w:val="24"/>
          <w:lang w:val="en-ID" w:eastAsia="en-ID"/>
        </w:rPr>
        <w:fldChar w:fldCharType="end"/>
      </w:r>
      <w:r w:rsidR="004B70D5" w:rsidRPr="00D20E22">
        <w:rPr>
          <w:rFonts w:eastAsia="Times New Roman" w:cstheme="minorHAnsi"/>
          <w:szCs w:val="24"/>
          <w:lang w:val="en-ID" w:eastAsia="en-ID"/>
        </w:rPr>
        <w:t>.</w:t>
      </w:r>
    </w:p>
    <w:p w14:paraId="46D999A8" w14:textId="5491FCD4" w:rsidR="00555D0B" w:rsidRPr="00D20E22" w:rsidRDefault="00555D0B" w:rsidP="00C25DB9">
      <w:pPr>
        <w:pStyle w:val="ListParagraph"/>
        <w:numPr>
          <w:ilvl w:val="0"/>
          <w:numId w:val="53"/>
        </w:numPr>
        <w:spacing w:after="0" w:line="480" w:lineRule="auto"/>
        <w:ind w:left="1211"/>
        <w:jc w:val="both"/>
        <w:rPr>
          <w:rFonts w:eastAsia="Times New Roman" w:cstheme="minorHAnsi"/>
          <w:szCs w:val="24"/>
          <w:lang w:val="en-ID" w:eastAsia="en-ID"/>
        </w:rPr>
      </w:pPr>
      <w:r w:rsidRPr="00D20E22">
        <w:rPr>
          <w:rFonts w:eastAsia="Times New Roman" w:cstheme="minorHAnsi"/>
          <w:szCs w:val="24"/>
          <w:lang w:val="en-ID" w:eastAsia="en-ID"/>
        </w:rPr>
        <w:t>Tri</w:t>
      </w:r>
      <w:r w:rsidR="00034A87">
        <w:rPr>
          <w:rFonts w:eastAsia="Times New Roman" w:cstheme="minorHAnsi"/>
          <w:szCs w:val="24"/>
          <w:lang w:val="en-ID" w:eastAsia="en-ID"/>
        </w:rPr>
        <w:t>an</w:t>
      </w:r>
      <w:r w:rsidRPr="00D20E22">
        <w:rPr>
          <w:rFonts w:eastAsia="Times New Roman" w:cstheme="minorHAnsi"/>
          <w:szCs w:val="24"/>
          <w:lang w:val="en-ID" w:eastAsia="en-ID"/>
        </w:rPr>
        <w:t>gulasi Sumber</w:t>
      </w:r>
    </w:p>
    <w:p w14:paraId="518AC891" w14:textId="63F6802A" w:rsidR="00555D0B" w:rsidRPr="00D20E22" w:rsidRDefault="00C83A85" w:rsidP="007E49EF">
      <w:pPr>
        <w:pStyle w:val="ListParagraph"/>
        <w:spacing w:after="0" w:line="480" w:lineRule="auto"/>
        <w:ind w:left="1211"/>
        <w:jc w:val="both"/>
        <w:rPr>
          <w:rFonts w:eastAsia="Times New Roman" w:cstheme="minorHAnsi"/>
          <w:szCs w:val="24"/>
          <w:lang w:val="en-ID" w:eastAsia="en-ID"/>
        </w:rPr>
      </w:pPr>
      <w:r w:rsidRPr="00C83A85">
        <w:rPr>
          <w:rFonts w:eastAsia="Times New Roman" w:cstheme="minorHAnsi"/>
          <w:szCs w:val="24"/>
          <w:lang w:val="en-ID" w:eastAsia="en-ID"/>
        </w:rPr>
        <w:t>Menguji informasi dari banyak sumber untuk meningkatkan kredibilitasnya dikenal sebagai triangulasi sumber. Hal ini dilakukan dengan menguji data yang dikumpulkan dari penelitian menggunakan informan atau sumber lain</w:t>
      </w:r>
      <w:r>
        <w:rPr>
          <w:rFonts w:eastAsia="Times New Roman" w:cstheme="minorHAnsi"/>
          <w:szCs w:val="24"/>
          <w:lang w:val="en-ID" w:eastAsia="en-ID"/>
        </w:rPr>
        <w:t xml:space="preserve"> </w:t>
      </w:r>
      <w:r w:rsidR="003F420E">
        <w:rPr>
          <w:rFonts w:eastAsia="Times New Roman" w:cstheme="minorHAnsi"/>
          <w:szCs w:val="24"/>
          <w:lang w:val="en-ID" w:eastAsia="en-ID"/>
        </w:rPr>
        <w:fldChar w:fldCharType="begin" w:fldLock="1"/>
      </w:r>
      <w:r w:rsidR="00FA2050">
        <w:rPr>
          <w:rFonts w:eastAsia="Times New Roman" w:cstheme="minorHAnsi"/>
          <w:szCs w:val="24"/>
          <w:lang w:val="en-ID" w:eastAsia="en-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usnullail","given":"M.","non-dropping-particle":"","parse-names":false,"suffix":""},{"dropping-particle":"","family":"Risnita","given":"","non-dropping-particle":"","parse-names":false,"suffix":""},{"dropping-particle":"","family":"Jailani","given":"M. Syahran","non-dropping-particle":"","parse-names":false,"suffix":""},{"dropping-particle":"","family":"Asbui","given":"","non-dropping-particle":"","parse-names":false,"suffix":""}],"container-title":"Journal Genta Mulia","id":"ITEM-1","issue":"2","issued":{"date-parts":[["2024"]]},"page":"70-78","title":"Teknik Pemeriksaan Keabsahan Data Dalam Riset lmiah","type":"article-journal","volume":"15"},"uris":["http://www.mendeley.com/documents/?uuid=161a4fe3-0a65-436a-8c73-a3af050fad41","http://www.mendeley.com/documents/?uuid=f0f59750-811a-47de-b51a-e4ef23ae947e"]}],"mendeley":{"formattedCitation":"(Husnullail et al., 2024)","plainTextFormattedCitation":"(Husnullail et al., 2024)","previouslyFormattedCitation":"(Husnullail et al., 2024)"},"properties":{"noteIndex":0},"schema":"https://github.com/citation-style-language/schema/raw/master/csl-citation.json"}</w:instrText>
      </w:r>
      <w:r w:rsidR="003F420E">
        <w:rPr>
          <w:rFonts w:eastAsia="Times New Roman" w:cstheme="minorHAnsi"/>
          <w:szCs w:val="24"/>
          <w:lang w:val="en-ID" w:eastAsia="en-ID"/>
        </w:rPr>
        <w:fldChar w:fldCharType="separate"/>
      </w:r>
      <w:r w:rsidR="003F420E" w:rsidRPr="003F420E">
        <w:rPr>
          <w:rFonts w:eastAsia="Times New Roman" w:cstheme="minorHAnsi"/>
          <w:noProof/>
          <w:szCs w:val="24"/>
          <w:lang w:val="en-ID" w:eastAsia="en-ID"/>
        </w:rPr>
        <w:t>(Husnullail et al., 2024)</w:t>
      </w:r>
      <w:r w:rsidR="003F420E">
        <w:rPr>
          <w:rFonts w:eastAsia="Times New Roman" w:cstheme="minorHAnsi"/>
          <w:szCs w:val="24"/>
          <w:lang w:val="en-ID" w:eastAsia="en-ID"/>
        </w:rPr>
        <w:fldChar w:fldCharType="end"/>
      </w:r>
      <w:r w:rsidR="00555D0B" w:rsidRPr="00D20E22">
        <w:rPr>
          <w:rFonts w:eastAsia="Times New Roman" w:cstheme="minorHAnsi"/>
          <w:szCs w:val="24"/>
          <w:lang w:val="en-ID" w:eastAsia="en-ID"/>
        </w:rPr>
        <w:t>.</w:t>
      </w:r>
      <w:r w:rsidR="00FA5C29">
        <w:rPr>
          <w:rFonts w:eastAsia="Times New Roman" w:cstheme="minorHAnsi"/>
          <w:szCs w:val="24"/>
          <w:lang w:val="en-ID" w:eastAsia="en-ID"/>
        </w:rPr>
        <w:t xml:space="preserve"> Informan pada penelitian ini adalah supervisor, admin, dan juga operator gudang </w:t>
      </w:r>
      <w:r w:rsidR="005359A0" w:rsidRPr="005359A0">
        <w:rPr>
          <w:rFonts w:eastAsia="Times New Roman" w:cstheme="minorHAnsi"/>
          <w:szCs w:val="24"/>
          <w:lang w:val="en-ID" w:eastAsia="en-ID"/>
        </w:rPr>
        <w:t>adhesive</w:t>
      </w:r>
      <w:r w:rsidR="00FA5C29">
        <w:rPr>
          <w:rFonts w:eastAsia="Times New Roman" w:cstheme="minorHAnsi"/>
          <w:szCs w:val="24"/>
          <w:lang w:val="en-ID" w:eastAsia="en-ID"/>
        </w:rPr>
        <w:t xml:space="preserve"> PT. XYZ.</w:t>
      </w:r>
    </w:p>
    <w:p w14:paraId="0F132130" w14:textId="7F9D2931" w:rsidR="00286C1E" w:rsidRPr="00D20E22" w:rsidRDefault="00286C1E" w:rsidP="00C25DB9">
      <w:pPr>
        <w:pStyle w:val="ListParagraph"/>
        <w:numPr>
          <w:ilvl w:val="0"/>
          <w:numId w:val="53"/>
        </w:numPr>
        <w:spacing w:after="0" w:line="480" w:lineRule="auto"/>
        <w:ind w:left="1211"/>
        <w:jc w:val="both"/>
        <w:rPr>
          <w:rFonts w:eastAsia="Times New Roman" w:cstheme="minorHAnsi"/>
          <w:szCs w:val="24"/>
          <w:lang w:val="en-ID" w:eastAsia="en-ID"/>
        </w:rPr>
      </w:pPr>
      <w:r w:rsidRPr="00D20E22">
        <w:rPr>
          <w:rFonts w:eastAsia="Times New Roman" w:cstheme="minorHAnsi"/>
          <w:szCs w:val="24"/>
          <w:lang w:val="en-ID" w:eastAsia="en-ID"/>
        </w:rPr>
        <w:t>Tri</w:t>
      </w:r>
      <w:r w:rsidR="00034A87">
        <w:rPr>
          <w:rFonts w:eastAsia="Times New Roman" w:cstheme="minorHAnsi"/>
          <w:szCs w:val="24"/>
          <w:lang w:val="en-ID" w:eastAsia="en-ID"/>
        </w:rPr>
        <w:t>a</w:t>
      </w:r>
      <w:r w:rsidRPr="00D20E22">
        <w:rPr>
          <w:rFonts w:eastAsia="Times New Roman" w:cstheme="minorHAnsi"/>
          <w:szCs w:val="24"/>
          <w:lang w:val="en-ID" w:eastAsia="en-ID"/>
        </w:rPr>
        <w:t xml:space="preserve">ngulasi </w:t>
      </w:r>
      <w:r>
        <w:rPr>
          <w:rFonts w:eastAsia="Times New Roman" w:cstheme="minorHAnsi"/>
          <w:szCs w:val="24"/>
          <w:lang w:val="en-ID" w:eastAsia="en-ID"/>
        </w:rPr>
        <w:t>Metode</w:t>
      </w:r>
    </w:p>
    <w:p w14:paraId="4AE8E39D" w14:textId="71E853AE" w:rsidR="00286C1E" w:rsidRPr="00286C1E" w:rsidRDefault="00286C1E" w:rsidP="00286C1E">
      <w:pPr>
        <w:pStyle w:val="ListParagraph"/>
        <w:spacing w:after="0" w:line="480" w:lineRule="auto"/>
        <w:ind w:left="1211"/>
        <w:jc w:val="both"/>
        <w:rPr>
          <w:rFonts w:eastAsia="Times New Roman" w:cstheme="minorHAnsi"/>
          <w:szCs w:val="24"/>
          <w:lang w:val="en-ID" w:eastAsia="en-ID"/>
        </w:rPr>
      </w:pPr>
      <w:r w:rsidRPr="00C83A85">
        <w:rPr>
          <w:rFonts w:eastAsia="Times New Roman" w:cstheme="minorHAnsi"/>
          <w:szCs w:val="24"/>
          <w:lang w:val="en-ID" w:eastAsia="en-ID"/>
        </w:rPr>
        <w:t xml:space="preserve">Dengan menggunakan pendekatan triangulasi, data atau informasi dibandingkan dengan beberapa cara. Peneliti dapat menggunakan </w:t>
      </w:r>
      <w:r w:rsidRPr="00C83A85">
        <w:rPr>
          <w:rFonts w:eastAsia="Times New Roman" w:cstheme="minorHAnsi"/>
          <w:szCs w:val="24"/>
          <w:lang w:val="en-ID" w:eastAsia="en-ID"/>
        </w:rPr>
        <w:lastRenderedPageBreak/>
        <w:t>observasi atau wawancara untuk memverifikasi kebenaran materi guna memperoleh data yang benar dan gambaran yang komprehensif. Untuk mengonfirmasi keakuratan data, peneliti juga dapat menggunakan berbagai informan</w:t>
      </w:r>
      <w:r>
        <w:rPr>
          <w:rFonts w:eastAsia="Times New Roman" w:cstheme="minorHAnsi"/>
          <w:szCs w:val="24"/>
          <w:lang w:val="en-ID" w:eastAsia="en-ID"/>
        </w:rPr>
        <w:t xml:space="preserve"> </w:t>
      </w:r>
      <w:r>
        <w:rPr>
          <w:rFonts w:eastAsia="Times New Roman" w:cstheme="minorHAnsi"/>
          <w:szCs w:val="24"/>
          <w:lang w:val="en-ID" w:eastAsia="en-ID"/>
        </w:rPr>
        <w:fldChar w:fldCharType="begin" w:fldLock="1"/>
      </w:r>
      <w:r>
        <w:rPr>
          <w:rFonts w:eastAsia="Times New Roman" w:cstheme="minorHAnsi"/>
          <w:szCs w:val="24"/>
          <w:lang w:val="en-ID" w:eastAsia="en-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usnullail","given":"M.","non-dropping-particle":"","parse-names":false,"suffix":""},{"dropping-particle":"","family":"Risnita","given":"","non-dropping-particle":"","parse-names":false,"suffix":""},{"dropping-particle":"","family":"Jailani","given":"M. Syahran","non-dropping-particle":"","parse-names":false,"suffix":""},{"dropping-particle":"","family":"Asbui","given":"","non-dropping-particle":"","parse-names":false,"suffix":""}],"container-title":"Journal Genta Mulia","id":"ITEM-1","issue":"2","issued":{"date-parts":[["2024"]]},"page":"70-78","title":"Teknik Pemeriksaan Keabsahan Data Dalam Riset lmiah","type":"article-journal","volume":"15"},"uris":["http://www.mendeley.com/documents/?uuid=f0f59750-811a-47de-b51a-e4ef23ae947e","http://www.mendeley.com/documents/?uuid=161a4fe3-0a65-436a-8c73-a3af050fad41"]}],"mendeley":{"formattedCitation":"(Husnullail et al., 2024)","plainTextFormattedCitation":"(Husnullail et al., 2024)","previouslyFormattedCitation":"(Husnullail et al., 2024)"},"properties":{"noteIndex":0},"schema":"https://github.com/citation-style-language/schema/raw/master/csl-citation.json"}</w:instrText>
      </w:r>
      <w:r>
        <w:rPr>
          <w:rFonts w:eastAsia="Times New Roman" w:cstheme="minorHAnsi"/>
          <w:szCs w:val="24"/>
          <w:lang w:val="en-ID" w:eastAsia="en-ID"/>
        </w:rPr>
        <w:fldChar w:fldCharType="separate"/>
      </w:r>
      <w:r w:rsidRPr="003F420E">
        <w:rPr>
          <w:rFonts w:eastAsia="Times New Roman" w:cstheme="minorHAnsi"/>
          <w:noProof/>
          <w:szCs w:val="24"/>
          <w:lang w:val="en-ID" w:eastAsia="en-ID"/>
        </w:rPr>
        <w:t>(Husnullail et al., 2024)</w:t>
      </w:r>
      <w:r>
        <w:rPr>
          <w:rFonts w:eastAsia="Times New Roman" w:cstheme="minorHAnsi"/>
          <w:szCs w:val="24"/>
          <w:lang w:val="en-ID" w:eastAsia="en-ID"/>
        </w:rPr>
        <w:fldChar w:fldCharType="end"/>
      </w:r>
      <w:r w:rsidRPr="00D20E22">
        <w:rPr>
          <w:rFonts w:eastAsia="Times New Roman" w:cstheme="minorHAnsi"/>
          <w:szCs w:val="24"/>
          <w:lang w:val="en-ID" w:eastAsia="en-ID"/>
        </w:rPr>
        <w:t>.</w:t>
      </w:r>
      <w:r>
        <w:rPr>
          <w:rFonts w:eastAsia="Times New Roman" w:cstheme="minorHAnsi"/>
          <w:szCs w:val="24"/>
          <w:lang w:val="en-ID" w:eastAsia="en-ID"/>
        </w:rPr>
        <w:t xml:space="preserve"> Tri</w:t>
      </w:r>
      <w:r w:rsidR="00034A87">
        <w:rPr>
          <w:rFonts w:eastAsia="Times New Roman" w:cstheme="minorHAnsi"/>
          <w:szCs w:val="24"/>
          <w:lang w:val="en-ID" w:eastAsia="en-ID"/>
        </w:rPr>
        <w:t>a</w:t>
      </w:r>
      <w:r>
        <w:rPr>
          <w:rFonts w:eastAsia="Times New Roman" w:cstheme="minorHAnsi"/>
          <w:szCs w:val="24"/>
          <w:lang w:val="en-ID" w:eastAsia="en-ID"/>
        </w:rPr>
        <w:t>ngulasi metode yang digunakan pada penelitian ini adalah observasi dan wawancara.</w:t>
      </w:r>
    </w:p>
    <w:p w14:paraId="6C8640F1" w14:textId="4B424C10" w:rsidR="00555D0B" w:rsidRPr="00D20E22" w:rsidRDefault="00555D0B" w:rsidP="00C25DB9">
      <w:pPr>
        <w:pStyle w:val="ListParagraph"/>
        <w:numPr>
          <w:ilvl w:val="0"/>
          <w:numId w:val="53"/>
        </w:numPr>
        <w:spacing w:after="0" w:line="480" w:lineRule="auto"/>
        <w:ind w:left="1211"/>
        <w:jc w:val="both"/>
        <w:rPr>
          <w:rFonts w:eastAsia="Times New Roman" w:cstheme="minorHAnsi"/>
          <w:szCs w:val="24"/>
          <w:lang w:val="en-ID" w:eastAsia="en-ID"/>
        </w:rPr>
      </w:pPr>
      <w:r w:rsidRPr="00D20E22">
        <w:rPr>
          <w:rFonts w:eastAsia="Times New Roman" w:cstheme="minorHAnsi"/>
          <w:szCs w:val="24"/>
          <w:lang w:val="en-ID" w:eastAsia="en-ID"/>
        </w:rPr>
        <w:t>Tri</w:t>
      </w:r>
      <w:r w:rsidR="00034A87">
        <w:rPr>
          <w:rFonts w:eastAsia="Times New Roman" w:cstheme="minorHAnsi"/>
          <w:szCs w:val="24"/>
          <w:lang w:val="en-ID" w:eastAsia="en-ID"/>
        </w:rPr>
        <w:t>a</w:t>
      </w:r>
      <w:r w:rsidRPr="00D20E22">
        <w:rPr>
          <w:rFonts w:eastAsia="Times New Roman" w:cstheme="minorHAnsi"/>
          <w:szCs w:val="24"/>
          <w:lang w:val="en-ID" w:eastAsia="en-ID"/>
        </w:rPr>
        <w:t>ngulasi Waktu</w:t>
      </w:r>
    </w:p>
    <w:p w14:paraId="189CF35A" w14:textId="1FBA2D0E" w:rsidR="00BD3405" w:rsidRPr="00C83A85" w:rsidRDefault="00C83A85" w:rsidP="00C83A85">
      <w:pPr>
        <w:pStyle w:val="ListParagraph"/>
        <w:spacing w:after="0" w:line="480" w:lineRule="auto"/>
        <w:ind w:left="1211"/>
        <w:jc w:val="both"/>
        <w:rPr>
          <w:rFonts w:eastAsia="Times New Roman" w:cstheme="minorHAnsi"/>
          <w:szCs w:val="24"/>
          <w:lang w:val="en-ID" w:eastAsia="en-ID"/>
        </w:rPr>
      </w:pPr>
      <w:r w:rsidRPr="00C83A85">
        <w:rPr>
          <w:rFonts w:eastAsia="Times New Roman" w:cstheme="minorHAnsi"/>
          <w:szCs w:val="24"/>
          <w:lang w:val="en-ID" w:eastAsia="en-ID"/>
        </w:rPr>
        <w:t>Triangulasi waktu menunjukkan bahwa data yang dapat dipercaya sering kali dipengaruhi oleh waktu. Misalnya, informasi yang dikumpulkan menggunakan pendekatan wawancara di pagi hari, saat informan masih segar dan tidak mengalami banyak masalah, akan lebih dapat diandalkan dan asli. Oleh karena itu, melakukan wawancara, melakukan pengamatan, atau menggunakan teknik lain dalam konteks yang berbeda atau pada waktu yang berbeda dapat digunakan untuk memverifikasi keakuratan data</w:t>
      </w:r>
      <w:r>
        <w:rPr>
          <w:rFonts w:eastAsia="Times New Roman" w:cstheme="minorHAnsi"/>
          <w:szCs w:val="24"/>
          <w:lang w:val="en-ID" w:eastAsia="en-ID"/>
        </w:rPr>
        <w:t xml:space="preserve"> </w:t>
      </w:r>
      <w:r w:rsidR="00D336E3">
        <w:rPr>
          <w:rFonts w:eastAsia="Times New Roman" w:cstheme="minorHAnsi"/>
          <w:szCs w:val="24"/>
          <w:lang w:val="en-ID" w:eastAsia="en-ID"/>
        </w:rPr>
        <w:fldChar w:fldCharType="begin" w:fldLock="1"/>
      </w:r>
      <w:r w:rsidR="00FA2050">
        <w:rPr>
          <w:rFonts w:eastAsia="Times New Roman" w:cstheme="minorHAnsi"/>
          <w:szCs w:val="24"/>
          <w:lang w:val="en-ID" w:eastAsia="en-ID"/>
        </w:rPr>
        <w:instrText>ADDIN CSL_CITATION {"citationItems":[{"id":"ITEM-1","itemData":{"abstract":"Karya tulis ini berjudul Seni Mengelola Data: Penerapan Triangulasi Teknik, Sumber dan Waktu pada Penelitian Pendidikan Sosial.karya tulis ini dilator belakangi tentang banyaknya pertanyaan yang muncul tentang bagaimana menghilangkan keraguan dalam mengelola data pada penelitian pendidikan sosial dengan pendekatan kualitatif. Dalam penulisan karya tulis ini metode yang digunakan adalah metode library research. Kemudian hasil yang diperoleh bahwa dalam mengelola data penelitian pendidikan sosial haruslah menerapkan salah satunya triangulasi waktu, teknik dan sumber agar penelitian yang diinginkan dapat diterima kebenarannya.","author":[{"dropping-particle":"","family":"Alfansyur","given":"Andarusni","non-dropping-particle":"","parse-names":false,"suffix":""},{"dropping-particle":"","family":"Mariyani","given":"","non-dropping-particle":"","parse-names":false,"suffix":""}],"container-title":"Historis","id":"ITEM-1","issue":"2","issued":{"date-parts":[["2020"]]},"page":"146-150","title":"Seni Mengelola Data : Penerapan Triangulasi Teknik , Sumber Dan Waktu pada Penelitian Pendidikan Sosial","type":"article-journal","volume":"5"},"uris":["http://www.mendeley.com/documents/?uuid=54421c19-0cb2-46c2-b8a4-818f4004518f","http://www.mendeley.com/documents/?uuid=d3140347-f0bf-4a65-9f3c-192a74e165a0"]}],"mendeley":{"formattedCitation":"(Alfansyur &amp; Mariyani, 2020)","plainTextFormattedCitation":"(Alfansyur &amp; Mariyani, 2020)","previouslyFormattedCitation":"(Alfansyur &amp; Mariyani, 2020)"},"properties":{"noteIndex":0},"schema":"https://github.com/citation-style-language/schema/raw/master/csl-citation.json"}</w:instrText>
      </w:r>
      <w:r w:rsidR="00D336E3">
        <w:rPr>
          <w:rFonts w:eastAsia="Times New Roman" w:cstheme="minorHAnsi"/>
          <w:szCs w:val="24"/>
          <w:lang w:val="en-ID" w:eastAsia="en-ID"/>
        </w:rPr>
        <w:fldChar w:fldCharType="separate"/>
      </w:r>
      <w:r w:rsidR="00D336E3" w:rsidRPr="00D336E3">
        <w:rPr>
          <w:rFonts w:eastAsia="Times New Roman" w:cstheme="minorHAnsi"/>
          <w:noProof/>
          <w:szCs w:val="24"/>
          <w:lang w:val="en-ID" w:eastAsia="en-ID"/>
        </w:rPr>
        <w:t>(Alfansyur &amp; Mariyani, 2020)</w:t>
      </w:r>
      <w:r w:rsidR="00D336E3">
        <w:rPr>
          <w:rFonts w:eastAsia="Times New Roman" w:cstheme="minorHAnsi"/>
          <w:szCs w:val="24"/>
          <w:lang w:val="en-ID" w:eastAsia="en-ID"/>
        </w:rPr>
        <w:fldChar w:fldCharType="end"/>
      </w:r>
      <w:r w:rsidR="00D20E22" w:rsidRPr="00D20E22">
        <w:rPr>
          <w:rFonts w:eastAsia="Times New Roman" w:cstheme="minorHAnsi"/>
          <w:szCs w:val="24"/>
          <w:lang w:val="en-ID" w:eastAsia="en-ID"/>
        </w:rPr>
        <w:t xml:space="preserve">. </w:t>
      </w:r>
      <w:r w:rsidR="00FA5C29">
        <w:rPr>
          <w:rFonts w:eastAsia="Times New Roman" w:cstheme="minorHAnsi"/>
          <w:szCs w:val="24"/>
          <w:lang w:val="en-ID" w:eastAsia="en-ID"/>
        </w:rPr>
        <w:t>Tri</w:t>
      </w:r>
      <w:r w:rsidR="00034A87">
        <w:rPr>
          <w:rFonts w:eastAsia="Times New Roman" w:cstheme="minorHAnsi"/>
          <w:szCs w:val="24"/>
          <w:lang w:val="en-ID" w:eastAsia="en-ID"/>
        </w:rPr>
        <w:t>a</w:t>
      </w:r>
      <w:r w:rsidR="00FA5C29">
        <w:rPr>
          <w:rFonts w:eastAsia="Times New Roman" w:cstheme="minorHAnsi"/>
          <w:szCs w:val="24"/>
          <w:lang w:val="en-ID" w:eastAsia="en-ID"/>
        </w:rPr>
        <w:t>ngulasi waktu yang telah dilakukan</w:t>
      </w:r>
      <w:r w:rsidR="00694BB3">
        <w:rPr>
          <w:rFonts w:eastAsia="Times New Roman" w:cstheme="minorHAnsi"/>
          <w:szCs w:val="24"/>
          <w:lang w:val="en-ID" w:eastAsia="en-ID"/>
        </w:rPr>
        <w:t xml:space="preserve"> adalah</w:t>
      </w:r>
      <w:r w:rsidR="00707C3B">
        <w:rPr>
          <w:rFonts w:eastAsia="Times New Roman" w:cstheme="minorHAnsi"/>
          <w:szCs w:val="24"/>
          <w:lang w:val="en-ID" w:eastAsia="en-ID"/>
        </w:rPr>
        <w:t xml:space="preserve"> </w:t>
      </w:r>
      <w:r w:rsidR="00FA5C29">
        <w:rPr>
          <w:rFonts w:eastAsia="Times New Roman" w:cstheme="minorHAnsi"/>
          <w:szCs w:val="24"/>
          <w:lang w:val="en-ID" w:eastAsia="en-ID"/>
        </w:rPr>
        <w:t xml:space="preserve">sebanyak </w:t>
      </w:r>
      <w:r w:rsidR="00286C1E">
        <w:rPr>
          <w:rFonts w:eastAsia="Times New Roman" w:cstheme="minorHAnsi"/>
          <w:szCs w:val="24"/>
          <w:lang w:val="en-ID" w:eastAsia="en-ID"/>
        </w:rPr>
        <w:t>2</w:t>
      </w:r>
      <w:r w:rsidR="00FA5C29">
        <w:rPr>
          <w:rFonts w:eastAsia="Times New Roman" w:cstheme="minorHAnsi"/>
          <w:szCs w:val="24"/>
          <w:lang w:val="en-ID" w:eastAsia="en-ID"/>
        </w:rPr>
        <w:t xml:space="preserve"> kali, yaitu pada </w:t>
      </w:r>
      <w:r w:rsidR="00A0407E">
        <w:rPr>
          <w:rFonts w:eastAsia="Times New Roman" w:cstheme="minorHAnsi"/>
          <w:szCs w:val="24"/>
          <w:lang w:val="en-ID" w:eastAsia="en-ID"/>
        </w:rPr>
        <w:t>tanggal 12-9-2024</w:t>
      </w:r>
      <w:r w:rsidR="00694BB3">
        <w:rPr>
          <w:rFonts w:eastAsia="Times New Roman" w:cstheme="minorHAnsi"/>
          <w:szCs w:val="24"/>
          <w:lang w:val="en-ID" w:eastAsia="en-ID"/>
        </w:rPr>
        <w:t xml:space="preserve">, </w:t>
      </w:r>
      <w:r w:rsidR="00A0407E">
        <w:rPr>
          <w:rFonts w:eastAsia="Times New Roman" w:cstheme="minorHAnsi"/>
          <w:szCs w:val="24"/>
          <w:lang w:val="en-ID" w:eastAsia="en-ID"/>
        </w:rPr>
        <w:t>d</w:t>
      </w:r>
      <w:r w:rsidR="009D1D32">
        <w:rPr>
          <w:rFonts w:eastAsia="Times New Roman" w:cstheme="minorHAnsi"/>
          <w:szCs w:val="24"/>
          <w:lang w:val="en-ID" w:eastAsia="en-ID"/>
        </w:rPr>
        <w:t>an</w:t>
      </w:r>
      <w:r w:rsidR="00A0407E">
        <w:rPr>
          <w:rFonts w:eastAsia="Times New Roman" w:cstheme="minorHAnsi"/>
          <w:szCs w:val="24"/>
          <w:lang w:val="en-ID" w:eastAsia="en-ID"/>
        </w:rPr>
        <w:t xml:space="preserve"> 27-2-2025</w:t>
      </w:r>
      <w:r w:rsidR="00286C1E">
        <w:rPr>
          <w:rFonts w:eastAsia="Times New Roman" w:cstheme="minorHAnsi"/>
          <w:szCs w:val="24"/>
          <w:lang w:val="en-ID" w:eastAsia="en-ID"/>
        </w:rPr>
        <w:t xml:space="preserve">. </w:t>
      </w:r>
    </w:p>
    <w:p w14:paraId="1CC22B28" w14:textId="6BC4ED98" w:rsidR="0023475E" w:rsidRDefault="0023475E" w:rsidP="00C25DB9">
      <w:pPr>
        <w:pStyle w:val="Heading2"/>
        <w:numPr>
          <w:ilvl w:val="1"/>
          <w:numId w:val="42"/>
        </w:numPr>
        <w:rPr>
          <w:lang w:val="en-ID"/>
        </w:rPr>
      </w:pPr>
      <w:bookmarkStart w:id="600" w:name="_Toc198636455"/>
      <w:r>
        <w:rPr>
          <w:lang w:val="en-ID"/>
        </w:rPr>
        <w:t>Teknik Analisis Data</w:t>
      </w:r>
      <w:bookmarkEnd w:id="599"/>
      <w:bookmarkEnd w:id="600"/>
    </w:p>
    <w:p w14:paraId="5D617688" w14:textId="77777777" w:rsidR="004759C4" w:rsidRPr="004759C4" w:rsidRDefault="004759C4" w:rsidP="00C25DB9">
      <w:pPr>
        <w:pStyle w:val="ListParagraph"/>
        <w:keepNext/>
        <w:keepLines/>
        <w:numPr>
          <w:ilvl w:val="1"/>
          <w:numId w:val="36"/>
        </w:numPr>
        <w:spacing w:before="240" w:after="240"/>
        <w:contextualSpacing w:val="0"/>
        <w:outlineLvl w:val="2"/>
        <w:rPr>
          <w:rFonts w:eastAsiaTheme="majorEastAsia" w:cstheme="majorBidi"/>
          <w:b/>
          <w:vanish/>
          <w:szCs w:val="24"/>
          <w:lang w:val="en-ID"/>
        </w:rPr>
      </w:pPr>
      <w:bookmarkStart w:id="601" w:name="_Toc192005484"/>
      <w:bookmarkStart w:id="602" w:name="_Toc198209295"/>
      <w:bookmarkStart w:id="603" w:name="_Toc198636456"/>
      <w:bookmarkEnd w:id="601"/>
      <w:bookmarkEnd w:id="602"/>
      <w:bookmarkEnd w:id="603"/>
    </w:p>
    <w:p w14:paraId="361545F9" w14:textId="77777777" w:rsidR="004759C4" w:rsidRPr="004759C4" w:rsidRDefault="004759C4" w:rsidP="00C25DB9">
      <w:pPr>
        <w:pStyle w:val="ListParagraph"/>
        <w:keepNext/>
        <w:keepLines/>
        <w:numPr>
          <w:ilvl w:val="1"/>
          <w:numId w:val="36"/>
        </w:numPr>
        <w:spacing w:before="240" w:after="240"/>
        <w:contextualSpacing w:val="0"/>
        <w:outlineLvl w:val="2"/>
        <w:rPr>
          <w:rFonts w:eastAsiaTheme="majorEastAsia" w:cstheme="majorBidi"/>
          <w:b/>
          <w:vanish/>
          <w:szCs w:val="24"/>
          <w:lang w:val="en-ID"/>
        </w:rPr>
      </w:pPr>
      <w:bookmarkStart w:id="604" w:name="_Toc192005485"/>
      <w:bookmarkStart w:id="605" w:name="_Toc198209296"/>
      <w:bookmarkStart w:id="606" w:name="_Toc198636457"/>
      <w:bookmarkEnd w:id="604"/>
      <w:bookmarkEnd w:id="605"/>
      <w:bookmarkEnd w:id="606"/>
    </w:p>
    <w:p w14:paraId="55F2F9F0" w14:textId="7F0D236F" w:rsidR="004759C4" w:rsidRDefault="0027189E" w:rsidP="004759C4">
      <w:pPr>
        <w:pStyle w:val="Heading3"/>
        <w:rPr>
          <w:lang w:val="en-ID"/>
        </w:rPr>
      </w:pPr>
      <w:bookmarkStart w:id="607" w:name="_Toc198636458"/>
      <w:r>
        <w:rPr>
          <w:lang w:val="en-ID"/>
        </w:rPr>
        <w:t>Analisis Deskr</w:t>
      </w:r>
      <w:r w:rsidR="004759C4">
        <w:rPr>
          <w:lang w:val="en-ID"/>
        </w:rPr>
        <w:t>iptif</w:t>
      </w:r>
      <w:bookmarkEnd w:id="607"/>
    </w:p>
    <w:p w14:paraId="5FFE604A" w14:textId="1409C5B9" w:rsidR="00D245CD" w:rsidRDefault="00C83A85" w:rsidP="004759C4">
      <w:pPr>
        <w:spacing w:after="0" w:line="480" w:lineRule="auto"/>
        <w:ind w:left="772" w:firstLine="668"/>
        <w:jc w:val="both"/>
        <w:rPr>
          <w:rFonts w:eastAsia="Times New Roman" w:cstheme="minorHAnsi"/>
          <w:szCs w:val="24"/>
        </w:rPr>
      </w:pPr>
      <w:r w:rsidRPr="00C83A85">
        <w:rPr>
          <w:lang w:val="en-ID"/>
        </w:rPr>
        <w:t xml:space="preserve">Analisis deskriptif, atau analisis yang berupaya menyelidiki atau menjelaskan suatu gejala, fenomena, atau realitas sosial kontemporer, adalah metode analisis data yang digunakan dalam penelitian ini. </w:t>
      </w:r>
      <w:r w:rsidRPr="00C83A85">
        <w:rPr>
          <w:lang w:val="en-ID"/>
        </w:rPr>
        <w:lastRenderedPageBreak/>
        <w:t>Beberapa faktor yang berkaitan dengan isu dan unit yang diteliti juga diupayakan untuk dideskripsikan melalui analisis deskriptif</w:t>
      </w:r>
      <w:r w:rsidR="00D245CD">
        <w:rPr>
          <w:rFonts w:eastAsia="Times New Roman" w:cstheme="minorHAnsi"/>
          <w:szCs w:val="24"/>
        </w:rPr>
        <w:t>.</w:t>
      </w:r>
      <w:r w:rsidR="00D245CD" w:rsidRPr="00784E8C">
        <w:rPr>
          <w:rFonts w:eastAsia="Times New Roman" w:cstheme="minorHAnsi"/>
          <w:szCs w:val="24"/>
        </w:rPr>
        <w:t xml:space="preserve"> </w:t>
      </w:r>
      <w:r w:rsidR="00D245CD">
        <w:rPr>
          <w:rFonts w:eastAsia="Times New Roman" w:cstheme="minorHAnsi"/>
          <w:szCs w:val="24"/>
        </w:rPr>
        <w:t xml:space="preserve">Analisis </w:t>
      </w:r>
      <w:r w:rsidR="00D245CD" w:rsidRPr="00784E8C">
        <w:rPr>
          <w:rFonts w:eastAsia="Times New Roman" w:cstheme="minorHAnsi"/>
          <w:szCs w:val="24"/>
        </w:rPr>
        <w:t>deskriptif</w:t>
      </w:r>
      <w:r w:rsidR="00D245CD">
        <w:rPr>
          <w:rFonts w:eastAsia="Times New Roman" w:cstheme="minorHAnsi"/>
          <w:szCs w:val="24"/>
        </w:rPr>
        <w:t xml:space="preserve"> </w:t>
      </w:r>
      <w:r w:rsidR="00D245CD" w:rsidRPr="00784E8C">
        <w:rPr>
          <w:rFonts w:eastAsia="Times New Roman" w:cstheme="minorHAnsi"/>
          <w:szCs w:val="24"/>
        </w:rPr>
        <w:t>tidak</w:t>
      </w:r>
      <w:r w:rsidR="00D245CD">
        <w:rPr>
          <w:rFonts w:eastAsia="Times New Roman" w:cstheme="minorHAnsi"/>
          <w:szCs w:val="24"/>
        </w:rPr>
        <w:t xml:space="preserve"> </w:t>
      </w:r>
      <w:r w:rsidR="00D245CD" w:rsidRPr="00784E8C">
        <w:rPr>
          <w:rFonts w:eastAsia="Times New Roman" w:cstheme="minorHAnsi"/>
          <w:szCs w:val="24"/>
        </w:rPr>
        <w:t>mempersoalkan hubungan antara variabel-variabel tersebut dan antara satu sama lain</w:t>
      </w:r>
      <w:r w:rsidR="00D245CD">
        <w:rPr>
          <w:rFonts w:eastAsia="Times New Roman" w:cstheme="minorHAnsi"/>
          <w:szCs w:val="24"/>
        </w:rPr>
        <w:t xml:space="preserve"> </w:t>
      </w:r>
      <w:r w:rsidR="00D245CD">
        <w:rPr>
          <w:rFonts w:eastAsia="Times New Roman" w:cstheme="minorHAnsi"/>
          <w:szCs w:val="24"/>
        </w:rPr>
        <w:fldChar w:fldCharType="begin" w:fldLock="1"/>
      </w:r>
      <w:r w:rsidR="00FA2050">
        <w:rPr>
          <w:rFonts w:eastAsia="Times New Roman" w:cstheme="minorHAnsi"/>
          <w:szCs w:val="24"/>
        </w:rPr>
        <w:instrText>ADDIN CSL_CITATION {"citationItems":[{"id":"ITEM-1","itemData":{"author":[{"dropping-particle":"","family":"Mukhid","given":"Abd.","non-dropping-particle":"","parse-names":false,"suffix":""}],"id":"ITEM-1","issued":{"date-parts":[["2021"]]},"publisher":"Surabaya: Jakad Media Publishing","title":"METODE PENELITIAN PENDEKATAN KUANTITATIF","type":"book"},"uris":["http://www.mendeley.com/documents/?uuid=f384231e-c3af-4bb4-9ea2-e45de5e23cae","http://www.mendeley.com/documents/?uuid=424db33d-877b-4d9f-af05-bd1a15aeb33a"]}],"mendeley":{"formattedCitation":"(Mukhid, 2021)","plainTextFormattedCitation":"(Mukhid, 2021)","previouslyFormattedCitation":"(Mukhid, 2021)"},"properties":{"noteIndex":0},"schema":"https://github.com/citation-style-language/schema/raw/master/csl-citation.json"}</w:instrText>
      </w:r>
      <w:r w:rsidR="00D245CD">
        <w:rPr>
          <w:rFonts w:eastAsia="Times New Roman" w:cstheme="minorHAnsi"/>
          <w:szCs w:val="24"/>
        </w:rPr>
        <w:fldChar w:fldCharType="separate"/>
      </w:r>
      <w:r w:rsidR="00D245CD" w:rsidRPr="00C121E0">
        <w:rPr>
          <w:rFonts w:eastAsia="Times New Roman" w:cstheme="minorHAnsi"/>
          <w:noProof/>
          <w:szCs w:val="24"/>
        </w:rPr>
        <w:t>(Mukhid, 2021)</w:t>
      </w:r>
      <w:r w:rsidR="00D245CD">
        <w:rPr>
          <w:rFonts w:eastAsia="Times New Roman" w:cstheme="minorHAnsi"/>
          <w:szCs w:val="24"/>
        </w:rPr>
        <w:fldChar w:fldCharType="end"/>
      </w:r>
      <w:r w:rsidR="00D245CD">
        <w:rPr>
          <w:rFonts w:eastAsia="Times New Roman" w:cstheme="minorHAnsi"/>
          <w:szCs w:val="24"/>
        </w:rPr>
        <w:t>.</w:t>
      </w:r>
      <w:r w:rsidR="008E46F2">
        <w:rPr>
          <w:rFonts w:eastAsia="Times New Roman" w:cstheme="minorHAnsi"/>
          <w:szCs w:val="24"/>
        </w:rPr>
        <w:t xml:space="preserve"> Berik</w:t>
      </w:r>
      <w:r w:rsidR="00EC7A06">
        <w:rPr>
          <w:rFonts w:eastAsia="Times New Roman" w:cstheme="minorHAnsi"/>
          <w:szCs w:val="24"/>
        </w:rPr>
        <w:t>ut ini adalah langkah analisa data yang dilakukan</w:t>
      </w:r>
      <w:r w:rsidR="00503798">
        <w:rPr>
          <w:rFonts w:eastAsia="Times New Roman" w:cstheme="minorHAnsi"/>
          <w:szCs w:val="24"/>
        </w:rPr>
        <w:t>:</w:t>
      </w:r>
    </w:p>
    <w:p w14:paraId="105CD035" w14:textId="15DBE97D" w:rsidR="00F1218B" w:rsidRDefault="00F1218B" w:rsidP="00C25DB9">
      <w:pPr>
        <w:pStyle w:val="ListParagraph"/>
        <w:numPr>
          <w:ilvl w:val="0"/>
          <w:numId w:val="43"/>
        </w:numPr>
        <w:spacing w:after="0" w:line="480" w:lineRule="auto"/>
        <w:ind w:left="1623"/>
        <w:jc w:val="both"/>
        <w:rPr>
          <w:lang w:val="en-ID"/>
        </w:rPr>
      </w:pPr>
      <w:r>
        <w:rPr>
          <w:lang w:val="en-ID"/>
        </w:rPr>
        <w:t xml:space="preserve">Melakukan wawancara untuk mengetahui permasalahan dialami oleh departemen </w:t>
      </w:r>
      <w:r w:rsidRPr="00F1218B">
        <w:rPr>
          <w:i/>
          <w:lang w:val="en-ID"/>
        </w:rPr>
        <w:t>warehouse</w:t>
      </w:r>
      <w:r>
        <w:rPr>
          <w:lang w:val="en-ID"/>
        </w:rPr>
        <w:t xml:space="preserve"> (gudang)</w:t>
      </w:r>
      <w:r w:rsidR="00CE62CD">
        <w:rPr>
          <w:lang w:val="en-ID"/>
        </w:rPr>
        <w:t xml:space="preserve"> pada </w:t>
      </w:r>
      <w:r w:rsidR="00A96CBD">
        <w:rPr>
          <w:lang w:val="en-ID"/>
        </w:rPr>
        <w:t>PT. XYZ</w:t>
      </w:r>
      <w:r w:rsidR="00CE62CD">
        <w:rPr>
          <w:lang w:val="en-ID"/>
        </w:rPr>
        <w:t>.</w:t>
      </w:r>
    </w:p>
    <w:p w14:paraId="220A5F12" w14:textId="1416759F" w:rsidR="00F1218B" w:rsidRDefault="001B7D93" w:rsidP="00C25DB9">
      <w:pPr>
        <w:pStyle w:val="ListParagraph"/>
        <w:numPr>
          <w:ilvl w:val="0"/>
          <w:numId w:val="43"/>
        </w:numPr>
        <w:spacing w:line="480" w:lineRule="auto"/>
        <w:ind w:left="1623"/>
        <w:jc w:val="both"/>
        <w:rPr>
          <w:lang w:val="en-ID"/>
        </w:rPr>
      </w:pPr>
      <w:r>
        <w:rPr>
          <w:lang w:val="en-ID"/>
        </w:rPr>
        <w:t xml:space="preserve">Melakukan </w:t>
      </w:r>
      <w:r w:rsidR="00CE62CD">
        <w:rPr>
          <w:lang w:val="en-ID"/>
        </w:rPr>
        <w:t xml:space="preserve">observasi langsung untuk melihat bagaimana kondisi gudang </w:t>
      </w:r>
      <w:r w:rsidR="005359A0" w:rsidRPr="005359A0">
        <w:rPr>
          <w:iCs/>
          <w:lang w:val="en-ID"/>
        </w:rPr>
        <w:t>adhesive</w:t>
      </w:r>
      <w:r w:rsidR="00453674">
        <w:rPr>
          <w:i/>
          <w:iCs/>
          <w:lang w:val="en-ID"/>
        </w:rPr>
        <w:t xml:space="preserve"> </w:t>
      </w:r>
      <w:r w:rsidR="00453674">
        <w:rPr>
          <w:iCs/>
          <w:lang w:val="en-ID"/>
        </w:rPr>
        <w:t>yang terdapat masalah</w:t>
      </w:r>
      <w:r w:rsidR="00CE62CD">
        <w:rPr>
          <w:lang w:val="en-ID"/>
        </w:rPr>
        <w:t>.</w:t>
      </w:r>
      <w:r w:rsidR="00707C3B">
        <w:rPr>
          <w:lang w:val="en-ID"/>
        </w:rPr>
        <w:t xml:space="preserve"> </w:t>
      </w:r>
    </w:p>
    <w:p w14:paraId="5BE6EAD7" w14:textId="1B20D10B" w:rsidR="00CE62CD" w:rsidRDefault="00CE62CD" w:rsidP="00C25DB9">
      <w:pPr>
        <w:pStyle w:val="ListParagraph"/>
        <w:numPr>
          <w:ilvl w:val="0"/>
          <w:numId w:val="43"/>
        </w:numPr>
        <w:spacing w:line="480" w:lineRule="auto"/>
        <w:ind w:left="1623"/>
        <w:jc w:val="both"/>
        <w:rPr>
          <w:lang w:val="en-ID"/>
        </w:rPr>
      </w:pPr>
      <w:r>
        <w:rPr>
          <w:lang w:val="en-ID"/>
        </w:rPr>
        <w:t>Membuat rumusan masalah mengenai permasalahan yang ada dari hasil wawancara dan observasi langsung.</w:t>
      </w:r>
    </w:p>
    <w:p w14:paraId="216025BE" w14:textId="6639DF21" w:rsidR="009A2AD1" w:rsidRDefault="009A2AD1" w:rsidP="00C25DB9">
      <w:pPr>
        <w:pStyle w:val="ListParagraph"/>
        <w:numPr>
          <w:ilvl w:val="0"/>
          <w:numId w:val="43"/>
        </w:numPr>
        <w:spacing w:line="480" w:lineRule="auto"/>
        <w:ind w:left="1623"/>
        <w:jc w:val="both"/>
        <w:rPr>
          <w:lang w:val="en-ID"/>
        </w:rPr>
      </w:pPr>
      <w:r>
        <w:rPr>
          <w:lang w:val="en-ID"/>
        </w:rPr>
        <w:t>Melakukan studi pustaka untuk mencari referensi-referensi bagaimana penyeselesaian masalah yang ada.</w:t>
      </w:r>
    </w:p>
    <w:p w14:paraId="151D2637" w14:textId="6789A363" w:rsidR="009A2AD1" w:rsidRPr="009A2AD1" w:rsidRDefault="009A2AD1" w:rsidP="00C25DB9">
      <w:pPr>
        <w:pStyle w:val="ListParagraph"/>
        <w:numPr>
          <w:ilvl w:val="0"/>
          <w:numId w:val="43"/>
        </w:numPr>
        <w:spacing w:line="480" w:lineRule="auto"/>
        <w:ind w:left="1623"/>
        <w:jc w:val="both"/>
        <w:rPr>
          <w:lang w:val="en-ID"/>
        </w:rPr>
      </w:pPr>
      <w:r>
        <w:rPr>
          <w:lang w:val="en-ID"/>
        </w:rPr>
        <w:t xml:space="preserve">Metode penyelesaian yang digunakan adalah metode </w:t>
      </w:r>
      <w:r w:rsidR="00A044F3" w:rsidRPr="00A044F3">
        <w:rPr>
          <w:i/>
          <w:lang w:val="en-ID"/>
        </w:rPr>
        <w:t>shared storage</w:t>
      </w:r>
      <w:r>
        <w:rPr>
          <w:lang w:val="en-ID"/>
        </w:rPr>
        <w:t>, adapun tahapan-tahapannya sebagai berikut:</w:t>
      </w:r>
    </w:p>
    <w:p w14:paraId="3CC0F104" w14:textId="7394D096" w:rsidR="00503798" w:rsidRDefault="00503798" w:rsidP="00C25DB9">
      <w:pPr>
        <w:pStyle w:val="ListParagraph"/>
        <w:numPr>
          <w:ilvl w:val="0"/>
          <w:numId w:val="51"/>
        </w:numPr>
        <w:spacing w:line="480" w:lineRule="auto"/>
        <w:ind w:left="2212"/>
        <w:jc w:val="both"/>
        <w:rPr>
          <w:lang w:val="en-ID"/>
        </w:rPr>
      </w:pPr>
      <w:r>
        <w:rPr>
          <w:lang w:val="en-ID"/>
        </w:rPr>
        <w:t>Meng</w:t>
      </w:r>
      <w:r w:rsidR="00A012D0">
        <w:rPr>
          <w:lang w:val="en-ID"/>
        </w:rPr>
        <w:t>hitung rata-rata barang masuk dan keluar</w:t>
      </w:r>
    </w:p>
    <w:p w14:paraId="50EB0324" w14:textId="77DC0D90" w:rsidR="00A012D0" w:rsidRDefault="00A012D0" w:rsidP="00C25DB9">
      <w:pPr>
        <w:pStyle w:val="ListParagraph"/>
        <w:numPr>
          <w:ilvl w:val="0"/>
          <w:numId w:val="51"/>
        </w:numPr>
        <w:spacing w:line="480" w:lineRule="auto"/>
        <w:ind w:left="2212"/>
        <w:jc w:val="both"/>
        <w:rPr>
          <w:lang w:val="en-ID"/>
        </w:rPr>
      </w:pPr>
      <w:r>
        <w:rPr>
          <w:lang w:val="en-ID"/>
        </w:rPr>
        <w:t xml:space="preserve">Menghitung </w:t>
      </w:r>
      <w:r w:rsidR="004E4C7F">
        <w:rPr>
          <w:i/>
          <w:lang w:val="en-ID"/>
        </w:rPr>
        <w:t>s</w:t>
      </w:r>
      <w:r w:rsidR="004E3FF4" w:rsidRPr="004E3FF4">
        <w:rPr>
          <w:i/>
          <w:lang w:val="en-ID"/>
        </w:rPr>
        <w:t xml:space="preserve">pace </w:t>
      </w:r>
      <w:r w:rsidR="004E4C7F">
        <w:rPr>
          <w:i/>
          <w:lang w:val="en-ID"/>
        </w:rPr>
        <w:t>r</w:t>
      </w:r>
      <w:r w:rsidR="004E3FF4" w:rsidRPr="004E3FF4">
        <w:rPr>
          <w:i/>
          <w:lang w:val="en-ID"/>
        </w:rPr>
        <w:t>equir</w:t>
      </w:r>
      <w:r w:rsidR="004E3FF4">
        <w:rPr>
          <w:i/>
          <w:lang w:val="en-ID"/>
        </w:rPr>
        <w:t>e</w:t>
      </w:r>
      <w:r w:rsidR="004E3FF4" w:rsidRPr="004E3FF4">
        <w:rPr>
          <w:i/>
          <w:lang w:val="en-ID"/>
        </w:rPr>
        <w:t>ment</w:t>
      </w:r>
    </w:p>
    <w:p w14:paraId="62E44A00" w14:textId="09FA4BBB" w:rsidR="00A012D0" w:rsidRDefault="00A012D0" w:rsidP="00C25DB9">
      <w:pPr>
        <w:pStyle w:val="ListParagraph"/>
        <w:numPr>
          <w:ilvl w:val="0"/>
          <w:numId w:val="51"/>
        </w:numPr>
        <w:spacing w:line="480" w:lineRule="auto"/>
        <w:ind w:left="2212"/>
        <w:jc w:val="both"/>
        <w:rPr>
          <w:lang w:val="en-ID"/>
        </w:rPr>
      </w:pPr>
      <w:r>
        <w:rPr>
          <w:lang w:val="en-ID"/>
        </w:rPr>
        <w:t xml:space="preserve">Menghitung lebar </w:t>
      </w:r>
      <w:r w:rsidR="004E4C7F">
        <w:rPr>
          <w:i/>
          <w:iCs/>
          <w:lang w:val="en-ID"/>
        </w:rPr>
        <w:t>a</w:t>
      </w:r>
      <w:r w:rsidR="003C7C94" w:rsidRPr="003C7C94">
        <w:rPr>
          <w:i/>
          <w:iCs/>
          <w:lang w:val="en-ID"/>
        </w:rPr>
        <w:t>isle</w:t>
      </w:r>
      <w:r>
        <w:rPr>
          <w:lang w:val="en-ID"/>
        </w:rPr>
        <w:t xml:space="preserve"> untuk </w:t>
      </w:r>
      <w:r w:rsidR="00577109" w:rsidRPr="00577109">
        <w:rPr>
          <w:i/>
          <w:iCs/>
          <w:lang w:val="en-ID"/>
        </w:rPr>
        <w:t>material</w:t>
      </w:r>
      <w:r w:rsidR="00707C3B">
        <w:rPr>
          <w:i/>
          <w:iCs/>
          <w:lang w:val="en-ID"/>
        </w:rPr>
        <w:t xml:space="preserve"> </w:t>
      </w:r>
      <w:r w:rsidR="00EF5C7E" w:rsidRPr="00EF5C7E">
        <w:rPr>
          <w:i/>
          <w:iCs/>
          <w:lang w:val="en-ID"/>
        </w:rPr>
        <w:t>handling</w:t>
      </w:r>
    </w:p>
    <w:p w14:paraId="6AF7DE9A" w14:textId="35C6D324" w:rsidR="00A012D0" w:rsidRPr="00D10E52" w:rsidRDefault="00A012D0" w:rsidP="00C25DB9">
      <w:pPr>
        <w:pStyle w:val="ListParagraph"/>
        <w:numPr>
          <w:ilvl w:val="0"/>
          <w:numId w:val="51"/>
        </w:numPr>
        <w:spacing w:line="480" w:lineRule="auto"/>
        <w:ind w:left="2212"/>
        <w:jc w:val="both"/>
        <w:rPr>
          <w:lang w:val="en-ID"/>
        </w:rPr>
      </w:pPr>
      <w:r>
        <w:rPr>
          <w:lang w:val="en-ID"/>
        </w:rPr>
        <w:t xml:space="preserve">Perhitungan </w:t>
      </w:r>
      <w:r w:rsidR="004E4C7F">
        <w:rPr>
          <w:i/>
          <w:lang w:val="en-ID"/>
        </w:rPr>
        <w:t>t</w:t>
      </w:r>
      <w:r w:rsidRPr="004E3FF4">
        <w:rPr>
          <w:i/>
          <w:lang w:val="en-ID"/>
        </w:rPr>
        <w:t>hroug</w:t>
      </w:r>
      <w:r w:rsidR="00FC0505">
        <w:rPr>
          <w:i/>
          <w:lang w:val="en-ID"/>
        </w:rPr>
        <w:t>h</w:t>
      </w:r>
      <w:r w:rsidRPr="004E3FF4">
        <w:rPr>
          <w:i/>
          <w:lang w:val="en-ID"/>
        </w:rPr>
        <w:t>put</w:t>
      </w:r>
    </w:p>
    <w:p w14:paraId="279ED655" w14:textId="00A4F891" w:rsidR="00D10E52" w:rsidRDefault="00D10E52" w:rsidP="00C25DB9">
      <w:pPr>
        <w:pStyle w:val="ListParagraph"/>
        <w:numPr>
          <w:ilvl w:val="0"/>
          <w:numId w:val="51"/>
        </w:numPr>
        <w:spacing w:line="480" w:lineRule="auto"/>
        <w:ind w:left="2212"/>
        <w:jc w:val="both"/>
        <w:rPr>
          <w:lang w:val="en-ID"/>
        </w:rPr>
      </w:pPr>
      <w:r>
        <w:rPr>
          <w:lang w:val="en-ID"/>
        </w:rPr>
        <w:t xml:space="preserve">Perhitungan </w:t>
      </w:r>
      <w:r>
        <w:rPr>
          <w:i/>
          <w:lang w:val="en-ID"/>
        </w:rPr>
        <w:t>assignment</w:t>
      </w:r>
    </w:p>
    <w:p w14:paraId="584FFCA0" w14:textId="1CE2660D" w:rsidR="001C1EA0" w:rsidRDefault="001C1EA0" w:rsidP="00C25DB9">
      <w:pPr>
        <w:pStyle w:val="ListParagraph"/>
        <w:numPr>
          <w:ilvl w:val="0"/>
          <w:numId w:val="51"/>
        </w:numPr>
        <w:spacing w:line="480" w:lineRule="auto"/>
        <w:ind w:left="2212"/>
        <w:jc w:val="both"/>
        <w:rPr>
          <w:lang w:val="en-ID"/>
        </w:rPr>
      </w:pPr>
      <w:r w:rsidRPr="001C1EA0">
        <w:rPr>
          <w:lang w:val="en-ID"/>
        </w:rPr>
        <w:t>Perhitungan jarak tempuh tiap area ke pintu gudang</w:t>
      </w:r>
    </w:p>
    <w:p w14:paraId="2EE1FD65" w14:textId="17AD26B7" w:rsidR="00061131" w:rsidRDefault="00061131" w:rsidP="00C25DB9">
      <w:pPr>
        <w:pStyle w:val="ListParagraph"/>
        <w:numPr>
          <w:ilvl w:val="0"/>
          <w:numId w:val="52"/>
        </w:numPr>
        <w:spacing w:line="480" w:lineRule="auto"/>
        <w:ind w:left="1620"/>
        <w:jc w:val="both"/>
        <w:rPr>
          <w:lang w:val="en-ID"/>
        </w:rPr>
      </w:pPr>
      <w:r>
        <w:rPr>
          <w:lang w:val="en-ID"/>
        </w:rPr>
        <w:lastRenderedPageBreak/>
        <w:t xml:space="preserve">Membuat </w:t>
      </w:r>
      <w:r w:rsidR="00A044F3" w:rsidRPr="00A044F3">
        <w:rPr>
          <w:i/>
          <w:lang w:val="en-ID"/>
        </w:rPr>
        <w:t>layout</w:t>
      </w:r>
      <w:r w:rsidRPr="00061131">
        <w:rPr>
          <w:i/>
          <w:lang w:val="en-ID"/>
        </w:rPr>
        <w:t xml:space="preserve"> </w:t>
      </w:r>
      <w:r>
        <w:rPr>
          <w:lang w:val="en-ID"/>
        </w:rPr>
        <w:t xml:space="preserve">usulan berdasarkan hasil perhitungan menggunakan metode </w:t>
      </w:r>
      <w:r w:rsidR="00A044F3" w:rsidRPr="00A044F3">
        <w:rPr>
          <w:i/>
          <w:lang w:val="en-ID"/>
        </w:rPr>
        <w:t>shared storage</w:t>
      </w:r>
      <w:r>
        <w:rPr>
          <w:i/>
          <w:lang w:val="en-ID"/>
        </w:rPr>
        <w:t>.</w:t>
      </w:r>
    </w:p>
    <w:p w14:paraId="3B7265E9" w14:textId="34A752EF" w:rsidR="006B51A7" w:rsidRDefault="006B51A7" w:rsidP="00C25DB9">
      <w:pPr>
        <w:pStyle w:val="ListParagraph"/>
        <w:numPr>
          <w:ilvl w:val="0"/>
          <w:numId w:val="52"/>
        </w:numPr>
        <w:spacing w:line="480" w:lineRule="auto"/>
        <w:ind w:left="1620"/>
        <w:jc w:val="both"/>
        <w:rPr>
          <w:lang w:val="en-ID"/>
        </w:rPr>
      </w:pPr>
      <w:r>
        <w:rPr>
          <w:lang w:val="en-ID"/>
        </w:rPr>
        <w:t xml:space="preserve">Membandingkan </w:t>
      </w:r>
      <w:r w:rsidR="00A044F3" w:rsidRPr="00A044F3">
        <w:rPr>
          <w:i/>
          <w:lang w:val="en-ID"/>
        </w:rPr>
        <w:t>layout</w:t>
      </w:r>
      <w:r>
        <w:rPr>
          <w:lang w:val="en-ID"/>
        </w:rPr>
        <w:t xml:space="preserve"> awal dengan </w:t>
      </w:r>
      <w:r w:rsidR="00A044F3" w:rsidRPr="00A044F3">
        <w:rPr>
          <w:i/>
          <w:lang w:val="en-ID"/>
        </w:rPr>
        <w:t>layout</w:t>
      </w:r>
      <w:r>
        <w:rPr>
          <w:lang w:val="en-ID"/>
        </w:rPr>
        <w:t xml:space="preserve"> usulan yang dibuat menggunakan metode </w:t>
      </w:r>
      <w:r w:rsidR="00A044F3" w:rsidRPr="00A044F3">
        <w:rPr>
          <w:i/>
          <w:lang w:val="en-ID"/>
        </w:rPr>
        <w:t>shared storage</w:t>
      </w:r>
      <w:r>
        <w:rPr>
          <w:lang w:val="en-ID"/>
        </w:rPr>
        <w:t>.</w:t>
      </w:r>
    </w:p>
    <w:p w14:paraId="47F23556" w14:textId="4D8AD356" w:rsidR="009A2AD1" w:rsidRDefault="009A2AD1" w:rsidP="00C25DB9">
      <w:pPr>
        <w:pStyle w:val="ListParagraph"/>
        <w:numPr>
          <w:ilvl w:val="0"/>
          <w:numId w:val="52"/>
        </w:numPr>
        <w:spacing w:line="480" w:lineRule="auto"/>
        <w:ind w:left="1620"/>
        <w:jc w:val="both"/>
        <w:rPr>
          <w:lang w:val="en-ID"/>
        </w:rPr>
      </w:pPr>
      <w:r>
        <w:rPr>
          <w:lang w:val="en-ID"/>
        </w:rPr>
        <w:t>Menjawab rumusan masalah</w:t>
      </w:r>
      <w:r w:rsidR="006B51A7">
        <w:rPr>
          <w:lang w:val="en-ID"/>
        </w:rPr>
        <w:t xml:space="preserve"> berdasarkan hasil analisa data.</w:t>
      </w:r>
    </w:p>
    <w:p w14:paraId="08C3A44C" w14:textId="77777777" w:rsidR="004759C4" w:rsidRDefault="009A2AD1" w:rsidP="00C25DB9">
      <w:pPr>
        <w:pStyle w:val="ListParagraph"/>
        <w:numPr>
          <w:ilvl w:val="0"/>
          <w:numId w:val="52"/>
        </w:numPr>
        <w:spacing w:line="480" w:lineRule="auto"/>
        <w:ind w:left="1620"/>
        <w:jc w:val="both"/>
        <w:rPr>
          <w:lang w:val="en-ID"/>
        </w:rPr>
      </w:pPr>
      <w:r>
        <w:rPr>
          <w:lang w:val="en-ID"/>
        </w:rPr>
        <w:t xml:space="preserve">Memberikan kesimpulan </w:t>
      </w:r>
      <w:r w:rsidR="004449E9">
        <w:rPr>
          <w:lang w:val="en-ID"/>
        </w:rPr>
        <w:t>dan Saran</w:t>
      </w:r>
      <w:r w:rsidR="004759C4">
        <w:rPr>
          <w:lang w:val="en-ID"/>
        </w:rPr>
        <w:t>.</w:t>
      </w:r>
    </w:p>
    <w:p w14:paraId="5AE8FF98" w14:textId="77777777" w:rsidR="004759C4" w:rsidRDefault="004759C4" w:rsidP="004759C4">
      <w:pPr>
        <w:pStyle w:val="Heading3"/>
        <w:rPr>
          <w:lang w:val="en-ID"/>
        </w:rPr>
      </w:pPr>
      <w:bookmarkStart w:id="608" w:name="_Toc198636459"/>
      <w:r>
        <w:rPr>
          <w:lang w:val="en-ID"/>
        </w:rPr>
        <w:t>Analisis Verifikatif</w:t>
      </w:r>
      <w:bookmarkEnd w:id="608"/>
    </w:p>
    <w:p w14:paraId="7153AEEC" w14:textId="17F6E92E" w:rsidR="00DA63CF" w:rsidRDefault="004759C4" w:rsidP="00103EFC">
      <w:pPr>
        <w:spacing w:after="0" w:line="480" w:lineRule="auto"/>
        <w:ind w:left="772" w:firstLine="668"/>
        <w:jc w:val="both"/>
        <w:rPr>
          <w:lang w:val="en-ID"/>
        </w:rPr>
      </w:pPr>
      <w:r w:rsidRPr="004759C4">
        <w:rPr>
          <w:lang w:val="en-ID"/>
        </w:rPr>
        <w:t xml:space="preserve">Teknik verifikasi digunakan untuk menunjukkan validitas konsep atau teori yang sudah </w:t>
      </w:r>
      <w:r>
        <w:rPr>
          <w:lang w:val="en-ID"/>
        </w:rPr>
        <w:t>ada</w:t>
      </w:r>
      <w:r w:rsidRPr="004759C4">
        <w:rPr>
          <w:lang w:val="en-ID"/>
        </w:rPr>
        <w:t xml:space="preserve"> atau untuk menguji hipotesis.</w:t>
      </w:r>
      <w:r w:rsidR="00707C3B">
        <w:rPr>
          <w:lang w:val="en-ID"/>
        </w:rPr>
        <w:t xml:space="preserve"> </w:t>
      </w:r>
      <w:r w:rsidRPr="004759C4">
        <w:rPr>
          <w:lang w:val="en-ID"/>
        </w:rPr>
        <w:t xml:space="preserve">Penekanan utama dari penelitian ini adalah bukti empiris, atau pengujian dengan data dan fakta yang dikumpulkan dari lapangan. Menurut Kerlinger </w:t>
      </w:r>
      <w:r>
        <w:rPr>
          <w:lang w:val="en-ID"/>
        </w:rPr>
        <w:t xml:space="preserve">dalam </w:t>
      </w:r>
      <w:r w:rsidR="00DA63CF">
        <w:rPr>
          <w:lang w:val="en-ID"/>
        </w:rPr>
        <w:fldChar w:fldCharType="begin" w:fldLock="1"/>
      </w:r>
      <w:r w:rsidR="00EC3D24">
        <w:rPr>
          <w:lang w:val="en-ID"/>
        </w:rPr>
        <w:instrText>ADDIN CSL_CITATION {"citationItems":[{"id":"ITEM-1","itemData":{"author":[{"dropping-particle":"","family":"Nurhasanah","given":"Aisah","non-dropping-particle":"","parse-names":false,"suffix":""}],"container-title":"RedaSamudra.id","id":"ITEM-1","issued":{"date-parts":[["2024"]]},"title":"Definisi Metode Deskriptif Dan Verifikatif Menurut Ahli","type":"webpage"},"uris":["http://www.mendeley.com/documents/?uuid=d1606302-93d0-4644-a81d-4905e9d853b2"]}],"mendeley":{"formattedCitation":"(Nurhasanah, 2024)","plainTextFormattedCitation":"(Nurhasanah, 2024)","previouslyFormattedCitation":"(Nurhasanah, 2024)"},"properties":{"noteIndex":0},"schema":"https://github.com/citation-style-language/schema/raw/master/csl-citation.json"}</w:instrText>
      </w:r>
      <w:r w:rsidR="00DA63CF">
        <w:rPr>
          <w:lang w:val="en-ID"/>
        </w:rPr>
        <w:fldChar w:fldCharType="separate"/>
      </w:r>
      <w:r w:rsidR="00DA63CF" w:rsidRPr="00DA63CF">
        <w:rPr>
          <w:noProof/>
          <w:lang w:val="en-ID"/>
        </w:rPr>
        <w:t>(Nurhasanah, 2024)</w:t>
      </w:r>
      <w:r w:rsidR="00DA63CF">
        <w:rPr>
          <w:lang w:val="en-ID"/>
        </w:rPr>
        <w:fldChar w:fldCharType="end"/>
      </w:r>
      <w:r w:rsidRPr="004759C4">
        <w:rPr>
          <w:lang w:val="en-ID"/>
        </w:rPr>
        <w:t xml:space="preserve">, metode verifikasi adalah cara untuk menguji teori yang </w:t>
      </w:r>
      <w:r>
        <w:rPr>
          <w:lang w:val="en-ID"/>
        </w:rPr>
        <w:t xml:space="preserve">didapatkan </w:t>
      </w:r>
      <w:r w:rsidRPr="004759C4">
        <w:rPr>
          <w:lang w:val="en-ID"/>
        </w:rPr>
        <w:t>dengan membandingkan hasil penelitian empiris dengan teori tersebut.</w:t>
      </w:r>
    </w:p>
    <w:p w14:paraId="26506297" w14:textId="5021F861" w:rsidR="008B1D94" w:rsidRDefault="00013F31" w:rsidP="00103EFC">
      <w:pPr>
        <w:spacing w:after="0" w:line="480" w:lineRule="auto"/>
        <w:ind w:left="772" w:firstLine="668"/>
        <w:jc w:val="both"/>
        <w:rPr>
          <w:lang w:val="en-ID"/>
        </w:rPr>
        <w:sectPr w:rsidR="008B1D94" w:rsidSect="00EE4CC0">
          <w:headerReference w:type="default" r:id="rId34"/>
          <w:footerReference w:type="default" r:id="rId35"/>
          <w:pgSz w:w="11907" w:h="16840" w:code="9"/>
          <w:pgMar w:top="2268" w:right="1699" w:bottom="1699" w:left="2268" w:header="706" w:footer="706" w:gutter="0"/>
          <w:pgNumType w:start="59"/>
          <w:cols w:space="708"/>
          <w:docGrid w:linePitch="360"/>
        </w:sectPr>
      </w:pPr>
      <w:r>
        <w:rPr>
          <w:lang w:val="en-ID"/>
        </w:rPr>
        <w:t>Analisis verifikatif dalam penelitian ini digunakan untuk men</w:t>
      </w:r>
      <w:r w:rsidR="003311C5">
        <w:rPr>
          <w:lang w:val="en-ID"/>
        </w:rPr>
        <w:t>ganalisi</w:t>
      </w:r>
      <w:r>
        <w:rPr>
          <w:lang w:val="en-ID"/>
        </w:rPr>
        <w:t xml:space="preserve"> sampel data yang diambil dari PT. XYZ </w:t>
      </w:r>
      <w:r w:rsidR="003311C5">
        <w:rPr>
          <w:lang w:val="en-ID"/>
        </w:rPr>
        <w:t xml:space="preserve">terkait implementasi </w:t>
      </w:r>
      <w:r w:rsidR="003311C5" w:rsidRPr="003311C5">
        <w:rPr>
          <w:i/>
          <w:lang w:val="en-ID"/>
        </w:rPr>
        <w:t>layout</w:t>
      </w:r>
      <w:r w:rsidR="003311C5">
        <w:rPr>
          <w:lang w:val="en-ID"/>
        </w:rPr>
        <w:t xml:space="preserve"> g</w:t>
      </w:r>
      <w:r w:rsidR="003311C5" w:rsidRPr="003311C5">
        <w:rPr>
          <w:lang w:val="en-ID"/>
        </w:rPr>
        <w:t>udang</w:t>
      </w:r>
      <w:r w:rsidR="003311C5" w:rsidRPr="003311C5">
        <w:rPr>
          <w:i/>
          <w:lang w:val="en-ID"/>
        </w:rPr>
        <w:t xml:space="preserve"> </w:t>
      </w:r>
      <w:r w:rsidR="005359A0" w:rsidRPr="005359A0">
        <w:rPr>
          <w:lang w:val="en-ID"/>
        </w:rPr>
        <w:t>adhesive</w:t>
      </w:r>
      <w:r w:rsidR="003311C5">
        <w:rPr>
          <w:lang w:val="en-ID"/>
        </w:rPr>
        <w:t xml:space="preserve"> dan rancangan </w:t>
      </w:r>
      <w:r w:rsidR="003311C5" w:rsidRPr="003311C5">
        <w:rPr>
          <w:i/>
          <w:lang w:val="en-ID"/>
        </w:rPr>
        <w:t>layout</w:t>
      </w:r>
      <w:r w:rsidR="003311C5">
        <w:rPr>
          <w:lang w:val="en-ID"/>
        </w:rPr>
        <w:t xml:space="preserve"> usulan yang bertujuan meningkatkan kapasitas penyimpanan menggunakan metode </w:t>
      </w:r>
      <w:r w:rsidR="003311C5" w:rsidRPr="003311C5">
        <w:rPr>
          <w:i/>
          <w:lang w:val="en-ID"/>
        </w:rPr>
        <w:t>shared storage</w:t>
      </w:r>
      <w:r w:rsidR="00EC3D24">
        <w:rPr>
          <w:lang w:val="en-ID"/>
        </w:rPr>
        <w:t>.</w:t>
      </w:r>
      <w:r w:rsidR="00707C3B">
        <w:rPr>
          <w:lang w:val="en-ID"/>
        </w:rPr>
        <w:t xml:space="preserve"> </w:t>
      </w:r>
    </w:p>
    <w:p w14:paraId="23DA8146" w14:textId="77777777" w:rsidR="00DA63CF" w:rsidRDefault="00BA4BE4" w:rsidP="00BA4BE4">
      <w:pPr>
        <w:pStyle w:val="Heading1"/>
        <w:rPr>
          <w:lang w:val="en-ID"/>
        </w:rPr>
      </w:pPr>
      <w:bookmarkStart w:id="609" w:name="_Toc198636460"/>
      <w:r>
        <w:rPr>
          <w:lang w:val="en-ID"/>
        </w:rPr>
        <w:lastRenderedPageBreak/>
        <w:t>BAB IV</w:t>
      </w:r>
      <w:r>
        <w:rPr>
          <w:lang w:val="en-ID"/>
        </w:rPr>
        <w:br/>
        <w:t>HASIL DAN PEMBAHASAN</w:t>
      </w:r>
      <w:bookmarkEnd w:id="609"/>
    </w:p>
    <w:p w14:paraId="59913AD2" w14:textId="77777777" w:rsidR="00BA4BE4" w:rsidRPr="00BA4BE4" w:rsidRDefault="00BA4BE4" w:rsidP="00C25DB9">
      <w:pPr>
        <w:pStyle w:val="ListParagraph"/>
        <w:keepNext/>
        <w:keepLines/>
        <w:numPr>
          <w:ilvl w:val="0"/>
          <w:numId w:val="61"/>
        </w:numPr>
        <w:spacing w:before="240" w:after="240" w:line="240" w:lineRule="auto"/>
        <w:contextualSpacing w:val="0"/>
        <w:jc w:val="both"/>
        <w:outlineLvl w:val="1"/>
        <w:rPr>
          <w:rFonts w:eastAsiaTheme="majorEastAsia" w:cstheme="minorHAnsi"/>
          <w:b/>
          <w:vanish/>
          <w:szCs w:val="24"/>
          <w:shd w:val="clear" w:color="auto" w:fill="FFFFFF"/>
        </w:rPr>
      </w:pPr>
      <w:bookmarkStart w:id="610" w:name="_Toc198209300"/>
      <w:bookmarkStart w:id="611" w:name="_Toc198636461"/>
      <w:bookmarkStart w:id="612" w:name="_Toc184416431"/>
      <w:bookmarkEnd w:id="610"/>
      <w:bookmarkEnd w:id="611"/>
    </w:p>
    <w:p w14:paraId="61779D68" w14:textId="77777777" w:rsidR="00BA4BE4" w:rsidRPr="00BA4BE4" w:rsidRDefault="00BA4BE4" w:rsidP="00C25DB9">
      <w:pPr>
        <w:pStyle w:val="ListParagraph"/>
        <w:keepNext/>
        <w:keepLines/>
        <w:numPr>
          <w:ilvl w:val="0"/>
          <w:numId w:val="61"/>
        </w:numPr>
        <w:spacing w:before="240" w:after="240" w:line="240" w:lineRule="auto"/>
        <w:contextualSpacing w:val="0"/>
        <w:jc w:val="both"/>
        <w:outlineLvl w:val="1"/>
        <w:rPr>
          <w:rFonts w:eastAsiaTheme="majorEastAsia" w:cstheme="minorHAnsi"/>
          <w:b/>
          <w:vanish/>
          <w:szCs w:val="24"/>
          <w:shd w:val="clear" w:color="auto" w:fill="FFFFFF"/>
        </w:rPr>
      </w:pPr>
      <w:bookmarkStart w:id="613" w:name="_Toc198209301"/>
      <w:bookmarkStart w:id="614" w:name="_Toc198636462"/>
      <w:bookmarkEnd w:id="613"/>
      <w:bookmarkEnd w:id="614"/>
    </w:p>
    <w:p w14:paraId="26D19168" w14:textId="77777777" w:rsidR="00BA4BE4" w:rsidRPr="00BA4BE4" w:rsidRDefault="00BA4BE4" w:rsidP="00C25DB9">
      <w:pPr>
        <w:pStyle w:val="ListParagraph"/>
        <w:keepNext/>
        <w:keepLines/>
        <w:numPr>
          <w:ilvl w:val="0"/>
          <w:numId w:val="61"/>
        </w:numPr>
        <w:spacing w:before="240" w:after="240" w:line="240" w:lineRule="auto"/>
        <w:contextualSpacing w:val="0"/>
        <w:jc w:val="both"/>
        <w:outlineLvl w:val="1"/>
        <w:rPr>
          <w:rFonts w:eastAsiaTheme="majorEastAsia" w:cstheme="minorHAnsi"/>
          <w:b/>
          <w:vanish/>
          <w:szCs w:val="24"/>
          <w:shd w:val="clear" w:color="auto" w:fill="FFFFFF"/>
        </w:rPr>
      </w:pPr>
      <w:bookmarkStart w:id="615" w:name="_Toc198209302"/>
      <w:bookmarkStart w:id="616" w:name="_Toc198636463"/>
      <w:bookmarkEnd w:id="615"/>
      <w:bookmarkEnd w:id="616"/>
    </w:p>
    <w:p w14:paraId="0E87F191" w14:textId="77777777" w:rsidR="00BA4BE4" w:rsidRPr="00BA4BE4" w:rsidRDefault="00BA4BE4" w:rsidP="00C25DB9">
      <w:pPr>
        <w:pStyle w:val="ListParagraph"/>
        <w:keepNext/>
        <w:keepLines/>
        <w:numPr>
          <w:ilvl w:val="0"/>
          <w:numId w:val="61"/>
        </w:numPr>
        <w:spacing w:before="240" w:after="240" w:line="240" w:lineRule="auto"/>
        <w:contextualSpacing w:val="0"/>
        <w:jc w:val="both"/>
        <w:outlineLvl w:val="1"/>
        <w:rPr>
          <w:rFonts w:eastAsiaTheme="majorEastAsia" w:cstheme="minorHAnsi"/>
          <w:b/>
          <w:vanish/>
          <w:szCs w:val="24"/>
          <w:shd w:val="clear" w:color="auto" w:fill="FFFFFF"/>
        </w:rPr>
      </w:pPr>
      <w:bookmarkStart w:id="617" w:name="_Toc198209303"/>
      <w:bookmarkStart w:id="618" w:name="_Toc198636464"/>
      <w:bookmarkEnd w:id="617"/>
      <w:bookmarkEnd w:id="618"/>
    </w:p>
    <w:p w14:paraId="0DE7161B" w14:textId="77777777" w:rsidR="002E65A6" w:rsidRPr="002E65A6" w:rsidRDefault="002E65A6" w:rsidP="002E65A6">
      <w:pPr>
        <w:pStyle w:val="ListParagraph"/>
        <w:keepNext/>
        <w:keepLines/>
        <w:numPr>
          <w:ilvl w:val="0"/>
          <w:numId w:val="55"/>
        </w:numPr>
        <w:spacing w:before="240" w:after="240" w:line="240" w:lineRule="auto"/>
        <w:contextualSpacing w:val="0"/>
        <w:jc w:val="both"/>
        <w:outlineLvl w:val="1"/>
        <w:rPr>
          <w:rFonts w:eastAsiaTheme="majorEastAsia" w:cstheme="minorHAnsi"/>
          <w:b/>
          <w:vanish/>
          <w:szCs w:val="24"/>
          <w:shd w:val="clear" w:color="auto" w:fill="FFFFFF"/>
        </w:rPr>
      </w:pPr>
      <w:bookmarkStart w:id="619" w:name="_Toc198636465"/>
    </w:p>
    <w:p w14:paraId="73AFBC3C" w14:textId="01C21688" w:rsidR="00BA4BE4" w:rsidRDefault="00BA4BE4" w:rsidP="002E65A6">
      <w:pPr>
        <w:pStyle w:val="Heading2"/>
        <w:numPr>
          <w:ilvl w:val="1"/>
          <w:numId w:val="55"/>
        </w:numPr>
      </w:pPr>
      <w:r>
        <w:t>Profil Perusahaan</w:t>
      </w:r>
      <w:bookmarkEnd w:id="612"/>
      <w:bookmarkEnd w:id="619"/>
    </w:p>
    <w:p w14:paraId="37D54EF2" w14:textId="77777777" w:rsidR="00BA4BE4" w:rsidRPr="00B206F3" w:rsidRDefault="00BA4BE4" w:rsidP="00C25DB9">
      <w:pPr>
        <w:pStyle w:val="ListParagraph"/>
        <w:keepNext/>
        <w:keepLines/>
        <w:numPr>
          <w:ilvl w:val="0"/>
          <w:numId w:val="36"/>
        </w:numPr>
        <w:spacing w:before="240" w:after="240"/>
        <w:contextualSpacing w:val="0"/>
        <w:outlineLvl w:val="2"/>
        <w:rPr>
          <w:rFonts w:eastAsiaTheme="majorEastAsia" w:cstheme="majorBidi"/>
          <w:b/>
          <w:vanish/>
          <w:szCs w:val="24"/>
        </w:rPr>
      </w:pPr>
      <w:bookmarkStart w:id="620" w:name="_Toc184416432"/>
      <w:bookmarkStart w:id="621" w:name="_Toc198209305"/>
      <w:bookmarkStart w:id="622" w:name="_Toc198636466"/>
      <w:bookmarkEnd w:id="620"/>
      <w:bookmarkEnd w:id="621"/>
      <w:bookmarkEnd w:id="622"/>
    </w:p>
    <w:p w14:paraId="0D426B37" w14:textId="77777777" w:rsidR="00BA4BE4" w:rsidRPr="00B206F3" w:rsidRDefault="00BA4BE4" w:rsidP="00C25DB9">
      <w:pPr>
        <w:pStyle w:val="ListParagraph"/>
        <w:keepNext/>
        <w:keepLines/>
        <w:numPr>
          <w:ilvl w:val="1"/>
          <w:numId w:val="36"/>
        </w:numPr>
        <w:spacing w:before="240" w:after="240"/>
        <w:contextualSpacing w:val="0"/>
        <w:outlineLvl w:val="2"/>
        <w:rPr>
          <w:rFonts w:eastAsiaTheme="majorEastAsia" w:cstheme="majorBidi"/>
          <w:b/>
          <w:vanish/>
          <w:szCs w:val="24"/>
        </w:rPr>
      </w:pPr>
      <w:bookmarkStart w:id="623" w:name="_Toc184416433"/>
      <w:bookmarkStart w:id="624" w:name="_Toc198209306"/>
      <w:bookmarkStart w:id="625" w:name="_Toc198636467"/>
      <w:bookmarkEnd w:id="623"/>
      <w:bookmarkEnd w:id="624"/>
      <w:bookmarkEnd w:id="625"/>
    </w:p>
    <w:p w14:paraId="4817D387" w14:textId="77777777" w:rsidR="00BA4BE4" w:rsidRDefault="00BA4BE4" w:rsidP="00BA4BE4">
      <w:pPr>
        <w:pStyle w:val="Heading3"/>
      </w:pPr>
      <w:bookmarkStart w:id="626" w:name="_Toc184416434"/>
      <w:bookmarkStart w:id="627" w:name="_Toc198636468"/>
      <w:r>
        <w:t>Sejarah Perusahaan</w:t>
      </w:r>
      <w:bookmarkEnd w:id="626"/>
      <w:bookmarkEnd w:id="627"/>
    </w:p>
    <w:p w14:paraId="551AC4DF" w14:textId="5DE4BD51" w:rsidR="00BA4BE4" w:rsidRDefault="00BA4BE4" w:rsidP="00BA4BE4">
      <w:pPr>
        <w:spacing w:after="0" w:line="480" w:lineRule="auto"/>
        <w:ind w:left="772" w:firstLine="668"/>
        <w:jc w:val="both"/>
      </w:pPr>
      <w:r>
        <w:t xml:space="preserve">PT. XYZ yang berdiri sejak tahun 1984 merupakan bagian integral dari Grup Molindo, salah satu produsen etanol terbesar di Indonesia. Perusahaan ini berlokasi di Kawasan Industri MM2100, Bekasi, yang merupakan lokasi strategis untuk aktivitas industri dan distribusi di wilayah Jabodetabek. </w:t>
      </w:r>
      <w:r w:rsidR="0088300E">
        <w:t xml:space="preserve">Selain </w:t>
      </w:r>
      <w:r w:rsidR="00DE6B6C">
        <w:t xml:space="preserve">etanol, </w:t>
      </w:r>
      <w:r>
        <w:t>PT. XYZ</w:t>
      </w:r>
      <w:r w:rsidR="00DE6B6C">
        <w:t xml:space="preserve"> mendistribusi dan menjual produk-produk lain yaitu produk adhesive dan stretch film.</w:t>
      </w:r>
    </w:p>
    <w:p w14:paraId="61E8854C" w14:textId="7E476BF9" w:rsidR="00A80316" w:rsidRDefault="00BA4BE4" w:rsidP="00A80316">
      <w:pPr>
        <w:spacing w:after="0" w:line="480" w:lineRule="auto"/>
        <w:ind w:left="772" w:firstLine="668"/>
        <w:jc w:val="both"/>
        <w:sectPr w:rsidR="00A80316" w:rsidSect="00A80316">
          <w:headerReference w:type="default" r:id="rId36"/>
          <w:footerReference w:type="default" r:id="rId37"/>
          <w:pgSz w:w="11907" w:h="16840" w:code="9"/>
          <w:pgMar w:top="2268" w:right="1699" w:bottom="1699" w:left="2268" w:header="706" w:footer="706" w:gutter="0"/>
          <w:pgNumType w:start="73"/>
          <w:cols w:space="708"/>
          <w:docGrid w:linePitch="360"/>
        </w:sectPr>
      </w:pPr>
      <w:r>
        <w:t xml:space="preserve">Perusahaan ini berperan sebagai ujung tombak pemasaran dan pendistribusian produk-produk Grup Molindo. PT. </w:t>
      </w:r>
      <w:r w:rsidR="00DE6B6C">
        <w:t xml:space="preserve">XYZ </w:t>
      </w:r>
      <w:r>
        <w:t>didirikan sebagai bagian dari upaya Grup Molindo untuk memperluas jangkauan pasar dan memperkuat posisi perusahaan di industri etanol. Dengan fokus pada distribusi dan pemasaran, perusahaan ini telah berhasil menjadi salah satu pemain utama di pasar etanol Indonesia dibuktikan dengan seringnya mendapat penghargaan atau sertifikat Pembayaran Cukai EA terbesar dilingkungan K</w:t>
      </w:r>
      <w:r w:rsidR="00A80316">
        <w:t>PPBC TMP A Bekasi tiap tahunnya.</w:t>
      </w:r>
    </w:p>
    <w:p w14:paraId="46294821" w14:textId="1387F5AC" w:rsidR="00DE6B6C" w:rsidRPr="00904A62" w:rsidRDefault="00DE6B6C" w:rsidP="00A80316"/>
    <w:p w14:paraId="2D278E33" w14:textId="380E833F" w:rsidR="00BA4BE4" w:rsidRDefault="00484A56" w:rsidP="00BA4BE4">
      <w:pPr>
        <w:pStyle w:val="Heading3"/>
      </w:pPr>
      <w:bookmarkStart w:id="628" w:name="_Toc184416435"/>
      <w:bookmarkStart w:id="629" w:name="_Toc198636469"/>
      <w:r>
        <w:rPr>
          <w:noProof/>
        </w:rPr>
        <mc:AlternateContent>
          <mc:Choice Requires="wpg">
            <w:drawing>
              <wp:anchor distT="0" distB="0" distL="114300" distR="114300" simplePos="0" relativeHeight="251642368" behindDoc="0" locked="0" layoutInCell="1" allowOverlap="1" wp14:anchorId="2E67B94F" wp14:editId="34DB7677">
                <wp:simplePos x="0" y="0"/>
                <wp:positionH relativeFrom="column">
                  <wp:posOffset>-868680</wp:posOffset>
                </wp:positionH>
                <wp:positionV relativeFrom="paragraph">
                  <wp:posOffset>314960</wp:posOffset>
                </wp:positionV>
                <wp:extent cx="6314408" cy="1722120"/>
                <wp:effectExtent l="0" t="0" r="10795" b="11430"/>
                <wp:wrapNone/>
                <wp:docPr id="1052908314" name="Group 105"/>
                <wp:cNvGraphicFramePr/>
                <a:graphic xmlns:a="http://schemas.openxmlformats.org/drawingml/2006/main">
                  <a:graphicData uri="http://schemas.microsoft.com/office/word/2010/wordprocessingGroup">
                    <wpg:wgp>
                      <wpg:cNvGrpSpPr/>
                      <wpg:grpSpPr>
                        <a:xfrm>
                          <a:off x="0" y="0"/>
                          <a:ext cx="6314408" cy="1722120"/>
                          <a:chOff x="-76200" y="0"/>
                          <a:chExt cx="6314630" cy="1722430"/>
                        </a:xfrm>
                      </wpg:grpSpPr>
                      <wps:wsp>
                        <wps:cNvPr id="393070387" name="Text Box 90"/>
                        <wps:cNvSpPr txBox="1"/>
                        <wps:spPr>
                          <a:xfrm>
                            <a:off x="3104708" y="0"/>
                            <a:ext cx="791156" cy="329609"/>
                          </a:xfrm>
                          <a:prstGeom prst="rect">
                            <a:avLst/>
                          </a:prstGeom>
                          <a:solidFill>
                            <a:schemeClr val="lt1"/>
                          </a:solidFill>
                          <a:ln w="6350">
                            <a:solidFill>
                              <a:prstClr val="black"/>
                            </a:solidFill>
                          </a:ln>
                        </wps:spPr>
                        <wps:txbx>
                          <w:txbxContent>
                            <w:p w14:paraId="07BEF22A" w14:textId="7F7F53BA" w:rsidR="00A35B54" w:rsidRPr="00484A56" w:rsidRDefault="00A35B54" w:rsidP="00BA4BE4">
                              <w:pPr>
                                <w:jc w:val="center"/>
                                <w:rPr>
                                  <w:sz w:val="20"/>
                                </w:rPr>
                              </w:pPr>
                              <w:r>
                                <w:rPr>
                                  <w:sz w:val="20"/>
                                </w:rPr>
                                <w:t>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4297035" name="Text Box 90"/>
                        <wps:cNvSpPr txBox="1"/>
                        <wps:spPr>
                          <a:xfrm>
                            <a:off x="3764979" y="561456"/>
                            <a:ext cx="1169148" cy="329609"/>
                          </a:xfrm>
                          <a:prstGeom prst="rect">
                            <a:avLst/>
                          </a:prstGeom>
                          <a:solidFill>
                            <a:schemeClr val="lt1"/>
                          </a:solidFill>
                          <a:ln w="6350">
                            <a:solidFill>
                              <a:prstClr val="black"/>
                            </a:solidFill>
                          </a:ln>
                        </wps:spPr>
                        <wps:txbx>
                          <w:txbxContent>
                            <w:p w14:paraId="6041EFFB" w14:textId="5A80AA3C" w:rsidR="00A35B54" w:rsidRPr="00484A56" w:rsidRDefault="00A35B54" w:rsidP="00BA4BE4">
                              <w:pPr>
                                <w:jc w:val="center"/>
                                <w:rPr>
                                  <w:sz w:val="20"/>
                                </w:rPr>
                              </w:pPr>
                              <w:r>
                                <w:rPr>
                                  <w:sz w:val="20"/>
                                </w:rPr>
                                <w:t>GM OPERASIOAL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31103" name="Text Box 90"/>
                        <wps:cNvSpPr txBox="1"/>
                        <wps:spPr>
                          <a:xfrm>
                            <a:off x="191388" y="563526"/>
                            <a:ext cx="1046907" cy="329609"/>
                          </a:xfrm>
                          <a:prstGeom prst="rect">
                            <a:avLst/>
                          </a:prstGeom>
                          <a:solidFill>
                            <a:schemeClr val="lt1"/>
                          </a:solidFill>
                          <a:ln w="6350">
                            <a:solidFill>
                              <a:prstClr val="black"/>
                            </a:solidFill>
                          </a:ln>
                        </wps:spPr>
                        <wps:txbx>
                          <w:txbxContent>
                            <w:p w14:paraId="1071E9BF" w14:textId="77777777" w:rsidR="00A35B54" w:rsidRPr="00484A56" w:rsidRDefault="00A35B54" w:rsidP="00BA4BE4">
                              <w:pPr>
                                <w:jc w:val="center"/>
                                <w:rPr>
                                  <w:sz w:val="20"/>
                                </w:rPr>
                              </w:pPr>
                              <w:r w:rsidRPr="00484A56">
                                <w:rPr>
                                  <w:sz w:val="20"/>
                                </w:rPr>
                                <w:t>GM KEUANGAN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5302402" name="Text Box 90"/>
                        <wps:cNvSpPr txBox="1"/>
                        <wps:spPr>
                          <a:xfrm>
                            <a:off x="5526048" y="563526"/>
                            <a:ext cx="712382" cy="329609"/>
                          </a:xfrm>
                          <a:prstGeom prst="rect">
                            <a:avLst/>
                          </a:prstGeom>
                          <a:solidFill>
                            <a:schemeClr val="lt1"/>
                          </a:solidFill>
                          <a:ln w="6350">
                            <a:solidFill>
                              <a:prstClr val="black"/>
                            </a:solidFill>
                          </a:ln>
                        </wps:spPr>
                        <wps:txbx>
                          <w:txbxContent>
                            <w:p w14:paraId="74F9E925" w14:textId="77777777" w:rsidR="00A35B54" w:rsidRPr="00484A56" w:rsidRDefault="00A35B54" w:rsidP="00BA4BE4">
                              <w:pPr>
                                <w:jc w:val="center"/>
                                <w:rPr>
                                  <w:sz w:val="20"/>
                                </w:rPr>
                              </w:pPr>
                              <w:r w:rsidRPr="00484A56">
                                <w:rPr>
                                  <w:sz w:val="20"/>
                                </w:rPr>
                                <w:t>HRD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2267068" name="Text Box 90"/>
                        <wps:cNvSpPr txBox="1"/>
                        <wps:spPr>
                          <a:xfrm>
                            <a:off x="-76200" y="1392865"/>
                            <a:ext cx="669290" cy="329565"/>
                          </a:xfrm>
                          <a:prstGeom prst="rect">
                            <a:avLst/>
                          </a:prstGeom>
                          <a:solidFill>
                            <a:schemeClr val="lt1"/>
                          </a:solidFill>
                          <a:ln w="6350">
                            <a:solidFill>
                              <a:prstClr val="black"/>
                            </a:solidFill>
                          </a:ln>
                        </wps:spPr>
                        <wps:txbx>
                          <w:txbxContent>
                            <w:p w14:paraId="5ECA1DD4" w14:textId="77777777" w:rsidR="00A35B54" w:rsidRPr="00B3673D" w:rsidRDefault="00A35B54" w:rsidP="00BA4BE4">
                              <w:pPr>
                                <w:jc w:val="center"/>
                                <w:rPr>
                                  <w:sz w:val="20"/>
                                  <w:szCs w:val="18"/>
                                </w:rPr>
                              </w:pPr>
                              <w:r w:rsidRPr="00B3673D">
                                <w:rPr>
                                  <w:sz w:val="20"/>
                                  <w:szCs w:val="18"/>
                                </w:rPr>
                                <w:t>SALES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9371087" name="Text Box 90"/>
                        <wps:cNvSpPr txBox="1"/>
                        <wps:spPr>
                          <a:xfrm>
                            <a:off x="838197" y="1392865"/>
                            <a:ext cx="744220" cy="318933"/>
                          </a:xfrm>
                          <a:prstGeom prst="rect">
                            <a:avLst/>
                          </a:prstGeom>
                          <a:solidFill>
                            <a:schemeClr val="lt1"/>
                          </a:solidFill>
                          <a:ln w="6350">
                            <a:solidFill>
                              <a:prstClr val="black"/>
                            </a:solidFill>
                          </a:ln>
                        </wps:spPr>
                        <wps:txbx>
                          <w:txbxContent>
                            <w:p w14:paraId="63FBCB2E" w14:textId="77777777" w:rsidR="00A35B54" w:rsidRPr="00B3673D" w:rsidRDefault="00A35B54" w:rsidP="00BA4BE4">
                              <w:pPr>
                                <w:jc w:val="center"/>
                                <w:rPr>
                                  <w:sz w:val="20"/>
                                  <w:szCs w:val="18"/>
                                </w:rPr>
                              </w:pPr>
                              <w:r w:rsidRPr="00B3673D">
                                <w:rPr>
                                  <w:sz w:val="20"/>
                                  <w:szCs w:val="18"/>
                                </w:rPr>
                                <w:t>FINANCE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9229229" name="Text Box 90"/>
                        <wps:cNvSpPr txBox="1"/>
                        <wps:spPr>
                          <a:xfrm>
                            <a:off x="3310048" y="1382233"/>
                            <a:ext cx="893135" cy="318770"/>
                          </a:xfrm>
                          <a:prstGeom prst="rect">
                            <a:avLst/>
                          </a:prstGeom>
                          <a:solidFill>
                            <a:schemeClr val="lt1"/>
                          </a:solidFill>
                          <a:ln w="6350">
                            <a:solidFill>
                              <a:prstClr val="black"/>
                            </a:solidFill>
                          </a:ln>
                        </wps:spPr>
                        <wps:txbx>
                          <w:txbxContent>
                            <w:p w14:paraId="3F1E01D4" w14:textId="77777777" w:rsidR="00A35B54" w:rsidRPr="00B3673D" w:rsidRDefault="00A35B54" w:rsidP="00BA4BE4">
                              <w:pPr>
                                <w:jc w:val="center"/>
                                <w:rPr>
                                  <w:sz w:val="20"/>
                                  <w:szCs w:val="18"/>
                                </w:rPr>
                              </w:pPr>
                              <w:r w:rsidRPr="00B3673D">
                                <w:rPr>
                                  <w:sz w:val="20"/>
                                  <w:szCs w:val="18"/>
                                </w:rPr>
                                <w:t>WAREHOUSE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8178400" name="Text Box 90"/>
                        <wps:cNvSpPr txBox="1"/>
                        <wps:spPr>
                          <a:xfrm>
                            <a:off x="4321687" y="1382233"/>
                            <a:ext cx="1137684" cy="318770"/>
                          </a:xfrm>
                          <a:prstGeom prst="rect">
                            <a:avLst/>
                          </a:prstGeom>
                          <a:solidFill>
                            <a:schemeClr val="lt1"/>
                          </a:solidFill>
                          <a:ln w="6350">
                            <a:solidFill>
                              <a:prstClr val="black"/>
                            </a:solidFill>
                          </a:ln>
                        </wps:spPr>
                        <wps:txbx>
                          <w:txbxContent>
                            <w:p w14:paraId="0CBB8266" w14:textId="77777777" w:rsidR="00A35B54" w:rsidRPr="00B3673D" w:rsidRDefault="00A35B54" w:rsidP="00BA4BE4">
                              <w:pPr>
                                <w:jc w:val="center"/>
                                <w:rPr>
                                  <w:sz w:val="20"/>
                                  <w:szCs w:val="18"/>
                                </w:rPr>
                              </w:pPr>
                              <w:r w:rsidRPr="00B3673D">
                                <w:rPr>
                                  <w:sz w:val="20"/>
                                  <w:szCs w:val="18"/>
                                </w:rPr>
                                <w:t>GENERAL AFFAIRS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3993684" name="Text Box 90"/>
                        <wps:cNvSpPr txBox="1"/>
                        <wps:spPr>
                          <a:xfrm>
                            <a:off x="1998921" y="1392865"/>
                            <a:ext cx="1190847" cy="318770"/>
                          </a:xfrm>
                          <a:prstGeom prst="rect">
                            <a:avLst/>
                          </a:prstGeom>
                          <a:solidFill>
                            <a:schemeClr val="lt1"/>
                          </a:solidFill>
                          <a:ln w="6350">
                            <a:solidFill>
                              <a:prstClr val="black"/>
                            </a:solidFill>
                          </a:ln>
                        </wps:spPr>
                        <wps:txbx>
                          <w:txbxContent>
                            <w:p w14:paraId="0A4DF568" w14:textId="77777777" w:rsidR="00A35B54" w:rsidRPr="00B3673D" w:rsidRDefault="00A35B54" w:rsidP="00BA4BE4">
                              <w:pPr>
                                <w:jc w:val="center"/>
                                <w:rPr>
                                  <w:sz w:val="20"/>
                                  <w:szCs w:val="18"/>
                                </w:rPr>
                              </w:pPr>
                              <w:r w:rsidRPr="00B3673D">
                                <w:rPr>
                                  <w:sz w:val="20"/>
                                  <w:szCs w:val="18"/>
                                </w:rPr>
                                <w:t>QUALITY CONTROL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7551448" name="Straight Connector 93"/>
                        <wps:cNvCnPr/>
                        <wps:spPr>
                          <a:xfrm flipH="1">
                            <a:off x="726775" y="425302"/>
                            <a:ext cx="3060108" cy="0"/>
                          </a:xfrm>
                          <a:prstGeom prst="line">
                            <a:avLst/>
                          </a:prstGeom>
                        </wps:spPr>
                        <wps:style>
                          <a:lnRef idx="1">
                            <a:schemeClr val="dk1"/>
                          </a:lnRef>
                          <a:fillRef idx="0">
                            <a:schemeClr val="dk1"/>
                          </a:fillRef>
                          <a:effectRef idx="0">
                            <a:schemeClr val="dk1"/>
                          </a:effectRef>
                          <a:fontRef idx="minor">
                            <a:schemeClr val="tx1"/>
                          </a:fontRef>
                        </wps:style>
                        <wps:bodyPr/>
                      </wps:wsp>
                      <wps:wsp>
                        <wps:cNvPr id="104001463" name="Straight Arrow Connector 94"/>
                        <wps:cNvCnPr/>
                        <wps:spPr>
                          <a:xfrm>
                            <a:off x="728548" y="425302"/>
                            <a:ext cx="0" cy="13798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86821676" name="Straight Connector 98"/>
                        <wps:cNvCnPr/>
                        <wps:spPr>
                          <a:xfrm>
                            <a:off x="2594344" y="1127051"/>
                            <a:ext cx="3456122" cy="0"/>
                          </a:xfrm>
                          <a:prstGeom prst="line">
                            <a:avLst/>
                          </a:prstGeom>
                        </wps:spPr>
                        <wps:style>
                          <a:lnRef idx="1">
                            <a:schemeClr val="dk1"/>
                          </a:lnRef>
                          <a:fillRef idx="0">
                            <a:schemeClr val="dk1"/>
                          </a:fillRef>
                          <a:effectRef idx="0">
                            <a:schemeClr val="dk1"/>
                          </a:effectRef>
                          <a:fontRef idx="minor">
                            <a:schemeClr val="tx1"/>
                          </a:fontRef>
                        </wps:style>
                        <wps:bodyPr/>
                      </wps:wsp>
                      <wps:wsp>
                        <wps:cNvPr id="2048749845" name="Straight Arrow Connector 99"/>
                        <wps:cNvCnPr/>
                        <wps:spPr>
                          <a:xfrm>
                            <a:off x="2596117" y="1127051"/>
                            <a:ext cx="0" cy="26581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93790774" name="Straight Arrow Connector 100"/>
                        <wps:cNvCnPr/>
                        <wps:spPr>
                          <a:xfrm>
                            <a:off x="5009707" y="1127051"/>
                            <a:ext cx="0" cy="2551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37171126" name="Straight Connector 102"/>
                        <wps:cNvCnPr/>
                        <wps:spPr>
                          <a:xfrm>
                            <a:off x="736301" y="903768"/>
                            <a:ext cx="0" cy="223283"/>
                          </a:xfrm>
                          <a:prstGeom prst="line">
                            <a:avLst/>
                          </a:prstGeom>
                        </wps:spPr>
                        <wps:style>
                          <a:lnRef idx="1">
                            <a:schemeClr val="dk1"/>
                          </a:lnRef>
                          <a:fillRef idx="0">
                            <a:schemeClr val="dk1"/>
                          </a:fillRef>
                          <a:effectRef idx="0">
                            <a:schemeClr val="dk1"/>
                          </a:effectRef>
                          <a:fontRef idx="minor">
                            <a:schemeClr val="tx1"/>
                          </a:fontRef>
                        </wps:style>
                        <wps:bodyPr/>
                      </wps:wsp>
                      <wps:wsp>
                        <wps:cNvPr id="517477110" name="Straight Arrow Connector 103"/>
                        <wps:cNvCnPr/>
                        <wps:spPr>
                          <a:xfrm>
                            <a:off x="256286" y="1136578"/>
                            <a:ext cx="0" cy="26581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30038237" name="Straight Arrow Connector 104"/>
                        <wps:cNvCnPr/>
                        <wps:spPr>
                          <a:xfrm>
                            <a:off x="1212109" y="1136578"/>
                            <a:ext cx="0" cy="24454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2E67B94F" id="Group 105" o:spid="_x0000_s1117" style="position:absolute;left:0;text-align:left;margin-left:-68.4pt;margin-top:24.8pt;width:497.2pt;height:135.6pt;z-index:251642368;mso-position-horizontal-relative:text;mso-position-vertical-relative:text;mso-width-relative:margin" coordorigin="-762" coordsize="63146,17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">
                <v:shape id="_x0000_s1118" type="#_x0000_t202" style="position:absolute;left:31047;width:7911;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" fillcolor="white [3201]" strokeweight=".5pt">
                  <v:textbox>
                    <w:txbxContent>
                      <w:p w14:paraId="07BEF22A" w14:textId="7F7F53BA" w:rsidR="00A35B54" w:rsidRPr="00484A56" w:rsidRDefault="00A35B54" w:rsidP="00BA4BE4">
                        <w:pPr>
                          <w:jc w:val="center"/>
                          <w:rPr>
                            <w:sz w:val="20"/>
                          </w:rPr>
                        </w:pPr>
                        <w:r>
                          <w:rPr>
                            <w:sz w:val="20"/>
                          </w:rPr>
                          <w:t>DIRECTOR</w:t>
                        </w:r>
                      </w:p>
                    </w:txbxContent>
                  </v:textbox>
                </v:shape>
                <v:shape id="_x0000_s1119" type="#_x0000_t202" style="position:absolute;left:37649;top:5614;width:11692;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" fillcolor="white [3201]" strokeweight=".5pt">
                  <v:textbox>
                    <w:txbxContent>
                      <w:p w14:paraId="6041EFFB" w14:textId="5A80AA3C" w:rsidR="00A35B54" w:rsidRPr="00484A56" w:rsidRDefault="00A35B54" w:rsidP="00BA4BE4">
                        <w:pPr>
                          <w:jc w:val="center"/>
                          <w:rPr>
                            <w:sz w:val="20"/>
                          </w:rPr>
                        </w:pPr>
                        <w:r>
                          <w:rPr>
                            <w:sz w:val="20"/>
                          </w:rPr>
                          <w:t>GM OPERASIOAL</w:t>
                        </w:r>
                      </w:p>
                    </w:txbxContent>
                  </v:textbox>
                </v:shape>
                <v:shape id="_x0000_s1120" type="#_x0000_t202" style="position:absolute;left:1913;top:5635;width:10469;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" fillcolor="white [3201]" strokeweight=".5pt">
                  <v:textbox>
                    <w:txbxContent>
                      <w:p w14:paraId="1071E9BF" w14:textId="77777777" w:rsidR="00A35B54" w:rsidRPr="00484A56" w:rsidRDefault="00A35B54" w:rsidP="00BA4BE4">
                        <w:pPr>
                          <w:jc w:val="center"/>
                          <w:rPr>
                            <w:sz w:val="20"/>
                          </w:rPr>
                        </w:pPr>
                        <w:r w:rsidRPr="00484A56">
                          <w:rPr>
                            <w:sz w:val="20"/>
                          </w:rPr>
                          <w:t>GM KEUANGAN</w:t>
                        </w:r>
                      </w:p>
                    </w:txbxContent>
                  </v:textbox>
                </v:shape>
                <v:shape id="_x0000_s1121" type="#_x0000_t202" style="position:absolute;left:55260;top:5635;width:7124;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" fillcolor="white [3201]" strokeweight=".5pt">
                  <v:textbox>
                    <w:txbxContent>
                      <w:p w14:paraId="74F9E925" w14:textId="77777777" w:rsidR="00A35B54" w:rsidRPr="00484A56" w:rsidRDefault="00A35B54" w:rsidP="00BA4BE4">
                        <w:pPr>
                          <w:jc w:val="center"/>
                          <w:rPr>
                            <w:sz w:val="20"/>
                          </w:rPr>
                        </w:pPr>
                        <w:r w:rsidRPr="00484A56">
                          <w:rPr>
                            <w:sz w:val="20"/>
                          </w:rPr>
                          <w:t>HRD</w:t>
                        </w:r>
                      </w:p>
                    </w:txbxContent>
                  </v:textbox>
                </v:shape>
                <v:shape id="_x0000_s1122" type="#_x0000_t202" style="position:absolute;left:-762;top:13928;width:6692;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" fillcolor="white [3201]" strokeweight=".5pt">
                  <v:textbox>
                    <w:txbxContent>
                      <w:p w14:paraId="5ECA1DD4" w14:textId="77777777" w:rsidR="00A35B54" w:rsidRPr="00B3673D" w:rsidRDefault="00A35B54" w:rsidP="00BA4BE4">
                        <w:pPr>
                          <w:jc w:val="center"/>
                          <w:rPr>
                            <w:sz w:val="20"/>
                            <w:szCs w:val="18"/>
                          </w:rPr>
                        </w:pPr>
                        <w:r w:rsidRPr="00B3673D">
                          <w:rPr>
                            <w:sz w:val="20"/>
                            <w:szCs w:val="18"/>
                          </w:rPr>
                          <w:t>SALES</w:t>
                        </w:r>
                      </w:p>
                    </w:txbxContent>
                  </v:textbox>
                </v:shape>
                <v:shape id="_x0000_s1123" type="#_x0000_t202" style="position:absolute;left:8381;top:13928;width:7443;height:3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" fillcolor="white [3201]" strokeweight=".5pt">
                  <v:textbox>
                    <w:txbxContent>
                      <w:p w14:paraId="63FBCB2E" w14:textId="77777777" w:rsidR="00A35B54" w:rsidRPr="00B3673D" w:rsidRDefault="00A35B54" w:rsidP="00BA4BE4">
                        <w:pPr>
                          <w:jc w:val="center"/>
                          <w:rPr>
                            <w:sz w:val="20"/>
                            <w:szCs w:val="18"/>
                          </w:rPr>
                        </w:pPr>
                        <w:r w:rsidRPr="00B3673D">
                          <w:rPr>
                            <w:sz w:val="20"/>
                            <w:szCs w:val="18"/>
                          </w:rPr>
                          <w:t>FINANCE</w:t>
                        </w:r>
                      </w:p>
                    </w:txbxContent>
                  </v:textbox>
                </v:shape>
                <v:shape id="_x0000_s1124" type="#_x0000_t202" style="position:absolute;left:33100;top:13822;width:8931;height:3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" fillcolor="white [3201]" strokeweight=".5pt">
                  <v:textbox>
                    <w:txbxContent>
                      <w:p w14:paraId="3F1E01D4" w14:textId="77777777" w:rsidR="00A35B54" w:rsidRPr="00B3673D" w:rsidRDefault="00A35B54" w:rsidP="00BA4BE4">
                        <w:pPr>
                          <w:jc w:val="center"/>
                          <w:rPr>
                            <w:sz w:val="20"/>
                            <w:szCs w:val="18"/>
                          </w:rPr>
                        </w:pPr>
                        <w:r w:rsidRPr="00B3673D">
                          <w:rPr>
                            <w:sz w:val="20"/>
                            <w:szCs w:val="18"/>
                          </w:rPr>
                          <w:t>WAREHOUSE</w:t>
                        </w:r>
                      </w:p>
                    </w:txbxContent>
                  </v:textbox>
                </v:shape>
                <v:shape id="_x0000_s1125" type="#_x0000_t202" style="position:absolute;left:43216;top:13822;width:11377;height:3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" fillcolor="white [3201]" strokeweight=".5pt">
                  <v:textbox>
                    <w:txbxContent>
                      <w:p w14:paraId="0CBB8266" w14:textId="77777777" w:rsidR="00A35B54" w:rsidRPr="00B3673D" w:rsidRDefault="00A35B54" w:rsidP="00BA4BE4">
                        <w:pPr>
                          <w:jc w:val="center"/>
                          <w:rPr>
                            <w:sz w:val="20"/>
                            <w:szCs w:val="18"/>
                          </w:rPr>
                        </w:pPr>
                        <w:r w:rsidRPr="00B3673D">
                          <w:rPr>
                            <w:sz w:val="20"/>
                            <w:szCs w:val="18"/>
                          </w:rPr>
                          <w:t>GENERAL AFFAIRS</w:t>
                        </w:r>
                      </w:p>
                    </w:txbxContent>
                  </v:textbox>
                </v:shape>
                <v:shape id="_x0000_s1126" type="#_x0000_t202" style="position:absolute;left:19989;top:13928;width:11908;height:3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" fillcolor="white [3201]" strokeweight=".5pt">
                  <v:textbox>
                    <w:txbxContent>
                      <w:p w14:paraId="0A4DF568" w14:textId="77777777" w:rsidR="00A35B54" w:rsidRPr="00B3673D" w:rsidRDefault="00A35B54" w:rsidP="00BA4BE4">
                        <w:pPr>
                          <w:jc w:val="center"/>
                          <w:rPr>
                            <w:sz w:val="20"/>
                            <w:szCs w:val="18"/>
                          </w:rPr>
                        </w:pPr>
                        <w:r w:rsidRPr="00B3673D">
                          <w:rPr>
                            <w:sz w:val="20"/>
                            <w:szCs w:val="18"/>
                          </w:rPr>
                          <w:t>QUALITY CONTROL</w:t>
                        </w:r>
                      </w:p>
                    </w:txbxContent>
                  </v:textbox>
                </v:shape>
                <v:line id="Straight Connector 93" o:spid="_x0000_s1127" style="position:absolute;flip:x;visibility:visible;mso-wrap-style:square" from="7267,4253" to="37868,4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" strokecolor="black [3200]" strokeweight=".5pt">
                  <v:stroke joinstyle="miter"/>
                </v:line>
                <v:shape id="Straight Arrow Connector 94" o:spid="_x0000_s1128" type="#_x0000_t32" style="position:absolute;left:7285;top:4253;width:0;height:13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" strokecolor="black [3200]" strokeweight=".5pt">
                  <v:stroke endarrow="block" joinstyle="miter"/>
                </v:shape>
                <v:line id="Straight Connector 98" o:spid="_x0000_s1129" style="position:absolute;visibility:visible;mso-wrap-style:square" from="25943,11270" to="60504,11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" strokecolor="black [3200]" strokeweight=".5pt">
                  <v:stroke joinstyle="miter"/>
                </v:line>
                <v:shape id="Straight Arrow Connector 99" o:spid="_x0000_s1130" type="#_x0000_t32" style="position:absolute;left:25961;top:11270;width:0;height:26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" strokecolor="black [3200]" strokeweight=".5pt">
                  <v:stroke endarrow="block" joinstyle="miter"/>
                </v:shape>
                <v:shape id="Straight Arrow Connector 100" o:spid="_x0000_s1131" type="#_x0000_t32" style="position:absolute;left:50097;top:11270;width:0;height:25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" strokecolor="black [3200]" strokeweight=".5pt">
                  <v:stroke endarrow="block" joinstyle="miter"/>
                </v:shape>
                <v:line id="Straight Connector 102" o:spid="_x0000_s1132" style="position:absolute;visibility:visible;mso-wrap-style:square" from="7363,9037" to="7363,11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" strokecolor="black [3200]" strokeweight=".5pt">
                  <v:stroke joinstyle="miter"/>
                </v:line>
                <v:shape id="Straight Arrow Connector 103" o:spid="_x0000_s1133" type="#_x0000_t32" style="position:absolute;left:2562;top:11365;width:0;height:26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" strokecolor="black [3200]" strokeweight=".5pt">
                  <v:stroke endarrow="block" joinstyle="miter"/>
                </v:shape>
                <v:shape id="Straight Arrow Connector 104" o:spid="_x0000_s1134" type="#_x0000_t32" style="position:absolute;left:12121;top:11365;width:0;height:24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" strokecolor="black [3200]" strokeweight=".5pt">
                  <v:stroke endarrow="block" joinstyle="miter"/>
                </v:shape>
              </v:group>
            </w:pict>
          </mc:Fallback>
        </mc:AlternateContent>
      </w:r>
      <w:r w:rsidR="00BA4BE4">
        <w:t>Struktur Organisasi</w:t>
      </w:r>
      <w:bookmarkEnd w:id="628"/>
      <w:bookmarkEnd w:id="629"/>
    </w:p>
    <w:p w14:paraId="61870F6B" w14:textId="1D2DC365" w:rsidR="00BA4BE4" w:rsidRDefault="008F431C" w:rsidP="00BA4BE4">
      <w:r>
        <w:rPr>
          <w:noProof/>
        </w:rPr>
        <mc:AlternateContent>
          <mc:Choice Requires="wps">
            <w:drawing>
              <wp:anchor distT="0" distB="0" distL="114300" distR="114300" simplePos="0" relativeHeight="251680256" behindDoc="0" locked="0" layoutInCell="1" allowOverlap="1" wp14:anchorId="7FADAF7D" wp14:editId="2D78A2BB">
                <wp:simplePos x="0" y="0"/>
                <wp:positionH relativeFrom="column">
                  <wp:posOffset>2712720</wp:posOffset>
                </wp:positionH>
                <wp:positionV relativeFrom="paragraph">
                  <wp:posOffset>240650</wp:posOffset>
                </wp:positionV>
                <wp:extent cx="0" cy="99075"/>
                <wp:effectExtent l="0" t="0" r="19050" b="34290"/>
                <wp:wrapNone/>
                <wp:docPr id="39" name="Straight Connector 39"/>
                <wp:cNvGraphicFramePr/>
                <a:graphic xmlns:a="http://schemas.openxmlformats.org/drawingml/2006/main">
                  <a:graphicData uri="http://schemas.microsoft.com/office/word/2010/wordprocessingShape">
                    <wps:wsp>
                      <wps:cNvCnPr/>
                      <wps:spPr>
                        <a:xfrm>
                          <a:off x="0" y="0"/>
                          <a:ext cx="0" cy="99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13FC58" id="Straight Connector 39" o:spid="_x0000_s1026" style="position:absolute;z-index:251680256;visibility:visible;mso-wrap-style:square;mso-wrap-distance-left:9pt;mso-wrap-distance-top:0;mso-wrap-distance-right:9pt;mso-wrap-distance-bottom:0;mso-position-horizontal:absolute;mso-position-horizontal-relative:text;mso-position-vertical:absolute;mso-position-vertical-relative:text" from="213.6pt,18.95pt" to="213.6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" strokecolor="black [3200]" strokeweight=".5pt">
                <v:stroke joinstyle="miter"/>
              </v:line>
            </w:pict>
          </mc:Fallback>
        </mc:AlternateContent>
      </w:r>
    </w:p>
    <w:p w14:paraId="1567745C" w14:textId="2AE069B5" w:rsidR="00BA4BE4" w:rsidRDefault="008F431C" w:rsidP="00BA4BE4">
      <w:r>
        <w:rPr>
          <w:noProof/>
        </w:rPr>
        <mc:AlternateContent>
          <mc:Choice Requires="wps">
            <w:drawing>
              <wp:anchor distT="0" distB="0" distL="114300" distR="114300" simplePos="0" relativeHeight="251679232" behindDoc="0" locked="0" layoutInCell="1" allowOverlap="1" wp14:anchorId="03F8ED32" wp14:editId="600F6D55">
                <wp:simplePos x="0" y="0"/>
                <wp:positionH relativeFrom="column">
                  <wp:posOffset>3550920</wp:posOffset>
                </wp:positionH>
                <wp:positionV relativeFrom="paragraph">
                  <wp:posOffset>37465</wp:posOffset>
                </wp:positionV>
                <wp:extent cx="0" cy="137795"/>
                <wp:effectExtent l="76200" t="0" r="57150" b="52705"/>
                <wp:wrapNone/>
                <wp:docPr id="36" name="Straight Arrow Connector 94"/>
                <wp:cNvGraphicFramePr/>
                <a:graphic xmlns:a="http://schemas.openxmlformats.org/drawingml/2006/main">
                  <a:graphicData uri="http://schemas.microsoft.com/office/word/2010/wordprocessingShape">
                    <wps:wsp>
                      <wps:cNvCnPr/>
                      <wps:spPr>
                        <a:xfrm>
                          <a:off x="0" y="0"/>
                          <a:ext cx="0" cy="1377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EA5C0D8" id="Straight Arrow Connector 94" o:spid="_x0000_s1026" type="#_x0000_t32" style="position:absolute;margin-left:279.6pt;margin-top:2.95pt;width:0;height:10.85pt;z-index:25167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" strokecolor="black [3200]" strokeweight=".5pt">
                <v:stroke endarrow="block" joinstyle="miter"/>
              </v:shape>
            </w:pict>
          </mc:Fallback>
        </mc:AlternateContent>
      </w:r>
      <w:r>
        <w:rPr>
          <w:noProof/>
        </w:rPr>
        <mc:AlternateContent>
          <mc:Choice Requires="wps">
            <w:drawing>
              <wp:anchor distT="0" distB="0" distL="114300" distR="114300" simplePos="0" relativeHeight="251674112" behindDoc="0" locked="0" layoutInCell="1" allowOverlap="1" wp14:anchorId="55E53898" wp14:editId="7CC146DB">
                <wp:simplePos x="0" y="0"/>
                <wp:positionH relativeFrom="column">
                  <wp:posOffset>5074920</wp:posOffset>
                </wp:positionH>
                <wp:positionV relativeFrom="paragraph">
                  <wp:posOffset>37465</wp:posOffset>
                </wp:positionV>
                <wp:extent cx="0" cy="137795"/>
                <wp:effectExtent l="76200" t="0" r="57150" b="52705"/>
                <wp:wrapNone/>
                <wp:docPr id="30" name="Straight Arrow Connector 94"/>
                <wp:cNvGraphicFramePr/>
                <a:graphic xmlns:a="http://schemas.openxmlformats.org/drawingml/2006/main">
                  <a:graphicData uri="http://schemas.microsoft.com/office/word/2010/wordprocessingShape">
                    <wps:wsp>
                      <wps:cNvCnPr/>
                      <wps:spPr>
                        <a:xfrm>
                          <a:off x="0" y="0"/>
                          <a:ext cx="0" cy="1377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8AB7C38" id="Straight Arrow Connector 94" o:spid="_x0000_s1026" type="#_x0000_t32" style="position:absolute;margin-left:399.6pt;margin-top:2.95pt;width:0;height:10.85pt;z-index:251674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" strokecolor="black [3200]" strokeweight=".5pt">
                <v:stroke endarrow="block" joinstyle="miter"/>
              </v:shape>
            </w:pict>
          </mc:Fallback>
        </mc:AlternateContent>
      </w:r>
      <w:r>
        <w:rPr>
          <w:noProof/>
        </w:rPr>
        <mc:AlternateContent>
          <mc:Choice Requires="wps">
            <w:drawing>
              <wp:anchor distT="0" distB="0" distL="114300" distR="114300" simplePos="0" relativeHeight="251635200" behindDoc="0" locked="0" layoutInCell="1" allowOverlap="1" wp14:anchorId="234DBE33" wp14:editId="1D49448C">
                <wp:simplePos x="0" y="0"/>
                <wp:positionH relativeFrom="column">
                  <wp:posOffset>2988310</wp:posOffset>
                </wp:positionH>
                <wp:positionV relativeFrom="paragraph">
                  <wp:posOffset>34290</wp:posOffset>
                </wp:positionV>
                <wp:extent cx="2087880" cy="0"/>
                <wp:effectExtent l="0" t="0" r="26670" b="19050"/>
                <wp:wrapNone/>
                <wp:docPr id="2109632020" name="Straight Connector 95"/>
                <wp:cNvGraphicFramePr/>
                <a:graphic xmlns:a="http://schemas.openxmlformats.org/drawingml/2006/main">
                  <a:graphicData uri="http://schemas.microsoft.com/office/word/2010/wordprocessingShape">
                    <wps:wsp>
                      <wps:cNvCnPr/>
                      <wps:spPr>
                        <a:xfrm flipV="1">
                          <a:off x="0" y="0"/>
                          <a:ext cx="2087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57C9D6" id="Straight Connector 95" o:spid="_x0000_s1026" style="position:absolute;flip:y;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3pt,2.7pt" to="399.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" strokecolor="black [3200]" strokeweight=".5pt">
                <v:stroke joinstyle="miter"/>
              </v:line>
            </w:pict>
          </mc:Fallback>
        </mc:AlternateContent>
      </w:r>
      <w:r w:rsidR="00484A56">
        <w:rPr>
          <w:noProof/>
        </w:rPr>
        <mc:AlternateContent>
          <mc:Choice Requires="wps">
            <w:drawing>
              <wp:anchor distT="0" distB="0" distL="114300" distR="114300" simplePos="0" relativeHeight="251665920" behindDoc="0" locked="0" layoutInCell="1" allowOverlap="1" wp14:anchorId="4A217ED2" wp14:editId="0C52F206">
                <wp:simplePos x="0" y="0"/>
                <wp:positionH relativeFrom="column">
                  <wp:posOffset>1569720</wp:posOffset>
                </wp:positionH>
                <wp:positionV relativeFrom="paragraph">
                  <wp:posOffset>37465</wp:posOffset>
                </wp:positionV>
                <wp:extent cx="0" cy="137795"/>
                <wp:effectExtent l="76200" t="0" r="57150" b="52705"/>
                <wp:wrapNone/>
                <wp:docPr id="26" name="Straight Arrow Connector 94"/>
                <wp:cNvGraphicFramePr/>
                <a:graphic xmlns:a="http://schemas.openxmlformats.org/drawingml/2006/main">
                  <a:graphicData uri="http://schemas.microsoft.com/office/word/2010/wordprocessingShape">
                    <wps:wsp>
                      <wps:cNvCnPr/>
                      <wps:spPr>
                        <a:xfrm>
                          <a:off x="0" y="0"/>
                          <a:ext cx="0" cy="1377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C7EC8F4" id="Straight Arrow Connector 94" o:spid="_x0000_s1026" type="#_x0000_t32" style="position:absolute;margin-left:123.6pt;margin-top:2.95pt;width:0;height:10.85pt;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" strokecolor="black [3200]" strokeweight=".5pt">
                <v:stroke endarrow="block" joinstyle="miter"/>
              </v:shape>
            </w:pict>
          </mc:Fallback>
        </mc:AlternateContent>
      </w:r>
      <w:r w:rsidR="00484A56">
        <w:rPr>
          <w:noProof/>
        </w:rPr>
        <mc:AlternateContent>
          <mc:Choice Requires="wps">
            <w:drawing>
              <wp:anchor distT="0" distB="0" distL="114300" distR="114300" simplePos="0" relativeHeight="251655680" behindDoc="0" locked="0" layoutInCell="1" allowOverlap="1" wp14:anchorId="4C13A842" wp14:editId="20BD2D26">
                <wp:simplePos x="0" y="0"/>
                <wp:positionH relativeFrom="column">
                  <wp:posOffset>626745</wp:posOffset>
                </wp:positionH>
                <wp:positionV relativeFrom="paragraph">
                  <wp:posOffset>170815</wp:posOffset>
                </wp:positionV>
                <wp:extent cx="1876425" cy="328930"/>
                <wp:effectExtent l="0" t="0" r="28575" b="13970"/>
                <wp:wrapNone/>
                <wp:docPr id="15" name="Text Box 90"/>
                <wp:cNvGraphicFramePr/>
                <a:graphic xmlns:a="http://schemas.openxmlformats.org/drawingml/2006/main">
                  <a:graphicData uri="http://schemas.microsoft.com/office/word/2010/wordprocessingShape">
                    <wps:wsp>
                      <wps:cNvSpPr txBox="1"/>
                      <wps:spPr>
                        <a:xfrm>
                          <a:off x="0" y="0"/>
                          <a:ext cx="1876425" cy="328930"/>
                        </a:xfrm>
                        <a:prstGeom prst="rect">
                          <a:avLst/>
                        </a:prstGeom>
                        <a:solidFill>
                          <a:schemeClr val="lt1"/>
                        </a:solidFill>
                        <a:ln w="6350">
                          <a:solidFill>
                            <a:prstClr val="black"/>
                          </a:solidFill>
                        </a:ln>
                      </wps:spPr>
                      <wps:txbx>
                        <w:txbxContent>
                          <w:p w14:paraId="6C0B003C" w14:textId="3C4875B4" w:rsidR="00A35B54" w:rsidRPr="00484A56" w:rsidRDefault="00A35B54" w:rsidP="00484A56">
                            <w:pPr>
                              <w:jc w:val="center"/>
                              <w:rPr>
                                <w:sz w:val="20"/>
                                <w:lang w:val="en-ID"/>
                              </w:rPr>
                            </w:pPr>
                            <w:r w:rsidRPr="00484A56">
                              <w:rPr>
                                <w:sz w:val="20"/>
                                <w:lang w:val="en-ID"/>
                              </w:rPr>
                              <w:t>MANAJEMENT REPRESENTATIVE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13A842" id="Text Box 90" o:spid="_x0000_s1135" type="#_x0000_t202" style="position:absolute;margin-left:49.35pt;margin-top:13.45pt;width:147.75pt;height:25.9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" fillcolor="white [3201]" strokeweight=".5pt">
                <v:textbox>
                  <w:txbxContent>
                    <w:p w14:paraId="6C0B003C" w14:textId="3C4875B4" w:rsidR="00A35B54" w:rsidRPr="00484A56" w:rsidRDefault="00A35B54" w:rsidP="00484A56">
                      <w:pPr>
                        <w:jc w:val="center"/>
                        <w:rPr>
                          <w:sz w:val="20"/>
                          <w:lang w:val="en-ID"/>
                        </w:rPr>
                      </w:pPr>
                      <w:r w:rsidRPr="00484A56">
                        <w:rPr>
                          <w:sz w:val="20"/>
                          <w:lang w:val="en-ID"/>
                        </w:rPr>
                        <w:t>MANAJEMENT REPRESENTATIVE</w:t>
                      </w:r>
                    </w:p>
                  </w:txbxContent>
                </v:textbox>
              </v:shape>
            </w:pict>
          </mc:Fallback>
        </mc:AlternateContent>
      </w:r>
    </w:p>
    <w:p w14:paraId="3CE7A3E5" w14:textId="6C39B428" w:rsidR="00BA4BE4" w:rsidRDefault="008F431C" w:rsidP="00BA4BE4">
      <w:r>
        <w:rPr>
          <w:noProof/>
        </w:rPr>
        <mc:AlternateContent>
          <mc:Choice Requires="wps">
            <w:drawing>
              <wp:anchor distT="0" distB="0" distL="114300" distR="114300" simplePos="0" relativeHeight="251678208" behindDoc="0" locked="0" layoutInCell="1" allowOverlap="1" wp14:anchorId="528B7577" wp14:editId="70F7BFDB">
                <wp:simplePos x="0" y="0"/>
                <wp:positionH relativeFrom="column">
                  <wp:posOffset>3560445</wp:posOffset>
                </wp:positionH>
                <wp:positionV relativeFrom="paragraph">
                  <wp:posOffset>201295</wp:posOffset>
                </wp:positionV>
                <wp:extent cx="0" cy="222885"/>
                <wp:effectExtent l="0" t="0" r="19050" b="24765"/>
                <wp:wrapNone/>
                <wp:docPr id="34" name="Straight Connector 102"/>
                <wp:cNvGraphicFramePr/>
                <a:graphic xmlns:a="http://schemas.openxmlformats.org/drawingml/2006/main">
                  <a:graphicData uri="http://schemas.microsoft.com/office/word/2010/wordprocessingShape">
                    <wps:wsp>
                      <wps:cNvCnPr/>
                      <wps:spPr>
                        <a:xfrm>
                          <a:off x="0" y="0"/>
                          <a:ext cx="0" cy="2228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4F7F20" id="Straight Connector 102" o:spid="_x0000_s1026" style="position:absolute;z-index:251678208;visibility:visible;mso-wrap-style:square;mso-wrap-distance-left:9pt;mso-wrap-distance-top:0;mso-wrap-distance-right:9pt;mso-wrap-distance-bottom:0;mso-position-horizontal:absolute;mso-position-horizontal-relative:text;mso-position-vertical:absolute;mso-position-vertical-relative:text" from="280.35pt,15.85pt" to="280.3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" strokecolor="black [3200]" strokeweight=".5pt">
                <v:stroke joinstyle="miter"/>
              </v:line>
            </w:pict>
          </mc:Fallback>
        </mc:AlternateContent>
      </w:r>
    </w:p>
    <w:p w14:paraId="1D87640E" w14:textId="7898A4ED" w:rsidR="00BA4BE4" w:rsidRDefault="008F431C" w:rsidP="00BA4BE4">
      <w:r>
        <w:rPr>
          <w:noProof/>
        </w:rPr>
        <mc:AlternateContent>
          <mc:Choice Requires="wps">
            <w:drawing>
              <wp:anchor distT="0" distB="0" distL="114300" distR="114300" simplePos="0" relativeHeight="251677184" behindDoc="0" locked="0" layoutInCell="1" allowOverlap="1" wp14:anchorId="5874DF97" wp14:editId="1EC0F86B">
                <wp:simplePos x="0" y="0"/>
                <wp:positionH relativeFrom="column">
                  <wp:posOffset>2962275</wp:posOffset>
                </wp:positionH>
                <wp:positionV relativeFrom="paragraph">
                  <wp:posOffset>129540</wp:posOffset>
                </wp:positionV>
                <wp:extent cx="0" cy="265430"/>
                <wp:effectExtent l="76200" t="0" r="57150" b="58420"/>
                <wp:wrapNone/>
                <wp:docPr id="32" name="Straight Arrow Connector 99"/>
                <wp:cNvGraphicFramePr/>
                <a:graphic xmlns:a="http://schemas.openxmlformats.org/drawingml/2006/main">
                  <a:graphicData uri="http://schemas.microsoft.com/office/word/2010/wordprocessingShape">
                    <wps:wsp>
                      <wps:cNvCnPr/>
                      <wps:spPr>
                        <a:xfrm>
                          <a:off x="0" y="0"/>
                          <a:ext cx="0" cy="2654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4B64688" id="Straight Arrow Connector 99" o:spid="_x0000_s1026" type="#_x0000_t32" style="position:absolute;margin-left:233.25pt;margin-top:10.2pt;width:0;height:20.9pt;z-index:25167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" strokecolor="black [3200]" strokeweight=".5pt">
                <v:stroke endarrow="block" joinstyle="miter"/>
              </v:shape>
            </w:pict>
          </mc:Fallback>
        </mc:AlternateContent>
      </w:r>
      <w:r>
        <w:rPr>
          <w:noProof/>
        </w:rPr>
        <mc:AlternateContent>
          <mc:Choice Requires="wps">
            <w:drawing>
              <wp:anchor distT="0" distB="0" distL="114300" distR="114300" simplePos="0" relativeHeight="251676160" behindDoc="0" locked="0" layoutInCell="1" allowOverlap="1" wp14:anchorId="04355409" wp14:editId="2356A33F">
                <wp:simplePos x="0" y="0"/>
                <wp:positionH relativeFrom="column">
                  <wp:posOffset>5265420</wp:posOffset>
                </wp:positionH>
                <wp:positionV relativeFrom="paragraph">
                  <wp:posOffset>127635</wp:posOffset>
                </wp:positionV>
                <wp:extent cx="0" cy="265430"/>
                <wp:effectExtent l="76200" t="0" r="57150" b="58420"/>
                <wp:wrapNone/>
                <wp:docPr id="31" name="Straight Arrow Connector 99"/>
                <wp:cNvGraphicFramePr/>
                <a:graphic xmlns:a="http://schemas.openxmlformats.org/drawingml/2006/main">
                  <a:graphicData uri="http://schemas.microsoft.com/office/word/2010/wordprocessingShape">
                    <wps:wsp>
                      <wps:cNvCnPr/>
                      <wps:spPr>
                        <a:xfrm>
                          <a:off x="0" y="0"/>
                          <a:ext cx="0" cy="2654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650AC5D" id="Straight Arrow Connector 99" o:spid="_x0000_s1026" type="#_x0000_t32" style="position:absolute;margin-left:414.6pt;margin-top:10.05pt;width:0;height:20.9pt;z-index:25167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" strokecolor="black [3200]" strokeweight=".5pt">
                <v:stroke endarrow="block" joinstyle="miter"/>
              </v:shape>
            </w:pict>
          </mc:Fallback>
        </mc:AlternateContent>
      </w:r>
      <w:r w:rsidR="00BA4BE4">
        <w:rPr>
          <w:noProof/>
          <w:sz w:val="20"/>
          <w:szCs w:val="20"/>
        </w:rPr>
        <mc:AlternateContent>
          <mc:Choice Requires="wps">
            <w:drawing>
              <wp:anchor distT="0" distB="0" distL="114300" distR="114300" simplePos="0" relativeHeight="251636224" behindDoc="0" locked="0" layoutInCell="1" allowOverlap="1" wp14:anchorId="59CD9020" wp14:editId="2EE13BCB">
                <wp:simplePos x="0" y="0"/>
                <wp:positionH relativeFrom="column">
                  <wp:posOffset>-538480</wp:posOffset>
                </wp:positionH>
                <wp:positionV relativeFrom="paragraph">
                  <wp:posOffset>132715</wp:posOffset>
                </wp:positionV>
                <wp:extent cx="946298" cy="0"/>
                <wp:effectExtent l="0" t="0" r="25400" b="19050"/>
                <wp:wrapNone/>
                <wp:docPr id="806232955" name="Straight Connector 101"/>
                <wp:cNvGraphicFramePr/>
                <a:graphic xmlns:a="http://schemas.openxmlformats.org/drawingml/2006/main">
                  <a:graphicData uri="http://schemas.microsoft.com/office/word/2010/wordprocessingShape">
                    <wps:wsp>
                      <wps:cNvCnPr/>
                      <wps:spPr>
                        <a:xfrm flipH="1">
                          <a:off x="0" y="0"/>
                          <a:ext cx="9462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1D88FE" id="Straight Connector 101" o:spid="_x0000_s1026" style="position:absolute;flip:x;z-index:251636224;visibility:visible;mso-wrap-style:square;mso-wrap-distance-left:9pt;mso-wrap-distance-top:0;mso-wrap-distance-right:9pt;mso-wrap-distance-bottom:0;mso-position-horizontal:absolute;mso-position-horizontal-relative:text;mso-position-vertical:absolute;mso-position-vertical-relative:text" from="-42.4pt,10.45pt" to="32.1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" strokecolor="black [3200]" strokeweight=".5pt">
                <v:stroke joinstyle="miter"/>
              </v:line>
            </w:pict>
          </mc:Fallback>
        </mc:AlternateContent>
      </w:r>
    </w:p>
    <w:p w14:paraId="6E163B15" w14:textId="04E5A286" w:rsidR="00BA4BE4" w:rsidRPr="00B3673D" w:rsidRDefault="00484A56" w:rsidP="00BA4BE4">
      <w:pPr>
        <w:rPr>
          <w:sz w:val="20"/>
          <w:szCs w:val="20"/>
        </w:rPr>
      </w:pPr>
      <w:r>
        <w:rPr>
          <w:noProof/>
        </w:rPr>
        <mc:AlternateContent>
          <mc:Choice Requires="wps">
            <w:drawing>
              <wp:anchor distT="0" distB="0" distL="114300" distR="114300" simplePos="0" relativeHeight="251667968" behindDoc="0" locked="0" layoutInCell="1" allowOverlap="1" wp14:anchorId="4F0F1BFF" wp14:editId="555C7ED7">
                <wp:simplePos x="0" y="0"/>
                <wp:positionH relativeFrom="column">
                  <wp:posOffset>4789170</wp:posOffset>
                </wp:positionH>
                <wp:positionV relativeFrom="paragraph">
                  <wp:posOffset>93980</wp:posOffset>
                </wp:positionV>
                <wp:extent cx="971550" cy="318713"/>
                <wp:effectExtent l="0" t="0" r="19050" b="24765"/>
                <wp:wrapNone/>
                <wp:docPr id="27" name="Text Box 90"/>
                <wp:cNvGraphicFramePr/>
                <a:graphic xmlns:a="http://schemas.openxmlformats.org/drawingml/2006/main">
                  <a:graphicData uri="http://schemas.microsoft.com/office/word/2010/wordprocessingShape">
                    <wps:wsp>
                      <wps:cNvSpPr txBox="1"/>
                      <wps:spPr>
                        <a:xfrm>
                          <a:off x="0" y="0"/>
                          <a:ext cx="971550" cy="318713"/>
                        </a:xfrm>
                        <a:prstGeom prst="rect">
                          <a:avLst/>
                        </a:prstGeom>
                        <a:solidFill>
                          <a:schemeClr val="lt1"/>
                        </a:solidFill>
                        <a:ln w="6350">
                          <a:solidFill>
                            <a:prstClr val="black"/>
                          </a:solidFill>
                        </a:ln>
                      </wps:spPr>
                      <wps:txbx>
                        <w:txbxContent>
                          <w:p w14:paraId="3110D3CA" w14:textId="6635FFEE" w:rsidR="00A35B54" w:rsidRPr="00B3673D" w:rsidRDefault="00A35B54" w:rsidP="00484A56">
                            <w:pPr>
                              <w:jc w:val="center"/>
                              <w:rPr>
                                <w:sz w:val="20"/>
                                <w:szCs w:val="18"/>
                              </w:rPr>
                            </w:pPr>
                            <w:r>
                              <w:rPr>
                                <w:sz w:val="20"/>
                                <w:szCs w:val="18"/>
                              </w:rPr>
                              <w:t>DISTRIBUTION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F0F1BFF" id="_x0000_s1136" type="#_x0000_t202" style="position:absolute;margin-left:377.1pt;margin-top:7.4pt;width:76.5pt;height:25.1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" fillcolor="white [3201]" strokeweight=".5pt">
                <v:textbox>
                  <w:txbxContent>
                    <w:p w14:paraId="3110D3CA" w14:textId="6635FFEE" w:rsidR="00A35B54" w:rsidRPr="00B3673D" w:rsidRDefault="00A35B54" w:rsidP="00484A56">
                      <w:pPr>
                        <w:jc w:val="center"/>
                        <w:rPr>
                          <w:sz w:val="20"/>
                          <w:szCs w:val="18"/>
                        </w:rPr>
                      </w:pPr>
                      <w:r>
                        <w:rPr>
                          <w:sz w:val="20"/>
                          <w:szCs w:val="18"/>
                        </w:rPr>
                        <w:t>DISTRIBUTION</w:t>
                      </w:r>
                    </w:p>
                  </w:txbxContent>
                </v:textbox>
              </v:shape>
            </w:pict>
          </mc:Fallback>
        </mc:AlternateContent>
      </w:r>
    </w:p>
    <w:p w14:paraId="65E59833" w14:textId="3F09A2AD" w:rsidR="00BA4BE4" w:rsidRDefault="00BF17EE" w:rsidP="00BA4BE4">
      <w:r>
        <w:rPr>
          <w:noProof/>
        </w:rPr>
        <mc:AlternateContent>
          <mc:Choice Requires="wps">
            <w:drawing>
              <wp:anchor distT="0" distB="0" distL="114300" distR="114300" simplePos="0" relativeHeight="251645440" behindDoc="0" locked="0" layoutInCell="1" allowOverlap="1" wp14:anchorId="43E6F179" wp14:editId="2849EC0A">
                <wp:simplePos x="0" y="0"/>
                <wp:positionH relativeFrom="column">
                  <wp:posOffset>-878205</wp:posOffset>
                </wp:positionH>
                <wp:positionV relativeFrom="paragraph">
                  <wp:posOffset>233044</wp:posOffset>
                </wp:positionV>
                <wp:extent cx="6813384" cy="676275"/>
                <wp:effectExtent l="0" t="0" r="6985" b="9525"/>
                <wp:wrapNone/>
                <wp:docPr id="356846459" name="Text Box 1"/>
                <wp:cNvGraphicFramePr/>
                <a:graphic xmlns:a="http://schemas.openxmlformats.org/drawingml/2006/main">
                  <a:graphicData uri="http://schemas.microsoft.com/office/word/2010/wordprocessingShape">
                    <wps:wsp>
                      <wps:cNvSpPr txBox="1"/>
                      <wps:spPr>
                        <a:xfrm>
                          <a:off x="0" y="0"/>
                          <a:ext cx="6813384" cy="676275"/>
                        </a:xfrm>
                        <a:prstGeom prst="rect">
                          <a:avLst/>
                        </a:prstGeom>
                        <a:solidFill>
                          <a:prstClr val="white"/>
                        </a:solidFill>
                        <a:ln>
                          <a:noFill/>
                        </a:ln>
                      </wps:spPr>
                      <wps:txbx>
                        <w:txbxContent>
                          <w:p w14:paraId="174997A7" w14:textId="111E3DDA" w:rsidR="00A35B54" w:rsidRDefault="00A35B54" w:rsidP="001D591D">
                            <w:pPr>
                              <w:pStyle w:val="Caption"/>
                              <w:spacing w:after="0"/>
                              <w:jc w:val="center"/>
                              <w:rPr>
                                <w:i w:val="0"/>
                                <w:iCs w:val="0"/>
                                <w:color w:val="auto"/>
                                <w:sz w:val="24"/>
                                <w:szCs w:val="24"/>
                              </w:rPr>
                            </w:pPr>
                            <w:bookmarkStart w:id="630" w:name="_Toc185575236"/>
                            <w:r w:rsidRPr="0041218C">
                              <w:rPr>
                                <w:b/>
                                <w:bCs/>
                                <w:i w:val="0"/>
                                <w:iCs w:val="0"/>
                                <w:color w:val="auto"/>
                                <w:sz w:val="24"/>
                                <w:szCs w:val="24"/>
                              </w:rPr>
                              <w:t xml:space="preserve">Gambar </w:t>
                            </w:r>
                            <w:r>
                              <w:rPr>
                                <w:b/>
                                <w:bCs/>
                                <w:i w:val="0"/>
                                <w:iCs w:val="0"/>
                                <w:color w:val="auto"/>
                                <w:sz w:val="24"/>
                                <w:szCs w:val="24"/>
                              </w:rPr>
                              <w:t>4</w:t>
                            </w:r>
                            <w:r w:rsidRPr="0041218C">
                              <w:rPr>
                                <w:b/>
                                <w:bCs/>
                                <w:i w:val="0"/>
                                <w:iCs w:val="0"/>
                                <w:color w:val="auto"/>
                                <w:sz w:val="24"/>
                                <w:szCs w:val="24"/>
                              </w:rPr>
                              <w:t>.</w:t>
                            </w:r>
                            <w:r>
                              <w:rPr>
                                <w:b/>
                                <w:bCs/>
                                <w:i w:val="0"/>
                                <w:iCs w:val="0"/>
                                <w:color w:val="auto"/>
                                <w:sz w:val="24"/>
                                <w:szCs w:val="24"/>
                              </w:rPr>
                              <w:t>1</w:t>
                            </w:r>
                            <w:r w:rsidRPr="0041218C">
                              <w:rPr>
                                <w:i w:val="0"/>
                                <w:iCs w:val="0"/>
                                <w:color w:val="auto"/>
                                <w:sz w:val="24"/>
                                <w:szCs w:val="24"/>
                              </w:rPr>
                              <w:t xml:space="preserve"> </w:t>
                            </w:r>
                            <w:r>
                              <w:rPr>
                                <w:i w:val="0"/>
                                <w:iCs w:val="0"/>
                                <w:color w:val="auto"/>
                                <w:sz w:val="24"/>
                                <w:szCs w:val="24"/>
                              </w:rPr>
                              <w:br/>
                            </w:r>
                            <w:r w:rsidRPr="0041218C">
                              <w:rPr>
                                <w:i w:val="0"/>
                                <w:iCs w:val="0"/>
                                <w:color w:val="auto"/>
                                <w:sz w:val="24"/>
                                <w:szCs w:val="24"/>
                              </w:rPr>
                              <w:t>Struktur Organisasi</w:t>
                            </w:r>
                            <w:bookmarkEnd w:id="630"/>
                          </w:p>
                          <w:p w14:paraId="15BA8130" w14:textId="77777777" w:rsidR="00A35B54" w:rsidRPr="00B165C9" w:rsidRDefault="00A35B54" w:rsidP="001D591D">
                            <w:pPr>
                              <w:spacing w:after="0" w:line="240" w:lineRule="auto"/>
                              <w:jc w:val="center"/>
                            </w:pPr>
                            <w:r>
                              <w:t>Sumber: Diolah penulis, 2025</w:t>
                            </w:r>
                          </w:p>
                          <w:p w14:paraId="50377B88" w14:textId="77777777" w:rsidR="00A35B54" w:rsidRPr="001D591D" w:rsidRDefault="00A35B54" w:rsidP="001D59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6F179" id="Text Box 1" o:spid="_x0000_s1137" type="#_x0000_t202" style="position:absolute;margin-left:-69.15pt;margin-top:18.35pt;width:536.5pt;height:53.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" stroked="f">
                <v:textbox inset="0,0,0,0">
                  <w:txbxContent>
                    <w:p w14:paraId="174997A7" w14:textId="111E3DDA" w:rsidR="00A35B54" w:rsidRDefault="00A35B54" w:rsidP="001D591D">
                      <w:pPr>
                        <w:pStyle w:val="Caption"/>
                        <w:spacing w:after="0"/>
                        <w:jc w:val="center"/>
                        <w:rPr>
                          <w:i w:val="0"/>
                          <w:iCs w:val="0"/>
                          <w:color w:val="auto"/>
                          <w:sz w:val="24"/>
                          <w:szCs w:val="24"/>
                        </w:rPr>
                      </w:pPr>
                      <w:bookmarkStart w:id="631" w:name="_Toc185575236"/>
                      <w:r w:rsidRPr="0041218C">
                        <w:rPr>
                          <w:b/>
                          <w:bCs/>
                          <w:i w:val="0"/>
                          <w:iCs w:val="0"/>
                          <w:color w:val="auto"/>
                          <w:sz w:val="24"/>
                          <w:szCs w:val="24"/>
                        </w:rPr>
                        <w:t xml:space="preserve">Gambar </w:t>
                      </w:r>
                      <w:r>
                        <w:rPr>
                          <w:b/>
                          <w:bCs/>
                          <w:i w:val="0"/>
                          <w:iCs w:val="0"/>
                          <w:color w:val="auto"/>
                          <w:sz w:val="24"/>
                          <w:szCs w:val="24"/>
                        </w:rPr>
                        <w:t>4</w:t>
                      </w:r>
                      <w:r w:rsidRPr="0041218C">
                        <w:rPr>
                          <w:b/>
                          <w:bCs/>
                          <w:i w:val="0"/>
                          <w:iCs w:val="0"/>
                          <w:color w:val="auto"/>
                          <w:sz w:val="24"/>
                          <w:szCs w:val="24"/>
                        </w:rPr>
                        <w:t>.</w:t>
                      </w:r>
                      <w:r>
                        <w:rPr>
                          <w:b/>
                          <w:bCs/>
                          <w:i w:val="0"/>
                          <w:iCs w:val="0"/>
                          <w:color w:val="auto"/>
                          <w:sz w:val="24"/>
                          <w:szCs w:val="24"/>
                        </w:rPr>
                        <w:t>1</w:t>
                      </w:r>
                      <w:r w:rsidRPr="0041218C">
                        <w:rPr>
                          <w:i w:val="0"/>
                          <w:iCs w:val="0"/>
                          <w:color w:val="auto"/>
                          <w:sz w:val="24"/>
                          <w:szCs w:val="24"/>
                        </w:rPr>
                        <w:t xml:space="preserve"> </w:t>
                      </w:r>
                      <w:r>
                        <w:rPr>
                          <w:i w:val="0"/>
                          <w:iCs w:val="0"/>
                          <w:color w:val="auto"/>
                          <w:sz w:val="24"/>
                          <w:szCs w:val="24"/>
                        </w:rPr>
                        <w:br/>
                      </w:r>
                      <w:r w:rsidRPr="0041218C">
                        <w:rPr>
                          <w:i w:val="0"/>
                          <w:iCs w:val="0"/>
                          <w:color w:val="auto"/>
                          <w:sz w:val="24"/>
                          <w:szCs w:val="24"/>
                        </w:rPr>
                        <w:t>Struktur Organisasi</w:t>
                      </w:r>
                      <w:bookmarkEnd w:id="631"/>
                    </w:p>
                    <w:p w14:paraId="15BA8130" w14:textId="77777777" w:rsidR="00A35B54" w:rsidRPr="00B165C9" w:rsidRDefault="00A35B54" w:rsidP="001D591D">
                      <w:pPr>
                        <w:spacing w:after="0" w:line="240" w:lineRule="auto"/>
                        <w:jc w:val="center"/>
                      </w:pPr>
                      <w:r>
                        <w:t>Sumber: Diolah penulis, 2025</w:t>
                      </w:r>
                    </w:p>
                    <w:p w14:paraId="50377B88" w14:textId="77777777" w:rsidR="00A35B54" w:rsidRPr="001D591D" w:rsidRDefault="00A35B54" w:rsidP="001D591D"/>
                  </w:txbxContent>
                </v:textbox>
              </v:shape>
            </w:pict>
          </mc:Fallback>
        </mc:AlternateContent>
      </w:r>
    </w:p>
    <w:p w14:paraId="340CDB3B" w14:textId="6C101F50" w:rsidR="00BA4BE4" w:rsidRDefault="00BA4BE4" w:rsidP="00BA4BE4"/>
    <w:p w14:paraId="353D5257" w14:textId="47B3FDB4" w:rsidR="001D591D" w:rsidRPr="00B3673D" w:rsidRDefault="001D591D" w:rsidP="00BA4BE4"/>
    <w:p w14:paraId="6C434631" w14:textId="4723F972" w:rsidR="00BA4BE4" w:rsidRDefault="00BA4BE4" w:rsidP="00BA4BE4">
      <w:pPr>
        <w:pStyle w:val="Heading3"/>
      </w:pPr>
      <w:bookmarkStart w:id="632" w:name="_Toc184416436"/>
      <w:bookmarkStart w:id="633" w:name="_Toc198636470"/>
      <w:r>
        <w:t>Bidang Kegiatan</w:t>
      </w:r>
      <w:bookmarkEnd w:id="632"/>
      <w:bookmarkEnd w:id="633"/>
    </w:p>
    <w:p w14:paraId="6BE8A4E2" w14:textId="07230239" w:rsidR="00BA4BE4" w:rsidRPr="007F0B76" w:rsidRDefault="00DE6B6C" w:rsidP="00BA4BE4">
      <w:pPr>
        <w:spacing w:line="480" w:lineRule="auto"/>
        <w:ind w:left="772" w:firstLine="668"/>
        <w:jc w:val="both"/>
      </w:pPr>
      <w:r>
        <w:t>PT XYZ adalah perusahaan yang bergerak di bidang distribusi, dengan produk utama yang diperdagangkan meliputi etanol, adhesive, dan stretch film.</w:t>
      </w:r>
    </w:p>
    <w:p w14:paraId="570A5F45" w14:textId="77777777" w:rsidR="00BA4BE4" w:rsidRPr="000823CD" w:rsidRDefault="00BA4BE4" w:rsidP="00C25DB9">
      <w:pPr>
        <w:pStyle w:val="ListParagraph"/>
        <w:keepNext/>
        <w:keepLines/>
        <w:numPr>
          <w:ilvl w:val="2"/>
          <w:numId w:val="61"/>
        </w:numPr>
        <w:spacing w:before="240" w:after="240" w:line="240" w:lineRule="auto"/>
        <w:contextualSpacing w:val="0"/>
        <w:jc w:val="both"/>
        <w:outlineLvl w:val="1"/>
        <w:rPr>
          <w:rFonts w:eastAsiaTheme="majorEastAsia" w:cstheme="minorHAnsi"/>
          <w:b/>
          <w:vanish/>
          <w:szCs w:val="24"/>
          <w:shd w:val="clear" w:color="auto" w:fill="FFFFFF"/>
        </w:rPr>
      </w:pPr>
      <w:bookmarkStart w:id="634" w:name="_Toc198209310"/>
      <w:bookmarkStart w:id="635" w:name="_Toc198636471"/>
      <w:bookmarkStart w:id="636" w:name="_Toc184416437"/>
      <w:bookmarkEnd w:id="634"/>
      <w:bookmarkEnd w:id="635"/>
    </w:p>
    <w:p w14:paraId="43F5CCEE" w14:textId="77777777" w:rsidR="00BA4BE4" w:rsidRPr="000823CD" w:rsidRDefault="00BA4BE4" w:rsidP="00C25DB9">
      <w:pPr>
        <w:pStyle w:val="ListParagraph"/>
        <w:keepNext/>
        <w:keepLines/>
        <w:numPr>
          <w:ilvl w:val="2"/>
          <w:numId w:val="61"/>
        </w:numPr>
        <w:spacing w:before="240" w:after="240" w:line="240" w:lineRule="auto"/>
        <w:contextualSpacing w:val="0"/>
        <w:jc w:val="both"/>
        <w:outlineLvl w:val="1"/>
        <w:rPr>
          <w:rFonts w:eastAsiaTheme="majorEastAsia" w:cstheme="minorHAnsi"/>
          <w:b/>
          <w:vanish/>
          <w:szCs w:val="24"/>
          <w:shd w:val="clear" w:color="auto" w:fill="FFFFFF"/>
        </w:rPr>
      </w:pPr>
      <w:bookmarkStart w:id="637" w:name="_Toc198209311"/>
      <w:bookmarkStart w:id="638" w:name="_Toc198636472"/>
      <w:bookmarkEnd w:id="637"/>
      <w:bookmarkEnd w:id="638"/>
    </w:p>
    <w:p w14:paraId="47C3B1C2" w14:textId="77777777" w:rsidR="00BA4BE4" w:rsidRPr="000823CD" w:rsidRDefault="00BA4BE4" w:rsidP="00C25DB9">
      <w:pPr>
        <w:pStyle w:val="ListParagraph"/>
        <w:keepNext/>
        <w:keepLines/>
        <w:numPr>
          <w:ilvl w:val="2"/>
          <w:numId w:val="61"/>
        </w:numPr>
        <w:spacing w:before="240" w:after="240" w:line="240" w:lineRule="auto"/>
        <w:contextualSpacing w:val="0"/>
        <w:jc w:val="both"/>
        <w:outlineLvl w:val="1"/>
        <w:rPr>
          <w:rFonts w:eastAsiaTheme="majorEastAsia" w:cstheme="minorHAnsi"/>
          <w:b/>
          <w:vanish/>
          <w:szCs w:val="24"/>
          <w:shd w:val="clear" w:color="auto" w:fill="FFFFFF"/>
        </w:rPr>
      </w:pPr>
      <w:bookmarkStart w:id="639" w:name="_Toc198209312"/>
      <w:bookmarkStart w:id="640" w:name="_Toc198636473"/>
      <w:bookmarkEnd w:id="639"/>
      <w:bookmarkEnd w:id="640"/>
    </w:p>
    <w:p w14:paraId="39873D83" w14:textId="77777777" w:rsidR="00BA4BE4" w:rsidRDefault="00BA4BE4" w:rsidP="002E65A6">
      <w:pPr>
        <w:pStyle w:val="Heading2"/>
        <w:numPr>
          <w:ilvl w:val="1"/>
          <w:numId w:val="55"/>
        </w:numPr>
      </w:pPr>
      <w:bookmarkStart w:id="641" w:name="_Toc198636474"/>
      <w:r>
        <w:t xml:space="preserve">Hasil </w:t>
      </w:r>
      <w:bookmarkEnd w:id="636"/>
      <w:r>
        <w:t>Penelitian</w:t>
      </w:r>
      <w:bookmarkEnd w:id="641"/>
    </w:p>
    <w:p w14:paraId="144FA2DC" w14:textId="77777777" w:rsidR="00BA4BE4" w:rsidRPr="00C55362" w:rsidRDefault="00BA4BE4" w:rsidP="00C25DB9">
      <w:pPr>
        <w:pStyle w:val="ListParagraph"/>
        <w:numPr>
          <w:ilvl w:val="0"/>
          <w:numId w:val="64"/>
        </w:numPr>
        <w:spacing w:line="480" w:lineRule="auto"/>
        <w:jc w:val="both"/>
        <w:rPr>
          <w:vanish/>
        </w:rPr>
      </w:pPr>
    </w:p>
    <w:p w14:paraId="4E278459" w14:textId="77777777" w:rsidR="00BA4BE4" w:rsidRPr="00C55362" w:rsidRDefault="00BA4BE4" w:rsidP="00C25DB9">
      <w:pPr>
        <w:pStyle w:val="ListParagraph"/>
        <w:numPr>
          <w:ilvl w:val="0"/>
          <w:numId w:val="64"/>
        </w:numPr>
        <w:spacing w:line="480" w:lineRule="auto"/>
        <w:jc w:val="both"/>
        <w:rPr>
          <w:vanish/>
        </w:rPr>
      </w:pPr>
    </w:p>
    <w:p w14:paraId="5D0D2D89" w14:textId="77777777" w:rsidR="00BA4BE4" w:rsidRPr="00C55362" w:rsidRDefault="00BA4BE4" w:rsidP="00C25DB9">
      <w:pPr>
        <w:pStyle w:val="ListParagraph"/>
        <w:numPr>
          <w:ilvl w:val="0"/>
          <w:numId w:val="64"/>
        </w:numPr>
        <w:spacing w:line="480" w:lineRule="auto"/>
        <w:jc w:val="both"/>
        <w:rPr>
          <w:vanish/>
        </w:rPr>
      </w:pPr>
    </w:p>
    <w:p w14:paraId="5D98CD7D" w14:textId="77777777" w:rsidR="00BA4BE4" w:rsidRPr="00C55362" w:rsidRDefault="00BA4BE4" w:rsidP="00C25DB9">
      <w:pPr>
        <w:pStyle w:val="ListParagraph"/>
        <w:numPr>
          <w:ilvl w:val="0"/>
          <w:numId w:val="64"/>
        </w:numPr>
        <w:spacing w:line="480" w:lineRule="auto"/>
        <w:jc w:val="both"/>
        <w:rPr>
          <w:vanish/>
        </w:rPr>
      </w:pPr>
    </w:p>
    <w:p w14:paraId="4A1023C1" w14:textId="77777777" w:rsidR="00BA4BE4" w:rsidRPr="00C55362" w:rsidRDefault="00BA4BE4" w:rsidP="00C25DB9">
      <w:pPr>
        <w:pStyle w:val="ListParagraph"/>
        <w:numPr>
          <w:ilvl w:val="1"/>
          <w:numId w:val="64"/>
        </w:numPr>
        <w:spacing w:line="480" w:lineRule="auto"/>
        <w:jc w:val="both"/>
        <w:rPr>
          <w:vanish/>
        </w:rPr>
      </w:pPr>
    </w:p>
    <w:p w14:paraId="683879CE" w14:textId="77777777" w:rsidR="00BA4BE4" w:rsidRPr="00C55362" w:rsidRDefault="00BA4BE4" w:rsidP="00C25DB9">
      <w:pPr>
        <w:pStyle w:val="ListParagraph"/>
        <w:numPr>
          <w:ilvl w:val="1"/>
          <w:numId w:val="64"/>
        </w:numPr>
        <w:spacing w:line="480" w:lineRule="auto"/>
        <w:jc w:val="both"/>
        <w:rPr>
          <w:vanish/>
        </w:rPr>
      </w:pPr>
    </w:p>
    <w:p w14:paraId="2DF07810" w14:textId="77777777" w:rsidR="00F56F6A" w:rsidRPr="00F56F6A" w:rsidRDefault="00F56F6A" w:rsidP="00F56F6A">
      <w:pPr>
        <w:pStyle w:val="ListParagraph"/>
        <w:keepNext/>
        <w:keepLines/>
        <w:numPr>
          <w:ilvl w:val="1"/>
          <w:numId w:val="36"/>
        </w:numPr>
        <w:spacing w:before="240" w:after="240"/>
        <w:contextualSpacing w:val="0"/>
        <w:outlineLvl w:val="2"/>
        <w:rPr>
          <w:rFonts w:eastAsiaTheme="majorEastAsia" w:cstheme="majorBidi"/>
          <w:b/>
          <w:vanish/>
          <w:szCs w:val="24"/>
        </w:rPr>
      </w:pPr>
      <w:bookmarkStart w:id="642" w:name="_Toc198209314"/>
      <w:bookmarkStart w:id="643" w:name="_Toc198636475"/>
      <w:bookmarkEnd w:id="642"/>
      <w:bookmarkEnd w:id="643"/>
    </w:p>
    <w:p w14:paraId="59A5B3BE" w14:textId="03AD6460" w:rsidR="00BA4BE4" w:rsidRPr="001556E6" w:rsidRDefault="00BA4BE4" w:rsidP="00F56F6A">
      <w:pPr>
        <w:pStyle w:val="Heading3"/>
      </w:pPr>
      <w:bookmarkStart w:id="644" w:name="_Toc198636476"/>
      <w:r w:rsidRPr="001556E6">
        <w:t>Uji Keabsahan Data</w:t>
      </w:r>
      <w:bookmarkEnd w:id="644"/>
    </w:p>
    <w:p w14:paraId="44ED6D0B" w14:textId="311FEE40" w:rsidR="00BA4BE4" w:rsidRDefault="00BA4BE4" w:rsidP="00066CBC">
      <w:pPr>
        <w:pStyle w:val="ListParagraph"/>
        <w:spacing w:line="480" w:lineRule="auto"/>
        <w:ind w:left="772" w:firstLine="668"/>
        <w:jc w:val="both"/>
        <w:rPr>
          <w:rFonts w:eastAsia="Times New Roman" w:cstheme="minorHAnsi"/>
          <w:szCs w:val="24"/>
          <w:lang w:val="en-ID" w:eastAsia="en-ID"/>
        </w:rPr>
      </w:pPr>
      <w:r>
        <w:t xml:space="preserve">keabsahan data merupakan aspek penting untuk memastikan bahwa temuan yang diperoleh dapat dipercaya dan dipertanggungjawabkan. </w:t>
      </w:r>
      <w:r>
        <w:rPr>
          <w:rFonts w:eastAsia="Times New Roman" w:cstheme="minorHAnsi"/>
          <w:szCs w:val="24"/>
          <w:lang w:val="en-ID" w:eastAsia="en-ID"/>
        </w:rPr>
        <w:t>Pengujian keabsahan data pada penelitian ini menggunakan tri</w:t>
      </w:r>
      <w:r w:rsidR="003311C5">
        <w:rPr>
          <w:rFonts w:eastAsia="Times New Roman" w:cstheme="minorHAnsi"/>
          <w:szCs w:val="24"/>
          <w:lang w:val="en-ID" w:eastAsia="en-ID"/>
        </w:rPr>
        <w:t>a</w:t>
      </w:r>
      <w:r>
        <w:rPr>
          <w:rFonts w:eastAsia="Times New Roman" w:cstheme="minorHAnsi"/>
          <w:szCs w:val="24"/>
          <w:lang w:val="en-ID" w:eastAsia="en-ID"/>
        </w:rPr>
        <w:t>ngulasi. Tri</w:t>
      </w:r>
      <w:r w:rsidR="003311C5">
        <w:rPr>
          <w:rFonts w:eastAsia="Times New Roman" w:cstheme="minorHAnsi"/>
          <w:szCs w:val="24"/>
          <w:lang w:val="en-ID" w:eastAsia="en-ID"/>
        </w:rPr>
        <w:t>a</w:t>
      </w:r>
      <w:r>
        <w:rPr>
          <w:rFonts w:eastAsia="Times New Roman" w:cstheme="minorHAnsi"/>
          <w:szCs w:val="24"/>
          <w:lang w:val="en-ID" w:eastAsia="en-ID"/>
        </w:rPr>
        <w:t>ngulasi yang digunakan adalah tri</w:t>
      </w:r>
      <w:r w:rsidR="003311C5">
        <w:rPr>
          <w:rFonts w:eastAsia="Times New Roman" w:cstheme="minorHAnsi"/>
          <w:szCs w:val="24"/>
          <w:lang w:val="en-ID" w:eastAsia="en-ID"/>
        </w:rPr>
        <w:t>a</w:t>
      </w:r>
      <w:r>
        <w:rPr>
          <w:rFonts w:eastAsia="Times New Roman" w:cstheme="minorHAnsi"/>
          <w:szCs w:val="24"/>
          <w:lang w:val="en-ID" w:eastAsia="en-ID"/>
        </w:rPr>
        <w:t>ngulasi sumber, dan waktu.</w:t>
      </w:r>
    </w:p>
    <w:p w14:paraId="3103CE70" w14:textId="77805524" w:rsidR="001D591D" w:rsidRDefault="001D591D" w:rsidP="00066CBC">
      <w:pPr>
        <w:pStyle w:val="ListParagraph"/>
        <w:spacing w:line="480" w:lineRule="auto"/>
        <w:ind w:left="772" w:firstLine="668"/>
        <w:jc w:val="both"/>
        <w:rPr>
          <w:rFonts w:eastAsia="Times New Roman" w:cstheme="minorHAnsi"/>
          <w:szCs w:val="24"/>
          <w:lang w:val="en-ID" w:eastAsia="en-ID"/>
        </w:rPr>
      </w:pPr>
    </w:p>
    <w:p w14:paraId="114F41CA" w14:textId="77777777" w:rsidR="001D591D" w:rsidRPr="002F3C77" w:rsidRDefault="001D591D" w:rsidP="00066CBC">
      <w:pPr>
        <w:pStyle w:val="ListParagraph"/>
        <w:spacing w:line="480" w:lineRule="auto"/>
        <w:ind w:left="772" w:firstLine="668"/>
        <w:jc w:val="both"/>
        <w:rPr>
          <w:rFonts w:eastAsia="Times New Roman" w:cstheme="minorHAnsi"/>
          <w:szCs w:val="24"/>
          <w:lang w:val="en-ID" w:eastAsia="en-ID"/>
        </w:rPr>
      </w:pPr>
    </w:p>
    <w:p w14:paraId="637D23D9" w14:textId="0C61B0A2" w:rsidR="00BA4BE4" w:rsidRDefault="00BA4BE4" w:rsidP="00066CBC">
      <w:pPr>
        <w:pStyle w:val="ListParagraph"/>
        <w:numPr>
          <w:ilvl w:val="0"/>
          <w:numId w:val="65"/>
        </w:numPr>
        <w:spacing w:line="480" w:lineRule="auto"/>
        <w:ind w:left="1492"/>
        <w:jc w:val="both"/>
      </w:pPr>
      <w:r>
        <w:lastRenderedPageBreak/>
        <w:t>Tri</w:t>
      </w:r>
      <w:r w:rsidR="003311C5">
        <w:t>a</w:t>
      </w:r>
      <w:r>
        <w:t>ngulasi Sumber</w:t>
      </w:r>
    </w:p>
    <w:p w14:paraId="52D52867" w14:textId="00B0A84B" w:rsidR="00BA4BE4" w:rsidRDefault="00BA4BE4" w:rsidP="00066CBC">
      <w:pPr>
        <w:pStyle w:val="ListParagraph"/>
        <w:spacing w:line="480" w:lineRule="auto"/>
        <w:ind w:left="1492"/>
        <w:jc w:val="both"/>
      </w:pPr>
      <w:r>
        <w:t>Proses menguji keakuratan informasi/data melalui beberapa sumber adalah tri</w:t>
      </w:r>
      <w:r w:rsidR="003311C5">
        <w:t>a</w:t>
      </w:r>
      <w:r>
        <w:t xml:space="preserve">ngulasi sumber. </w:t>
      </w:r>
      <w:r w:rsidR="001D591D">
        <w:t>D</w:t>
      </w:r>
      <w:r w:rsidR="00480721">
        <w:t>ik</w:t>
      </w:r>
      <w:r w:rsidRPr="00A947A8">
        <w:t>arena</w:t>
      </w:r>
      <w:r w:rsidR="00480721">
        <w:t>kan</w:t>
      </w:r>
      <w:r w:rsidRPr="00A947A8">
        <w:t xml:space="preserve"> perusahaan tidak memiliki dokumentasi luas udang beserta fasilitas-fasilitasnya, maka peneliti melakukan pengukuran secara pribadi ditemani oleh Operator dan </w:t>
      </w:r>
      <w:r>
        <w:t xml:space="preserve">Admin </w:t>
      </w:r>
      <w:r w:rsidRPr="00A947A8">
        <w:t>Gudang</w:t>
      </w:r>
      <w:r>
        <w:t xml:space="preserve"> sebagai sumber lain</w:t>
      </w:r>
      <w:r w:rsidRPr="00A947A8">
        <w:t xml:space="preserve">. </w:t>
      </w:r>
      <w:r>
        <w:t>Berikut adalah tabelnya:</w:t>
      </w:r>
    </w:p>
    <w:p w14:paraId="567BD8D3" w14:textId="1BC8EFE1" w:rsidR="00BA4BE4" w:rsidRPr="0032542B" w:rsidRDefault="00BA4BE4" w:rsidP="003E39FA">
      <w:pPr>
        <w:pStyle w:val="Caption"/>
        <w:keepNext/>
        <w:spacing w:after="0"/>
        <w:jc w:val="center"/>
        <w:rPr>
          <w:i w:val="0"/>
          <w:color w:val="auto"/>
          <w:sz w:val="24"/>
        </w:rPr>
      </w:pPr>
      <w:r w:rsidRPr="0032542B">
        <w:rPr>
          <w:b/>
          <w:i w:val="0"/>
          <w:color w:val="auto"/>
          <w:sz w:val="24"/>
        </w:rPr>
        <w:t xml:space="preserve">Tabel </w:t>
      </w:r>
      <w:r w:rsidR="00BF17EE">
        <w:rPr>
          <w:b/>
          <w:i w:val="0"/>
          <w:color w:val="auto"/>
          <w:sz w:val="24"/>
        </w:rPr>
        <w:t>4</w:t>
      </w:r>
      <w:r>
        <w:rPr>
          <w:b/>
          <w:i w:val="0"/>
          <w:color w:val="auto"/>
          <w:sz w:val="24"/>
        </w:rPr>
        <w:t>.</w:t>
      </w:r>
      <w:r w:rsidR="00BF17EE">
        <w:rPr>
          <w:b/>
          <w:i w:val="0"/>
          <w:color w:val="auto"/>
          <w:sz w:val="24"/>
        </w:rPr>
        <w:t>1</w:t>
      </w:r>
      <w:r>
        <w:rPr>
          <w:b/>
          <w:i w:val="0"/>
          <w:color w:val="auto"/>
          <w:sz w:val="24"/>
        </w:rPr>
        <w:t xml:space="preserve"> </w:t>
      </w:r>
      <w:r w:rsidR="00BF17EE">
        <w:rPr>
          <w:b/>
          <w:i w:val="0"/>
          <w:color w:val="auto"/>
          <w:sz w:val="24"/>
        </w:rPr>
        <w:br/>
      </w:r>
      <w:r>
        <w:rPr>
          <w:i w:val="0"/>
          <w:color w:val="auto"/>
          <w:sz w:val="24"/>
        </w:rPr>
        <w:t>Tri</w:t>
      </w:r>
      <w:r w:rsidR="003311C5">
        <w:rPr>
          <w:i w:val="0"/>
          <w:color w:val="auto"/>
          <w:sz w:val="24"/>
        </w:rPr>
        <w:t>a</w:t>
      </w:r>
      <w:r>
        <w:rPr>
          <w:i w:val="0"/>
          <w:color w:val="auto"/>
          <w:sz w:val="24"/>
        </w:rPr>
        <w:t>ngulasi Sumber</w:t>
      </w:r>
    </w:p>
    <w:tbl>
      <w:tblPr>
        <w:tblW w:w="9976" w:type="dxa"/>
        <w:tblInd w:w="-713" w:type="dxa"/>
        <w:tblLook w:val="04A0" w:firstRow="1" w:lastRow="0" w:firstColumn="1" w:lastColumn="0" w:noHBand="0" w:noVBand="1"/>
      </w:tblPr>
      <w:tblGrid>
        <w:gridCol w:w="510"/>
        <w:gridCol w:w="1481"/>
        <w:gridCol w:w="1984"/>
        <w:gridCol w:w="1985"/>
        <w:gridCol w:w="1984"/>
        <w:gridCol w:w="2032"/>
      </w:tblGrid>
      <w:tr w:rsidR="00BA4BE4" w:rsidRPr="00D43E5B" w14:paraId="417FE287" w14:textId="77777777" w:rsidTr="00552373">
        <w:trPr>
          <w:trHeight w:val="300"/>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9F596" w14:textId="77777777" w:rsidR="00BA4BE4" w:rsidRPr="00D43E5B" w:rsidRDefault="00BA4BE4" w:rsidP="00552373">
            <w:pPr>
              <w:spacing w:after="0" w:line="240" w:lineRule="auto"/>
              <w:jc w:val="center"/>
              <w:rPr>
                <w:rFonts w:ascii="Calibri" w:eastAsia="Times New Roman" w:hAnsi="Calibri" w:cs="Calibri"/>
                <w:b/>
                <w:color w:val="000000"/>
                <w:sz w:val="22"/>
              </w:rPr>
            </w:pPr>
            <w:r w:rsidRPr="00D43E5B">
              <w:rPr>
                <w:rFonts w:ascii="Calibri" w:eastAsia="Times New Roman" w:hAnsi="Calibri" w:cs="Calibri"/>
                <w:b/>
                <w:color w:val="000000"/>
                <w:sz w:val="22"/>
              </w:rPr>
              <w:t>NO</w:t>
            </w:r>
          </w:p>
        </w:tc>
        <w:tc>
          <w:tcPr>
            <w:tcW w:w="1481" w:type="dxa"/>
            <w:tcBorders>
              <w:top w:val="single" w:sz="4" w:space="0" w:color="auto"/>
              <w:left w:val="nil"/>
              <w:bottom w:val="single" w:sz="4" w:space="0" w:color="auto"/>
              <w:right w:val="single" w:sz="4" w:space="0" w:color="auto"/>
            </w:tcBorders>
            <w:shd w:val="clear" w:color="auto" w:fill="auto"/>
            <w:noWrap/>
            <w:vAlign w:val="center"/>
            <w:hideMark/>
          </w:tcPr>
          <w:p w14:paraId="128F5AA7" w14:textId="77777777" w:rsidR="00BA4BE4" w:rsidRPr="00D43E5B" w:rsidRDefault="00BA4BE4" w:rsidP="00552373">
            <w:pPr>
              <w:spacing w:after="0" w:line="240" w:lineRule="auto"/>
              <w:jc w:val="center"/>
              <w:rPr>
                <w:rFonts w:ascii="Calibri" w:eastAsia="Times New Roman" w:hAnsi="Calibri" w:cs="Calibri"/>
                <w:b/>
                <w:color w:val="000000"/>
                <w:sz w:val="22"/>
              </w:rPr>
            </w:pPr>
            <w:r w:rsidRPr="005B4259">
              <w:rPr>
                <w:rFonts w:ascii="Calibri" w:eastAsia="Times New Roman" w:hAnsi="Calibri" w:cs="Calibri"/>
                <w:b/>
                <w:color w:val="000000"/>
                <w:sz w:val="22"/>
              </w:rPr>
              <w:t>Data yang Diuji</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2095865F" w14:textId="77777777" w:rsidR="00BA4BE4" w:rsidRPr="005B4259" w:rsidRDefault="00BA4BE4" w:rsidP="00552373">
            <w:pPr>
              <w:spacing w:after="0" w:line="240" w:lineRule="auto"/>
              <w:jc w:val="center"/>
              <w:rPr>
                <w:rFonts w:ascii="Calibri" w:eastAsia="Times New Roman" w:hAnsi="Calibri" w:cs="Calibri"/>
                <w:b/>
                <w:color w:val="000000"/>
                <w:sz w:val="22"/>
              </w:rPr>
            </w:pPr>
            <w:r w:rsidRPr="005B4259">
              <w:rPr>
                <w:rFonts w:ascii="Calibri" w:eastAsia="Times New Roman" w:hAnsi="Calibri" w:cs="Calibri"/>
                <w:b/>
                <w:color w:val="000000"/>
                <w:sz w:val="22"/>
              </w:rPr>
              <w:t>Sumber 1</w:t>
            </w:r>
          </w:p>
          <w:p w14:paraId="2350ABDA" w14:textId="77777777" w:rsidR="00BA4BE4" w:rsidRPr="00D43E5B" w:rsidRDefault="00BA4BE4" w:rsidP="00552373">
            <w:pPr>
              <w:spacing w:after="0" w:line="240" w:lineRule="auto"/>
              <w:jc w:val="center"/>
              <w:rPr>
                <w:rFonts w:ascii="Calibri" w:eastAsia="Times New Roman" w:hAnsi="Calibri" w:cs="Calibri"/>
                <w:b/>
                <w:color w:val="000000"/>
                <w:sz w:val="22"/>
              </w:rPr>
            </w:pPr>
            <w:r w:rsidRPr="005B4259">
              <w:rPr>
                <w:rFonts w:ascii="Calibri" w:eastAsia="Times New Roman" w:hAnsi="Calibri" w:cs="Calibri"/>
                <w:b/>
                <w:color w:val="000000"/>
                <w:sz w:val="22"/>
              </w:rPr>
              <w:t>(Peneiti)</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8DD8CA8" w14:textId="77777777" w:rsidR="00BA4BE4" w:rsidRPr="005B4259" w:rsidRDefault="00BA4BE4" w:rsidP="00552373">
            <w:pPr>
              <w:spacing w:after="0" w:line="240" w:lineRule="auto"/>
              <w:jc w:val="center"/>
              <w:rPr>
                <w:rFonts w:ascii="Calibri" w:eastAsia="Times New Roman" w:hAnsi="Calibri" w:cs="Calibri"/>
                <w:b/>
                <w:color w:val="000000"/>
                <w:sz w:val="22"/>
              </w:rPr>
            </w:pPr>
            <w:r w:rsidRPr="005B4259">
              <w:rPr>
                <w:rFonts w:ascii="Calibri" w:eastAsia="Times New Roman" w:hAnsi="Calibri" w:cs="Calibri"/>
                <w:b/>
                <w:color w:val="000000"/>
                <w:sz w:val="22"/>
              </w:rPr>
              <w:t>Sumber 2</w:t>
            </w:r>
          </w:p>
          <w:p w14:paraId="1669E74B" w14:textId="77777777" w:rsidR="00BA4BE4" w:rsidRPr="00D43E5B" w:rsidRDefault="00BA4BE4" w:rsidP="00552373">
            <w:pPr>
              <w:spacing w:after="0" w:line="240" w:lineRule="auto"/>
              <w:jc w:val="center"/>
              <w:rPr>
                <w:rFonts w:ascii="Calibri" w:eastAsia="Times New Roman" w:hAnsi="Calibri" w:cs="Calibri"/>
                <w:b/>
                <w:color w:val="000000"/>
                <w:sz w:val="22"/>
              </w:rPr>
            </w:pPr>
            <w:r w:rsidRPr="005B4259">
              <w:rPr>
                <w:rFonts w:ascii="Calibri" w:eastAsia="Times New Roman" w:hAnsi="Calibri" w:cs="Calibri"/>
                <w:b/>
                <w:color w:val="000000"/>
                <w:sz w:val="22"/>
              </w:rPr>
              <w:t>(Operator)</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77DAEF0D" w14:textId="77777777" w:rsidR="00BA4BE4" w:rsidRPr="005B4259" w:rsidRDefault="00BA4BE4" w:rsidP="00552373">
            <w:pPr>
              <w:spacing w:after="0" w:line="240" w:lineRule="auto"/>
              <w:jc w:val="center"/>
              <w:rPr>
                <w:rFonts w:ascii="Calibri" w:eastAsia="Times New Roman" w:hAnsi="Calibri" w:cs="Calibri"/>
                <w:b/>
                <w:color w:val="000000"/>
                <w:sz w:val="22"/>
              </w:rPr>
            </w:pPr>
            <w:r w:rsidRPr="005B4259">
              <w:rPr>
                <w:rFonts w:ascii="Calibri" w:eastAsia="Times New Roman" w:hAnsi="Calibri" w:cs="Calibri"/>
                <w:b/>
                <w:color w:val="000000"/>
                <w:sz w:val="22"/>
              </w:rPr>
              <w:t>Sumber 3</w:t>
            </w:r>
          </w:p>
          <w:p w14:paraId="2511B884" w14:textId="77777777" w:rsidR="00BA4BE4" w:rsidRPr="00D43E5B" w:rsidRDefault="00BA4BE4" w:rsidP="00552373">
            <w:pPr>
              <w:spacing w:after="0" w:line="240" w:lineRule="auto"/>
              <w:jc w:val="center"/>
              <w:rPr>
                <w:rFonts w:ascii="Calibri" w:eastAsia="Times New Roman" w:hAnsi="Calibri" w:cs="Calibri"/>
                <w:b/>
                <w:color w:val="000000"/>
                <w:sz w:val="22"/>
              </w:rPr>
            </w:pPr>
            <w:r w:rsidRPr="005B4259">
              <w:rPr>
                <w:rFonts w:ascii="Calibri" w:eastAsia="Times New Roman" w:hAnsi="Calibri" w:cs="Calibri"/>
                <w:b/>
                <w:color w:val="000000"/>
                <w:sz w:val="22"/>
              </w:rPr>
              <w:t>(Admin)</w:t>
            </w:r>
          </w:p>
        </w:tc>
        <w:tc>
          <w:tcPr>
            <w:tcW w:w="2032" w:type="dxa"/>
            <w:tcBorders>
              <w:top w:val="single" w:sz="4" w:space="0" w:color="auto"/>
              <w:left w:val="nil"/>
              <w:bottom w:val="single" w:sz="4" w:space="0" w:color="auto"/>
              <w:right w:val="single" w:sz="4" w:space="0" w:color="auto"/>
            </w:tcBorders>
            <w:shd w:val="clear" w:color="auto" w:fill="auto"/>
            <w:noWrap/>
            <w:vAlign w:val="center"/>
            <w:hideMark/>
          </w:tcPr>
          <w:p w14:paraId="33E05DEB" w14:textId="2D6C7B23" w:rsidR="00BA4BE4" w:rsidRPr="00D43E5B" w:rsidRDefault="003311C5" w:rsidP="00552373">
            <w:pPr>
              <w:spacing w:after="0" w:line="240" w:lineRule="auto"/>
              <w:jc w:val="center"/>
              <w:rPr>
                <w:rFonts w:ascii="Calibri" w:eastAsia="Times New Roman" w:hAnsi="Calibri" w:cs="Calibri"/>
                <w:b/>
                <w:color w:val="000000"/>
                <w:sz w:val="22"/>
              </w:rPr>
            </w:pPr>
            <w:r>
              <w:rPr>
                <w:rFonts w:ascii="Calibri" w:eastAsia="Times New Roman" w:hAnsi="Calibri" w:cs="Calibri"/>
                <w:b/>
                <w:color w:val="000000"/>
                <w:sz w:val="22"/>
              </w:rPr>
              <w:t>INTERPRETASI</w:t>
            </w:r>
          </w:p>
        </w:tc>
      </w:tr>
      <w:tr w:rsidR="00BA4BE4" w:rsidRPr="00D43E5B" w14:paraId="3F8E647C" w14:textId="77777777" w:rsidTr="00552373">
        <w:trPr>
          <w:trHeight w:val="62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22CEF" w14:textId="77777777" w:rsidR="00BA4BE4" w:rsidRPr="00D43E5B"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1</w:t>
            </w:r>
          </w:p>
        </w:tc>
        <w:tc>
          <w:tcPr>
            <w:tcW w:w="1481" w:type="dxa"/>
            <w:tcBorders>
              <w:top w:val="single" w:sz="4" w:space="0" w:color="auto"/>
              <w:left w:val="nil"/>
              <w:bottom w:val="single" w:sz="4" w:space="0" w:color="auto"/>
              <w:right w:val="single" w:sz="4" w:space="0" w:color="auto"/>
            </w:tcBorders>
            <w:shd w:val="clear" w:color="auto" w:fill="auto"/>
            <w:noWrap/>
            <w:vAlign w:val="center"/>
            <w:hideMark/>
          </w:tcPr>
          <w:p w14:paraId="5422A923" w14:textId="77777777" w:rsidR="00BA4BE4" w:rsidRPr="00D43E5B"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Luas Gudang</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50BF7529"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Panjang:14,275 m</w:t>
            </w:r>
          </w:p>
          <w:p w14:paraId="5BFE90BE" w14:textId="2A12FDD4" w:rsidR="00BA4BE4" w:rsidRPr="00D43E5B"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Lebar: 12,</w:t>
            </w:r>
            <w:r w:rsidR="00BF2732">
              <w:rPr>
                <w:rFonts w:ascii="Calibri" w:eastAsia="Times New Roman" w:hAnsi="Calibri" w:cs="Calibri"/>
                <w:color w:val="000000"/>
                <w:sz w:val="22"/>
              </w:rPr>
              <w:t>43</w:t>
            </w:r>
            <w:r>
              <w:rPr>
                <w:rFonts w:ascii="Calibri" w:eastAsia="Times New Roman" w:hAnsi="Calibri" w:cs="Calibri"/>
                <w:color w:val="000000"/>
                <w:sz w:val="22"/>
              </w:rPr>
              <w:t xml:space="preserve"> m</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5003A39C"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Panjang:14,263 m</w:t>
            </w:r>
          </w:p>
          <w:p w14:paraId="36A888AA" w14:textId="59E6F050" w:rsidR="00BA4BE4" w:rsidRPr="00D43E5B"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Lebar: 12,</w:t>
            </w:r>
            <w:r w:rsidR="00BF2732">
              <w:rPr>
                <w:rFonts w:ascii="Calibri" w:eastAsia="Times New Roman" w:hAnsi="Calibri" w:cs="Calibri"/>
                <w:color w:val="000000"/>
                <w:sz w:val="22"/>
              </w:rPr>
              <w:t>43</w:t>
            </w:r>
            <w:r>
              <w:rPr>
                <w:rFonts w:ascii="Calibri" w:eastAsia="Times New Roman" w:hAnsi="Calibri" w:cs="Calibri"/>
                <w:color w:val="000000"/>
                <w:sz w:val="22"/>
              </w:rPr>
              <w:t xml:space="preserve"> m</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7A8FB84C"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Panjang:14,27 m</w:t>
            </w:r>
          </w:p>
          <w:p w14:paraId="769E33F1" w14:textId="61826A71" w:rsidR="00BA4BE4" w:rsidRPr="00D43E5B"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Lebar: 12,</w:t>
            </w:r>
            <w:r w:rsidR="00BF2732">
              <w:rPr>
                <w:rFonts w:ascii="Calibri" w:eastAsia="Times New Roman" w:hAnsi="Calibri" w:cs="Calibri"/>
                <w:color w:val="000000"/>
                <w:sz w:val="22"/>
              </w:rPr>
              <w:t>43</w:t>
            </w:r>
            <w:r>
              <w:rPr>
                <w:rFonts w:ascii="Calibri" w:eastAsia="Times New Roman" w:hAnsi="Calibri" w:cs="Calibri"/>
                <w:color w:val="000000"/>
                <w:sz w:val="22"/>
              </w:rPr>
              <w:t xml:space="preserve"> m</w:t>
            </w:r>
          </w:p>
        </w:tc>
        <w:tc>
          <w:tcPr>
            <w:tcW w:w="2032" w:type="dxa"/>
            <w:tcBorders>
              <w:top w:val="single" w:sz="4" w:space="0" w:color="auto"/>
              <w:left w:val="nil"/>
              <w:bottom w:val="single" w:sz="4" w:space="0" w:color="auto"/>
              <w:right w:val="single" w:sz="4" w:space="0" w:color="auto"/>
            </w:tcBorders>
            <w:shd w:val="clear" w:color="auto" w:fill="auto"/>
            <w:noWrap/>
            <w:vAlign w:val="center"/>
            <w:hideMark/>
          </w:tcPr>
          <w:p w14:paraId="2E3B99F7" w14:textId="77777777" w:rsidR="00BA4BE4" w:rsidRPr="00B0700A"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Data Valid, Perbedaan Kecil Bisa Diabaikan.</w:t>
            </w:r>
          </w:p>
        </w:tc>
      </w:tr>
      <w:tr w:rsidR="00BA4BE4" w:rsidRPr="00D43E5B" w14:paraId="521C1BAE" w14:textId="77777777" w:rsidTr="00552373">
        <w:trPr>
          <w:trHeight w:val="1387"/>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B1B506" w14:textId="77777777" w:rsidR="00BA4BE4" w:rsidRPr="00D43E5B"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2</w:t>
            </w:r>
          </w:p>
        </w:tc>
        <w:tc>
          <w:tcPr>
            <w:tcW w:w="1481" w:type="dxa"/>
            <w:tcBorders>
              <w:top w:val="single" w:sz="4" w:space="0" w:color="auto"/>
              <w:left w:val="nil"/>
              <w:bottom w:val="single" w:sz="4" w:space="0" w:color="auto"/>
              <w:right w:val="single" w:sz="4" w:space="0" w:color="auto"/>
            </w:tcBorders>
            <w:shd w:val="clear" w:color="auto" w:fill="auto"/>
            <w:noWrap/>
            <w:vAlign w:val="center"/>
          </w:tcPr>
          <w:p w14:paraId="407A8810"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Rak</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37C2A255"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Panjang (1 Pallet):</w:t>
            </w:r>
          </w:p>
          <w:p w14:paraId="40DA6C86"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170 cm</w:t>
            </w:r>
          </w:p>
          <w:p w14:paraId="16821BC3"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Panjang (2 Pallet):</w:t>
            </w:r>
          </w:p>
          <w:p w14:paraId="186FBB78"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270,5 cm</w:t>
            </w:r>
          </w:p>
          <w:p w14:paraId="1177A3D8" w14:textId="5E565494"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Lebar: 9</w:t>
            </w:r>
            <w:r w:rsidR="00EC7F21">
              <w:rPr>
                <w:rFonts w:ascii="Calibri" w:eastAsia="Times New Roman" w:hAnsi="Calibri" w:cs="Calibri"/>
                <w:color w:val="000000"/>
                <w:sz w:val="22"/>
              </w:rPr>
              <w:t>5,5</w:t>
            </w:r>
            <w:r>
              <w:rPr>
                <w:rFonts w:ascii="Calibri" w:eastAsia="Times New Roman" w:hAnsi="Calibri" w:cs="Calibri"/>
                <w:color w:val="000000"/>
                <w:sz w:val="22"/>
              </w:rPr>
              <w:t xml:space="preserve"> cm</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35D54041"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Panjang (1 Pallet):</w:t>
            </w:r>
          </w:p>
          <w:p w14:paraId="510ECC96"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170 cm</w:t>
            </w:r>
          </w:p>
          <w:p w14:paraId="3FCB8191"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Panjang (2 Pallet):</w:t>
            </w:r>
          </w:p>
          <w:p w14:paraId="7D3660CD"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270,5 cm</w:t>
            </w:r>
          </w:p>
          <w:p w14:paraId="2A2CA377" w14:textId="13C00C3C"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Lebar: 9</w:t>
            </w:r>
            <w:r w:rsidR="00915650">
              <w:rPr>
                <w:rFonts w:ascii="Calibri" w:eastAsia="Times New Roman" w:hAnsi="Calibri" w:cs="Calibri"/>
                <w:color w:val="000000"/>
                <w:sz w:val="22"/>
              </w:rPr>
              <w:t>5,5</w:t>
            </w:r>
            <w:r>
              <w:rPr>
                <w:rFonts w:ascii="Calibri" w:eastAsia="Times New Roman" w:hAnsi="Calibri" w:cs="Calibri"/>
                <w:color w:val="000000"/>
                <w:sz w:val="22"/>
              </w:rPr>
              <w:t xml:space="preserve"> cm</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0D87E3FA"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Panjang (1 Pallet):</w:t>
            </w:r>
          </w:p>
          <w:p w14:paraId="314195D5"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170 cm</w:t>
            </w:r>
          </w:p>
          <w:p w14:paraId="3C1DE612"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Panjang (2 Pallet):</w:t>
            </w:r>
          </w:p>
          <w:p w14:paraId="62100446"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270,5 cm</w:t>
            </w:r>
          </w:p>
          <w:p w14:paraId="1B80D310" w14:textId="35043C1D"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Lebar: 9</w:t>
            </w:r>
            <w:r w:rsidR="00915650">
              <w:rPr>
                <w:rFonts w:ascii="Calibri" w:eastAsia="Times New Roman" w:hAnsi="Calibri" w:cs="Calibri"/>
                <w:color w:val="000000"/>
                <w:sz w:val="22"/>
              </w:rPr>
              <w:t>5,5</w:t>
            </w:r>
            <w:r>
              <w:rPr>
                <w:rFonts w:ascii="Calibri" w:eastAsia="Times New Roman" w:hAnsi="Calibri" w:cs="Calibri"/>
                <w:color w:val="000000"/>
                <w:sz w:val="22"/>
              </w:rPr>
              <w:t xml:space="preserve"> cm</w:t>
            </w:r>
          </w:p>
        </w:tc>
        <w:tc>
          <w:tcPr>
            <w:tcW w:w="2032" w:type="dxa"/>
            <w:tcBorders>
              <w:top w:val="single" w:sz="4" w:space="0" w:color="auto"/>
              <w:left w:val="nil"/>
              <w:bottom w:val="single" w:sz="4" w:space="0" w:color="auto"/>
              <w:right w:val="single" w:sz="4" w:space="0" w:color="auto"/>
            </w:tcBorders>
            <w:shd w:val="clear" w:color="auto" w:fill="auto"/>
            <w:noWrap/>
            <w:vAlign w:val="center"/>
          </w:tcPr>
          <w:p w14:paraId="382DDA4A"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Data Konsisten dan Valid</w:t>
            </w:r>
          </w:p>
        </w:tc>
      </w:tr>
      <w:tr w:rsidR="00BA4BE4" w:rsidRPr="00D43E5B" w14:paraId="19F7BDE7" w14:textId="77777777" w:rsidTr="00552373">
        <w:trPr>
          <w:trHeight w:val="62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EB10A" w14:textId="77777777" w:rsidR="00BA4BE4" w:rsidRPr="00D43E5B"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3</w:t>
            </w:r>
          </w:p>
        </w:tc>
        <w:tc>
          <w:tcPr>
            <w:tcW w:w="1481" w:type="dxa"/>
            <w:tcBorders>
              <w:top w:val="single" w:sz="4" w:space="0" w:color="auto"/>
              <w:left w:val="nil"/>
              <w:bottom w:val="single" w:sz="4" w:space="0" w:color="auto"/>
              <w:right w:val="single" w:sz="4" w:space="0" w:color="auto"/>
            </w:tcBorders>
            <w:shd w:val="clear" w:color="auto" w:fill="auto"/>
            <w:noWrap/>
            <w:vAlign w:val="center"/>
          </w:tcPr>
          <w:p w14:paraId="1ABA8368"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Lorong</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004FFE28"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Lebar Lorong 1:</w:t>
            </w:r>
          </w:p>
          <w:p w14:paraId="17D6020D"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3,9 m</w:t>
            </w:r>
          </w:p>
          <w:p w14:paraId="08196513"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Lebar Lorong 2:</w:t>
            </w:r>
          </w:p>
          <w:p w14:paraId="51473C29"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4,67 m</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34DBCE03"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Lebar Lorong 1:</w:t>
            </w:r>
          </w:p>
          <w:p w14:paraId="6F7B2254"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3,9 m</w:t>
            </w:r>
          </w:p>
          <w:p w14:paraId="61E0D72A"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Lebar Lorong 2:</w:t>
            </w:r>
          </w:p>
          <w:p w14:paraId="09AB60C5"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4,67 m</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0EAC185F"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Lebar Lorong 1:</w:t>
            </w:r>
          </w:p>
          <w:p w14:paraId="7B2FADD4"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3,9 m</w:t>
            </w:r>
          </w:p>
          <w:p w14:paraId="6F2C9C7E"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Lebar Lorong 2:</w:t>
            </w:r>
          </w:p>
          <w:p w14:paraId="1D7C7EFE"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4,67 m</w:t>
            </w:r>
          </w:p>
        </w:tc>
        <w:tc>
          <w:tcPr>
            <w:tcW w:w="2032" w:type="dxa"/>
            <w:tcBorders>
              <w:top w:val="single" w:sz="4" w:space="0" w:color="auto"/>
              <w:left w:val="nil"/>
              <w:bottom w:val="single" w:sz="4" w:space="0" w:color="auto"/>
              <w:right w:val="single" w:sz="4" w:space="0" w:color="auto"/>
            </w:tcBorders>
            <w:shd w:val="clear" w:color="auto" w:fill="auto"/>
            <w:noWrap/>
            <w:vAlign w:val="center"/>
          </w:tcPr>
          <w:p w14:paraId="4C209B6F"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Data Konsisten dan Valid</w:t>
            </w:r>
          </w:p>
        </w:tc>
      </w:tr>
      <w:tr w:rsidR="00BA4BE4" w:rsidRPr="00D43E5B" w14:paraId="5C1F3E76" w14:textId="77777777" w:rsidTr="00552373">
        <w:trPr>
          <w:trHeight w:val="62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3D12D2"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4</w:t>
            </w:r>
          </w:p>
        </w:tc>
        <w:tc>
          <w:tcPr>
            <w:tcW w:w="1481" w:type="dxa"/>
            <w:tcBorders>
              <w:top w:val="single" w:sz="4" w:space="0" w:color="auto"/>
              <w:left w:val="nil"/>
              <w:bottom w:val="single" w:sz="4" w:space="0" w:color="auto"/>
              <w:right w:val="single" w:sz="4" w:space="0" w:color="auto"/>
            </w:tcBorders>
            <w:shd w:val="clear" w:color="auto" w:fill="auto"/>
            <w:noWrap/>
            <w:vAlign w:val="center"/>
          </w:tcPr>
          <w:p w14:paraId="5207DC34"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Kapasitas Penyimpanan</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12978F89" w14:textId="63681D42" w:rsidR="00BA4BE4" w:rsidRDefault="00BF2732"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93</w:t>
            </w:r>
            <w:r w:rsidR="00BA4BE4">
              <w:rPr>
                <w:rFonts w:ascii="Calibri" w:eastAsia="Times New Roman" w:hAnsi="Calibri" w:cs="Calibri"/>
                <w:color w:val="000000"/>
                <w:sz w:val="22"/>
              </w:rPr>
              <w:t xml:space="preserve"> Pallet</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5B6A29AC" w14:textId="31945729" w:rsidR="00BA4BE4" w:rsidRDefault="00BF2732"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93</w:t>
            </w:r>
            <w:r w:rsidR="00BA4BE4">
              <w:rPr>
                <w:rFonts w:ascii="Calibri" w:eastAsia="Times New Roman" w:hAnsi="Calibri" w:cs="Calibri"/>
                <w:color w:val="000000"/>
                <w:sz w:val="22"/>
              </w:rPr>
              <w:t xml:space="preserve"> Pallet</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12CDA073" w14:textId="75C44CC9" w:rsidR="00BA4BE4" w:rsidRDefault="00BF2732"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93</w:t>
            </w:r>
            <w:r w:rsidR="00BA4BE4">
              <w:rPr>
                <w:rFonts w:ascii="Calibri" w:eastAsia="Times New Roman" w:hAnsi="Calibri" w:cs="Calibri"/>
                <w:color w:val="000000"/>
                <w:sz w:val="22"/>
              </w:rPr>
              <w:t xml:space="preserve"> Pallet</w:t>
            </w:r>
          </w:p>
        </w:tc>
        <w:tc>
          <w:tcPr>
            <w:tcW w:w="2032" w:type="dxa"/>
            <w:tcBorders>
              <w:top w:val="single" w:sz="4" w:space="0" w:color="auto"/>
              <w:left w:val="nil"/>
              <w:bottom w:val="single" w:sz="4" w:space="0" w:color="auto"/>
              <w:right w:val="single" w:sz="4" w:space="0" w:color="auto"/>
            </w:tcBorders>
            <w:shd w:val="clear" w:color="auto" w:fill="auto"/>
            <w:noWrap/>
            <w:vAlign w:val="center"/>
          </w:tcPr>
          <w:p w14:paraId="75912401"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Data Konsisten dan Valid</w:t>
            </w:r>
          </w:p>
        </w:tc>
      </w:tr>
      <w:tr w:rsidR="00BA4BE4" w:rsidRPr="00D43E5B" w14:paraId="5B58FBAD" w14:textId="77777777" w:rsidTr="00552373">
        <w:trPr>
          <w:trHeight w:val="62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AC17B3"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5</w:t>
            </w:r>
          </w:p>
        </w:tc>
        <w:tc>
          <w:tcPr>
            <w:tcW w:w="1481" w:type="dxa"/>
            <w:tcBorders>
              <w:top w:val="single" w:sz="4" w:space="0" w:color="auto"/>
              <w:left w:val="nil"/>
              <w:bottom w:val="single" w:sz="4" w:space="0" w:color="auto"/>
              <w:right w:val="single" w:sz="4" w:space="0" w:color="auto"/>
            </w:tcBorders>
            <w:shd w:val="clear" w:color="auto" w:fill="auto"/>
            <w:noWrap/>
            <w:vAlign w:val="center"/>
          </w:tcPr>
          <w:p w14:paraId="2615F7E9" w14:textId="77777777" w:rsidR="00BA4BE4" w:rsidRDefault="00BA4BE4" w:rsidP="00552373">
            <w:pPr>
              <w:spacing w:after="0" w:line="240" w:lineRule="auto"/>
              <w:jc w:val="center"/>
              <w:rPr>
                <w:rFonts w:ascii="Calibri" w:eastAsia="Times New Roman" w:hAnsi="Calibri" w:cs="Calibri"/>
                <w:color w:val="000000"/>
                <w:sz w:val="22"/>
              </w:rPr>
            </w:pPr>
            <w:r w:rsidRPr="000F419A">
              <w:rPr>
                <w:rFonts w:ascii="Calibri" w:eastAsia="Times New Roman" w:hAnsi="Calibri" w:cs="Calibri"/>
                <w:i/>
                <w:color w:val="000000"/>
                <w:sz w:val="22"/>
              </w:rPr>
              <w:t>Forklift</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33D45CDE"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Panjang: 3,1 m</w:t>
            </w:r>
          </w:p>
          <w:p w14:paraId="74FB8577"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Lebar: 1,16 m</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703C17BF"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Panjang: 3,1 m</w:t>
            </w:r>
          </w:p>
          <w:p w14:paraId="4C67DB6B"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Lebar: 1,16 m</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47597A67"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Panjang: 3,1 m</w:t>
            </w:r>
          </w:p>
          <w:p w14:paraId="4EB995C9"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Lebar: 1,16 m</w:t>
            </w:r>
          </w:p>
        </w:tc>
        <w:tc>
          <w:tcPr>
            <w:tcW w:w="2032" w:type="dxa"/>
            <w:tcBorders>
              <w:top w:val="single" w:sz="4" w:space="0" w:color="auto"/>
              <w:left w:val="nil"/>
              <w:bottom w:val="single" w:sz="4" w:space="0" w:color="auto"/>
              <w:right w:val="single" w:sz="4" w:space="0" w:color="auto"/>
            </w:tcBorders>
            <w:shd w:val="clear" w:color="auto" w:fill="auto"/>
            <w:noWrap/>
            <w:vAlign w:val="center"/>
          </w:tcPr>
          <w:p w14:paraId="40B42E17"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Data Konsisten dan Valid</w:t>
            </w:r>
          </w:p>
        </w:tc>
      </w:tr>
    </w:tbl>
    <w:p w14:paraId="2F7920AB" w14:textId="0CD963E7" w:rsidR="00BE7129" w:rsidRPr="00BE7129" w:rsidRDefault="00BE7129" w:rsidP="00BE7129">
      <w:pPr>
        <w:spacing w:line="480" w:lineRule="auto"/>
        <w:ind w:left="-709"/>
        <w:jc w:val="both"/>
        <w:rPr>
          <w:szCs w:val="24"/>
          <w:lang w:eastAsia="id-ID"/>
        </w:rPr>
      </w:pPr>
      <w:r>
        <w:rPr>
          <w:szCs w:val="24"/>
          <w:lang w:eastAsia="id-ID"/>
        </w:rPr>
        <w:t>Sumber: Diolah Penulis (2025)</w:t>
      </w:r>
    </w:p>
    <w:p w14:paraId="30E81516" w14:textId="7344BFA5" w:rsidR="00BA4BE4" w:rsidRDefault="00BA4BE4" w:rsidP="00066CBC">
      <w:pPr>
        <w:pStyle w:val="ListParagraph"/>
        <w:numPr>
          <w:ilvl w:val="0"/>
          <w:numId w:val="65"/>
        </w:numPr>
        <w:spacing w:before="240" w:line="480" w:lineRule="auto"/>
        <w:ind w:left="1418"/>
        <w:jc w:val="both"/>
      </w:pPr>
      <w:r>
        <w:t>Tri</w:t>
      </w:r>
      <w:r w:rsidR="003311C5">
        <w:t>a</w:t>
      </w:r>
      <w:r>
        <w:t>ngulasi Metode</w:t>
      </w:r>
    </w:p>
    <w:p w14:paraId="011D5B6A" w14:textId="40B002F2" w:rsidR="00066CBC" w:rsidRDefault="00BA4BE4" w:rsidP="003E39FA">
      <w:pPr>
        <w:pStyle w:val="ListParagraph"/>
        <w:spacing w:line="480" w:lineRule="auto"/>
        <w:ind w:left="1418"/>
        <w:jc w:val="both"/>
      </w:pPr>
      <w:r>
        <w:t>Tri</w:t>
      </w:r>
      <w:r w:rsidR="003311C5">
        <w:t>a</w:t>
      </w:r>
      <w:r>
        <w:t xml:space="preserve">ngulasi metode digunakan untuk menguji keakuratan data menggunakan lebih dari satu metode/teknik. Metode yang </w:t>
      </w:r>
      <w:r>
        <w:lastRenderedPageBreak/>
        <w:t>digunakan untuk menguji keakuratan data pada penelitian ini adalah observasi dan wawancara. Berikut adala</w:t>
      </w:r>
      <w:r w:rsidR="003311C5">
        <w:t>h</w:t>
      </w:r>
      <w:r>
        <w:t xml:space="preserve"> tabelnya:</w:t>
      </w:r>
    </w:p>
    <w:p w14:paraId="3E27CC37" w14:textId="327C14E3" w:rsidR="00BA4BE4" w:rsidRPr="0032542B" w:rsidRDefault="00BA4BE4" w:rsidP="003E39FA">
      <w:pPr>
        <w:pStyle w:val="Caption"/>
        <w:keepNext/>
        <w:spacing w:after="0"/>
        <w:ind w:left="720"/>
        <w:jc w:val="center"/>
        <w:rPr>
          <w:i w:val="0"/>
          <w:color w:val="auto"/>
          <w:sz w:val="24"/>
        </w:rPr>
      </w:pPr>
      <w:r w:rsidRPr="0032542B">
        <w:rPr>
          <w:b/>
          <w:i w:val="0"/>
          <w:color w:val="auto"/>
          <w:sz w:val="24"/>
        </w:rPr>
        <w:t xml:space="preserve">Tabel </w:t>
      </w:r>
      <w:r w:rsidR="00266E76">
        <w:rPr>
          <w:b/>
          <w:i w:val="0"/>
          <w:color w:val="auto"/>
          <w:sz w:val="24"/>
        </w:rPr>
        <w:t>4</w:t>
      </w:r>
      <w:r>
        <w:rPr>
          <w:b/>
          <w:i w:val="0"/>
          <w:color w:val="auto"/>
          <w:sz w:val="24"/>
        </w:rPr>
        <w:t>.</w:t>
      </w:r>
      <w:r w:rsidR="00266E76">
        <w:rPr>
          <w:b/>
          <w:i w:val="0"/>
          <w:color w:val="auto"/>
          <w:sz w:val="24"/>
        </w:rPr>
        <w:t>2</w:t>
      </w:r>
      <w:r>
        <w:rPr>
          <w:b/>
          <w:i w:val="0"/>
          <w:color w:val="auto"/>
          <w:sz w:val="24"/>
        </w:rPr>
        <w:t xml:space="preserve"> </w:t>
      </w:r>
      <w:r w:rsidR="00266E76">
        <w:rPr>
          <w:b/>
          <w:i w:val="0"/>
          <w:color w:val="auto"/>
          <w:sz w:val="24"/>
        </w:rPr>
        <w:br/>
      </w:r>
      <w:r>
        <w:rPr>
          <w:i w:val="0"/>
          <w:color w:val="auto"/>
          <w:sz w:val="24"/>
        </w:rPr>
        <w:t>Tri</w:t>
      </w:r>
      <w:r w:rsidR="003311C5">
        <w:rPr>
          <w:i w:val="0"/>
          <w:color w:val="auto"/>
          <w:sz w:val="24"/>
        </w:rPr>
        <w:t>a</w:t>
      </w:r>
      <w:r>
        <w:rPr>
          <w:i w:val="0"/>
          <w:color w:val="auto"/>
          <w:sz w:val="24"/>
        </w:rPr>
        <w:t>ngulasi Metode</w:t>
      </w:r>
    </w:p>
    <w:tbl>
      <w:tblPr>
        <w:tblW w:w="7992" w:type="dxa"/>
        <w:tblInd w:w="607" w:type="dxa"/>
        <w:tblLook w:val="04A0" w:firstRow="1" w:lastRow="0" w:firstColumn="1" w:lastColumn="0" w:noHBand="0" w:noVBand="1"/>
      </w:tblPr>
      <w:tblGrid>
        <w:gridCol w:w="510"/>
        <w:gridCol w:w="1481"/>
        <w:gridCol w:w="1984"/>
        <w:gridCol w:w="1985"/>
        <w:gridCol w:w="2032"/>
      </w:tblGrid>
      <w:tr w:rsidR="00BA4BE4" w:rsidRPr="00D43E5B" w14:paraId="2F1CF75A" w14:textId="77777777" w:rsidTr="00BE7129">
        <w:trPr>
          <w:trHeight w:val="300"/>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23219" w14:textId="77777777" w:rsidR="00BA4BE4" w:rsidRPr="00B81559" w:rsidRDefault="00BA4BE4" w:rsidP="00552373">
            <w:pPr>
              <w:spacing w:after="0" w:line="240" w:lineRule="auto"/>
              <w:jc w:val="center"/>
              <w:rPr>
                <w:rFonts w:ascii="Calibri" w:eastAsia="Times New Roman" w:hAnsi="Calibri" w:cs="Calibri"/>
                <w:b/>
                <w:color w:val="000000"/>
                <w:sz w:val="22"/>
              </w:rPr>
            </w:pPr>
            <w:r w:rsidRPr="00B81559">
              <w:rPr>
                <w:rFonts w:ascii="Calibri" w:eastAsia="Times New Roman" w:hAnsi="Calibri" w:cs="Calibri"/>
                <w:b/>
                <w:color w:val="000000"/>
                <w:sz w:val="22"/>
              </w:rPr>
              <w:t>NO</w:t>
            </w:r>
          </w:p>
        </w:tc>
        <w:tc>
          <w:tcPr>
            <w:tcW w:w="1481" w:type="dxa"/>
            <w:tcBorders>
              <w:top w:val="single" w:sz="4" w:space="0" w:color="auto"/>
              <w:left w:val="nil"/>
              <w:bottom w:val="single" w:sz="4" w:space="0" w:color="auto"/>
              <w:right w:val="single" w:sz="4" w:space="0" w:color="auto"/>
            </w:tcBorders>
            <w:shd w:val="clear" w:color="auto" w:fill="auto"/>
            <w:noWrap/>
            <w:vAlign w:val="center"/>
            <w:hideMark/>
          </w:tcPr>
          <w:p w14:paraId="75D8B3EF" w14:textId="77777777" w:rsidR="00BA4BE4" w:rsidRPr="00B81559" w:rsidRDefault="00BA4BE4" w:rsidP="00552373">
            <w:pPr>
              <w:spacing w:after="0" w:line="240" w:lineRule="auto"/>
              <w:jc w:val="center"/>
              <w:rPr>
                <w:rFonts w:ascii="Calibri" w:eastAsia="Times New Roman" w:hAnsi="Calibri" w:cs="Calibri"/>
                <w:b/>
                <w:color w:val="000000"/>
                <w:sz w:val="22"/>
              </w:rPr>
            </w:pPr>
            <w:r w:rsidRPr="00B81559">
              <w:rPr>
                <w:rFonts w:ascii="Calibri" w:eastAsia="Times New Roman" w:hAnsi="Calibri" w:cs="Calibri"/>
                <w:b/>
                <w:color w:val="000000"/>
                <w:sz w:val="22"/>
              </w:rPr>
              <w:t>DATA YANG DIUJI</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157BC346" w14:textId="77777777" w:rsidR="00BA4BE4" w:rsidRPr="00B81559" w:rsidRDefault="00BA4BE4" w:rsidP="00552373">
            <w:pPr>
              <w:spacing w:after="0" w:line="240" w:lineRule="auto"/>
              <w:jc w:val="center"/>
              <w:rPr>
                <w:rFonts w:ascii="Calibri" w:eastAsia="Times New Roman" w:hAnsi="Calibri" w:cs="Calibri"/>
                <w:b/>
                <w:color w:val="000000"/>
                <w:sz w:val="22"/>
              </w:rPr>
            </w:pPr>
            <w:r w:rsidRPr="00B81559">
              <w:rPr>
                <w:rFonts w:ascii="Calibri" w:eastAsia="Times New Roman" w:hAnsi="Calibri" w:cs="Calibri"/>
                <w:b/>
                <w:color w:val="000000"/>
                <w:sz w:val="22"/>
              </w:rPr>
              <w:t>OBSERVASI</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47FF1A30" w14:textId="77777777" w:rsidR="00BA4BE4" w:rsidRPr="00B81559" w:rsidRDefault="00BA4BE4" w:rsidP="00552373">
            <w:pPr>
              <w:spacing w:after="0" w:line="240" w:lineRule="auto"/>
              <w:jc w:val="center"/>
              <w:rPr>
                <w:rFonts w:ascii="Calibri" w:eastAsia="Times New Roman" w:hAnsi="Calibri" w:cs="Calibri"/>
                <w:b/>
                <w:color w:val="000000"/>
                <w:sz w:val="22"/>
              </w:rPr>
            </w:pPr>
            <w:r w:rsidRPr="00B81559">
              <w:rPr>
                <w:rFonts w:ascii="Calibri" w:eastAsia="Times New Roman" w:hAnsi="Calibri" w:cs="Calibri"/>
                <w:b/>
                <w:color w:val="000000"/>
                <w:sz w:val="22"/>
              </w:rPr>
              <w:t>WAWANCARA</w:t>
            </w:r>
          </w:p>
        </w:tc>
        <w:tc>
          <w:tcPr>
            <w:tcW w:w="2032" w:type="dxa"/>
            <w:tcBorders>
              <w:top w:val="single" w:sz="4" w:space="0" w:color="auto"/>
              <w:left w:val="nil"/>
              <w:bottom w:val="single" w:sz="4" w:space="0" w:color="auto"/>
              <w:right w:val="single" w:sz="4" w:space="0" w:color="auto"/>
            </w:tcBorders>
            <w:shd w:val="clear" w:color="auto" w:fill="auto"/>
            <w:noWrap/>
            <w:vAlign w:val="center"/>
            <w:hideMark/>
          </w:tcPr>
          <w:p w14:paraId="209C8166" w14:textId="066D9257" w:rsidR="00BA4BE4" w:rsidRPr="00B81559" w:rsidRDefault="003311C5" w:rsidP="00552373">
            <w:pPr>
              <w:spacing w:after="0" w:line="240" w:lineRule="auto"/>
              <w:jc w:val="center"/>
              <w:rPr>
                <w:rFonts w:ascii="Calibri" w:eastAsia="Times New Roman" w:hAnsi="Calibri" w:cs="Calibri"/>
                <w:b/>
                <w:color w:val="000000"/>
                <w:sz w:val="22"/>
              </w:rPr>
            </w:pPr>
            <w:r>
              <w:rPr>
                <w:rFonts w:ascii="Calibri" w:eastAsia="Times New Roman" w:hAnsi="Calibri" w:cs="Calibri"/>
                <w:b/>
                <w:color w:val="000000"/>
                <w:sz w:val="22"/>
              </w:rPr>
              <w:t>INTERPRETASI</w:t>
            </w:r>
          </w:p>
        </w:tc>
      </w:tr>
      <w:tr w:rsidR="00BA4BE4" w:rsidRPr="00D43E5B" w14:paraId="744D83FF" w14:textId="77777777" w:rsidTr="00BE7129">
        <w:trPr>
          <w:trHeight w:val="62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A149C" w14:textId="77777777" w:rsidR="00BA4BE4" w:rsidRPr="00D43E5B"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1</w:t>
            </w:r>
          </w:p>
        </w:tc>
        <w:tc>
          <w:tcPr>
            <w:tcW w:w="1481" w:type="dxa"/>
            <w:tcBorders>
              <w:top w:val="single" w:sz="4" w:space="0" w:color="auto"/>
              <w:left w:val="nil"/>
              <w:bottom w:val="single" w:sz="4" w:space="0" w:color="auto"/>
              <w:right w:val="single" w:sz="4" w:space="0" w:color="auto"/>
            </w:tcBorders>
            <w:shd w:val="clear" w:color="auto" w:fill="auto"/>
            <w:noWrap/>
            <w:vAlign w:val="center"/>
            <w:hideMark/>
          </w:tcPr>
          <w:p w14:paraId="06056125" w14:textId="206B6B57" w:rsidR="00BA4BE4" w:rsidRPr="00D43E5B"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 xml:space="preserve">Desain </w:t>
            </w:r>
            <w:r w:rsidRPr="005E427B">
              <w:rPr>
                <w:rFonts w:ascii="Calibri" w:eastAsia="Times New Roman" w:hAnsi="Calibri" w:cs="Calibri"/>
                <w:i/>
                <w:color w:val="000000"/>
                <w:sz w:val="22"/>
              </w:rPr>
              <w:t>Layout</w:t>
            </w:r>
            <w:r>
              <w:rPr>
                <w:rFonts w:ascii="Calibri" w:eastAsia="Times New Roman" w:hAnsi="Calibri" w:cs="Calibri"/>
                <w:color w:val="000000"/>
                <w:sz w:val="22"/>
              </w:rPr>
              <w:t xml:space="preserve"> Gudang </w:t>
            </w:r>
            <w:r w:rsidR="005359A0" w:rsidRPr="005359A0">
              <w:rPr>
                <w:rFonts w:ascii="Calibri" w:eastAsia="Times New Roman" w:hAnsi="Calibri" w:cs="Calibri"/>
                <w:color w:val="000000"/>
                <w:sz w:val="22"/>
              </w:rPr>
              <w:t>Adhesive</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176C6BF6" w14:textId="5ED5EBE4" w:rsidR="00BA4BE4" w:rsidRPr="00D43E5B"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 xml:space="preserve">Peneliti melakukan observasi lapangan untuk mengetahui kondisi Gudang </w:t>
            </w:r>
            <w:r w:rsidR="005359A0" w:rsidRPr="005359A0">
              <w:rPr>
                <w:rFonts w:ascii="Calibri" w:eastAsia="Times New Roman" w:hAnsi="Calibri" w:cs="Calibri"/>
                <w:color w:val="000000"/>
                <w:sz w:val="22"/>
              </w:rPr>
              <w:t>adhesive</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35767397" w14:textId="326964B6" w:rsidR="00BA4BE4" w:rsidRPr="00D43E5B"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 xml:space="preserve">Menurut operator, admin, dan supervisor, desain </w:t>
            </w:r>
            <w:r w:rsidRPr="005E427B">
              <w:rPr>
                <w:rFonts w:ascii="Calibri" w:eastAsia="Times New Roman" w:hAnsi="Calibri" w:cs="Calibri"/>
                <w:i/>
                <w:color w:val="000000"/>
                <w:sz w:val="22"/>
              </w:rPr>
              <w:t>layout</w:t>
            </w:r>
            <w:r>
              <w:rPr>
                <w:rFonts w:ascii="Calibri" w:eastAsia="Times New Roman" w:hAnsi="Calibri" w:cs="Calibri"/>
                <w:color w:val="000000"/>
                <w:sz w:val="22"/>
              </w:rPr>
              <w:t xml:space="preserve"> Gudang </w:t>
            </w:r>
            <w:r w:rsidR="005359A0" w:rsidRPr="005359A0">
              <w:rPr>
                <w:rFonts w:ascii="Calibri" w:eastAsia="Times New Roman" w:hAnsi="Calibri" w:cs="Calibri"/>
                <w:color w:val="000000"/>
                <w:sz w:val="22"/>
              </w:rPr>
              <w:t>adhesive</w:t>
            </w:r>
            <w:r>
              <w:rPr>
                <w:rFonts w:ascii="Calibri" w:eastAsia="Times New Roman" w:hAnsi="Calibri" w:cs="Calibri"/>
                <w:color w:val="000000"/>
                <w:sz w:val="22"/>
              </w:rPr>
              <w:t xml:space="preserve"> yang telah dibuat</w:t>
            </w:r>
          </w:p>
        </w:tc>
        <w:tc>
          <w:tcPr>
            <w:tcW w:w="2032" w:type="dxa"/>
            <w:tcBorders>
              <w:top w:val="single" w:sz="4" w:space="0" w:color="auto"/>
              <w:left w:val="nil"/>
              <w:bottom w:val="single" w:sz="4" w:space="0" w:color="auto"/>
              <w:right w:val="single" w:sz="4" w:space="0" w:color="auto"/>
            </w:tcBorders>
            <w:shd w:val="clear" w:color="auto" w:fill="auto"/>
            <w:noWrap/>
            <w:vAlign w:val="center"/>
            <w:hideMark/>
          </w:tcPr>
          <w:p w14:paraId="1C3D3CAD" w14:textId="0B9AFE64" w:rsidR="00BA4BE4" w:rsidRPr="00B0700A"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 xml:space="preserve">Desain </w:t>
            </w:r>
            <w:r w:rsidRPr="005E427B">
              <w:rPr>
                <w:rFonts w:ascii="Calibri" w:eastAsia="Times New Roman" w:hAnsi="Calibri" w:cs="Calibri"/>
                <w:i/>
                <w:color w:val="000000"/>
                <w:sz w:val="22"/>
              </w:rPr>
              <w:t>layout</w:t>
            </w:r>
            <w:r>
              <w:rPr>
                <w:rFonts w:ascii="Calibri" w:eastAsia="Times New Roman" w:hAnsi="Calibri" w:cs="Calibri"/>
                <w:color w:val="000000"/>
                <w:sz w:val="22"/>
              </w:rPr>
              <w:t xml:space="preserve"> Gudang </w:t>
            </w:r>
            <w:r w:rsidR="005359A0" w:rsidRPr="005359A0">
              <w:rPr>
                <w:rFonts w:ascii="Calibri" w:eastAsia="Times New Roman" w:hAnsi="Calibri" w:cs="Calibri"/>
                <w:color w:val="000000"/>
                <w:sz w:val="22"/>
              </w:rPr>
              <w:t>adhesive</w:t>
            </w:r>
            <w:r>
              <w:rPr>
                <w:rFonts w:ascii="Calibri" w:eastAsia="Times New Roman" w:hAnsi="Calibri" w:cs="Calibri"/>
                <w:color w:val="000000"/>
                <w:sz w:val="22"/>
              </w:rPr>
              <w:t xml:space="preserve"> yang dibuat adalah</w:t>
            </w:r>
            <w:r w:rsidR="00707C3B">
              <w:rPr>
                <w:rFonts w:ascii="Calibri" w:eastAsia="Times New Roman" w:hAnsi="Calibri" w:cs="Calibri"/>
                <w:color w:val="000000"/>
                <w:sz w:val="22"/>
              </w:rPr>
              <w:t xml:space="preserve"> </w:t>
            </w:r>
            <w:r>
              <w:rPr>
                <w:rFonts w:ascii="Calibri" w:eastAsia="Times New Roman" w:hAnsi="Calibri" w:cs="Calibri"/>
                <w:color w:val="000000"/>
                <w:sz w:val="22"/>
              </w:rPr>
              <w:t>valid</w:t>
            </w:r>
          </w:p>
        </w:tc>
      </w:tr>
    </w:tbl>
    <w:p w14:paraId="030B7DE6" w14:textId="6142DD8E" w:rsidR="00BE7129" w:rsidRPr="00BE7129" w:rsidRDefault="00BE7129" w:rsidP="00BE7129">
      <w:pPr>
        <w:spacing w:line="480" w:lineRule="auto"/>
        <w:ind w:left="567"/>
        <w:jc w:val="both"/>
        <w:rPr>
          <w:szCs w:val="24"/>
          <w:lang w:eastAsia="id-ID"/>
        </w:rPr>
      </w:pPr>
      <w:r>
        <w:rPr>
          <w:szCs w:val="24"/>
          <w:lang w:eastAsia="id-ID"/>
        </w:rPr>
        <w:t>Sumber: Diolah Penulis (2025)</w:t>
      </w:r>
    </w:p>
    <w:p w14:paraId="5F6F96A4" w14:textId="283E8F48" w:rsidR="00BA4BE4" w:rsidRDefault="00BA4BE4" w:rsidP="00066CBC">
      <w:pPr>
        <w:pStyle w:val="ListParagraph"/>
        <w:numPr>
          <w:ilvl w:val="0"/>
          <w:numId w:val="65"/>
        </w:numPr>
        <w:spacing w:before="240" w:line="480" w:lineRule="auto"/>
        <w:ind w:left="1418"/>
        <w:jc w:val="both"/>
      </w:pPr>
      <w:r>
        <w:t>Tri</w:t>
      </w:r>
      <w:r w:rsidR="003311C5">
        <w:t>a</w:t>
      </w:r>
      <w:r>
        <w:t>ngulasi Waktu</w:t>
      </w:r>
    </w:p>
    <w:p w14:paraId="56F2F109" w14:textId="1A7699AF" w:rsidR="00BA4BE4" w:rsidRDefault="00BA4BE4" w:rsidP="00066CBC">
      <w:pPr>
        <w:pStyle w:val="ListParagraph"/>
        <w:spacing w:line="480" w:lineRule="auto"/>
        <w:ind w:left="1418"/>
        <w:jc w:val="both"/>
      </w:pPr>
      <w:r>
        <w:t>Melakukan pemeriksaan kembali di waktu yang berbeda untuk menguji keakuratan data adalah tri</w:t>
      </w:r>
      <w:r w:rsidR="003311C5">
        <w:t>a</w:t>
      </w:r>
      <w:r>
        <w:t xml:space="preserve">ngulasi waktu. </w:t>
      </w:r>
    </w:p>
    <w:p w14:paraId="4115CFD8" w14:textId="177C85A8" w:rsidR="00BA4BE4" w:rsidRPr="0032542B" w:rsidRDefault="00BA4BE4" w:rsidP="003E39FA">
      <w:pPr>
        <w:pStyle w:val="Caption"/>
        <w:keepNext/>
        <w:spacing w:after="0"/>
        <w:ind w:left="720"/>
        <w:jc w:val="center"/>
        <w:rPr>
          <w:i w:val="0"/>
          <w:color w:val="auto"/>
          <w:sz w:val="24"/>
        </w:rPr>
      </w:pPr>
      <w:r w:rsidRPr="0032542B">
        <w:rPr>
          <w:b/>
          <w:i w:val="0"/>
          <w:color w:val="auto"/>
          <w:sz w:val="24"/>
        </w:rPr>
        <w:t xml:space="preserve">Tabel </w:t>
      </w:r>
      <w:r w:rsidR="0004126A">
        <w:rPr>
          <w:b/>
          <w:i w:val="0"/>
          <w:color w:val="auto"/>
          <w:sz w:val="24"/>
        </w:rPr>
        <w:t>4</w:t>
      </w:r>
      <w:r>
        <w:rPr>
          <w:b/>
          <w:i w:val="0"/>
          <w:color w:val="auto"/>
          <w:sz w:val="24"/>
        </w:rPr>
        <w:t>.</w:t>
      </w:r>
      <w:r w:rsidR="0004126A">
        <w:rPr>
          <w:b/>
          <w:i w:val="0"/>
          <w:color w:val="auto"/>
          <w:sz w:val="24"/>
        </w:rPr>
        <w:t>3</w:t>
      </w:r>
      <w:r>
        <w:rPr>
          <w:b/>
          <w:i w:val="0"/>
          <w:color w:val="auto"/>
          <w:sz w:val="24"/>
        </w:rPr>
        <w:t xml:space="preserve"> </w:t>
      </w:r>
      <w:r w:rsidR="0004126A">
        <w:rPr>
          <w:b/>
          <w:i w:val="0"/>
          <w:color w:val="auto"/>
          <w:sz w:val="24"/>
        </w:rPr>
        <w:br/>
      </w:r>
      <w:r>
        <w:rPr>
          <w:i w:val="0"/>
          <w:color w:val="auto"/>
          <w:sz w:val="24"/>
        </w:rPr>
        <w:t>Tri</w:t>
      </w:r>
      <w:r w:rsidR="00EA5922">
        <w:rPr>
          <w:i w:val="0"/>
          <w:color w:val="auto"/>
          <w:sz w:val="24"/>
        </w:rPr>
        <w:t>a</w:t>
      </w:r>
      <w:r>
        <w:rPr>
          <w:i w:val="0"/>
          <w:color w:val="auto"/>
          <w:sz w:val="24"/>
        </w:rPr>
        <w:t>ngulasi Waktu</w:t>
      </w:r>
    </w:p>
    <w:tbl>
      <w:tblPr>
        <w:tblW w:w="7992" w:type="dxa"/>
        <w:tblInd w:w="607" w:type="dxa"/>
        <w:tblLook w:val="04A0" w:firstRow="1" w:lastRow="0" w:firstColumn="1" w:lastColumn="0" w:noHBand="0" w:noVBand="1"/>
      </w:tblPr>
      <w:tblGrid>
        <w:gridCol w:w="510"/>
        <w:gridCol w:w="1481"/>
        <w:gridCol w:w="1984"/>
        <w:gridCol w:w="1985"/>
        <w:gridCol w:w="2032"/>
      </w:tblGrid>
      <w:tr w:rsidR="00BA4BE4" w:rsidRPr="00D43E5B" w14:paraId="2FBF9AE4" w14:textId="77777777" w:rsidTr="00BE7129">
        <w:trPr>
          <w:trHeight w:val="300"/>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368AF" w14:textId="77777777" w:rsidR="00BA4BE4" w:rsidRPr="00B81559" w:rsidRDefault="00BA4BE4" w:rsidP="00552373">
            <w:pPr>
              <w:spacing w:after="0" w:line="240" w:lineRule="auto"/>
              <w:jc w:val="center"/>
              <w:rPr>
                <w:rFonts w:ascii="Calibri" w:eastAsia="Times New Roman" w:hAnsi="Calibri" w:cs="Calibri"/>
                <w:b/>
                <w:color w:val="000000"/>
                <w:sz w:val="22"/>
              </w:rPr>
            </w:pPr>
            <w:r w:rsidRPr="00B81559">
              <w:rPr>
                <w:rFonts w:ascii="Calibri" w:eastAsia="Times New Roman" w:hAnsi="Calibri" w:cs="Calibri"/>
                <w:b/>
                <w:color w:val="000000"/>
                <w:sz w:val="22"/>
              </w:rPr>
              <w:t>NO</w:t>
            </w:r>
          </w:p>
        </w:tc>
        <w:tc>
          <w:tcPr>
            <w:tcW w:w="1481" w:type="dxa"/>
            <w:tcBorders>
              <w:top w:val="single" w:sz="4" w:space="0" w:color="auto"/>
              <w:left w:val="nil"/>
              <w:bottom w:val="single" w:sz="4" w:space="0" w:color="auto"/>
              <w:right w:val="single" w:sz="4" w:space="0" w:color="auto"/>
            </w:tcBorders>
            <w:shd w:val="clear" w:color="auto" w:fill="auto"/>
            <w:noWrap/>
            <w:vAlign w:val="center"/>
            <w:hideMark/>
          </w:tcPr>
          <w:p w14:paraId="5563EBE6" w14:textId="77777777" w:rsidR="00BA4BE4" w:rsidRPr="00B81559" w:rsidRDefault="00BA4BE4" w:rsidP="00552373">
            <w:pPr>
              <w:spacing w:after="0" w:line="240" w:lineRule="auto"/>
              <w:jc w:val="center"/>
              <w:rPr>
                <w:rFonts w:ascii="Calibri" w:eastAsia="Times New Roman" w:hAnsi="Calibri" w:cs="Calibri"/>
                <w:b/>
                <w:color w:val="000000"/>
                <w:sz w:val="22"/>
              </w:rPr>
            </w:pPr>
            <w:r w:rsidRPr="00B81559">
              <w:rPr>
                <w:rFonts w:ascii="Calibri" w:eastAsia="Times New Roman" w:hAnsi="Calibri" w:cs="Calibri"/>
                <w:b/>
                <w:color w:val="000000"/>
                <w:sz w:val="22"/>
              </w:rPr>
              <w:t>DATA YANG DIUJI</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755DA6CD" w14:textId="77777777" w:rsidR="00BA4BE4" w:rsidRPr="00B81559" w:rsidRDefault="00BA4BE4" w:rsidP="00552373">
            <w:pPr>
              <w:spacing w:after="0" w:line="240" w:lineRule="auto"/>
              <w:jc w:val="center"/>
              <w:rPr>
                <w:rFonts w:ascii="Calibri" w:eastAsia="Times New Roman" w:hAnsi="Calibri" w:cs="Calibri"/>
                <w:b/>
                <w:color w:val="000000"/>
                <w:sz w:val="22"/>
              </w:rPr>
            </w:pPr>
            <w:r w:rsidRPr="00B81559">
              <w:rPr>
                <w:rFonts w:ascii="Calibri" w:eastAsia="Times New Roman" w:hAnsi="Calibri" w:cs="Calibri"/>
                <w:b/>
                <w:color w:val="000000"/>
                <w:sz w:val="22"/>
              </w:rPr>
              <w:t>WAKTU 1</w:t>
            </w:r>
          </w:p>
          <w:p w14:paraId="24D4F4EB" w14:textId="77777777" w:rsidR="00BA4BE4" w:rsidRPr="00B81559" w:rsidRDefault="00BA4BE4" w:rsidP="00552373">
            <w:pPr>
              <w:spacing w:after="0" w:line="240" w:lineRule="auto"/>
              <w:jc w:val="center"/>
              <w:rPr>
                <w:rFonts w:ascii="Calibri" w:eastAsia="Times New Roman" w:hAnsi="Calibri" w:cs="Calibri"/>
                <w:b/>
                <w:color w:val="000000"/>
                <w:sz w:val="22"/>
              </w:rPr>
            </w:pPr>
            <w:r w:rsidRPr="00B81559">
              <w:rPr>
                <w:rFonts w:ascii="Calibri" w:eastAsia="Times New Roman" w:hAnsi="Calibri" w:cs="Calibri"/>
                <w:b/>
                <w:color w:val="000000"/>
                <w:sz w:val="22"/>
              </w:rPr>
              <w:t>(12-9-2024)</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18C4AB53" w14:textId="77777777" w:rsidR="00BA4BE4" w:rsidRPr="00B81559" w:rsidRDefault="00BA4BE4" w:rsidP="00552373">
            <w:pPr>
              <w:spacing w:after="0" w:line="240" w:lineRule="auto"/>
              <w:jc w:val="center"/>
              <w:rPr>
                <w:rFonts w:ascii="Calibri" w:eastAsia="Times New Roman" w:hAnsi="Calibri" w:cs="Calibri"/>
                <w:b/>
                <w:color w:val="000000"/>
                <w:sz w:val="22"/>
              </w:rPr>
            </w:pPr>
            <w:r w:rsidRPr="00B81559">
              <w:rPr>
                <w:rFonts w:ascii="Calibri" w:eastAsia="Times New Roman" w:hAnsi="Calibri" w:cs="Calibri"/>
                <w:b/>
                <w:color w:val="000000"/>
                <w:sz w:val="22"/>
              </w:rPr>
              <w:t>WAKTU 2</w:t>
            </w:r>
          </w:p>
          <w:p w14:paraId="4BED3B5C" w14:textId="77777777" w:rsidR="00BA4BE4" w:rsidRPr="00B81559" w:rsidRDefault="00BA4BE4" w:rsidP="00552373">
            <w:pPr>
              <w:spacing w:after="0" w:line="240" w:lineRule="auto"/>
              <w:jc w:val="center"/>
              <w:rPr>
                <w:rFonts w:ascii="Calibri" w:eastAsia="Times New Roman" w:hAnsi="Calibri" w:cs="Calibri"/>
                <w:b/>
                <w:color w:val="000000"/>
                <w:sz w:val="22"/>
              </w:rPr>
            </w:pPr>
            <w:r w:rsidRPr="00B81559">
              <w:rPr>
                <w:rFonts w:ascii="Calibri" w:eastAsia="Times New Roman" w:hAnsi="Calibri" w:cs="Calibri"/>
                <w:b/>
                <w:color w:val="000000"/>
                <w:sz w:val="22"/>
              </w:rPr>
              <w:t>(27-2-2025)</w:t>
            </w:r>
          </w:p>
        </w:tc>
        <w:tc>
          <w:tcPr>
            <w:tcW w:w="2032" w:type="dxa"/>
            <w:tcBorders>
              <w:top w:val="single" w:sz="4" w:space="0" w:color="auto"/>
              <w:left w:val="nil"/>
              <w:bottom w:val="single" w:sz="4" w:space="0" w:color="auto"/>
              <w:right w:val="single" w:sz="4" w:space="0" w:color="auto"/>
            </w:tcBorders>
            <w:shd w:val="clear" w:color="auto" w:fill="auto"/>
            <w:noWrap/>
            <w:vAlign w:val="center"/>
            <w:hideMark/>
          </w:tcPr>
          <w:p w14:paraId="670B18B4" w14:textId="1C462DA2" w:rsidR="00BA4BE4" w:rsidRPr="00B81559" w:rsidRDefault="003311C5" w:rsidP="00552373">
            <w:pPr>
              <w:spacing w:after="0" w:line="240" w:lineRule="auto"/>
              <w:jc w:val="center"/>
              <w:rPr>
                <w:rFonts w:ascii="Calibri" w:eastAsia="Times New Roman" w:hAnsi="Calibri" w:cs="Calibri"/>
                <w:b/>
                <w:color w:val="000000"/>
                <w:sz w:val="22"/>
              </w:rPr>
            </w:pPr>
            <w:r>
              <w:rPr>
                <w:rFonts w:ascii="Calibri" w:eastAsia="Times New Roman" w:hAnsi="Calibri" w:cs="Calibri"/>
                <w:b/>
                <w:color w:val="000000"/>
                <w:sz w:val="22"/>
              </w:rPr>
              <w:t>INTERPRETASI</w:t>
            </w:r>
          </w:p>
        </w:tc>
      </w:tr>
      <w:tr w:rsidR="00BA4BE4" w:rsidRPr="00D43E5B" w14:paraId="035B7805" w14:textId="77777777" w:rsidTr="00BE7129">
        <w:trPr>
          <w:trHeight w:val="62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5ED13" w14:textId="77777777" w:rsidR="00BA4BE4" w:rsidRPr="00D43E5B"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1</w:t>
            </w:r>
          </w:p>
        </w:tc>
        <w:tc>
          <w:tcPr>
            <w:tcW w:w="1481" w:type="dxa"/>
            <w:tcBorders>
              <w:top w:val="single" w:sz="4" w:space="0" w:color="auto"/>
              <w:left w:val="nil"/>
              <w:bottom w:val="single" w:sz="4" w:space="0" w:color="auto"/>
              <w:right w:val="single" w:sz="4" w:space="0" w:color="auto"/>
            </w:tcBorders>
            <w:shd w:val="clear" w:color="auto" w:fill="auto"/>
            <w:noWrap/>
            <w:vAlign w:val="center"/>
            <w:hideMark/>
          </w:tcPr>
          <w:p w14:paraId="4C84E059" w14:textId="77777777" w:rsidR="00BA4BE4" w:rsidRPr="00D43E5B"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Dokumentasi Masuk dan Keluar Produk periode Jan-Agu 2024</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209F8622"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Masuk: 187.935kg</w:t>
            </w:r>
          </w:p>
          <w:p w14:paraId="22E98AFD" w14:textId="77777777" w:rsidR="00BA4BE4" w:rsidRPr="00D43E5B"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 xml:space="preserve">Keluar: </w:t>
            </w:r>
            <w:r>
              <w:rPr>
                <w:rFonts w:ascii="Calibri" w:hAnsi="Calibri" w:cs="Calibri"/>
                <w:color w:val="000000"/>
                <w:sz w:val="22"/>
              </w:rPr>
              <w:t>136.134kg</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7485CE12" w14:textId="77777777" w:rsidR="00BA4BE4"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Masuk: 187.860kg</w:t>
            </w:r>
          </w:p>
          <w:p w14:paraId="4C3F714A" w14:textId="77777777" w:rsidR="00BA4BE4" w:rsidRPr="00D43E5B"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 xml:space="preserve">Keluar: </w:t>
            </w:r>
            <w:r>
              <w:rPr>
                <w:rFonts w:ascii="Calibri" w:hAnsi="Calibri" w:cs="Calibri"/>
                <w:color w:val="000000"/>
                <w:sz w:val="22"/>
              </w:rPr>
              <w:t>136.059kg</w:t>
            </w:r>
          </w:p>
        </w:tc>
        <w:tc>
          <w:tcPr>
            <w:tcW w:w="2032" w:type="dxa"/>
            <w:tcBorders>
              <w:top w:val="single" w:sz="4" w:space="0" w:color="auto"/>
              <w:left w:val="nil"/>
              <w:bottom w:val="single" w:sz="4" w:space="0" w:color="auto"/>
              <w:right w:val="single" w:sz="4" w:space="0" w:color="auto"/>
            </w:tcBorders>
            <w:shd w:val="clear" w:color="auto" w:fill="auto"/>
            <w:noWrap/>
            <w:vAlign w:val="center"/>
            <w:hideMark/>
          </w:tcPr>
          <w:p w14:paraId="38E9FB53" w14:textId="77777777" w:rsidR="00BA4BE4" w:rsidRPr="00B0700A" w:rsidRDefault="00BA4BE4" w:rsidP="00552373">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Terdapat sedikit perbedaan dari jumlah barang yang masuk dan keluar, sehingga data yang akan digunakan adalah data terbaru (27-2-2025)</w:t>
            </w:r>
          </w:p>
        </w:tc>
      </w:tr>
    </w:tbl>
    <w:p w14:paraId="00B71678" w14:textId="666BEB70" w:rsidR="00BE7129" w:rsidRPr="00BE7129" w:rsidRDefault="00BE7129" w:rsidP="00BE7129">
      <w:pPr>
        <w:spacing w:line="480" w:lineRule="auto"/>
        <w:ind w:left="567"/>
        <w:jc w:val="both"/>
        <w:rPr>
          <w:szCs w:val="24"/>
          <w:lang w:eastAsia="id-ID"/>
        </w:rPr>
      </w:pPr>
      <w:bookmarkStart w:id="645" w:name="_Toc198636477"/>
      <w:r>
        <w:rPr>
          <w:szCs w:val="24"/>
          <w:lang w:eastAsia="id-ID"/>
        </w:rPr>
        <w:t>Sumber: Diolah Penulis (2025)</w:t>
      </w:r>
    </w:p>
    <w:p w14:paraId="45D7C5EE" w14:textId="0B5616D8" w:rsidR="001D591D" w:rsidRDefault="001D591D" w:rsidP="001D591D">
      <w:pPr>
        <w:pStyle w:val="Heading3"/>
      </w:pPr>
      <w:r>
        <w:t>Profil Responden</w:t>
      </w:r>
    </w:p>
    <w:p w14:paraId="5335C18F" w14:textId="2309AC75" w:rsidR="001D591D" w:rsidRDefault="00BE7129" w:rsidP="0088160F">
      <w:pPr>
        <w:spacing w:line="480" w:lineRule="auto"/>
        <w:ind w:left="720" w:firstLine="720"/>
        <w:jc w:val="both"/>
      </w:pPr>
      <w:r>
        <w:t xml:space="preserve">Responden dalam penelitian ini merupakan pihak-pihak yang memiliki keterlibatan langsung dalam aktivitas operasional gudang </w:t>
      </w:r>
      <w:r>
        <w:lastRenderedPageBreak/>
        <w:t>adhesive PT. XYZ, mereka terdiri dari supervisor gudang, staf administrasi, dan operator gudang adhesive. Berikut ini adalah profil lengkap para responden yang berkontribusi dalam memberikan data dan informasi untuk keperluan analisis penelitian ini:</w:t>
      </w:r>
    </w:p>
    <w:p w14:paraId="4529BA3B" w14:textId="75EBB5F1" w:rsidR="00BE7129" w:rsidRPr="00BE7129" w:rsidRDefault="00BE7129" w:rsidP="003E39FA">
      <w:pPr>
        <w:pStyle w:val="Caption"/>
        <w:keepNext/>
        <w:spacing w:after="0"/>
        <w:ind w:left="720"/>
        <w:jc w:val="center"/>
        <w:rPr>
          <w:i w:val="0"/>
          <w:iCs w:val="0"/>
          <w:color w:val="auto"/>
          <w:sz w:val="24"/>
          <w:szCs w:val="24"/>
        </w:rPr>
      </w:pPr>
      <w:r w:rsidRPr="0041218C">
        <w:rPr>
          <w:b/>
          <w:bCs/>
          <w:i w:val="0"/>
          <w:iCs w:val="0"/>
          <w:color w:val="auto"/>
          <w:sz w:val="24"/>
          <w:szCs w:val="24"/>
        </w:rPr>
        <w:t xml:space="preserve">Tabel </w:t>
      </w:r>
      <w:r>
        <w:rPr>
          <w:b/>
          <w:bCs/>
          <w:i w:val="0"/>
          <w:iCs w:val="0"/>
          <w:color w:val="auto"/>
          <w:sz w:val="24"/>
          <w:szCs w:val="24"/>
        </w:rPr>
        <w:t>4</w:t>
      </w:r>
      <w:r w:rsidRPr="0041218C">
        <w:rPr>
          <w:b/>
          <w:bCs/>
          <w:i w:val="0"/>
          <w:iCs w:val="0"/>
          <w:color w:val="auto"/>
          <w:sz w:val="24"/>
          <w:szCs w:val="24"/>
        </w:rPr>
        <w:t>.</w:t>
      </w:r>
      <w:r>
        <w:rPr>
          <w:b/>
          <w:bCs/>
          <w:i w:val="0"/>
          <w:iCs w:val="0"/>
          <w:color w:val="auto"/>
          <w:sz w:val="24"/>
          <w:szCs w:val="24"/>
        </w:rPr>
        <w:t>4</w:t>
      </w:r>
      <w:r w:rsidRPr="0041218C">
        <w:rPr>
          <w:i w:val="0"/>
          <w:iCs w:val="0"/>
          <w:color w:val="auto"/>
          <w:sz w:val="24"/>
          <w:szCs w:val="24"/>
        </w:rPr>
        <w:t xml:space="preserve"> </w:t>
      </w:r>
      <w:r>
        <w:rPr>
          <w:i w:val="0"/>
          <w:iCs w:val="0"/>
          <w:color w:val="auto"/>
          <w:sz w:val="24"/>
          <w:szCs w:val="24"/>
        </w:rPr>
        <w:br/>
        <w:t>Profil Responden</w:t>
      </w:r>
    </w:p>
    <w:tbl>
      <w:tblPr>
        <w:tblStyle w:val="TableGrid"/>
        <w:tblW w:w="7825" w:type="dxa"/>
        <w:tblInd w:w="817" w:type="dxa"/>
        <w:tblLook w:val="04A0" w:firstRow="1" w:lastRow="0" w:firstColumn="1" w:lastColumn="0" w:noHBand="0" w:noVBand="1"/>
      </w:tblPr>
      <w:tblGrid>
        <w:gridCol w:w="537"/>
        <w:gridCol w:w="1413"/>
        <w:gridCol w:w="1414"/>
        <w:gridCol w:w="1265"/>
        <w:gridCol w:w="3196"/>
      </w:tblGrid>
      <w:tr w:rsidR="0005378B" w:rsidRPr="005648C5" w14:paraId="4B4148B3" w14:textId="77777777" w:rsidTr="00981417">
        <w:tc>
          <w:tcPr>
            <w:tcW w:w="504" w:type="dxa"/>
            <w:vAlign w:val="center"/>
          </w:tcPr>
          <w:p w14:paraId="5929FED5" w14:textId="1B5DB7CA" w:rsidR="0005378B" w:rsidRPr="005648C5" w:rsidRDefault="00BE7129" w:rsidP="009312BF">
            <w:pPr>
              <w:spacing w:line="480" w:lineRule="auto"/>
              <w:jc w:val="center"/>
              <w:rPr>
                <w:b/>
                <w:bCs/>
                <w:szCs w:val="24"/>
                <w:lang w:eastAsia="id-ID"/>
              </w:rPr>
            </w:pPr>
            <w:r>
              <w:rPr>
                <w:b/>
                <w:bCs/>
                <w:szCs w:val="24"/>
                <w:lang w:eastAsia="id-ID"/>
              </w:rPr>
              <w:t>NO</w:t>
            </w:r>
          </w:p>
        </w:tc>
        <w:tc>
          <w:tcPr>
            <w:tcW w:w="1413" w:type="dxa"/>
            <w:vAlign w:val="center"/>
          </w:tcPr>
          <w:p w14:paraId="3B220DEA" w14:textId="0FDF3562" w:rsidR="0005378B" w:rsidRPr="005648C5" w:rsidRDefault="00BE7129" w:rsidP="0005378B">
            <w:pPr>
              <w:spacing w:line="480" w:lineRule="auto"/>
              <w:rPr>
                <w:b/>
                <w:bCs/>
                <w:szCs w:val="24"/>
                <w:lang w:eastAsia="id-ID"/>
              </w:rPr>
            </w:pPr>
            <w:r w:rsidRPr="005648C5">
              <w:rPr>
                <w:b/>
                <w:bCs/>
                <w:szCs w:val="24"/>
                <w:lang w:eastAsia="id-ID"/>
              </w:rPr>
              <w:t>NAMA</w:t>
            </w:r>
          </w:p>
        </w:tc>
        <w:tc>
          <w:tcPr>
            <w:tcW w:w="1415" w:type="dxa"/>
            <w:vAlign w:val="center"/>
          </w:tcPr>
          <w:p w14:paraId="247CB05D" w14:textId="4FE2A744" w:rsidR="0005378B" w:rsidRPr="005648C5" w:rsidRDefault="00BE7129" w:rsidP="009312BF">
            <w:pPr>
              <w:spacing w:line="480" w:lineRule="auto"/>
              <w:jc w:val="center"/>
              <w:rPr>
                <w:b/>
                <w:bCs/>
                <w:szCs w:val="24"/>
                <w:lang w:eastAsia="id-ID"/>
              </w:rPr>
            </w:pPr>
            <w:r w:rsidRPr="005648C5">
              <w:rPr>
                <w:b/>
                <w:bCs/>
                <w:szCs w:val="24"/>
                <w:lang w:eastAsia="id-ID"/>
              </w:rPr>
              <w:t>JABATAN</w:t>
            </w:r>
          </w:p>
        </w:tc>
        <w:tc>
          <w:tcPr>
            <w:tcW w:w="1269" w:type="dxa"/>
            <w:vAlign w:val="center"/>
          </w:tcPr>
          <w:p w14:paraId="5E8697E8" w14:textId="04C977CF" w:rsidR="0005378B" w:rsidRPr="005648C5" w:rsidRDefault="00BE7129" w:rsidP="009312BF">
            <w:pPr>
              <w:spacing w:line="480" w:lineRule="auto"/>
              <w:jc w:val="center"/>
              <w:rPr>
                <w:b/>
                <w:bCs/>
                <w:szCs w:val="24"/>
                <w:lang w:eastAsia="id-ID"/>
              </w:rPr>
            </w:pPr>
            <w:r w:rsidRPr="005648C5">
              <w:rPr>
                <w:b/>
                <w:bCs/>
                <w:szCs w:val="24"/>
                <w:lang w:eastAsia="id-ID"/>
              </w:rPr>
              <w:t>LAMA BEKERJA</w:t>
            </w:r>
          </w:p>
        </w:tc>
        <w:tc>
          <w:tcPr>
            <w:tcW w:w="3224" w:type="dxa"/>
            <w:vAlign w:val="center"/>
          </w:tcPr>
          <w:p w14:paraId="6C7E7AFE" w14:textId="30E15DE3" w:rsidR="0005378B" w:rsidRPr="005648C5" w:rsidRDefault="00BE7129" w:rsidP="009312BF">
            <w:pPr>
              <w:spacing w:line="480" w:lineRule="auto"/>
              <w:jc w:val="center"/>
              <w:rPr>
                <w:b/>
                <w:bCs/>
                <w:szCs w:val="24"/>
                <w:lang w:eastAsia="id-ID"/>
              </w:rPr>
            </w:pPr>
            <w:r w:rsidRPr="005648C5">
              <w:rPr>
                <w:b/>
                <w:bCs/>
                <w:szCs w:val="24"/>
                <w:lang w:eastAsia="id-ID"/>
              </w:rPr>
              <w:t>PERAN DALAM PENELITIAN</w:t>
            </w:r>
          </w:p>
        </w:tc>
      </w:tr>
      <w:tr w:rsidR="0005378B" w14:paraId="6B1ED401" w14:textId="77777777" w:rsidTr="00981417">
        <w:tc>
          <w:tcPr>
            <w:tcW w:w="504" w:type="dxa"/>
          </w:tcPr>
          <w:p w14:paraId="228EE08F" w14:textId="77777777" w:rsidR="0005378B" w:rsidRDefault="0005378B" w:rsidP="009312BF">
            <w:pPr>
              <w:spacing w:line="480" w:lineRule="auto"/>
              <w:jc w:val="both"/>
              <w:rPr>
                <w:szCs w:val="24"/>
                <w:lang w:eastAsia="id-ID"/>
              </w:rPr>
            </w:pPr>
            <w:r>
              <w:rPr>
                <w:szCs w:val="24"/>
                <w:lang w:eastAsia="id-ID"/>
              </w:rPr>
              <w:t>R1</w:t>
            </w:r>
          </w:p>
        </w:tc>
        <w:tc>
          <w:tcPr>
            <w:tcW w:w="1413" w:type="dxa"/>
          </w:tcPr>
          <w:p w14:paraId="5E498625" w14:textId="3087E4A8" w:rsidR="0005378B" w:rsidRDefault="0005378B" w:rsidP="0005378B">
            <w:pPr>
              <w:spacing w:line="480" w:lineRule="auto"/>
              <w:rPr>
                <w:szCs w:val="24"/>
                <w:lang w:eastAsia="id-ID"/>
              </w:rPr>
            </w:pPr>
            <w:r>
              <w:rPr>
                <w:szCs w:val="24"/>
                <w:lang w:eastAsia="id-ID"/>
              </w:rPr>
              <w:t xml:space="preserve">Setia Aji Prabowo Seto </w:t>
            </w:r>
          </w:p>
        </w:tc>
        <w:tc>
          <w:tcPr>
            <w:tcW w:w="1415" w:type="dxa"/>
          </w:tcPr>
          <w:p w14:paraId="45AC1C1F" w14:textId="26879743" w:rsidR="0005378B" w:rsidRDefault="0005378B" w:rsidP="009312BF">
            <w:pPr>
              <w:spacing w:line="480" w:lineRule="auto"/>
              <w:jc w:val="both"/>
              <w:rPr>
                <w:szCs w:val="24"/>
                <w:lang w:eastAsia="id-ID"/>
              </w:rPr>
            </w:pPr>
            <w:r>
              <w:rPr>
                <w:szCs w:val="24"/>
                <w:lang w:eastAsia="id-ID"/>
              </w:rPr>
              <w:t>Supervisor Warehouse</w:t>
            </w:r>
          </w:p>
        </w:tc>
        <w:tc>
          <w:tcPr>
            <w:tcW w:w="1269" w:type="dxa"/>
          </w:tcPr>
          <w:p w14:paraId="76BFB391" w14:textId="459F6D1E" w:rsidR="0005378B" w:rsidRDefault="0005378B" w:rsidP="009312BF">
            <w:pPr>
              <w:spacing w:line="480" w:lineRule="auto"/>
              <w:jc w:val="both"/>
              <w:rPr>
                <w:szCs w:val="24"/>
                <w:lang w:eastAsia="id-ID"/>
              </w:rPr>
            </w:pPr>
            <w:r>
              <w:rPr>
                <w:szCs w:val="24"/>
                <w:lang w:eastAsia="id-ID"/>
              </w:rPr>
              <w:t>11 tahun</w:t>
            </w:r>
          </w:p>
        </w:tc>
        <w:tc>
          <w:tcPr>
            <w:tcW w:w="3224" w:type="dxa"/>
          </w:tcPr>
          <w:p w14:paraId="3358A781" w14:textId="259F0665" w:rsidR="0005378B" w:rsidRDefault="0005378B" w:rsidP="00981417">
            <w:pPr>
              <w:spacing w:line="480" w:lineRule="auto"/>
              <w:jc w:val="both"/>
              <w:rPr>
                <w:szCs w:val="24"/>
                <w:lang w:eastAsia="id-ID"/>
              </w:rPr>
            </w:pPr>
            <w:r w:rsidRPr="003B03CB">
              <w:rPr>
                <w:szCs w:val="24"/>
                <w:lang w:eastAsia="id-ID"/>
              </w:rPr>
              <w:t xml:space="preserve">Memberikan informasi </w:t>
            </w:r>
            <w:r>
              <w:rPr>
                <w:szCs w:val="24"/>
                <w:lang w:eastAsia="id-ID"/>
              </w:rPr>
              <w:t>terkait kebijakan gudang.</w:t>
            </w:r>
          </w:p>
        </w:tc>
      </w:tr>
      <w:tr w:rsidR="0005378B" w14:paraId="1CE4E17A" w14:textId="77777777" w:rsidTr="00981417">
        <w:tc>
          <w:tcPr>
            <w:tcW w:w="504" w:type="dxa"/>
          </w:tcPr>
          <w:p w14:paraId="18B829E5" w14:textId="77777777" w:rsidR="0005378B" w:rsidRDefault="0005378B" w:rsidP="009312BF">
            <w:pPr>
              <w:spacing w:line="480" w:lineRule="auto"/>
              <w:jc w:val="both"/>
              <w:rPr>
                <w:szCs w:val="24"/>
                <w:lang w:eastAsia="id-ID"/>
              </w:rPr>
            </w:pPr>
            <w:r>
              <w:rPr>
                <w:szCs w:val="24"/>
                <w:lang w:eastAsia="id-ID"/>
              </w:rPr>
              <w:t>R2</w:t>
            </w:r>
          </w:p>
        </w:tc>
        <w:tc>
          <w:tcPr>
            <w:tcW w:w="1413" w:type="dxa"/>
          </w:tcPr>
          <w:p w14:paraId="6C2BEFA9" w14:textId="3210D528" w:rsidR="0005378B" w:rsidRDefault="0005378B" w:rsidP="0005378B">
            <w:pPr>
              <w:spacing w:line="480" w:lineRule="auto"/>
              <w:rPr>
                <w:szCs w:val="24"/>
                <w:lang w:eastAsia="id-ID"/>
              </w:rPr>
            </w:pPr>
            <w:r>
              <w:rPr>
                <w:szCs w:val="24"/>
                <w:lang w:eastAsia="id-ID"/>
              </w:rPr>
              <w:t>Ugan Jaelani</w:t>
            </w:r>
          </w:p>
        </w:tc>
        <w:tc>
          <w:tcPr>
            <w:tcW w:w="1415" w:type="dxa"/>
          </w:tcPr>
          <w:p w14:paraId="6C960C72" w14:textId="56904FFC" w:rsidR="0005378B" w:rsidRDefault="0005378B" w:rsidP="009312BF">
            <w:pPr>
              <w:spacing w:line="480" w:lineRule="auto"/>
              <w:jc w:val="both"/>
              <w:rPr>
                <w:szCs w:val="24"/>
                <w:lang w:eastAsia="id-ID"/>
              </w:rPr>
            </w:pPr>
            <w:r>
              <w:rPr>
                <w:szCs w:val="24"/>
                <w:lang w:eastAsia="id-ID"/>
              </w:rPr>
              <w:t>Operator Adhesive</w:t>
            </w:r>
          </w:p>
        </w:tc>
        <w:tc>
          <w:tcPr>
            <w:tcW w:w="1269" w:type="dxa"/>
          </w:tcPr>
          <w:p w14:paraId="53685A8A" w14:textId="09747C67" w:rsidR="0005378B" w:rsidRDefault="0005378B" w:rsidP="009312BF">
            <w:pPr>
              <w:spacing w:line="480" w:lineRule="auto"/>
              <w:jc w:val="both"/>
              <w:rPr>
                <w:szCs w:val="24"/>
                <w:lang w:eastAsia="id-ID"/>
              </w:rPr>
            </w:pPr>
            <w:r>
              <w:rPr>
                <w:szCs w:val="24"/>
                <w:lang w:eastAsia="id-ID"/>
              </w:rPr>
              <w:t>6 tahun</w:t>
            </w:r>
          </w:p>
        </w:tc>
        <w:tc>
          <w:tcPr>
            <w:tcW w:w="3224" w:type="dxa"/>
          </w:tcPr>
          <w:p w14:paraId="656633FA" w14:textId="0E8371E9" w:rsidR="0005378B" w:rsidRDefault="0005378B" w:rsidP="00981417">
            <w:pPr>
              <w:spacing w:line="480" w:lineRule="auto"/>
              <w:jc w:val="both"/>
              <w:rPr>
                <w:szCs w:val="24"/>
                <w:lang w:eastAsia="id-ID"/>
              </w:rPr>
            </w:pPr>
            <w:r w:rsidRPr="005648C5">
              <w:rPr>
                <w:szCs w:val="24"/>
                <w:lang w:eastAsia="id-ID"/>
              </w:rPr>
              <w:t xml:space="preserve">Menyampaikan data teknis tentang </w:t>
            </w:r>
            <w:r w:rsidR="00981417">
              <w:rPr>
                <w:szCs w:val="24"/>
                <w:lang w:eastAsia="id-ID"/>
              </w:rPr>
              <w:t xml:space="preserve">kegiatan operasional gudang, </w:t>
            </w:r>
            <w:r>
              <w:rPr>
                <w:szCs w:val="24"/>
                <w:lang w:eastAsia="id-ID"/>
              </w:rPr>
              <w:t>serta</w:t>
            </w:r>
            <w:r w:rsidRPr="005648C5">
              <w:rPr>
                <w:szCs w:val="24"/>
                <w:lang w:eastAsia="id-ID"/>
              </w:rPr>
              <w:t xml:space="preserve"> </w:t>
            </w:r>
            <w:r w:rsidR="00981417">
              <w:rPr>
                <w:szCs w:val="24"/>
                <w:lang w:eastAsia="id-ID"/>
              </w:rPr>
              <w:t>permasalahan yang dialami.</w:t>
            </w:r>
          </w:p>
        </w:tc>
      </w:tr>
      <w:tr w:rsidR="00981417" w14:paraId="1FD0BBFC" w14:textId="77777777" w:rsidTr="00981417">
        <w:tc>
          <w:tcPr>
            <w:tcW w:w="504" w:type="dxa"/>
          </w:tcPr>
          <w:p w14:paraId="13AACF21" w14:textId="77777777" w:rsidR="00981417" w:rsidRDefault="00981417" w:rsidP="00981417">
            <w:pPr>
              <w:spacing w:line="480" w:lineRule="auto"/>
              <w:jc w:val="both"/>
              <w:rPr>
                <w:szCs w:val="24"/>
                <w:lang w:eastAsia="id-ID"/>
              </w:rPr>
            </w:pPr>
            <w:r>
              <w:rPr>
                <w:szCs w:val="24"/>
                <w:lang w:eastAsia="id-ID"/>
              </w:rPr>
              <w:t>R3</w:t>
            </w:r>
          </w:p>
        </w:tc>
        <w:tc>
          <w:tcPr>
            <w:tcW w:w="1413" w:type="dxa"/>
          </w:tcPr>
          <w:p w14:paraId="1AD8D53F" w14:textId="56EB3117" w:rsidR="00981417" w:rsidRDefault="00981417" w:rsidP="00981417">
            <w:pPr>
              <w:spacing w:line="480" w:lineRule="auto"/>
              <w:rPr>
                <w:szCs w:val="24"/>
                <w:lang w:eastAsia="id-ID"/>
              </w:rPr>
            </w:pPr>
            <w:r w:rsidRPr="0005378B">
              <w:rPr>
                <w:szCs w:val="24"/>
                <w:lang w:eastAsia="id-ID"/>
              </w:rPr>
              <w:t>Muhammad Faiz Naufal</w:t>
            </w:r>
          </w:p>
        </w:tc>
        <w:tc>
          <w:tcPr>
            <w:tcW w:w="1415" w:type="dxa"/>
          </w:tcPr>
          <w:p w14:paraId="0B798478" w14:textId="3A8FF251" w:rsidR="00981417" w:rsidRDefault="00981417" w:rsidP="00981417">
            <w:pPr>
              <w:spacing w:line="480" w:lineRule="auto"/>
              <w:jc w:val="both"/>
              <w:rPr>
                <w:szCs w:val="24"/>
                <w:lang w:eastAsia="id-ID"/>
              </w:rPr>
            </w:pPr>
            <w:r>
              <w:rPr>
                <w:szCs w:val="24"/>
                <w:lang w:eastAsia="id-ID"/>
              </w:rPr>
              <w:t>Operator Adhesive</w:t>
            </w:r>
          </w:p>
        </w:tc>
        <w:tc>
          <w:tcPr>
            <w:tcW w:w="1269" w:type="dxa"/>
          </w:tcPr>
          <w:p w14:paraId="4FDB9402" w14:textId="6E8059FA" w:rsidR="00981417" w:rsidRDefault="00981417" w:rsidP="00981417">
            <w:pPr>
              <w:spacing w:line="480" w:lineRule="auto"/>
              <w:jc w:val="both"/>
              <w:rPr>
                <w:szCs w:val="24"/>
                <w:lang w:eastAsia="id-ID"/>
              </w:rPr>
            </w:pPr>
            <w:r>
              <w:rPr>
                <w:szCs w:val="24"/>
                <w:lang w:eastAsia="id-ID"/>
              </w:rPr>
              <w:t>6 bulan</w:t>
            </w:r>
          </w:p>
        </w:tc>
        <w:tc>
          <w:tcPr>
            <w:tcW w:w="3224" w:type="dxa"/>
          </w:tcPr>
          <w:p w14:paraId="35C9F535" w14:textId="79B74BD7" w:rsidR="00981417" w:rsidRDefault="00981417" w:rsidP="00981417">
            <w:pPr>
              <w:spacing w:line="480" w:lineRule="auto"/>
              <w:jc w:val="both"/>
              <w:rPr>
                <w:szCs w:val="24"/>
                <w:lang w:eastAsia="id-ID"/>
              </w:rPr>
            </w:pPr>
            <w:r w:rsidRPr="005648C5">
              <w:rPr>
                <w:szCs w:val="24"/>
                <w:lang w:eastAsia="id-ID"/>
              </w:rPr>
              <w:t xml:space="preserve">Menyampaikan data teknis tentang </w:t>
            </w:r>
            <w:r>
              <w:rPr>
                <w:szCs w:val="24"/>
                <w:lang w:eastAsia="id-ID"/>
              </w:rPr>
              <w:t>kegiatan operasional gudang, serta</w:t>
            </w:r>
            <w:r w:rsidRPr="005648C5">
              <w:rPr>
                <w:szCs w:val="24"/>
                <w:lang w:eastAsia="id-ID"/>
              </w:rPr>
              <w:t xml:space="preserve"> </w:t>
            </w:r>
            <w:r>
              <w:rPr>
                <w:szCs w:val="24"/>
                <w:lang w:eastAsia="id-ID"/>
              </w:rPr>
              <w:t>permasalahan yang dialami.</w:t>
            </w:r>
          </w:p>
        </w:tc>
      </w:tr>
      <w:tr w:rsidR="0005378B" w14:paraId="5CF59430" w14:textId="77777777" w:rsidTr="00981417">
        <w:tc>
          <w:tcPr>
            <w:tcW w:w="504" w:type="dxa"/>
          </w:tcPr>
          <w:p w14:paraId="3D86E63A" w14:textId="05F5E716" w:rsidR="0005378B" w:rsidRDefault="0005378B" w:rsidP="009312BF">
            <w:pPr>
              <w:spacing w:line="480" w:lineRule="auto"/>
              <w:jc w:val="both"/>
              <w:rPr>
                <w:szCs w:val="24"/>
                <w:lang w:eastAsia="id-ID"/>
              </w:rPr>
            </w:pPr>
            <w:r>
              <w:rPr>
                <w:szCs w:val="24"/>
                <w:lang w:eastAsia="id-ID"/>
              </w:rPr>
              <w:t>R4</w:t>
            </w:r>
          </w:p>
        </w:tc>
        <w:tc>
          <w:tcPr>
            <w:tcW w:w="1413" w:type="dxa"/>
          </w:tcPr>
          <w:p w14:paraId="7B3B0653" w14:textId="42E9136F" w:rsidR="0005378B" w:rsidRDefault="0005378B" w:rsidP="0005378B">
            <w:pPr>
              <w:spacing w:line="480" w:lineRule="auto"/>
              <w:rPr>
                <w:szCs w:val="24"/>
                <w:lang w:eastAsia="id-ID"/>
              </w:rPr>
            </w:pPr>
            <w:r>
              <w:rPr>
                <w:szCs w:val="24"/>
                <w:lang w:eastAsia="id-ID"/>
              </w:rPr>
              <w:t>Purwoto</w:t>
            </w:r>
          </w:p>
        </w:tc>
        <w:tc>
          <w:tcPr>
            <w:tcW w:w="1415" w:type="dxa"/>
          </w:tcPr>
          <w:p w14:paraId="226E9464" w14:textId="79259209" w:rsidR="0005378B" w:rsidRDefault="0005378B" w:rsidP="009312BF">
            <w:pPr>
              <w:spacing w:line="480" w:lineRule="auto"/>
              <w:jc w:val="both"/>
              <w:rPr>
                <w:szCs w:val="24"/>
                <w:lang w:eastAsia="id-ID"/>
              </w:rPr>
            </w:pPr>
            <w:r>
              <w:rPr>
                <w:szCs w:val="24"/>
                <w:lang w:eastAsia="id-ID"/>
              </w:rPr>
              <w:t>Admin Adhesive</w:t>
            </w:r>
          </w:p>
        </w:tc>
        <w:tc>
          <w:tcPr>
            <w:tcW w:w="1269" w:type="dxa"/>
          </w:tcPr>
          <w:p w14:paraId="073F8C16" w14:textId="3D4C3236" w:rsidR="0005378B" w:rsidRDefault="0005378B" w:rsidP="009312BF">
            <w:pPr>
              <w:spacing w:line="480" w:lineRule="auto"/>
              <w:jc w:val="both"/>
              <w:rPr>
                <w:szCs w:val="24"/>
                <w:lang w:eastAsia="id-ID"/>
              </w:rPr>
            </w:pPr>
            <w:r>
              <w:rPr>
                <w:szCs w:val="24"/>
                <w:lang w:eastAsia="id-ID"/>
              </w:rPr>
              <w:t>6 tahun</w:t>
            </w:r>
          </w:p>
        </w:tc>
        <w:tc>
          <w:tcPr>
            <w:tcW w:w="3224" w:type="dxa"/>
          </w:tcPr>
          <w:p w14:paraId="2BEDCD9C" w14:textId="2EEB08C0" w:rsidR="0005378B" w:rsidRDefault="00981417" w:rsidP="009312BF">
            <w:pPr>
              <w:spacing w:line="480" w:lineRule="auto"/>
              <w:jc w:val="both"/>
              <w:rPr>
                <w:szCs w:val="24"/>
                <w:lang w:eastAsia="id-ID"/>
              </w:rPr>
            </w:pPr>
            <w:r>
              <w:rPr>
                <w:szCs w:val="24"/>
                <w:lang w:eastAsia="id-ID"/>
              </w:rPr>
              <w:t>Memberikan dokumentasi barang masuk dan keluar pada gudang adhesive.</w:t>
            </w:r>
          </w:p>
        </w:tc>
      </w:tr>
    </w:tbl>
    <w:p w14:paraId="1FDFAAB0" w14:textId="6C1D0C08" w:rsidR="0088160F" w:rsidRDefault="0005378B" w:rsidP="00BE7129">
      <w:pPr>
        <w:spacing w:line="480" w:lineRule="auto"/>
        <w:ind w:left="720"/>
        <w:jc w:val="both"/>
        <w:rPr>
          <w:szCs w:val="24"/>
          <w:lang w:eastAsia="id-ID"/>
        </w:rPr>
      </w:pPr>
      <w:r>
        <w:rPr>
          <w:szCs w:val="24"/>
          <w:lang w:eastAsia="id-ID"/>
        </w:rPr>
        <w:t>Sumber: Diolah Penulis (2025)</w:t>
      </w:r>
    </w:p>
    <w:p w14:paraId="316381EC" w14:textId="7EB98600" w:rsidR="000826FD" w:rsidRPr="00BE7129" w:rsidRDefault="000826FD" w:rsidP="000826FD">
      <w:pPr>
        <w:spacing w:line="480" w:lineRule="auto"/>
        <w:ind w:left="720" w:firstLine="720"/>
        <w:jc w:val="both"/>
        <w:rPr>
          <w:szCs w:val="24"/>
          <w:lang w:eastAsia="id-ID"/>
        </w:rPr>
      </w:pPr>
      <w:r>
        <w:lastRenderedPageBreak/>
        <w:t>Tabel di atas menunjukkan profil responden yang dilibatkan dalam penelitian terkait operasional gudang adhesive PT. XYZ. Terdapat empat responden dengan posisi yang berbeda namun saling melengkapi, yaitu supervisor, operator, dan admin gudang. Responden R1, selaku Supervisor Warehouse dengan pengalaman kerja selama 11 tahun, memberikan informasi strategis mengenai kebijakan gudang. Responden R2 dan R3 merupakan operator adhesive dengan masa kerja masing-masing 6 tahun dan 6 bulan, yang berkontribusi dalam memberikan data teknis serta menyampaikan kendala operasional di lapangan. Sementara itu, responden R4, seorang admin adhesive dengan pengalaman 6 tahun, menyediakan dokumentasi penting terkait arus barang masuk dan keluar. Keempat responden dipilih karena memiliki keterlibatan langsung dalam aktivitas gudang dan dianggap memahami kondisi nyata yang terjadi di lapangan.</w:t>
      </w:r>
    </w:p>
    <w:p w14:paraId="06488C29" w14:textId="6BC0ABEA" w:rsidR="00266E76" w:rsidRPr="001556E6" w:rsidRDefault="00266E76" w:rsidP="00F56F6A">
      <w:pPr>
        <w:pStyle w:val="Heading3"/>
      </w:pPr>
      <w:r w:rsidRPr="001556E6">
        <w:t>Transformasi Data</w:t>
      </w:r>
      <w:bookmarkEnd w:id="645"/>
    </w:p>
    <w:p w14:paraId="64BEE127" w14:textId="1D4A0E57" w:rsidR="00C01F74" w:rsidRDefault="00552373" w:rsidP="00BE7129">
      <w:pPr>
        <w:pStyle w:val="ListParagraph"/>
        <w:spacing w:before="240" w:line="480" w:lineRule="auto"/>
        <w:ind w:left="815" w:firstLine="625"/>
        <w:jc w:val="both"/>
      </w:pPr>
      <w:r>
        <w:t>Transformasi Data ialah suatu proses yang dilakukan dalam mengubah format data sehingga data siap untuk dianalisis</w:t>
      </w:r>
      <w:r w:rsidR="0004126A">
        <w:t xml:space="preserve"> </w:t>
      </w:r>
      <w:r>
        <w:fldChar w:fldCharType="begin" w:fldLock="1"/>
      </w:r>
      <w:r w:rsidR="00707F63">
        <w:instrText>ADDIN CSL_CITATION {"citationItems":[{"id":"ITEM-1","itemData":{"ISBN":"978-623-459-452-2","abstract":"Predicting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approach.","author":[{"dropping-particle":"","family":"Johannes Kurniawan","given":"","non-dropping-particle":"","parse-names":false,"suffix":""}],"container-title":"Angewandte Chemie International Edition, 6(11), 951–952.","id":"ITEM-1","issued":{"date-parts":[["2023"]]},"publisher":"Widina Bhakti Persada Bandung","title":"Analisis Dan Visualisasi Data","type":"book"},"uris":["http://www.mendeley.com/documents/?uuid=fe58bba2-0823-4227-bb83-67c4244d6dbd"]}],"mendeley":{"formattedCitation":"(Johannes Kurniawan, 2023)","plainTextFormattedCitation":"(Johannes Kurniawan, 2023)","previouslyFormattedCitation":"(Johannes Kurniawan, 2023)"},"properties":{"noteIndex":0},"schema":"https://github.com/citation-style-language/schema/raw/master/csl-citation.json"}</w:instrText>
      </w:r>
      <w:r>
        <w:fldChar w:fldCharType="separate"/>
      </w:r>
      <w:r w:rsidRPr="00552373">
        <w:rPr>
          <w:noProof/>
        </w:rPr>
        <w:t>(Johannes Kurniawan, 2023)</w:t>
      </w:r>
      <w:r>
        <w:fldChar w:fldCharType="end"/>
      </w:r>
      <w:r w:rsidR="0004126A">
        <w:t>. Data yang dianalisis dalam penelitian ini adalah sebagai berikut:</w:t>
      </w:r>
    </w:p>
    <w:p w14:paraId="3D14E703" w14:textId="721124BB" w:rsidR="00A35B54" w:rsidRDefault="00A35B54" w:rsidP="00BE7129">
      <w:pPr>
        <w:pStyle w:val="ListParagraph"/>
        <w:spacing w:before="240" w:line="480" w:lineRule="auto"/>
        <w:ind w:left="815" w:firstLine="625"/>
        <w:jc w:val="both"/>
      </w:pPr>
    </w:p>
    <w:p w14:paraId="16BAFE1E" w14:textId="037CEB33" w:rsidR="00A35B54" w:rsidRDefault="00A35B54" w:rsidP="00BE7129">
      <w:pPr>
        <w:pStyle w:val="ListParagraph"/>
        <w:spacing w:before="240" w:line="480" w:lineRule="auto"/>
        <w:ind w:left="815" w:firstLine="625"/>
        <w:jc w:val="both"/>
      </w:pPr>
    </w:p>
    <w:p w14:paraId="6A57BF8B" w14:textId="77777777" w:rsidR="00A35B54" w:rsidRDefault="00A35B54" w:rsidP="00BE7129">
      <w:pPr>
        <w:pStyle w:val="ListParagraph"/>
        <w:spacing w:before="240" w:line="480" w:lineRule="auto"/>
        <w:ind w:left="815" w:firstLine="625"/>
        <w:jc w:val="both"/>
      </w:pPr>
    </w:p>
    <w:p w14:paraId="5E8BC6F5" w14:textId="77777777" w:rsidR="0004126A" w:rsidRPr="00614EA1" w:rsidRDefault="0004126A" w:rsidP="00BE7129">
      <w:pPr>
        <w:pStyle w:val="ListParagraph"/>
        <w:numPr>
          <w:ilvl w:val="0"/>
          <w:numId w:val="63"/>
        </w:numPr>
        <w:spacing w:after="0" w:line="480" w:lineRule="auto"/>
        <w:ind w:left="1560"/>
        <w:jc w:val="both"/>
      </w:pPr>
      <w:r>
        <w:lastRenderedPageBreak/>
        <w:t>Jenis P</w:t>
      </w:r>
      <w:r w:rsidRPr="00614EA1">
        <w:t>roduk</w:t>
      </w:r>
    </w:p>
    <w:p w14:paraId="335C88F6" w14:textId="415B57CF" w:rsidR="0004126A" w:rsidRPr="0041218C" w:rsidRDefault="0004126A" w:rsidP="00BE7129">
      <w:pPr>
        <w:pStyle w:val="Caption"/>
        <w:keepNext/>
        <w:spacing w:after="0"/>
        <w:ind w:left="-142"/>
        <w:jc w:val="center"/>
        <w:rPr>
          <w:i w:val="0"/>
          <w:iCs w:val="0"/>
          <w:color w:val="auto"/>
          <w:sz w:val="24"/>
          <w:szCs w:val="24"/>
        </w:rPr>
      </w:pPr>
      <w:bookmarkStart w:id="646" w:name="_Toc184416751"/>
      <w:bookmarkStart w:id="647" w:name="_Toc185575247"/>
      <w:r w:rsidRPr="0041218C">
        <w:rPr>
          <w:b/>
          <w:bCs/>
          <w:i w:val="0"/>
          <w:iCs w:val="0"/>
          <w:color w:val="auto"/>
          <w:sz w:val="24"/>
          <w:szCs w:val="24"/>
        </w:rPr>
        <w:t xml:space="preserve">Tabel </w:t>
      </w:r>
      <w:r>
        <w:rPr>
          <w:b/>
          <w:bCs/>
          <w:i w:val="0"/>
          <w:iCs w:val="0"/>
          <w:color w:val="auto"/>
          <w:sz w:val="24"/>
          <w:szCs w:val="24"/>
        </w:rPr>
        <w:t>4</w:t>
      </w:r>
      <w:r w:rsidRPr="0041218C">
        <w:rPr>
          <w:b/>
          <w:bCs/>
          <w:i w:val="0"/>
          <w:iCs w:val="0"/>
          <w:color w:val="auto"/>
          <w:sz w:val="24"/>
          <w:szCs w:val="24"/>
        </w:rPr>
        <w:t>.</w:t>
      </w:r>
      <w:r w:rsidR="00BE7129">
        <w:rPr>
          <w:b/>
          <w:bCs/>
          <w:i w:val="0"/>
          <w:iCs w:val="0"/>
          <w:color w:val="auto"/>
          <w:sz w:val="24"/>
          <w:szCs w:val="24"/>
        </w:rPr>
        <w:t>5</w:t>
      </w:r>
      <w:r w:rsidRPr="0041218C">
        <w:rPr>
          <w:i w:val="0"/>
          <w:iCs w:val="0"/>
          <w:color w:val="auto"/>
          <w:sz w:val="24"/>
          <w:szCs w:val="24"/>
        </w:rPr>
        <w:t xml:space="preserve"> </w:t>
      </w:r>
      <w:r w:rsidR="001556E6">
        <w:rPr>
          <w:i w:val="0"/>
          <w:iCs w:val="0"/>
          <w:color w:val="auto"/>
          <w:sz w:val="24"/>
          <w:szCs w:val="24"/>
        </w:rPr>
        <w:br/>
      </w:r>
      <w:r w:rsidRPr="0041218C">
        <w:rPr>
          <w:i w:val="0"/>
          <w:iCs w:val="0"/>
          <w:color w:val="auto"/>
          <w:sz w:val="24"/>
          <w:szCs w:val="24"/>
        </w:rPr>
        <w:t>Jenis Produk</w:t>
      </w:r>
      <w:bookmarkEnd w:id="646"/>
      <w:bookmarkEnd w:id="647"/>
    </w:p>
    <w:p w14:paraId="7FFF04AE" w14:textId="5CDB0808" w:rsidR="0004126A" w:rsidRDefault="0004126A" w:rsidP="00BE7129">
      <w:pPr>
        <w:spacing w:after="0" w:line="240" w:lineRule="auto"/>
        <w:ind w:left="1560"/>
        <w:jc w:val="both"/>
      </w:pPr>
      <w:r w:rsidRPr="00614EA1">
        <w:rPr>
          <w:noProof/>
        </w:rPr>
        <w:drawing>
          <wp:inline distT="0" distB="0" distL="0" distR="0" wp14:anchorId="383BBDF2" wp14:editId="49ADEB92">
            <wp:extent cx="2881630" cy="3211033"/>
            <wp:effectExtent l="0" t="0" r="0" b="8890"/>
            <wp:docPr id="1042466646"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82320" cy="3211802"/>
                    </a:xfrm>
                    <a:prstGeom prst="rect">
                      <a:avLst/>
                    </a:prstGeom>
                    <a:noFill/>
                    <a:ln>
                      <a:noFill/>
                    </a:ln>
                  </pic:spPr>
                </pic:pic>
              </a:graphicData>
            </a:graphic>
          </wp:inline>
        </w:drawing>
      </w:r>
    </w:p>
    <w:p w14:paraId="59D00095" w14:textId="5BEB8E0C" w:rsidR="00BE7129" w:rsidRPr="000826FD" w:rsidRDefault="00BE7129" w:rsidP="000826FD">
      <w:pPr>
        <w:spacing w:after="0" w:line="240" w:lineRule="auto"/>
        <w:ind w:left="1560"/>
        <w:jc w:val="both"/>
        <w:rPr>
          <w:szCs w:val="24"/>
          <w:lang w:eastAsia="id-ID"/>
        </w:rPr>
      </w:pPr>
      <w:r>
        <w:rPr>
          <w:szCs w:val="24"/>
          <w:lang w:eastAsia="id-ID"/>
        </w:rPr>
        <w:t>Sumber: Diolah Penulis (2025)</w:t>
      </w:r>
    </w:p>
    <w:p w14:paraId="756373B4" w14:textId="77777777" w:rsidR="0004126A" w:rsidRPr="00FC0505" w:rsidRDefault="0004126A" w:rsidP="000826FD">
      <w:pPr>
        <w:pStyle w:val="ListParagraph"/>
        <w:numPr>
          <w:ilvl w:val="0"/>
          <w:numId w:val="63"/>
        </w:numPr>
        <w:spacing w:before="240" w:line="480" w:lineRule="auto"/>
        <w:ind w:left="1560"/>
        <w:jc w:val="both"/>
        <w:rPr>
          <w:i/>
          <w:iCs/>
        </w:rPr>
      </w:pPr>
      <w:r w:rsidRPr="005E427B">
        <w:rPr>
          <w:i/>
          <w:iCs/>
        </w:rPr>
        <w:t>Material handling</w:t>
      </w:r>
    </w:p>
    <w:p w14:paraId="035AC132" w14:textId="36D1B95C" w:rsidR="0004126A" w:rsidRDefault="0004126A" w:rsidP="00BE7129">
      <w:pPr>
        <w:pStyle w:val="ListParagraph"/>
        <w:spacing w:line="480" w:lineRule="auto"/>
        <w:ind w:left="1560"/>
        <w:jc w:val="both"/>
      </w:pPr>
      <w:r>
        <w:t xml:space="preserve">Alat yang digunakan untuk </w:t>
      </w:r>
      <w:r w:rsidRPr="005E427B">
        <w:rPr>
          <w:i/>
          <w:iCs/>
        </w:rPr>
        <w:t>material handling</w:t>
      </w:r>
      <w:r>
        <w:t xml:space="preserve"> pada gudang </w:t>
      </w:r>
      <w:r w:rsidR="005359A0" w:rsidRPr="005359A0">
        <w:rPr>
          <w:iCs/>
        </w:rPr>
        <w:t>adhesive</w:t>
      </w:r>
      <w:r>
        <w:t xml:space="preserve"> adalah </w:t>
      </w:r>
      <w:r w:rsidRPr="000F419A">
        <w:rPr>
          <w:i/>
          <w:iCs/>
        </w:rPr>
        <w:t>forklift</w:t>
      </w:r>
      <w:r>
        <w:t>, dengan ukuran panjang 3,1m dan Lebar 1,16m.</w:t>
      </w:r>
    </w:p>
    <w:p w14:paraId="4BB257EE" w14:textId="77777777" w:rsidR="0004126A" w:rsidRDefault="0004126A" w:rsidP="00BE7129">
      <w:pPr>
        <w:pStyle w:val="ListParagraph"/>
        <w:numPr>
          <w:ilvl w:val="0"/>
          <w:numId w:val="63"/>
        </w:numPr>
        <w:spacing w:line="480" w:lineRule="auto"/>
        <w:ind w:left="1560"/>
        <w:jc w:val="both"/>
      </w:pPr>
      <w:r w:rsidRPr="005E427B">
        <w:rPr>
          <w:i/>
          <w:iCs/>
        </w:rPr>
        <w:t>Layout</w:t>
      </w:r>
      <w:r>
        <w:t xml:space="preserve"> Gudang</w:t>
      </w:r>
    </w:p>
    <w:p w14:paraId="13E42B37" w14:textId="134C4A97" w:rsidR="0004126A" w:rsidRDefault="0004126A" w:rsidP="00BE7129">
      <w:pPr>
        <w:pStyle w:val="ListParagraph"/>
        <w:spacing w:line="480" w:lineRule="auto"/>
        <w:ind w:left="1560"/>
        <w:jc w:val="both"/>
      </w:pPr>
      <w:r>
        <w:t xml:space="preserve">Luas gudang </w:t>
      </w:r>
      <w:r w:rsidR="005359A0" w:rsidRPr="005359A0">
        <w:rPr>
          <w:iCs/>
        </w:rPr>
        <w:t>adhesive</w:t>
      </w:r>
      <w:r>
        <w:t xml:space="preserve"> adalah 17</w:t>
      </w:r>
      <w:r w:rsidR="00BF2732">
        <w:t>7</w:t>
      </w:r>
      <w:r>
        <w:t>m</w:t>
      </w:r>
      <w:r>
        <w:rPr>
          <w:vertAlign w:val="superscript"/>
        </w:rPr>
        <w:t>2</w:t>
      </w:r>
      <w:r>
        <w:t xml:space="preserve"> atau </w:t>
      </w:r>
      <w:r w:rsidR="009459F2">
        <w:t xml:space="preserve">14,275m x </w:t>
      </w:r>
      <w:r>
        <w:t>12,</w:t>
      </w:r>
      <w:r w:rsidR="00BF2732">
        <w:t>43</w:t>
      </w:r>
      <w:r>
        <w:t xml:space="preserve">m. dan kapasitas penyimpanan gudang adalah </w:t>
      </w:r>
      <w:r w:rsidR="00BF2732">
        <w:t>93</w:t>
      </w:r>
      <w:r>
        <w:t xml:space="preserve"> pallet. </w:t>
      </w:r>
    </w:p>
    <w:p w14:paraId="24B965B5" w14:textId="77777777" w:rsidR="00BE7129" w:rsidRDefault="00BE7129" w:rsidP="00BE7129">
      <w:pPr>
        <w:pStyle w:val="ListParagraph"/>
        <w:spacing w:line="480" w:lineRule="auto"/>
        <w:ind w:left="1560"/>
        <w:jc w:val="both"/>
      </w:pPr>
    </w:p>
    <w:p w14:paraId="61521747" w14:textId="490F8EEF" w:rsidR="000208A8" w:rsidRPr="00026EF2" w:rsidRDefault="00066CBC" w:rsidP="00BE7129">
      <w:pPr>
        <w:keepNext/>
        <w:ind w:left="1560"/>
      </w:pPr>
      <w:r>
        <w:rPr>
          <w:noProof/>
        </w:rPr>
        <w:lastRenderedPageBreak/>
        <mc:AlternateContent>
          <mc:Choice Requires="wps">
            <w:drawing>
              <wp:anchor distT="0" distB="0" distL="114300" distR="114300" simplePos="0" relativeHeight="251670016" behindDoc="0" locked="0" layoutInCell="1" allowOverlap="1" wp14:anchorId="2AA0D42B" wp14:editId="30331FCC">
                <wp:simplePos x="0" y="0"/>
                <wp:positionH relativeFrom="column">
                  <wp:posOffset>3639961</wp:posOffset>
                </wp:positionH>
                <wp:positionV relativeFrom="paragraph">
                  <wp:posOffset>1334276</wp:posOffset>
                </wp:positionV>
                <wp:extent cx="651828" cy="267335"/>
                <wp:effectExtent l="1587" t="0" r="16828" b="16827"/>
                <wp:wrapNone/>
                <wp:docPr id="1728021402" name="Text Box 79"/>
                <wp:cNvGraphicFramePr/>
                <a:graphic xmlns:a="http://schemas.openxmlformats.org/drawingml/2006/main">
                  <a:graphicData uri="http://schemas.microsoft.com/office/word/2010/wordprocessingShape">
                    <wps:wsp>
                      <wps:cNvSpPr txBox="1"/>
                      <wps:spPr>
                        <a:xfrm rot="16200000" flipH="1" flipV="1">
                          <a:off x="0" y="0"/>
                          <a:ext cx="651828" cy="267335"/>
                        </a:xfrm>
                        <a:prstGeom prst="rect">
                          <a:avLst/>
                        </a:prstGeom>
                        <a:solidFill>
                          <a:schemeClr val="lt1"/>
                        </a:solidFill>
                        <a:ln w="6350">
                          <a:solidFill>
                            <a:schemeClr val="bg1"/>
                          </a:solidFill>
                        </a:ln>
                      </wps:spPr>
                      <wps:txbx>
                        <w:txbxContent>
                          <w:p w14:paraId="2CF3DE80" w14:textId="6C9B222A" w:rsidR="00A35B54" w:rsidRPr="007F5EED" w:rsidRDefault="00A35B54" w:rsidP="00FA0D2A">
                            <w:pPr>
                              <w:rPr>
                                <w:sz w:val="20"/>
                                <w:szCs w:val="18"/>
                              </w:rPr>
                            </w:pPr>
                            <w:r>
                              <w:rPr>
                                <w:sz w:val="20"/>
                                <w:szCs w:val="18"/>
                              </w:rPr>
                              <w:t>14,275</w:t>
                            </w:r>
                            <w:r w:rsidRPr="007F5EED">
                              <w:rPr>
                                <w:sz w:val="20"/>
                                <w:szCs w:val="1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0D42B" id="_x0000_s1138" type="#_x0000_t202" style="position:absolute;left:0;text-align:left;margin-left:286.6pt;margin-top:105.05pt;width:51.35pt;height:21.05pt;rotation:-90;flip:x 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" fillcolor="white [3201]" strokecolor="white [3212]" strokeweight=".5pt">
                <v:textbox>
                  <w:txbxContent>
                    <w:p w14:paraId="2CF3DE80" w14:textId="6C9B222A" w:rsidR="00A35B54" w:rsidRPr="007F5EED" w:rsidRDefault="00A35B54" w:rsidP="00FA0D2A">
                      <w:pPr>
                        <w:rPr>
                          <w:sz w:val="20"/>
                          <w:szCs w:val="18"/>
                        </w:rPr>
                      </w:pPr>
                      <w:r>
                        <w:rPr>
                          <w:sz w:val="20"/>
                          <w:szCs w:val="18"/>
                        </w:rPr>
                        <w:t>14,275</w:t>
                      </w:r>
                      <w:r w:rsidRPr="007F5EED">
                        <w:rPr>
                          <w:sz w:val="20"/>
                          <w:szCs w:val="18"/>
                        </w:rPr>
                        <w:t>m</w:t>
                      </w: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7CF26640" wp14:editId="3457B432">
                <wp:simplePos x="0" y="0"/>
                <wp:positionH relativeFrom="column">
                  <wp:posOffset>2015800</wp:posOffset>
                </wp:positionH>
                <wp:positionV relativeFrom="paragraph">
                  <wp:posOffset>-308920</wp:posOffset>
                </wp:positionV>
                <wp:extent cx="619125" cy="227948"/>
                <wp:effectExtent l="0" t="0" r="28575" b="20320"/>
                <wp:wrapNone/>
                <wp:docPr id="1728021401" name="Text Box 79"/>
                <wp:cNvGraphicFramePr/>
                <a:graphic xmlns:a="http://schemas.openxmlformats.org/drawingml/2006/main">
                  <a:graphicData uri="http://schemas.microsoft.com/office/word/2010/wordprocessingShape">
                    <wps:wsp>
                      <wps:cNvSpPr txBox="1"/>
                      <wps:spPr>
                        <a:xfrm flipH="1">
                          <a:off x="0" y="0"/>
                          <a:ext cx="619125" cy="227948"/>
                        </a:xfrm>
                        <a:prstGeom prst="rect">
                          <a:avLst/>
                        </a:prstGeom>
                        <a:solidFill>
                          <a:schemeClr val="lt1"/>
                        </a:solidFill>
                        <a:ln w="6350">
                          <a:solidFill>
                            <a:schemeClr val="bg1"/>
                          </a:solidFill>
                        </a:ln>
                      </wps:spPr>
                      <wps:txbx>
                        <w:txbxContent>
                          <w:p w14:paraId="3D0D93B9" w14:textId="7E448545" w:rsidR="00A35B54" w:rsidRPr="007F5EED" w:rsidRDefault="00A35B54" w:rsidP="00FA0D2A">
                            <w:pPr>
                              <w:rPr>
                                <w:sz w:val="20"/>
                                <w:szCs w:val="18"/>
                              </w:rPr>
                            </w:pPr>
                            <w:r>
                              <w:rPr>
                                <w:sz w:val="20"/>
                                <w:szCs w:val="18"/>
                              </w:rPr>
                              <w:t>12,43</w:t>
                            </w:r>
                            <w:r w:rsidRPr="007F5EED">
                              <w:rPr>
                                <w:sz w:val="20"/>
                                <w:szCs w:val="1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26640" id="_x0000_s1139" type="#_x0000_t202" style="position:absolute;left:0;text-align:left;margin-left:158.7pt;margin-top:-24.3pt;width:48.75pt;height:17.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" fillcolor="white [3201]" strokecolor="white [3212]" strokeweight=".5pt">
                <v:textbox>
                  <w:txbxContent>
                    <w:p w14:paraId="3D0D93B9" w14:textId="7E448545" w:rsidR="00A35B54" w:rsidRPr="007F5EED" w:rsidRDefault="00A35B54" w:rsidP="00FA0D2A">
                      <w:pPr>
                        <w:rPr>
                          <w:sz w:val="20"/>
                          <w:szCs w:val="18"/>
                        </w:rPr>
                      </w:pPr>
                      <w:r>
                        <w:rPr>
                          <w:sz w:val="20"/>
                          <w:szCs w:val="18"/>
                        </w:rPr>
                        <w:t>12,43</w:t>
                      </w:r>
                      <w:r w:rsidRPr="007F5EED">
                        <w:rPr>
                          <w:sz w:val="20"/>
                          <w:szCs w:val="18"/>
                        </w:rPr>
                        <w:t>m</w:t>
                      </w:r>
                    </w:p>
                  </w:txbxContent>
                </v:textbox>
              </v:shape>
            </w:pict>
          </mc:Fallback>
        </mc:AlternateContent>
      </w:r>
      <w:r>
        <w:rPr>
          <w:noProof/>
        </w:rPr>
        <mc:AlternateContent>
          <mc:Choice Requires="wpg">
            <w:drawing>
              <wp:anchor distT="0" distB="0" distL="114300" distR="114300" simplePos="0" relativeHeight="251658752" behindDoc="0" locked="0" layoutInCell="1" allowOverlap="1" wp14:anchorId="2F19C76F" wp14:editId="23A8A8E6">
                <wp:simplePos x="0" y="0"/>
                <wp:positionH relativeFrom="column">
                  <wp:posOffset>976792</wp:posOffset>
                </wp:positionH>
                <wp:positionV relativeFrom="paragraph">
                  <wp:posOffset>-12700</wp:posOffset>
                </wp:positionV>
                <wp:extent cx="2783840" cy="2936240"/>
                <wp:effectExtent l="38100" t="76200" r="73660" b="54610"/>
                <wp:wrapNone/>
                <wp:docPr id="1728021400" name="Group 1728021400"/>
                <wp:cNvGraphicFramePr/>
                <a:graphic xmlns:a="http://schemas.openxmlformats.org/drawingml/2006/main">
                  <a:graphicData uri="http://schemas.microsoft.com/office/word/2010/wordprocessingGroup">
                    <wpg:wgp>
                      <wpg:cNvGrpSpPr/>
                      <wpg:grpSpPr>
                        <a:xfrm>
                          <a:off x="0" y="0"/>
                          <a:ext cx="2783840" cy="2936240"/>
                          <a:chOff x="0" y="0"/>
                          <a:chExt cx="2784297" cy="2936454"/>
                        </a:xfrm>
                      </wpg:grpSpPr>
                      <wpg:grpSp>
                        <wpg:cNvPr id="124" name="Group 124"/>
                        <wpg:cNvGrpSpPr/>
                        <wpg:grpSpPr>
                          <a:xfrm>
                            <a:off x="0" y="0"/>
                            <a:ext cx="2784297" cy="2936454"/>
                            <a:chOff x="0" y="0"/>
                            <a:chExt cx="2784297" cy="2936454"/>
                          </a:xfrm>
                        </wpg:grpSpPr>
                        <wpg:grpSp>
                          <wpg:cNvPr id="125" name="Group 125"/>
                          <wpg:cNvGrpSpPr/>
                          <wpg:grpSpPr>
                            <a:xfrm>
                              <a:off x="71920" y="133564"/>
                              <a:ext cx="2559775" cy="2802890"/>
                              <a:chOff x="0" y="0"/>
                              <a:chExt cx="2559894" cy="2803479"/>
                            </a:xfrm>
                          </wpg:grpSpPr>
                          <pic:pic xmlns:pic="http://schemas.openxmlformats.org/drawingml/2006/picture">
                            <pic:nvPicPr>
                              <pic:cNvPr id="126" name="Picture 126"/>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rot="5400000" flipV="1">
                                <a:off x="-1262062" y="1308371"/>
                                <a:ext cx="2757170" cy="233045"/>
                              </a:xfrm>
                              <a:prstGeom prst="rect">
                                <a:avLst/>
                              </a:prstGeom>
                              <a:noFill/>
                              <a:ln>
                                <a:noFill/>
                              </a:ln>
                            </pic:spPr>
                          </pic:pic>
                          <pic:pic xmlns:pic="http://schemas.openxmlformats.org/drawingml/2006/picture">
                            <pic:nvPicPr>
                              <pic:cNvPr id="127" name="Picture 127"/>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334595" y="1396016"/>
                                <a:ext cx="1661160" cy="234315"/>
                              </a:xfrm>
                              <a:prstGeom prst="rect">
                                <a:avLst/>
                              </a:prstGeom>
                              <a:noFill/>
                              <a:ln>
                                <a:noFill/>
                              </a:ln>
                            </pic:spPr>
                          </pic:pic>
                          <pic:pic xmlns:pic="http://schemas.openxmlformats.org/drawingml/2006/picture">
                            <pic:nvPicPr>
                              <pic:cNvPr id="1728021376" name="Picture 1728021376"/>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1223358" y="29184"/>
                                <a:ext cx="1113790" cy="221615"/>
                              </a:xfrm>
                              <a:prstGeom prst="rect">
                                <a:avLst/>
                              </a:prstGeom>
                              <a:noFill/>
                              <a:ln>
                                <a:noFill/>
                              </a:ln>
                            </pic:spPr>
                          </pic:pic>
                          <pic:pic xmlns:pic="http://schemas.openxmlformats.org/drawingml/2006/picture">
                            <pic:nvPicPr>
                              <pic:cNvPr id="1728021377" name="Picture 1728021377"/>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1599031" y="958175"/>
                                <a:ext cx="1661160" cy="234315"/>
                              </a:xfrm>
                              <a:prstGeom prst="rect">
                                <a:avLst/>
                              </a:prstGeom>
                              <a:noFill/>
                              <a:ln>
                                <a:noFill/>
                              </a:ln>
                            </pic:spPr>
                          </pic:pic>
                          <pic:pic xmlns:pic="http://schemas.openxmlformats.org/drawingml/2006/picture">
                            <pic:nvPicPr>
                              <pic:cNvPr id="1728021378" name="Picture 1728021378"/>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457264" y="0"/>
                                <a:ext cx="554355" cy="221615"/>
                              </a:xfrm>
                              <a:prstGeom prst="rect">
                                <a:avLst/>
                              </a:prstGeom>
                              <a:noFill/>
                              <a:ln>
                                <a:noFill/>
                              </a:ln>
                            </pic:spPr>
                          </pic:pic>
                          <pic:pic xmlns:pic="http://schemas.openxmlformats.org/drawingml/2006/picture">
                            <pic:nvPicPr>
                              <pic:cNvPr id="1728021379" name="Picture 1728021379"/>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rot="16200000">
                                <a:off x="2168099" y="2383277"/>
                                <a:ext cx="551815" cy="231775"/>
                              </a:xfrm>
                              <a:prstGeom prst="rect">
                                <a:avLst/>
                              </a:prstGeom>
                              <a:noFill/>
                              <a:ln>
                                <a:noFill/>
                              </a:ln>
                            </pic:spPr>
                          </pic:pic>
                          <pic:pic xmlns:pic="http://schemas.openxmlformats.org/drawingml/2006/picture">
                            <pic:nvPicPr>
                              <pic:cNvPr id="1728021380" name="Picture 1728021380"/>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flipV="1">
                                <a:off x="2275103" y="1964988"/>
                                <a:ext cx="333375" cy="230505"/>
                              </a:xfrm>
                              <a:prstGeom prst="rect">
                                <a:avLst/>
                              </a:prstGeom>
                              <a:noFill/>
                              <a:ln>
                                <a:noFill/>
                              </a:ln>
                            </pic:spPr>
                          </pic:pic>
                        </wpg:grpSp>
                        <wps:wsp>
                          <wps:cNvPr id="1728021382" name="Straight Arrow Connector 1728021382"/>
                          <wps:cNvCnPr/>
                          <wps:spPr>
                            <a:xfrm>
                              <a:off x="0" y="0"/>
                              <a:ext cx="2702967"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728021383" name="Straight Arrow Connector 1728021383"/>
                          <wps:cNvCnPr/>
                          <wps:spPr>
                            <a:xfrm>
                              <a:off x="2784297" y="143838"/>
                              <a:ext cx="0" cy="2774479"/>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grpSp>
                      <wps:wsp>
                        <wps:cNvPr id="123" name="Straight Arrow Connector 123"/>
                        <wps:cNvCnPr/>
                        <wps:spPr>
                          <a:xfrm rot="5400000">
                            <a:off x="2171700" y="2219325"/>
                            <a:ext cx="3240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90" name="Text Box 79"/>
                        <wps:cNvSpPr txBox="1"/>
                        <wps:spPr>
                          <a:xfrm rot="16200000">
                            <a:off x="1933575" y="2076450"/>
                            <a:ext cx="459740" cy="265430"/>
                          </a:xfrm>
                          <a:prstGeom prst="rect">
                            <a:avLst/>
                          </a:prstGeom>
                          <a:solidFill>
                            <a:schemeClr val="lt1"/>
                          </a:solidFill>
                          <a:ln w="6350">
                            <a:solidFill>
                              <a:schemeClr val="bg1"/>
                            </a:solidFill>
                          </a:ln>
                        </wps:spPr>
                        <wps:txbx>
                          <w:txbxContent>
                            <w:p w14:paraId="5973FFC9" w14:textId="77777777" w:rsidR="00A35B54" w:rsidRPr="007F5EED" w:rsidRDefault="00A35B54" w:rsidP="000208A8">
                              <w:pPr>
                                <w:rPr>
                                  <w:sz w:val="20"/>
                                  <w:szCs w:val="18"/>
                                </w:rPr>
                              </w:pPr>
                              <w:r>
                                <w:rPr>
                                  <w:sz w:val="20"/>
                                  <w:szCs w:val="18"/>
                                </w:rPr>
                                <w:t>1,7</w:t>
                              </w:r>
                              <w:r w:rsidRPr="007F5EED">
                                <w:rPr>
                                  <w:sz w:val="20"/>
                                  <w:szCs w:val="1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Straight Arrow Connector 89"/>
                        <wps:cNvCnPr/>
                        <wps:spPr>
                          <a:xfrm>
                            <a:off x="1057275" y="2524125"/>
                            <a:ext cx="3600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88" name="Text Box 79"/>
                        <wps:cNvSpPr txBox="1"/>
                        <wps:spPr>
                          <a:xfrm>
                            <a:off x="1019175" y="2562225"/>
                            <a:ext cx="577850" cy="265430"/>
                          </a:xfrm>
                          <a:prstGeom prst="rect">
                            <a:avLst/>
                          </a:prstGeom>
                          <a:solidFill>
                            <a:schemeClr val="lt1"/>
                          </a:solidFill>
                          <a:ln w="6350">
                            <a:solidFill>
                              <a:schemeClr val="bg1"/>
                            </a:solidFill>
                          </a:ln>
                        </wps:spPr>
                        <wps:txbx>
                          <w:txbxContent>
                            <w:p w14:paraId="6DBF2825" w14:textId="77777777" w:rsidR="00A35B54" w:rsidRPr="007F5EED" w:rsidRDefault="00A35B54" w:rsidP="000208A8">
                              <w:pPr>
                                <w:rPr>
                                  <w:sz w:val="20"/>
                                  <w:szCs w:val="18"/>
                                </w:rPr>
                              </w:pPr>
                              <w:r>
                                <w:rPr>
                                  <w:sz w:val="20"/>
                                  <w:szCs w:val="18"/>
                                </w:rPr>
                                <w:t>0,95</w:t>
                              </w:r>
                              <w:r w:rsidRPr="007F5EED">
                                <w:rPr>
                                  <w:sz w:val="20"/>
                                  <w:szCs w:val="1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 name="Straight Arrow Connector 87"/>
                        <wps:cNvCnPr/>
                        <wps:spPr>
                          <a:xfrm rot="5400000">
                            <a:off x="123825" y="2647950"/>
                            <a:ext cx="4680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86" name="Text Box 79"/>
                        <wps:cNvSpPr txBox="1"/>
                        <wps:spPr>
                          <a:xfrm rot="5400000" flipH="1">
                            <a:off x="285750" y="2552700"/>
                            <a:ext cx="528955" cy="227965"/>
                          </a:xfrm>
                          <a:prstGeom prst="rect">
                            <a:avLst/>
                          </a:prstGeom>
                          <a:solidFill>
                            <a:schemeClr val="lt1"/>
                          </a:solidFill>
                          <a:ln w="6350">
                            <a:solidFill>
                              <a:schemeClr val="bg1"/>
                            </a:solidFill>
                          </a:ln>
                        </wps:spPr>
                        <wps:txbx>
                          <w:txbxContent>
                            <w:p w14:paraId="151F52FB" w14:textId="3CFBC943" w:rsidR="00A35B54" w:rsidRPr="007F5EED" w:rsidRDefault="00A35B54" w:rsidP="000208A8">
                              <w:pPr>
                                <w:rPr>
                                  <w:sz w:val="20"/>
                                  <w:szCs w:val="18"/>
                                </w:rPr>
                              </w:pPr>
                              <w:r>
                                <w:rPr>
                                  <w:sz w:val="20"/>
                                  <w:szCs w:val="18"/>
                                </w:rPr>
                                <w:t>2,7</w:t>
                              </w:r>
                              <w:r w:rsidRPr="007F5EED">
                                <w:rPr>
                                  <w:sz w:val="20"/>
                                  <w:szCs w:val="1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F19C76F" id="Group 1728021400" o:spid="_x0000_s1140" style="position:absolute;left:0;text-align:left;margin-left:76.9pt;margin-top:-1pt;width:219.2pt;height:231.2pt;z-index:251658752;mso-position-horizontal-relative:text;mso-position-vertical-relative:text" coordsize="27842,293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">
                <v:group id="Group 124" o:spid="_x0000_s1141" style="position:absolute;width:27842;height:29364" coordsize="27842,29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group id="Group 125" o:spid="_x0000_s1142" style="position:absolute;left:719;top:1335;width:25597;height:28029" coordsize="25598,28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Picture 126" o:spid="_x0000_s1143" type="#_x0000_t75" style="position:absolute;left:-12621;top:13084;width:27571;height:2330;rotation:-9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">
                      <v:imagedata r:id="rId21" o:title=""/>
                      <v:path arrowok="t"/>
                    </v:shape>
                    <v:shape id="Picture 127" o:spid="_x0000_s1144" type="#_x0000_t75" style="position:absolute;left:3346;top:13959;width:16612;height:234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">
                      <v:imagedata r:id="rId22" o:title=""/>
                      <v:path arrowok="t"/>
                    </v:shape>
                    <v:shape id="Picture 1728021376" o:spid="_x0000_s1145" type="#_x0000_t75" style="position:absolute;left:12233;top:291;width:11138;height:2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">
                      <v:imagedata r:id="rId23" o:title=""/>
                      <v:path arrowok="t"/>
                    </v:shape>
                    <v:shape id="Picture 1728021377" o:spid="_x0000_s1146" type="#_x0000_t75" style="position:absolute;left:15990;top:9581;width:16612;height:234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">
                      <v:imagedata r:id="rId22" o:title=""/>
                      <v:path arrowok="t"/>
                    </v:shape>
                    <v:shape id="Picture 1728021378" o:spid="_x0000_s1147" type="#_x0000_t75" style="position:absolute;left:4572;width:5544;height:2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">
                      <v:imagedata r:id="rId24" o:title=""/>
                      <v:path arrowok="t"/>
                    </v:shape>
                    <v:shape id="Picture 1728021379" o:spid="_x0000_s1148" type="#_x0000_t75" style="position:absolute;left:21681;top:23832;width:5518;height:231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">
                      <v:imagedata r:id="rId24" o:title=""/>
                      <v:path arrowok="t"/>
                    </v:shape>
                    <v:shape id="Picture 1728021380" o:spid="_x0000_s1149" type="#_x0000_t75" style="position:absolute;left:22751;top:19649;width:3334;height:2305;rotation:-9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">
                      <v:imagedata r:id="rId24" o:title=""/>
                      <v:path arrowok="t"/>
                    </v:shape>
                  </v:group>
                  <v:shape id="Straight Arrow Connector 1728021382" o:spid="_x0000_s1150" type="#_x0000_t32" style="position:absolute;width:270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" strokecolor="black [3200]" strokeweight=".5pt">
                    <v:stroke startarrow="block" endarrow="block" joinstyle="miter"/>
                  </v:shape>
                  <v:shape id="Straight Arrow Connector 1728021383" o:spid="_x0000_s1151" type="#_x0000_t32" style="position:absolute;left:27842;top:1438;width:0;height:277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" strokecolor="black [3200]" strokeweight=".5pt">
                    <v:stroke startarrow="block" endarrow="block" joinstyle="miter"/>
                  </v:shape>
                </v:group>
                <v:shape id="Straight Arrow Connector 123" o:spid="_x0000_s1152" type="#_x0000_t32" style="position:absolute;left:21717;top:22193;width:324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" strokecolor="black [3200]" strokeweight=".5pt">
                  <v:stroke startarrow="block" endarrow="block" joinstyle="miter"/>
                </v:shape>
                <v:shape id="_x0000_s1153" type="#_x0000_t202" style="position:absolute;left:19335;top:20764;width:4598;height:26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" fillcolor="white [3201]" strokecolor="white [3212]" strokeweight=".5pt">
                  <v:textbox>
                    <w:txbxContent>
                      <w:p w14:paraId="5973FFC9" w14:textId="77777777" w:rsidR="00A35B54" w:rsidRPr="007F5EED" w:rsidRDefault="00A35B54" w:rsidP="000208A8">
                        <w:pPr>
                          <w:rPr>
                            <w:sz w:val="20"/>
                            <w:szCs w:val="18"/>
                          </w:rPr>
                        </w:pPr>
                        <w:r>
                          <w:rPr>
                            <w:sz w:val="20"/>
                            <w:szCs w:val="18"/>
                          </w:rPr>
                          <w:t>1,7</w:t>
                        </w:r>
                        <w:r w:rsidRPr="007F5EED">
                          <w:rPr>
                            <w:sz w:val="20"/>
                            <w:szCs w:val="18"/>
                          </w:rPr>
                          <w:t>m</w:t>
                        </w:r>
                      </w:p>
                    </w:txbxContent>
                  </v:textbox>
                </v:shape>
                <v:shape id="Straight Arrow Connector 89" o:spid="_x0000_s1154" type="#_x0000_t32" style="position:absolute;left:10572;top:25241;width:3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" strokecolor="black [3200]" strokeweight=".5pt">
                  <v:stroke startarrow="block" endarrow="block" joinstyle="miter"/>
                </v:shape>
                <v:shape id="_x0000_s1155" type="#_x0000_t202" style="position:absolute;left:10191;top:25622;width:5779;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" fillcolor="white [3201]" strokecolor="white [3212]" strokeweight=".5pt">
                  <v:textbox>
                    <w:txbxContent>
                      <w:p w14:paraId="6DBF2825" w14:textId="77777777" w:rsidR="00A35B54" w:rsidRPr="007F5EED" w:rsidRDefault="00A35B54" w:rsidP="000208A8">
                        <w:pPr>
                          <w:rPr>
                            <w:sz w:val="20"/>
                            <w:szCs w:val="18"/>
                          </w:rPr>
                        </w:pPr>
                        <w:r>
                          <w:rPr>
                            <w:sz w:val="20"/>
                            <w:szCs w:val="18"/>
                          </w:rPr>
                          <w:t>0,95</w:t>
                        </w:r>
                        <w:r w:rsidRPr="007F5EED">
                          <w:rPr>
                            <w:sz w:val="20"/>
                            <w:szCs w:val="18"/>
                          </w:rPr>
                          <w:t>m</w:t>
                        </w:r>
                      </w:p>
                    </w:txbxContent>
                  </v:textbox>
                </v:shape>
                <v:shape id="Straight Arrow Connector 87" o:spid="_x0000_s1156" type="#_x0000_t32" style="position:absolute;left:1238;top:26479;width:468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" strokecolor="black [3200]" strokeweight=".5pt">
                  <v:stroke startarrow="block" endarrow="block" joinstyle="miter"/>
                </v:shape>
                <v:shape id="_x0000_s1157" type="#_x0000_t202" style="position:absolute;left:2857;top:25527;width:5289;height:2280;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" fillcolor="white [3201]" strokecolor="white [3212]" strokeweight=".5pt">
                  <v:textbox>
                    <w:txbxContent>
                      <w:p w14:paraId="151F52FB" w14:textId="3CFBC943" w:rsidR="00A35B54" w:rsidRPr="007F5EED" w:rsidRDefault="00A35B54" w:rsidP="000208A8">
                        <w:pPr>
                          <w:rPr>
                            <w:sz w:val="20"/>
                            <w:szCs w:val="18"/>
                          </w:rPr>
                        </w:pPr>
                        <w:r>
                          <w:rPr>
                            <w:sz w:val="20"/>
                            <w:szCs w:val="18"/>
                          </w:rPr>
                          <w:t>2,7</w:t>
                        </w:r>
                        <w:r w:rsidRPr="007F5EED">
                          <w:rPr>
                            <w:sz w:val="20"/>
                            <w:szCs w:val="18"/>
                          </w:rPr>
                          <w:t>m</w:t>
                        </w:r>
                      </w:p>
                    </w:txbxContent>
                  </v:textbox>
                </v:shape>
              </v:group>
            </w:pict>
          </mc:Fallback>
        </mc:AlternateContent>
      </w:r>
      <w:r w:rsidR="000208A8">
        <w:rPr>
          <w:noProof/>
        </w:rPr>
        <mc:AlternateContent>
          <mc:Choice Requires="wps">
            <w:drawing>
              <wp:anchor distT="0" distB="0" distL="114300" distR="114300" simplePos="0" relativeHeight="251649536" behindDoc="1" locked="0" layoutInCell="1" allowOverlap="1" wp14:anchorId="72EC0880" wp14:editId="18644504">
                <wp:simplePos x="0" y="0"/>
                <wp:positionH relativeFrom="column">
                  <wp:posOffset>3791585</wp:posOffset>
                </wp:positionH>
                <wp:positionV relativeFrom="paragraph">
                  <wp:posOffset>1534160</wp:posOffset>
                </wp:positionV>
                <wp:extent cx="1160979" cy="267128"/>
                <wp:effectExtent l="8890" t="0" r="0" b="0"/>
                <wp:wrapNone/>
                <wp:docPr id="84" name="Text Box 84" hidden="1"/>
                <wp:cNvGraphicFramePr/>
                <a:graphic xmlns:a="http://schemas.openxmlformats.org/drawingml/2006/main">
                  <a:graphicData uri="http://schemas.microsoft.com/office/word/2010/wordprocessingShape">
                    <wps:wsp>
                      <wps:cNvSpPr txBox="1"/>
                      <wps:spPr>
                        <a:xfrm rot="5400000">
                          <a:off x="0" y="0"/>
                          <a:ext cx="1160979" cy="267128"/>
                        </a:xfrm>
                        <a:prstGeom prst="rect">
                          <a:avLst/>
                        </a:prstGeom>
                        <a:solidFill>
                          <a:schemeClr val="lt1"/>
                        </a:solidFill>
                        <a:ln w="6350">
                          <a:noFill/>
                        </a:ln>
                      </wps:spPr>
                      <wps:txbx>
                        <w:txbxContent>
                          <w:p w14:paraId="17E1B804" w14:textId="379B6AA2" w:rsidR="00A35B54" w:rsidRDefault="00A35B54" w:rsidP="000208A8">
                            <w:r>
                              <w:t>14,275m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C0880" id="Text Box 84" o:spid="_x0000_s1158" type="#_x0000_t202" style="position:absolute;left:0;text-align:left;margin-left:298.55pt;margin-top:120.8pt;width:91.4pt;height:21.05pt;rotation:90;z-index:-2516669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" fillcolor="white [3201]" stroked="f" strokeweight=".5pt">
                <v:textbox>
                  <w:txbxContent>
                    <w:p w14:paraId="17E1B804" w14:textId="379B6AA2" w:rsidR="00A35B54" w:rsidRDefault="00A35B54" w:rsidP="000208A8">
                      <w:r>
                        <w:t>14,275m</w:t>
                      </w:r>
                    </w:p>
                  </w:txbxContent>
                </v:textbox>
              </v:shape>
            </w:pict>
          </mc:Fallback>
        </mc:AlternateContent>
      </w:r>
      <w:r w:rsidR="000208A8">
        <w:rPr>
          <w:noProof/>
        </w:rPr>
        <mc:AlternateContent>
          <mc:Choice Requires="wps">
            <w:drawing>
              <wp:anchor distT="0" distB="0" distL="114300" distR="114300" simplePos="0" relativeHeight="251646464" behindDoc="1" locked="0" layoutInCell="1" allowOverlap="1" wp14:anchorId="2EEA2B8A" wp14:editId="59B86C8A">
                <wp:simplePos x="0" y="0"/>
                <wp:positionH relativeFrom="column">
                  <wp:posOffset>2430145</wp:posOffset>
                </wp:positionH>
                <wp:positionV relativeFrom="paragraph">
                  <wp:posOffset>-307975</wp:posOffset>
                </wp:positionV>
                <wp:extent cx="1160780" cy="266700"/>
                <wp:effectExtent l="0" t="0" r="1270" b="0"/>
                <wp:wrapNone/>
                <wp:docPr id="85" name="Text Box 85" hidden="1"/>
                <wp:cNvGraphicFramePr/>
                <a:graphic xmlns:a="http://schemas.openxmlformats.org/drawingml/2006/main">
                  <a:graphicData uri="http://schemas.microsoft.com/office/word/2010/wordprocessingShape">
                    <wps:wsp>
                      <wps:cNvSpPr txBox="1"/>
                      <wps:spPr>
                        <a:xfrm>
                          <a:off x="0" y="0"/>
                          <a:ext cx="1160780" cy="266700"/>
                        </a:xfrm>
                        <a:prstGeom prst="rect">
                          <a:avLst/>
                        </a:prstGeom>
                        <a:solidFill>
                          <a:schemeClr val="lt1"/>
                        </a:solidFill>
                        <a:ln w="6350">
                          <a:noFill/>
                        </a:ln>
                      </wps:spPr>
                      <wps:txbx>
                        <w:txbxContent>
                          <w:p w14:paraId="495D2348" w14:textId="4329F381" w:rsidR="00A35B54" w:rsidRDefault="00A35B54" w:rsidP="000208A8">
                            <w:r>
                              <w:t>12,34m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A2B8A" id="Text Box 85" o:spid="_x0000_s1159" type="#_x0000_t202" style="position:absolute;left:0;text-align:left;margin-left:191.35pt;margin-top:-24.25pt;width:91.4pt;height:21pt;z-index:-2516700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" fillcolor="white [3201]" stroked="f" strokeweight=".5pt">
                <v:textbox>
                  <w:txbxContent>
                    <w:p w14:paraId="495D2348" w14:textId="4329F381" w:rsidR="00A35B54" w:rsidRDefault="00A35B54" w:rsidP="000208A8">
                      <w:r>
                        <w:t>12,34m</w:t>
                      </w:r>
                    </w:p>
                  </w:txbxContent>
                </v:textbox>
              </v:shape>
            </w:pict>
          </mc:Fallback>
        </mc:AlternateContent>
      </w:r>
      <w:r w:rsidR="000208A8">
        <w:rPr>
          <w:noProof/>
        </w:rPr>
        <mc:AlternateContent>
          <mc:Choice Requires="wpg">
            <w:drawing>
              <wp:inline distT="0" distB="0" distL="0" distR="0" wp14:anchorId="5DFB7F86" wp14:editId="1328CBEB">
                <wp:extent cx="2723745" cy="3097505"/>
                <wp:effectExtent l="0" t="0" r="10160" b="27305"/>
                <wp:docPr id="1728021384" name="Group 1728021384"/>
                <wp:cNvGraphicFramePr/>
                <a:graphic xmlns:a="http://schemas.openxmlformats.org/drawingml/2006/main">
                  <a:graphicData uri="http://schemas.microsoft.com/office/word/2010/wordprocessingGroup">
                    <wpg:wgp>
                      <wpg:cNvGrpSpPr/>
                      <wpg:grpSpPr>
                        <a:xfrm>
                          <a:off x="0" y="0"/>
                          <a:ext cx="2723745" cy="3097505"/>
                          <a:chOff x="-51466" y="63406"/>
                          <a:chExt cx="2041664" cy="3097505"/>
                        </a:xfrm>
                      </wpg:grpSpPr>
                      <wps:wsp>
                        <wps:cNvPr id="1728021385" name="Rectangle 1728021385"/>
                        <wps:cNvSpPr/>
                        <wps:spPr>
                          <a:xfrm>
                            <a:off x="-51466" y="150931"/>
                            <a:ext cx="2041664" cy="2859348"/>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8021386" name="Rectangle 121"/>
                        <wps:cNvSpPr/>
                        <wps:spPr>
                          <a:xfrm>
                            <a:off x="364228" y="2917124"/>
                            <a:ext cx="1087137" cy="24378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228B509" w14:textId="77777777" w:rsidR="00A35B54" w:rsidRPr="009D4F10" w:rsidRDefault="00A35B54" w:rsidP="000208A8">
                              <w:pPr>
                                <w:jc w:val="center"/>
                                <w:rPr>
                                  <w:color w:val="FF0000"/>
                                  <w:sz w:val="20"/>
                                </w:rPr>
                              </w:pPr>
                              <w:r w:rsidRPr="009D4F10">
                                <w:rPr>
                                  <w:color w:val="FF0000"/>
                                  <w:sz w:val="20"/>
                                </w:rPr>
                                <w:t>In/Out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8021387" name="Text Box 119"/>
                        <wps:cNvSpPr txBox="1"/>
                        <wps:spPr>
                          <a:xfrm rot="5400000" flipV="1">
                            <a:off x="706846" y="161676"/>
                            <a:ext cx="311287" cy="114747"/>
                          </a:xfrm>
                          <a:prstGeom prst="rect">
                            <a:avLst/>
                          </a:prstGeom>
                          <a:solidFill>
                            <a:schemeClr val="bg1"/>
                          </a:solidFill>
                          <a:ln w="6350">
                            <a:solidFill>
                              <a:schemeClr val="bg1"/>
                            </a:solidFill>
                          </a:ln>
                        </wps:spPr>
                        <wps:txbx>
                          <w:txbxContent>
                            <w:p w14:paraId="7EB5ED23" w14:textId="77777777" w:rsidR="00A35B54" w:rsidRDefault="00A35B54" w:rsidP="000208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8021388" name="Straight Arrow Connector 1728021388"/>
                        <wps:cNvCnPr/>
                        <wps:spPr>
                          <a:xfrm>
                            <a:off x="184470" y="1747319"/>
                            <a:ext cx="620652"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728021389" name="Straight Arrow Connector 1728021389"/>
                        <wps:cNvCnPr/>
                        <wps:spPr>
                          <a:xfrm>
                            <a:off x="981739" y="1763991"/>
                            <a:ext cx="755576"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728021390" name="Text Box 79"/>
                        <wps:cNvSpPr txBox="1"/>
                        <wps:spPr>
                          <a:xfrm>
                            <a:off x="343407" y="1805302"/>
                            <a:ext cx="340582" cy="265989"/>
                          </a:xfrm>
                          <a:prstGeom prst="rect">
                            <a:avLst/>
                          </a:prstGeom>
                          <a:solidFill>
                            <a:schemeClr val="lt1"/>
                          </a:solidFill>
                          <a:ln w="6350">
                            <a:solidFill>
                              <a:schemeClr val="bg1"/>
                            </a:solidFill>
                          </a:ln>
                        </wps:spPr>
                        <wps:txbx>
                          <w:txbxContent>
                            <w:p w14:paraId="45396B1A" w14:textId="77777777" w:rsidR="00A35B54" w:rsidRPr="007F5EED" w:rsidRDefault="00A35B54" w:rsidP="000208A8">
                              <w:pPr>
                                <w:rPr>
                                  <w:sz w:val="20"/>
                                  <w:szCs w:val="18"/>
                                </w:rPr>
                              </w:pPr>
                              <w:r>
                                <w:rPr>
                                  <w:sz w:val="20"/>
                                  <w:szCs w:val="18"/>
                                </w:rPr>
                                <w:t>3,9</w:t>
                              </w:r>
                              <w:r w:rsidRPr="007F5EED">
                                <w:rPr>
                                  <w:sz w:val="20"/>
                                  <w:szCs w:val="1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8021391" name="Text Box 79"/>
                        <wps:cNvSpPr txBox="1"/>
                        <wps:spPr>
                          <a:xfrm>
                            <a:off x="1174613" y="1845324"/>
                            <a:ext cx="404160" cy="266606"/>
                          </a:xfrm>
                          <a:prstGeom prst="rect">
                            <a:avLst/>
                          </a:prstGeom>
                          <a:solidFill>
                            <a:schemeClr val="lt1"/>
                          </a:solidFill>
                          <a:ln w="6350">
                            <a:solidFill>
                              <a:schemeClr val="bg1"/>
                            </a:solidFill>
                          </a:ln>
                        </wps:spPr>
                        <wps:txbx>
                          <w:txbxContent>
                            <w:p w14:paraId="7F700A21" w14:textId="77777777" w:rsidR="00A35B54" w:rsidRPr="007F5EED" w:rsidRDefault="00A35B54" w:rsidP="000208A8">
                              <w:pPr>
                                <w:rPr>
                                  <w:sz w:val="20"/>
                                  <w:szCs w:val="18"/>
                                </w:rPr>
                              </w:pPr>
                              <w:r>
                                <w:rPr>
                                  <w:sz w:val="20"/>
                                  <w:szCs w:val="18"/>
                                </w:rPr>
                                <w:t>4,67</w:t>
                              </w:r>
                              <w:r w:rsidRPr="007F5EED">
                                <w:rPr>
                                  <w:sz w:val="20"/>
                                  <w:szCs w:val="1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DFB7F86" id="Group 1728021384" o:spid="_x0000_s1160" style="width:214.45pt;height:243.9pt;mso-position-horizontal-relative:char;mso-position-vertical-relative:line" coordorigin="-514,634" coordsize="20416,3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">
                <v:rect id="Rectangle 1728021385" o:spid="_x0000_s1161" style="position:absolute;left:-514;top:1509;width:20415;height:28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" fillcolor="white [3201]" strokecolor="#70ad47 [3209]" strokeweight="1pt"/>
                <v:rect id="Rectangle 121" o:spid="_x0000_s1162" style="position:absolute;left:3642;top:29171;width:10871;height:2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" fillcolor="white [3201]" strokecolor="white [3212]" strokeweight="1pt">
                  <v:textbox>
                    <w:txbxContent>
                      <w:p w14:paraId="5228B509" w14:textId="77777777" w:rsidR="00A35B54" w:rsidRPr="009D4F10" w:rsidRDefault="00A35B54" w:rsidP="000208A8">
                        <w:pPr>
                          <w:jc w:val="center"/>
                          <w:rPr>
                            <w:color w:val="FF0000"/>
                            <w:sz w:val="20"/>
                          </w:rPr>
                        </w:pPr>
                        <w:r w:rsidRPr="009D4F10">
                          <w:rPr>
                            <w:color w:val="FF0000"/>
                            <w:sz w:val="20"/>
                          </w:rPr>
                          <w:t>In/Out</w:t>
                        </w:r>
                      </w:p>
                    </w:txbxContent>
                  </v:textbox>
                </v:rect>
                <v:shape id="Text Box 119" o:spid="_x0000_s1163" type="#_x0000_t202" style="position:absolute;left:7069;top:1616;width:3112;height:114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" fillcolor="white [3212]" strokecolor="white [3212]" strokeweight=".5pt">
                  <v:textbox>
                    <w:txbxContent>
                      <w:p w14:paraId="7EB5ED23" w14:textId="77777777" w:rsidR="00A35B54" w:rsidRDefault="00A35B54" w:rsidP="000208A8"/>
                    </w:txbxContent>
                  </v:textbox>
                </v:shape>
                <v:shape id="Straight Arrow Connector 1728021388" o:spid="_x0000_s1164" type="#_x0000_t32" style="position:absolute;left:1844;top:17473;width:6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" strokecolor="black [3200]" strokeweight=".5pt">
                  <v:stroke startarrow="block" endarrow="block" joinstyle="miter"/>
                </v:shape>
                <v:shape id="Straight Arrow Connector 1728021389" o:spid="_x0000_s1165" type="#_x0000_t32" style="position:absolute;left:9817;top:17639;width:75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" strokecolor="black [3200]" strokeweight=".5pt">
                  <v:stroke startarrow="block" endarrow="block" joinstyle="miter"/>
                </v:shape>
                <v:shape id="_x0000_s1166" type="#_x0000_t202" style="position:absolute;left:3434;top:18053;width:3405;height:2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" fillcolor="white [3201]" strokecolor="white [3212]" strokeweight=".5pt">
                  <v:textbox>
                    <w:txbxContent>
                      <w:p w14:paraId="45396B1A" w14:textId="77777777" w:rsidR="00A35B54" w:rsidRPr="007F5EED" w:rsidRDefault="00A35B54" w:rsidP="000208A8">
                        <w:pPr>
                          <w:rPr>
                            <w:sz w:val="20"/>
                            <w:szCs w:val="18"/>
                          </w:rPr>
                        </w:pPr>
                        <w:r>
                          <w:rPr>
                            <w:sz w:val="20"/>
                            <w:szCs w:val="18"/>
                          </w:rPr>
                          <w:t>3,9</w:t>
                        </w:r>
                        <w:r w:rsidRPr="007F5EED">
                          <w:rPr>
                            <w:sz w:val="20"/>
                            <w:szCs w:val="18"/>
                          </w:rPr>
                          <w:t>m</w:t>
                        </w:r>
                      </w:p>
                    </w:txbxContent>
                  </v:textbox>
                </v:shape>
                <v:shape id="_x0000_s1167" type="#_x0000_t202" style="position:absolute;left:11746;top:18453;width:4041;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" fillcolor="white [3201]" strokecolor="white [3212]" strokeweight=".5pt">
                  <v:textbox>
                    <w:txbxContent>
                      <w:p w14:paraId="7F700A21" w14:textId="77777777" w:rsidR="00A35B54" w:rsidRPr="007F5EED" w:rsidRDefault="00A35B54" w:rsidP="000208A8">
                        <w:pPr>
                          <w:rPr>
                            <w:sz w:val="20"/>
                            <w:szCs w:val="18"/>
                          </w:rPr>
                        </w:pPr>
                        <w:r>
                          <w:rPr>
                            <w:sz w:val="20"/>
                            <w:szCs w:val="18"/>
                          </w:rPr>
                          <w:t>4,67</w:t>
                        </w:r>
                        <w:r w:rsidRPr="007F5EED">
                          <w:rPr>
                            <w:sz w:val="20"/>
                            <w:szCs w:val="18"/>
                          </w:rPr>
                          <w:t>m</w:t>
                        </w:r>
                      </w:p>
                    </w:txbxContent>
                  </v:textbox>
                </v:shape>
                <w10:anchorlock/>
              </v:group>
            </w:pict>
          </mc:Fallback>
        </mc:AlternateContent>
      </w:r>
    </w:p>
    <w:p w14:paraId="7E7FCCDE" w14:textId="77777777" w:rsidR="00BE7129" w:rsidRDefault="001556E6" w:rsidP="00BE7129">
      <w:pPr>
        <w:pStyle w:val="Caption"/>
        <w:keepNext/>
        <w:spacing w:after="0"/>
        <w:ind w:left="-426"/>
        <w:jc w:val="center"/>
        <w:rPr>
          <w:i w:val="0"/>
          <w:color w:val="auto"/>
          <w:sz w:val="24"/>
        </w:rPr>
      </w:pPr>
      <w:r>
        <w:rPr>
          <w:b/>
          <w:i w:val="0"/>
          <w:color w:val="auto"/>
          <w:sz w:val="24"/>
        </w:rPr>
        <w:t>Gambar</w:t>
      </w:r>
      <w:r w:rsidRPr="0032542B">
        <w:rPr>
          <w:b/>
          <w:i w:val="0"/>
          <w:color w:val="auto"/>
          <w:sz w:val="24"/>
        </w:rPr>
        <w:t xml:space="preserve"> </w:t>
      </w:r>
      <w:r>
        <w:rPr>
          <w:b/>
          <w:i w:val="0"/>
          <w:color w:val="auto"/>
          <w:sz w:val="24"/>
        </w:rPr>
        <w:t xml:space="preserve">4.2 </w:t>
      </w:r>
      <w:r>
        <w:rPr>
          <w:b/>
          <w:i w:val="0"/>
          <w:color w:val="auto"/>
          <w:sz w:val="24"/>
        </w:rPr>
        <w:br/>
      </w:r>
      <w:r w:rsidR="007A58C8" w:rsidRPr="007A58C8">
        <w:rPr>
          <w:color w:val="auto"/>
          <w:sz w:val="24"/>
        </w:rPr>
        <w:t>Layout</w:t>
      </w:r>
      <w:r>
        <w:rPr>
          <w:i w:val="0"/>
          <w:color w:val="auto"/>
          <w:sz w:val="24"/>
        </w:rPr>
        <w:t xml:space="preserve"> Gudang Adhesive</w:t>
      </w:r>
    </w:p>
    <w:p w14:paraId="5091024C" w14:textId="416215A5" w:rsidR="000826FD" w:rsidRPr="000826FD" w:rsidRDefault="00BE7129" w:rsidP="000826FD">
      <w:pPr>
        <w:pStyle w:val="Caption"/>
        <w:keepNext/>
        <w:spacing w:after="0"/>
        <w:ind w:left="-426"/>
        <w:jc w:val="center"/>
        <w:rPr>
          <w:i w:val="0"/>
          <w:color w:val="auto"/>
          <w:sz w:val="24"/>
          <w:szCs w:val="24"/>
          <w:lang w:eastAsia="id-ID"/>
        </w:rPr>
      </w:pPr>
      <w:r w:rsidRPr="00BE7129">
        <w:rPr>
          <w:i w:val="0"/>
          <w:color w:val="auto"/>
          <w:sz w:val="24"/>
          <w:szCs w:val="24"/>
          <w:lang w:eastAsia="id-ID"/>
        </w:rPr>
        <w:t>Sumber: Diolah Penulis (2025)</w:t>
      </w:r>
    </w:p>
    <w:p w14:paraId="3E233F96" w14:textId="0F2E3459" w:rsidR="001556E6" w:rsidRDefault="001D25B9" w:rsidP="000826FD">
      <w:pPr>
        <w:pStyle w:val="ListParagraph"/>
        <w:numPr>
          <w:ilvl w:val="0"/>
          <w:numId w:val="63"/>
        </w:numPr>
        <w:spacing w:before="240"/>
        <w:ind w:left="1560"/>
      </w:pPr>
      <w:r>
        <w:t xml:space="preserve">Data </w:t>
      </w:r>
      <w:r w:rsidR="00DE229F">
        <w:t>Masuk-Keluar Produk</w:t>
      </w:r>
    </w:p>
    <w:p w14:paraId="279BAD9A" w14:textId="0B4C686A" w:rsidR="00DE229F" w:rsidRPr="00DE229F" w:rsidRDefault="00DE229F" w:rsidP="00BE7129">
      <w:pPr>
        <w:pStyle w:val="Caption"/>
        <w:keepNext/>
        <w:spacing w:after="0"/>
        <w:ind w:left="1560"/>
        <w:jc w:val="center"/>
        <w:rPr>
          <w:i w:val="0"/>
          <w:iCs w:val="0"/>
          <w:color w:val="auto"/>
          <w:sz w:val="24"/>
          <w:szCs w:val="24"/>
        </w:rPr>
      </w:pPr>
      <w:r w:rsidRPr="0041218C">
        <w:rPr>
          <w:b/>
          <w:bCs/>
          <w:i w:val="0"/>
          <w:iCs w:val="0"/>
          <w:color w:val="auto"/>
          <w:sz w:val="24"/>
          <w:szCs w:val="24"/>
        </w:rPr>
        <w:t xml:space="preserve">Tabel </w:t>
      </w:r>
      <w:r>
        <w:rPr>
          <w:b/>
          <w:bCs/>
          <w:i w:val="0"/>
          <w:iCs w:val="0"/>
          <w:color w:val="auto"/>
          <w:sz w:val="24"/>
          <w:szCs w:val="24"/>
        </w:rPr>
        <w:t>4</w:t>
      </w:r>
      <w:r w:rsidRPr="0041218C">
        <w:rPr>
          <w:b/>
          <w:bCs/>
          <w:i w:val="0"/>
          <w:iCs w:val="0"/>
          <w:color w:val="auto"/>
          <w:sz w:val="24"/>
          <w:szCs w:val="24"/>
        </w:rPr>
        <w:t>.</w:t>
      </w:r>
      <w:r w:rsidR="00052D6B">
        <w:rPr>
          <w:b/>
          <w:bCs/>
          <w:i w:val="0"/>
          <w:iCs w:val="0"/>
          <w:color w:val="auto"/>
          <w:sz w:val="24"/>
          <w:szCs w:val="24"/>
        </w:rPr>
        <w:t>6</w:t>
      </w:r>
      <w:r w:rsidRPr="0041218C">
        <w:rPr>
          <w:i w:val="0"/>
          <w:iCs w:val="0"/>
          <w:color w:val="auto"/>
          <w:sz w:val="24"/>
          <w:szCs w:val="24"/>
        </w:rPr>
        <w:t xml:space="preserve"> </w:t>
      </w:r>
      <w:r>
        <w:rPr>
          <w:i w:val="0"/>
          <w:iCs w:val="0"/>
          <w:color w:val="auto"/>
          <w:sz w:val="24"/>
          <w:szCs w:val="24"/>
        </w:rPr>
        <w:br/>
        <w:t>Data Masuk-Keluar Produk</w:t>
      </w:r>
    </w:p>
    <w:p w14:paraId="4A8444CE" w14:textId="2679EC6A" w:rsidR="001D25B9" w:rsidRPr="001556E6" w:rsidRDefault="000208A8" w:rsidP="00BE7129">
      <w:pPr>
        <w:pStyle w:val="ListParagraph"/>
        <w:spacing w:after="0"/>
        <w:ind w:left="0"/>
      </w:pPr>
      <w:r w:rsidRPr="000208A8">
        <w:rPr>
          <w:noProof/>
        </w:rPr>
        <w:drawing>
          <wp:inline distT="0" distB="0" distL="0" distR="0" wp14:anchorId="266F6645" wp14:editId="1CCAC87C">
            <wp:extent cx="5758180" cy="32004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5003" cy="3204192"/>
                    </a:xfrm>
                    <a:prstGeom prst="rect">
                      <a:avLst/>
                    </a:prstGeom>
                    <a:noFill/>
                    <a:ln>
                      <a:noFill/>
                    </a:ln>
                  </pic:spPr>
                </pic:pic>
              </a:graphicData>
            </a:graphic>
          </wp:inline>
        </w:drawing>
      </w:r>
    </w:p>
    <w:p w14:paraId="07BFE1F8" w14:textId="0CC37082" w:rsidR="00BE7129" w:rsidRPr="00BE7129" w:rsidRDefault="00BE7129" w:rsidP="00BE7129">
      <w:pPr>
        <w:spacing w:after="0" w:line="480" w:lineRule="auto"/>
        <w:jc w:val="both"/>
        <w:rPr>
          <w:szCs w:val="24"/>
          <w:lang w:eastAsia="id-ID"/>
        </w:rPr>
      </w:pPr>
      <w:bookmarkStart w:id="648" w:name="_Toc198636478"/>
      <w:r>
        <w:rPr>
          <w:szCs w:val="24"/>
          <w:lang w:eastAsia="id-ID"/>
        </w:rPr>
        <w:t>Sumber: Diolah Penulis (2025)</w:t>
      </w:r>
    </w:p>
    <w:p w14:paraId="014A0E10" w14:textId="7E4B6788" w:rsidR="00CD36EF" w:rsidRDefault="00BA4BE4" w:rsidP="00CD36EF">
      <w:pPr>
        <w:pStyle w:val="Heading3"/>
      </w:pPr>
      <w:r w:rsidRPr="001556E6">
        <w:lastRenderedPageBreak/>
        <w:t>Analisis Deskriptif</w:t>
      </w:r>
      <w:bookmarkEnd w:id="648"/>
    </w:p>
    <w:p w14:paraId="50AF7200" w14:textId="77777777" w:rsidR="00CD36EF" w:rsidRPr="00CD36EF" w:rsidRDefault="00CD36EF" w:rsidP="00CD36EF">
      <w:pPr>
        <w:pStyle w:val="ListParagraph"/>
        <w:keepNext/>
        <w:keepLines/>
        <w:numPr>
          <w:ilvl w:val="0"/>
          <w:numId w:val="83"/>
        </w:numPr>
        <w:spacing w:before="240" w:after="0" w:line="480" w:lineRule="auto"/>
        <w:contextualSpacing w:val="0"/>
        <w:outlineLvl w:val="3"/>
        <w:rPr>
          <w:rFonts w:eastAsiaTheme="majorEastAsia" w:cstheme="majorBidi"/>
          <w:iCs/>
          <w:vanish/>
        </w:rPr>
      </w:pPr>
    </w:p>
    <w:p w14:paraId="4834670B" w14:textId="77777777" w:rsidR="00CD36EF" w:rsidRPr="00CD36EF" w:rsidRDefault="00CD36EF" w:rsidP="00CD36EF">
      <w:pPr>
        <w:pStyle w:val="ListParagraph"/>
        <w:keepNext/>
        <w:keepLines/>
        <w:numPr>
          <w:ilvl w:val="0"/>
          <w:numId w:val="83"/>
        </w:numPr>
        <w:spacing w:before="240" w:after="0" w:line="480" w:lineRule="auto"/>
        <w:contextualSpacing w:val="0"/>
        <w:outlineLvl w:val="3"/>
        <w:rPr>
          <w:rFonts w:eastAsiaTheme="majorEastAsia" w:cstheme="majorBidi"/>
          <w:iCs/>
          <w:vanish/>
        </w:rPr>
      </w:pPr>
    </w:p>
    <w:p w14:paraId="4E41BF05" w14:textId="77777777" w:rsidR="00CD36EF" w:rsidRPr="00CD36EF" w:rsidRDefault="00CD36EF" w:rsidP="00CD36EF">
      <w:pPr>
        <w:pStyle w:val="ListParagraph"/>
        <w:keepNext/>
        <w:keepLines/>
        <w:numPr>
          <w:ilvl w:val="0"/>
          <w:numId w:val="83"/>
        </w:numPr>
        <w:spacing w:before="240" w:after="0" w:line="480" w:lineRule="auto"/>
        <w:contextualSpacing w:val="0"/>
        <w:outlineLvl w:val="3"/>
        <w:rPr>
          <w:rFonts w:eastAsiaTheme="majorEastAsia" w:cstheme="majorBidi"/>
          <w:iCs/>
          <w:vanish/>
        </w:rPr>
      </w:pPr>
    </w:p>
    <w:p w14:paraId="71E9F9A1" w14:textId="77777777" w:rsidR="00CD36EF" w:rsidRPr="00CD36EF" w:rsidRDefault="00CD36EF" w:rsidP="00CD36EF">
      <w:pPr>
        <w:pStyle w:val="ListParagraph"/>
        <w:keepNext/>
        <w:keepLines/>
        <w:numPr>
          <w:ilvl w:val="0"/>
          <w:numId w:val="83"/>
        </w:numPr>
        <w:spacing w:before="240" w:after="0" w:line="480" w:lineRule="auto"/>
        <w:contextualSpacing w:val="0"/>
        <w:outlineLvl w:val="3"/>
        <w:rPr>
          <w:rFonts w:eastAsiaTheme="majorEastAsia" w:cstheme="majorBidi"/>
          <w:iCs/>
          <w:vanish/>
        </w:rPr>
      </w:pPr>
    </w:p>
    <w:p w14:paraId="6DD3C5B8" w14:textId="77777777" w:rsidR="00CD36EF" w:rsidRPr="00CD36EF" w:rsidRDefault="00CD36EF" w:rsidP="00CD36EF">
      <w:pPr>
        <w:pStyle w:val="ListParagraph"/>
        <w:keepNext/>
        <w:keepLines/>
        <w:numPr>
          <w:ilvl w:val="1"/>
          <w:numId w:val="83"/>
        </w:numPr>
        <w:spacing w:before="240" w:after="0" w:line="480" w:lineRule="auto"/>
        <w:contextualSpacing w:val="0"/>
        <w:outlineLvl w:val="3"/>
        <w:rPr>
          <w:rFonts w:eastAsiaTheme="majorEastAsia" w:cstheme="majorBidi"/>
          <w:iCs/>
          <w:vanish/>
        </w:rPr>
      </w:pPr>
    </w:p>
    <w:p w14:paraId="0B972615" w14:textId="77777777" w:rsidR="00CD36EF" w:rsidRPr="00CD36EF" w:rsidRDefault="00CD36EF" w:rsidP="00CD36EF">
      <w:pPr>
        <w:pStyle w:val="ListParagraph"/>
        <w:keepNext/>
        <w:keepLines/>
        <w:numPr>
          <w:ilvl w:val="1"/>
          <w:numId w:val="83"/>
        </w:numPr>
        <w:spacing w:before="240" w:after="0" w:line="480" w:lineRule="auto"/>
        <w:contextualSpacing w:val="0"/>
        <w:outlineLvl w:val="3"/>
        <w:rPr>
          <w:rFonts w:eastAsiaTheme="majorEastAsia" w:cstheme="majorBidi"/>
          <w:iCs/>
          <w:vanish/>
        </w:rPr>
      </w:pPr>
    </w:p>
    <w:p w14:paraId="52B2A047" w14:textId="77777777" w:rsidR="00CD36EF" w:rsidRPr="00CD36EF" w:rsidRDefault="00CD36EF" w:rsidP="00CD36EF">
      <w:pPr>
        <w:pStyle w:val="ListParagraph"/>
        <w:keepNext/>
        <w:keepLines/>
        <w:numPr>
          <w:ilvl w:val="2"/>
          <w:numId w:val="83"/>
        </w:numPr>
        <w:spacing w:before="240" w:after="0" w:line="480" w:lineRule="auto"/>
        <w:contextualSpacing w:val="0"/>
        <w:outlineLvl w:val="3"/>
        <w:rPr>
          <w:rFonts w:eastAsiaTheme="majorEastAsia" w:cstheme="majorBidi"/>
          <w:iCs/>
          <w:vanish/>
        </w:rPr>
      </w:pPr>
    </w:p>
    <w:p w14:paraId="1C30F1D2" w14:textId="77777777" w:rsidR="00CD36EF" w:rsidRPr="00CD36EF" w:rsidRDefault="00CD36EF" w:rsidP="00CD36EF">
      <w:pPr>
        <w:pStyle w:val="ListParagraph"/>
        <w:keepNext/>
        <w:keepLines/>
        <w:numPr>
          <w:ilvl w:val="2"/>
          <w:numId w:val="83"/>
        </w:numPr>
        <w:spacing w:before="240" w:after="0" w:line="480" w:lineRule="auto"/>
        <w:contextualSpacing w:val="0"/>
        <w:outlineLvl w:val="3"/>
        <w:rPr>
          <w:rFonts w:eastAsiaTheme="majorEastAsia" w:cstheme="majorBidi"/>
          <w:iCs/>
          <w:vanish/>
        </w:rPr>
      </w:pPr>
    </w:p>
    <w:p w14:paraId="1EF46638" w14:textId="77777777" w:rsidR="00CD36EF" w:rsidRPr="00CD36EF" w:rsidRDefault="00CD36EF" w:rsidP="00CD36EF">
      <w:pPr>
        <w:pStyle w:val="ListParagraph"/>
        <w:keepNext/>
        <w:keepLines/>
        <w:numPr>
          <w:ilvl w:val="2"/>
          <w:numId w:val="83"/>
        </w:numPr>
        <w:spacing w:before="240" w:after="0" w:line="480" w:lineRule="auto"/>
        <w:contextualSpacing w:val="0"/>
        <w:outlineLvl w:val="3"/>
        <w:rPr>
          <w:rFonts w:eastAsiaTheme="majorEastAsia" w:cstheme="majorBidi"/>
          <w:iCs/>
          <w:vanish/>
        </w:rPr>
      </w:pPr>
    </w:p>
    <w:p w14:paraId="6B96EDC4" w14:textId="77777777" w:rsidR="00CD36EF" w:rsidRPr="00CD36EF" w:rsidRDefault="00CD36EF" w:rsidP="00CD36EF">
      <w:pPr>
        <w:pStyle w:val="ListParagraph"/>
        <w:keepNext/>
        <w:keepLines/>
        <w:numPr>
          <w:ilvl w:val="2"/>
          <w:numId w:val="83"/>
        </w:numPr>
        <w:spacing w:before="240" w:after="0" w:line="480" w:lineRule="auto"/>
        <w:contextualSpacing w:val="0"/>
        <w:outlineLvl w:val="3"/>
        <w:rPr>
          <w:rFonts w:eastAsiaTheme="majorEastAsia" w:cstheme="majorBidi"/>
          <w:iCs/>
          <w:vanish/>
        </w:rPr>
      </w:pPr>
    </w:p>
    <w:p w14:paraId="2DCFD1C8" w14:textId="56219791" w:rsidR="00CD36EF" w:rsidRPr="00CD36EF" w:rsidRDefault="00CD36EF" w:rsidP="00CD36EF">
      <w:pPr>
        <w:pStyle w:val="Heading4"/>
        <w:numPr>
          <w:ilvl w:val="3"/>
          <w:numId w:val="83"/>
        </w:numPr>
        <w:ind w:left="1843" w:hanging="850"/>
        <w:rPr>
          <w:b/>
        </w:rPr>
      </w:pPr>
      <w:r w:rsidRPr="00CD36EF">
        <w:rPr>
          <w:b/>
        </w:rPr>
        <w:t xml:space="preserve">Analisis Implementasi </w:t>
      </w:r>
      <w:r w:rsidR="00B30361" w:rsidRPr="00B30361">
        <w:rPr>
          <w:b/>
          <w:i/>
        </w:rPr>
        <w:t>Layout</w:t>
      </w:r>
      <w:r w:rsidRPr="00CD36EF">
        <w:rPr>
          <w:b/>
        </w:rPr>
        <w:t xml:space="preserve"> Gudang Adhesive PT. XYZ</w:t>
      </w:r>
    </w:p>
    <w:p w14:paraId="28EB5D4B" w14:textId="77777777" w:rsidR="002B7D2D" w:rsidRPr="002B7D2D" w:rsidRDefault="002B7D2D" w:rsidP="002B7D2D">
      <w:pPr>
        <w:pStyle w:val="ListParagraph"/>
        <w:numPr>
          <w:ilvl w:val="2"/>
          <w:numId w:val="64"/>
        </w:numPr>
        <w:spacing w:after="0" w:line="480" w:lineRule="auto"/>
        <w:jc w:val="both"/>
        <w:rPr>
          <w:b/>
          <w:vanish/>
        </w:rPr>
      </w:pPr>
    </w:p>
    <w:p w14:paraId="4A11E74F" w14:textId="77777777" w:rsidR="002B7D2D" w:rsidRPr="002B7D2D" w:rsidRDefault="002B7D2D" w:rsidP="002B7D2D">
      <w:pPr>
        <w:pStyle w:val="ListParagraph"/>
        <w:numPr>
          <w:ilvl w:val="2"/>
          <w:numId w:val="64"/>
        </w:numPr>
        <w:spacing w:after="0" w:line="480" w:lineRule="auto"/>
        <w:jc w:val="both"/>
        <w:rPr>
          <w:b/>
          <w:vanish/>
        </w:rPr>
      </w:pPr>
    </w:p>
    <w:p w14:paraId="59EB086D" w14:textId="77777777" w:rsidR="006F0BB1" w:rsidRPr="006F0BB1" w:rsidRDefault="006F0BB1" w:rsidP="006F0BB1">
      <w:pPr>
        <w:pStyle w:val="ListParagraph"/>
        <w:numPr>
          <w:ilvl w:val="2"/>
          <w:numId w:val="61"/>
        </w:numPr>
        <w:spacing w:line="480" w:lineRule="auto"/>
        <w:jc w:val="both"/>
        <w:rPr>
          <w:b/>
          <w:vanish/>
        </w:rPr>
      </w:pPr>
    </w:p>
    <w:p w14:paraId="645604FD" w14:textId="77777777" w:rsidR="006F0BB1" w:rsidRPr="006F0BB1" w:rsidRDefault="006F0BB1" w:rsidP="006F0BB1">
      <w:pPr>
        <w:pStyle w:val="ListParagraph"/>
        <w:numPr>
          <w:ilvl w:val="2"/>
          <w:numId w:val="61"/>
        </w:numPr>
        <w:spacing w:line="480" w:lineRule="auto"/>
        <w:jc w:val="both"/>
        <w:rPr>
          <w:b/>
          <w:vanish/>
        </w:rPr>
      </w:pPr>
    </w:p>
    <w:p w14:paraId="66256DED" w14:textId="77777777" w:rsidR="00803A6F" w:rsidRPr="00803A6F" w:rsidRDefault="00803A6F" w:rsidP="00803A6F">
      <w:pPr>
        <w:pStyle w:val="ListParagraph"/>
        <w:keepNext/>
        <w:keepLines/>
        <w:numPr>
          <w:ilvl w:val="0"/>
          <w:numId w:val="55"/>
        </w:numPr>
        <w:spacing w:before="240" w:after="0" w:line="480" w:lineRule="auto"/>
        <w:contextualSpacing w:val="0"/>
        <w:outlineLvl w:val="3"/>
        <w:rPr>
          <w:rFonts w:eastAsiaTheme="majorEastAsia" w:cstheme="majorBidi"/>
          <w:iCs/>
          <w:vanish/>
        </w:rPr>
      </w:pPr>
    </w:p>
    <w:p w14:paraId="55011D9A" w14:textId="77777777" w:rsidR="00803A6F" w:rsidRPr="00803A6F" w:rsidRDefault="00803A6F" w:rsidP="00803A6F">
      <w:pPr>
        <w:pStyle w:val="ListParagraph"/>
        <w:keepNext/>
        <w:keepLines/>
        <w:numPr>
          <w:ilvl w:val="1"/>
          <w:numId w:val="55"/>
        </w:numPr>
        <w:spacing w:before="240" w:after="0" w:line="480" w:lineRule="auto"/>
        <w:contextualSpacing w:val="0"/>
        <w:outlineLvl w:val="3"/>
        <w:rPr>
          <w:rFonts w:eastAsiaTheme="majorEastAsia" w:cstheme="majorBidi"/>
          <w:iCs/>
          <w:vanish/>
        </w:rPr>
      </w:pPr>
    </w:p>
    <w:p w14:paraId="03D37EF9" w14:textId="77777777" w:rsidR="00803A6F" w:rsidRPr="00803A6F" w:rsidRDefault="00803A6F" w:rsidP="00803A6F">
      <w:pPr>
        <w:pStyle w:val="ListParagraph"/>
        <w:keepNext/>
        <w:keepLines/>
        <w:numPr>
          <w:ilvl w:val="1"/>
          <w:numId w:val="55"/>
        </w:numPr>
        <w:spacing w:before="240" w:after="0" w:line="480" w:lineRule="auto"/>
        <w:contextualSpacing w:val="0"/>
        <w:outlineLvl w:val="3"/>
        <w:rPr>
          <w:rFonts w:eastAsiaTheme="majorEastAsia" w:cstheme="majorBidi"/>
          <w:iCs/>
          <w:vanish/>
        </w:rPr>
      </w:pPr>
    </w:p>
    <w:p w14:paraId="11E4305A" w14:textId="77777777" w:rsidR="00803A6F" w:rsidRPr="00803A6F" w:rsidRDefault="00803A6F" w:rsidP="00803A6F">
      <w:pPr>
        <w:pStyle w:val="ListParagraph"/>
        <w:keepNext/>
        <w:keepLines/>
        <w:numPr>
          <w:ilvl w:val="2"/>
          <w:numId w:val="55"/>
        </w:numPr>
        <w:spacing w:before="240" w:after="0" w:line="480" w:lineRule="auto"/>
        <w:contextualSpacing w:val="0"/>
        <w:outlineLvl w:val="3"/>
        <w:rPr>
          <w:rFonts w:eastAsiaTheme="majorEastAsia" w:cstheme="majorBidi"/>
          <w:iCs/>
          <w:vanish/>
        </w:rPr>
      </w:pPr>
    </w:p>
    <w:p w14:paraId="28EEF991" w14:textId="77777777" w:rsidR="00803A6F" w:rsidRPr="00803A6F" w:rsidRDefault="00803A6F" w:rsidP="00803A6F">
      <w:pPr>
        <w:pStyle w:val="ListParagraph"/>
        <w:keepNext/>
        <w:keepLines/>
        <w:numPr>
          <w:ilvl w:val="2"/>
          <w:numId w:val="55"/>
        </w:numPr>
        <w:spacing w:before="240" w:after="0" w:line="480" w:lineRule="auto"/>
        <w:contextualSpacing w:val="0"/>
        <w:outlineLvl w:val="3"/>
        <w:rPr>
          <w:rFonts w:eastAsiaTheme="majorEastAsia" w:cstheme="majorBidi"/>
          <w:iCs/>
          <w:vanish/>
        </w:rPr>
      </w:pPr>
    </w:p>
    <w:p w14:paraId="6C8A1363" w14:textId="77777777" w:rsidR="00803A6F" w:rsidRPr="00803A6F" w:rsidRDefault="00803A6F" w:rsidP="00803A6F">
      <w:pPr>
        <w:pStyle w:val="ListParagraph"/>
        <w:keepNext/>
        <w:keepLines/>
        <w:numPr>
          <w:ilvl w:val="2"/>
          <w:numId w:val="55"/>
        </w:numPr>
        <w:spacing w:before="240" w:after="0" w:line="480" w:lineRule="auto"/>
        <w:contextualSpacing w:val="0"/>
        <w:outlineLvl w:val="3"/>
        <w:rPr>
          <w:rFonts w:eastAsiaTheme="majorEastAsia" w:cstheme="majorBidi"/>
          <w:iCs/>
          <w:vanish/>
        </w:rPr>
      </w:pPr>
    </w:p>
    <w:p w14:paraId="6A5B7843" w14:textId="77777777" w:rsidR="00803A6F" w:rsidRPr="00803A6F" w:rsidRDefault="00803A6F" w:rsidP="00803A6F">
      <w:pPr>
        <w:pStyle w:val="ListParagraph"/>
        <w:keepNext/>
        <w:keepLines/>
        <w:numPr>
          <w:ilvl w:val="2"/>
          <w:numId w:val="55"/>
        </w:numPr>
        <w:spacing w:before="240" w:after="0" w:line="480" w:lineRule="auto"/>
        <w:contextualSpacing w:val="0"/>
        <w:outlineLvl w:val="3"/>
        <w:rPr>
          <w:rFonts w:eastAsiaTheme="majorEastAsia" w:cstheme="majorBidi"/>
          <w:iCs/>
          <w:vanish/>
        </w:rPr>
      </w:pPr>
    </w:p>
    <w:p w14:paraId="722183C4" w14:textId="77777777" w:rsidR="00BA4BE4" w:rsidRDefault="00BA4BE4" w:rsidP="00DE229F">
      <w:pPr>
        <w:spacing w:after="0" w:line="480" w:lineRule="auto"/>
        <w:ind w:left="993" w:firstLine="850"/>
        <w:jc w:val="both"/>
      </w:pPr>
      <w:r>
        <w:t xml:space="preserve">Berikut ini adalah langkah-langkah perhitungan menggunakan metode </w:t>
      </w:r>
      <w:r w:rsidRPr="000F419A">
        <w:rPr>
          <w:i/>
          <w:iCs/>
        </w:rPr>
        <w:t>shared storage</w:t>
      </w:r>
      <w:r>
        <w:t>:</w:t>
      </w:r>
    </w:p>
    <w:p w14:paraId="0AC8E6D3" w14:textId="77777777" w:rsidR="00BA4BE4" w:rsidRDefault="00BA4BE4" w:rsidP="00C25DB9">
      <w:pPr>
        <w:pStyle w:val="ListParagraph"/>
        <w:numPr>
          <w:ilvl w:val="0"/>
          <w:numId w:val="62"/>
        </w:numPr>
        <w:spacing w:line="480" w:lineRule="auto"/>
        <w:ind w:left="1843"/>
        <w:jc w:val="both"/>
        <w:rPr>
          <w:lang w:val="en-ID"/>
        </w:rPr>
      </w:pPr>
      <w:r>
        <w:rPr>
          <w:lang w:val="en-ID"/>
        </w:rPr>
        <w:t>Menghitung rata-rata barang masuk dan keluar</w:t>
      </w:r>
    </w:p>
    <w:p w14:paraId="44988B59" w14:textId="77777777" w:rsidR="00BA4BE4" w:rsidRDefault="00BA4BE4" w:rsidP="00BD08E2">
      <w:pPr>
        <w:pStyle w:val="ListParagraph"/>
        <w:spacing w:line="480" w:lineRule="auto"/>
        <w:ind w:left="1843"/>
        <w:jc w:val="both"/>
      </w:pPr>
      <w:r w:rsidRPr="00BF2ACB">
        <w:t xml:space="preserve">Langkah awal yang dilakukan adalah menentukan rata-rata barang </w:t>
      </w:r>
      <w:r>
        <w:t xml:space="preserve">masuk dan </w:t>
      </w:r>
      <w:r w:rsidRPr="00BF2ACB">
        <w:t>keluar</w:t>
      </w:r>
      <w:r>
        <w:t xml:space="preserve"> </w:t>
      </w:r>
      <w:r w:rsidRPr="00BF2ACB">
        <w:t>dari gudang</w:t>
      </w:r>
      <w:r>
        <w:t xml:space="preserve"> dengan menggunakan rumus sebagai berikut:</w:t>
      </w:r>
    </w:p>
    <w:p w14:paraId="2B26A522" w14:textId="178B7CCD" w:rsidR="00BA4BE4" w:rsidRPr="00BF2ACB" w:rsidRDefault="00ED5737" w:rsidP="00BA4BE4">
      <w:pPr>
        <w:pStyle w:val="ListParagraph"/>
        <w:spacing w:line="480" w:lineRule="auto"/>
        <w:ind w:left="1843"/>
        <w:jc w:val="both"/>
        <w:rPr>
          <w:rFonts w:eastAsiaTheme="minorEastAsia"/>
          <w:sz w:val="22"/>
          <w:szCs w:val="20"/>
        </w:rPr>
      </w:pPr>
      <w:r w:rsidRPr="009459F2">
        <w:rPr>
          <w:rFonts w:eastAsiaTheme="minorEastAsia"/>
          <w:i/>
          <w:sz w:val="22"/>
          <w:szCs w:val="20"/>
        </w:rPr>
        <w:t xml:space="preserve">AVG </w:t>
      </w:r>
      <w:r>
        <w:rPr>
          <w:rFonts w:eastAsiaTheme="minorEastAsia"/>
          <w:sz w:val="22"/>
          <w:szCs w:val="20"/>
        </w:rPr>
        <w:t xml:space="preserve">= </w:t>
      </w:r>
      <m:oMath>
        <m:f>
          <m:fPr>
            <m:ctrlPr>
              <w:rPr>
                <w:rFonts w:ascii="Cambria Math" w:hAnsi="Cambria Math" w:cstheme="minorHAnsi"/>
                <w:i/>
                <w:sz w:val="28"/>
                <w:szCs w:val="20"/>
              </w:rPr>
            </m:ctrlPr>
          </m:fPr>
          <m:num>
            <m:nary>
              <m:naryPr>
                <m:chr m:val="∑"/>
                <m:limLoc m:val="undOvr"/>
                <m:subHide m:val="1"/>
                <m:supHide m:val="1"/>
                <m:ctrlPr>
                  <w:rPr>
                    <w:rFonts w:ascii="Cambria Math" w:hAnsi="Cambria Math" w:cstheme="minorHAnsi"/>
                    <w:i/>
                    <w:sz w:val="28"/>
                    <w:szCs w:val="20"/>
                  </w:rPr>
                </m:ctrlPr>
              </m:naryPr>
              <m:sub/>
              <m:sup/>
              <m:e>
                <m:r>
                  <w:rPr>
                    <w:rFonts w:ascii="Cambria Math" w:hAnsi="Cambria Math" w:cstheme="minorHAnsi"/>
                    <w:sz w:val="28"/>
                    <w:szCs w:val="20"/>
                  </w:rPr>
                  <m:t xml:space="preserve">pengeluaran atau pemasukan barang bulan 1,2,3,dst </m:t>
                </m:r>
              </m:e>
            </m:nary>
          </m:num>
          <m:den>
            <m:r>
              <w:rPr>
                <w:rFonts w:ascii="Cambria Math" w:hAnsi="Cambria Math" w:cstheme="minorHAnsi"/>
                <w:sz w:val="28"/>
                <w:szCs w:val="20"/>
              </w:rPr>
              <m:t>total periode bulan pengeluaran atau pemasukan</m:t>
            </m:r>
          </m:den>
        </m:f>
      </m:oMath>
    </w:p>
    <w:p w14:paraId="602F8BC7" w14:textId="77777777" w:rsidR="00ED5737" w:rsidRDefault="00BA4BE4" w:rsidP="00BA4BE4">
      <w:pPr>
        <w:pStyle w:val="ListParagraph"/>
        <w:spacing w:line="480" w:lineRule="auto"/>
        <w:ind w:left="1843"/>
        <w:jc w:val="both"/>
        <w:rPr>
          <w:rFonts w:eastAsiaTheme="minorEastAsia"/>
          <w:lang w:val="en-ID"/>
        </w:rPr>
      </w:pPr>
      <w:r>
        <w:rPr>
          <w:rFonts w:eastAsiaTheme="minorEastAsia"/>
          <w:lang w:val="en-ID"/>
        </w:rPr>
        <w:t xml:space="preserve">Data yang digunakan adalah data dari bulan Januari sampai dengan Agustus 2024. Berikut ini adalah rata-rata produk masuk dan keluar untuk produk contoh perhitungan: </w:t>
      </w:r>
    </w:p>
    <w:p w14:paraId="0499CDFD" w14:textId="5E0AD238" w:rsidR="00BA4BE4" w:rsidRDefault="00BA4BE4" w:rsidP="00BA4BE4">
      <w:pPr>
        <w:pStyle w:val="ListParagraph"/>
        <w:spacing w:line="480" w:lineRule="auto"/>
        <w:ind w:left="1843"/>
        <w:jc w:val="both"/>
        <w:rPr>
          <w:rFonts w:eastAsiaTheme="minorEastAsia"/>
          <w:lang w:val="en-ID"/>
        </w:rPr>
      </w:pPr>
      <w:r>
        <w:rPr>
          <w:rFonts w:eastAsiaTheme="minorEastAsia"/>
          <w:lang w:val="en-ID"/>
        </w:rPr>
        <w:t xml:space="preserve">produk </w:t>
      </w:r>
      <w:r w:rsidRPr="00274EE6">
        <w:rPr>
          <w:rFonts w:eastAsiaTheme="minorEastAsia"/>
          <w:lang w:val="en-ID"/>
        </w:rPr>
        <w:t xml:space="preserve">HOT MELT </w:t>
      </w:r>
      <w:r w:rsidR="005359A0" w:rsidRPr="005359A0">
        <w:rPr>
          <w:rFonts w:eastAsiaTheme="minorEastAsia"/>
          <w:iCs/>
          <w:lang w:val="en-ID"/>
        </w:rPr>
        <w:t>ADHESIVE</w:t>
      </w:r>
      <w:r w:rsidRPr="00274EE6">
        <w:rPr>
          <w:rFonts w:eastAsiaTheme="minorEastAsia"/>
          <w:lang w:val="en-ID"/>
        </w:rPr>
        <w:t xml:space="preserve"> CLEAN MELT 7688P</w:t>
      </w:r>
      <w:r>
        <w:rPr>
          <w:rFonts w:eastAsiaTheme="minorEastAsia"/>
          <w:lang w:val="en-ID"/>
        </w:rPr>
        <w:t>:</w:t>
      </w:r>
    </w:p>
    <w:p w14:paraId="1B802513" w14:textId="22A8E17D" w:rsidR="00BA4BE4" w:rsidRDefault="00ED5737" w:rsidP="00BA4BE4">
      <w:pPr>
        <w:pStyle w:val="ListParagraph"/>
        <w:spacing w:line="480" w:lineRule="auto"/>
        <w:ind w:left="1843"/>
        <w:jc w:val="both"/>
        <w:rPr>
          <w:rFonts w:eastAsiaTheme="minorEastAsia"/>
          <w:lang w:val="en-ID"/>
        </w:rPr>
      </w:pPr>
      <w:r w:rsidRPr="009459F2">
        <w:rPr>
          <w:rFonts w:eastAsiaTheme="minorEastAsia"/>
          <w:i/>
        </w:rPr>
        <w:t>AVG</w:t>
      </w:r>
      <w:r w:rsidR="00BA4BE4" w:rsidRPr="009459F2">
        <w:rPr>
          <w:rFonts w:eastAsiaTheme="minorEastAsia"/>
          <w:i/>
        </w:rPr>
        <w:t xml:space="preserve"> </w:t>
      </w:r>
      <w:r w:rsidR="00BA4BE4" w:rsidRPr="001B1AB6">
        <w:rPr>
          <w:rFonts w:eastAsiaTheme="minorEastAsia"/>
        </w:rPr>
        <w:t xml:space="preserve">produk masuk </w:t>
      </w:r>
      <w:r w:rsidR="00BA4BE4">
        <w:rPr>
          <w:rFonts w:eastAsiaTheme="minorEastAsia"/>
          <w:sz w:val="22"/>
          <w:szCs w:val="20"/>
        </w:rPr>
        <w:t xml:space="preserve">= </w:t>
      </w:r>
      <m:oMath>
        <m:f>
          <m:fPr>
            <m:ctrlPr>
              <w:rPr>
                <w:rFonts w:ascii="Cambria Math" w:hAnsi="Cambria Math" w:cstheme="minorHAnsi"/>
                <w:i/>
              </w:rPr>
            </m:ctrlPr>
          </m:fPr>
          <m:num>
            <m:r>
              <w:rPr>
                <w:rFonts w:ascii="Cambria Math" w:hAnsi="Cambria Math" w:cstheme="minorHAnsi"/>
              </w:rPr>
              <m:t>59.000</m:t>
            </m:r>
          </m:num>
          <m:den>
            <m:r>
              <w:rPr>
                <w:rFonts w:ascii="Cambria Math" w:hAnsi="Cambria Math" w:cstheme="minorHAnsi"/>
              </w:rPr>
              <m:t>8</m:t>
            </m:r>
          </m:den>
        </m:f>
        <m:r>
          <w:rPr>
            <w:rFonts w:ascii="Cambria Math" w:hAnsi="Cambria Math" w:cstheme="minorHAnsi"/>
          </w:rPr>
          <m:t>=7.375kg</m:t>
        </m:r>
      </m:oMath>
    </w:p>
    <w:p w14:paraId="1E1B0C4B" w14:textId="3087BB04" w:rsidR="00BA4BE4" w:rsidRDefault="00ED5737" w:rsidP="00BA4BE4">
      <w:pPr>
        <w:pStyle w:val="ListParagraph"/>
        <w:spacing w:line="480" w:lineRule="auto"/>
        <w:ind w:left="1843"/>
        <w:jc w:val="both"/>
        <w:rPr>
          <w:rFonts w:eastAsiaTheme="minorEastAsia"/>
        </w:rPr>
      </w:pPr>
      <w:r w:rsidRPr="009459F2">
        <w:rPr>
          <w:rFonts w:eastAsiaTheme="minorEastAsia"/>
          <w:i/>
          <w:lang w:val="en-ID"/>
        </w:rPr>
        <w:t>AVG</w:t>
      </w:r>
      <w:r w:rsidR="00BA4BE4">
        <w:rPr>
          <w:rFonts w:eastAsiaTheme="minorEastAsia"/>
          <w:lang w:val="en-ID"/>
        </w:rPr>
        <w:t xml:space="preserve"> produk keluar = </w:t>
      </w:r>
      <m:oMath>
        <m:f>
          <m:fPr>
            <m:ctrlPr>
              <w:rPr>
                <w:rFonts w:ascii="Cambria Math" w:hAnsi="Cambria Math" w:cstheme="minorHAnsi"/>
                <w:i/>
              </w:rPr>
            </m:ctrlPr>
          </m:fPr>
          <m:num>
            <m:r>
              <w:rPr>
                <w:rFonts w:ascii="Cambria Math" w:hAnsi="Cambria Math" w:cstheme="minorHAnsi"/>
              </w:rPr>
              <m:t>47.175</m:t>
            </m:r>
          </m:num>
          <m:den>
            <m:r>
              <w:rPr>
                <w:rFonts w:ascii="Cambria Math" w:hAnsi="Cambria Math" w:cstheme="minorHAnsi"/>
              </w:rPr>
              <m:t>8</m:t>
            </m:r>
          </m:den>
        </m:f>
        <m:r>
          <w:rPr>
            <w:rFonts w:ascii="Cambria Math" w:hAnsi="Cambria Math" w:cstheme="minorHAnsi"/>
          </w:rPr>
          <m:t>=5.897kg</m:t>
        </m:r>
      </m:oMath>
    </w:p>
    <w:p w14:paraId="0EB34A2D" w14:textId="7E18A9F4" w:rsidR="00BA4BE4" w:rsidRDefault="00BA4BE4" w:rsidP="00BA4BE4">
      <w:pPr>
        <w:pStyle w:val="ListParagraph"/>
        <w:spacing w:line="480" w:lineRule="auto"/>
        <w:ind w:left="1843"/>
        <w:jc w:val="both"/>
        <w:rPr>
          <w:rFonts w:eastAsiaTheme="minorEastAsia"/>
          <w:szCs w:val="20"/>
        </w:rPr>
      </w:pPr>
      <w:r w:rsidRPr="00E733A6">
        <w:rPr>
          <w:rFonts w:eastAsiaTheme="minorEastAsia"/>
          <w:szCs w:val="20"/>
        </w:rPr>
        <w:t xml:space="preserve">Hasil perhitungan rata-rata produk masuk/keluar dari setiap produk terdapat pada tabel </w:t>
      </w:r>
      <w:r w:rsidR="006F6671">
        <w:rPr>
          <w:rFonts w:eastAsiaTheme="minorEastAsia"/>
          <w:szCs w:val="20"/>
        </w:rPr>
        <w:t>dibawah ini:</w:t>
      </w:r>
      <w:r w:rsidRPr="00E733A6">
        <w:rPr>
          <w:rFonts w:eastAsiaTheme="minorEastAsia"/>
          <w:szCs w:val="20"/>
        </w:rPr>
        <w:t xml:space="preserve"> </w:t>
      </w:r>
    </w:p>
    <w:p w14:paraId="607E2A0C" w14:textId="0EFC5640" w:rsidR="006F6671" w:rsidRPr="001B1AB6" w:rsidRDefault="006F6671" w:rsidP="003E39FA">
      <w:pPr>
        <w:pStyle w:val="Caption"/>
        <w:keepNext/>
        <w:spacing w:after="0"/>
        <w:ind w:left="1843"/>
        <w:jc w:val="center"/>
        <w:rPr>
          <w:i w:val="0"/>
          <w:iCs w:val="0"/>
          <w:color w:val="auto"/>
          <w:sz w:val="24"/>
          <w:szCs w:val="24"/>
        </w:rPr>
      </w:pPr>
      <w:bookmarkStart w:id="649" w:name="_Toc184416752"/>
      <w:bookmarkStart w:id="650" w:name="_Toc185575248"/>
      <w:r w:rsidRPr="001B1AB6">
        <w:rPr>
          <w:b/>
          <w:bCs/>
          <w:i w:val="0"/>
          <w:iCs w:val="0"/>
          <w:color w:val="auto"/>
          <w:sz w:val="24"/>
          <w:szCs w:val="24"/>
        </w:rPr>
        <w:lastRenderedPageBreak/>
        <w:t xml:space="preserve">Tabel </w:t>
      </w:r>
      <w:r>
        <w:rPr>
          <w:b/>
          <w:bCs/>
          <w:i w:val="0"/>
          <w:iCs w:val="0"/>
          <w:color w:val="auto"/>
          <w:sz w:val="24"/>
          <w:szCs w:val="24"/>
        </w:rPr>
        <w:t>4</w:t>
      </w:r>
      <w:r w:rsidRPr="001B1AB6">
        <w:rPr>
          <w:b/>
          <w:bCs/>
          <w:i w:val="0"/>
          <w:iCs w:val="0"/>
          <w:color w:val="auto"/>
          <w:sz w:val="24"/>
          <w:szCs w:val="24"/>
        </w:rPr>
        <w:t>.</w:t>
      </w:r>
      <w:r w:rsidR="00052D6B">
        <w:rPr>
          <w:b/>
          <w:bCs/>
          <w:i w:val="0"/>
          <w:iCs w:val="0"/>
          <w:color w:val="auto"/>
          <w:sz w:val="24"/>
          <w:szCs w:val="24"/>
        </w:rPr>
        <w:t>7</w:t>
      </w:r>
      <w:r w:rsidRPr="001B1AB6">
        <w:rPr>
          <w:i w:val="0"/>
          <w:iCs w:val="0"/>
          <w:color w:val="auto"/>
          <w:sz w:val="24"/>
          <w:szCs w:val="24"/>
        </w:rPr>
        <w:t xml:space="preserve"> </w:t>
      </w:r>
      <w:r>
        <w:rPr>
          <w:i w:val="0"/>
          <w:iCs w:val="0"/>
          <w:color w:val="auto"/>
          <w:sz w:val="24"/>
          <w:szCs w:val="24"/>
        </w:rPr>
        <w:br/>
      </w:r>
      <w:r w:rsidRPr="001B1AB6">
        <w:rPr>
          <w:i w:val="0"/>
          <w:iCs w:val="0"/>
          <w:color w:val="auto"/>
          <w:sz w:val="24"/>
          <w:szCs w:val="24"/>
        </w:rPr>
        <w:t>Perhitungan Rata-Rata Produk Masuk dan Keluar</w:t>
      </w:r>
      <w:bookmarkEnd w:id="649"/>
      <w:bookmarkEnd w:id="650"/>
    </w:p>
    <w:p w14:paraId="12C2AA3F" w14:textId="27D9BC3D" w:rsidR="006F6671" w:rsidRPr="006F6671" w:rsidRDefault="00D004F1" w:rsidP="00052D6B">
      <w:pPr>
        <w:pStyle w:val="ListParagraph"/>
        <w:spacing w:after="0" w:line="240" w:lineRule="auto"/>
        <w:ind w:left="1134"/>
        <w:jc w:val="both"/>
      </w:pPr>
      <w:r w:rsidRPr="00D004F1">
        <w:rPr>
          <w:noProof/>
        </w:rPr>
        <w:drawing>
          <wp:inline distT="0" distB="0" distL="0" distR="0" wp14:anchorId="717C5C43" wp14:editId="72F1A1F0">
            <wp:extent cx="4713703" cy="2448000"/>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13703" cy="2448000"/>
                    </a:xfrm>
                    <a:prstGeom prst="rect">
                      <a:avLst/>
                    </a:prstGeom>
                    <a:noFill/>
                    <a:ln>
                      <a:noFill/>
                    </a:ln>
                  </pic:spPr>
                </pic:pic>
              </a:graphicData>
            </a:graphic>
          </wp:inline>
        </w:drawing>
      </w:r>
    </w:p>
    <w:p w14:paraId="1FB5C714" w14:textId="550EEAE6" w:rsidR="00052D6B" w:rsidRDefault="00052D6B" w:rsidP="00052D6B">
      <w:pPr>
        <w:spacing w:after="0" w:line="240" w:lineRule="auto"/>
        <w:ind w:left="1134"/>
        <w:jc w:val="both"/>
        <w:rPr>
          <w:szCs w:val="24"/>
          <w:lang w:eastAsia="id-ID"/>
        </w:rPr>
      </w:pPr>
      <w:r>
        <w:rPr>
          <w:szCs w:val="24"/>
          <w:lang w:eastAsia="id-ID"/>
        </w:rPr>
        <w:t>Sumber: Diolah Penulis (2025)</w:t>
      </w:r>
    </w:p>
    <w:p w14:paraId="38564A7A" w14:textId="0354E9A7" w:rsidR="000E507E" w:rsidRPr="00052D6B" w:rsidRDefault="00AD64AC" w:rsidP="00BD08E2">
      <w:pPr>
        <w:spacing w:before="240" w:after="0" w:line="480" w:lineRule="auto"/>
        <w:ind w:left="1843"/>
        <w:jc w:val="both"/>
        <w:rPr>
          <w:szCs w:val="24"/>
          <w:lang w:eastAsia="id-ID"/>
        </w:rPr>
      </w:pPr>
      <w:r>
        <w:rPr>
          <w:szCs w:val="24"/>
          <w:lang w:eastAsia="id-ID"/>
        </w:rPr>
        <w:t>Pada tabel diatas menunjukan h</w:t>
      </w:r>
      <w:r w:rsidR="000E507E">
        <w:rPr>
          <w:szCs w:val="24"/>
          <w:lang w:eastAsia="id-ID"/>
        </w:rPr>
        <w:t xml:space="preserve">asil perhitungan </w:t>
      </w:r>
      <w:r>
        <w:rPr>
          <w:szCs w:val="24"/>
          <w:lang w:eastAsia="id-ID"/>
        </w:rPr>
        <w:t xml:space="preserve">rata-rata produk masuk dan keluar untuk semua produk. Hasil perhitunganya </w:t>
      </w:r>
      <w:r w:rsidR="000E507E">
        <w:rPr>
          <w:szCs w:val="24"/>
          <w:lang w:eastAsia="id-ID"/>
        </w:rPr>
        <w:t xml:space="preserve">menunjukan bahwa produk dengan rata-rata masuk dan keluar terbesar adalah produk </w:t>
      </w:r>
      <w:r w:rsidR="000E507E" w:rsidRPr="00274EE6">
        <w:rPr>
          <w:rFonts w:eastAsiaTheme="minorEastAsia"/>
          <w:lang w:val="en-ID"/>
        </w:rPr>
        <w:t xml:space="preserve">HOT MELT </w:t>
      </w:r>
      <w:r w:rsidR="000E507E" w:rsidRPr="005359A0">
        <w:rPr>
          <w:rFonts w:eastAsiaTheme="minorEastAsia"/>
          <w:iCs/>
          <w:lang w:val="en-ID"/>
        </w:rPr>
        <w:t>ADHESIVE</w:t>
      </w:r>
      <w:r w:rsidR="000E507E" w:rsidRPr="00274EE6">
        <w:rPr>
          <w:rFonts w:eastAsiaTheme="minorEastAsia"/>
          <w:lang w:val="en-ID"/>
        </w:rPr>
        <w:t xml:space="preserve"> CLEAN MELT 7688P</w:t>
      </w:r>
      <w:r>
        <w:rPr>
          <w:rFonts w:eastAsiaTheme="minorEastAsia"/>
          <w:lang w:val="en-ID"/>
        </w:rPr>
        <w:t>.</w:t>
      </w:r>
    </w:p>
    <w:p w14:paraId="0F316B47" w14:textId="38B1FFF9" w:rsidR="00BA4BE4" w:rsidRPr="000258FD" w:rsidRDefault="00BA4BE4" w:rsidP="003E39FA">
      <w:pPr>
        <w:pStyle w:val="ListParagraph"/>
        <w:numPr>
          <w:ilvl w:val="0"/>
          <w:numId w:val="62"/>
        </w:numPr>
        <w:spacing w:after="0" w:line="480" w:lineRule="auto"/>
        <w:ind w:left="1843"/>
        <w:jc w:val="both"/>
        <w:rPr>
          <w:lang w:val="en-ID"/>
        </w:rPr>
      </w:pPr>
      <w:r>
        <w:rPr>
          <w:lang w:val="en-ID"/>
        </w:rPr>
        <w:t xml:space="preserve">Menghitung </w:t>
      </w:r>
      <w:r w:rsidR="000A5168">
        <w:rPr>
          <w:i/>
          <w:lang w:val="en-ID"/>
        </w:rPr>
        <w:t>Space R</w:t>
      </w:r>
      <w:r w:rsidRPr="00944DD5">
        <w:rPr>
          <w:i/>
          <w:lang w:val="en-ID"/>
        </w:rPr>
        <w:t>equirement</w:t>
      </w:r>
    </w:p>
    <w:p w14:paraId="2ED7C657" w14:textId="041B8D14" w:rsidR="00BA4BE4" w:rsidRPr="000258FD" w:rsidRDefault="00A21BA2" w:rsidP="006F6671">
      <w:pPr>
        <w:pStyle w:val="ListParagraph"/>
        <w:spacing w:line="480" w:lineRule="auto"/>
        <w:ind w:left="1843"/>
        <w:jc w:val="both"/>
        <w:rPr>
          <w:iCs/>
          <w:lang w:val="en-ID"/>
        </w:rPr>
      </w:pPr>
      <w:r>
        <w:t xml:space="preserve">Perhitungan </w:t>
      </w:r>
      <w:r w:rsidR="007A58C8" w:rsidRPr="007A58C8">
        <w:rPr>
          <w:i/>
        </w:rPr>
        <w:t>space requirement</w:t>
      </w:r>
      <w:r>
        <w:t xml:space="preserve"> (kebutuhan ruang) adalah proses penghitungan untuk setiap produk yang akan disimpan di dalam gudang. Gudang adhesive memiliki fasilitas rak tiga tingkat, di mana setiap tingkat dapat menampung dua pallet, sehingga satu rak dapat menampung total enam pallet. Satu pallet dapat menampung 24 karung produk atau setara dengan berat 600 kg. Setelah informasi tersebut diketahui, </w:t>
      </w:r>
      <w:r>
        <w:lastRenderedPageBreak/>
        <w:t>perhitungan kebutuhan ruang dapat dilakukan dengan menggunakan rumus berikut:</w:t>
      </w:r>
    </w:p>
    <w:p w14:paraId="26E0B533" w14:textId="1D9DBD4C" w:rsidR="00BA4BE4" w:rsidRPr="000258FD" w:rsidRDefault="00ED5737" w:rsidP="00BA4BE4">
      <w:pPr>
        <w:pStyle w:val="ListParagraph"/>
        <w:spacing w:line="480" w:lineRule="auto"/>
        <w:ind w:left="1843"/>
        <w:jc w:val="both"/>
        <w:rPr>
          <w:rFonts w:eastAsiaTheme="minorEastAsia"/>
        </w:rPr>
      </w:pPr>
      <m:oMathPara>
        <m:oMath>
          <m:r>
            <w:rPr>
              <w:rFonts w:ascii="Cambria Math" w:hAnsi="Cambria Math" w:cstheme="minorHAnsi"/>
            </w:rPr>
            <m:t xml:space="preserve">SR= </m:t>
          </m:r>
          <m:f>
            <m:fPr>
              <m:ctrlPr>
                <w:rPr>
                  <w:rFonts w:ascii="Cambria Math" w:hAnsi="Cambria Math" w:cstheme="minorHAnsi"/>
                  <w:i/>
                </w:rPr>
              </m:ctrlPr>
            </m:fPr>
            <m:num>
              <m:r>
                <w:rPr>
                  <w:rFonts w:ascii="Cambria Math" w:hAnsi="Cambria Math" w:cstheme="minorHAnsi"/>
                </w:rPr>
                <m:t>rata-rata barang masuk</m:t>
              </m:r>
            </m:num>
            <m:den>
              <m:r>
                <w:rPr>
                  <w:rFonts w:ascii="Cambria Math" w:hAnsi="Cambria Math" w:cstheme="minorHAnsi"/>
                </w:rPr>
                <m:t>kapasitas total produk perpallet</m:t>
              </m:r>
            </m:den>
          </m:f>
        </m:oMath>
      </m:oMathPara>
    </w:p>
    <w:p w14:paraId="159424D8" w14:textId="0DF88913" w:rsidR="00BA4BE4" w:rsidRDefault="00BA4BE4" w:rsidP="00BA4BE4">
      <w:pPr>
        <w:pStyle w:val="ListParagraph"/>
        <w:spacing w:line="480" w:lineRule="auto"/>
        <w:ind w:left="1843"/>
        <w:jc w:val="both"/>
        <w:rPr>
          <w:rFonts w:eastAsiaTheme="minorEastAsia"/>
          <w:lang w:val="en-ID"/>
        </w:rPr>
      </w:pPr>
      <w:r>
        <w:rPr>
          <w:rFonts w:eastAsiaTheme="minorEastAsia"/>
          <w:lang w:val="en-ID"/>
        </w:rPr>
        <w:t xml:space="preserve">Contoh perhitungan: produk </w:t>
      </w:r>
      <w:r w:rsidRPr="00274EE6">
        <w:rPr>
          <w:rFonts w:eastAsiaTheme="minorEastAsia"/>
          <w:lang w:val="en-ID"/>
        </w:rPr>
        <w:t xml:space="preserve">HOT MELT </w:t>
      </w:r>
      <w:r w:rsidR="005359A0" w:rsidRPr="005359A0">
        <w:rPr>
          <w:rFonts w:eastAsiaTheme="minorEastAsia"/>
          <w:iCs/>
          <w:lang w:val="en-ID"/>
        </w:rPr>
        <w:t>ADHESIVE</w:t>
      </w:r>
      <w:r w:rsidRPr="00274EE6">
        <w:rPr>
          <w:rFonts w:eastAsiaTheme="minorEastAsia"/>
          <w:lang w:val="en-ID"/>
        </w:rPr>
        <w:t xml:space="preserve"> CLEAN MELT 7688P</w:t>
      </w:r>
      <w:r>
        <w:rPr>
          <w:rFonts w:eastAsiaTheme="minorEastAsia"/>
          <w:lang w:val="en-ID"/>
        </w:rPr>
        <w:t xml:space="preserve"> </w:t>
      </w:r>
    </w:p>
    <w:p w14:paraId="6F563899" w14:textId="12DD93AA" w:rsidR="00BA4BE4" w:rsidRDefault="00A35B54" w:rsidP="00BA4BE4">
      <w:pPr>
        <w:pStyle w:val="ListParagraph"/>
        <w:spacing w:line="480" w:lineRule="auto"/>
        <w:ind w:left="1843"/>
        <w:jc w:val="both"/>
        <w:rPr>
          <w:rFonts w:eastAsiaTheme="minorEastAsia"/>
        </w:rPr>
      </w:pPr>
      <m:oMath>
        <m:f>
          <m:fPr>
            <m:ctrlPr>
              <w:rPr>
                <w:rFonts w:ascii="Cambria Math" w:hAnsi="Cambria Math" w:cstheme="minorHAnsi"/>
                <w:i/>
              </w:rPr>
            </m:ctrlPr>
          </m:fPr>
          <m:num>
            <m:r>
              <w:rPr>
                <w:rFonts w:ascii="Cambria Math" w:hAnsi="Cambria Math" w:cstheme="minorHAnsi"/>
              </w:rPr>
              <m:t>7.375</m:t>
            </m:r>
          </m:num>
          <m:den>
            <m:r>
              <w:rPr>
                <w:rFonts w:ascii="Cambria Math" w:hAnsi="Cambria Math" w:cstheme="minorHAnsi"/>
              </w:rPr>
              <m:t>600</m:t>
            </m:r>
          </m:den>
        </m:f>
        <m:r>
          <w:rPr>
            <w:rFonts w:ascii="Cambria Math" w:hAnsi="Cambria Math" w:cstheme="minorHAnsi"/>
          </w:rPr>
          <m:t>=12,29 pallet</m:t>
        </m:r>
      </m:oMath>
      <w:r w:rsidR="00BA4BE4">
        <w:rPr>
          <w:rFonts w:eastAsiaTheme="minorEastAsia"/>
        </w:rPr>
        <w:t xml:space="preserve">. </w:t>
      </w:r>
    </w:p>
    <w:p w14:paraId="59C64662" w14:textId="51603A1C" w:rsidR="00BA4BE4" w:rsidRDefault="004D75E9" w:rsidP="00BA4BE4">
      <w:pPr>
        <w:pStyle w:val="ListParagraph"/>
        <w:spacing w:line="480" w:lineRule="auto"/>
        <w:ind w:left="1843"/>
        <w:jc w:val="both"/>
        <w:rPr>
          <w:rFonts w:eastAsiaTheme="minorEastAsia"/>
        </w:rPr>
      </w:pPr>
      <w:r>
        <w:t xml:space="preserve">Jumlah produk yang akan disimpan dibagi enam untuk menentukan kebutuhan rak setiap jenis produk. Sebagai contoh, produk HOT MELT ADHESIVE CLEAN MELT 7688P yang membutuhkan ruang sebesar 12,291 pallet akan membutuhkan 2 rak untuk menampung produk tersebut. </w:t>
      </w:r>
      <w:r w:rsidR="00BA4BE4" w:rsidRPr="004B0D72">
        <w:rPr>
          <w:rFonts w:eastAsiaTheme="minorEastAsia"/>
        </w:rPr>
        <w:t>Hasil perhitungan</w:t>
      </w:r>
      <w:r w:rsidR="00BA4BE4">
        <w:rPr>
          <w:rFonts w:eastAsiaTheme="minorEastAsia"/>
        </w:rPr>
        <w:t xml:space="preserve"> kebutuhan ruang untuk set</w:t>
      </w:r>
      <w:r w:rsidR="006F6671">
        <w:rPr>
          <w:rFonts w:eastAsiaTheme="minorEastAsia"/>
        </w:rPr>
        <w:t>iap produk tercantum pada table dibawah ini:</w:t>
      </w:r>
    </w:p>
    <w:p w14:paraId="588D69C7" w14:textId="742845CC" w:rsidR="006F6671" w:rsidRDefault="006F6671" w:rsidP="006F6671">
      <w:pPr>
        <w:pStyle w:val="Caption"/>
        <w:keepNext/>
        <w:spacing w:after="0"/>
        <w:ind w:left="1843"/>
        <w:jc w:val="center"/>
        <w:rPr>
          <w:i w:val="0"/>
          <w:iCs w:val="0"/>
          <w:color w:val="auto"/>
          <w:sz w:val="24"/>
          <w:szCs w:val="24"/>
        </w:rPr>
      </w:pPr>
      <w:bookmarkStart w:id="651" w:name="_Toc184416753"/>
      <w:bookmarkStart w:id="652" w:name="_Toc185575249"/>
      <w:r w:rsidRPr="00B12E15">
        <w:rPr>
          <w:b/>
          <w:bCs/>
          <w:i w:val="0"/>
          <w:iCs w:val="0"/>
          <w:color w:val="auto"/>
          <w:sz w:val="24"/>
          <w:szCs w:val="24"/>
        </w:rPr>
        <w:t xml:space="preserve">Tabel </w:t>
      </w:r>
      <w:r>
        <w:rPr>
          <w:b/>
          <w:bCs/>
          <w:i w:val="0"/>
          <w:iCs w:val="0"/>
          <w:color w:val="auto"/>
          <w:sz w:val="24"/>
          <w:szCs w:val="24"/>
        </w:rPr>
        <w:t>4</w:t>
      </w:r>
      <w:r w:rsidRPr="00B12E15">
        <w:rPr>
          <w:b/>
          <w:bCs/>
          <w:i w:val="0"/>
          <w:iCs w:val="0"/>
          <w:color w:val="auto"/>
          <w:sz w:val="24"/>
          <w:szCs w:val="24"/>
        </w:rPr>
        <w:t>.</w:t>
      </w:r>
      <w:r w:rsidR="00052D6B">
        <w:rPr>
          <w:b/>
          <w:bCs/>
          <w:i w:val="0"/>
          <w:iCs w:val="0"/>
          <w:color w:val="auto"/>
          <w:sz w:val="24"/>
          <w:szCs w:val="24"/>
        </w:rPr>
        <w:t>8</w:t>
      </w:r>
      <w:r w:rsidRPr="00B12E15">
        <w:rPr>
          <w:i w:val="0"/>
          <w:iCs w:val="0"/>
          <w:color w:val="auto"/>
          <w:sz w:val="24"/>
          <w:szCs w:val="24"/>
        </w:rPr>
        <w:t xml:space="preserve"> </w:t>
      </w:r>
    </w:p>
    <w:p w14:paraId="441FD135" w14:textId="297E8B63" w:rsidR="006F6671" w:rsidRPr="00B12E15" w:rsidRDefault="006F6671" w:rsidP="006F6671">
      <w:pPr>
        <w:pStyle w:val="Caption"/>
        <w:keepNext/>
        <w:spacing w:after="0"/>
        <w:ind w:left="1843"/>
        <w:jc w:val="center"/>
        <w:rPr>
          <w:i w:val="0"/>
          <w:iCs w:val="0"/>
        </w:rPr>
      </w:pPr>
      <w:r w:rsidRPr="00B12E15">
        <w:rPr>
          <w:i w:val="0"/>
          <w:iCs w:val="0"/>
          <w:color w:val="auto"/>
          <w:sz w:val="24"/>
          <w:szCs w:val="24"/>
        </w:rPr>
        <w:t xml:space="preserve">Perhitungan </w:t>
      </w:r>
      <w:r w:rsidR="00CD6C0F">
        <w:rPr>
          <w:color w:val="auto"/>
          <w:sz w:val="24"/>
          <w:szCs w:val="24"/>
        </w:rPr>
        <w:t>Space R</w:t>
      </w:r>
      <w:r w:rsidRPr="00944DD5">
        <w:rPr>
          <w:color w:val="auto"/>
          <w:sz w:val="24"/>
          <w:szCs w:val="24"/>
        </w:rPr>
        <w:t>equirement</w:t>
      </w:r>
      <w:bookmarkEnd w:id="651"/>
      <w:bookmarkEnd w:id="652"/>
    </w:p>
    <w:p w14:paraId="12F95394" w14:textId="0EB68395" w:rsidR="006F6671" w:rsidRPr="006F6671" w:rsidRDefault="00A21BA2" w:rsidP="00052D6B">
      <w:pPr>
        <w:pStyle w:val="ListParagraph"/>
        <w:spacing w:after="0" w:line="240" w:lineRule="auto"/>
        <w:ind w:left="1843"/>
        <w:jc w:val="both"/>
        <w:rPr>
          <w:iCs/>
        </w:rPr>
      </w:pPr>
      <w:r w:rsidRPr="00A21BA2">
        <w:rPr>
          <w:noProof/>
        </w:rPr>
        <w:drawing>
          <wp:inline distT="0" distB="0" distL="0" distR="0" wp14:anchorId="71B93AAD" wp14:editId="6D95C8AD">
            <wp:extent cx="3871501" cy="2376000"/>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71501" cy="2376000"/>
                    </a:xfrm>
                    <a:prstGeom prst="rect">
                      <a:avLst/>
                    </a:prstGeom>
                    <a:noFill/>
                    <a:ln>
                      <a:noFill/>
                    </a:ln>
                  </pic:spPr>
                </pic:pic>
              </a:graphicData>
            </a:graphic>
          </wp:inline>
        </w:drawing>
      </w:r>
    </w:p>
    <w:p w14:paraId="70EC713A" w14:textId="03CC1299" w:rsidR="00052D6B" w:rsidRDefault="00052D6B" w:rsidP="00052D6B">
      <w:pPr>
        <w:spacing w:after="0" w:line="240" w:lineRule="auto"/>
        <w:ind w:left="1843"/>
        <w:jc w:val="both"/>
        <w:rPr>
          <w:szCs w:val="24"/>
          <w:lang w:eastAsia="id-ID"/>
        </w:rPr>
      </w:pPr>
      <w:r>
        <w:rPr>
          <w:szCs w:val="24"/>
          <w:lang w:eastAsia="id-ID"/>
        </w:rPr>
        <w:t>Sumber: Diolah Penulis (2025)</w:t>
      </w:r>
    </w:p>
    <w:p w14:paraId="46F223A4" w14:textId="64674CEC" w:rsidR="00BD08E2" w:rsidRPr="00052D6B" w:rsidRDefault="00BD08E2" w:rsidP="00BD08E2">
      <w:pPr>
        <w:spacing w:before="240" w:after="0" w:line="480" w:lineRule="auto"/>
        <w:ind w:left="1843"/>
        <w:jc w:val="both"/>
        <w:rPr>
          <w:szCs w:val="24"/>
          <w:lang w:eastAsia="id-ID"/>
        </w:rPr>
      </w:pPr>
      <w:r>
        <w:rPr>
          <w:szCs w:val="24"/>
          <w:lang w:eastAsia="id-ID"/>
        </w:rPr>
        <w:lastRenderedPageBreak/>
        <w:t xml:space="preserve">Berdasarkan perhitungan </w:t>
      </w:r>
      <w:r w:rsidR="00B30361">
        <w:rPr>
          <w:szCs w:val="24"/>
          <w:lang w:eastAsia="id-ID"/>
        </w:rPr>
        <w:t>kebutuhan ruang (</w:t>
      </w:r>
      <w:r w:rsidRPr="00B30361">
        <w:rPr>
          <w:i/>
          <w:szCs w:val="24"/>
          <w:lang w:eastAsia="id-ID"/>
        </w:rPr>
        <w:t>space requirement</w:t>
      </w:r>
      <w:r w:rsidR="00B30361">
        <w:rPr>
          <w:szCs w:val="24"/>
          <w:lang w:eastAsia="id-ID"/>
        </w:rPr>
        <w:t>)</w:t>
      </w:r>
      <w:r>
        <w:rPr>
          <w:szCs w:val="24"/>
          <w:lang w:eastAsia="id-ID"/>
        </w:rPr>
        <w:t xml:space="preserve"> yang telah dilakukan, produk yang memiliki kebutuhan ruang terbesar adalah produk </w:t>
      </w:r>
      <w:r>
        <w:t>HOT MELT ADHESIVE CLEAN MELT 7688P dengan 12,29 pallet</w:t>
      </w:r>
      <w:r w:rsidR="00CF536A">
        <w:t xml:space="preserve"> (setara dengan 2 rak)</w:t>
      </w:r>
      <w:r>
        <w:t>.</w:t>
      </w:r>
    </w:p>
    <w:p w14:paraId="268700BC" w14:textId="0E8D0BA9" w:rsidR="00BA4BE4" w:rsidRPr="00B12E15" w:rsidRDefault="00BA4BE4" w:rsidP="003E39FA">
      <w:pPr>
        <w:pStyle w:val="ListParagraph"/>
        <w:numPr>
          <w:ilvl w:val="0"/>
          <w:numId w:val="62"/>
        </w:numPr>
        <w:spacing w:line="480" w:lineRule="auto"/>
        <w:ind w:left="1843"/>
        <w:jc w:val="both"/>
        <w:rPr>
          <w:lang w:val="en-ID"/>
        </w:rPr>
      </w:pPr>
      <w:r>
        <w:rPr>
          <w:lang w:val="en-ID"/>
        </w:rPr>
        <w:t>Menghitung lebar gang</w:t>
      </w:r>
      <w:r w:rsidR="0089007A">
        <w:rPr>
          <w:lang w:val="en-ID"/>
        </w:rPr>
        <w:t xml:space="preserve"> (</w:t>
      </w:r>
      <w:r w:rsidR="007A58C8" w:rsidRPr="007A58C8">
        <w:rPr>
          <w:i/>
          <w:lang w:val="en-ID"/>
        </w:rPr>
        <w:t>Aisle</w:t>
      </w:r>
      <w:r w:rsidR="0089007A">
        <w:rPr>
          <w:lang w:val="en-ID"/>
        </w:rPr>
        <w:t>)</w:t>
      </w:r>
      <w:r>
        <w:rPr>
          <w:lang w:val="en-ID"/>
        </w:rPr>
        <w:t xml:space="preserve"> </w:t>
      </w:r>
    </w:p>
    <w:p w14:paraId="2433EBB0" w14:textId="77777777" w:rsidR="00BA4BE4" w:rsidRPr="00B12E15" w:rsidRDefault="00BA4BE4" w:rsidP="00BA4BE4">
      <w:pPr>
        <w:pStyle w:val="ListParagraph"/>
        <w:spacing w:line="480" w:lineRule="auto"/>
        <w:ind w:left="1843"/>
        <w:jc w:val="both"/>
      </w:pPr>
      <w:r w:rsidRPr="005E427B">
        <w:rPr>
          <w:i/>
          <w:iCs/>
        </w:rPr>
        <w:t>Material handling</w:t>
      </w:r>
      <w:r>
        <w:t xml:space="preserve"> yang digunakan adalah </w:t>
      </w:r>
      <w:r w:rsidRPr="000F419A">
        <w:rPr>
          <w:i/>
          <w:iCs/>
        </w:rPr>
        <w:t>forklift</w:t>
      </w:r>
      <w:r>
        <w:t xml:space="preserve">, dengan ukuran panjang 3,1m dan Lebar 1,16m. perhitungan lebar gang untuk </w:t>
      </w:r>
      <w:r w:rsidRPr="00B12E15">
        <w:rPr>
          <w:i/>
          <w:iCs/>
        </w:rPr>
        <w:t>material handing</w:t>
      </w:r>
      <w:r>
        <w:t xml:space="preserve"> menggunakan rumus sebagai berikut:</w:t>
      </w:r>
    </w:p>
    <w:p w14:paraId="76E58C09" w14:textId="2E24BE41" w:rsidR="00BA4BE4" w:rsidRPr="00B12E15" w:rsidRDefault="009459F2" w:rsidP="00DE229F">
      <w:pPr>
        <w:pStyle w:val="ListParagraph"/>
        <w:spacing w:line="480" w:lineRule="auto"/>
        <w:ind w:left="1843"/>
        <w:rPr>
          <w:rFonts w:eastAsiaTheme="minorEastAsia"/>
          <w:sz w:val="20"/>
          <w:szCs w:val="18"/>
        </w:rPr>
      </w:pPr>
      <w:r>
        <w:rPr>
          <w:rFonts w:eastAsiaTheme="minorEastAsia"/>
          <w:i/>
          <w:szCs w:val="18"/>
        </w:rPr>
        <w:t>A</w:t>
      </w:r>
      <w:r w:rsidR="00ED5737">
        <w:rPr>
          <w:rFonts w:eastAsiaTheme="minorEastAsia"/>
          <w:szCs w:val="18"/>
        </w:rPr>
        <w:t xml:space="preserve"> </w:t>
      </w:r>
      <w:r w:rsidR="00BA4BE4" w:rsidRPr="00DE229F">
        <w:rPr>
          <w:rFonts w:eastAsiaTheme="minorEastAsia"/>
          <w:szCs w:val="18"/>
        </w:rPr>
        <w:t xml:space="preserve">= </w:t>
      </w:r>
      <m:oMath>
        <m:rad>
          <m:radPr>
            <m:degHide m:val="1"/>
            <m:ctrlPr>
              <w:rPr>
                <w:rFonts w:ascii="Cambria Math" w:hAnsi="Cambria Math" w:cstheme="minorHAnsi"/>
                <w:i/>
                <w:sz w:val="20"/>
                <w:szCs w:val="18"/>
              </w:rPr>
            </m:ctrlPr>
          </m:radPr>
          <m:deg/>
          <m:e>
            <m:sSup>
              <m:sSupPr>
                <m:ctrlPr>
                  <w:rPr>
                    <w:rFonts w:ascii="Cambria Math" w:hAnsi="Cambria Math" w:cstheme="minorHAnsi"/>
                    <w:i/>
                    <w:sz w:val="20"/>
                    <w:szCs w:val="18"/>
                  </w:rPr>
                </m:ctrlPr>
              </m:sSupPr>
              <m:e>
                <m:d>
                  <m:dPr>
                    <m:ctrlPr>
                      <w:rPr>
                        <w:rFonts w:ascii="Cambria Math" w:hAnsi="Cambria Math" w:cstheme="minorHAnsi"/>
                        <w:i/>
                        <w:sz w:val="20"/>
                        <w:szCs w:val="18"/>
                      </w:rPr>
                    </m:ctrlPr>
                  </m:dPr>
                  <m:e>
                    <m:r>
                      <w:rPr>
                        <w:rFonts w:ascii="Cambria Math" w:hAnsi="Cambria Math" w:cstheme="minorHAnsi"/>
                        <w:sz w:val="20"/>
                        <w:szCs w:val="18"/>
                      </w:rPr>
                      <m:t>panjang material handling</m:t>
                    </m:r>
                  </m:e>
                </m:d>
              </m:e>
              <m:sup>
                <m:r>
                  <w:rPr>
                    <w:rFonts w:ascii="Cambria Math" w:hAnsi="Cambria Math" w:cstheme="minorHAnsi"/>
                    <w:sz w:val="20"/>
                    <w:szCs w:val="18"/>
                  </w:rPr>
                  <m:t>2</m:t>
                </m:r>
              </m:sup>
            </m:sSup>
            <m:r>
              <w:rPr>
                <w:rFonts w:ascii="Cambria Math" w:hAnsi="Cambria Math" w:cstheme="minorHAnsi"/>
                <w:sz w:val="20"/>
                <w:szCs w:val="18"/>
              </w:rPr>
              <m:t xml:space="preserve">+ </m:t>
            </m:r>
            <m:sSup>
              <m:sSupPr>
                <m:ctrlPr>
                  <w:rPr>
                    <w:rFonts w:ascii="Cambria Math" w:hAnsi="Cambria Math" w:cstheme="minorHAnsi"/>
                    <w:i/>
                    <w:sz w:val="20"/>
                    <w:szCs w:val="18"/>
                  </w:rPr>
                </m:ctrlPr>
              </m:sSupPr>
              <m:e>
                <m:d>
                  <m:dPr>
                    <m:ctrlPr>
                      <w:rPr>
                        <w:rFonts w:ascii="Cambria Math" w:hAnsi="Cambria Math" w:cstheme="minorHAnsi"/>
                        <w:i/>
                        <w:sz w:val="20"/>
                        <w:szCs w:val="18"/>
                      </w:rPr>
                    </m:ctrlPr>
                  </m:dPr>
                  <m:e>
                    <m:r>
                      <w:rPr>
                        <w:rFonts w:ascii="Cambria Math" w:hAnsi="Cambria Math" w:cstheme="minorHAnsi"/>
                        <w:sz w:val="20"/>
                        <w:szCs w:val="18"/>
                      </w:rPr>
                      <m:t>lebar material handling</m:t>
                    </m:r>
                  </m:e>
                </m:d>
              </m:e>
              <m:sup>
                <m:r>
                  <w:rPr>
                    <w:rFonts w:ascii="Cambria Math" w:hAnsi="Cambria Math" w:cstheme="minorHAnsi"/>
                    <w:sz w:val="20"/>
                    <w:szCs w:val="18"/>
                  </w:rPr>
                  <m:t>2</m:t>
                </m:r>
              </m:sup>
            </m:sSup>
          </m:e>
        </m:rad>
      </m:oMath>
    </w:p>
    <w:p w14:paraId="5F3A31F3" w14:textId="54EBD783" w:rsidR="00BA4BE4" w:rsidRDefault="009459F2" w:rsidP="00BA4BE4">
      <w:pPr>
        <w:pStyle w:val="ListParagraph"/>
        <w:spacing w:line="480" w:lineRule="auto"/>
        <w:ind w:left="1843"/>
        <w:jc w:val="both"/>
        <w:rPr>
          <w:rFonts w:eastAsiaTheme="minorEastAsia" w:cstheme="minorHAnsi"/>
          <w:sz w:val="20"/>
          <w:szCs w:val="18"/>
        </w:rPr>
      </w:pPr>
      <m:oMath>
        <m:r>
          <w:rPr>
            <w:rFonts w:ascii="Cambria Math" w:eastAsiaTheme="minorEastAsia" w:hAnsi="Cambria Math" w:cstheme="minorHAnsi"/>
            <w:sz w:val="22"/>
            <w:szCs w:val="20"/>
          </w:rPr>
          <m:t xml:space="preserve">A= </m:t>
        </m:r>
        <m:rad>
          <m:radPr>
            <m:degHide m:val="1"/>
            <m:ctrlPr>
              <w:rPr>
                <w:rFonts w:ascii="Cambria Math" w:hAnsi="Cambria Math" w:cstheme="minorHAnsi"/>
                <w:i/>
                <w:sz w:val="22"/>
                <w:szCs w:val="20"/>
              </w:rPr>
            </m:ctrlPr>
          </m:radPr>
          <m:deg/>
          <m:e>
            <m:sSup>
              <m:sSupPr>
                <m:ctrlPr>
                  <w:rPr>
                    <w:rFonts w:ascii="Cambria Math" w:hAnsi="Cambria Math" w:cstheme="minorHAnsi"/>
                    <w:i/>
                    <w:sz w:val="22"/>
                    <w:szCs w:val="20"/>
                  </w:rPr>
                </m:ctrlPr>
              </m:sSupPr>
              <m:e>
                <m:r>
                  <w:rPr>
                    <w:rFonts w:ascii="Cambria Math" w:hAnsi="Cambria Math" w:cstheme="minorHAnsi"/>
                    <w:sz w:val="22"/>
                    <w:szCs w:val="20"/>
                  </w:rPr>
                  <m:t>(3,1)</m:t>
                </m:r>
              </m:e>
              <m:sup>
                <m:r>
                  <w:rPr>
                    <w:rFonts w:ascii="Cambria Math" w:hAnsi="Cambria Math" w:cstheme="minorHAnsi"/>
                    <w:sz w:val="22"/>
                    <w:szCs w:val="20"/>
                  </w:rPr>
                  <m:t>2</m:t>
                </m:r>
              </m:sup>
            </m:sSup>
            <m:r>
              <w:rPr>
                <w:rFonts w:ascii="Cambria Math" w:hAnsi="Cambria Math" w:cstheme="minorHAnsi"/>
                <w:sz w:val="22"/>
                <w:szCs w:val="20"/>
              </w:rPr>
              <m:t xml:space="preserve">+ </m:t>
            </m:r>
            <m:sSup>
              <m:sSupPr>
                <m:ctrlPr>
                  <w:rPr>
                    <w:rFonts w:ascii="Cambria Math" w:hAnsi="Cambria Math" w:cstheme="minorHAnsi"/>
                    <w:i/>
                    <w:sz w:val="22"/>
                    <w:szCs w:val="20"/>
                  </w:rPr>
                </m:ctrlPr>
              </m:sSupPr>
              <m:e>
                <m:d>
                  <m:dPr>
                    <m:ctrlPr>
                      <w:rPr>
                        <w:rFonts w:ascii="Cambria Math" w:hAnsi="Cambria Math" w:cstheme="minorHAnsi"/>
                        <w:i/>
                        <w:sz w:val="22"/>
                        <w:szCs w:val="20"/>
                      </w:rPr>
                    </m:ctrlPr>
                  </m:dPr>
                  <m:e>
                    <m:r>
                      <w:rPr>
                        <w:rFonts w:ascii="Cambria Math" w:hAnsi="Cambria Math" w:cstheme="minorHAnsi"/>
                        <w:sz w:val="22"/>
                        <w:szCs w:val="20"/>
                      </w:rPr>
                      <m:t>1,16</m:t>
                    </m:r>
                  </m:e>
                </m:d>
              </m:e>
              <m:sup>
                <m:r>
                  <w:rPr>
                    <w:rFonts w:ascii="Cambria Math" w:hAnsi="Cambria Math" w:cstheme="minorHAnsi"/>
                    <w:sz w:val="22"/>
                    <w:szCs w:val="20"/>
                  </w:rPr>
                  <m:t>2</m:t>
                </m:r>
              </m:sup>
            </m:sSup>
          </m:e>
        </m:rad>
      </m:oMath>
      <w:r w:rsidR="00BA4BE4" w:rsidRPr="00B12E15">
        <w:rPr>
          <w:rFonts w:eastAsiaTheme="minorEastAsia" w:cstheme="minorHAnsi"/>
          <w:sz w:val="20"/>
          <w:szCs w:val="18"/>
        </w:rPr>
        <w:t xml:space="preserve"> = </w:t>
      </w:r>
      <w:r w:rsidR="00BA4BE4" w:rsidRPr="00ED5737">
        <w:rPr>
          <w:rFonts w:eastAsiaTheme="minorEastAsia" w:cstheme="minorHAnsi"/>
          <w:sz w:val="22"/>
          <w:szCs w:val="18"/>
        </w:rPr>
        <w:t>4,4456 meter</w:t>
      </w:r>
    </w:p>
    <w:p w14:paraId="340CDABF" w14:textId="43025682" w:rsidR="00052D6B" w:rsidRPr="00BD08E2" w:rsidRDefault="00BA4BE4" w:rsidP="00BD08E2">
      <w:pPr>
        <w:pStyle w:val="ListParagraph"/>
        <w:spacing w:line="480" w:lineRule="auto"/>
        <w:ind w:left="1843"/>
        <w:jc w:val="both"/>
        <w:rPr>
          <w:rFonts w:eastAsiaTheme="minorEastAsia" w:cstheme="minorHAnsi"/>
          <w:szCs w:val="18"/>
        </w:rPr>
      </w:pPr>
      <w:r w:rsidRPr="00851030">
        <w:rPr>
          <w:rFonts w:eastAsiaTheme="minorEastAsia" w:cstheme="minorHAnsi"/>
          <w:szCs w:val="18"/>
        </w:rPr>
        <w:t xml:space="preserve">Berdasarkan perhitungan diatas, dapat disimpulkan bahwa lebar lorong dari </w:t>
      </w:r>
      <w:r w:rsidRPr="005E427B">
        <w:rPr>
          <w:rFonts w:eastAsiaTheme="minorEastAsia" w:cstheme="minorHAnsi"/>
          <w:i/>
          <w:szCs w:val="18"/>
        </w:rPr>
        <w:t>layout</w:t>
      </w:r>
      <w:r w:rsidRPr="00851030">
        <w:rPr>
          <w:rFonts w:eastAsiaTheme="minorEastAsia" w:cstheme="minorHAnsi"/>
          <w:szCs w:val="18"/>
        </w:rPr>
        <w:t xml:space="preserve"> awal </w:t>
      </w:r>
      <w:r w:rsidR="00B40035">
        <w:rPr>
          <w:rFonts w:eastAsiaTheme="minorEastAsia" w:cstheme="minorHAnsi"/>
          <w:szCs w:val="18"/>
        </w:rPr>
        <w:t>kurang optimal</w:t>
      </w:r>
      <w:r w:rsidRPr="00851030">
        <w:rPr>
          <w:rFonts w:eastAsiaTheme="minorEastAsia" w:cstheme="minorHAnsi"/>
          <w:szCs w:val="18"/>
        </w:rPr>
        <w:t xml:space="preserve"> karna lebarnya hanya 3,9 meter.</w:t>
      </w:r>
    </w:p>
    <w:p w14:paraId="175C6D05" w14:textId="77777777" w:rsidR="00BA4BE4" w:rsidRPr="00B12E15" w:rsidRDefault="00BA4BE4" w:rsidP="00C25DB9">
      <w:pPr>
        <w:pStyle w:val="ListParagraph"/>
        <w:numPr>
          <w:ilvl w:val="0"/>
          <w:numId w:val="62"/>
        </w:numPr>
        <w:spacing w:after="0" w:line="480" w:lineRule="auto"/>
        <w:ind w:left="1843"/>
        <w:jc w:val="both"/>
        <w:rPr>
          <w:lang w:val="en-ID"/>
        </w:rPr>
      </w:pPr>
      <w:r>
        <w:rPr>
          <w:lang w:val="en-ID"/>
        </w:rPr>
        <w:t xml:space="preserve">Perhitungan </w:t>
      </w:r>
      <w:r>
        <w:rPr>
          <w:i/>
          <w:lang w:val="en-ID"/>
        </w:rPr>
        <w:t>T</w:t>
      </w:r>
      <w:r w:rsidRPr="004E3FF4">
        <w:rPr>
          <w:i/>
          <w:lang w:val="en-ID"/>
        </w:rPr>
        <w:t>hroug</w:t>
      </w:r>
      <w:r>
        <w:rPr>
          <w:i/>
          <w:lang w:val="en-ID"/>
        </w:rPr>
        <w:t>h</w:t>
      </w:r>
      <w:r w:rsidRPr="004E3FF4">
        <w:rPr>
          <w:i/>
          <w:lang w:val="en-ID"/>
        </w:rPr>
        <w:t>put</w:t>
      </w:r>
    </w:p>
    <w:p w14:paraId="7268BCB8" w14:textId="082507C6" w:rsidR="00DE229F" w:rsidRPr="00DE229F" w:rsidRDefault="00BA4BE4" w:rsidP="00DE229F">
      <w:pPr>
        <w:pStyle w:val="ListParagraph"/>
        <w:spacing w:line="480" w:lineRule="auto"/>
        <w:ind w:left="1843"/>
        <w:jc w:val="both"/>
        <w:rPr>
          <w:iCs/>
          <w:lang w:val="en-ID"/>
        </w:rPr>
      </w:pPr>
      <w:r w:rsidRPr="00B12E15">
        <w:rPr>
          <w:iCs/>
        </w:rPr>
        <w:t xml:space="preserve">Perhitungan </w:t>
      </w:r>
      <w:r w:rsidRPr="00AC2804">
        <w:rPr>
          <w:i/>
        </w:rPr>
        <w:t>throughtput</w:t>
      </w:r>
      <w:r w:rsidRPr="00B12E15">
        <w:rPr>
          <w:iCs/>
        </w:rPr>
        <w:t xml:space="preserve"> dilakukan dengan rumus sebagai berikut:</w:t>
      </w:r>
      <w:r>
        <w:rPr>
          <w:iCs/>
          <w:lang w:val="en-ID"/>
        </w:rPr>
        <w:t xml:space="preserve"> </w:t>
      </w:r>
    </w:p>
    <w:p w14:paraId="5F0249CD" w14:textId="21E14EB5" w:rsidR="00BA4BE4" w:rsidRPr="00B12E15" w:rsidRDefault="00ED5737" w:rsidP="00BA4BE4">
      <w:pPr>
        <w:pStyle w:val="ListParagraph"/>
        <w:spacing w:line="480" w:lineRule="auto"/>
        <w:ind w:left="1843"/>
        <w:jc w:val="both"/>
        <w:rPr>
          <w:rFonts w:eastAsiaTheme="minorEastAsia" w:cstheme="minorHAnsi"/>
        </w:rPr>
      </w:pPr>
      <w:r w:rsidRPr="009459F2">
        <w:rPr>
          <w:rFonts w:eastAsiaTheme="minorEastAsia"/>
          <w:i/>
        </w:rPr>
        <w:t>T</w:t>
      </w:r>
      <w:r>
        <w:rPr>
          <w:rFonts w:eastAsiaTheme="minorEastAsia"/>
        </w:rPr>
        <w:t xml:space="preserve"> = </w:t>
      </w:r>
      <m:oMath>
        <m:f>
          <m:fPr>
            <m:ctrlPr>
              <w:rPr>
                <w:rFonts w:ascii="Cambria Math" w:hAnsi="Cambria Math" w:cstheme="minorHAnsi"/>
                <w:i/>
                <w:sz w:val="22"/>
              </w:rPr>
            </m:ctrlPr>
          </m:fPr>
          <m:num>
            <m:r>
              <w:rPr>
                <w:rFonts w:ascii="Cambria Math" w:hAnsi="Cambria Math" w:cstheme="minorHAnsi"/>
                <w:sz w:val="22"/>
              </w:rPr>
              <m:t>rata-rata barang masuk</m:t>
            </m:r>
          </m:num>
          <m:den>
            <m:r>
              <w:rPr>
                <w:rFonts w:ascii="Cambria Math" w:hAnsi="Cambria Math" w:cstheme="minorHAnsi"/>
                <w:sz w:val="22"/>
              </w:rPr>
              <m:t>jumlah barang dalam satu pallet</m:t>
            </m:r>
          </m:den>
        </m:f>
      </m:oMath>
      <w:r w:rsidR="00BA4BE4" w:rsidRPr="00ED5737">
        <w:rPr>
          <w:rFonts w:eastAsiaTheme="minorEastAsia" w:cstheme="minorHAnsi"/>
          <w:sz w:val="22"/>
        </w:rPr>
        <w:t xml:space="preserve"> + </w:t>
      </w:r>
      <m:oMath>
        <m:f>
          <m:fPr>
            <m:ctrlPr>
              <w:rPr>
                <w:rFonts w:ascii="Cambria Math" w:hAnsi="Cambria Math" w:cstheme="minorHAnsi"/>
                <w:i/>
                <w:sz w:val="22"/>
              </w:rPr>
            </m:ctrlPr>
          </m:fPr>
          <m:num>
            <m:r>
              <w:rPr>
                <w:rFonts w:ascii="Cambria Math" w:hAnsi="Cambria Math" w:cstheme="minorHAnsi"/>
                <w:sz w:val="22"/>
              </w:rPr>
              <m:t>rata-rata barang keluar</m:t>
            </m:r>
          </m:num>
          <m:den>
            <m:r>
              <w:rPr>
                <w:rFonts w:ascii="Cambria Math" w:hAnsi="Cambria Math" w:cstheme="minorHAnsi"/>
                <w:sz w:val="22"/>
              </w:rPr>
              <m:t>jumlah barang dalam satu pallet</m:t>
            </m:r>
          </m:den>
        </m:f>
      </m:oMath>
    </w:p>
    <w:p w14:paraId="75D627F1" w14:textId="7C0E4CDA" w:rsidR="00BA4BE4" w:rsidRDefault="00BA4BE4" w:rsidP="00BA4BE4">
      <w:pPr>
        <w:pStyle w:val="ListParagraph"/>
        <w:spacing w:line="480" w:lineRule="auto"/>
        <w:ind w:left="1843"/>
        <w:jc w:val="both"/>
        <w:rPr>
          <w:rFonts w:eastAsiaTheme="minorEastAsia"/>
        </w:rPr>
      </w:pPr>
      <w:r w:rsidRPr="00B12E15">
        <w:rPr>
          <w:rFonts w:eastAsiaTheme="minorEastAsia"/>
        </w:rPr>
        <w:t xml:space="preserve">Berikut contoh perhitungan </w:t>
      </w:r>
      <w:r w:rsidRPr="00AC2804">
        <w:rPr>
          <w:rFonts w:eastAsiaTheme="minorEastAsia"/>
          <w:i/>
          <w:iCs/>
        </w:rPr>
        <w:t>throughput</w:t>
      </w:r>
      <w:r w:rsidRPr="00B12E15">
        <w:rPr>
          <w:rFonts w:eastAsiaTheme="minorEastAsia"/>
        </w:rPr>
        <w:t xml:space="preserve"> dari salah satu produk </w:t>
      </w:r>
      <w:r w:rsidR="005359A0" w:rsidRPr="005359A0">
        <w:rPr>
          <w:rFonts w:eastAsiaTheme="minorEastAsia"/>
          <w:iCs/>
        </w:rPr>
        <w:t>adhesive</w:t>
      </w:r>
      <w:r w:rsidRPr="00B12E15">
        <w:rPr>
          <w:rFonts w:eastAsiaTheme="minorEastAsia"/>
          <w:i/>
          <w:iCs/>
        </w:rPr>
        <w:t xml:space="preserve"> </w:t>
      </w:r>
      <w:r>
        <w:rPr>
          <w:rFonts w:eastAsiaTheme="minorEastAsia"/>
        </w:rPr>
        <w:t xml:space="preserve">yaitu </w:t>
      </w:r>
      <w:r w:rsidRPr="00274EE6">
        <w:rPr>
          <w:rFonts w:eastAsiaTheme="minorEastAsia"/>
          <w:lang w:val="en-ID"/>
        </w:rPr>
        <w:t xml:space="preserve">HOT MELT </w:t>
      </w:r>
      <w:r w:rsidR="005359A0" w:rsidRPr="005359A0">
        <w:rPr>
          <w:rFonts w:eastAsiaTheme="minorEastAsia"/>
          <w:iCs/>
          <w:lang w:val="en-ID"/>
        </w:rPr>
        <w:t>ADHESIVE</w:t>
      </w:r>
      <w:r w:rsidRPr="00274EE6">
        <w:rPr>
          <w:rFonts w:eastAsiaTheme="minorEastAsia"/>
          <w:lang w:val="en-ID"/>
        </w:rPr>
        <w:t xml:space="preserve"> CLEAN MELT 7688P</w:t>
      </w:r>
      <w:r>
        <w:rPr>
          <w:rFonts w:eastAsiaTheme="minorEastAsia"/>
          <w:lang w:val="en-ID"/>
        </w:rPr>
        <w:t xml:space="preserve">: </w:t>
      </w:r>
    </w:p>
    <w:p w14:paraId="33C74D06" w14:textId="05686CC8" w:rsidR="00BA4BE4" w:rsidRDefault="00BA4BE4" w:rsidP="00BA4BE4">
      <w:pPr>
        <w:pStyle w:val="ListParagraph"/>
        <w:spacing w:line="480" w:lineRule="auto"/>
        <w:ind w:left="1843"/>
        <w:jc w:val="both"/>
        <w:rPr>
          <w:rFonts w:eastAsiaTheme="minorEastAsia" w:cstheme="minorHAnsi"/>
        </w:rPr>
      </w:pPr>
      <w:r w:rsidRPr="009459F2">
        <w:rPr>
          <w:rFonts w:eastAsiaTheme="minorEastAsia" w:cstheme="minorHAnsi"/>
          <w:i/>
        </w:rPr>
        <w:t>T</w:t>
      </w:r>
      <w:r w:rsidRPr="00B12E15">
        <w:rPr>
          <w:rFonts w:eastAsiaTheme="minorEastAsia" w:cstheme="minorHAnsi"/>
        </w:rPr>
        <w:t xml:space="preserve"> = </w:t>
      </w:r>
      <m:oMath>
        <m:f>
          <m:fPr>
            <m:ctrlPr>
              <w:rPr>
                <w:rFonts w:ascii="Cambria Math" w:hAnsi="Cambria Math" w:cstheme="minorHAnsi"/>
                <w:i/>
              </w:rPr>
            </m:ctrlPr>
          </m:fPr>
          <m:num>
            <m:r>
              <w:rPr>
                <w:rFonts w:ascii="Cambria Math" w:hAnsi="Cambria Math" w:cstheme="minorHAnsi"/>
              </w:rPr>
              <m:t>7.375</m:t>
            </m:r>
          </m:num>
          <m:den>
            <m:r>
              <w:rPr>
                <w:rFonts w:ascii="Cambria Math" w:hAnsi="Cambria Math" w:cstheme="minorHAnsi"/>
              </w:rPr>
              <m:t>600</m:t>
            </m:r>
          </m:den>
        </m:f>
      </m:oMath>
      <w:r w:rsidRPr="00B12E15">
        <w:rPr>
          <w:rFonts w:eastAsiaTheme="minorEastAsia" w:cstheme="minorHAnsi"/>
        </w:rPr>
        <w:t xml:space="preserve"> + </w:t>
      </w:r>
      <m:oMath>
        <m:f>
          <m:fPr>
            <m:ctrlPr>
              <w:rPr>
                <w:rFonts w:ascii="Cambria Math" w:hAnsi="Cambria Math" w:cstheme="minorHAnsi"/>
                <w:i/>
              </w:rPr>
            </m:ctrlPr>
          </m:fPr>
          <m:num>
            <m:r>
              <w:rPr>
                <w:rFonts w:ascii="Cambria Math" w:hAnsi="Cambria Math" w:cstheme="minorHAnsi"/>
              </w:rPr>
              <m:t>5.897</m:t>
            </m:r>
          </m:num>
          <m:den>
            <m:r>
              <w:rPr>
                <w:rFonts w:ascii="Cambria Math" w:hAnsi="Cambria Math" w:cstheme="minorHAnsi"/>
              </w:rPr>
              <m:t>600</m:t>
            </m:r>
          </m:den>
        </m:f>
      </m:oMath>
      <w:r w:rsidRPr="00B12E15">
        <w:rPr>
          <w:rFonts w:eastAsiaTheme="minorEastAsia" w:cstheme="minorHAnsi"/>
        </w:rPr>
        <w:t xml:space="preserve"> = 22,1</w:t>
      </w:r>
      <w:r w:rsidR="00B40035">
        <w:rPr>
          <w:rFonts w:eastAsiaTheme="minorEastAsia" w:cstheme="minorHAnsi"/>
        </w:rPr>
        <w:t>2</w:t>
      </w:r>
      <w:r w:rsidRPr="00B12E15">
        <w:rPr>
          <w:rFonts w:eastAsiaTheme="minorEastAsia" w:cstheme="minorHAnsi"/>
        </w:rPr>
        <w:t xml:space="preserve"> </w:t>
      </w:r>
    </w:p>
    <w:p w14:paraId="7FE2BE69" w14:textId="0AD28C8F" w:rsidR="00BA4BE4" w:rsidRDefault="00BA4BE4" w:rsidP="00BA4BE4">
      <w:pPr>
        <w:pStyle w:val="ListParagraph"/>
        <w:spacing w:line="480" w:lineRule="auto"/>
        <w:ind w:left="1843"/>
        <w:jc w:val="both"/>
        <w:rPr>
          <w:rFonts w:eastAsiaTheme="minorEastAsia" w:cstheme="minorHAnsi"/>
        </w:rPr>
      </w:pPr>
      <w:r>
        <w:rPr>
          <w:rFonts w:eastAsiaTheme="minorEastAsia" w:cstheme="minorHAnsi"/>
        </w:rPr>
        <w:lastRenderedPageBreak/>
        <w:t xml:space="preserve">Hasil perhitungan </w:t>
      </w:r>
      <w:r w:rsidRPr="005E427B">
        <w:rPr>
          <w:rFonts w:eastAsiaTheme="minorEastAsia" w:cstheme="minorHAnsi"/>
          <w:i/>
        </w:rPr>
        <w:t>t</w:t>
      </w:r>
      <w:r w:rsidR="00807323">
        <w:rPr>
          <w:rFonts w:eastAsiaTheme="minorEastAsia" w:cstheme="minorHAnsi"/>
          <w:i/>
        </w:rPr>
        <w:t>h</w:t>
      </w:r>
      <w:r w:rsidRPr="005E427B">
        <w:rPr>
          <w:rFonts w:eastAsiaTheme="minorEastAsia" w:cstheme="minorHAnsi"/>
          <w:i/>
        </w:rPr>
        <w:t>roughput</w:t>
      </w:r>
      <w:r>
        <w:rPr>
          <w:rFonts w:eastAsiaTheme="minorEastAsia" w:cstheme="minorHAnsi"/>
        </w:rPr>
        <w:t xml:space="preserve"> untuk setiap produk tercantum dalam tabel </w:t>
      </w:r>
      <w:r w:rsidR="006F6671">
        <w:rPr>
          <w:rFonts w:eastAsiaTheme="minorEastAsia" w:cstheme="minorHAnsi"/>
        </w:rPr>
        <w:t>dibawah ini:</w:t>
      </w:r>
    </w:p>
    <w:p w14:paraId="68E57982" w14:textId="346A9B54" w:rsidR="006F6671" w:rsidRPr="00AC2804" w:rsidRDefault="006F6671" w:rsidP="003E39FA">
      <w:pPr>
        <w:pStyle w:val="Caption"/>
        <w:keepNext/>
        <w:spacing w:after="0"/>
        <w:ind w:left="3600" w:firstLine="720"/>
        <w:rPr>
          <w:i w:val="0"/>
          <w:iCs w:val="0"/>
          <w:color w:val="auto"/>
          <w:sz w:val="24"/>
          <w:szCs w:val="24"/>
        </w:rPr>
      </w:pPr>
      <w:bookmarkStart w:id="653" w:name="_Toc184416754"/>
      <w:bookmarkStart w:id="654" w:name="_Toc185575250"/>
      <w:r w:rsidRPr="00AC2804">
        <w:rPr>
          <w:b/>
          <w:bCs/>
          <w:i w:val="0"/>
          <w:iCs w:val="0"/>
          <w:color w:val="auto"/>
          <w:sz w:val="24"/>
          <w:szCs w:val="24"/>
        </w:rPr>
        <w:t xml:space="preserve">Tabel </w:t>
      </w:r>
      <w:r>
        <w:rPr>
          <w:b/>
          <w:bCs/>
          <w:i w:val="0"/>
          <w:iCs w:val="0"/>
          <w:color w:val="auto"/>
          <w:sz w:val="24"/>
          <w:szCs w:val="24"/>
        </w:rPr>
        <w:t>4</w:t>
      </w:r>
      <w:r w:rsidRPr="00AC2804">
        <w:rPr>
          <w:b/>
          <w:bCs/>
          <w:i w:val="0"/>
          <w:iCs w:val="0"/>
          <w:color w:val="auto"/>
          <w:sz w:val="24"/>
          <w:szCs w:val="24"/>
        </w:rPr>
        <w:t>.</w:t>
      </w:r>
      <w:r w:rsidR="00052D6B">
        <w:rPr>
          <w:b/>
          <w:bCs/>
          <w:i w:val="0"/>
          <w:iCs w:val="0"/>
          <w:color w:val="auto"/>
          <w:sz w:val="24"/>
          <w:szCs w:val="24"/>
        </w:rPr>
        <w:t>9</w:t>
      </w:r>
      <w:r w:rsidRPr="00AC2804">
        <w:rPr>
          <w:i w:val="0"/>
          <w:iCs w:val="0"/>
          <w:color w:val="auto"/>
          <w:sz w:val="24"/>
          <w:szCs w:val="24"/>
        </w:rPr>
        <w:t xml:space="preserve"> </w:t>
      </w:r>
      <w:r>
        <w:rPr>
          <w:i w:val="0"/>
          <w:iCs w:val="0"/>
          <w:color w:val="auto"/>
          <w:sz w:val="24"/>
          <w:szCs w:val="24"/>
        </w:rPr>
        <w:br/>
      </w:r>
      <w:r w:rsidRPr="00AC2804">
        <w:rPr>
          <w:i w:val="0"/>
          <w:iCs w:val="0"/>
          <w:color w:val="auto"/>
          <w:sz w:val="24"/>
          <w:szCs w:val="24"/>
        </w:rPr>
        <w:t xml:space="preserve">Perhitungan </w:t>
      </w:r>
      <w:r w:rsidRPr="00AC2804">
        <w:rPr>
          <w:color w:val="auto"/>
          <w:sz w:val="24"/>
          <w:szCs w:val="24"/>
        </w:rPr>
        <w:t>Throughput</w:t>
      </w:r>
      <w:bookmarkEnd w:id="653"/>
      <w:bookmarkEnd w:id="654"/>
    </w:p>
    <w:p w14:paraId="47F30D49" w14:textId="07A5096F" w:rsidR="006F6671" w:rsidRPr="006F6671" w:rsidRDefault="00B2234D" w:rsidP="00BF2732">
      <w:pPr>
        <w:pStyle w:val="ListParagraph"/>
        <w:spacing w:after="0" w:line="240" w:lineRule="auto"/>
        <w:ind w:left="1985"/>
        <w:rPr>
          <w:iCs/>
        </w:rPr>
      </w:pPr>
      <w:r w:rsidRPr="00B2234D">
        <w:rPr>
          <w:noProof/>
        </w:rPr>
        <w:drawing>
          <wp:inline distT="0" distB="0" distL="0" distR="0" wp14:anchorId="52667855" wp14:editId="4A1A158A">
            <wp:extent cx="3795883" cy="2627630"/>
            <wp:effectExtent l="0" t="0" r="0" b="127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98905" cy="2629722"/>
                    </a:xfrm>
                    <a:prstGeom prst="rect">
                      <a:avLst/>
                    </a:prstGeom>
                    <a:noFill/>
                    <a:ln>
                      <a:noFill/>
                    </a:ln>
                  </pic:spPr>
                </pic:pic>
              </a:graphicData>
            </a:graphic>
          </wp:inline>
        </w:drawing>
      </w:r>
    </w:p>
    <w:p w14:paraId="6DB44FB6" w14:textId="77777777" w:rsidR="00052D6B" w:rsidRDefault="00052D6B" w:rsidP="00BF2732">
      <w:pPr>
        <w:spacing w:after="0" w:line="240" w:lineRule="auto"/>
        <w:ind w:left="1985"/>
        <w:jc w:val="both"/>
        <w:rPr>
          <w:szCs w:val="24"/>
          <w:lang w:eastAsia="id-ID"/>
        </w:rPr>
      </w:pPr>
      <w:r>
        <w:rPr>
          <w:szCs w:val="24"/>
          <w:lang w:eastAsia="id-ID"/>
        </w:rPr>
        <w:t>Sumber: Diolah Penulis (2025)</w:t>
      </w:r>
    </w:p>
    <w:p w14:paraId="6B455188" w14:textId="266B515D" w:rsidR="00052D6B" w:rsidRPr="00DE2621" w:rsidRDefault="00DE2621" w:rsidP="00DE2621">
      <w:pPr>
        <w:pStyle w:val="ListParagraph"/>
        <w:spacing w:before="240" w:line="480" w:lineRule="auto"/>
        <w:ind w:left="1843"/>
        <w:jc w:val="both"/>
        <w:rPr>
          <w:lang w:val="en-ID"/>
        </w:rPr>
      </w:pPr>
      <w:r>
        <w:rPr>
          <w:lang w:val="en-ID"/>
        </w:rPr>
        <w:t xml:space="preserve">Pada tabel diatas menunjukan hasil perhitungan </w:t>
      </w:r>
      <w:r w:rsidR="00B30361" w:rsidRPr="00B30361">
        <w:rPr>
          <w:i/>
          <w:lang w:val="en-ID"/>
        </w:rPr>
        <w:t>throughput</w:t>
      </w:r>
      <w:r>
        <w:rPr>
          <w:lang w:val="en-ID"/>
        </w:rPr>
        <w:t xml:space="preserve"> dari semua produk. Produk yang memiliki nilai </w:t>
      </w:r>
      <w:r w:rsidR="00B30361" w:rsidRPr="00B30361">
        <w:rPr>
          <w:i/>
          <w:lang w:val="en-ID"/>
        </w:rPr>
        <w:t>throughput</w:t>
      </w:r>
      <w:r>
        <w:rPr>
          <w:lang w:val="en-ID"/>
        </w:rPr>
        <w:t xml:space="preserve"> terbesar adalah produk </w:t>
      </w:r>
      <w:r>
        <w:t>HOT MELT ADHESIVE CLEAN MELT 7688P dengan 22,12.</w:t>
      </w:r>
    </w:p>
    <w:p w14:paraId="3F98F1FD" w14:textId="4FB08018" w:rsidR="00CF5E01" w:rsidRPr="008C11C8" w:rsidRDefault="00CF5E01" w:rsidP="00CF5E01">
      <w:pPr>
        <w:pStyle w:val="ListParagraph"/>
        <w:numPr>
          <w:ilvl w:val="0"/>
          <w:numId w:val="62"/>
        </w:numPr>
        <w:spacing w:line="480" w:lineRule="auto"/>
        <w:ind w:left="1843"/>
        <w:jc w:val="both"/>
        <w:rPr>
          <w:lang w:val="en-ID"/>
        </w:rPr>
      </w:pPr>
      <w:r w:rsidRPr="00A012D0">
        <w:t xml:space="preserve">Perhitungan </w:t>
      </w:r>
      <w:r w:rsidRPr="005E427B">
        <w:rPr>
          <w:i/>
        </w:rPr>
        <w:t>Assignment</w:t>
      </w:r>
    </w:p>
    <w:p w14:paraId="69884AE7" w14:textId="77777777" w:rsidR="00CF5E01" w:rsidRPr="00AC2804" w:rsidRDefault="00CF5E01" w:rsidP="00CF5E01">
      <w:pPr>
        <w:pStyle w:val="ListParagraph"/>
        <w:spacing w:line="480" w:lineRule="auto"/>
        <w:ind w:left="1843"/>
        <w:jc w:val="both"/>
        <w:rPr>
          <w:lang w:val="en-ID"/>
        </w:rPr>
      </w:pPr>
      <w:r>
        <w:rPr>
          <w:lang w:val="en-ID"/>
        </w:rPr>
        <w:t xml:space="preserve">Perhitungan </w:t>
      </w:r>
      <w:r w:rsidRPr="005E427B">
        <w:rPr>
          <w:i/>
          <w:iCs/>
          <w:lang w:val="en-ID"/>
        </w:rPr>
        <w:t>assignment</w:t>
      </w:r>
      <w:r>
        <w:rPr>
          <w:lang w:val="en-ID"/>
        </w:rPr>
        <w:t xml:space="preserve"> menggunakan rumus sebagai berikut:</w:t>
      </w:r>
    </w:p>
    <w:p w14:paraId="2CAE7183" w14:textId="77777777" w:rsidR="00CF5E01" w:rsidRDefault="00CF5E01" w:rsidP="00CF5E01">
      <w:pPr>
        <w:spacing w:line="480" w:lineRule="auto"/>
        <w:ind w:left="1843"/>
        <w:jc w:val="both"/>
        <w:rPr>
          <w:rFonts w:eastAsiaTheme="minorEastAsia"/>
          <w:sz w:val="28"/>
          <w:szCs w:val="24"/>
        </w:rPr>
      </w:pPr>
      <w:r w:rsidRPr="009459F2">
        <w:rPr>
          <w:rFonts w:eastAsiaTheme="minorEastAsia"/>
          <w:i/>
          <w:sz w:val="28"/>
          <w:szCs w:val="24"/>
        </w:rPr>
        <w:t>Ass</w:t>
      </w:r>
      <w:r w:rsidRPr="00AC2804">
        <w:rPr>
          <w:rFonts w:eastAsiaTheme="minorEastAsia"/>
          <w:sz w:val="28"/>
          <w:szCs w:val="24"/>
        </w:rPr>
        <w:t xml:space="preserve"> = </w:t>
      </w:r>
      <m:oMath>
        <m:f>
          <m:fPr>
            <m:ctrlPr>
              <w:rPr>
                <w:rFonts w:ascii="Cambria Math" w:hAnsi="Cambria Math" w:cstheme="minorHAnsi"/>
                <w:i/>
                <w:sz w:val="28"/>
                <w:szCs w:val="24"/>
              </w:rPr>
            </m:ctrlPr>
          </m:fPr>
          <m:num>
            <m:r>
              <w:rPr>
                <w:rFonts w:ascii="Cambria Math" w:hAnsi="Cambria Math" w:cstheme="minorHAnsi"/>
                <w:sz w:val="28"/>
                <w:szCs w:val="24"/>
              </w:rPr>
              <m:t>throughput</m:t>
            </m:r>
          </m:num>
          <m:den>
            <m:r>
              <w:rPr>
                <w:rFonts w:ascii="Cambria Math" w:hAnsi="Cambria Math" w:cstheme="minorHAnsi"/>
                <w:sz w:val="28"/>
                <w:szCs w:val="24"/>
              </w:rPr>
              <m:t>space requirement</m:t>
            </m:r>
          </m:den>
        </m:f>
      </m:oMath>
    </w:p>
    <w:p w14:paraId="3B457027" w14:textId="77777777" w:rsidR="00CF5E01" w:rsidRPr="00AC2804" w:rsidRDefault="00CF5E01" w:rsidP="00CF5E01">
      <w:pPr>
        <w:spacing w:line="480" w:lineRule="auto"/>
        <w:ind w:left="1843"/>
        <w:jc w:val="both"/>
        <w:rPr>
          <w:rFonts w:eastAsiaTheme="minorEastAsia"/>
          <w:sz w:val="28"/>
          <w:szCs w:val="24"/>
        </w:rPr>
      </w:pPr>
      <w:r>
        <w:rPr>
          <w:rFonts w:eastAsiaTheme="minorEastAsia"/>
          <w:lang w:val="en-ID"/>
        </w:rPr>
        <w:t xml:space="preserve">contoh perhitungan: produk </w:t>
      </w:r>
      <w:r w:rsidRPr="00274EE6">
        <w:rPr>
          <w:rFonts w:eastAsiaTheme="minorEastAsia"/>
          <w:lang w:val="en-ID"/>
        </w:rPr>
        <w:t xml:space="preserve">HOT MELT </w:t>
      </w:r>
      <w:r w:rsidRPr="005359A0">
        <w:rPr>
          <w:rFonts w:eastAsiaTheme="minorEastAsia"/>
          <w:iCs/>
          <w:lang w:val="en-ID"/>
        </w:rPr>
        <w:t>ADHESIVE</w:t>
      </w:r>
      <w:r w:rsidRPr="00274EE6">
        <w:rPr>
          <w:rFonts w:eastAsiaTheme="minorEastAsia"/>
          <w:lang w:val="en-ID"/>
        </w:rPr>
        <w:t xml:space="preserve"> CLEAN MELT 7688P</w:t>
      </w:r>
    </w:p>
    <w:p w14:paraId="71EC5F88" w14:textId="1D206A68" w:rsidR="00CF5E01" w:rsidRDefault="00CF5E01" w:rsidP="00CF5E01">
      <w:pPr>
        <w:spacing w:line="480" w:lineRule="auto"/>
        <w:ind w:left="1843"/>
        <w:jc w:val="both"/>
        <w:rPr>
          <w:rFonts w:eastAsiaTheme="minorEastAsia"/>
          <w:sz w:val="28"/>
          <w:szCs w:val="24"/>
        </w:rPr>
      </w:pPr>
      <w:r w:rsidRPr="009459F2">
        <w:rPr>
          <w:rFonts w:eastAsiaTheme="minorEastAsia"/>
          <w:i/>
          <w:sz w:val="28"/>
          <w:szCs w:val="24"/>
        </w:rPr>
        <w:lastRenderedPageBreak/>
        <w:t>Ass</w:t>
      </w:r>
      <w:r w:rsidRPr="00AC2804">
        <w:rPr>
          <w:rFonts w:eastAsiaTheme="minorEastAsia"/>
          <w:sz w:val="28"/>
          <w:szCs w:val="24"/>
        </w:rPr>
        <w:t xml:space="preserve"> = </w:t>
      </w:r>
      <m:oMath>
        <m:f>
          <m:fPr>
            <m:ctrlPr>
              <w:rPr>
                <w:rFonts w:ascii="Cambria Math" w:hAnsi="Cambria Math" w:cstheme="minorHAnsi"/>
                <w:i/>
                <w:szCs w:val="24"/>
              </w:rPr>
            </m:ctrlPr>
          </m:fPr>
          <m:num>
            <m:r>
              <w:rPr>
                <w:rFonts w:ascii="Cambria Math" w:hAnsi="Cambria Math" w:cstheme="minorHAnsi"/>
                <w:szCs w:val="24"/>
              </w:rPr>
              <m:t>22,12</m:t>
            </m:r>
          </m:num>
          <m:den>
            <m:r>
              <w:rPr>
                <w:rFonts w:ascii="Cambria Math" w:hAnsi="Cambria Math" w:cstheme="minorHAnsi"/>
                <w:szCs w:val="24"/>
              </w:rPr>
              <m:t>12,29</m:t>
            </m:r>
          </m:den>
        </m:f>
        <m:r>
          <w:rPr>
            <w:rFonts w:ascii="Cambria Math" w:hAnsi="Cambria Math" w:cstheme="minorHAnsi"/>
            <w:szCs w:val="24"/>
          </w:rPr>
          <m:t>=1,8</m:t>
        </m:r>
      </m:oMath>
    </w:p>
    <w:p w14:paraId="1419DCAB" w14:textId="06DD2B1E" w:rsidR="00CF5E01" w:rsidRDefault="00CF5E01" w:rsidP="00CF5E01">
      <w:pPr>
        <w:spacing w:line="480" w:lineRule="auto"/>
        <w:ind w:left="1843"/>
        <w:jc w:val="both"/>
        <w:rPr>
          <w:rFonts w:eastAsiaTheme="minorEastAsia" w:cstheme="minorHAnsi"/>
          <w:szCs w:val="24"/>
        </w:rPr>
      </w:pPr>
      <w:r w:rsidRPr="004B0D72">
        <w:rPr>
          <w:rFonts w:eastAsiaTheme="minorEastAsia" w:cstheme="minorHAnsi"/>
          <w:szCs w:val="24"/>
        </w:rPr>
        <w:t>Hasil perhitung</w:t>
      </w:r>
      <w:r>
        <w:rPr>
          <w:rFonts w:eastAsiaTheme="minorEastAsia" w:cstheme="minorHAnsi"/>
          <w:szCs w:val="24"/>
        </w:rPr>
        <w:t xml:space="preserve">an </w:t>
      </w:r>
      <w:r w:rsidRPr="005E427B">
        <w:rPr>
          <w:rFonts w:eastAsiaTheme="minorEastAsia" w:cstheme="minorHAnsi"/>
          <w:i/>
          <w:szCs w:val="24"/>
        </w:rPr>
        <w:t>assignment</w:t>
      </w:r>
      <w:r>
        <w:rPr>
          <w:rFonts w:eastAsiaTheme="minorEastAsia" w:cstheme="minorHAnsi"/>
          <w:szCs w:val="24"/>
        </w:rPr>
        <w:t xml:space="preserve"> untuk setiap produk tercantum dalam tab</w:t>
      </w:r>
      <w:r w:rsidR="00E3448E">
        <w:rPr>
          <w:rFonts w:eastAsiaTheme="minorEastAsia" w:cstheme="minorHAnsi"/>
          <w:szCs w:val="24"/>
        </w:rPr>
        <w:t>el</w:t>
      </w:r>
      <w:r>
        <w:rPr>
          <w:rFonts w:eastAsiaTheme="minorEastAsia" w:cstheme="minorHAnsi"/>
          <w:szCs w:val="24"/>
        </w:rPr>
        <w:t>:</w:t>
      </w:r>
    </w:p>
    <w:p w14:paraId="3F335421" w14:textId="77777777" w:rsidR="00CF5E01" w:rsidRPr="00AC2804" w:rsidRDefault="00CF5E01" w:rsidP="003E39FA">
      <w:pPr>
        <w:pStyle w:val="Caption"/>
        <w:keepNext/>
        <w:spacing w:after="0"/>
        <w:ind w:left="1843"/>
        <w:jc w:val="center"/>
        <w:rPr>
          <w:i w:val="0"/>
          <w:iCs w:val="0"/>
          <w:color w:val="auto"/>
          <w:sz w:val="24"/>
          <w:szCs w:val="24"/>
        </w:rPr>
      </w:pPr>
      <w:bookmarkStart w:id="655" w:name="_Toc184416755"/>
      <w:bookmarkStart w:id="656" w:name="_Toc185575251"/>
      <w:r w:rsidRPr="00AC2804">
        <w:rPr>
          <w:b/>
          <w:bCs/>
          <w:i w:val="0"/>
          <w:iCs w:val="0"/>
          <w:color w:val="auto"/>
          <w:sz w:val="24"/>
          <w:szCs w:val="24"/>
        </w:rPr>
        <w:t>Tabel</w:t>
      </w:r>
      <w:r>
        <w:rPr>
          <w:b/>
          <w:bCs/>
          <w:i w:val="0"/>
          <w:iCs w:val="0"/>
          <w:color w:val="auto"/>
          <w:sz w:val="24"/>
          <w:szCs w:val="24"/>
        </w:rPr>
        <w:t xml:space="preserve"> 4</w:t>
      </w:r>
      <w:r w:rsidRPr="00AC2804">
        <w:rPr>
          <w:b/>
          <w:bCs/>
          <w:i w:val="0"/>
          <w:iCs w:val="0"/>
          <w:color w:val="auto"/>
          <w:sz w:val="24"/>
          <w:szCs w:val="24"/>
        </w:rPr>
        <w:t>.</w:t>
      </w:r>
      <w:r>
        <w:rPr>
          <w:b/>
          <w:bCs/>
          <w:i w:val="0"/>
          <w:iCs w:val="0"/>
          <w:color w:val="auto"/>
          <w:sz w:val="24"/>
          <w:szCs w:val="24"/>
        </w:rPr>
        <w:t>10</w:t>
      </w:r>
      <w:r w:rsidRPr="00AC2804">
        <w:rPr>
          <w:i w:val="0"/>
          <w:iCs w:val="0"/>
          <w:color w:val="auto"/>
          <w:sz w:val="24"/>
          <w:szCs w:val="24"/>
        </w:rPr>
        <w:t xml:space="preserve"> </w:t>
      </w:r>
      <w:r>
        <w:rPr>
          <w:i w:val="0"/>
          <w:iCs w:val="0"/>
          <w:color w:val="auto"/>
          <w:sz w:val="24"/>
          <w:szCs w:val="24"/>
        </w:rPr>
        <w:br/>
      </w:r>
      <w:r w:rsidRPr="00AC2804">
        <w:rPr>
          <w:i w:val="0"/>
          <w:iCs w:val="0"/>
          <w:color w:val="auto"/>
          <w:sz w:val="24"/>
          <w:szCs w:val="24"/>
        </w:rPr>
        <w:t xml:space="preserve">Perhitungan </w:t>
      </w:r>
      <w:r w:rsidRPr="005E427B">
        <w:rPr>
          <w:color w:val="auto"/>
          <w:sz w:val="24"/>
          <w:szCs w:val="24"/>
        </w:rPr>
        <w:t>Assignment</w:t>
      </w:r>
      <w:bookmarkEnd w:id="655"/>
      <w:bookmarkEnd w:id="656"/>
    </w:p>
    <w:p w14:paraId="3866174F" w14:textId="34C7FBF8" w:rsidR="00CF5E01" w:rsidRDefault="00421768" w:rsidP="00BF2732">
      <w:pPr>
        <w:pStyle w:val="ListParagraph"/>
        <w:spacing w:after="0" w:line="240" w:lineRule="auto"/>
        <w:ind w:left="1843"/>
        <w:jc w:val="both"/>
        <w:rPr>
          <w:lang w:val="en-ID"/>
        </w:rPr>
      </w:pPr>
      <w:r w:rsidRPr="00421768">
        <w:rPr>
          <w:noProof/>
        </w:rPr>
        <w:drawing>
          <wp:inline distT="0" distB="0" distL="0" distR="0" wp14:anchorId="39301082" wp14:editId="21F51A1C">
            <wp:extent cx="3971925" cy="30099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72417" cy="3010273"/>
                    </a:xfrm>
                    <a:prstGeom prst="rect">
                      <a:avLst/>
                    </a:prstGeom>
                    <a:noFill/>
                    <a:ln>
                      <a:noFill/>
                    </a:ln>
                  </pic:spPr>
                </pic:pic>
              </a:graphicData>
            </a:graphic>
          </wp:inline>
        </w:drawing>
      </w:r>
    </w:p>
    <w:p w14:paraId="40F94399" w14:textId="77777777" w:rsidR="00052D6B" w:rsidRDefault="00052D6B" w:rsidP="00BF2732">
      <w:pPr>
        <w:spacing w:after="0" w:line="240" w:lineRule="auto"/>
        <w:ind w:left="1843"/>
        <w:jc w:val="both"/>
        <w:rPr>
          <w:szCs w:val="24"/>
          <w:lang w:eastAsia="id-ID"/>
        </w:rPr>
      </w:pPr>
      <w:r>
        <w:rPr>
          <w:szCs w:val="24"/>
          <w:lang w:eastAsia="id-ID"/>
        </w:rPr>
        <w:t>Sumber: Diolah Penulis (2025)</w:t>
      </w:r>
    </w:p>
    <w:p w14:paraId="771A2225" w14:textId="473C6444" w:rsidR="00052D6B" w:rsidRPr="00CF5E01" w:rsidRDefault="00DE2621" w:rsidP="00DD1D0F">
      <w:pPr>
        <w:pStyle w:val="ListParagraph"/>
        <w:spacing w:before="240" w:line="480" w:lineRule="auto"/>
        <w:ind w:left="1843"/>
        <w:jc w:val="both"/>
        <w:rPr>
          <w:lang w:val="en-ID"/>
        </w:rPr>
      </w:pPr>
      <w:r>
        <w:rPr>
          <w:lang w:val="en-ID"/>
        </w:rPr>
        <w:t xml:space="preserve">Berdasarkan perhitungan </w:t>
      </w:r>
      <w:r w:rsidR="00B30361" w:rsidRPr="00B30361">
        <w:rPr>
          <w:i/>
          <w:lang w:val="en-ID"/>
        </w:rPr>
        <w:t>assignment</w:t>
      </w:r>
      <w:r w:rsidR="00CF536A">
        <w:rPr>
          <w:lang w:val="en-ID"/>
        </w:rPr>
        <w:t xml:space="preserve"> yang telah dilakukan, produk yang memiliki nilai tertinggi adalah produk </w:t>
      </w:r>
      <w:r w:rsidR="00CF536A" w:rsidRPr="00214277">
        <w:rPr>
          <w:rFonts w:ascii="Calibri" w:eastAsia="Times New Roman" w:hAnsi="Calibri" w:cs="Calibri"/>
          <w:color w:val="000000"/>
          <w:szCs w:val="24"/>
        </w:rPr>
        <w:t>WATER BASED ADHESIVE SWIFTAK 3850</w:t>
      </w:r>
      <w:r w:rsidR="00CF536A" w:rsidRPr="00A31976">
        <w:rPr>
          <w:rFonts w:ascii="Calibri" w:eastAsia="Times New Roman" w:hAnsi="Calibri" w:cs="Calibri"/>
          <w:color w:val="000000"/>
          <w:szCs w:val="24"/>
        </w:rPr>
        <w:t xml:space="preserve"> </w:t>
      </w:r>
      <w:r w:rsidR="00CF536A">
        <w:rPr>
          <w:rFonts w:ascii="Calibri" w:eastAsia="Times New Roman" w:hAnsi="Calibri" w:cs="Calibri"/>
          <w:color w:val="000000"/>
          <w:szCs w:val="24"/>
        </w:rPr>
        <w:t xml:space="preserve">dengan 2,03 dan </w:t>
      </w:r>
      <w:r w:rsidR="00CF536A" w:rsidRPr="00A31976">
        <w:rPr>
          <w:rFonts w:ascii="Calibri" w:eastAsia="Times New Roman" w:hAnsi="Calibri" w:cs="Calibri"/>
          <w:color w:val="000000"/>
          <w:szCs w:val="24"/>
        </w:rPr>
        <w:t>HOT MELT ADHESIVE ADVANTRA 8621</w:t>
      </w:r>
      <w:r w:rsidR="00CF536A">
        <w:rPr>
          <w:rFonts w:ascii="Calibri" w:eastAsia="Times New Roman" w:hAnsi="Calibri" w:cs="Calibri"/>
          <w:color w:val="000000"/>
          <w:szCs w:val="24"/>
        </w:rPr>
        <w:t xml:space="preserve"> dengan 1,89.</w:t>
      </w:r>
    </w:p>
    <w:p w14:paraId="33CD256A" w14:textId="30EE1345" w:rsidR="004D41A0" w:rsidRPr="006F6671" w:rsidRDefault="00BA4BE4" w:rsidP="006F6671">
      <w:pPr>
        <w:pStyle w:val="ListParagraph"/>
        <w:numPr>
          <w:ilvl w:val="0"/>
          <w:numId w:val="62"/>
        </w:numPr>
        <w:spacing w:line="480" w:lineRule="auto"/>
        <w:ind w:left="1843"/>
        <w:jc w:val="both"/>
        <w:rPr>
          <w:lang w:val="en-ID"/>
        </w:rPr>
      </w:pPr>
      <w:r w:rsidRPr="001C1EA0">
        <w:rPr>
          <w:lang w:val="en-ID"/>
        </w:rPr>
        <w:t xml:space="preserve">Perhitungan jarak tempuh tiap area ke pintu </w:t>
      </w:r>
      <w:r>
        <w:rPr>
          <w:lang w:val="en-ID"/>
        </w:rPr>
        <w:t>Gudang (</w:t>
      </w:r>
      <w:r w:rsidRPr="005E427B">
        <w:rPr>
          <w:i/>
          <w:lang w:val="en-ID"/>
        </w:rPr>
        <w:t>layout</w:t>
      </w:r>
      <w:r>
        <w:rPr>
          <w:lang w:val="en-ID"/>
        </w:rPr>
        <w:t xml:space="preserve"> awal)</w:t>
      </w:r>
      <w:r w:rsidRPr="001C1EA0">
        <w:rPr>
          <w:lang w:val="en-ID"/>
        </w:rPr>
        <w:t>.</w:t>
      </w:r>
    </w:p>
    <w:p w14:paraId="2CED17DE" w14:textId="6B8DE24F" w:rsidR="00BA4BE4" w:rsidRDefault="00BA4BE4" w:rsidP="00BF2732">
      <w:pPr>
        <w:pStyle w:val="ListParagraph"/>
        <w:spacing w:line="480" w:lineRule="auto"/>
        <w:ind w:left="1843"/>
        <w:jc w:val="both"/>
        <w:rPr>
          <w:lang w:val="en-ID"/>
        </w:rPr>
      </w:pPr>
      <w:r>
        <w:rPr>
          <w:lang w:val="en-ID"/>
        </w:rPr>
        <w:t xml:space="preserve">Untuk memudahkan perhitungan jarak tempuh tiap area ke pintu gudang, maka tiap area penyimpanan/rak akan </w:t>
      </w:r>
      <w:r>
        <w:rPr>
          <w:lang w:val="en-ID"/>
        </w:rPr>
        <w:lastRenderedPageBreak/>
        <w:t xml:space="preserve">diberikan huruf A-P sesuai dengan jumlah rak yang tersedia. </w:t>
      </w:r>
      <w:r w:rsidR="006F6671">
        <w:rPr>
          <w:lang w:val="en-ID"/>
        </w:rPr>
        <w:t>Berikut adalah ilustras</w:t>
      </w:r>
      <w:r w:rsidR="006F6671" w:rsidRPr="00BF2732">
        <w:rPr>
          <w:lang w:val="en-ID"/>
        </w:rPr>
        <w:t>inya:</w:t>
      </w:r>
    </w:p>
    <w:p w14:paraId="3D2FEB82" w14:textId="77777777" w:rsidR="00BF2732" w:rsidRPr="00BF2732" w:rsidRDefault="00BF2732" w:rsidP="00BF2732">
      <w:pPr>
        <w:pStyle w:val="ListParagraph"/>
        <w:spacing w:line="480" w:lineRule="auto"/>
        <w:ind w:left="1843"/>
        <w:jc w:val="both"/>
        <w:rPr>
          <w:lang w:val="en-ID"/>
        </w:rPr>
      </w:pPr>
    </w:p>
    <w:p w14:paraId="50320ADC" w14:textId="15683EF3" w:rsidR="006F6671" w:rsidRDefault="00575110" w:rsidP="00052D6B">
      <w:pPr>
        <w:pStyle w:val="ListParagraph"/>
        <w:spacing w:after="0" w:line="480" w:lineRule="auto"/>
        <w:ind w:left="1843"/>
        <w:jc w:val="both"/>
        <w:rPr>
          <w:lang w:val="en-ID"/>
        </w:rPr>
      </w:pPr>
      <w:r>
        <w:rPr>
          <w:noProof/>
        </w:rPr>
        <mc:AlternateContent>
          <mc:Choice Requires="wpg">
            <w:drawing>
              <wp:anchor distT="0" distB="0" distL="114300" distR="114300" simplePos="0" relativeHeight="251675136" behindDoc="0" locked="0" layoutInCell="1" allowOverlap="1" wp14:anchorId="5B43A793" wp14:editId="5CFD0BEF">
                <wp:simplePos x="0" y="0"/>
                <wp:positionH relativeFrom="column">
                  <wp:posOffset>1169670</wp:posOffset>
                </wp:positionH>
                <wp:positionV relativeFrom="paragraph">
                  <wp:posOffset>-316230</wp:posOffset>
                </wp:positionV>
                <wp:extent cx="3138106" cy="3270951"/>
                <wp:effectExtent l="38100" t="0" r="24765" b="62865"/>
                <wp:wrapNone/>
                <wp:docPr id="1728021398" name="Group 1728021398"/>
                <wp:cNvGraphicFramePr/>
                <a:graphic xmlns:a="http://schemas.openxmlformats.org/drawingml/2006/main">
                  <a:graphicData uri="http://schemas.microsoft.com/office/word/2010/wordprocessingGroup">
                    <wpg:wgp>
                      <wpg:cNvGrpSpPr/>
                      <wpg:grpSpPr>
                        <a:xfrm>
                          <a:off x="0" y="0"/>
                          <a:ext cx="3138106" cy="3270951"/>
                          <a:chOff x="0" y="0"/>
                          <a:chExt cx="3138106" cy="3270951"/>
                        </a:xfrm>
                      </wpg:grpSpPr>
                      <wpg:grpSp>
                        <wpg:cNvPr id="81" name="Group 81"/>
                        <wpg:cNvGrpSpPr/>
                        <wpg:grpSpPr>
                          <a:xfrm>
                            <a:off x="0" y="0"/>
                            <a:ext cx="3138106" cy="3270951"/>
                            <a:chOff x="0" y="0"/>
                            <a:chExt cx="3138106" cy="3270951"/>
                          </a:xfrm>
                        </wpg:grpSpPr>
                        <wpg:grpSp>
                          <wpg:cNvPr id="2094956775" name="Group 2094956775"/>
                          <wpg:cNvGrpSpPr/>
                          <wpg:grpSpPr>
                            <a:xfrm>
                              <a:off x="104775" y="438150"/>
                              <a:ext cx="2546979" cy="2784124"/>
                              <a:chOff x="0" y="0"/>
                              <a:chExt cx="2546979" cy="2784124"/>
                            </a:xfrm>
                          </wpg:grpSpPr>
                          <pic:pic xmlns:pic="http://schemas.openxmlformats.org/drawingml/2006/picture">
                            <pic:nvPicPr>
                              <pic:cNvPr id="2094956767" name="Picture 2094956767"/>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rot="16200000">
                                <a:off x="-1269365" y="1293779"/>
                                <a:ext cx="2759710" cy="220980"/>
                              </a:xfrm>
                              <a:prstGeom prst="rect">
                                <a:avLst/>
                              </a:prstGeom>
                              <a:noFill/>
                              <a:ln>
                                <a:noFill/>
                              </a:ln>
                            </pic:spPr>
                          </pic:pic>
                          <pic:pic xmlns:pic="http://schemas.openxmlformats.org/drawingml/2006/picture">
                            <pic:nvPicPr>
                              <pic:cNvPr id="2094956768" name="Picture 2094956768"/>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rot="16200000">
                                <a:off x="369138" y="1357009"/>
                                <a:ext cx="1644015" cy="231775"/>
                              </a:xfrm>
                              <a:prstGeom prst="rect">
                                <a:avLst/>
                              </a:prstGeom>
                              <a:noFill/>
                              <a:ln>
                                <a:noFill/>
                              </a:ln>
                            </pic:spPr>
                          </pic:pic>
                          <pic:pic xmlns:pic="http://schemas.openxmlformats.org/drawingml/2006/picture">
                            <pic:nvPicPr>
                              <pic:cNvPr id="2094956769" name="Picture 2094956769"/>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rot="16200000">
                                <a:off x="1600295" y="943584"/>
                                <a:ext cx="1661160" cy="221615"/>
                              </a:xfrm>
                              <a:prstGeom prst="rect">
                                <a:avLst/>
                              </a:prstGeom>
                              <a:noFill/>
                              <a:ln>
                                <a:noFill/>
                              </a:ln>
                            </pic:spPr>
                          </pic:pic>
                          <pic:pic xmlns:pic="http://schemas.openxmlformats.org/drawingml/2006/picture">
                            <pic:nvPicPr>
                              <pic:cNvPr id="2094956770" name="Picture 2094956770"/>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rot="16200000">
                                <a:off x="2156798" y="2375657"/>
                                <a:ext cx="561975" cy="217986"/>
                              </a:xfrm>
                              <a:prstGeom prst="rect">
                                <a:avLst/>
                              </a:prstGeom>
                              <a:noFill/>
                              <a:ln>
                                <a:noFill/>
                              </a:ln>
                            </pic:spPr>
                          </pic:pic>
                          <pic:pic xmlns:pic="http://schemas.openxmlformats.org/drawingml/2006/picture">
                            <pic:nvPicPr>
                              <pic:cNvPr id="2094956771" name="Picture 2094956771"/>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rot="16200000">
                                <a:off x="2281231" y="1955261"/>
                                <a:ext cx="310515" cy="220980"/>
                              </a:xfrm>
                              <a:prstGeom prst="rect">
                                <a:avLst/>
                              </a:prstGeom>
                              <a:noFill/>
                              <a:ln>
                                <a:noFill/>
                              </a:ln>
                            </pic:spPr>
                          </pic:pic>
                          <pic:pic xmlns:pic="http://schemas.openxmlformats.org/drawingml/2006/picture">
                            <pic:nvPicPr>
                              <pic:cNvPr id="2094956772" name="Picture 2094956772"/>
                              <pic:cNvPicPr>
                                <a:picLocks noChangeAspect="1"/>
                              </pic:cNvPicPr>
                            </pic:nvPicPr>
                            <pic:blipFill>
                              <a:blip r:embed="rId49">
                                <a:extLst>
                                  <a:ext uri="{28A0092B-C50C-407E-A947-70E740481C1C}">
                                    <a14:useLocalDpi xmlns:a14="http://schemas.microsoft.com/office/drawing/2010/main" val="0"/>
                                  </a:ext>
                                </a:extLst>
                              </a:blip>
                              <a:srcRect/>
                              <a:stretch>
                                <a:fillRect/>
                              </a:stretch>
                            </pic:blipFill>
                            <pic:spPr bwMode="auto">
                              <a:xfrm>
                                <a:off x="1211188" y="19456"/>
                                <a:ext cx="1111250" cy="220980"/>
                              </a:xfrm>
                              <a:prstGeom prst="rect">
                                <a:avLst/>
                              </a:prstGeom>
                              <a:noFill/>
                              <a:ln>
                                <a:noFill/>
                              </a:ln>
                            </pic:spPr>
                          </pic:pic>
                          <pic:pic xmlns:pic="http://schemas.openxmlformats.org/drawingml/2006/picture">
                            <pic:nvPicPr>
                              <pic:cNvPr id="2094956773" name="Picture 2094956773"/>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442703" y="0"/>
                                <a:ext cx="554355" cy="220980"/>
                              </a:xfrm>
                              <a:prstGeom prst="rect">
                                <a:avLst/>
                              </a:prstGeom>
                              <a:noFill/>
                              <a:ln>
                                <a:noFill/>
                              </a:ln>
                            </pic:spPr>
                          </pic:pic>
                        </wpg:grpSp>
                        <wps:wsp>
                          <wps:cNvPr id="77" name="Straight Arrow Connector 77"/>
                          <wps:cNvCnPr/>
                          <wps:spPr>
                            <a:xfrm>
                              <a:off x="0" y="314325"/>
                              <a:ext cx="273304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78" name="Straight Arrow Connector 78"/>
                          <wps:cNvCnPr/>
                          <wps:spPr>
                            <a:xfrm flipH="1">
                              <a:off x="2819400" y="438150"/>
                              <a:ext cx="0" cy="283280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79" name="Text Box 79"/>
                          <wps:cNvSpPr txBox="1"/>
                          <wps:spPr>
                            <a:xfrm>
                              <a:off x="1104900" y="0"/>
                              <a:ext cx="733425" cy="265937"/>
                            </a:xfrm>
                            <a:prstGeom prst="rect">
                              <a:avLst/>
                            </a:prstGeom>
                            <a:solidFill>
                              <a:schemeClr val="lt1"/>
                            </a:solidFill>
                            <a:ln w="6350">
                              <a:solidFill>
                                <a:schemeClr val="bg1"/>
                              </a:solidFill>
                            </a:ln>
                          </wps:spPr>
                          <wps:txbx>
                            <w:txbxContent>
                              <w:p w14:paraId="5D92E4E5" w14:textId="7731FE3B" w:rsidR="00A35B54" w:rsidRPr="007F5EED" w:rsidRDefault="00A35B54" w:rsidP="00B2234D">
                                <w:pPr>
                                  <w:rPr>
                                    <w:sz w:val="20"/>
                                    <w:szCs w:val="18"/>
                                  </w:rPr>
                                </w:pPr>
                                <w:r>
                                  <w:rPr>
                                    <w:sz w:val="20"/>
                                    <w:szCs w:val="18"/>
                                  </w:rPr>
                                  <w:t>12,43</w:t>
                                </w:r>
                                <w:r w:rsidRPr="007F5EED">
                                  <w:rPr>
                                    <w:sz w:val="20"/>
                                    <w:szCs w:val="1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Text Box 80"/>
                          <wps:cNvSpPr txBox="1"/>
                          <wps:spPr>
                            <a:xfrm rot="5400000">
                              <a:off x="2638425" y="1695450"/>
                              <a:ext cx="733425" cy="265937"/>
                            </a:xfrm>
                            <a:prstGeom prst="rect">
                              <a:avLst/>
                            </a:prstGeom>
                            <a:solidFill>
                              <a:schemeClr val="lt1"/>
                            </a:solidFill>
                            <a:ln w="6350">
                              <a:solidFill>
                                <a:schemeClr val="bg1"/>
                              </a:solidFill>
                            </a:ln>
                          </wps:spPr>
                          <wps:txbx>
                            <w:txbxContent>
                              <w:p w14:paraId="46CBCC3B" w14:textId="2B2892CE" w:rsidR="00A35B54" w:rsidRPr="007F5EED" w:rsidRDefault="00A35B54" w:rsidP="00B2234D">
                                <w:pPr>
                                  <w:rPr>
                                    <w:sz w:val="20"/>
                                    <w:szCs w:val="18"/>
                                  </w:rPr>
                                </w:pPr>
                                <w:r>
                                  <w:rPr>
                                    <w:sz w:val="20"/>
                                    <w:szCs w:val="18"/>
                                  </w:rPr>
                                  <w:t>14,275</w:t>
                                </w:r>
                                <w:r w:rsidRPr="007F5EED">
                                  <w:rPr>
                                    <w:sz w:val="20"/>
                                    <w:szCs w:val="1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728021392" name="Straight Arrow Connector 1728021392"/>
                        <wps:cNvCnPr/>
                        <wps:spPr>
                          <a:xfrm>
                            <a:off x="1095375" y="2790825"/>
                            <a:ext cx="3240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728021393" name="Straight Arrow Connector 1728021393"/>
                        <wps:cNvCnPr/>
                        <wps:spPr>
                          <a:xfrm>
                            <a:off x="2343150" y="2314575"/>
                            <a:ext cx="0" cy="38424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728021394" name="Straight Arrow Connector 1728021394"/>
                        <wps:cNvCnPr/>
                        <wps:spPr>
                          <a:xfrm>
                            <a:off x="400050" y="2695575"/>
                            <a:ext cx="0" cy="5040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728021395" name="Text Box 79"/>
                        <wps:cNvSpPr txBox="1"/>
                        <wps:spPr>
                          <a:xfrm rot="5400000">
                            <a:off x="342900" y="2828925"/>
                            <a:ext cx="526095" cy="265937"/>
                          </a:xfrm>
                          <a:prstGeom prst="rect">
                            <a:avLst/>
                          </a:prstGeom>
                          <a:solidFill>
                            <a:schemeClr val="lt1"/>
                          </a:solidFill>
                          <a:ln w="6350">
                            <a:solidFill>
                              <a:schemeClr val="bg1"/>
                            </a:solidFill>
                          </a:ln>
                        </wps:spPr>
                        <wps:txbx>
                          <w:txbxContent>
                            <w:p w14:paraId="766DA7BA" w14:textId="239AAAA5" w:rsidR="00A35B54" w:rsidRPr="007F5EED" w:rsidRDefault="00A35B54" w:rsidP="00575110">
                              <w:pPr>
                                <w:rPr>
                                  <w:sz w:val="20"/>
                                  <w:szCs w:val="18"/>
                                </w:rPr>
                              </w:pPr>
                              <w:r>
                                <w:rPr>
                                  <w:sz w:val="20"/>
                                  <w:szCs w:val="18"/>
                                </w:rPr>
                                <w:t>2,7</w:t>
                              </w:r>
                              <w:r w:rsidRPr="007F5EED">
                                <w:rPr>
                                  <w:sz w:val="20"/>
                                  <w:szCs w:val="1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8021397" name="Text Box 79"/>
                        <wps:cNvSpPr txBox="1"/>
                        <wps:spPr>
                          <a:xfrm rot="16200000">
                            <a:off x="1914525" y="2343150"/>
                            <a:ext cx="455915" cy="265937"/>
                          </a:xfrm>
                          <a:prstGeom prst="rect">
                            <a:avLst/>
                          </a:prstGeom>
                          <a:solidFill>
                            <a:schemeClr val="lt1"/>
                          </a:solidFill>
                          <a:ln w="6350">
                            <a:solidFill>
                              <a:schemeClr val="bg1"/>
                            </a:solidFill>
                          </a:ln>
                        </wps:spPr>
                        <wps:txbx>
                          <w:txbxContent>
                            <w:p w14:paraId="689C9BC6" w14:textId="3EB3D369" w:rsidR="00A35B54" w:rsidRPr="007F5EED" w:rsidRDefault="00A35B54" w:rsidP="00575110">
                              <w:pPr>
                                <w:rPr>
                                  <w:sz w:val="20"/>
                                  <w:szCs w:val="18"/>
                                </w:rPr>
                              </w:pPr>
                              <w:r>
                                <w:rPr>
                                  <w:sz w:val="20"/>
                                  <w:szCs w:val="18"/>
                                </w:rPr>
                                <w:t>1,7</w:t>
                              </w:r>
                              <w:r w:rsidRPr="007F5EED">
                                <w:rPr>
                                  <w:sz w:val="20"/>
                                  <w:szCs w:val="1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B43A793" id="Group 1728021398" o:spid="_x0000_s1168" style="position:absolute;left:0;text-align:left;margin-left:92.1pt;margin-top:-24.9pt;width:247.1pt;height:257.55pt;z-index:251675136;mso-position-horizontal-relative:text;mso-position-vertical-relative:text" coordsize="31381,3270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">
                <v:group id="Group 81" o:spid="_x0000_s1169" style="position:absolute;width:31381;height:32709" coordsize="31381,32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group id="Group 2094956775" o:spid="_x0000_s1170" style="position:absolute;left:1047;top:4381;width:25470;height:27841" coordsize="25469,27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">
                    <v:shape id="Picture 2094956767" o:spid="_x0000_s1171" type="#_x0000_t75" style="position:absolute;left:-12694;top:12938;width:27597;height:220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">
                      <v:imagedata r:id="rId51" o:title=""/>
                      <v:path arrowok="t"/>
                    </v:shape>
                    <v:shape id="Picture 2094956768" o:spid="_x0000_s1172" type="#_x0000_t75" style="position:absolute;left:3690;top:13570;width:16441;height:231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">
                      <v:imagedata r:id="rId52" o:title=""/>
                      <v:path arrowok="t"/>
                    </v:shape>
                    <v:shape id="Picture 2094956769" o:spid="_x0000_s1173" type="#_x0000_t75" style="position:absolute;left:16002;top:9436;width:16611;height:221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">
                      <v:imagedata r:id="rId53" o:title=""/>
                      <v:path arrowok="t"/>
                    </v:shape>
                    <v:shape id="Picture 2094956770" o:spid="_x0000_s1174" type="#_x0000_t75" style="position:absolute;left:21567;top:23756;width:5620;height:218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">
                      <v:imagedata r:id="rId54" o:title=""/>
                      <v:path arrowok="t"/>
                    </v:shape>
                    <v:shape id="Picture 2094956771" o:spid="_x0000_s1175" type="#_x0000_t75" style="position:absolute;left:22811;top:19552;width:3106;height:221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">
                      <v:imagedata r:id="rId55" o:title=""/>
                      <v:path arrowok="t"/>
                    </v:shape>
                    <v:shape id="Picture 2094956772" o:spid="_x0000_s1176" type="#_x0000_t75" style="position:absolute;left:12111;top:194;width:11113;height:2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">
                      <v:imagedata r:id="rId56" o:title=""/>
                      <v:path arrowok="t"/>
                    </v:shape>
                    <v:shape id="Picture 2094956773" o:spid="_x0000_s1177" type="#_x0000_t75" style="position:absolute;left:4427;width:5543;height:2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">
                      <v:imagedata r:id="rId57" o:title=""/>
                      <v:path arrowok="t"/>
                    </v:shape>
                  </v:group>
                  <v:shape id="Straight Arrow Connector 77" o:spid="_x0000_s1178" type="#_x0000_t32" style="position:absolute;top:3143;width:27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" strokecolor="black [3200]" strokeweight=".5pt">
                    <v:stroke startarrow="block" endarrow="block" joinstyle="miter"/>
                  </v:shape>
                  <v:shape id="Straight Arrow Connector 78" o:spid="_x0000_s1179" type="#_x0000_t32" style="position:absolute;left:28194;top:4381;width:0;height:283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" strokecolor="black [3200]" strokeweight=".5pt">
                    <v:stroke startarrow="block" endarrow="block" joinstyle="miter"/>
                  </v:shape>
                  <v:shape id="_x0000_s1180" type="#_x0000_t202" style="position:absolute;left:11049;width:7334;height:2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" fillcolor="white [3201]" strokecolor="white [3212]" strokeweight=".5pt">
                    <v:textbox>
                      <w:txbxContent>
                        <w:p w14:paraId="5D92E4E5" w14:textId="7731FE3B" w:rsidR="00A35B54" w:rsidRPr="007F5EED" w:rsidRDefault="00A35B54" w:rsidP="00B2234D">
                          <w:pPr>
                            <w:rPr>
                              <w:sz w:val="20"/>
                              <w:szCs w:val="18"/>
                            </w:rPr>
                          </w:pPr>
                          <w:r>
                            <w:rPr>
                              <w:sz w:val="20"/>
                              <w:szCs w:val="18"/>
                            </w:rPr>
                            <w:t>12,43</w:t>
                          </w:r>
                          <w:r w:rsidRPr="007F5EED">
                            <w:rPr>
                              <w:sz w:val="20"/>
                              <w:szCs w:val="18"/>
                            </w:rPr>
                            <w:t>m</w:t>
                          </w:r>
                        </w:p>
                      </w:txbxContent>
                    </v:textbox>
                  </v:shape>
                  <v:shape id="Text Box 80" o:spid="_x0000_s1181" type="#_x0000_t202" style="position:absolute;left:26384;top:16954;width:7334;height:26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" fillcolor="white [3201]" strokecolor="white [3212]" strokeweight=".5pt">
                    <v:textbox>
                      <w:txbxContent>
                        <w:p w14:paraId="46CBCC3B" w14:textId="2B2892CE" w:rsidR="00A35B54" w:rsidRPr="007F5EED" w:rsidRDefault="00A35B54" w:rsidP="00B2234D">
                          <w:pPr>
                            <w:rPr>
                              <w:sz w:val="20"/>
                              <w:szCs w:val="18"/>
                            </w:rPr>
                          </w:pPr>
                          <w:r>
                            <w:rPr>
                              <w:sz w:val="20"/>
                              <w:szCs w:val="18"/>
                            </w:rPr>
                            <w:t>14,275</w:t>
                          </w:r>
                          <w:r w:rsidRPr="007F5EED">
                            <w:rPr>
                              <w:sz w:val="20"/>
                              <w:szCs w:val="18"/>
                            </w:rPr>
                            <w:t>m</w:t>
                          </w:r>
                        </w:p>
                      </w:txbxContent>
                    </v:textbox>
                  </v:shape>
                </v:group>
                <v:shape id="Straight Arrow Connector 1728021392" o:spid="_x0000_s1182" type="#_x0000_t32" style="position:absolute;left:10953;top:27908;width:3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" strokecolor="black [3200]" strokeweight=".5pt">
                  <v:stroke startarrow="block" endarrow="block" joinstyle="miter"/>
                </v:shape>
                <v:shape id="Straight Arrow Connector 1728021393" o:spid="_x0000_s1183" type="#_x0000_t32" style="position:absolute;left:23431;top:23145;width:0;height:38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" strokecolor="black [3200]" strokeweight=".5pt">
                  <v:stroke startarrow="block" endarrow="block" joinstyle="miter"/>
                </v:shape>
                <v:shape id="Straight Arrow Connector 1728021394" o:spid="_x0000_s1184" type="#_x0000_t32" style="position:absolute;left:4000;top:26955;width:0;height:50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" strokecolor="black [3200]" strokeweight=".5pt">
                  <v:stroke startarrow="block" endarrow="block" joinstyle="miter"/>
                </v:shape>
                <v:shape id="_x0000_s1185" type="#_x0000_t202" style="position:absolute;left:3428;top:28289;width:5261;height:26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" fillcolor="white [3201]" strokecolor="white [3212]" strokeweight=".5pt">
                  <v:textbox>
                    <w:txbxContent>
                      <w:p w14:paraId="766DA7BA" w14:textId="239AAAA5" w:rsidR="00A35B54" w:rsidRPr="007F5EED" w:rsidRDefault="00A35B54" w:rsidP="00575110">
                        <w:pPr>
                          <w:rPr>
                            <w:sz w:val="20"/>
                            <w:szCs w:val="18"/>
                          </w:rPr>
                        </w:pPr>
                        <w:r>
                          <w:rPr>
                            <w:sz w:val="20"/>
                            <w:szCs w:val="18"/>
                          </w:rPr>
                          <w:t>2,7</w:t>
                        </w:r>
                        <w:r w:rsidRPr="007F5EED">
                          <w:rPr>
                            <w:sz w:val="20"/>
                            <w:szCs w:val="18"/>
                          </w:rPr>
                          <w:t>m</w:t>
                        </w:r>
                      </w:p>
                    </w:txbxContent>
                  </v:textbox>
                </v:shape>
                <v:shape id="_x0000_s1186" type="#_x0000_t202" style="position:absolute;left:19145;top:23431;width:4559;height:265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" fillcolor="white [3201]" strokecolor="white [3212]" strokeweight=".5pt">
                  <v:textbox>
                    <w:txbxContent>
                      <w:p w14:paraId="689C9BC6" w14:textId="3EB3D369" w:rsidR="00A35B54" w:rsidRPr="007F5EED" w:rsidRDefault="00A35B54" w:rsidP="00575110">
                        <w:pPr>
                          <w:rPr>
                            <w:sz w:val="20"/>
                            <w:szCs w:val="18"/>
                          </w:rPr>
                        </w:pPr>
                        <w:r>
                          <w:rPr>
                            <w:sz w:val="20"/>
                            <w:szCs w:val="18"/>
                          </w:rPr>
                          <w:t>1,7</w:t>
                        </w:r>
                        <w:r w:rsidRPr="007F5EED">
                          <w:rPr>
                            <w:sz w:val="20"/>
                            <w:szCs w:val="18"/>
                          </w:rPr>
                          <w:t>m</w:t>
                        </w:r>
                      </w:p>
                    </w:txbxContent>
                  </v:textbox>
                </v:shape>
              </v:group>
            </w:pict>
          </mc:Fallback>
        </mc:AlternateContent>
      </w:r>
      <w:r w:rsidR="006F6671">
        <w:rPr>
          <w:noProof/>
        </w:rPr>
        <mc:AlternateContent>
          <mc:Choice Requires="wpg">
            <w:drawing>
              <wp:inline distT="0" distB="0" distL="0" distR="0" wp14:anchorId="29F349CF" wp14:editId="72BFB1C1">
                <wp:extent cx="2733472" cy="3097505"/>
                <wp:effectExtent l="0" t="0" r="10160" b="27305"/>
                <wp:docPr id="2094956759" name="Group 2094956759"/>
                <wp:cNvGraphicFramePr/>
                <a:graphic xmlns:a="http://schemas.openxmlformats.org/drawingml/2006/main">
                  <a:graphicData uri="http://schemas.microsoft.com/office/word/2010/wordprocessingGroup">
                    <wpg:wgp>
                      <wpg:cNvGrpSpPr/>
                      <wpg:grpSpPr>
                        <a:xfrm>
                          <a:off x="0" y="0"/>
                          <a:ext cx="2733472" cy="3097505"/>
                          <a:chOff x="-51466" y="63406"/>
                          <a:chExt cx="2041664" cy="3097505"/>
                        </a:xfrm>
                      </wpg:grpSpPr>
                      <wps:wsp>
                        <wps:cNvPr id="2094956760" name="Rectangle 2094956760"/>
                        <wps:cNvSpPr/>
                        <wps:spPr>
                          <a:xfrm>
                            <a:off x="-51466" y="150914"/>
                            <a:ext cx="2041664" cy="28697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4956761" name="Rectangle 121"/>
                        <wps:cNvSpPr/>
                        <wps:spPr>
                          <a:xfrm>
                            <a:off x="364228" y="2917124"/>
                            <a:ext cx="1087137" cy="24378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A91EB19" w14:textId="77777777" w:rsidR="00A35B54" w:rsidRPr="009D4F10" w:rsidRDefault="00A35B54" w:rsidP="006F6671">
                              <w:pPr>
                                <w:jc w:val="center"/>
                                <w:rPr>
                                  <w:color w:val="FF0000"/>
                                  <w:sz w:val="20"/>
                                </w:rPr>
                              </w:pPr>
                              <w:r w:rsidRPr="009D4F10">
                                <w:rPr>
                                  <w:color w:val="FF0000"/>
                                  <w:sz w:val="20"/>
                                </w:rPr>
                                <w:t>In/Out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4956762" name="Text Box 119"/>
                        <wps:cNvSpPr txBox="1"/>
                        <wps:spPr>
                          <a:xfrm rot="5400000" flipV="1">
                            <a:off x="706846" y="161676"/>
                            <a:ext cx="311287" cy="114747"/>
                          </a:xfrm>
                          <a:prstGeom prst="rect">
                            <a:avLst/>
                          </a:prstGeom>
                          <a:solidFill>
                            <a:schemeClr val="bg1"/>
                          </a:solidFill>
                          <a:ln w="6350">
                            <a:solidFill>
                              <a:schemeClr val="bg1"/>
                            </a:solidFill>
                          </a:ln>
                        </wps:spPr>
                        <wps:txbx>
                          <w:txbxContent>
                            <w:p w14:paraId="0AF4FAB2" w14:textId="77777777" w:rsidR="00A35B54" w:rsidRDefault="00A35B54" w:rsidP="006F66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94956763" name="Straight Arrow Connector 2094956763"/>
                        <wps:cNvCnPr/>
                        <wps:spPr>
                          <a:xfrm>
                            <a:off x="186424" y="1602096"/>
                            <a:ext cx="620652"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2094956764" name="Straight Arrow Connector 2094956764"/>
                        <wps:cNvCnPr/>
                        <wps:spPr>
                          <a:xfrm>
                            <a:off x="1019730" y="1585360"/>
                            <a:ext cx="725999"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2094956765" name="Text Box 79"/>
                        <wps:cNvSpPr txBox="1"/>
                        <wps:spPr>
                          <a:xfrm>
                            <a:off x="339031" y="1654652"/>
                            <a:ext cx="340582" cy="265989"/>
                          </a:xfrm>
                          <a:prstGeom prst="rect">
                            <a:avLst/>
                          </a:prstGeom>
                          <a:solidFill>
                            <a:schemeClr val="lt1"/>
                          </a:solidFill>
                          <a:ln w="6350">
                            <a:solidFill>
                              <a:schemeClr val="bg1"/>
                            </a:solidFill>
                          </a:ln>
                        </wps:spPr>
                        <wps:txbx>
                          <w:txbxContent>
                            <w:p w14:paraId="7342459E" w14:textId="77777777" w:rsidR="00A35B54" w:rsidRPr="007F5EED" w:rsidRDefault="00A35B54" w:rsidP="006F6671">
                              <w:pPr>
                                <w:rPr>
                                  <w:sz w:val="20"/>
                                  <w:szCs w:val="18"/>
                                </w:rPr>
                              </w:pPr>
                              <w:r>
                                <w:rPr>
                                  <w:sz w:val="20"/>
                                  <w:szCs w:val="18"/>
                                </w:rPr>
                                <w:t>3,9</w:t>
                              </w:r>
                              <w:r w:rsidRPr="007F5EED">
                                <w:rPr>
                                  <w:sz w:val="20"/>
                                  <w:szCs w:val="1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94956766" name="Text Box 79"/>
                        <wps:cNvSpPr txBox="1"/>
                        <wps:spPr>
                          <a:xfrm>
                            <a:off x="1173280" y="1645044"/>
                            <a:ext cx="404160" cy="220904"/>
                          </a:xfrm>
                          <a:prstGeom prst="rect">
                            <a:avLst/>
                          </a:prstGeom>
                          <a:solidFill>
                            <a:schemeClr val="lt1"/>
                          </a:solidFill>
                          <a:ln w="6350">
                            <a:solidFill>
                              <a:schemeClr val="bg1"/>
                            </a:solidFill>
                          </a:ln>
                        </wps:spPr>
                        <wps:txbx>
                          <w:txbxContent>
                            <w:p w14:paraId="5075BF20" w14:textId="77777777" w:rsidR="00A35B54" w:rsidRPr="007F5EED" w:rsidRDefault="00A35B54" w:rsidP="006F6671">
                              <w:pPr>
                                <w:rPr>
                                  <w:sz w:val="20"/>
                                  <w:szCs w:val="18"/>
                                </w:rPr>
                              </w:pPr>
                              <w:r>
                                <w:rPr>
                                  <w:sz w:val="20"/>
                                  <w:szCs w:val="18"/>
                                </w:rPr>
                                <w:t>4,67</w:t>
                              </w:r>
                              <w:r w:rsidRPr="007F5EED">
                                <w:rPr>
                                  <w:sz w:val="20"/>
                                  <w:szCs w:val="1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9F349CF" id="Group 2094956759" o:spid="_x0000_s1187" style="width:215.25pt;height:243.9pt;mso-position-horizontal-relative:char;mso-position-vertical-relative:line" coordorigin="-514,634" coordsize="20416,3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">
                <v:rect id="Rectangle 2094956760" o:spid="_x0000_s1188" style="position:absolute;left:-514;top:1509;width:20415;height:28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" fillcolor="white [3201]" strokecolor="#70ad47 [3209]" strokeweight="1pt"/>
                <v:rect id="Rectangle 121" o:spid="_x0000_s1189" style="position:absolute;left:3642;top:29171;width:10871;height:2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" fillcolor="white [3201]" strokecolor="white [3212]" strokeweight="1pt">
                  <v:textbox>
                    <w:txbxContent>
                      <w:p w14:paraId="3A91EB19" w14:textId="77777777" w:rsidR="00A35B54" w:rsidRPr="009D4F10" w:rsidRDefault="00A35B54" w:rsidP="006F6671">
                        <w:pPr>
                          <w:jc w:val="center"/>
                          <w:rPr>
                            <w:color w:val="FF0000"/>
                            <w:sz w:val="20"/>
                          </w:rPr>
                        </w:pPr>
                        <w:r w:rsidRPr="009D4F10">
                          <w:rPr>
                            <w:color w:val="FF0000"/>
                            <w:sz w:val="20"/>
                          </w:rPr>
                          <w:t>In/Out</w:t>
                        </w:r>
                      </w:p>
                    </w:txbxContent>
                  </v:textbox>
                </v:rect>
                <v:shape id="Text Box 119" o:spid="_x0000_s1190" type="#_x0000_t202" style="position:absolute;left:7069;top:1616;width:3112;height:114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" fillcolor="white [3212]" strokecolor="white [3212]" strokeweight=".5pt">
                  <v:textbox>
                    <w:txbxContent>
                      <w:p w14:paraId="0AF4FAB2" w14:textId="77777777" w:rsidR="00A35B54" w:rsidRDefault="00A35B54" w:rsidP="006F6671"/>
                    </w:txbxContent>
                  </v:textbox>
                </v:shape>
                <v:shape id="Straight Arrow Connector 2094956763" o:spid="_x0000_s1191" type="#_x0000_t32" style="position:absolute;left:1864;top:16020;width:6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" strokecolor="black [3200]" strokeweight=".5pt">
                  <v:stroke startarrow="block" endarrow="block" joinstyle="miter"/>
                </v:shape>
                <v:shape id="Straight Arrow Connector 2094956764" o:spid="_x0000_s1192" type="#_x0000_t32" style="position:absolute;left:10197;top:15853;width:72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" strokecolor="black [3200]" strokeweight=".5pt">
                  <v:stroke startarrow="block" endarrow="block" joinstyle="miter"/>
                </v:shape>
                <v:shape id="_x0000_s1193" type="#_x0000_t202" style="position:absolute;left:3390;top:16546;width:3406;height:2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" fillcolor="white [3201]" strokecolor="white [3212]" strokeweight=".5pt">
                  <v:textbox>
                    <w:txbxContent>
                      <w:p w14:paraId="7342459E" w14:textId="77777777" w:rsidR="00A35B54" w:rsidRPr="007F5EED" w:rsidRDefault="00A35B54" w:rsidP="006F6671">
                        <w:pPr>
                          <w:rPr>
                            <w:sz w:val="20"/>
                            <w:szCs w:val="18"/>
                          </w:rPr>
                        </w:pPr>
                        <w:r>
                          <w:rPr>
                            <w:sz w:val="20"/>
                            <w:szCs w:val="18"/>
                          </w:rPr>
                          <w:t>3,9</w:t>
                        </w:r>
                        <w:r w:rsidRPr="007F5EED">
                          <w:rPr>
                            <w:sz w:val="20"/>
                            <w:szCs w:val="18"/>
                          </w:rPr>
                          <w:t>m</w:t>
                        </w:r>
                      </w:p>
                    </w:txbxContent>
                  </v:textbox>
                </v:shape>
                <v:shape id="_x0000_s1194" type="#_x0000_t202" style="position:absolute;left:11732;top:16450;width:4042;height:2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" fillcolor="white [3201]" strokecolor="white [3212]" strokeweight=".5pt">
                  <v:textbox>
                    <w:txbxContent>
                      <w:p w14:paraId="5075BF20" w14:textId="77777777" w:rsidR="00A35B54" w:rsidRPr="007F5EED" w:rsidRDefault="00A35B54" w:rsidP="006F6671">
                        <w:pPr>
                          <w:rPr>
                            <w:sz w:val="20"/>
                            <w:szCs w:val="18"/>
                          </w:rPr>
                        </w:pPr>
                        <w:r>
                          <w:rPr>
                            <w:sz w:val="20"/>
                            <w:szCs w:val="18"/>
                          </w:rPr>
                          <w:t>4,67</w:t>
                        </w:r>
                        <w:r w:rsidRPr="007F5EED">
                          <w:rPr>
                            <w:sz w:val="20"/>
                            <w:szCs w:val="18"/>
                          </w:rPr>
                          <w:t>m</w:t>
                        </w:r>
                      </w:p>
                    </w:txbxContent>
                  </v:textbox>
                </v:shape>
                <w10:anchorlock/>
              </v:group>
            </w:pict>
          </mc:Fallback>
        </mc:AlternateContent>
      </w:r>
    </w:p>
    <w:p w14:paraId="2AD78AC4" w14:textId="615D4F1C" w:rsidR="006F6671" w:rsidRDefault="006F6671" w:rsidP="00052D6B">
      <w:pPr>
        <w:pStyle w:val="Caption"/>
        <w:keepNext/>
        <w:spacing w:after="0"/>
        <w:jc w:val="center"/>
        <w:rPr>
          <w:i w:val="0"/>
          <w:iCs w:val="0"/>
          <w:color w:val="auto"/>
          <w:sz w:val="24"/>
          <w:szCs w:val="24"/>
        </w:rPr>
      </w:pPr>
      <w:r>
        <w:rPr>
          <w:b/>
          <w:bCs/>
          <w:i w:val="0"/>
          <w:iCs w:val="0"/>
          <w:color w:val="auto"/>
          <w:sz w:val="24"/>
          <w:szCs w:val="24"/>
        </w:rPr>
        <w:t>Gambar 4</w:t>
      </w:r>
      <w:r w:rsidRPr="00AC2804">
        <w:rPr>
          <w:b/>
          <w:bCs/>
          <w:i w:val="0"/>
          <w:iCs w:val="0"/>
          <w:color w:val="auto"/>
          <w:sz w:val="24"/>
          <w:szCs w:val="24"/>
        </w:rPr>
        <w:t>.</w:t>
      </w:r>
      <w:r>
        <w:rPr>
          <w:b/>
          <w:bCs/>
          <w:i w:val="0"/>
          <w:iCs w:val="0"/>
          <w:color w:val="auto"/>
          <w:sz w:val="24"/>
          <w:szCs w:val="24"/>
        </w:rPr>
        <w:t>3</w:t>
      </w:r>
      <w:r w:rsidRPr="00AC2804">
        <w:rPr>
          <w:i w:val="0"/>
          <w:iCs w:val="0"/>
          <w:color w:val="auto"/>
          <w:sz w:val="24"/>
          <w:szCs w:val="24"/>
        </w:rPr>
        <w:t xml:space="preserve"> </w:t>
      </w:r>
      <w:r>
        <w:rPr>
          <w:i w:val="0"/>
          <w:iCs w:val="0"/>
          <w:color w:val="auto"/>
          <w:sz w:val="24"/>
          <w:szCs w:val="24"/>
        </w:rPr>
        <w:br/>
      </w:r>
      <w:r w:rsidR="007A58C8" w:rsidRPr="007A58C8">
        <w:rPr>
          <w:iCs w:val="0"/>
          <w:color w:val="auto"/>
          <w:sz w:val="24"/>
          <w:szCs w:val="24"/>
        </w:rPr>
        <w:t>Layout</w:t>
      </w:r>
      <w:r>
        <w:rPr>
          <w:i w:val="0"/>
          <w:iCs w:val="0"/>
          <w:color w:val="auto"/>
          <w:sz w:val="24"/>
          <w:szCs w:val="24"/>
        </w:rPr>
        <w:t xml:space="preserve"> Gudang Adhesive (2)</w:t>
      </w:r>
    </w:p>
    <w:p w14:paraId="0D5EC98C" w14:textId="139E9565" w:rsidR="006F6671" w:rsidRPr="00052D6B" w:rsidRDefault="00052D6B" w:rsidP="00052D6B">
      <w:pPr>
        <w:spacing w:line="480" w:lineRule="auto"/>
        <w:jc w:val="center"/>
        <w:rPr>
          <w:szCs w:val="24"/>
          <w:lang w:eastAsia="id-ID"/>
        </w:rPr>
      </w:pPr>
      <w:r>
        <w:rPr>
          <w:szCs w:val="24"/>
          <w:lang w:eastAsia="id-ID"/>
        </w:rPr>
        <w:t>Sumber: Diolah Penulis (2025)</w:t>
      </w:r>
    </w:p>
    <w:p w14:paraId="1EB97C56" w14:textId="77777777" w:rsidR="00BA4BE4" w:rsidRDefault="00BA4BE4" w:rsidP="009F27E3">
      <w:pPr>
        <w:pStyle w:val="ListParagraph"/>
        <w:spacing w:line="480" w:lineRule="auto"/>
        <w:ind w:left="1843"/>
        <w:jc w:val="both"/>
        <w:rPr>
          <w:lang w:val="en-ID"/>
        </w:rPr>
      </w:pPr>
      <w:r w:rsidRPr="001C1EA0">
        <w:rPr>
          <w:lang w:val="en-ID"/>
        </w:rPr>
        <w:t>Perhitungan jarak tempuh tiap area ke pintu gudang</w:t>
      </w:r>
      <w:r>
        <w:rPr>
          <w:lang w:val="en-ID"/>
        </w:rPr>
        <w:t xml:space="preserve"> menggunakan rumus </w:t>
      </w:r>
      <w:r w:rsidRPr="00A40CA9">
        <w:rPr>
          <w:i/>
        </w:rPr>
        <w:t>Rectilinier Distan</w:t>
      </w:r>
      <w:r>
        <w:rPr>
          <w:i/>
        </w:rPr>
        <w:t>ce</w:t>
      </w:r>
      <w:r>
        <w:rPr>
          <w:lang w:val="en-ID"/>
        </w:rPr>
        <w:t xml:space="preserve">: </w:t>
      </w:r>
    </w:p>
    <w:p w14:paraId="4CE3BD2B" w14:textId="78D549D5" w:rsidR="00BA4BE4" w:rsidRPr="00A40CA9" w:rsidRDefault="00BA4BE4" w:rsidP="00BA4BE4">
      <w:pPr>
        <w:spacing w:after="0" w:line="276" w:lineRule="auto"/>
        <w:ind w:left="1843"/>
        <w:jc w:val="both"/>
        <w:rPr>
          <w:rFonts w:cstheme="minorHAnsi"/>
        </w:rPr>
      </w:pPr>
      <w:r w:rsidRPr="00A40CA9">
        <w:rPr>
          <w:i/>
        </w:rPr>
        <w:t>RD</w:t>
      </w:r>
      <w:r>
        <w:rPr>
          <w:i/>
        </w:rPr>
        <w:t xml:space="preserve"> </w:t>
      </w:r>
      <w:r>
        <w:t>=</w:t>
      </w:r>
      <w:r w:rsidR="00707C3B">
        <w:t xml:space="preserve"> </w:t>
      </w:r>
      <m:oMath>
        <m:d>
          <m:dPr>
            <m:begChr m:val="|"/>
            <m:endChr m:val="|"/>
            <m:ctrlPr>
              <w:rPr>
                <w:rFonts w:ascii="Cambria Math" w:eastAsiaTheme="minorEastAsia" w:hAnsi="Cambria Math" w:cstheme="minorHAnsi"/>
                <w:i/>
                <w:lang w:val="en-ID"/>
              </w:rPr>
            </m:ctrlPr>
          </m:dPr>
          <m:e>
            <m:r>
              <w:rPr>
                <w:rFonts w:ascii="Cambria Math" w:eastAsiaTheme="minorEastAsia" w:hAnsi="Cambria Math" w:cstheme="minorHAnsi"/>
                <w:lang w:val="en-ID"/>
              </w:rPr>
              <m:t>x-a</m:t>
            </m:r>
          </m:e>
        </m:d>
        <m:r>
          <w:rPr>
            <w:rFonts w:ascii="Cambria Math" w:eastAsiaTheme="minorEastAsia" w:hAnsi="Cambria Math" w:cstheme="minorHAnsi"/>
            <w:lang w:val="en-ID"/>
          </w:rPr>
          <m:t>+</m:t>
        </m:r>
        <m:d>
          <m:dPr>
            <m:begChr m:val="|"/>
            <m:endChr m:val="|"/>
            <m:ctrlPr>
              <w:rPr>
                <w:rFonts w:ascii="Cambria Math" w:eastAsiaTheme="minorEastAsia" w:hAnsi="Cambria Math" w:cstheme="minorHAnsi"/>
                <w:i/>
                <w:lang w:val="en-ID"/>
              </w:rPr>
            </m:ctrlPr>
          </m:dPr>
          <m:e>
            <m:r>
              <w:rPr>
                <w:rFonts w:ascii="Cambria Math" w:eastAsiaTheme="minorEastAsia" w:hAnsi="Cambria Math" w:cstheme="minorHAnsi"/>
                <w:lang w:val="en-ID"/>
              </w:rPr>
              <m:t>y-b</m:t>
            </m:r>
          </m:e>
        </m:d>
      </m:oMath>
    </w:p>
    <w:p w14:paraId="57DCF0DD" w14:textId="77777777" w:rsidR="00BA4BE4" w:rsidRPr="00A40CA9" w:rsidRDefault="00BA4BE4" w:rsidP="00BA4BE4">
      <w:pPr>
        <w:spacing w:after="0" w:line="276" w:lineRule="auto"/>
        <w:ind w:left="1843"/>
        <w:jc w:val="both"/>
        <w:rPr>
          <w:rFonts w:eastAsiaTheme="minorEastAsia" w:cstheme="minorHAnsi"/>
          <w:lang w:val="en-ID"/>
        </w:rPr>
      </w:pPr>
    </w:p>
    <w:p w14:paraId="52112ABF" w14:textId="77777777" w:rsidR="00BA4BE4" w:rsidRDefault="00BA4BE4" w:rsidP="00BA4BE4">
      <w:pPr>
        <w:pStyle w:val="ListParagraph"/>
        <w:spacing w:after="0" w:line="276" w:lineRule="auto"/>
        <w:ind w:left="1843"/>
        <w:jc w:val="both"/>
        <w:rPr>
          <w:rFonts w:eastAsiaTheme="minorEastAsia" w:cstheme="minorHAnsi"/>
          <w:lang w:val="en-ID"/>
        </w:rPr>
      </w:pPr>
      <w:r>
        <w:rPr>
          <w:rFonts w:eastAsiaTheme="minorEastAsia" w:cstheme="minorHAnsi"/>
          <w:lang w:val="en-ID"/>
        </w:rPr>
        <w:t>Keterangan:</w:t>
      </w:r>
    </w:p>
    <w:p w14:paraId="77A1C0C4" w14:textId="77777777" w:rsidR="00BA4BE4" w:rsidRDefault="00BA4BE4" w:rsidP="00BA4BE4">
      <w:pPr>
        <w:pStyle w:val="ListParagraph"/>
        <w:spacing w:after="0" w:line="276" w:lineRule="auto"/>
        <w:ind w:left="1843"/>
        <w:jc w:val="both"/>
        <w:rPr>
          <w:rFonts w:eastAsiaTheme="minorEastAsia" w:cstheme="minorHAnsi"/>
          <w:lang w:val="en-ID"/>
        </w:rPr>
      </w:pPr>
      <w:r>
        <w:rPr>
          <w:rFonts w:eastAsiaTheme="minorEastAsia" w:cstheme="minorHAnsi"/>
          <w:lang w:val="en-ID"/>
        </w:rPr>
        <w:t>x,y = koordinat titik awal (Pintu Gudang atau In/Out)</w:t>
      </w:r>
    </w:p>
    <w:p w14:paraId="136D282D" w14:textId="77777777" w:rsidR="00BA4BE4" w:rsidRDefault="00BA4BE4" w:rsidP="00BA4BE4">
      <w:pPr>
        <w:pStyle w:val="ListParagraph"/>
        <w:spacing w:after="0" w:line="276" w:lineRule="auto"/>
        <w:ind w:left="1843"/>
        <w:jc w:val="both"/>
        <w:rPr>
          <w:rFonts w:eastAsiaTheme="minorEastAsia" w:cstheme="minorHAnsi"/>
          <w:lang w:val="en-ID"/>
        </w:rPr>
      </w:pPr>
      <w:r>
        <w:rPr>
          <w:rFonts w:eastAsiaTheme="minorEastAsia" w:cstheme="minorHAnsi"/>
          <w:lang w:val="en-ID"/>
        </w:rPr>
        <w:t>a,b = koordinat titik tujuan (Area Penyimpanan/Rak)</w:t>
      </w:r>
    </w:p>
    <w:p w14:paraId="5DAAFB52" w14:textId="77777777" w:rsidR="00BA4BE4" w:rsidRDefault="00BA4BE4" w:rsidP="00BA4BE4">
      <w:pPr>
        <w:pStyle w:val="ListParagraph"/>
        <w:spacing w:after="0" w:line="276" w:lineRule="auto"/>
        <w:ind w:left="1843"/>
        <w:jc w:val="both"/>
        <w:rPr>
          <w:rFonts w:eastAsiaTheme="minorEastAsia" w:cstheme="minorHAnsi"/>
          <w:lang w:val="en-ID"/>
        </w:rPr>
      </w:pPr>
    </w:p>
    <w:p w14:paraId="037862BE" w14:textId="741645D6" w:rsidR="00BA4BE4" w:rsidRDefault="00BA4BE4" w:rsidP="00BA4BE4">
      <w:pPr>
        <w:spacing w:line="480" w:lineRule="auto"/>
        <w:ind w:left="1843"/>
        <w:rPr>
          <w:rFonts w:eastAsiaTheme="minorEastAsia"/>
          <w:lang w:val="en-ID"/>
        </w:rPr>
      </w:pPr>
      <w:r>
        <w:rPr>
          <w:rFonts w:eastAsiaTheme="minorEastAsia"/>
          <w:lang w:val="en-ID"/>
        </w:rPr>
        <w:t>Contoh perhitungan Jarak titik I/O ke Rak A</w:t>
      </w:r>
      <w:r w:rsidR="00707C3B">
        <w:rPr>
          <w:rFonts w:eastAsiaTheme="minorEastAsia"/>
          <w:lang w:val="en-ID"/>
        </w:rPr>
        <w:t xml:space="preserve"> </w:t>
      </w:r>
      <w:r>
        <w:rPr>
          <w:rFonts w:eastAsiaTheme="minorEastAsia"/>
          <w:lang w:val="en-ID"/>
        </w:rPr>
        <w:t xml:space="preserve">untuk </w:t>
      </w:r>
      <w:r w:rsidRPr="005E427B">
        <w:rPr>
          <w:rFonts w:eastAsiaTheme="minorEastAsia"/>
          <w:i/>
          <w:iCs/>
          <w:lang w:val="en-ID"/>
        </w:rPr>
        <w:t>layout</w:t>
      </w:r>
      <w:r>
        <w:rPr>
          <w:rFonts w:eastAsiaTheme="minorEastAsia"/>
          <w:lang w:val="en-ID"/>
        </w:rPr>
        <w:t xml:space="preserve"> awal adalah:</w:t>
      </w:r>
    </w:p>
    <w:p w14:paraId="3C70C05B" w14:textId="3BA619B2" w:rsidR="00BA4BE4" w:rsidRPr="00A40CA9" w:rsidRDefault="00BA4BE4" w:rsidP="00BA4BE4">
      <w:pPr>
        <w:spacing w:after="0" w:line="276" w:lineRule="auto"/>
        <w:ind w:left="1843"/>
        <w:jc w:val="both"/>
        <w:rPr>
          <w:rFonts w:cstheme="minorHAnsi"/>
        </w:rPr>
      </w:pPr>
      <w:r w:rsidRPr="00A40CA9">
        <w:rPr>
          <w:i/>
        </w:rPr>
        <w:lastRenderedPageBreak/>
        <w:t>RD</w:t>
      </w:r>
      <w:r>
        <w:rPr>
          <w:i/>
        </w:rPr>
        <w:t xml:space="preserve"> </w:t>
      </w:r>
      <w:r>
        <w:t>=</w:t>
      </w:r>
      <w:r w:rsidR="00707C3B">
        <w:t xml:space="preserve"> </w:t>
      </w:r>
      <m:oMath>
        <m:d>
          <m:dPr>
            <m:begChr m:val="|"/>
            <m:endChr m:val="|"/>
            <m:ctrlPr>
              <w:rPr>
                <w:rFonts w:ascii="Cambria Math" w:eastAsiaTheme="minorEastAsia" w:hAnsi="Cambria Math" w:cstheme="minorHAnsi"/>
                <w:i/>
                <w:lang w:val="en-ID"/>
              </w:rPr>
            </m:ctrlPr>
          </m:dPr>
          <m:e>
            <m:r>
              <w:rPr>
                <w:rFonts w:ascii="Cambria Math" w:eastAsiaTheme="minorEastAsia" w:hAnsi="Cambria Math" w:cstheme="minorHAnsi"/>
                <w:lang w:val="en-ID"/>
              </w:rPr>
              <m:t>x-a</m:t>
            </m:r>
          </m:e>
        </m:d>
        <m:r>
          <w:rPr>
            <w:rFonts w:ascii="Cambria Math" w:eastAsiaTheme="minorEastAsia" w:hAnsi="Cambria Math" w:cstheme="minorHAnsi"/>
            <w:lang w:val="en-ID"/>
          </w:rPr>
          <m:t>+</m:t>
        </m:r>
        <m:d>
          <m:dPr>
            <m:begChr m:val="|"/>
            <m:endChr m:val="|"/>
            <m:ctrlPr>
              <w:rPr>
                <w:rFonts w:ascii="Cambria Math" w:eastAsiaTheme="minorEastAsia" w:hAnsi="Cambria Math" w:cstheme="minorHAnsi"/>
                <w:i/>
                <w:lang w:val="en-ID"/>
              </w:rPr>
            </m:ctrlPr>
          </m:dPr>
          <m:e>
            <m:r>
              <w:rPr>
                <w:rFonts w:ascii="Cambria Math" w:eastAsiaTheme="minorEastAsia" w:hAnsi="Cambria Math" w:cstheme="minorHAnsi"/>
                <w:lang w:val="en-ID"/>
              </w:rPr>
              <m:t>y-b</m:t>
            </m:r>
          </m:e>
        </m:d>
      </m:oMath>
    </w:p>
    <w:p w14:paraId="4C9038C7" w14:textId="1AC8A4A8" w:rsidR="00BA4BE4" w:rsidRDefault="00BA4BE4" w:rsidP="00BA4BE4">
      <w:pPr>
        <w:pStyle w:val="ListParagraph"/>
        <w:spacing w:after="0" w:line="276" w:lineRule="auto"/>
        <w:ind w:left="1843"/>
        <w:jc w:val="both"/>
        <w:rPr>
          <w:rFonts w:eastAsiaTheme="minorEastAsia" w:cstheme="minorHAnsi"/>
          <w:lang w:val="en-ID"/>
        </w:rPr>
      </w:pPr>
      <w:r w:rsidRPr="009459F2">
        <w:rPr>
          <w:rFonts w:eastAsiaTheme="minorEastAsia" w:cstheme="minorHAnsi"/>
          <w:i/>
          <w:lang w:val="en-ID"/>
        </w:rPr>
        <w:t xml:space="preserve">RD </w:t>
      </w:r>
      <w:r>
        <w:rPr>
          <w:rFonts w:eastAsiaTheme="minorEastAsia" w:cstheme="minorHAnsi"/>
          <w:lang w:val="en-ID"/>
        </w:rPr>
        <w:t xml:space="preserve">= </w:t>
      </w:r>
      <m:oMath>
        <m:d>
          <m:dPr>
            <m:begChr m:val="|"/>
            <m:endChr m:val="|"/>
            <m:ctrlPr>
              <w:rPr>
                <w:rFonts w:ascii="Cambria Math" w:eastAsiaTheme="minorEastAsia" w:hAnsi="Cambria Math" w:cstheme="minorHAnsi"/>
                <w:i/>
                <w:lang w:val="en-ID"/>
              </w:rPr>
            </m:ctrlPr>
          </m:dPr>
          <m:e>
            <m:r>
              <w:rPr>
                <w:rFonts w:ascii="Cambria Math" w:eastAsiaTheme="minorEastAsia" w:hAnsi="Cambria Math" w:cstheme="minorHAnsi"/>
                <w:lang w:val="en-ID"/>
              </w:rPr>
              <m:t>0-3,925</m:t>
            </m:r>
          </m:e>
        </m:d>
        <m:r>
          <w:rPr>
            <w:rFonts w:ascii="Cambria Math" w:eastAsiaTheme="minorEastAsia" w:hAnsi="Cambria Math" w:cstheme="minorHAnsi"/>
            <w:lang w:val="en-ID"/>
          </w:rPr>
          <m:t>+</m:t>
        </m:r>
        <m:d>
          <m:dPr>
            <m:begChr m:val="|"/>
            <m:endChr m:val="|"/>
            <m:ctrlPr>
              <w:rPr>
                <w:rFonts w:ascii="Cambria Math" w:eastAsiaTheme="minorEastAsia" w:hAnsi="Cambria Math" w:cstheme="minorHAnsi"/>
                <w:i/>
                <w:lang w:val="en-ID"/>
              </w:rPr>
            </m:ctrlPr>
          </m:dPr>
          <m:e>
            <m:r>
              <w:rPr>
                <w:rFonts w:ascii="Cambria Math" w:eastAsiaTheme="minorEastAsia" w:hAnsi="Cambria Math" w:cstheme="minorHAnsi"/>
                <w:lang w:val="en-ID"/>
              </w:rPr>
              <m:t>0-1,95</m:t>
            </m:r>
          </m:e>
        </m:d>
      </m:oMath>
    </w:p>
    <w:p w14:paraId="53DEFC57" w14:textId="462FB080" w:rsidR="00BA4BE4" w:rsidRPr="00A40CA9" w:rsidRDefault="00BA4BE4" w:rsidP="00BA4BE4">
      <w:pPr>
        <w:pStyle w:val="ListParagraph"/>
        <w:spacing w:after="0" w:line="276" w:lineRule="auto"/>
        <w:ind w:left="1843"/>
        <w:jc w:val="both"/>
        <w:rPr>
          <w:rFonts w:eastAsiaTheme="minorEastAsia" w:cstheme="minorHAnsi"/>
          <w:lang w:val="en-ID"/>
        </w:rPr>
      </w:pPr>
      <w:r w:rsidRPr="009459F2">
        <w:rPr>
          <w:rFonts w:eastAsiaTheme="minorEastAsia" w:cstheme="minorHAnsi"/>
          <w:i/>
          <w:lang w:val="en-ID"/>
        </w:rPr>
        <w:t>RD</w:t>
      </w:r>
      <w:r>
        <w:rPr>
          <w:rFonts w:eastAsiaTheme="minorEastAsia" w:cstheme="minorHAnsi"/>
          <w:lang w:val="en-ID"/>
        </w:rPr>
        <w:t xml:space="preserve"> = 5,8</w:t>
      </w:r>
      <w:r w:rsidR="00635D01">
        <w:rPr>
          <w:rFonts w:eastAsiaTheme="minorEastAsia" w:cstheme="minorHAnsi"/>
          <w:lang w:val="en-ID"/>
        </w:rPr>
        <w:t>7</w:t>
      </w:r>
      <w:r w:rsidR="00935479">
        <w:rPr>
          <w:rFonts w:eastAsiaTheme="minorEastAsia" w:cstheme="minorHAnsi"/>
          <w:lang w:val="en-ID"/>
        </w:rPr>
        <w:t>5</w:t>
      </w:r>
      <w:r>
        <w:rPr>
          <w:rFonts w:eastAsiaTheme="minorEastAsia" w:cstheme="minorHAnsi"/>
          <w:lang w:val="en-ID"/>
        </w:rPr>
        <w:t xml:space="preserve"> meter</w:t>
      </w:r>
    </w:p>
    <w:p w14:paraId="2C836B7A" w14:textId="77777777" w:rsidR="00BA4BE4" w:rsidRDefault="00BA4BE4" w:rsidP="00BA4BE4">
      <w:pPr>
        <w:pStyle w:val="Caption"/>
        <w:ind w:left="1843"/>
        <w:rPr>
          <w:b/>
          <w:i w:val="0"/>
          <w:color w:val="auto"/>
          <w:sz w:val="24"/>
        </w:rPr>
      </w:pPr>
    </w:p>
    <w:p w14:paraId="48BEE0F1" w14:textId="31D5ED34" w:rsidR="00BA4BE4" w:rsidRPr="004B0D72" w:rsidRDefault="00BA4BE4" w:rsidP="00991636">
      <w:pPr>
        <w:spacing w:line="480" w:lineRule="auto"/>
        <w:ind w:left="1843"/>
        <w:jc w:val="both"/>
      </w:pPr>
      <w:r>
        <w:t xml:space="preserve">Hasil perhitungan jarak tempuh tiap area(rak) ke pintu </w:t>
      </w:r>
      <w:r w:rsidR="00991636">
        <w:t>g</w:t>
      </w:r>
      <w:r>
        <w:t>udang adalah sebagai berikut:</w:t>
      </w:r>
    </w:p>
    <w:p w14:paraId="5DC84B2D" w14:textId="56A6DAA9" w:rsidR="00BA4BE4" w:rsidRPr="004D41A0" w:rsidRDefault="00BA4BE4" w:rsidP="00BF2732">
      <w:pPr>
        <w:pStyle w:val="Caption"/>
        <w:spacing w:after="0"/>
        <w:ind w:left="1843"/>
        <w:jc w:val="center"/>
        <w:rPr>
          <w:i w:val="0"/>
          <w:color w:val="auto"/>
          <w:sz w:val="24"/>
        </w:rPr>
      </w:pPr>
      <w:r w:rsidRPr="0027105F">
        <w:rPr>
          <w:b/>
          <w:i w:val="0"/>
          <w:color w:val="auto"/>
          <w:sz w:val="24"/>
        </w:rPr>
        <w:t>Tabel</w:t>
      </w:r>
      <w:r>
        <w:rPr>
          <w:b/>
          <w:i w:val="0"/>
          <w:color w:val="auto"/>
          <w:sz w:val="24"/>
        </w:rPr>
        <w:t xml:space="preserve"> </w:t>
      </w:r>
      <w:r w:rsidR="004D41A0">
        <w:rPr>
          <w:b/>
          <w:i w:val="0"/>
          <w:color w:val="auto"/>
          <w:sz w:val="24"/>
        </w:rPr>
        <w:t>4</w:t>
      </w:r>
      <w:r w:rsidRPr="0027105F">
        <w:rPr>
          <w:b/>
          <w:i w:val="0"/>
          <w:color w:val="auto"/>
          <w:sz w:val="24"/>
        </w:rPr>
        <w:t>.</w:t>
      </w:r>
      <w:r w:rsidR="00052D6B">
        <w:rPr>
          <w:b/>
          <w:i w:val="0"/>
          <w:color w:val="auto"/>
          <w:sz w:val="24"/>
        </w:rPr>
        <w:t>11</w:t>
      </w:r>
      <w:r w:rsidRPr="0027105F">
        <w:rPr>
          <w:i w:val="0"/>
          <w:color w:val="auto"/>
          <w:sz w:val="24"/>
        </w:rPr>
        <w:t xml:space="preserve"> </w:t>
      </w:r>
      <w:r w:rsidR="004D41A0">
        <w:rPr>
          <w:i w:val="0"/>
          <w:color w:val="auto"/>
          <w:sz w:val="24"/>
        </w:rPr>
        <w:br/>
      </w:r>
      <w:r w:rsidRPr="0027105F">
        <w:rPr>
          <w:i w:val="0"/>
          <w:color w:val="auto"/>
          <w:sz w:val="24"/>
        </w:rPr>
        <w:t xml:space="preserve">Perhitungan Jarak </w:t>
      </w:r>
      <w:r w:rsidRPr="005E427B">
        <w:rPr>
          <w:color w:val="auto"/>
          <w:sz w:val="24"/>
        </w:rPr>
        <w:t>Layout</w:t>
      </w:r>
      <w:r w:rsidRPr="0027105F">
        <w:rPr>
          <w:i w:val="0"/>
          <w:color w:val="auto"/>
          <w:sz w:val="24"/>
        </w:rPr>
        <w:t xml:space="preserve"> Awal</w:t>
      </w:r>
    </w:p>
    <w:p w14:paraId="67F8DE14" w14:textId="675515BC" w:rsidR="00BA4BE4" w:rsidRPr="0078380D" w:rsidRDefault="00935479" w:rsidP="00DE48F1">
      <w:pPr>
        <w:pStyle w:val="ListParagraph"/>
        <w:spacing w:after="0" w:line="276" w:lineRule="auto"/>
        <w:ind w:left="2160"/>
        <w:jc w:val="both"/>
        <w:rPr>
          <w:rFonts w:eastAsiaTheme="minorEastAsia" w:cstheme="minorHAnsi"/>
          <w:lang w:val="en-ID"/>
        </w:rPr>
      </w:pPr>
      <w:r w:rsidRPr="00935479">
        <w:rPr>
          <w:noProof/>
        </w:rPr>
        <w:drawing>
          <wp:inline distT="0" distB="0" distL="0" distR="0" wp14:anchorId="0C9EE1CB" wp14:editId="3F132276">
            <wp:extent cx="3571875" cy="33813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571875" cy="3381375"/>
                    </a:xfrm>
                    <a:prstGeom prst="rect">
                      <a:avLst/>
                    </a:prstGeom>
                    <a:noFill/>
                    <a:ln>
                      <a:noFill/>
                    </a:ln>
                  </pic:spPr>
                </pic:pic>
              </a:graphicData>
            </a:graphic>
          </wp:inline>
        </w:drawing>
      </w:r>
    </w:p>
    <w:p w14:paraId="694B33CB" w14:textId="3C0E65A6" w:rsidR="00DD1D0F" w:rsidRDefault="00052D6B" w:rsidP="00DD1D0F">
      <w:pPr>
        <w:spacing w:line="480" w:lineRule="auto"/>
        <w:ind w:left="2160"/>
        <w:jc w:val="both"/>
        <w:rPr>
          <w:szCs w:val="24"/>
          <w:lang w:eastAsia="id-ID"/>
        </w:rPr>
      </w:pPr>
      <w:r>
        <w:rPr>
          <w:szCs w:val="24"/>
          <w:lang w:eastAsia="id-ID"/>
        </w:rPr>
        <w:t>Sumber: Diolah Penulis (2025)</w:t>
      </w:r>
    </w:p>
    <w:p w14:paraId="0A5D5C3E" w14:textId="5C4EDB91" w:rsidR="009F778E" w:rsidRPr="009F778E" w:rsidRDefault="009F778E" w:rsidP="009F778E">
      <w:pPr>
        <w:pStyle w:val="ListParagraph"/>
        <w:spacing w:after="0" w:line="480" w:lineRule="auto"/>
        <w:ind w:left="1843"/>
        <w:jc w:val="both"/>
        <w:rPr>
          <w:szCs w:val="24"/>
          <w:lang w:eastAsia="id-ID"/>
        </w:rPr>
      </w:pPr>
      <w:r w:rsidRPr="009F778E">
        <w:rPr>
          <w:szCs w:val="24"/>
          <w:lang w:eastAsia="id-ID"/>
        </w:rPr>
        <w:t xml:space="preserve">Hasil perhitungan jarak tempuh dari </w:t>
      </w:r>
      <w:r>
        <w:rPr>
          <w:szCs w:val="24"/>
          <w:lang w:eastAsia="id-ID"/>
        </w:rPr>
        <w:t xml:space="preserve">tiap </w:t>
      </w:r>
      <w:r w:rsidRPr="009F778E">
        <w:rPr>
          <w:szCs w:val="24"/>
          <w:lang w:eastAsia="id-ID"/>
        </w:rPr>
        <w:t>area (rak) ke pintu gudang menunjukkan bahwa rak A memiliki jarak terpendek, sedangkan rak P memiliki jarak terjauh. Total jarak tempuh seluruh area penyimpanan ke pintu gudang adalah sebesar 199,185 meter.</w:t>
      </w:r>
    </w:p>
    <w:p w14:paraId="68720060" w14:textId="76DC229E" w:rsidR="00915650" w:rsidRPr="00CD36EF" w:rsidRDefault="00915650" w:rsidP="00CD36EF">
      <w:pPr>
        <w:spacing w:after="0" w:line="276" w:lineRule="auto"/>
        <w:jc w:val="both"/>
        <w:rPr>
          <w:rFonts w:eastAsiaTheme="minorEastAsia" w:cstheme="minorHAnsi"/>
          <w:lang w:val="en-ID"/>
        </w:rPr>
      </w:pPr>
    </w:p>
    <w:p w14:paraId="3DBDABD5" w14:textId="7313333F" w:rsidR="00CD36EF" w:rsidRPr="00CD36EF" w:rsidRDefault="00CD36EF" w:rsidP="00CD36EF">
      <w:pPr>
        <w:pStyle w:val="Heading4"/>
        <w:numPr>
          <w:ilvl w:val="3"/>
          <w:numId w:val="83"/>
        </w:numPr>
        <w:ind w:left="1843" w:hanging="850"/>
        <w:jc w:val="both"/>
        <w:rPr>
          <w:b/>
        </w:rPr>
      </w:pPr>
      <w:r w:rsidRPr="00CD36EF">
        <w:rPr>
          <w:b/>
        </w:rPr>
        <w:lastRenderedPageBreak/>
        <w:t xml:space="preserve">Analisis </w:t>
      </w:r>
      <w:r>
        <w:rPr>
          <w:b/>
        </w:rPr>
        <w:t>Perancangan</w:t>
      </w:r>
      <w:r w:rsidRPr="00CD36EF">
        <w:rPr>
          <w:b/>
          <w:i/>
        </w:rPr>
        <w:t xml:space="preserve"> </w:t>
      </w:r>
      <w:r w:rsidRPr="002322E6">
        <w:rPr>
          <w:b/>
          <w:i/>
        </w:rPr>
        <w:t>Layout</w:t>
      </w:r>
      <w:r>
        <w:rPr>
          <w:b/>
        </w:rPr>
        <w:t xml:space="preserve"> Gudang Adhesive </w:t>
      </w:r>
      <w:r w:rsidRPr="002322E6">
        <w:rPr>
          <w:b/>
        </w:rPr>
        <w:t xml:space="preserve">PT. XYZ Menggunakan Metode </w:t>
      </w:r>
      <w:r w:rsidRPr="002322E6">
        <w:rPr>
          <w:b/>
          <w:i/>
        </w:rPr>
        <w:t>Shared Storage</w:t>
      </w:r>
      <w:r w:rsidRPr="002322E6">
        <w:rPr>
          <w:b/>
        </w:rPr>
        <w:t xml:space="preserve"> Dalam Meningkatkan Kapasitas Penyimpanan</w:t>
      </w:r>
    </w:p>
    <w:p w14:paraId="1223C232" w14:textId="77777777" w:rsidR="00BA4BE4" w:rsidRDefault="00BA4BE4" w:rsidP="00C25DB9">
      <w:pPr>
        <w:pStyle w:val="ListParagraph"/>
        <w:keepNext/>
        <w:numPr>
          <w:ilvl w:val="0"/>
          <w:numId w:val="66"/>
        </w:numPr>
        <w:spacing w:line="480" w:lineRule="auto"/>
      </w:pPr>
      <w:r>
        <w:t xml:space="preserve">Perancangan </w:t>
      </w:r>
      <w:r w:rsidRPr="005E427B">
        <w:rPr>
          <w:i/>
        </w:rPr>
        <w:t>Layout</w:t>
      </w:r>
      <w:r>
        <w:t xml:space="preserve"> Usulan Menggunakan Metode </w:t>
      </w:r>
      <w:r w:rsidRPr="000F419A">
        <w:rPr>
          <w:i/>
        </w:rPr>
        <w:t>Shared storage</w:t>
      </w:r>
    </w:p>
    <w:p w14:paraId="1C0820A2" w14:textId="4A6B1D29" w:rsidR="009459F2" w:rsidRDefault="00BA4BE4" w:rsidP="00BA4BE4">
      <w:pPr>
        <w:pStyle w:val="ListParagraph"/>
        <w:keepNext/>
        <w:spacing w:line="480" w:lineRule="auto"/>
        <w:ind w:left="1843"/>
        <w:jc w:val="both"/>
        <w:rPr>
          <w:noProof/>
        </w:rPr>
      </w:pPr>
      <w:r w:rsidRPr="005E427B">
        <w:rPr>
          <w:i/>
        </w:rPr>
        <w:t>Layout</w:t>
      </w:r>
      <w:r>
        <w:t xml:space="preserve"> usulan yang dibuat oleh penulis adalah sebagai berikut:</w:t>
      </w:r>
      <w:r w:rsidR="009459F2" w:rsidRPr="009459F2">
        <w:rPr>
          <w:noProof/>
        </w:rPr>
        <w:t xml:space="preserve"> </w:t>
      </w:r>
    </w:p>
    <w:p w14:paraId="00DDB2D6" w14:textId="31551248" w:rsidR="00BA4BE4" w:rsidRDefault="009459F2" w:rsidP="00052D6B">
      <w:pPr>
        <w:pStyle w:val="ListParagraph"/>
        <w:keepNext/>
        <w:spacing w:after="0" w:line="480" w:lineRule="auto"/>
        <w:ind w:left="1843"/>
        <w:jc w:val="both"/>
      </w:pPr>
      <w:r>
        <w:rPr>
          <w:i/>
          <w:noProof/>
        </w:rPr>
        <mc:AlternateContent>
          <mc:Choice Requires="wpg">
            <w:drawing>
              <wp:anchor distT="0" distB="0" distL="114300" distR="114300" simplePos="0" relativeHeight="251668992" behindDoc="0" locked="0" layoutInCell="1" allowOverlap="1" wp14:anchorId="0AA42655" wp14:editId="5C1DF1B1">
                <wp:simplePos x="0" y="0"/>
                <wp:positionH relativeFrom="column">
                  <wp:posOffset>1169670</wp:posOffset>
                </wp:positionH>
                <wp:positionV relativeFrom="paragraph">
                  <wp:posOffset>107950</wp:posOffset>
                </wp:positionV>
                <wp:extent cx="3133090" cy="3187700"/>
                <wp:effectExtent l="38100" t="0" r="10160" b="50800"/>
                <wp:wrapNone/>
                <wp:docPr id="71" name="Group 71"/>
                <wp:cNvGraphicFramePr/>
                <a:graphic xmlns:a="http://schemas.openxmlformats.org/drawingml/2006/main">
                  <a:graphicData uri="http://schemas.microsoft.com/office/word/2010/wordprocessingGroup">
                    <wpg:wgp>
                      <wpg:cNvGrpSpPr/>
                      <wpg:grpSpPr>
                        <a:xfrm>
                          <a:off x="0" y="0"/>
                          <a:ext cx="3133090" cy="3187700"/>
                          <a:chOff x="0" y="0"/>
                          <a:chExt cx="3133291" cy="3188292"/>
                        </a:xfrm>
                      </wpg:grpSpPr>
                      <wpg:grpSp>
                        <wpg:cNvPr id="32950359" name="Group 32950359"/>
                        <wpg:cNvGrpSpPr/>
                        <wpg:grpSpPr>
                          <a:xfrm>
                            <a:off x="57150" y="409575"/>
                            <a:ext cx="2612313" cy="2778717"/>
                            <a:chOff x="10873" y="-358"/>
                            <a:chExt cx="2612561" cy="2779342"/>
                          </a:xfrm>
                        </wpg:grpSpPr>
                        <pic:pic xmlns:pic="http://schemas.openxmlformats.org/drawingml/2006/picture">
                          <pic:nvPicPr>
                            <pic:cNvPr id="32950344" name="Picture 32950344"/>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rot="16200000">
                              <a:off x="-1258492" y="1289908"/>
                              <a:ext cx="2758440" cy="219710"/>
                            </a:xfrm>
                            <a:prstGeom prst="rect">
                              <a:avLst/>
                            </a:prstGeom>
                            <a:noFill/>
                            <a:ln>
                              <a:noFill/>
                            </a:ln>
                          </pic:spPr>
                        </pic:pic>
                        <pic:pic xmlns:pic="http://schemas.openxmlformats.org/drawingml/2006/picture">
                          <pic:nvPicPr>
                            <pic:cNvPr id="32950345" name="Picture 32950345"/>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rot="16200000">
                              <a:off x="450562" y="1280340"/>
                              <a:ext cx="1642745" cy="230505"/>
                            </a:xfrm>
                            <a:prstGeom prst="rect">
                              <a:avLst/>
                            </a:prstGeom>
                            <a:noFill/>
                            <a:ln>
                              <a:noFill/>
                            </a:ln>
                          </pic:spPr>
                        </pic:pic>
                        <pic:pic xmlns:pic="http://schemas.openxmlformats.org/drawingml/2006/picture">
                          <pic:nvPicPr>
                            <pic:cNvPr id="32950346" name="Picture 32950346"/>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rot="16200000">
                              <a:off x="1682980" y="1303506"/>
                              <a:ext cx="1659890" cy="220345"/>
                            </a:xfrm>
                            <a:prstGeom prst="rect">
                              <a:avLst/>
                            </a:prstGeom>
                            <a:noFill/>
                            <a:ln>
                              <a:noFill/>
                            </a:ln>
                          </pic:spPr>
                        </pic:pic>
                        <pic:pic xmlns:pic="http://schemas.openxmlformats.org/drawingml/2006/picture">
                          <pic:nvPicPr>
                            <pic:cNvPr id="32950347" name="Picture 32950347"/>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rot="16200000">
                              <a:off x="2232592" y="2388141"/>
                              <a:ext cx="558800" cy="222885"/>
                            </a:xfrm>
                            <a:prstGeom prst="rect">
                              <a:avLst/>
                            </a:prstGeom>
                            <a:noFill/>
                            <a:ln>
                              <a:noFill/>
                            </a:ln>
                          </pic:spPr>
                        </pic:pic>
                        <pic:pic xmlns:pic="http://schemas.openxmlformats.org/drawingml/2006/picture">
                          <pic:nvPicPr>
                            <pic:cNvPr id="32950348" name="Picture 32950348"/>
                            <pic:cNvPicPr>
                              <a:picLocks noChangeAspect="1"/>
                            </pic:cNvPicPr>
                          </pic:nvPicPr>
                          <pic:blipFill>
                            <a:blip r:embed="rId59">
                              <a:extLst>
                                <a:ext uri="{28A0092B-C50C-407E-A947-70E740481C1C}">
                                  <a14:useLocalDpi xmlns:a14="http://schemas.microsoft.com/office/drawing/2010/main" val="0"/>
                                </a:ext>
                              </a:extLst>
                            </a:blip>
                            <a:srcRect/>
                            <a:stretch>
                              <a:fillRect/>
                            </a:stretch>
                          </pic:blipFill>
                          <pic:spPr bwMode="auto">
                            <a:xfrm rot="5400000">
                              <a:off x="2209763" y="197763"/>
                              <a:ext cx="586120" cy="223118"/>
                            </a:xfrm>
                            <a:prstGeom prst="rect">
                              <a:avLst/>
                            </a:prstGeom>
                            <a:noFill/>
                            <a:ln>
                              <a:noFill/>
                            </a:ln>
                          </pic:spPr>
                        </pic:pic>
                        <pic:pic xmlns:pic="http://schemas.openxmlformats.org/drawingml/2006/picture">
                          <pic:nvPicPr>
                            <pic:cNvPr id="32950352" name="Picture 32950352"/>
                            <pic:cNvPicPr>
                              <a:picLocks noChangeAspect="1"/>
                            </pic:cNvPicPr>
                          </pic:nvPicPr>
                          <pic:blipFill>
                            <a:blip r:embed="rId60">
                              <a:extLst>
                                <a:ext uri="{28A0092B-C50C-407E-A947-70E740481C1C}">
                                  <a14:useLocalDpi xmlns:a14="http://schemas.microsoft.com/office/drawing/2010/main" val="0"/>
                                </a:ext>
                              </a:extLst>
                            </a:blip>
                            <a:srcRect/>
                            <a:stretch>
                              <a:fillRect/>
                            </a:stretch>
                          </pic:blipFill>
                          <pic:spPr bwMode="auto">
                            <a:xfrm>
                              <a:off x="507917" y="-358"/>
                              <a:ext cx="525145" cy="229870"/>
                            </a:xfrm>
                            <a:prstGeom prst="rect">
                              <a:avLst/>
                            </a:prstGeom>
                            <a:noFill/>
                            <a:ln>
                              <a:noFill/>
                            </a:ln>
                          </pic:spPr>
                        </pic:pic>
                        <pic:pic xmlns:pic="http://schemas.openxmlformats.org/drawingml/2006/picture">
                          <pic:nvPicPr>
                            <pic:cNvPr id="32950354" name="Picture 32950354"/>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rot="16200000">
                              <a:off x="1106403" y="304634"/>
                              <a:ext cx="323850" cy="229153"/>
                            </a:xfrm>
                            <a:prstGeom prst="rect">
                              <a:avLst/>
                            </a:prstGeom>
                            <a:noFill/>
                            <a:ln>
                              <a:noFill/>
                            </a:ln>
                          </pic:spPr>
                        </pic:pic>
                        <pic:pic xmlns:pic="http://schemas.openxmlformats.org/drawingml/2006/picture">
                          <pic:nvPicPr>
                            <pic:cNvPr id="32950357" name="Picture 32950357"/>
                            <pic:cNvPicPr>
                              <a:picLocks noChangeAspect="1"/>
                            </pic:cNvPicPr>
                          </pic:nvPicPr>
                          <pic:blipFill>
                            <a:blip r:embed="rId61">
                              <a:extLst>
                                <a:ext uri="{28A0092B-C50C-407E-A947-70E740481C1C}">
                                  <a14:useLocalDpi xmlns:a14="http://schemas.microsoft.com/office/drawing/2010/main" val="0"/>
                                </a:ext>
                              </a:extLst>
                            </a:blip>
                            <a:srcRect/>
                            <a:stretch>
                              <a:fillRect/>
                            </a:stretch>
                          </pic:blipFill>
                          <pic:spPr bwMode="auto">
                            <a:xfrm>
                              <a:off x="1410946" y="-358"/>
                              <a:ext cx="547316" cy="229057"/>
                            </a:xfrm>
                            <a:prstGeom prst="rect">
                              <a:avLst/>
                            </a:prstGeom>
                            <a:noFill/>
                            <a:ln>
                              <a:noFill/>
                            </a:ln>
                          </pic:spPr>
                        </pic:pic>
                      </wpg:grpSp>
                      <wps:wsp>
                        <wps:cNvPr id="52" name="Rectangle 52"/>
                        <wps:cNvSpPr/>
                        <wps:spPr>
                          <a:xfrm rot="5400000">
                            <a:off x="1095374" y="2752725"/>
                            <a:ext cx="417464" cy="214578"/>
                          </a:xfrm>
                          <a:prstGeom prst="rect">
                            <a:avLst/>
                          </a:prstGeom>
                        </wps:spPr>
                        <wps:style>
                          <a:lnRef idx="2">
                            <a:schemeClr val="accent4"/>
                          </a:lnRef>
                          <a:fillRef idx="1">
                            <a:schemeClr val="lt1"/>
                          </a:fillRef>
                          <a:effectRef idx="0">
                            <a:schemeClr val="accent4"/>
                          </a:effectRef>
                          <a:fontRef idx="minor">
                            <a:schemeClr val="dk1"/>
                          </a:fontRef>
                        </wps:style>
                        <wps:txbx>
                          <w:txbxContent>
                            <w:p w14:paraId="6497CCE8" w14:textId="77777777" w:rsidR="00A35B54" w:rsidRPr="00F83CB2" w:rsidRDefault="00A35B54" w:rsidP="00BA4BE4">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ectangle 68"/>
                        <wps:cNvSpPr/>
                        <wps:spPr>
                          <a:xfrm rot="10800000">
                            <a:off x="2028825" y="400041"/>
                            <a:ext cx="158621" cy="167951"/>
                          </a:xfrm>
                          <a:prstGeom prst="rect">
                            <a:avLst/>
                          </a:prstGeom>
                        </wps:spPr>
                        <wps:style>
                          <a:lnRef idx="2">
                            <a:schemeClr val="accent4"/>
                          </a:lnRef>
                          <a:fillRef idx="1">
                            <a:schemeClr val="lt1"/>
                          </a:fillRef>
                          <a:effectRef idx="0">
                            <a:schemeClr val="accent4"/>
                          </a:effectRef>
                          <a:fontRef idx="minor">
                            <a:schemeClr val="dk1"/>
                          </a:fontRef>
                        </wps:style>
                        <wps:txbx>
                          <w:txbxContent>
                            <w:p w14:paraId="595A2513" w14:textId="77777777" w:rsidR="00A35B54" w:rsidRPr="00F83CB2" w:rsidRDefault="00A35B54" w:rsidP="007D57E1">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Straight Arrow Connector 65"/>
                        <wps:cNvCnPr/>
                        <wps:spPr>
                          <a:xfrm>
                            <a:off x="0" y="276225"/>
                            <a:ext cx="2723515"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66" name="Straight Arrow Connector 66"/>
                        <wps:cNvCnPr/>
                        <wps:spPr>
                          <a:xfrm flipH="1" flipV="1">
                            <a:off x="2809875" y="361950"/>
                            <a:ext cx="9525" cy="2823966"/>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67" name="Text Box 79"/>
                        <wps:cNvSpPr txBox="1"/>
                        <wps:spPr>
                          <a:xfrm>
                            <a:off x="1009650" y="0"/>
                            <a:ext cx="704794" cy="265889"/>
                          </a:xfrm>
                          <a:prstGeom prst="rect">
                            <a:avLst/>
                          </a:prstGeom>
                          <a:solidFill>
                            <a:schemeClr val="lt1"/>
                          </a:solidFill>
                          <a:ln w="6350">
                            <a:solidFill>
                              <a:schemeClr val="bg1"/>
                            </a:solidFill>
                          </a:ln>
                        </wps:spPr>
                        <wps:txbx>
                          <w:txbxContent>
                            <w:p w14:paraId="6F216423" w14:textId="2AB28B32" w:rsidR="00A35B54" w:rsidRPr="007F5EED" w:rsidRDefault="00A35B54" w:rsidP="009459F2">
                              <w:pPr>
                                <w:rPr>
                                  <w:sz w:val="20"/>
                                  <w:szCs w:val="18"/>
                                </w:rPr>
                              </w:pPr>
                              <w:r>
                                <w:rPr>
                                  <w:sz w:val="20"/>
                                  <w:szCs w:val="18"/>
                                </w:rPr>
                                <w:t>12,43</w:t>
                              </w:r>
                              <w:r w:rsidRPr="007F5EED">
                                <w:rPr>
                                  <w:sz w:val="20"/>
                                  <w:szCs w:val="1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Text Box 79"/>
                        <wps:cNvSpPr txBox="1"/>
                        <wps:spPr>
                          <a:xfrm rot="5400000">
                            <a:off x="2647950" y="1590675"/>
                            <a:ext cx="704794" cy="265889"/>
                          </a:xfrm>
                          <a:prstGeom prst="rect">
                            <a:avLst/>
                          </a:prstGeom>
                          <a:solidFill>
                            <a:schemeClr val="lt1"/>
                          </a:solidFill>
                          <a:ln w="6350">
                            <a:solidFill>
                              <a:schemeClr val="bg1"/>
                            </a:solidFill>
                          </a:ln>
                        </wps:spPr>
                        <wps:txbx>
                          <w:txbxContent>
                            <w:p w14:paraId="29CF105E" w14:textId="025B4C99" w:rsidR="00A35B54" w:rsidRPr="007F5EED" w:rsidRDefault="00A35B54" w:rsidP="009459F2">
                              <w:pPr>
                                <w:rPr>
                                  <w:sz w:val="20"/>
                                  <w:szCs w:val="18"/>
                                </w:rPr>
                              </w:pPr>
                              <w:r>
                                <w:rPr>
                                  <w:sz w:val="20"/>
                                  <w:szCs w:val="18"/>
                                </w:rPr>
                                <w:t>14,27</w:t>
                              </w:r>
                              <w:r w:rsidRPr="007F5EED">
                                <w:rPr>
                                  <w:sz w:val="20"/>
                                  <w:szCs w:val="1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AA42655" id="Group 71" o:spid="_x0000_s1195" style="position:absolute;left:0;text-align:left;margin-left:92.1pt;margin-top:8.5pt;width:246.7pt;height:251pt;z-index:251668992;mso-position-horizontal-relative:text;mso-position-vertical-relative:text" coordsize="31332,3188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">
                <v:group id="Group 32950359" o:spid="_x0000_s1196" style="position:absolute;left:571;top:4095;width:26123;height:27787" coordorigin="108,-3" coordsize="26125,27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">
                  <v:shape id="Picture 32950344" o:spid="_x0000_s1197" type="#_x0000_t75" style="position:absolute;left:-12585;top:12898;width:27584;height:219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">
                    <v:imagedata r:id="rId51" o:title=""/>
                    <v:path arrowok="t"/>
                  </v:shape>
                  <v:shape id="Picture 32950345" o:spid="_x0000_s1198" type="#_x0000_t75" style="position:absolute;left:4505;top:12803;width:16427;height:23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">
                    <v:imagedata r:id="rId52" o:title=""/>
                    <v:path arrowok="t"/>
                  </v:shape>
                  <v:shape id="Picture 32950346" o:spid="_x0000_s1199" type="#_x0000_t75" style="position:absolute;left:16829;top:13035;width:16599;height:220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">
                    <v:imagedata r:id="rId53" o:title=""/>
                    <v:path arrowok="t"/>
                  </v:shape>
                  <v:shape id="Picture 32950347" o:spid="_x0000_s1200" type="#_x0000_t75" style="position:absolute;left:22326;top:23880;width:5588;height:222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">
                    <v:imagedata r:id="rId54" o:title=""/>
                    <v:path arrowok="t"/>
                  </v:shape>
                  <v:shape id="Picture 32950348" o:spid="_x0000_s1201" type="#_x0000_t75" style="position:absolute;left:22097;top:1977;width:5861;height:223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">
                    <v:imagedata r:id="rId62" o:title=""/>
                    <v:path arrowok="t"/>
                  </v:shape>
                  <v:shape id="Picture 32950352" o:spid="_x0000_s1202" type="#_x0000_t75" style="position:absolute;left:5079;top:-3;width:5251;height:2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">
                    <v:imagedata r:id="rId63" o:title=""/>
                    <v:path arrowok="t"/>
                  </v:shape>
                  <v:shape id="Picture 32950354" o:spid="_x0000_s1203" type="#_x0000_t75" style="position:absolute;left:11063;top:3046;width:3239;height:229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">
                    <v:imagedata r:id="rId55" o:title=""/>
                    <v:path arrowok="t"/>
                  </v:shape>
                  <v:shape id="Picture 32950357" o:spid="_x0000_s1204" type="#_x0000_t75" style="position:absolute;left:14109;top:-3;width:5473;height:2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">
                    <v:imagedata r:id="rId64" o:title=""/>
                    <v:path arrowok="t"/>
                  </v:shape>
                </v:group>
                <v:rect id="Rectangle 52" o:spid="_x0000_s1205" style="position:absolute;left:10953;top:27527;width:4175;height:2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" fillcolor="white [3201]" strokecolor="#ffc000 [3207]" strokeweight="1pt">
                  <v:textbox>
                    <w:txbxContent>
                      <w:p w14:paraId="6497CCE8" w14:textId="77777777" w:rsidR="00A35B54" w:rsidRPr="00F83CB2" w:rsidRDefault="00A35B54" w:rsidP="00BA4BE4">
                        <w:pPr>
                          <w:jc w:val="center"/>
                          <w:rPr>
                            <w:sz w:val="20"/>
                          </w:rPr>
                        </w:pPr>
                      </w:p>
                    </w:txbxContent>
                  </v:textbox>
                </v:rect>
                <v:rect id="Rectangle 68" o:spid="_x0000_s1206" style="position:absolute;left:20288;top:4000;width:1586;height:167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" fillcolor="white [3201]" strokecolor="#ffc000 [3207]" strokeweight="1pt">
                  <v:textbox>
                    <w:txbxContent>
                      <w:p w14:paraId="595A2513" w14:textId="77777777" w:rsidR="00A35B54" w:rsidRPr="00F83CB2" w:rsidRDefault="00A35B54" w:rsidP="007D57E1">
                        <w:pPr>
                          <w:jc w:val="center"/>
                          <w:rPr>
                            <w:sz w:val="20"/>
                          </w:rPr>
                        </w:pPr>
                      </w:p>
                    </w:txbxContent>
                  </v:textbox>
                </v:rect>
                <v:shape id="Straight Arrow Connector 65" o:spid="_x0000_s1207" type="#_x0000_t32" style="position:absolute;top:2762;width:272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" strokecolor="black [3200]" strokeweight=".5pt">
                  <v:stroke startarrow="block" endarrow="block" joinstyle="miter"/>
                </v:shape>
                <v:shape id="Straight Arrow Connector 66" o:spid="_x0000_s1208" type="#_x0000_t32" style="position:absolute;left:28098;top:3619;width:96;height:282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" strokecolor="black [3200]" strokeweight=".5pt">
                  <v:stroke startarrow="block" endarrow="block" joinstyle="miter"/>
                </v:shape>
                <v:shape id="_x0000_s1209" type="#_x0000_t202" style="position:absolute;left:10096;width:7048;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" fillcolor="white [3201]" strokecolor="white [3212]" strokeweight=".5pt">
                  <v:textbox>
                    <w:txbxContent>
                      <w:p w14:paraId="6F216423" w14:textId="2AB28B32" w:rsidR="00A35B54" w:rsidRPr="007F5EED" w:rsidRDefault="00A35B54" w:rsidP="009459F2">
                        <w:pPr>
                          <w:rPr>
                            <w:sz w:val="20"/>
                            <w:szCs w:val="18"/>
                          </w:rPr>
                        </w:pPr>
                        <w:r>
                          <w:rPr>
                            <w:sz w:val="20"/>
                            <w:szCs w:val="18"/>
                          </w:rPr>
                          <w:t>12,43</w:t>
                        </w:r>
                        <w:r w:rsidRPr="007F5EED">
                          <w:rPr>
                            <w:sz w:val="20"/>
                            <w:szCs w:val="18"/>
                          </w:rPr>
                          <w:t>m</w:t>
                        </w:r>
                      </w:p>
                    </w:txbxContent>
                  </v:textbox>
                </v:shape>
                <v:shape id="_x0000_s1210" type="#_x0000_t202" style="position:absolute;left:26479;top:15907;width:7048;height:26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" fillcolor="white [3201]" strokecolor="white [3212]" strokeweight=".5pt">
                  <v:textbox>
                    <w:txbxContent>
                      <w:p w14:paraId="29CF105E" w14:textId="025B4C99" w:rsidR="00A35B54" w:rsidRPr="007F5EED" w:rsidRDefault="00A35B54" w:rsidP="009459F2">
                        <w:pPr>
                          <w:rPr>
                            <w:sz w:val="20"/>
                            <w:szCs w:val="18"/>
                          </w:rPr>
                        </w:pPr>
                        <w:r>
                          <w:rPr>
                            <w:sz w:val="20"/>
                            <w:szCs w:val="18"/>
                          </w:rPr>
                          <w:t>14,27</w:t>
                        </w:r>
                        <w:r w:rsidRPr="007F5EED">
                          <w:rPr>
                            <w:sz w:val="20"/>
                            <w:szCs w:val="18"/>
                          </w:rPr>
                          <w:t>m</w:t>
                        </w:r>
                      </w:p>
                    </w:txbxContent>
                  </v:textbox>
                </v:shape>
              </v:group>
            </w:pict>
          </mc:Fallback>
        </mc:AlternateContent>
      </w:r>
      <w:r w:rsidR="00BA4BE4">
        <w:br/>
      </w:r>
      <w:r w:rsidR="00BA4BE4">
        <w:rPr>
          <w:noProof/>
        </w:rPr>
        <mc:AlternateContent>
          <mc:Choice Requires="wpg">
            <w:drawing>
              <wp:inline distT="0" distB="0" distL="0" distR="0" wp14:anchorId="5E8C34EA" wp14:editId="03CDF191">
                <wp:extent cx="2723745" cy="3097505"/>
                <wp:effectExtent l="0" t="0" r="19685" b="27305"/>
                <wp:docPr id="2094956799" name="Group 2094956799"/>
                <wp:cNvGraphicFramePr/>
                <a:graphic xmlns:a="http://schemas.openxmlformats.org/drawingml/2006/main">
                  <a:graphicData uri="http://schemas.microsoft.com/office/word/2010/wordprocessingGroup">
                    <wpg:wgp>
                      <wpg:cNvGrpSpPr/>
                      <wpg:grpSpPr>
                        <a:xfrm>
                          <a:off x="0" y="0"/>
                          <a:ext cx="2723745" cy="3097505"/>
                          <a:chOff x="-51466" y="63406"/>
                          <a:chExt cx="2041664" cy="3097505"/>
                        </a:xfrm>
                      </wpg:grpSpPr>
                      <wps:wsp>
                        <wps:cNvPr id="32950336" name="Rectangle 32950336"/>
                        <wps:cNvSpPr/>
                        <wps:spPr>
                          <a:xfrm>
                            <a:off x="-51466" y="150931"/>
                            <a:ext cx="2041664" cy="2859348"/>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50337" name="Rectangle 121"/>
                        <wps:cNvSpPr/>
                        <wps:spPr>
                          <a:xfrm>
                            <a:off x="364228" y="2917124"/>
                            <a:ext cx="1087137" cy="24378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E5500A8" w14:textId="77777777" w:rsidR="00A35B54" w:rsidRPr="009D4F10" w:rsidRDefault="00A35B54" w:rsidP="00BA4BE4">
                              <w:pPr>
                                <w:jc w:val="center"/>
                                <w:rPr>
                                  <w:color w:val="FF0000"/>
                                  <w:sz w:val="20"/>
                                </w:rPr>
                              </w:pPr>
                              <w:r w:rsidRPr="009D4F10">
                                <w:rPr>
                                  <w:color w:val="FF0000"/>
                                  <w:sz w:val="20"/>
                                </w:rPr>
                                <w:t>In/Out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50338" name="Text Box 119"/>
                        <wps:cNvSpPr txBox="1"/>
                        <wps:spPr>
                          <a:xfrm rot="5400000" flipV="1">
                            <a:off x="706846" y="161676"/>
                            <a:ext cx="311287" cy="114747"/>
                          </a:xfrm>
                          <a:prstGeom prst="rect">
                            <a:avLst/>
                          </a:prstGeom>
                          <a:solidFill>
                            <a:schemeClr val="bg1"/>
                          </a:solidFill>
                          <a:ln w="6350">
                            <a:solidFill>
                              <a:schemeClr val="bg1"/>
                            </a:solidFill>
                          </a:ln>
                        </wps:spPr>
                        <wps:txbx>
                          <w:txbxContent>
                            <w:p w14:paraId="5F46232E" w14:textId="77777777" w:rsidR="00A35B54" w:rsidRDefault="00A35B54" w:rsidP="00BA4B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950339" name="Straight Arrow Connector 32950339"/>
                        <wps:cNvCnPr/>
                        <wps:spPr>
                          <a:xfrm>
                            <a:off x="157074" y="1925845"/>
                            <a:ext cx="674622"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32950340" name="Straight Arrow Connector 32950340"/>
                        <wps:cNvCnPr/>
                        <wps:spPr>
                          <a:xfrm>
                            <a:off x="1048069" y="1925845"/>
                            <a:ext cx="728591"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32950341" name="Text Box 79"/>
                        <wps:cNvSpPr txBox="1"/>
                        <wps:spPr>
                          <a:xfrm>
                            <a:off x="309946" y="1988958"/>
                            <a:ext cx="440780" cy="265989"/>
                          </a:xfrm>
                          <a:prstGeom prst="rect">
                            <a:avLst/>
                          </a:prstGeom>
                          <a:solidFill>
                            <a:schemeClr val="lt1"/>
                          </a:solidFill>
                          <a:ln w="6350">
                            <a:solidFill>
                              <a:schemeClr val="bg1"/>
                            </a:solidFill>
                          </a:ln>
                        </wps:spPr>
                        <wps:txbx>
                          <w:txbxContent>
                            <w:p w14:paraId="16C5C1B8" w14:textId="3B3F0D1C" w:rsidR="00A35B54" w:rsidRPr="007F5EED" w:rsidRDefault="00A35B54" w:rsidP="00BA4BE4">
                              <w:pPr>
                                <w:rPr>
                                  <w:sz w:val="20"/>
                                  <w:szCs w:val="18"/>
                                </w:rPr>
                              </w:pPr>
                              <w:r>
                                <w:rPr>
                                  <w:sz w:val="20"/>
                                  <w:szCs w:val="18"/>
                                </w:rPr>
                                <w:t>3,9</w:t>
                              </w:r>
                              <w:r w:rsidRPr="007F5EED">
                                <w:rPr>
                                  <w:sz w:val="20"/>
                                  <w:szCs w:val="1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950342" name="Text Box 79"/>
                        <wps:cNvSpPr txBox="1"/>
                        <wps:spPr>
                          <a:xfrm>
                            <a:off x="1233774" y="1998689"/>
                            <a:ext cx="442583" cy="290554"/>
                          </a:xfrm>
                          <a:prstGeom prst="rect">
                            <a:avLst/>
                          </a:prstGeom>
                          <a:solidFill>
                            <a:schemeClr val="lt1"/>
                          </a:solidFill>
                          <a:ln w="6350">
                            <a:solidFill>
                              <a:schemeClr val="bg1"/>
                            </a:solidFill>
                          </a:ln>
                        </wps:spPr>
                        <wps:txbx>
                          <w:txbxContent>
                            <w:p w14:paraId="54A63E07" w14:textId="3DB063C9" w:rsidR="00A35B54" w:rsidRPr="007F5EED" w:rsidRDefault="00A35B54" w:rsidP="00BA4BE4">
                              <w:pPr>
                                <w:rPr>
                                  <w:sz w:val="20"/>
                                  <w:szCs w:val="18"/>
                                </w:rPr>
                              </w:pPr>
                              <w:r>
                                <w:rPr>
                                  <w:sz w:val="20"/>
                                  <w:szCs w:val="18"/>
                                </w:rPr>
                                <w:t>4,67</w:t>
                              </w:r>
                              <w:r w:rsidRPr="007F5EED">
                                <w:rPr>
                                  <w:sz w:val="20"/>
                                  <w:szCs w:val="18"/>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E8C34EA" id="Group 2094956799" o:spid="_x0000_s1211" style="width:214.45pt;height:243.9pt;mso-position-horizontal-relative:char;mso-position-vertical-relative:line" coordorigin="-514,634" coordsize="20416,3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">
                <v:rect id="Rectangle 32950336" o:spid="_x0000_s1212" style="position:absolute;left:-514;top:1509;width:20415;height:28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" fillcolor="white [3201]" strokecolor="#70ad47 [3209]" strokeweight="1pt"/>
                <v:rect id="Rectangle 121" o:spid="_x0000_s1213" style="position:absolute;left:3642;top:29171;width:10871;height:2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" fillcolor="white [3201]" strokecolor="white [3212]" strokeweight="1pt">
                  <v:textbox>
                    <w:txbxContent>
                      <w:p w14:paraId="4E5500A8" w14:textId="77777777" w:rsidR="00A35B54" w:rsidRPr="009D4F10" w:rsidRDefault="00A35B54" w:rsidP="00BA4BE4">
                        <w:pPr>
                          <w:jc w:val="center"/>
                          <w:rPr>
                            <w:color w:val="FF0000"/>
                            <w:sz w:val="20"/>
                          </w:rPr>
                        </w:pPr>
                        <w:r w:rsidRPr="009D4F10">
                          <w:rPr>
                            <w:color w:val="FF0000"/>
                            <w:sz w:val="20"/>
                          </w:rPr>
                          <w:t>In/Out</w:t>
                        </w:r>
                      </w:p>
                    </w:txbxContent>
                  </v:textbox>
                </v:rect>
                <v:shape id="Text Box 119" o:spid="_x0000_s1214" type="#_x0000_t202" style="position:absolute;left:7069;top:1616;width:3112;height:114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" fillcolor="white [3212]" strokecolor="white [3212]" strokeweight=".5pt">
                  <v:textbox>
                    <w:txbxContent>
                      <w:p w14:paraId="5F46232E" w14:textId="77777777" w:rsidR="00A35B54" w:rsidRDefault="00A35B54" w:rsidP="00BA4BE4"/>
                    </w:txbxContent>
                  </v:textbox>
                </v:shape>
                <v:shape id="Straight Arrow Connector 32950339" o:spid="_x0000_s1215" type="#_x0000_t32" style="position:absolute;left:1570;top:19258;width:67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" strokecolor="black [3200]" strokeweight=".5pt">
                  <v:stroke startarrow="block" endarrow="block" joinstyle="miter"/>
                </v:shape>
                <v:shape id="Straight Arrow Connector 32950340" o:spid="_x0000_s1216" type="#_x0000_t32" style="position:absolute;left:10480;top:19258;width:7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" strokecolor="black [3200]" strokeweight=".5pt">
                  <v:stroke startarrow="block" endarrow="block" joinstyle="miter"/>
                </v:shape>
                <v:shape id="_x0000_s1217" type="#_x0000_t202" style="position:absolute;left:3099;top:19889;width:4408;height:2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" fillcolor="white [3201]" strokecolor="white [3212]" strokeweight=".5pt">
                  <v:textbox>
                    <w:txbxContent>
                      <w:p w14:paraId="16C5C1B8" w14:textId="3B3F0D1C" w:rsidR="00A35B54" w:rsidRPr="007F5EED" w:rsidRDefault="00A35B54" w:rsidP="00BA4BE4">
                        <w:pPr>
                          <w:rPr>
                            <w:sz w:val="20"/>
                            <w:szCs w:val="18"/>
                          </w:rPr>
                        </w:pPr>
                        <w:r>
                          <w:rPr>
                            <w:sz w:val="20"/>
                            <w:szCs w:val="18"/>
                          </w:rPr>
                          <w:t>3,9</w:t>
                        </w:r>
                        <w:r w:rsidRPr="007F5EED">
                          <w:rPr>
                            <w:sz w:val="20"/>
                            <w:szCs w:val="18"/>
                          </w:rPr>
                          <w:t>m</w:t>
                        </w:r>
                      </w:p>
                    </w:txbxContent>
                  </v:textbox>
                </v:shape>
                <v:shape id="_x0000_s1218" type="#_x0000_t202" style="position:absolute;left:12337;top:19986;width:4426;height:2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" fillcolor="white [3201]" strokecolor="white [3212]" strokeweight=".5pt">
                  <v:textbox>
                    <w:txbxContent>
                      <w:p w14:paraId="54A63E07" w14:textId="3DB063C9" w:rsidR="00A35B54" w:rsidRPr="007F5EED" w:rsidRDefault="00A35B54" w:rsidP="00BA4BE4">
                        <w:pPr>
                          <w:rPr>
                            <w:sz w:val="20"/>
                            <w:szCs w:val="18"/>
                          </w:rPr>
                        </w:pPr>
                        <w:r>
                          <w:rPr>
                            <w:sz w:val="20"/>
                            <w:szCs w:val="18"/>
                          </w:rPr>
                          <w:t>4,67</w:t>
                        </w:r>
                        <w:r w:rsidRPr="007F5EED">
                          <w:rPr>
                            <w:sz w:val="20"/>
                            <w:szCs w:val="18"/>
                          </w:rPr>
                          <w:t>m</w:t>
                        </w:r>
                      </w:p>
                    </w:txbxContent>
                  </v:textbox>
                </v:shape>
                <w10:anchorlock/>
              </v:group>
            </w:pict>
          </mc:Fallback>
        </mc:AlternateContent>
      </w:r>
    </w:p>
    <w:p w14:paraId="542277D5" w14:textId="75DFB079" w:rsidR="00BA4BE4" w:rsidRDefault="00BA4BE4" w:rsidP="00052D6B">
      <w:pPr>
        <w:pStyle w:val="Caption"/>
        <w:spacing w:after="0"/>
        <w:jc w:val="center"/>
        <w:rPr>
          <w:i w:val="0"/>
          <w:iCs w:val="0"/>
          <w:color w:val="auto"/>
          <w:sz w:val="24"/>
          <w:szCs w:val="24"/>
        </w:rPr>
      </w:pPr>
      <w:bookmarkStart w:id="657" w:name="_Toc185575238"/>
      <w:r w:rsidRPr="0037005B">
        <w:rPr>
          <w:b/>
          <w:bCs/>
          <w:i w:val="0"/>
          <w:iCs w:val="0"/>
          <w:color w:val="auto"/>
          <w:sz w:val="24"/>
          <w:szCs w:val="24"/>
        </w:rPr>
        <w:t xml:space="preserve">Gambar </w:t>
      </w:r>
      <w:r w:rsidR="009F27E3">
        <w:rPr>
          <w:b/>
          <w:bCs/>
          <w:i w:val="0"/>
          <w:iCs w:val="0"/>
          <w:color w:val="auto"/>
          <w:sz w:val="24"/>
          <w:szCs w:val="24"/>
        </w:rPr>
        <w:t>4</w:t>
      </w:r>
      <w:r w:rsidRPr="0037005B">
        <w:rPr>
          <w:b/>
          <w:bCs/>
          <w:i w:val="0"/>
          <w:iCs w:val="0"/>
          <w:color w:val="auto"/>
          <w:sz w:val="24"/>
          <w:szCs w:val="24"/>
        </w:rPr>
        <w:t>.</w:t>
      </w:r>
      <w:r w:rsidR="009F27E3">
        <w:rPr>
          <w:b/>
          <w:bCs/>
          <w:i w:val="0"/>
          <w:iCs w:val="0"/>
          <w:color w:val="auto"/>
          <w:sz w:val="24"/>
          <w:szCs w:val="24"/>
        </w:rPr>
        <w:t>4</w:t>
      </w:r>
      <w:r w:rsidRPr="0037005B">
        <w:rPr>
          <w:i w:val="0"/>
          <w:iCs w:val="0"/>
          <w:color w:val="auto"/>
          <w:sz w:val="24"/>
          <w:szCs w:val="24"/>
        </w:rPr>
        <w:t xml:space="preserve"> </w:t>
      </w:r>
      <w:r w:rsidR="009F27E3">
        <w:rPr>
          <w:i w:val="0"/>
          <w:iCs w:val="0"/>
          <w:color w:val="auto"/>
          <w:sz w:val="24"/>
          <w:szCs w:val="24"/>
        </w:rPr>
        <w:br/>
      </w:r>
      <w:r>
        <w:rPr>
          <w:i w:val="0"/>
          <w:iCs w:val="0"/>
          <w:color w:val="auto"/>
          <w:sz w:val="24"/>
          <w:szCs w:val="24"/>
        </w:rPr>
        <w:t xml:space="preserve">Ilustrasi </w:t>
      </w:r>
      <w:r w:rsidRPr="005E427B">
        <w:rPr>
          <w:color w:val="auto"/>
          <w:sz w:val="24"/>
          <w:szCs w:val="24"/>
        </w:rPr>
        <w:t>Layout</w:t>
      </w:r>
      <w:r w:rsidRPr="0037005B">
        <w:rPr>
          <w:i w:val="0"/>
          <w:iCs w:val="0"/>
          <w:color w:val="auto"/>
          <w:sz w:val="24"/>
          <w:szCs w:val="24"/>
        </w:rPr>
        <w:t xml:space="preserve"> Usulan</w:t>
      </w:r>
      <w:bookmarkEnd w:id="657"/>
    </w:p>
    <w:p w14:paraId="0B4842AC" w14:textId="77777777" w:rsidR="00052D6B" w:rsidRDefault="00052D6B" w:rsidP="00052D6B">
      <w:pPr>
        <w:spacing w:line="480" w:lineRule="auto"/>
        <w:jc w:val="center"/>
        <w:rPr>
          <w:szCs w:val="24"/>
          <w:lang w:eastAsia="id-ID"/>
        </w:rPr>
      </w:pPr>
      <w:r>
        <w:rPr>
          <w:szCs w:val="24"/>
          <w:lang w:eastAsia="id-ID"/>
        </w:rPr>
        <w:t>Sumber: Diolah Penulis (2025)</w:t>
      </w:r>
    </w:p>
    <w:p w14:paraId="21820DE4" w14:textId="77777777" w:rsidR="00052D6B" w:rsidRPr="00052D6B" w:rsidRDefault="00052D6B" w:rsidP="00052D6B"/>
    <w:p w14:paraId="7DD78DEF" w14:textId="77777777" w:rsidR="00052D6B" w:rsidRPr="00052D6B" w:rsidRDefault="00052D6B" w:rsidP="00052D6B"/>
    <w:p w14:paraId="495C1A25" w14:textId="6E4F9A71" w:rsidR="00BA4BE4" w:rsidRDefault="007A58C8" w:rsidP="00C37ECB">
      <w:pPr>
        <w:pStyle w:val="ListParagraph"/>
        <w:spacing w:line="480" w:lineRule="auto"/>
        <w:ind w:left="1843"/>
        <w:jc w:val="both"/>
      </w:pPr>
      <w:r w:rsidRPr="007A58C8">
        <w:rPr>
          <w:i/>
        </w:rPr>
        <w:lastRenderedPageBreak/>
        <w:t>Layout</w:t>
      </w:r>
      <w:r w:rsidR="006F5C42">
        <w:t xml:space="preserve"> usulan dibuat berdasarkan analisis terhadap belum optimalnya pemanfaatan luas area gudang. </w:t>
      </w:r>
      <w:r w:rsidRPr="007A58C8">
        <w:rPr>
          <w:i/>
        </w:rPr>
        <w:t>Layout</w:t>
      </w:r>
      <w:r w:rsidR="006F5C42">
        <w:t xml:space="preserve"> ini dapat meningkatkan kapasitas penyimpanan sebanyak 9 pallet, yang dicapai melalui penambahan rak atau dengan menerapkan metode block stacking (penyimpanan pallet secara bertumpuk). Setiap produk dapat disimpan hingga tiga tumpukan yang ditempatkan di bagian depan (2x3) dan belakang (1x3) area gudang yang ditandai dengan kotak berwarna or</w:t>
      </w:r>
      <w:r w:rsidR="00991636">
        <w:t xml:space="preserve">anye. </w:t>
      </w:r>
      <w:r w:rsidR="006F5C42">
        <w:t xml:space="preserve">Dengan demikian, kapasitas penyimpanan meningkat dari sebelumnya </w:t>
      </w:r>
      <w:r w:rsidR="00BF2732">
        <w:t>93</w:t>
      </w:r>
      <w:r w:rsidR="006F5C42">
        <w:t xml:space="preserve"> pallet menjadi </w:t>
      </w:r>
      <w:r w:rsidR="00BF2732">
        <w:t>102</w:t>
      </w:r>
      <w:r w:rsidR="006F5C42">
        <w:t xml:space="preserve"> pallet.</w:t>
      </w:r>
    </w:p>
    <w:p w14:paraId="6D63D4BB" w14:textId="77777777" w:rsidR="00BA4BE4" w:rsidRDefault="00BA4BE4" w:rsidP="00BA4BE4">
      <w:pPr>
        <w:pStyle w:val="ListParagraph"/>
        <w:spacing w:line="480" w:lineRule="auto"/>
        <w:ind w:left="1843" w:firstLine="317"/>
        <w:jc w:val="both"/>
      </w:pPr>
      <w:r>
        <w:rPr>
          <w:noProof/>
        </w:rPr>
        <w:drawing>
          <wp:inline distT="0" distB="0" distL="0" distR="0" wp14:anchorId="2273F063" wp14:editId="0EB8E820">
            <wp:extent cx="2842591" cy="2842591"/>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__1_-removebg-preview.png"/>
                    <pic:cNvPicPr/>
                  </pic:nvPicPr>
                  <pic:blipFill>
                    <a:blip r:embed="rId65">
                      <a:extLst>
                        <a:ext uri="{28A0092B-C50C-407E-A947-70E740481C1C}">
                          <a14:useLocalDpi xmlns:a14="http://schemas.microsoft.com/office/drawing/2010/main" val="0"/>
                        </a:ext>
                      </a:extLst>
                    </a:blip>
                    <a:stretch>
                      <a:fillRect/>
                    </a:stretch>
                  </pic:blipFill>
                  <pic:spPr>
                    <a:xfrm>
                      <a:off x="0" y="0"/>
                      <a:ext cx="2848211" cy="2848211"/>
                    </a:xfrm>
                    <a:prstGeom prst="rect">
                      <a:avLst/>
                    </a:prstGeom>
                  </pic:spPr>
                </pic:pic>
              </a:graphicData>
            </a:graphic>
          </wp:inline>
        </w:drawing>
      </w:r>
    </w:p>
    <w:p w14:paraId="29E4FB3A" w14:textId="48A0ED9F" w:rsidR="00BA4BE4" w:rsidRDefault="00BA4BE4" w:rsidP="00052D6B">
      <w:pPr>
        <w:pStyle w:val="Caption"/>
        <w:spacing w:after="0"/>
        <w:ind w:left="720"/>
        <w:jc w:val="center"/>
        <w:rPr>
          <w:color w:val="auto"/>
          <w:sz w:val="24"/>
          <w:szCs w:val="24"/>
        </w:rPr>
      </w:pPr>
      <w:r w:rsidRPr="001E3DE5">
        <w:rPr>
          <w:b/>
          <w:bCs/>
          <w:i w:val="0"/>
          <w:iCs w:val="0"/>
          <w:color w:val="auto"/>
          <w:sz w:val="24"/>
          <w:szCs w:val="24"/>
        </w:rPr>
        <w:t xml:space="preserve">Gambar </w:t>
      </w:r>
      <w:r w:rsidR="006A4055">
        <w:rPr>
          <w:b/>
          <w:bCs/>
          <w:i w:val="0"/>
          <w:iCs w:val="0"/>
          <w:color w:val="auto"/>
          <w:sz w:val="24"/>
          <w:szCs w:val="24"/>
        </w:rPr>
        <w:t>4</w:t>
      </w:r>
      <w:r w:rsidRPr="001E3DE5">
        <w:rPr>
          <w:b/>
          <w:bCs/>
          <w:i w:val="0"/>
          <w:iCs w:val="0"/>
          <w:color w:val="auto"/>
          <w:sz w:val="24"/>
          <w:szCs w:val="24"/>
        </w:rPr>
        <w:t>.</w:t>
      </w:r>
      <w:r w:rsidR="009F27E3">
        <w:rPr>
          <w:b/>
          <w:bCs/>
          <w:i w:val="0"/>
          <w:iCs w:val="0"/>
          <w:color w:val="auto"/>
          <w:sz w:val="24"/>
          <w:szCs w:val="24"/>
        </w:rPr>
        <w:t>5</w:t>
      </w:r>
      <w:r w:rsidRPr="001E3DE5">
        <w:rPr>
          <w:i w:val="0"/>
          <w:iCs w:val="0"/>
          <w:color w:val="auto"/>
          <w:sz w:val="24"/>
          <w:szCs w:val="24"/>
        </w:rPr>
        <w:t xml:space="preserve"> </w:t>
      </w:r>
      <w:r w:rsidR="006A4055">
        <w:rPr>
          <w:i w:val="0"/>
          <w:iCs w:val="0"/>
          <w:color w:val="auto"/>
          <w:sz w:val="24"/>
          <w:szCs w:val="24"/>
        </w:rPr>
        <w:br/>
      </w:r>
      <w:r w:rsidRPr="003C299A">
        <w:rPr>
          <w:i w:val="0"/>
          <w:color w:val="auto"/>
          <w:sz w:val="24"/>
          <w:szCs w:val="24"/>
        </w:rPr>
        <w:t>Ilustrasi penyimpanan</w:t>
      </w:r>
      <w:r>
        <w:rPr>
          <w:color w:val="auto"/>
          <w:sz w:val="24"/>
          <w:szCs w:val="24"/>
        </w:rPr>
        <w:t xml:space="preserve"> Block Stacking</w:t>
      </w:r>
    </w:p>
    <w:p w14:paraId="7B843514" w14:textId="77777777" w:rsidR="00052D6B" w:rsidRDefault="00052D6B" w:rsidP="00052D6B">
      <w:pPr>
        <w:spacing w:after="0" w:line="240" w:lineRule="auto"/>
        <w:ind w:left="2880"/>
        <w:jc w:val="both"/>
        <w:rPr>
          <w:szCs w:val="24"/>
          <w:lang w:eastAsia="id-ID"/>
        </w:rPr>
      </w:pPr>
      <w:r>
        <w:rPr>
          <w:szCs w:val="24"/>
          <w:lang w:eastAsia="id-ID"/>
        </w:rPr>
        <w:t>Sumber: Diolah Penulis (2025)</w:t>
      </w:r>
    </w:p>
    <w:p w14:paraId="60C8CAA5" w14:textId="77777777" w:rsidR="00052D6B" w:rsidRPr="00052D6B" w:rsidRDefault="00052D6B" w:rsidP="00052D6B"/>
    <w:p w14:paraId="5086AC1F" w14:textId="77777777" w:rsidR="00BA4BE4" w:rsidRPr="003C299A" w:rsidRDefault="00BA4BE4" w:rsidP="00BA4BE4"/>
    <w:p w14:paraId="5986091C" w14:textId="23AB4C52" w:rsidR="00BA4BE4" w:rsidRPr="001B4850" w:rsidRDefault="00BA4BE4" w:rsidP="00C25DB9">
      <w:pPr>
        <w:pStyle w:val="ListParagraph"/>
        <w:numPr>
          <w:ilvl w:val="0"/>
          <w:numId w:val="67"/>
        </w:numPr>
        <w:spacing w:line="480" w:lineRule="auto"/>
        <w:ind w:left="1843"/>
        <w:jc w:val="both"/>
        <w:rPr>
          <w:lang w:val="en-ID"/>
        </w:rPr>
      </w:pPr>
      <w:r w:rsidRPr="001C1EA0">
        <w:rPr>
          <w:lang w:val="en-ID"/>
        </w:rPr>
        <w:lastRenderedPageBreak/>
        <w:t xml:space="preserve">Perhitungan jarak tempuh tiap area ke pintu </w:t>
      </w:r>
      <w:r w:rsidR="00052D6B">
        <w:rPr>
          <w:lang w:val="en-ID"/>
        </w:rPr>
        <w:t>g</w:t>
      </w:r>
      <w:r>
        <w:rPr>
          <w:lang w:val="en-ID"/>
        </w:rPr>
        <w:t>udang (</w:t>
      </w:r>
      <w:r w:rsidRPr="005E427B">
        <w:rPr>
          <w:i/>
          <w:lang w:val="en-ID"/>
        </w:rPr>
        <w:t>layout</w:t>
      </w:r>
      <w:r>
        <w:rPr>
          <w:lang w:val="en-ID"/>
        </w:rPr>
        <w:t xml:space="preserve"> usulan)</w:t>
      </w:r>
      <w:r w:rsidRPr="001C1EA0">
        <w:rPr>
          <w:lang w:val="en-ID"/>
        </w:rPr>
        <w:t>.</w:t>
      </w:r>
    </w:p>
    <w:p w14:paraId="06186DF0" w14:textId="77777777" w:rsidR="00BA4BE4" w:rsidRDefault="00BA4BE4" w:rsidP="00BA4BE4">
      <w:pPr>
        <w:pStyle w:val="ListParagraph"/>
        <w:spacing w:line="480" w:lineRule="auto"/>
        <w:ind w:left="1843"/>
        <w:jc w:val="both"/>
        <w:rPr>
          <w:lang w:val="en-ID"/>
        </w:rPr>
      </w:pPr>
      <w:r w:rsidRPr="001C1EA0">
        <w:rPr>
          <w:lang w:val="en-ID"/>
        </w:rPr>
        <w:t>Perhitungan jarak tempuh tiap area ke pintu gudang</w:t>
      </w:r>
      <w:r>
        <w:rPr>
          <w:lang w:val="en-ID"/>
        </w:rPr>
        <w:t xml:space="preserve"> menggunakan rumus </w:t>
      </w:r>
      <w:r w:rsidRPr="00A40CA9">
        <w:rPr>
          <w:i/>
        </w:rPr>
        <w:t>Rectilinier Distan</w:t>
      </w:r>
      <w:r>
        <w:rPr>
          <w:i/>
        </w:rPr>
        <w:t>ce</w:t>
      </w:r>
      <w:r>
        <w:rPr>
          <w:lang w:val="en-ID"/>
        </w:rPr>
        <w:t xml:space="preserve">: </w:t>
      </w:r>
    </w:p>
    <w:p w14:paraId="723E3FD7" w14:textId="37E6249B" w:rsidR="00BA4BE4" w:rsidRPr="00A40CA9" w:rsidRDefault="009459F2" w:rsidP="00BA4BE4">
      <w:pPr>
        <w:spacing w:after="0" w:line="276" w:lineRule="auto"/>
        <w:ind w:left="1843"/>
        <w:jc w:val="both"/>
        <w:rPr>
          <w:rFonts w:cstheme="minorHAnsi"/>
        </w:rPr>
      </w:pPr>
      <w:r>
        <w:rPr>
          <w:i/>
        </w:rPr>
        <w:t xml:space="preserve">RD </w:t>
      </w:r>
      <w:r w:rsidR="00BA4BE4">
        <w:t>=</w:t>
      </w:r>
      <w:r w:rsidR="00707C3B">
        <w:t xml:space="preserve"> </w:t>
      </w:r>
      <m:oMath>
        <m:d>
          <m:dPr>
            <m:begChr m:val="|"/>
            <m:endChr m:val="|"/>
            <m:ctrlPr>
              <w:rPr>
                <w:rFonts w:ascii="Cambria Math" w:eastAsiaTheme="minorEastAsia" w:hAnsi="Cambria Math" w:cstheme="minorHAnsi"/>
                <w:i/>
                <w:lang w:val="en-ID"/>
              </w:rPr>
            </m:ctrlPr>
          </m:dPr>
          <m:e>
            <m:r>
              <w:rPr>
                <w:rFonts w:ascii="Cambria Math" w:eastAsiaTheme="minorEastAsia" w:hAnsi="Cambria Math" w:cstheme="minorHAnsi"/>
                <w:lang w:val="en-ID"/>
              </w:rPr>
              <m:t>x-a</m:t>
            </m:r>
          </m:e>
        </m:d>
        <m:r>
          <w:rPr>
            <w:rFonts w:ascii="Cambria Math" w:eastAsiaTheme="minorEastAsia" w:hAnsi="Cambria Math" w:cstheme="minorHAnsi"/>
            <w:lang w:val="en-ID"/>
          </w:rPr>
          <m:t>+</m:t>
        </m:r>
        <m:d>
          <m:dPr>
            <m:begChr m:val="|"/>
            <m:endChr m:val="|"/>
            <m:ctrlPr>
              <w:rPr>
                <w:rFonts w:ascii="Cambria Math" w:eastAsiaTheme="minorEastAsia" w:hAnsi="Cambria Math" w:cstheme="minorHAnsi"/>
                <w:i/>
                <w:lang w:val="en-ID"/>
              </w:rPr>
            </m:ctrlPr>
          </m:dPr>
          <m:e>
            <m:r>
              <w:rPr>
                <w:rFonts w:ascii="Cambria Math" w:eastAsiaTheme="minorEastAsia" w:hAnsi="Cambria Math" w:cstheme="minorHAnsi"/>
                <w:lang w:val="en-ID"/>
              </w:rPr>
              <m:t>y-b</m:t>
            </m:r>
          </m:e>
        </m:d>
      </m:oMath>
    </w:p>
    <w:p w14:paraId="59240906" w14:textId="77777777" w:rsidR="00BA4BE4" w:rsidRPr="00A40CA9" w:rsidRDefault="00BA4BE4" w:rsidP="00BA4BE4">
      <w:pPr>
        <w:spacing w:after="0" w:line="276" w:lineRule="auto"/>
        <w:ind w:left="1843"/>
        <w:jc w:val="both"/>
        <w:rPr>
          <w:rFonts w:eastAsiaTheme="minorEastAsia" w:cstheme="minorHAnsi"/>
          <w:lang w:val="en-ID"/>
        </w:rPr>
      </w:pPr>
    </w:p>
    <w:p w14:paraId="567B1700" w14:textId="77777777" w:rsidR="00BA4BE4" w:rsidRDefault="00BA4BE4" w:rsidP="00BA4BE4">
      <w:pPr>
        <w:pStyle w:val="ListParagraph"/>
        <w:spacing w:after="0" w:line="276" w:lineRule="auto"/>
        <w:ind w:left="1843"/>
        <w:jc w:val="both"/>
        <w:rPr>
          <w:rFonts w:eastAsiaTheme="minorEastAsia" w:cstheme="minorHAnsi"/>
          <w:lang w:val="en-ID"/>
        </w:rPr>
      </w:pPr>
      <w:r>
        <w:rPr>
          <w:rFonts w:eastAsiaTheme="minorEastAsia" w:cstheme="minorHAnsi"/>
          <w:lang w:val="en-ID"/>
        </w:rPr>
        <w:t>Keterangan:</w:t>
      </w:r>
    </w:p>
    <w:p w14:paraId="4B2E4373" w14:textId="77777777" w:rsidR="00BA4BE4" w:rsidRDefault="00BA4BE4" w:rsidP="00BA4BE4">
      <w:pPr>
        <w:pStyle w:val="ListParagraph"/>
        <w:spacing w:after="0" w:line="276" w:lineRule="auto"/>
        <w:ind w:left="1843"/>
        <w:jc w:val="both"/>
        <w:rPr>
          <w:rFonts w:eastAsiaTheme="minorEastAsia" w:cstheme="minorHAnsi"/>
          <w:lang w:val="en-ID"/>
        </w:rPr>
      </w:pPr>
      <w:r>
        <w:rPr>
          <w:rFonts w:eastAsiaTheme="minorEastAsia" w:cstheme="minorHAnsi"/>
          <w:lang w:val="en-ID"/>
        </w:rPr>
        <w:t>x,y = koordinat titik awal (Pintu Gudang atau In/Out)</w:t>
      </w:r>
    </w:p>
    <w:p w14:paraId="48DE748F" w14:textId="77777777" w:rsidR="00BA4BE4" w:rsidRDefault="00BA4BE4" w:rsidP="00BA4BE4">
      <w:pPr>
        <w:pStyle w:val="ListParagraph"/>
        <w:spacing w:after="0" w:line="276" w:lineRule="auto"/>
        <w:ind w:left="1843"/>
        <w:jc w:val="both"/>
        <w:rPr>
          <w:rFonts w:eastAsiaTheme="minorEastAsia" w:cstheme="minorHAnsi"/>
          <w:lang w:val="en-ID"/>
        </w:rPr>
      </w:pPr>
      <w:r>
        <w:rPr>
          <w:rFonts w:eastAsiaTheme="minorEastAsia" w:cstheme="minorHAnsi"/>
          <w:lang w:val="en-ID"/>
        </w:rPr>
        <w:t>a,b = koordinat titik tujuan (Area Penyimpanan/Rak)</w:t>
      </w:r>
    </w:p>
    <w:p w14:paraId="192A6D5D" w14:textId="77777777" w:rsidR="00BA4BE4" w:rsidRDefault="00BA4BE4" w:rsidP="00BA4BE4">
      <w:pPr>
        <w:pStyle w:val="ListParagraph"/>
        <w:spacing w:after="0" w:line="276" w:lineRule="auto"/>
        <w:ind w:left="1843"/>
        <w:jc w:val="both"/>
        <w:rPr>
          <w:rFonts w:eastAsiaTheme="minorEastAsia" w:cstheme="minorHAnsi"/>
          <w:lang w:val="en-ID"/>
        </w:rPr>
      </w:pPr>
    </w:p>
    <w:p w14:paraId="0BB25358" w14:textId="517E75EE" w:rsidR="00BA4BE4" w:rsidRDefault="00BA4BE4" w:rsidP="00BA4BE4">
      <w:pPr>
        <w:spacing w:line="480" w:lineRule="auto"/>
        <w:ind w:left="1843"/>
        <w:rPr>
          <w:rFonts w:eastAsiaTheme="minorEastAsia"/>
          <w:lang w:val="en-ID"/>
        </w:rPr>
      </w:pPr>
      <w:r>
        <w:rPr>
          <w:rFonts w:eastAsiaTheme="minorEastAsia"/>
          <w:lang w:val="en-ID"/>
        </w:rPr>
        <w:t>Contoh perhitungan Jarak titik I/O ke Rak A</w:t>
      </w:r>
      <w:r w:rsidR="00707C3B">
        <w:rPr>
          <w:rFonts w:eastAsiaTheme="minorEastAsia"/>
          <w:lang w:val="en-ID"/>
        </w:rPr>
        <w:t xml:space="preserve"> </w:t>
      </w:r>
      <w:r>
        <w:rPr>
          <w:rFonts w:eastAsiaTheme="minorEastAsia"/>
          <w:lang w:val="en-ID"/>
        </w:rPr>
        <w:t xml:space="preserve">untuk </w:t>
      </w:r>
      <w:r w:rsidRPr="005E427B">
        <w:rPr>
          <w:rFonts w:eastAsiaTheme="minorEastAsia"/>
          <w:i/>
          <w:iCs/>
          <w:lang w:val="en-ID"/>
        </w:rPr>
        <w:t>layout</w:t>
      </w:r>
      <w:r>
        <w:rPr>
          <w:rFonts w:eastAsiaTheme="minorEastAsia"/>
          <w:lang w:val="en-ID"/>
        </w:rPr>
        <w:t xml:space="preserve"> awal adalah:</w:t>
      </w:r>
    </w:p>
    <w:p w14:paraId="5334002E" w14:textId="556AF094" w:rsidR="00BA4BE4" w:rsidRPr="00A40CA9" w:rsidRDefault="00BA4BE4" w:rsidP="00BA4BE4">
      <w:pPr>
        <w:spacing w:after="0" w:line="276" w:lineRule="auto"/>
        <w:ind w:left="1843"/>
        <w:jc w:val="both"/>
        <w:rPr>
          <w:rFonts w:cstheme="minorHAnsi"/>
        </w:rPr>
      </w:pPr>
      <w:r w:rsidRPr="00A40CA9">
        <w:rPr>
          <w:i/>
        </w:rPr>
        <w:t>RD</w:t>
      </w:r>
      <w:r>
        <w:rPr>
          <w:i/>
        </w:rPr>
        <w:t xml:space="preserve"> </w:t>
      </w:r>
      <w:r>
        <w:t>=</w:t>
      </w:r>
      <w:r w:rsidR="00707C3B">
        <w:t xml:space="preserve"> </w:t>
      </w:r>
      <m:oMath>
        <m:d>
          <m:dPr>
            <m:begChr m:val="|"/>
            <m:endChr m:val="|"/>
            <m:ctrlPr>
              <w:rPr>
                <w:rFonts w:ascii="Cambria Math" w:eastAsiaTheme="minorEastAsia" w:hAnsi="Cambria Math" w:cstheme="minorHAnsi"/>
                <w:i/>
                <w:lang w:val="en-ID"/>
              </w:rPr>
            </m:ctrlPr>
          </m:dPr>
          <m:e>
            <m:r>
              <w:rPr>
                <w:rFonts w:ascii="Cambria Math" w:eastAsiaTheme="minorEastAsia" w:hAnsi="Cambria Math" w:cstheme="minorHAnsi"/>
                <w:lang w:val="en-ID"/>
              </w:rPr>
              <m:t>x-a</m:t>
            </m:r>
          </m:e>
        </m:d>
        <m:r>
          <w:rPr>
            <w:rFonts w:ascii="Cambria Math" w:eastAsiaTheme="minorEastAsia" w:hAnsi="Cambria Math" w:cstheme="minorHAnsi"/>
            <w:lang w:val="en-ID"/>
          </w:rPr>
          <m:t>+</m:t>
        </m:r>
        <m:d>
          <m:dPr>
            <m:begChr m:val="|"/>
            <m:endChr m:val="|"/>
            <m:ctrlPr>
              <w:rPr>
                <w:rFonts w:ascii="Cambria Math" w:eastAsiaTheme="minorEastAsia" w:hAnsi="Cambria Math" w:cstheme="minorHAnsi"/>
                <w:i/>
                <w:lang w:val="en-ID"/>
              </w:rPr>
            </m:ctrlPr>
          </m:dPr>
          <m:e>
            <m:r>
              <w:rPr>
                <w:rFonts w:ascii="Cambria Math" w:eastAsiaTheme="minorEastAsia" w:hAnsi="Cambria Math" w:cstheme="minorHAnsi"/>
                <w:lang w:val="en-ID"/>
              </w:rPr>
              <m:t>y-b</m:t>
            </m:r>
          </m:e>
        </m:d>
      </m:oMath>
    </w:p>
    <w:p w14:paraId="0CF7BACF" w14:textId="29319E42" w:rsidR="00BA4BE4" w:rsidRPr="00A40CA9" w:rsidRDefault="00BA4BE4" w:rsidP="00BA4BE4">
      <w:pPr>
        <w:spacing w:after="0" w:line="276" w:lineRule="auto"/>
        <w:ind w:left="1843"/>
        <w:jc w:val="both"/>
        <w:rPr>
          <w:rFonts w:cstheme="minorHAnsi"/>
        </w:rPr>
      </w:pPr>
      <w:r w:rsidRPr="00A40CA9">
        <w:rPr>
          <w:i/>
        </w:rPr>
        <w:t>RD</w:t>
      </w:r>
      <w:r>
        <w:rPr>
          <w:i/>
        </w:rPr>
        <w:t xml:space="preserve"> </w:t>
      </w:r>
      <w:r>
        <w:t>=</w:t>
      </w:r>
      <w:r w:rsidR="00707C3B">
        <w:t xml:space="preserve"> </w:t>
      </w:r>
      <m:oMath>
        <m:d>
          <m:dPr>
            <m:begChr m:val="|"/>
            <m:endChr m:val="|"/>
            <m:ctrlPr>
              <w:rPr>
                <w:rFonts w:ascii="Cambria Math" w:eastAsiaTheme="minorEastAsia" w:hAnsi="Cambria Math" w:cstheme="minorHAnsi"/>
                <w:i/>
                <w:lang w:val="en-ID"/>
              </w:rPr>
            </m:ctrlPr>
          </m:dPr>
          <m:e>
            <m:r>
              <w:rPr>
                <w:rFonts w:ascii="Cambria Math" w:eastAsiaTheme="minorEastAsia" w:hAnsi="Cambria Math" w:cstheme="minorHAnsi"/>
                <w:lang w:val="en-ID"/>
              </w:rPr>
              <m:t>0-3,925</m:t>
            </m:r>
          </m:e>
        </m:d>
        <m:r>
          <w:rPr>
            <w:rFonts w:ascii="Cambria Math" w:eastAsiaTheme="minorEastAsia" w:hAnsi="Cambria Math" w:cstheme="minorHAnsi"/>
            <w:lang w:val="en-ID"/>
          </w:rPr>
          <m:t>+</m:t>
        </m:r>
        <m:d>
          <m:dPr>
            <m:begChr m:val="|"/>
            <m:endChr m:val="|"/>
            <m:ctrlPr>
              <w:rPr>
                <w:rFonts w:ascii="Cambria Math" w:eastAsiaTheme="minorEastAsia" w:hAnsi="Cambria Math" w:cstheme="minorHAnsi"/>
                <w:i/>
                <w:lang w:val="en-ID"/>
              </w:rPr>
            </m:ctrlPr>
          </m:dPr>
          <m:e>
            <m:r>
              <w:rPr>
                <w:rFonts w:ascii="Cambria Math" w:eastAsiaTheme="minorEastAsia" w:hAnsi="Cambria Math" w:cstheme="minorHAnsi"/>
                <w:lang w:val="en-ID"/>
              </w:rPr>
              <m:t>0-1,95</m:t>
            </m:r>
          </m:e>
        </m:d>
      </m:oMath>
    </w:p>
    <w:p w14:paraId="556EB40C" w14:textId="77777777" w:rsidR="00052D6B" w:rsidRDefault="00BA4BE4" w:rsidP="00052D6B">
      <w:pPr>
        <w:spacing w:after="0" w:line="276" w:lineRule="auto"/>
        <w:ind w:left="1843"/>
        <w:jc w:val="both"/>
      </w:pPr>
      <w:r w:rsidRPr="00A40CA9">
        <w:rPr>
          <w:i/>
        </w:rPr>
        <w:t>RD</w:t>
      </w:r>
      <w:r>
        <w:rPr>
          <w:i/>
        </w:rPr>
        <w:t xml:space="preserve"> </w:t>
      </w:r>
      <w:r>
        <w:t>=</w:t>
      </w:r>
      <w:r w:rsidR="00707C3B">
        <w:t xml:space="preserve"> </w:t>
      </w:r>
      <w:r w:rsidR="00935479">
        <w:t>5,87</w:t>
      </w:r>
      <w:r>
        <w:t xml:space="preserve"> meter</w:t>
      </w:r>
    </w:p>
    <w:p w14:paraId="2A0460C2" w14:textId="77777777" w:rsidR="00052D6B" w:rsidRDefault="00052D6B" w:rsidP="00052D6B">
      <w:pPr>
        <w:spacing w:after="0" w:line="276" w:lineRule="auto"/>
        <w:ind w:left="1843"/>
        <w:jc w:val="both"/>
        <w:rPr>
          <w:i/>
        </w:rPr>
      </w:pPr>
    </w:p>
    <w:p w14:paraId="4E79940C" w14:textId="2DBF756C" w:rsidR="00BA4BE4" w:rsidRPr="00052D6B" w:rsidRDefault="00BA4BE4" w:rsidP="00052D6B">
      <w:pPr>
        <w:spacing w:after="0" w:line="480" w:lineRule="auto"/>
        <w:ind w:left="1843"/>
        <w:jc w:val="both"/>
        <w:rPr>
          <w:rFonts w:cstheme="minorHAnsi"/>
        </w:rPr>
      </w:pPr>
      <w:r w:rsidRPr="00052D6B">
        <w:t xml:space="preserve">Hasil perhitungan jarak tempuh tiap area(rak) ke pintu </w:t>
      </w:r>
      <w:r w:rsidR="00935479" w:rsidRPr="00052D6B">
        <w:t>g</w:t>
      </w:r>
      <w:r w:rsidRPr="00052D6B">
        <w:t xml:space="preserve">udang untuk </w:t>
      </w:r>
      <w:r w:rsidR="00B30361" w:rsidRPr="00B30361">
        <w:rPr>
          <w:i/>
        </w:rPr>
        <w:t>layout</w:t>
      </w:r>
      <w:r w:rsidRPr="00052D6B">
        <w:t xml:space="preserve"> usulan adalah sebagai berikut:</w:t>
      </w:r>
    </w:p>
    <w:p w14:paraId="29317238" w14:textId="5ADF24C6" w:rsidR="00BA4BE4" w:rsidRPr="00A40CA9" w:rsidRDefault="00BA4BE4" w:rsidP="00BF2732">
      <w:pPr>
        <w:pStyle w:val="Caption"/>
        <w:keepNext/>
        <w:spacing w:after="0"/>
        <w:ind w:left="1843"/>
        <w:jc w:val="center"/>
        <w:rPr>
          <w:i w:val="0"/>
          <w:color w:val="auto"/>
          <w:sz w:val="24"/>
        </w:rPr>
      </w:pPr>
      <w:r w:rsidRPr="0027105F">
        <w:rPr>
          <w:b/>
          <w:i w:val="0"/>
          <w:color w:val="auto"/>
          <w:sz w:val="24"/>
        </w:rPr>
        <w:lastRenderedPageBreak/>
        <w:t>Tabel</w:t>
      </w:r>
      <w:r w:rsidR="00052D6B">
        <w:rPr>
          <w:b/>
          <w:i w:val="0"/>
          <w:color w:val="auto"/>
          <w:sz w:val="24"/>
        </w:rPr>
        <w:t xml:space="preserve"> 4.12</w:t>
      </w:r>
      <w:r>
        <w:rPr>
          <w:b/>
          <w:i w:val="0"/>
          <w:color w:val="auto"/>
          <w:sz w:val="24"/>
        </w:rPr>
        <w:t xml:space="preserve"> </w:t>
      </w:r>
      <w:r w:rsidR="009F27E3">
        <w:rPr>
          <w:i w:val="0"/>
          <w:color w:val="auto"/>
          <w:sz w:val="24"/>
        </w:rPr>
        <w:br/>
      </w:r>
      <w:r w:rsidRPr="0027105F">
        <w:rPr>
          <w:i w:val="0"/>
          <w:color w:val="auto"/>
          <w:sz w:val="24"/>
        </w:rPr>
        <w:t xml:space="preserve">Perhitungan Jarak </w:t>
      </w:r>
      <w:r w:rsidRPr="005E427B">
        <w:rPr>
          <w:color w:val="auto"/>
          <w:sz w:val="24"/>
        </w:rPr>
        <w:t>Layout</w:t>
      </w:r>
      <w:r w:rsidRPr="0027105F">
        <w:rPr>
          <w:i w:val="0"/>
          <w:color w:val="auto"/>
          <w:sz w:val="24"/>
        </w:rPr>
        <w:t xml:space="preserve"> Usulan</w:t>
      </w:r>
    </w:p>
    <w:p w14:paraId="4FF9E63B" w14:textId="153C5FC9" w:rsidR="0089007A" w:rsidRDefault="00457332" w:rsidP="00052D6B">
      <w:pPr>
        <w:pStyle w:val="ListParagraph"/>
        <w:spacing w:after="0" w:line="240" w:lineRule="auto"/>
        <w:ind w:left="1843"/>
        <w:jc w:val="center"/>
        <w:rPr>
          <w:lang w:val="en-ID"/>
        </w:rPr>
      </w:pPr>
      <w:r w:rsidRPr="00457332">
        <w:rPr>
          <w:noProof/>
        </w:rPr>
        <w:drawing>
          <wp:inline distT="0" distB="0" distL="0" distR="0" wp14:anchorId="6D7E9120" wp14:editId="66ADB9B0">
            <wp:extent cx="3571875" cy="33718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571875" cy="3371850"/>
                    </a:xfrm>
                    <a:prstGeom prst="rect">
                      <a:avLst/>
                    </a:prstGeom>
                    <a:noFill/>
                    <a:ln>
                      <a:noFill/>
                    </a:ln>
                  </pic:spPr>
                </pic:pic>
              </a:graphicData>
            </a:graphic>
          </wp:inline>
        </w:drawing>
      </w:r>
    </w:p>
    <w:p w14:paraId="7526A279" w14:textId="4134B77C" w:rsidR="00915650" w:rsidRDefault="00052D6B" w:rsidP="00052D6B">
      <w:pPr>
        <w:spacing w:after="0" w:line="240" w:lineRule="auto"/>
        <w:ind w:left="2127"/>
        <w:jc w:val="both"/>
        <w:rPr>
          <w:szCs w:val="24"/>
          <w:lang w:eastAsia="id-ID"/>
        </w:rPr>
      </w:pPr>
      <w:r>
        <w:rPr>
          <w:szCs w:val="24"/>
          <w:lang w:eastAsia="id-ID"/>
        </w:rPr>
        <w:t>Sumber: Diolah Penulis (2025)</w:t>
      </w:r>
    </w:p>
    <w:p w14:paraId="1E6FE82A" w14:textId="4F953B64" w:rsidR="009F778E" w:rsidRPr="00052D6B" w:rsidRDefault="009F778E" w:rsidP="009F778E">
      <w:pPr>
        <w:spacing w:before="240" w:after="0" w:line="480" w:lineRule="auto"/>
        <w:ind w:left="1843"/>
        <w:jc w:val="both"/>
        <w:rPr>
          <w:szCs w:val="24"/>
          <w:lang w:eastAsia="id-ID"/>
        </w:rPr>
      </w:pPr>
      <w:r w:rsidRPr="009F778E">
        <w:rPr>
          <w:szCs w:val="24"/>
          <w:lang w:eastAsia="id-ID"/>
        </w:rPr>
        <w:t xml:space="preserve">Hasil perhitungan jarak tempuh dari </w:t>
      </w:r>
      <w:r>
        <w:rPr>
          <w:szCs w:val="24"/>
          <w:lang w:eastAsia="id-ID"/>
        </w:rPr>
        <w:t xml:space="preserve">tiap </w:t>
      </w:r>
      <w:r w:rsidRPr="009F778E">
        <w:rPr>
          <w:szCs w:val="24"/>
          <w:lang w:eastAsia="id-ID"/>
        </w:rPr>
        <w:t>area (rak) ke pintu gudang</w:t>
      </w:r>
      <w:r>
        <w:rPr>
          <w:szCs w:val="24"/>
          <w:lang w:eastAsia="id-ID"/>
        </w:rPr>
        <w:t xml:space="preserve"> untuk </w:t>
      </w:r>
      <w:r w:rsidR="00B30361" w:rsidRPr="00B30361">
        <w:rPr>
          <w:i/>
          <w:szCs w:val="24"/>
          <w:lang w:eastAsia="id-ID"/>
        </w:rPr>
        <w:t>layout</w:t>
      </w:r>
      <w:r>
        <w:rPr>
          <w:szCs w:val="24"/>
          <w:lang w:eastAsia="id-ID"/>
        </w:rPr>
        <w:t xml:space="preserve"> usulan</w:t>
      </w:r>
      <w:r w:rsidRPr="009F778E">
        <w:rPr>
          <w:szCs w:val="24"/>
          <w:lang w:eastAsia="id-ID"/>
        </w:rPr>
        <w:t xml:space="preserve"> menunjukkan bahwa rak A</w:t>
      </w:r>
      <w:r>
        <w:rPr>
          <w:szCs w:val="24"/>
          <w:lang w:eastAsia="id-ID"/>
        </w:rPr>
        <w:t xml:space="preserve"> dan F</w:t>
      </w:r>
      <w:r w:rsidRPr="009F778E">
        <w:rPr>
          <w:szCs w:val="24"/>
          <w:lang w:eastAsia="id-ID"/>
        </w:rPr>
        <w:t xml:space="preserve"> memiliki jarak terpendek, sedangkan rak P memiliki jarak terjauh. Total jarak tempuh seluruh area penyimpanan ke pintu gudang adalah sebesar </w:t>
      </w:r>
      <w:r>
        <w:t xml:space="preserve">186,535 </w:t>
      </w:r>
      <w:r w:rsidRPr="009F778E">
        <w:rPr>
          <w:szCs w:val="24"/>
          <w:lang w:eastAsia="id-ID"/>
        </w:rPr>
        <w:t>meter.</w:t>
      </w:r>
    </w:p>
    <w:p w14:paraId="7B83D837" w14:textId="77777777" w:rsidR="00BA4BE4" w:rsidRDefault="00BA4BE4" w:rsidP="00BF2732">
      <w:pPr>
        <w:pStyle w:val="ListParagraph"/>
        <w:numPr>
          <w:ilvl w:val="0"/>
          <w:numId w:val="15"/>
        </w:numPr>
        <w:spacing w:line="480" w:lineRule="auto"/>
        <w:ind w:left="1843"/>
        <w:jc w:val="both"/>
        <w:rPr>
          <w:lang w:val="en-ID"/>
        </w:rPr>
      </w:pPr>
      <w:r>
        <w:rPr>
          <w:lang w:val="en-ID"/>
        </w:rPr>
        <w:t>Usulan Penempatan Produk</w:t>
      </w:r>
    </w:p>
    <w:p w14:paraId="0C0AAC4C" w14:textId="2B2D925D" w:rsidR="00BA4BE4" w:rsidRDefault="001B2E27" w:rsidP="00BA4BE4">
      <w:pPr>
        <w:pStyle w:val="ListParagraph"/>
        <w:spacing w:line="480" w:lineRule="auto"/>
        <w:ind w:left="1843"/>
        <w:jc w:val="both"/>
        <w:rPr>
          <w:lang w:val="en-ID"/>
        </w:rPr>
      </w:pPr>
      <w:r>
        <w:rPr>
          <w:lang w:val="en-ID"/>
        </w:rPr>
        <w:t>P</w:t>
      </w:r>
      <w:r w:rsidR="00BA4BE4">
        <w:rPr>
          <w:lang w:val="en-ID"/>
        </w:rPr>
        <w:t xml:space="preserve">roduk yang di letakan di area(rak) yang paling dekat dengan pintu </w:t>
      </w:r>
      <w:r>
        <w:rPr>
          <w:lang w:val="en-ID"/>
        </w:rPr>
        <w:t>g</w:t>
      </w:r>
      <w:r w:rsidR="00BA4BE4">
        <w:rPr>
          <w:lang w:val="en-ID"/>
        </w:rPr>
        <w:t xml:space="preserve">udang </w:t>
      </w:r>
      <w:r>
        <w:rPr>
          <w:lang w:val="en-ID"/>
        </w:rPr>
        <w:t xml:space="preserve">adalah produk dengan nilai tertinggi berdasarkan perhitungan </w:t>
      </w:r>
      <w:r w:rsidR="007A58C8" w:rsidRPr="007A58C8">
        <w:rPr>
          <w:i/>
          <w:lang w:val="en-ID"/>
        </w:rPr>
        <w:t>assignment</w:t>
      </w:r>
      <w:r>
        <w:rPr>
          <w:lang w:val="en-ID"/>
        </w:rPr>
        <w:t xml:space="preserve">. </w:t>
      </w:r>
      <w:r w:rsidR="00BA4BE4">
        <w:rPr>
          <w:lang w:val="en-ID"/>
        </w:rPr>
        <w:t xml:space="preserve">Berikut adalah </w:t>
      </w:r>
      <w:r>
        <w:rPr>
          <w:lang w:val="en-ID"/>
        </w:rPr>
        <w:t>usulan penempatan</w:t>
      </w:r>
      <w:r w:rsidR="00BA4BE4">
        <w:rPr>
          <w:lang w:val="en-ID"/>
        </w:rPr>
        <w:t xml:space="preserve"> produk untuk setiap area penyimpanan (rak):</w:t>
      </w:r>
    </w:p>
    <w:p w14:paraId="2620F897" w14:textId="4C9F76D5" w:rsidR="009F27E3" w:rsidRDefault="009F27E3" w:rsidP="00BF2732">
      <w:pPr>
        <w:pStyle w:val="Caption"/>
        <w:keepNext/>
        <w:spacing w:after="0"/>
        <w:ind w:left="1843"/>
        <w:jc w:val="center"/>
        <w:rPr>
          <w:i w:val="0"/>
          <w:color w:val="auto"/>
          <w:sz w:val="24"/>
        </w:rPr>
      </w:pPr>
      <w:r w:rsidRPr="0027105F">
        <w:rPr>
          <w:b/>
          <w:i w:val="0"/>
          <w:color w:val="auto"/>
          <w:sz w:val="24"/>
        </w:rPr>
        <w:lastRenderedPageBreak/>
        <w:t>Tabel</w:t>
      </w:r>
      <w:r w:rsidR="00052D6B">
        <w:rPr>
          <w:b/>
          <w:i w:val="0"/>
          <w:color w:val="auto"/>
          <w:sz w:val="24"/>
        </w:rPr>
        <w:t xml:space="preserve"> 4.13</w:t>
      </w:r>
      <w:r>
        <w:rPr>
          <w:b/>
          <w:i w:val="0"/>
          <w:color w:val="auto"/>
          <w:sz w:val="24"/>
        </w:rPr>
        <w:t xml:space="preserve"> </w:t>
      </w:r>
      <w:r>
        <w:rPr>
          <w:i w:val="0"/>
          <w:color w:val="auto"/>
          <w:sz w:val="24"/>
        </w:rPr>
        <w:br/>
        <w:t>Usulan Penempatan Produk</w:t>
      </w:r>
    </w:p>
    <w:p w14:paraId="158E4A13" w14:textId="5A1261A3" w:rsidR="00915650" w:rsidRDefault="004C0F9E" w:rsidP="00052D6B">
      <w:pPr>
        <w:spacing w:after="0" w:line="240" w:lineRule="auto"/>
        <w:ind w:left="1843"/>
        <w:jc w:val="both"/>
        <w:rPr>
          <w:lang w:val="en-ID"/>
        </w:rPr>
      </w:pPr>
      <w:r w:rsidRPr="004C0F9E">
        <w:rPr>
          <w:noProof/>
        </w:rPr>
        <w:drawing>
          <wp:inline distT="0" distB="0" distL="0" distR="0" wp14:anchorId="45741258" wp14:editId="0757D828">
            <wp:extent cx="3901487" cy="2870790"/>
            <wp:effectExtent l="0" t="0" r="381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907272" cy="2875047"/>
                    </a:xfrm>
                    <a:prstGeom prst="rect">
                      <a:avLst/>
                    </a:prstGeom>
                    <a:noFill/>
                    <a:ln>
                      <a:noFill/>
                    </a:ln>
                  </pic:spPr>
                </pic:pic>
              </a:graphicData>
            </a:graphic>
          </wp:inline>
        </w:drawing>
      </w:r>
    </w:p>
    <w:p w14:paraId="4FE73FC5" w14:textId="32BFC76F" w:rsidR="00052D6B" w:rsidRDefault="00052D6B" w:rsidP="00052D6B">
      <w:pPr>
        <w:spacing w:after="0" w:line="240" w:lineRule="auto"/>
        <w:ind w:left="1843"/>
        <w:jc w:val="both"/>
        <w:rPr>
          <w:szCs w:val="24"/>
          <w:lang w:eastAsia="id-ID"/>
        </w:rPr>
      </w:pPr>
      <w:r>
        <w:rPr>
          <w:szCs w:val="24"/>
          <w:lang w:eastAsia="id-ID"/>
        </w:rPr>
        <w:t>Sumber: Diolah Penulis (2025)</w:t>
      </w:r>
    </w:p>
    <w:p w14:paraId="0252BCE7" w14:textId="6DB794DC" w:rsidR="004C0F9E" w:rsidRPr="00052D6B" w:rsidRDefault="003140D7" w:rsidP="003140D7">
      <w:pPr>
        <w:spacing w:before="240" w:after="0" w:line="480" w:lineRule="auto"/>
        <w:ind w:left="1843"/>
        <w:jc w:val="both"/>
        <w:rPr>
          <w:szCs w:val="24"/>
          <w:lang w:eastAsia="id-ID"/>
        </w:rPr>
      </w:pPr>
      <w:r>
        <w:t>Tabel di atas menunjukkan produk-produk yang menjadi prioritas penyimpanan beserta area penyimpanannya masing-masing. Prioritas I mencakup produk-produk yang ditempatkan di area (rak) paling dekat dengan pintu gudang, yaitu rak A, B, F, I, dan K. Prioritas II merupakan produk-produk yang diletakkan pada area tengah gudang, yakni rak C, D, G, H, L, dan M. Sementara itu, prioritas III terdiri dari produk-produk yang disimpan di area bagian belakang gudang, yaitu rak E, J, N, O, dan P</w:t>
      </w:r>
      <w:r w:rsidR="00D3316E">
        <w:rPr>
          <w:szCs w:val="24"/>
          <w:lang w:eastAsia="id-ID"/>
        </w:rPr>
        <w:t>.</w:t>
      </w:r>
    </w:p>
    <w:p w14:paraId="7AEECF40" w14:textId="77777777" w:rsidR="00AB58B9" w:rsidRPr="00F56F6A" w:rsidRDefault="00AB58B9" w:rsidP="00AB58B9">
      <w:pPr>
        <w:pStyle w:val="Heading3"/>
      </w:pPr>
      <w:bookmarkStart w:id="658" w:name="_Toc198636479"/>
      <w:r w:rsidRPr="00F56F6A">
        <w:lastRenderedPageBreak/>
        <w:t>Analisis Verifikatif</w:t>
      </w:r>
      <w:bookmarkEnd w:id="658"/>
    </w:p>
    <w:p w14:paraId="7DEA7301" w14:textId="77777777" w:rsidR="009E5FFC" w:rsidRPr="009E5FFC" w:rsidRDefault="009E5FFC" w:rsidP="009E5FFC">
      <w:pPr>
        <w:pStyle w:val="ListParagraph"/>
        <w:numPr>
          <w:ilvl w:val="0"/>
          <w:numId w:val="68"/>
        </w:numPr>
        <w:spacing w:line="480" w:lineRule="auto"/>
        <w:jc w:val="both"/>
        <w:rPr>
          <w:b/>
          <w:vanish/>
        </w:rPr>
      </w:pPr>
      <w:bookmarkStart w:id="659" w:name="_Hlk193357688"/>
    </w:p>
    <w:p w14:paraId="2274B1D7" w14:textId="77777777" w:rsidR="009E5FFC" w:rsidRPr="009E5FFC" w:rsidRDefault="009E5FFC" w:rsidP="009E5FFC">
      <w:pPr>
        <w:pStyle w:val="ListParagraph"/>
        <w:numPr>
          <w:ilvl w:val="0"/>
          <w:numId w:val="68"/>
        </w:numPr>
        <w:spacing w:line="480" w:lineRule="auto"/>
        <w:jc w:val="both"/>
        <w:rPr>
          <w:b/>
          <w:vanish/>
        </w:rPr>
      </w:pPr>
    </w:p>
    <w:p w14:paraId="6B687DDB" w14:textId="77777777" w:rsidR="009E5FFC" w:rsidRPr="009E5FFC" w:rsidRDefault="009E5FFC" w:rsidP="009E5FFC">
      <w:pPr>
        <w:pStyle w:val="ListParagraph"/>
        <w:numPr>
          <w:ilvl w:val="0"/>
          <w:numId w:val="68"/>
        </w:numPr>
        <w:spacing w:line="480" w:lineRule="auto"/>
        <w:jc w:val="both"/>
        <w:rPr>
          <w:b/>
          <w:vanish/>
        </w:rPr>
      </w:pPr>
    </w:p>
    <w:p w14:paraId="0109008B" w14:textId="77777777" w:rsidR="009E5FFC" w:rsidRPr="009E5FFC" w:rsidRDefault="009E5FFC" w:rsidP="009E5FFC">
      <w:pPr>
        <w:pStyle w:val="ListParagraph"/>
        <w:numPr>
          <w:ilvl w:val="0"/>
          <w:numId w:val="68"/>
        </w:numPr>
        <w:spacing w:line="480" w:lineRule="auto"/>
        <w:jc w:val="both"/>
        <w:rPr>
          <w:b/>
          <w:vanish/>
        </w:rPr>
      </w:pPr>
    </w:p>
    <w:p w14:paraId="65AC0AEE" w14:textId="77777777" w:rsidR="009E5FFC" w:rsidRPr="009E5FFC" w:rsidRDefault="009E5FFC" w:rsidP="009E5FFC">
      <w:pPr>
        <w:pStyle w:val="ListParagraph"/>
        <w:numPr>
          <w:ilvl w:val="1"/>
          <w:numId w:val="68"/>
        </w:numPr>
        <w:spacing w:line="480" w:lineRule="auto"/>
        <w:jc w:val="both"/>
        <w:rPr>
          <w:b/>
          <w:vanish/>
        </w:rPr>
      </w:pPr>
    </w:p>
    <w:p w14:paraId="7F6C8B1F" w14:textId="77777777" w:rsidR="009E5FFC" w:rsidRPr="009E5FFC" w:rsidRDefault="009E5FFC" w:rsidP="009E5FFC">
      <w:pPr>
        <w:pStyle w:val="ListParagraph"/>
        <w:numPr>
          <w:ilvl w:val="1"/>
          <w:numId w:val="68"/>
        </w:numPr>
        <w:spacing w:line="480" w:lineRule="auto"/>
        <w:jc w:val="both"/>
        <w:rPr>
          <w:b/>
          <w:vanish/>
        </w:rPr>
      </w:pPr>
    </w:p>
    <w:p w14:paraId="70C71307" w14:textId="77777777" w:rsidR="009E5FFC" w:rsidRPr="009E5FFC" w:rsidRDefault="009E5FFC" w:rsidP="009E5FFC">
      <w:pPr>
        <w:pStyle w:val="ListParagraph"/>
        <w:numPr>
          <w:ilvl w:val="2"/>
          <w:numId w:val="68"/>
        </w:numPr>
        <w:spacing w:line="480" w:lineRule="auto"/>
        <w:jc w:val="both"/>
        <w:rPr>
          <w:b/>
          <w:vanish/>
        </w:rPr>
      </w:pPr>
    </w:p>
    <w:p w14:paraId="383E252E" w14:textId="77777777" w:rsidR="009E5FFC" w:rsidRPr="009E5FFC" w:rsidRDefault="009E5FFC" w:rsidP="009E5FFC">
      <w:pPr>
        <w:pStyle w:val="ListParagraph"/>
        <w:numPr>
          <w:ilvl w:val="2"/>
          <w:numId w:val="68"/>
        </w:numPr>
        <w:spacing w:line="480" w:lineRule="auto"/>
        <w:jc w:val="both"/>
        <w:rPr>
          <w:b/>
          <w:vanish/>
        </w:rPr>
      </w:pPr>
    </w:p>
    <w:p w14:paraId="02ACBC46" w14:textId="77777777" w:rsidR="009E5FFC" w:rsidRPr="009E5FFC" w:rsidRDefault="009E5FFC" w:rsidP="009E5FFC">
      <w:pPr>
        <w:pStyle w:val="ListParagraph"/>
        <w:numPr>
          <w:ilvl w:val="2"/>
          <w:numId w:val="68"/>
        </w:numPr>
        <w:spacing w:line="480" w:lineRule="auto"/>
        <w:jc w:val="both"/>
        <w:rPr>
          <w:b/>
          <w:vanish/>
        </w:rPr>
      </w:pPr>
    </w:p>
    <w:p w14:paraId="45B21E47" w14:textId="77777777" w:rsidR="009E5FFC" w:rsidRPr="009E5FFC" w:rsidRDefault="009E5FFC" w:rsidP="009E5FFC">
      <w:pPr>
        <w:pStyle w:val="ListParagraph"/>
        <w:numPr>
          <w:ilvl w:val="2"/>
          <w:numId w:val="68"/>
        </w:numPr>
        <w:spacing w:line="480" w:lineRule="auto"/>
        <w:jc w:val="both"/>
        <w:rPr>
          <w:b/>
          <w:vanish/>
        </w:rPr>
      </w:pPr>
    </w:p>
    <w:p w14:paraId="615ABC0A" w14:textId="77777777" w:rsidR="002322E6" w:rsidRPr="002322E6" w:rsidRDefault="002322E6" w:rsidP="002322E6">
      <w:pPr>
        <w:pStyle w:val="ListParagraph"/>
        <w:keepNext/>
        <w:keepLines/>
        <w:numPr>
          <w:ilvl w:val="2"/>
          <w:numId w:val="55"/>
        </w:numPr>
        <w:spacing w:before="240" w:after="0" w:line="480" w:lineRule="auto"/>
        <w:contextualSpacing w:val="0"/>
        <w:outlineLvl w:val="3"/>
        <w:rPr>
          <w:rFonts w:eastAsiaTheme="majorEastAsia" w:cstheme="majorBidi"/>
          <w:iCs/>
          <w:vanish/>
        </w:rPr>
      </w:pPr>
    </w:p>
    <w:p w14:paraId="479251AE" w14:textId="77777777" w:rsidR="00CD36EF" w:rsidRPr="00CD36EF" w:rsidRDefault="00CD36EF" w:rsidP="00CD36EF">
      <w:pPr>
        <w:pStyle w:val="ListParagraph"/>
        <w:keepNext/>
        <w:keepLines/>
        <w:numPr>
          <w:ilvl w:val="2"/>
          <w:numId w:val="83"/>
        </w:numPr>
        <w:spacing w:before="240" w:after="0" w:line="480" w:lineRule="auto"/>
        <w:contextualSpacing w:val="0"/>
        <w:outlineLvl w:val="3"/>
        <w:rPr>
          <w:rFonts w:eastAsiaTheme="majorEastAsia" w:cstheme="majorBidi"/>
          <w:b/>
          <w:iCs/>
          <w:vanish/>
        </w:rPr>
      </w:pPr>
    </w:p>
    <w:p w14:paraId="2DB8FEE3" w14:textId="42F65C92" w:rsidR="00CD36EF" w:rsidRPr="00CD36EF" w:rsidRDefault="00CD36EF" w:rsidP="00CD36EF">
      <w:pPr>
        <w:pStyle w:val="Heading4"/>
        <w:numPr>
          <w:ilvl w:val="3"/>
          <w:numId w:val="83"/>
        </w:numPr>
        <w:ind w:left="1843" w:hanging="850"/>
        <w:rPr>
          <w:b/>
        </w:rPr>
      </w:pPr>
      <w:r w:rsidRPr="00CD36EF">
        <w:rPr>
          <w:b/>
        </w:rPr>
        <w:t xml:space="preserve">Analisis Implementasi </w:t>
      </w:r>
      <w:r w:rsidR="00B30361" w:rsidRPr="00B30361">
        <w:rPr>
          <w:b/>
          <w:i/>
        </w:rPr>
        <w:t>Layout</w:t>
      </w:r>
      <w:r w:rsidRPr="00CD36EF">
        <w:rPr>
          <w:b/>
        </w:rPr>
        <w:t xml:space="preserve"> Gudang Adhesive PT. XYZ</w:t>
      </w:r>
    </w:p>
    <w:p w14:paraId="4608AAFD" w14:textId="266B29F0" w:rsidR="00FA431A" w:rsidRDefault="00FA431A" w:rsidP="009117D4">
      <w:pPr>
        <w:pStyle w:val="ListParagraph"/>
        <w:spacing w:line="480" w:lineRule="auto"/>
        <w:ind w:left="1080" w:firstLine="763"/>
        <w:jc w:val="both"/>
        <w:rPr>
          <w:sz w:val="22"/>
        </w:rPr>
      </w:pPr>
      <w:r w:rsidRPr="00526A78">
        <w:t xml:space="preserve">Hasil analisis implementasi </w:t>
      </w:r>
      <w:r w:rsidR="007A58C8" w:rsidRPr="007A58C8">
        <w:rPr>
          <w:i/>
        </w:rPr>
        <w:t>layout</w:t>
      </w:r>
      <w:r w:rsidRPr="00526A78">
        <w:t xml:space="preserve"> gudang adhesive PT. XYZ berdasarkan perhitungan yang telah dilakukan adalah sebagai berikut:</w:t>
      </w:r>
    </w:p>
    <w:p w14:paraId="25951520" w14:textId="375D486E" w:rsidR="00FA431A" w:rsidRPr="00FA431A" w:rsidRDefault="00FA431A" w:rsidP="00BF2732">
      <w:pPr>
        <w:pStyle w:val="Caption"/>
        <w:keepNext/>
        <w:spacing w:after="0"/>
        <w:ind w:left="1843"/>
        <w:jc w:val="center"/>
        <w:rPr>
          <w:i w:val="0"/>
          <w:color w:val="auto"/>
          <w:sz w:val="24"/>
        </w:rPr>
      </w:pPr>
      <w:r w:rsidRPr="0027105F">
        <w:rPr>
          <w:b/>
          <w:i w:val="0"/>
          <w:color w:val="auto"/>
          <w:sz w:val="24"/>
        </w:rPr>
        <w:t>Tabel</w:t>
      </w:r>
      <w:r w:rsidR="005F5588">
        <w:rPr>
          <w:b/>
          <w:i w:val="0"/>
          <w:color w:val="auto"/>
          <w:sz w:val="24"/>
        </w:rPr>
        <w:t xml:space="preserve"> 4.14</w:t>
      </w:r>
      <w:r>
        <w:rPr>
          <w:b/>
          <w:i w:val="0"/>
          <w:color w:val="auto"/>
          <w:sz w:val="24"/>
        </w:rPr>
        <w:t xml:space="preserve"> </w:t>
      </w:r>
      <w:r>
        <w:rPr>
          <w:i w:val="0"/>
          <w:color w:val="auto"/>
          <w:sz w:val="24"/>
        </w:rPr>
        <w:br/>
        <w:t xml:space="preserve">Hasil Analisis </w:t>
      </w:r>
      <w:r w:rsidR="007A58C8" w:rsidRPr="007A58C8">
        <w:rPr>
          <w:color w:val="auto"/>
          <w:sz w:val="24"/>
        </w:rPr>
        <w:t>Layout</w:t>
      </w:r>
      <w:r>
        <w:rPr>
          <w:i w:val="0"/>
          <w:color w:val="auto"/>
          <w:sz w:val="24"/>
        </w:rPr>
        <w:t xml:space="preserve"> Implementasi (Awal)</w:t>
      </w:r>
    </w:p>
    <w:tbl>
      <w:tblPr>
        <w:tblW w:w="8390" w:type="dxa"/>
        <w:tblInd w:w="720" w:type="dxa"/>
        <w:tblLook w:val="04A0" w:firstRow="1" w:lastRow="0" w:firstColumn="1" w:lastColumn="0" w:noHBand="0" w:noVBand="1"/>
      </w:tblPr>
      <w:tblGrid>
        <w:gridCol w:w="510"/>
        <w:gridCol w:w="2325"/>
        <w:gridCol w:w="5555"/>
      </w:tblGrid>
      <w:tr w:rsidR="000A5168" w:rsidRPr="000A5168" w14:paraId="4B4553DB" w14:textId="77777777" w:rsidTr="00FA431A">
        <w:trPr>
          <w:trHeight w:val="300"/>
        </w:trPr>
        <w:tc>
          <w:tcPr>
            <w:tcW w:w="51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bookmarkEnd w:id="659"/>
          <w:p w14:paraId="2D4EC784" w14:textId="77777777" w:rsidR="000A5168" w:rsidRPr="000A5168" w:rsidRDefault="000A5168" w:rsidP="000A5168">
            <w:pPr>
              <w:spacing w:after="0" w:line="240" w:lineRule="auto"/>
              <w:jc w:val="center"/>
              <w:rPr>
                <w:rFonts w:ascii="Calibri" w:eastAsia="Times New Roman" w:hAnsi="Calibri" w:cs="Calibri"/>
                <w:b/>
                <w:bCs/>
                <w:color w:val="000000"/>
                <w:sz w:val="22"/>
              </w:rPr>
            </w:pPr>
            <w:r w:rsidRPr="000A5168">
              <w:rPr>
                <w:rFonts w:ascii="Calibri" w:eastAsia="Times New Roman" w:hAnsi="Calibri" w:cs="Calibri"/>
                <w:b/>
                <w:bCs/>
                <w:color w:val="000000"/>
                <w:sz w:val="22"/>
              </w:rPr>
              <w:t>NO</w:t>
            </w:r>
          </w:p>
        </w:tc>
        <w:tc>
          <w:tcPr>
            <w:tcW w:w="2325" w:type="dxa"/>
            <w:tcBorders>
              <w:top w:val="single" w:sz="4" w:space="0" w:color="auto"/>
              <w:left w:val="nil"/>
              <w:bottom w:val="single" w:sz="4" w:space="0" w:color="auto"/>
              <w:right w:val="single" w:sz="4" w:space="0" w:color="auto"/>
            </w:tcBorders>
            <w:shd w:val="clear" w:color="000000" w:fill="FFFF00"/>
            <w:noWrap/>
            <w:vAlign w:val="bottom"/>
            <w:hideMark/>
          </w:tcPr>
          <w:p w14:paraId="4248D258" w14:textId="77777777" w:rsidR="000A5168" w:rsidRPr="000A5168" w:rsidRDefault="000A5168" w:rsidP="000A5168">
            <w:pPr>
              <w:spacing w:after="0" w:line="240" w:lineRule="auto"/>
              <w:jc w:val="center"/>
              <w:rPr>
                <w:rFonts w:ascii="Calibri" w:eastAsia="Times New Roman" w:hAnsi="Calibri" w:cs="Calibri"/>
                <w:b/>
                <w:bCs/>
                <w:color w:val="000000"/>
                <w:sz w:val="22"/>
              </w:rPr>
            </w:pPr>
            <w:r w:rsidRPr="000A5168">
              <w:rPr>
                <w:rFonts w:ascii="Calibri" w:eastAsia="Times New Roman" w:hAnsi="Calibri" w:cs="Calibri"/>
                <w:b/>
                <w:bCs/>
                <w:color w:val="000000"/>
                <w:sz w:val="22"/>
              </w:rPr>
              <w:t>PERHITUNGAN</w:t>
            </w:r>
          </w:p>
        </w:tc>
        <w:tc>
          <w:tcPr>
            <w:tcW w:w="5555" w:type="dxa"/>
            <w:tcBorders>
              <w:top w:val="single" w:sz="4" w:space="0" w:color="auto"/>
              <w:left w:val="nil"/>
              <w:bottom w:val="single" w:sz="4" w:space="0" w:color="auto"/>
              <w:right w:val="single" w:sz="4" w:space="0" w:color="auto"/>
            </w:tcBorders>
            <w:shd w:val="clear" w:color="000000" w:fill="FFFF00"/>
            <w:noWrap/>
            <w:vAlign w:val="bottom"/>
            <w:hideMark/>
          </w:tcPr>
          <w:p w14:paraId="7EBA4711" w14:textId="77777777" w:rsidR="000A5168" w:rsidRPr="000A5168" w:rsidRDefault="000A5168" w:rsidP="000A5168">
            <w:pPr>
              <w:spacing w:after="0" w:line="240" w:lineRule="auto"/>
              <w:jc w:val="center"/>
              <w:rPr>
                <w:rFonts w:ascii="Calibri" w:eastAsia="Times New Roman" w:hAnsi="Calibri" w:cs="Calibri"/>
                <w:b/>
                <w:bCs/>
                <w:color w:val="000000"/>
                <w:sz w:val="22"/>
              </w:rPr>
            </w:pPr>
            <w:r w:rsidRPr="000A5168">
              <w:rPr>
                <w:rFonts w:ascii="Calibri" w:eastAsia="Times New Roman" w:hAnsi="Calibri" w:cs="Calibri"/>
                <w:b/>
                <w:bCs/>
                <w:color w:val="000000"/>
                <w:sz w:val="22"/>
              </w:rPr>
              <w:t>HASIL</w:t>
            </w:r>
          </w:p>
        </w:tc>
      </w:tr>
      <w:tr w:rsidR="000A5168" w:rsidRPr="000A5168" w14:paraId="7731219E" w14:textId="77777777" w:rsidTr="00FA431A">
        <w:trPr>
          <w:trHeight w:val="30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DAEDBFD" w14:textId="77777777" w:rsidR="000A5168" w:rsidRPr="000A5168" w:rsidRDefault="000A5168" w:rsidP="00A24A3D">
            <w:pPr>
              <w:spacing w:after="0" w:line="240" w:lineRule="auto"/>
              <w:rPr>
                <w:rFonts w:ascii="Calibri" w:eastAsia="Times New Roman" w:hAnsi="Calibri" w:cs="Calibri"/>
                <w:color w:val="000000"/>
                <w:szCs w:val="24"/>
              </w:rPr>
            </w:pPr>
            <w:r w:rsidRPr="000A5168">
              <w:rPr>
                <w:rFonts w:ascii="Calibri" w:eastAsia="Times New Roman" w:hAnsi="Calibri" w:cs="Calibri"/>
                <w:color w:val="000000"/>
                <w:szCs w:val="24"/>
              </w:rPr>
              <w:t>1</w:t>
            </w:r>
          </w:p>
        </w:tc>
        <w:tc>
          <w:tcPr>
            <w:tcW w:w="2325" w:type="dxa"/>
            <w:tcBorders>
              <w:top w:val="nil"/>
              <w:left w:val="nil"/>
              <w:bottom w:val="single" w:sz="4" w:space="0" w:color="auto"/>
              <w:right w:val="single" w:sz="4" w:space="0" w:color="auto"/>
            </w:tcBorders>
            <w:shd w:val="clear" w:color="auto" w:fill="auto"/>
            <w:noWrap/>
            <w:vAlign w:val="center"/>
            <w:hideMark/>
          </w:tcPr>
          <w:p w14:paraId="783A542B" w14:textId="77777777" w:rsidR="000A5168" w:rsidRPr="000A5168" w:rsidRDefault="000A5168" w:rsidP="00A24A3D">
            <w:pPr>
              <w:spacing w:after="0" w:line="240" w:lineRule="auto"/>
              <w:rPr>
                <w:rFonts w:ascii="Calibri" w:eastAsia="Times New Roman" w:hAnsi="Calibri" w:cs="Calibri"/>
                <w:color w:val="000000"/>
                <w:szCs w:val="24"/>
              </w:rPr>
            </w:pPr>
            <w:r w:rsidRPr="000A5168">
              <w:rPr>
                <w:rFonts w:ascii="Calibri" w:eastAsia="Times New Roman" w:hAnsi="Calibri" w:cs="Calibri"/>
                <w:color w:val="000000"/>
                <w:szCs w:val="24"/>
              </w:rPr>
              <w:t>Rata-Rata Barang Masuk dan Keluar</w:t>
            </w:r>
          </w:p>
        </w:tc>
        <w:tc>
          <w:tcPr>
            <w:tcW w:w="5555" w:type="dxa"/>
            <w:tcBorders>
              <w:top w:val="nil"/>
              <w:left w:val="nil"/>
              <w:bottom w:val="single" w:sz="4" w:space="0" w:color="auto"/>
              <w:right w:val="single" w:sz="4" w:space="0" w:color="auto"/>
            </w:tcBorders>
            <w:shd w:val="clear" w:color="auto" w:fill="auto"/>
            <w:noWrap/>
            <w:vAlign w:val="center"/>
            <w:hideMark/>
          </w:tcPr>
          <w:p w14:paraId="70BBFEF6" w14:textId="681A275A" w:rsidR="000A5168" w:rsidRPr="000A5168" w:rsidRDefault="00A24A3D" w:rsidP="00A24A3D">
            <w:pPr>
              <w:spacing w:after="0" w:line="240" w:lineRule="auto"/>
              <w:jc w:val="both"/>
              <w:rPr>
                <w:rFonts w:ascii="Calibri" w:eastAsia="Times New Roman" w:hAnsi="Calibri" w:cs="Calibri"/>
                <w:color w:val="000000"/>
                <w:szCs w:val="24"/>
              </w:rPr>
            </w:pPr>
            <w:r w:rsidRPr="00526A78">
              <w:rPr>
                <w:rFonts w:ascii="Calibri" w:eastAsia="Times New Roman" w:hAnsi="Calibri" w:cs="Calibri"/>
                <w:color w:val="000000"/>
                <w:szCs w:val="24"/>
              </w:rPr>
              <w:t>Produk dengan rata-rata masuk dan keluar terbesar adalah produk HOT MELT ADHESIVE CLEAN MELT 7688P</w:t>
            </w:r>
            <w:r w:rsidR="00A21BA2">
              <w:rPr>
                <w:rFonts w:ascii="Calibri" w:eastAsia="Times New Roman" w:hAnsi="Calibri" w:cs="Calibri"/>
                <w:color w:val="000000"/>
                <w:szCs w:val="24"/>
              </w:rPr>
              <w:t xml:space="preserve"> dan </w:t>
            </w:r>
            <w:r w:rsidR="00A21BA2" w:rsidRPr="00A31976">
              <w:rPr>
                <w:rFonts w:ascii="Calibri" w:eastAsia="Times New Roman" w:hAnsi="Calibri" w:cs="Calibri"/>
                <w:color w:val="000000"/>
                <w:szCs w:val="24"/>
              </w:rPr>
              <w:t>HOT MELT ADHESIVE ADVANTRA 8621</w:t>
            </w:r>
            <w:r w:rsidRPr="00526A78">
              <w:rPr>
                <w:rFonts w:ascii="Calibri" w:eastAsia="Times New Roman" w:hAnsi="Calibri" w:cs="Calibri"/>
                <w:color w:val="000000"/>
                <w:szCs w:val="24"/>
              </w:rPr>
              <w:t>, kemudian produk dengan rata-rata masuk dan keluar terkecil adalah</w:t>
            </w:r>
            <w:r w:rsidR="00706682" w:rsidRPr="00526A78">
              <w:rPr>
                <w:rFonts w:ascii="Calibri" w:eastAsia="Times New Roman" w:hAnsi="Calibri" w:cs="Calibri"/>
                <w:color w:val="000000"/>
                <w:szCs w:val="24"/>
              </w:rPr>
              <w:t xml:space="preserve"> HOT MELT ADHESIVE CLEAN MELT 7256</w:t>
            </w:r>
            <w:r w:rsidR="00A21BA2">
              <w:rPr>
                <w:rFonts w:ascii="Calibri" w:eastAsia="Times New Roman" w:hAnsi="Calibri" w:cs="Calibri"/>
                <w:color w:val="000000"/>
                <w:szCs w:val="24"/>
              </w:rPr>
              <w:t xml:space="preserve"> dan </w:t>
            </w:r>
            <w:r w:rsidR="00A21BA2" w:rsidRPr="00A21BA2">
              <w:rPr>
                <w:rFonts w:ascii="Calibri" w:eastAsia="Times New Roman" w:hAnsi="Calibri" w:cs="Calibri"/>
                <w:color w:val="000000"/>
                <w:szCs w:val="24"/>
              </w:rPr>
              <w:t>HM advantage 7711</w:t>
            </w:r>
            <w:r w:rsidR="00706682" w:rsidRPr="00526A78">
              <w:rPr>
                <w:rFonts w:ascii="Calibri" w:eastAsia="Times New Roman" w:hAnsi="Calibri" w:cs="Calibri"/>
                <w:color w:val="000000"/>
                <w:szCs w:val="24"/>
              </w:rPr>
              <w:t>.</w:t>
            </w:r>
          </w:p>
        </w:tc>
      </w:tr>
      <w:tr w:rsidR="000A5168" w:rsidRPr="000A5168" w14:paraId="653EF164" w14:textId="77777777" w:rsidTr="00FA431A">
        <w:trPr>
          <w:trHeight w:val="30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2E3AD26" w14:textId="77777777" w:rsidR="000A5168" w:rsidRPr="000A5168" w:rsidRDefault="000A5168" w:rsidP="00A24A3D">
            <w:pPr>
              <w:spacing w:after="0" w:line="240" w:lineRule="auto"/>
              <w:rPr>
                <w:rFonts w:ascii="Calibri" w:eastAsia="Times New Roman" w:hAnsi="Calibri" w:cs="Calibri"/>
                <w:color w:val="000000"/>
                <w:szCs w:val="24"/>
              </w:rPr>
            </w:pPr>
            <w:r w:rsidRPr="000A5168">
              <w:rPr>
                <w:rFonts w:ascii="Calibri" w:eastAsia="Times New Roman" w:hAnsi="Calibri" w:cs="Calibri"/>
                <w:color w:val="000000"/>
                <w:szCs w:val="24"/>
              </w:rPr>
              <w:t>2</w:t>
            </w:r>
          </w:p>
        </w:tc>
        <w:tc>
          <w:tcPr>
            <w:tcW w:w="2325" w:type="dxa"/>
            <w:tcBorders>
              <w:top w:val="nil"/>
              <w:left w:val="nil"/>
              <w:bottom w:val="single" w:sz="4" w:space="0" w:color="auto"/>
              <w:right w:val="single" w:sz="4" w:space="0" w:color="auto"/>
            </w:tcBorders>
            <w:shd w:val="clear" w:color="auto" w:fill="auto"/>
            <w:noWrap/>
            <w:vAlign w:val="center"/>
            <w:hideMark/>
          </w:tcPr>
          <w:p w14:paraId="6376634B" w14:textId="055D4838" w:rsidR="000A5168" w:rsidRPr="000A5168" w:rsidRDefault="007A58C8" w:rsidP="00A24A3D">
            <w:pPr>
              <w:spacing w:after="0" w:line="240" w:lineRule="auto"/>
              <w:rPr>
                <w:rFonts w:ascii="Calibri" w:eastAsia="Times New Roman" w:hAnsi="Calibri" w:cs="Calibri"/>
                <w:color w:val="000000"/>
                <w:szCs w:val="24"/>
              </w:rPr>
            </w:pPr>
            <w:r w:rsidRPr="007A58C8">
              <w:rPr>
                <w:rFonts w:ascii="Calibri" w:eastAsia="Times New Roman" w:hAnsi="Calibri" w:cs="Calibri"/>
                <w:i/>
                <w:color w:val="000000"/>
                <w:szCs w:val="24"/>
              </w:rPr>
              <w:t>Space requirement</w:t>
            </w:r>
          </w:p>
        </w:tc>
        <w:tc>
          <w:tcPr>
            <w:tcW w:w="5555" w:type="dxa"/>
            <w:tcBorders>
              <w:top w:val="nil"/>
              <w:left w:val="nil"/>
              <w:bottom w:val="single" w:sz="4" w:space="0" w:color="auto"/>
              <w:right w:val="single" w:sz="4" w:space="0" w:color="auto"/>
            </w:tcBorders>
            <w:shd w:val="clear" w:color="auto" w:fill="auto"/>
            <w:noWrap/>
            <w:vAlign w:val="bottom"/>
            <w:hideMark/>
          </w:tcPr>
          <w:p w14:paraId="4FCC21F1" w14:textId="334958DE" w:rsidR="000A5168" w:rsidRPr="000A5168" w:rsidRDefault="00A24A3D" w:rsidP="00A24A3D">
            <w:pPr>
              <w:spacing w:after="0" w:line="240" w:lineRule="auto"/>
              <w:jc w:val="both"/>
              <w:rPr>
                <w:rFonts w:ascii="Calibri" w:eastAsia="Times New Roman" w:hAnsi="Calibri" w:cs="Calibri"/>
                <w:color w:val="000000"/>
                <w:szCs w:val="24"/>
              </w:rPr>
            </w:pPr>
            <w:r w:rsidRPr="00526A78">
              <w:rPr>
                <w:rFonts w:ascii="Calibri" w:eastAsia="Times New Roman" w:hAnsi="Calibri" w:cs="Calibri"/>
                <w:color w:val="000000"/>
                <w:szCs w:val="24"/>
              </w:rPr>
              <w:t>Produk dengan kebutuhan ruang terbesar adalah HOT MELT ADHESIVE CLEAN MELT 7688P dengan 12 pallet</w:t>
            </w:r>
            <w:r w:rsidR="00A21BA2">
              <w:rPr>
                <w:rFonts w:ascii="Calibri" w:eastAsia="Times New Roman" w:hAnsi="Calibri" w:cs="Calibri"/>
                <w:color w:val="000000"/>
                <w:szCs w:val="24"/>
              </w:rPr>
              <w:t>.</w:t>
            </w:r>
            <w:r w:rsidRPr="00526A78">
              <w:rPr>
                <w:rFonts w:ascii="Calibri" w:eastAsia="Times New Roman" w:hAnsi="Calibri" w:cs="Calibri"/>
                <w:color w:val="000000"/>
                <w:szCs w:val="24"/>
              </w:rPr>
              <w:t xml:space="preserve"> </w:t>
            </w:r>
            <w:r w:rsidR="00A21BA2">
              <w:rPr>
                <w:rFonts w:ascii="Calibri" w:eastAsia="Times New Roman" w:hAnsi="Calibri" w:cs="Calibri"/>
                <w:color w:val="000000"/>
                <w:szCs w:val="24"/>
              </w:rPr>
              <w:t>K</w:t>
            </w:r>
            <w:r w:rsidRPr="00526A78">
              <w:rPr>
                <w:rFonts w:ascii="Calibri" w:eastAsia="Times New Roman" w:hAnsi="Calibri" w:cs="Calibri"/>
                <w:color w:val="000000"/>
                <w:szCs w:val="24"/>
              </w:rPr>
              <w:t xml:space="preserve">emudian kebutuhan ruang terkecil adalah produk HOT MELT ADHESIVE CLEAN MELT 7256 dengan </w:t>
            </w:r>
            <w:r w:rsidR="004D75E9">
              <w:rPr>
                <w:rFonts w:ascii="Calibri" w:eastAsia="Times New Roman" w:hAnsi="Calibri" w:cs="Calibri"/>
                <w:color w:val="000000"/>
                <w:szCs w:val="24"/>
              </w:rPr>
              <w:t xml:space="preserve">0,03 pallet, dan </w:t>
            </w:r>
            <w:r w:rsidR="004D75E9" w:rsidRPr="00A21BA2">
              <w:rPr>
                <w:rFonts w:ascii="Calibri" w:eastAsia="Times New Roman" w:hAnsi="Calibri" w:cs="Calibri"/>
                <w:color w:val="000000"/>
                <w:szCs w:val="24"/>
              </w:rPr>
              <w:t>HM advantage 7711</w:t>
            </w:r>
            <w:r w:rsidR="004D75E9">
              <w:rPr>
                <w:rFonts w:ascii="Calibri" w:eastAsia="Times New Roman" w:hAnsi="Calibri" w:cs="Calibri"/>
                <w:color w:val="000000"/>
                <w:szCs w:val="24"/>
              </w:rPr>
              <w:t xml:space="preserve"> dengan 0,04</w:t>
            </w:r>
            <w:r w:rsidRPr="00526A78">
              <w:rPr>
                <w:rFonts w:ascii="Calibri" w:eastAsia="Times New Roman" w:hAnsi="Calibri" w:cs="Calibri"/>
                <w:color w:val="000000"/>
                <w:szCs w:val="24"/>
              </w:rPr>
              <w:t xml:space="preserve"> pallet.</w:t>
            </w:r>
          </w:p>
        </w:tc>
      </w:tr>
      <w:tr w:rsidR="000A5168" w:rsidRPr="000A5168" w14:paraId="326C6994" w14:textId="77777777" w:rsidTr="00FA431A">
        <w:trPr>
          <w:trHeight w:val="30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ABF772C" w14:textId="77777777" w:rsidR="000A5168" w:rsidRPr="000A5168" w:rsidRDefault="000A5168" w:rsidP="00A24A3D">
            <w:pPr>
              <w:spacing w:after="0" w:line="240" w:lineRule="auto"/>
              <w:rPr>
                <w:rFonts w:ascii="Calibri" w:eastAsia="Times New Roman" w:hAnsi="Calibri" w:cs="Calibri"/>
                <w:color w:val="000000"/>
                <w:szCs w:val="24"/>
              </w:rPr>
            </w:pPr>
            <w:r w:rsidRPr="000A5168">
              <w:rPr>
                <w:rFonts w:ascii="Calibri" w:eastAsia="Times New Roman" w:hAnsi="Calibri" w:cs="Calibri"/>
                <w:color w:val="000000"/>
                <w:szCs w:val="24"/>
              </w:rPr>
              <w:t>3</w:t>
            </w:r>
          </w:p>
        </w:tc>
        <w:tc>
          <w:tcPr>
            <w:tcW w:w="2325" w:type="dxa"/>
            <w:tcBorders>
              <w:top w:val="nil"/>
              <w:left w:val="nil"/>
              <w:bottom w:val="single" w:sz="4" w:space="0" w:color="auto"/>
              <w:right w:val="single" w:sz="4" w:space="0" w:color="auto"/>
            </w:tcBorders>
            <w:shd w:val="clear" w:color="auto" w:fill="auto"/>
            <w:noWrap/>
            <w:vAlign w:val="center"/>
            <w:hideMark/>
          </w:tcPr>
          <w:p w14:paraId="5E4BB7C3" w14:textId="18925170" w:rsidR="000A5168" w:rsidRPr="000A5168" w:rsidRDefault="000A5168" w:rsidP="00A24A3D">
            <w:pPr>
              <w:spacing w:after="0" w:line="240" w:lineRule="auto"/>
              <w:rPr>
                <w:rFonts w:ascii="Calibri" w:eastAsia="Times New Roman" w:hAnsi="Calibri" w:cs="Calibri"/>
                <w:color w:val="000000"/>
                <w:szCs w:val="24"/>
              </w:rPr>
            </w:pPr>
            <w:r w:rsidRPr="000A5168">
              <w:rPr>
                <w:rFonts w:ascii="Calibri" w:eastAsia="Times New Roman" w:hAnsi="Calibri" w:cs="Calibri"/>
                <w:color w:val="000000"/>
                <w:szCs w:val="24"/>
              </w:rPr>
              <w:t xml:space="preserve">Lebar </w:t>
            </w:r>
            <w:r w:rsidR="007A58C8" w:rsidRPr="007A58C8">
              <w:rPr>
                <w:rFonts w:ascii="Calibri" w:eastAsia="Times New Roman" w:hAnsi="Calibri" w:cs="Calibri"/>
                <w:i/>
                <w:color w:val="000000"/>
                <w:szCs w:val="24"/>
              </w:rPr>
              <w:t>Aisle</w:t>
            </w:r>
          </w:p>
        </w:tc>
        <w:tc>
          <w:tcPr>
            <w:tcW w:w="5555" w:type="dxa"/>
            <w:tcBorders>
              <w:top w:val="nil"/>
              <w:left w:val="nil"/>
              <w:bottom w:val="single" w:sz="4" w:space="0" w:color="auto"/>
              <w:right w:val="single" w:sz="4" w:space="0" w:color="auto"/>
            </w:tcBorders>
            <w:shd w:val="clear" w:color="auto" w:fill="auto"/>
            <w:noWrap/>
            <w:vAlign w:val="center"/>
            <w:hideMark/>
          </w:tcPr>
          <w:p w14:paraId="19D59972" w14:textId="15B1987E" w:rsidR="000A5168" w:rsidRPr="000A5168" w:rsidRDefault="00A24A3D" w:rsidP="00A24A3D">
            <w:pPr>
              <w:spacing w:after="0" w:line="240" w:lineRule="auto"/>
              <w:jc w:val="both"/>
              <w:rPr>
                <w:rFonts w:ascii="Calibri" w:eastAsia="Times New Roman" w:hAnsi="Calibri" w:cs="Calibri"/>
                <w:color w:val="000000"/>
                <w:szCs w:val="24"/>
              </w:rPr>
            </w:pPr>
            <w:r w:rsidRPr="00526A78">
              <w:rPr>
                <w:rFonts w:ascii="Calibri" w:eastAsia="Times New Roman" w:hAnsi="Calibri" w:cs="Calibri"/>
                <w:color w:val="000000"/>
                <w:szCs w:val="24"/>
              </w:rPr>
              <w:t xml:space="preserve">Berdasarkan perhitungan, lebar </w:t>
            </w:r>
            <w:r w:rsidR="007A58C8" w:rsidRPr="007A58C8">
              <w:rPr>
                <w:rFonts w:ascii="Calibri" w:eastAsia="Times New Roman" w:hAnsi="Calibri" w:cs="Calibri"/>
                <w:i/>
                <w:color w:val="000000"/>
                <w:szCs w:val="24"/>
              </w:rPr>
              <w:t>aisle</w:t>
            </w:r>
            <w:r w:rsidRPr="00526A78">
              <w:rPr>
                <w:rFonts w:ascii="Calibri" w:eastAsia="Times New Roman" w:hAnsi="Calibri" w:cs="Calibri"/>
                <w:color w:val="000000"/>
                <w:szCs w:val="24"/>
              </w:rPr>
              <w:t xml:space="preserve"> yang optimal adalah 4,45 meter.</w:t>
            </w:r>
          </w:p>
        </w:tc>
      </w:tr>
      <w:tr w:rsidR="000A5168" w:rsidRPr="000A5168" w14:paraId="7D16EF66" w14:textId="77777777" w:rsidTr="00FA431A">
        <w:trPr>
          <w:trHeight w:val="30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41B3154" w14:textId="77777777" w:rsidR="000A5168" w:rsidRPr="000A5168" w:rsidRDefault="000A5168" w:rsidP="00A24A3D">
            <w:pPr>
              <w:spacing w:after="0" w:line="240" w:lineRule="auto"/>
              <w:rPr>
                <w:rFonts w:ascii="Calibri" w:eastAsia="Times New Roman" w:hAnsi="Calibri" w:cs="Calibri"/>
                <w:color w:val="000000"/>
                <w:szCs w:val="24"/>
              </w:rPr>
            </w:pPr>
            <w:r w:rsidRPr="000A5168">
              <w:rPr>
                <w:rFonts w:ascii="Calibri" w:eastAsia="Times New Roman" w:hAnsi="Calibri" w:cs="Calibri"/>
                <w:color w:val="000000"/>
                <w:szCs w:val="24"/>
              </w:rPr>
              <w:t>4</w:t>
            </w:r>
          </w:p>
        </w:tc>
        <w:tc>
          <w:tcPr>
            <w:tcW w:w="2325" w:type="dxa"/>
            <w:tcBorders>
              <w:top w:val="nil"/>
              <w:left w:val="nil"/>
              <w:bottom w:val="single" w:sz="4" w:space="0" w:color="auto"/>
              <w:right w:val="single" w:sz="4" w:space="0" w:color="auto"/>
            </w:tcBorders>
            <w:shd w:val="clear" w:color="auto" w:fill="auto"/>
            <w:noWrap/>
            <w:vAlign w:val="center"/>
            <w:hideMark/>
          </w:tcPr>
          <w:p w14:paraId="22401FD6" w14:textId="359C517F" w:rsidR="000A5168" w:rsidRPr="000A5168" w:rsidRDefault="00807323" w:rsidP="00A24A3D">
            <w:pPr>
              <w:spacing w:after="0" w:line="240" w:lineRule="auto"/>
              <w:rPr>
                <w:rFonts w:ascii="Calibri" w:eastAsia="Times New Roman" w:hAnsi="Calibri" w:cs="Calibri"/>
                <w:color w:val="000000"/>
                <w:szCs w:val="24"/>
              </w:rPr>
            </w:pPr>
            <w:r w:rsidRPr="00807323">
              <w:rPr>
                <w:rFonts w:ascii="Calibri" w:eastAsia="Times New Roman" w:hAnsi="Calibri" w:cs="Calibri"/>
                <w:i/>
                <w:color w:val="000000"/>
                <w:szCs w:val="24"/>
              </w:rPr>
              <w:t>Throughput</w:t>
            </w:r>
          </w:p>
        </w:tc>
        <w:tc>
          <w:tcPr>
            <w:tcW w:w="5555" w:type="dxa"/>
            <w:tcBorders>
              <w:top w:val="nil"/>
              <w:left w:val="nil"/>
              <w:bottom w:val="single" w:sz="4" w:space="0" w:color="auto"/>
              <w:right w:val="single" w:sz="4" w:space="0" w:color="auto"/>
            </w:tcBorders>
            <w:shd w:val="clear" w:color="auto" w:fill="auto"/>
            <w:noWrap/>
            <w:vAlign w:val="center"/>
            <w:hideMark/>
          </w:tcPr>
          <w:p w14:paraId="111210B0" w14:textId="2E268BF3" w:rsidR="000A5168" w:rsidRPr="000A5168" w:rsidRDefault="00A24A3D" w:rsidP="00A24A3D">
            <w:pPr>
              <w:spacing w:after="0" w:line="240" w:lineRule="auto"/>
              <w:jc w:val="both"/>
              <w:rPr>
                <w:rFonts w:ascii="Calibri" w:eastAsia="Times New Roman" w:hAnsi="Calibri" w:cs="Calibri"/>
                <w:color w:val="000000"/>
                <w:szCs w:val="24"/>
              </w:rPr>
            </w:pPr>
            <w:r w:rsidRPr="00526A78">
              <w:rPr>
                <w:rFonts w:ascii="Calibri" w:eastAsia="Times New Roman" w:hAnsi="Calibri" w:cs="Calibri"/>
                <w:color w:val="000000"/>
                <w:szCs w:val="24"/>
              </w:rPr>
              <w:t xml:space="preserve">Produk dengan nilai </w:t>
            </w:r>
            <w:r w:rsidR="007A58C8" w:rsidRPr="007A58C8">
              <w:rPr>
                <w:rFonts w:ascii="Calibri" w:eastAsia="Times New Roman" w:hAnsi="Calibri" w:cs="Calibri"/>
                <w:i/>
                <w:color w:val="000000"/>
                <w:szCs w:val="24"/>
              </w:rPr>
              <w:t>troughput</w:t>
            </w:r>
            <w:r w:rsidRPr="00526A78">
              <w:rPr>
                <w:rFonts w:ascii="Calibri" w:eastAsia="Times New Roman" w:hAnsi="Calibri" w:cs="Calibri"/>
                <w:color w:val="000000"/>
                <w:szCs w:val="24"/>
              </w:rPr>
              <w:t xml:space="preserve"> tertinggi adalah produk HOT MELT ADHESIVE CLEAN MELT 7688P dengan 22</w:t>
            </w:r>
            <w:r w:rsidR="00214277">
              <w:rPr>
                <w:rFonts w:ascii="Calibri" w:eastAsia="Times New Roman" w:hAnsi="Calibri" w:cs="Calibri"/>
                <w:color w:val="000000"/>
                <w:szCs w:val="24"/>
              </w:rPr>
              <w:t>,</w:t>
            </w:r>
            <w:r w:rsidRPr="00526A78">
              <w:rPr>
                <w:rFonts w:ascii="Calibri" w:eastAsia="Times New Roman" w:hAnsi="Calibri" w:cs="Calibri"/>
                <w:color w:val="000000"/>
                <w:szCs w:val="24"/>
              </w:rPr>
              <w:t>1</w:t>
            </w:r>
            <w:r w:rsidR="00214277">
              <w:rPr>
                <w:rFonts w:ascii="Calibri" w:eastAsia="Times New Roman" w:hAnsi="Calibri" w:cs="Calibri"/>
                <w:color w:val="000000"/>
                <w:szCs w:val="24"/>
              </w:rPr>
              <w:t>2. K</w:t>
            </w:r>
            <w:r w:rsidRPr="00526A78">
              <w:rPr>
                <w:rFonts w:ascii="Calibri" w:eastAsia="Times New Roman" w:hAnsi="Calibri" w:cs="Calibri"/>
                <w:color w:val="000000"/>
                <w:szCs w:val="24"/>
              </w:rPr>
              <w:t xml:space="preserve">emudian produk dengan nilai </w:t>
            </w:r>
            <w:r w:rsidR="007A58C8" w:rsidRPr="007A58C8">
              <w:rPr>
                <w:rFonts w:ascii="Calibri" w:eastAsia="Times New Roman" w:hAnsi="Calibri" w:cs="Calibri"/>
                <w:i/>
                <w:color w:val="000000"/>
                <w:szCs w:val="24"/>
              </w:rPr>
              <w:t>troughput</w:t>
            </w:r>
            <w:r w:rsidRPr="00526A78">
              <w:rPr>
                <w:rFonts w:ascii="Calibri" w:eastAsia="Times New Roman" w:hAnsi="Calibri" w:cs="Calibri"/>
                <w:color w:val="000000"/>
                <w:szCs w:val="24"/>
              </w:rPr>
              <w:t xml:space="preserve"> terendah adalah produk HOT MELT</w:t>
            </w:r>
            <w:r w:rsidR="00FA431A" w:rsidRPr="00526A78">
              <w:rPr>
                <w:rFonts w:ascii="Calibri" w:eastAsia="Times New Roman" w:hAnsi="Calibri" w:cs="Calibri"/>
                <w:color w:val="000000"/>
                <w:szCs w:val="24"/>
              </w:rPr>
              <w:t xml:space="preserve"> ADHESIVE CLEAN MELT 7256</w:t>
            </w:r>
            <w:r w:rsidR="00A21BA2">
              <w:rPr>
                <w:rFonts w:ascii="Calibri" w:eastAsia="Times New Roman" w:hAnsi="Calibri" w:cs="Calibri"/>
                <w:color w:val="000000"/>
                <w:szCs w:val="24"/>
              </w:rPr>
              <w:t xml:space="preserve">, dan </w:t>
            </w:r>
            <w:r w:rsidR="00A21BA2" w:rsidRPr="00A21BA2">
              <w:rPr>
                <w:rFonts w:ascii="Calibri" w:eastAsia="Times New Roman" w:hAnsi="Calibri" w:cs="Calibri"/>
                <w:color w:val="000000"/>
                <w:szCs w:val="24"/>
              </w:rPr>
              <w:t>HM advantage 7711</w:t>
            </w:r>
            <w:r w:rsidR="00FA431A" w:rsidRPr="00526A78">
              <w:rPr>
                <w:rFonts w:ascii="Calibri" w:eastAsia="Times New Roman" w:hAnsi="Calibri" w:cs="Calibri"/>
                <w:color w:val="000000"/>
                <w:szCs w:val="24"/>
              </w:rPr>
              <w:t>.</w:t>
            </w:r>
          </w:p>
        </w:tc>
      </w:tr>
      <w:tr w:rsidR="00CF5E01" w:rsidRPr="000A5168" w14:paraId="3D3E8F04" w14:textId="77777777" w:rsidTr="00FA431A">
        <w:trPr>
          <w:trHeight w:val="300"/>
        </w:trPr>
        <w:tc>
          <w:tcPr>
            <w:tcW w:w="510" w:type="dxa"/>
            <w:tcBorders>
              <w:top w:val="nil"/>
              <w:left w:val="single" w:sz="4" w:space="0" w:color="auto"/>
              <w:bottom w:val="single" w:sz="4" w:space="0" w:color="auto"/>
              <w:right w:val="single" w:sz="4" w:space="0" w:color="auto"/>
            </w:tcBorders>
            <w:shd w:val="clear" w:color="auto" w:fill="auto"/>
            <w:noWrap/>
            <w:vAlign w:val="center"/>
          </w:tcPr>
          <w:p w14:paraId="383CAD22" w14:textId="24015237" w:rsidR="00CF5E01" w:rsidRPr="000A5168" w:rsidRDefault="00CF5E01" w:rsidP="00A24A3D">
            <w:pPr>
              <w:spacing w:after="0" w:line="240" w:lineRule="auto"/>
              <w:rPr>
                <w:rFonts w:ascii="Calibri" w:eastAsia="Times New Roman" w:hAnsi="Calibri" w:cs="Calibri"/>
                <w:color w:val="000000"/>
                <w:szCs w:val="24"/>
              </w:rPr>
            </w:pPr>
            <w:r>
              <w:rPr>
                <w:rFonts w:ascii="Calibri" w:eastAsia="Times New Roman" w:hAnsi="Calibri" w:cs="Calibri"/>
                <w:color w:val="000000"/>
                <w:szCs w:val="24"/>
              </w:rPr>
              <w:t>5</w:t>
            </w:r>
          </w:p>
        </w:tc>
        <w:tc>
          <w:tcPr>
            <w:tcW w:w="2325" w:type="dxa"/>
            <w:tcBorders>
              <w:top w:val="nil"/>
              <w:left w:val="nil"/>
              <w:bottom w:val="single" w:sz="4" w:space="0" w:color="auto"/>
              <w:right w:val="single" w:sz="4" w:space="0" w:color="auto"/>
            </w:tcBorders>
            <w:shd w:val="clear" w:color="auto" w:fill="auto"/>
            <w:noWrap/>
            <w:vAlign w:val="center"/>
          </w:tcPr>
          <w:p w14:paraId="0ACAC1D4" w14:textId="636D7F27" w:rsidR="00CF5E01" w:rsidRPr="000A5168" w:rsidRDefault="007A58C8" w:rsidP="00A24A3D">
            <w:pPr>
              <w:spacing w:after="0" w:line="240" w:lineRule="auto"/>
              <w:rPr>
                <w:rFonts w:ascii="Calibri" w:eastAsia="Times New Roman" w:hAnsi="Calibri" w:cs="Calibri"/>
                <w:color w:val="000000"/>
                <w:szCs w:val="24"/>
              </w:rPr>
            </w:pPr>
            <w:r w:rsidRPr="007A58C8">
              <w:rPr>
                <w:rFonts w:ascii="Calibri" w:eastAsia="Times New Roman" w:hAnsi="Calibri" w:cs="Calibri"/>
                <w:i/>
                <w:color w:val="000000"/>
                <w:szCs w:val="24"/>
              </w:rPr>
              <w:t>Assignment</w:t>
            </w:r>
          </w:p>
        </w:tc>
        <w:tc>
          <w:tcPr>
            <w:tcW w:w="5555" w:type="dxa"/>
            <w:tcBorders>
              <w:top w:val="nil"/>
              <w:left w:val="nil"/>
              <w:bottom w:val="single" w:sz="4" w:space="0" w:color="auto"/>
              <w:right w:val="single" w:sz="4" w:space="0" w:color="auto"/>
            </w:tcBorders>
            <w:shd w:val="clear" w:color="auto" w:fill="auto"/>
            <w:noWrap/>
            <w:vAlign w:val="center"/>
          </w:tcPr>
          <w:p w14:paraId="1F7A98A4" w14:textId="630C9B17" w:rsidR="00CF5E01" w:rsidRPr="00526A78" w:rsidRDefault="00CF5E01" w:rsidP="00A24A3D">
            <w:pPr>
              <w:spacing w:after="0" w:line="240" w:lineRule="auto"/>
              <w:jc w:val="both"/>
              <w:rPr>
                <w:rFonts w:ascii="Calibri" w:eastAsia="Times New Roman" w:hAnsi="Calibri" w:cs="Calibri"/>
                <w:color w:val="000000"/>
                <w:szCs w:val="24"/>
              </w:rPr>
            </w:pPr>
            <w:r>
              <w:rPr>
                <w:rFonts w:ascii="Calibri" w:eastAsia="Times New Roman" w:hAnsi="Calibri" w:cs="Calibri"/>
                <w:color w:val="000000"/>
                <w:szCs w:val="24"/>
              </w:rPr>
              <w:t xml:space="preserve">Produk dengan nilai </w:t>
            </w:r>
            <w:r w:rsidR="007A58C8" w:rsidRPr="007A58C8">
              <w:rPr>
                <w:rFonts w:ascii="Calibri" w:eastAsia="Times New Roman" w:hAnsi="Calibri" w:cs="Calibri"/>
                <w:i/>
                <w:color w:val="000000"/>
                <w:szCs w:val="24"/>
              </w:rPr>
              <w:t>assignment</w:t>
            </w:r>
            <w:r>
              <w:rPr>
                <w:rFonts w:ascii="Calibri" w:eastAsia="Times New Roman" w:hAnsi="Calibri" w:cs="Calibri"/>
                <w:color w:val="000000"/>
                <w:szCs w:val="24"/>
              </w:rPr>
              <w:t xml:space="preserve"> </w:t>
            </w:r>
            <w:r w:rsidR="00A31976">
              <w:rPr>
                <w:rFonts w:ascii="Calibri" w:eastAsia="Times New Roman" w:hAnsi="Calibri" w:cs="Calibri"/>
                <w:color w:val="000000"/>
                <w:szCs w:val="24"/>
              </w:rPr>
              <w:t>terti</w:t>
            </w:r>
            <w:r>
              <w:rPr>
                <w:rFonts w:ascii="Calibri" w:eastAsia="Times New Roman" w:hAnsi="Calibri" w:cs="Calibri"/>
                <w:color w:val="000000"/>
                <w:szCs w:val="24"/>
              </w:rPr>
              <w:t>nggi</w:t>
            </w:r>
            <w:r w:rsidR="00A31976">
              <w:rPr>
                <w:rFonts w:ascii="Calibri" w:eastAsia="Times New Roman" w:hAnsi="Calibri" w:cs="Calibri"/>
                <w:color w:val="000000"/>
                <w:szCs w:val="24"/>
              </w:rPr>
              <w:t xml:space="preserve"> adalah produk </w:t>
            </w:r>
            <w:r w:rsidR="00214277" w:rsidRPr="00214277">
              <w:rPr>
                <w:rFonts w:ascii="Calibri" w:eastAsia="Times New Roman" w:hAnsi="Calibri" w:cs="Calibri"/>
                <w:color w:val="000000"/>
                <w:szCs w:val="24"/>
              </w:rPr>
              <w:t>WATER BASED ADHESIVE SWIFTAK 3850</w:t>
            </w:r>
            <w:r w:rsidR="004D75E9" w:rsidRPr="00A31976">
              <w:rPr>
                <w:rFonts w:ascii="Calibri" w:eastAsia="Times New Roman" w:hAnsi="Calibri" w:cs="Calibri"/>
                <w:color w:val="000000"/>
                <w:szCs w:val="24"/>
              </w:rPr>
              <w:t xml:space="preserve"> </w:t>
            </w:r>
            <w:r w:rsidR="00421768">
              <w:rPr>
                <w:rFonts w:ascii="Calibri" w:eastAsia="Times New Roman" w:hAnsi="Calibri" w:cs="Calibri"/>
                <w:color w:val="000000"/>
                <w:szCs w:val="24"/>
              </w:rPr>
              <w:t xml:space="preserve">dengan </w:t>
            </w:r>
            <w:r w:rsidR="00214277">
              <w:rPr>
                <w:rFonts w:ascii="Calibri" w:eastAsia="Times New Roman" w:hAnsi="Calibri" w:cs="Calibri"/>
                <w:color w:val="000000"/>
                <w:szCs w:val="24"/>
              </w:rPr>
              <w:t>2,03</w:t>
            </w:r>
            <w:r w:rsidR="00421768">
              <w:rPr>
                <w:rFonts w:ascii="Calibri" w:eastAsia="Times New Roman" w:hAnsi="Calibri" w:cs="Calibri"/>
                <w:color w:val="000000"/>
                <w:szCs w:val="24"/>
              </w:rPr>
              <w:t xml:space="preserve"> </w:t>
            </w:r>
            <w:r w:rsidR="004D75E9">
              <w:rPr>
                <w:rFonts w:ascii="Calibri" w:eastAsia="Times New Roman" w:hAnsi="Calibri" w:cs="Calibri"/>
                <w:color w:val="000000"/>
                <w:szCs w:val="24"/>
              </w:rPr>
              <w:t xml:space="preserve">dan </w:t>
            </w:r>
            <w:r w:rsidR="00A31976" w:rsidRPr="00A31976">
              <w:rPr>
                <w:rFonts w:ascii="Calibri" w:eastAsia="Times New Roman" w:hAnsi="Calibri" w:cs="Calibri"/>
                <w:color w:val="000000"/>
                <w:szCs w:val="24"/>
              </w:rPr>
              <w:t>HOT MELT ADHESIVE ADVANTRA 8621</w:t>
            </w:r>
            <w:r w:rsidR="00421768">
              <w:rPr>
                <w:rFonts w:ascii="Calibri" w:eastAsia="Times New Roman" w:hAnsi="Calibri" w:cs="Calibri"/>
                <w:color w:val="000000"/>
                <w:szCs w:val="24"/>
              </w:rPr>
              <w:t xml:space="preserve"> dengan 1</w:t>
            </w:r>
            <w:r w:rsidR="00214277">
              <w:rPr>
                <w:rFonts w:ascii="Calibri" w:eastAsia="Times New Roman" w:hAnsi="Calibri" w:cs="Calibri"/>
                <w:color w:val="000000"/>
                <w:szCs w:val="24"/>
              </w:rPr>
              <w:t>,</w:t>
            </w:r>
            <w:r w:rsidR="00421768">
              <w:rPr>
                <w:rFonts w:ascii="Calibri" w:eastAsia="Times New Roman" w:hAnsi="Calibri" w:cs="Calibri"/>
                <w:color w:val="000000"/>
                <w:szCs w:val="24"/>
              </w:rPr>
              <w:t>8</w:t>
            </w:r>
            <w:r w:rsidR="00214277">
              <w:rPr>
                <w:rFonts w:ascii="Calibri" w:eastAsia="Times New Roman" w:hAnsi="Calibri" w:cs="Calibri"/>
                <w:color w:val="000000"/>
                <w:szCs w:val="24"/>
              </w:rPr>
              <w:t>9</w:t>
            </w:r>
            <w:r w:rsidR="00A31976">
              <w:rPr>
                <w:rFonts w:ascii="Calibri" w:eastAsia="Times New Roman" w:hAnsi="Calibri" w:cs="Calibri"/>
                <w:color w:val="000000"/>
                <w:szCs w:val="24"/>
              </w:rPr>
              <w:t xml:space="preserve">. Kemudian produk dengan nilai </w:t>
            </w:r>
            <w:r w:rsidR="007A58C8" w:rsidRPr="007A58C8">
              <w:rPr>
                <w:rFonts w:ascii="Calibri" w:eastAsia="Times New Roman" w:hAnsi="Calibri" w:cs="Calibri"/>
                <w:i/>
                <w:color w:val="000000"/>
                <w:szCs w:val="24"/>
              </w:rPr>
              <w:t>assignment</w:t>
            </w:r>
            <w:r w:rsidR="00A31976">
              <w:rPr>
                <w:rFonts w:ascii="Calibri" w:eastAsia="Times New Roman" w:hAnsi="Calibri" w:cs="Calibri"/>
                <w:color w:val="000000"/>
                <w:szCs w:val="24"/>
              </w:rPr>
              <w:t xml:space="preserve"> terendah adalah </w:t>
            </w:r>
            <w:r w:rsidR="00214277" w:rsidRPr="00214277">
              <w:rPr>
                <w:rFonts w:ascii="Calibri" w:eastAsia="Times New Roman" w:hAnsi="Calibri" w:cs="Calibri"/>
                <w:color w:val="000000"/>
                <w:szCs w:val="24"/>
              </w:rPr>
              <w:t>HOT MELT ADHESIVE CLEAN MELT 7688PI</w:t>
            </w:r>
            <w:r w:rsidR="00214277">
              <w:rPr>
                <w:rFonts w:ascii="Calibri" w:eastAsia="Times New Roman" w:hAnsi="Calibri" w:cs="Calibri"/>
                <w:color w:val="000000"/>
                <w:szCs w:val="24"/>
              </w:rPr>
              <w:t xml:space="preserve"> dengan 1</w:t>
            </w:r>
            <w:r w:rsidR="00A21BA2">
              <w:rPr>
                <w:rFonts w:ascii="Calibri" w:eastAsia="Times New Roman" w:hAnsi="Calibri" w:cs="Calibri"/>
                <w:color w:val="000000"/>
                <w:szCs w:val="24"/>
              </w:rPr>
              <w:t xml:space="preserve">, dan </w:t>
            </w:r>
            <w:r w:rsidR="00214277" w:rsidRPr="00214277">
              <w:rPr>
                <w:rFonts w:ascii="Calibri" w:eastAsia="Times New Roman" w:hAnsi="Calibri" w:cs="Calibri"/>
                <w:color w:val="000000"/>
                <w:szCs w:val="24"/>
              </w:rPr>
              <w:t>ADVANTRA 8128</w:t>
            </w:r>
            <w:r w:rsidR="00214277">
              <w:rPr>
                <w:rFonts w:ascii="Calibri" w:eastAsia="Times New Roman" w:hAnsi="Calibri" w:cs="Calibri"/>
                <w:color w:val="000000"/>
                <w:szCs w:val="24"/>
              </w:rPr>
              <w:t xml:space="preserve"> dengan 1,44</w:t>
            </w:r>
            <w:r w:rsidR="00A31976">
              <w:rPr>
                <w:rFonts w:ascii="Calibri" w:eastAsia="Times New Roman" w:hAnsi="Calibri" w:cs="Calibri"/>
                <w:color w:val="000000"/>
                <w:szCs w:val="24"/>
              </w:rPr>
              <w:t>.</w:t>
            </w:r>
          </w:p>
        </w:tc>
      </w:tr>
      <w:tr w:rsidR="000A5168" w:rsidRPr="000A5168" w14:paraId="47CA9CF5" w14:textId="77777777" w:rsidTr="00FA431A">
        <w:trPr>
          <w:trHeight w:val="30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B633177" w14:textId="7AB1620F" w:rsidR="000A5168" w:rsidRPr="000A5168" w:rsidRDefault="00CF5E01" w:rsidP="00A24A3D">
            <w:pPr>
              <w:spacing w:after="0" w:line="240" w:lineRule="auto"/>
              <w:rPr>
                <w:rFonts w:ascii="Calibri" w:eastAsia="Times New Roman" w:hAnsi="Calibri" w:cs="Calibri"/>
                <w:color w:val="000000"/>
                <w:szCs w:val="24"/>
              </w:rPr>
            </w:pPr>
            <w:r>
              <w:rPr>
                <w:rFonts w:ascii="Calibri" w:eastAsia="Times New Roman" w:hAnsi="Calibri" w:cs="Calibri"/>
                <w:color w:val="000000"/>
                <w:szCs w:val="24"/>
              </w:rPr>
              <w:t>6</w:t>
            </w:r>
          </w:p>
        </w:tc>
        <w:tc>
          <w:tcPr>
            <w:tcW w:w="2325" w:type="dxa"/>
            <w:tcBorders>
              <w:top w:val="nil"/>
              <w:left w:val="nil"/>
              <w:bottom w:val="single" w:sz="4" w:space="0" w:color="auto"/>
              <w:right w:val="single" w:sz="4" w:space="0" w:color="auto"/>
            </w:tcBorders>
            <w:shd w:val="clear" w:color="auto" w:fill="auto"/>
            <w:noWrap/>
            <w:vAlign w:val="center"/>
            <w:hideMark/>
          </w:tcPr>
          <w:p w14:paraId="176D7541" w14:textId="77777777" w:rsidR="000A5168" w:rsidRPr="000A5168" w:rsidRDefault="000A5168" w:rsidP="00A24A3D">
            <w:pPr>
              <w:spacing w:after="0" w:line="240" w:lineRule="auto"/>
              <w:rPr>
                <w:rFonts w:ascii="Calibri" w:eastAsia="Times New Roman" w:hAnsi="Calibri" w:cs="Calibri"/>
                <w:color w:val="000000"/>
                <w:szCs w:val="24"/>
              </w:rPr>
            </w:pPr>
            <w:r w:rsidRPr="000A5168">
              <w:rPr>
                <w:rFonts w:ascii="Calibri" w:eastAsia="Times New Roman" w:hAnsi="Calibri" w:cs="Calibri"/>
                <w:color w:val="000000"/>
                <w:szCs w:val="24"/>
              </w:rPr>
              <w:t>Jarak Tempuh Tiap Area ke Pintu Gudang</w:t>
            </w:r>
          </w:p>
        </w:tc>
        <w:tc>
          <w:tcPr>
            <w:tcW w:w="5555" w:type="dxa"/>
            <w:tcBorders>
              <w:top w:val="nil"/>
              <w:left w:val="nil"/>
              <w:bottom w:val="single" w:sz="4" w:space="0" w:color="auto"/>
              <w:right w:val="single" w:sz="4" w:space="0" w:color="auto"/>
            </w:tcBorders>
            <w:shd w:val="clear" w:color="auto" w:fill="auto"/>
            <w:noWrap/>
            <w:vAlign w:val="center"/>
            <w:hideMark/>
          </w:tcPr>
          <w:p w14:paraId="5D37FBFA" w14:textId="0ABBF831" w:rsidR="000A5168" w:rsidRPr="000A5168" w:rsidRDefault="00FA431A" w:rsidP="00FA431A">
            <w:pPr>
              <w:spacing w:after="0" w:line="240" w:lineRule="auto"/>
              <w:jc w:val="both"/>
              <w:rPr>
                <w:rFonts w:ascii="Calibri" w:eastAsia="Times New Roman" w:hAnsi="Calibri" w:cs="Calibri"/>
                <w:color w:val="000000"/>
                <w:szCs w:val="24"/>
              </w:rPr>
            </w:pPr>
            <w:r w:rsidRPr="00526A78">
              <w:rPr>
                <w:rFonts w:ascii="Calibri" w:eastAsia="Times New Roman" w:hAnsi="Calibri" w:cs="Calibri"/>
                <w:color w:val="000000"/>
                <w:szCs w:val="24"/>
              </w:rPr>
              <w:t xml:space="preserve">Total jarak tempuh </w:t>
            </w:r>
            <w:r w:rsidR="007A58C8" w:rsidRPr="007A58C8">
              <w:rPr>
                <w:rFonts w:ascii="Calibri" w:eastAsia="Times New Roman" w:hAnsi="Calibri" w:cs="Calibri"/>
                <w:i/>
                <w:color w:val="000000"/>
                <w:szCs w:val="24"/>
              </w:rPr>
              <w:t>layout</w:t>
            </w:r>
            <w:r w:rsidRPr="00526A78">
              <w:rPr>
                <w:rFonts w:ascii="Calibri" w:eastAsia="Times New Roman" w:hAnsi="Calibri" w:cs="Calibri"/>
                <w:color w:val="000000"/>
                <w:szCs w:val="24"/>
              </w:rPr>
              <w:t xml:space="preserve"> awal menghasilkan jarak sebesar </w:t>
            </w:r>
            <w:r w:rsidRPr="00526A78">
              <w:rPr>
                <w:szCs w:val="24"/>
              </w:rPr>
              <w:t xml:space="preserve"> </w:t>
            </w:r>
            <w:r w:rsidR="00CD50ED">
              <w:rPr>
                <w:szCs w:val="24"/>
              </w:rPr>
              <w:t>199,185</w:t>
            </w:r>
            <w:r w:rsidRPr="00526A78">
              <w:rPr>
                <w:szCs w:val="24"/>
              </w:rPr>
              <w:t xml:space="preserve"> meter.</w:t>
            </w:r>
          </w:p>
        </w:tc>
      </w:tr>
    </w:tbl>
    <w:p w14:paraId="26BCB754" w14:textId="4D5D99A6" w:rsidR="00BF4271" w:rsidRPr="005F5588" w:rsidRDefault="005F5588" w:rsidP="005F5588">
      <w:pPr>
        <w:spacing w:line="480" w:lineRule="auto"/>
        <w:ind w:left="720"/>
        <w:jc w:val="both"/>
        <w:rPr>
          <w:szCs w:val="24"/>
          <w:lang w:eastAsia="id-ID"/>
        </w:rPr>
      </w:pPr>
      <w:r>
        <w:rPr>
          <w:szCs w:val="24"/>
          <w:lang w:eastAsia="id-ID"/>
        </w:rPr>
        <w:t>Sumber: Diolah Penulis (2025)</w:t>
      </w:r>
    </w:p>
    <w:p w14:paraId="2F3C10D7" w14:textId="1B714FA3" w:rsidR="00526A78" w:rsidRPr="00526A78" w:rsidRDefault="00526A78" w:rsidP="002322E6">
      <w:pPr>
        <w:spacing w:after="0" w:line="480" w:lineRule="auto"/>
        <w:ind w:left="993" w:firstLine="809"/>
        <w:jc w:val="both"/>
        <w:rPr>
          <w:szCs w:val="24"/>
          <w:lang w:val="en-ID"/>
        </w:rPr>
      </w:pPr>
      <w:r w:rsidRPr="00526A78">
        <w:rPr>
          <w:szCs w:val="24"/>
          <w:lang w:val="en-ID"/>
        </w:rPr>
        <w:lastRenderedPageBreak/>
        <w:t>Berdasarkan perhitungan rata-rata barang masuk dan keluar, kebutuhan ruang (</w:t>
      </w:r>
      <w:r w:rsidR="007A58C8" w:rsidRPr="007A58C8">
        <w:rPr>
          <w:i/>
          <w:szCs w:val="24"/>
          <w:lang w:val="en-ID"/>
        </w:rPr>
        <w:t>space requirement</w:t>
      </w:r>
      <w:r w:rsidRPr="00526A78">
        <w:rPr>
          <w:szCs w:val="24"/>
          <w:lang w:val="en-ID"/>
        </w:rPr>
        <w:t xml:space="preserve">), </w:t>
      </w:r>
      <w:r w:rsidR="00807323" w:rsidRPr="00807323">
        <w:rPr>
          <w:i/>
          <w:szCs w:val="24"/>
          <w:lang w:val="en-ID"/>
        </w:rPr>
        <w:t>throughput</w:t>
      </w:r>
      <w:r w:rsidRPr="00526A78">
        <w:rPr>
          <w:szCs w:val="24"/>
          <w:lang w:val="en-ID"/>
        </w:rPr>
        <w:t xml:space="preserve">, </w:t>
      </w:r>
      <w:r w:rsidR="004D75E9">
        <w:rPr>
          <w:szCs w:val="24"/>
          <w:lang w:val="en-ID"/>
        </w:rPr>
        <w:t xml:space="preserve">serta </w:t>
      </w:r>
      <w:r w:rsidR="007A58C8" w:rsidRPr="007A58C8">
        <w:rPr>
          <w:i/>
          <w:szCs w:val="24"/>
          <w:lang w:val="en-ID"/>
        </w:rPr>
        <w:t>assignment</w:t>
      </w:r>
      <w:r w:rsidR="004D75E9">
        <w:rPr>
          <w:szCs w:val="24"/>
          <w:lang w:val="en-ID"/>
        </w:rPr>
        <w:t xml:space="preserve"> </w:t>
      </w:r>
      <w:r w:rsidRPr="00526A78">
        <w:rPr>
          <w:szCs w:val="24"/>
          <w:lang w:val="en-ID"/>
        </w:rPr>
        <w:t xml:space="preserve">produk HOT MELT ADHESIVE CLEAN MELT 7688P </w:t>
      </w:r>
      <w:r w:rsidR="004D75E9">
        <w:rPr>
          <w:szCs w:val="24"/>
          <w:lang w:val="en-ID"/>
        </w:rPr>
        <w:t>dan</w:t>
      </w:r>
      <w:r w:rsidR="005A46E0">
        <w:rPr>
          <w:szCs w:val="24"/>
          <w:lang w:val="en-ID"/>
        </w:rPr>
        <w:t xml:space="preserve"> </w:t>
      </w:r>
      <w:r w:rsidR="005A46E0" w:rsidRPr="00A31976">
        <w:rPr>
          <w:rFonts w:ascii="Calibri" w:eastAsia="Times New Roman" w:hAnsi="Calibri" w:cs="Calibri"/>
          <w:color w:val="000000"/>
          <w:szCs w:val="24"/>
        </w:rPr>
        <w:t>HOT MELT ADHESIVE ADVANTRA 8621</w:t>
      </w:r>
      <w:r w:rsidR="004D75E9">
        <w:rPr>
          <w:szCs w:val="24"/>
          <w:lang w:val="en-ID"/>
        </w:rPr>
        <w:t xml:space="preserve"> </w:t>
      </w:r>
      <w:r w:rsidRPr="00526A78">
        <w:rPr>
          <w:szCs w:val="24"/>
          <w:lang w:val="en-ID"/>
        </w:rPr>
        <w:t>merupakan produk dengan nilai</w:t>
      </w:r>
      <w:r w:rsidR="00604509">
        <w:rPr>
          <w:szCs w:val="24"/>
          <w:lang w:val="en-ID"/>
        </w:rPr>
        <w:t>-nilai</w:t>
      </w:r>
      <w:r w:rsidRPr="00526A78">
        <w:rPr>
          <w:szCs w:val="24"/>
          <w:lang w:val="en-ID"/>
        </w:rPr>
        <w:t xml:space="preserve"> tertinggi. Oleh karena itu, produk ini menjadi prioritas untuk dit</w:t>
      </w:r>
      <w:r w:rsidR="00291951">
        <w:rPr>
          <w:szCs w:val="24"/>
          <w:lang w:val="en-ID"/>
        </w:rPr>
        <w:t>empatkan di dekat pintu gudang.</w:t>
      </w:r>
    </w:p>
    <w:p w14:paraId="07A1C304" w14:textId="71D6D016" w:rsidR="00526A78" w:rsidRPr="00526A78" w:rsidRDefault="00526A78" w:rsidP="002322E6">
      <w:pPr>
        <w:spacing w:after="0" w:line="480" w:lineRule="auto"/>
        <w:ind w:left="993" w:firstLine="809"/>
        <w:jc w:val="both"/>
        <w:rPr>
          <w:szCs w:val="24"/>
          <w:lang w:val="en-ID"/>
        </w:rPr>
      </w:pPr>
      <w:r w:rsidRPr="00526A78">
        <w:rPr>
          <w:szCs w:val="24"/>
          <w:lang w:val="en-ID"/>
        </w:rPr>
        <w:t xml:space="preserve">Pada </w:t>
      </w:r>
      <w:r w:rsidR="007A58C8" w:rsidRPr="007A58C8">
        <w:rPr>
          <w:i/>
          <w:szCs w:val="24"/>
          <w:lang w:val="en-ID"/>
        </w:rPr>
        <w:t>layout</w:t>
      </w:r>
      <w:r w:rsidRPr="00526A78">
        <w:rPr>
          <w:szCs w:val="24"/>
          <w:lang w:val="en-ID"/>
        </w:rPr>
        <w:t xml:space="preserve"> implementasi awal, pertimbangan ini belum dimasukkan karena masih menggunakan sistem penyimpanan secara acak (</w:t>
      </w:r>
      <w:r w:rsidR="00807323" w:rsidRPr="00807323">
        <w:rPr>
          <w:i/>
          <w:szCs w:val="24"/>
          <w:lang w:val="en-ID"/>
        </w:rPr>
        <w:t>randomized storage</w:t>
      </w:r>
      <w:r w:rsidRPr="00526A78">
        <w:rPr>
          <w:szCs w:val="24"/>
          <w:lang w:val="en-ID"/>
        </w:rPr>
        <w:t>), yang menyebabkan pemborosan waktu saat pengambi</w:t>
      </w:r>
      <w:r w:rsidR="00291951">
        <w:rPr>
          <w:szCs w:val="24"/>
          <w:lang w:val="en-ID"/>
        </w:rPr>
        <w:t>lan barang.</w:t>
      </w:r>
    </w:p>
    <w:p w14:paraId="4E26EB93" w14:textId="17E8CD5D" w:rsidR="00526A78" w:rsidRPr="00526A78" w:rsidRDefault="00E9389A" w:rsidP="002322E6">
      <w:pPr>
        <w:spacing w:after="0" w:line="480" w:lineRule="auto"/>
        <w:ind w:left="993" w:firstLine="809"/>
        <w:jc w:val="both"/>
        <w:rPr>
          <w:szCs w:val="24"/>
          <w:lang w:val="en-ID"/>
        </w:rPr>
      </w:pPr>
      <w:r>
        <w:t xml:space="preserve">Lebar lorong pada </w:t>
      </w:r>
      <w:r w:rsidR="007A58C8" w:rsidRPr="007A58C8">
        <w:rPr>
          <w:i/>
        </w:rPr>
        <w:t>layout</w:t>
      </w:r>
      <w:r>
        <w:t xml:space="preserve"> awal adalah 3,9 meter dan 4,67 meter, sedangkan hasil perhitungan menunjukkan bahwa lebar optimal adalah 4,45 meter. Hal ini menunjukkan bahwa lebar lorong 3,9 meter tidak optimal. Namun, penyesuaian lebar lorong tidak dapat dilakukan karena mengikuti posisi pintu gudang yang tersedia. Selanjutnya, hasil perhitungan jarak tempuh tiap area ke pintu gudang menunjukkan bahwa total jarak tempuh pada </w:t>
      </w:r>
      <w:r w:rsidR="007A58C8" w:rsidRPr="007A58C8">
        <w:rPr>
          <w:i/>
        </w:rPr>
        <w:t>layout</w:t>
      </w:r>
      <w:r>
        <w:t xml:space="preserve"> awal adalah </w:t>
      </w:r>
      <w:r w:rsidR="00CD50ED">
        <w:t>199,185</w:t>
      </w:r>
      <w:r>
        <w:t xml:space="preserve"> meter</w:t>
      </w:r>
      <w:r w:rsidR="00291951">
        <w:rPr>
          <w:szCs w:val="24"/>
          <w:lang w:val="en-ID"/>
        </w:rPr>
        <w:t>.</w:t>
      </w:r>
    </w:p>
    <w:p w14:paraId="5FCE2546" w14:textId="0245AEED" w:rsidR="00526A78" w:rsidRPr="00526A78" w:rsidRDefault="00526A78" w:rsidP="002322E6">
      <w:pPr>
        <w:spacing w:after="0" w:line="480" w:lineRule="auto"/>
        <w:ind w:left="993" w:firstLine="809"/>
        <w:jc w:val="both"/>
        <w:rPr>
          <w:szCs w:val="24"/>
          <w:lang w:val="en-ID"/>
        </w:rPr>
      </w:pPr>
      <w:r w:rsidRPr="00526A78">
        <w:rPr>
          <w:szCs w:val="24"/>
          <w:lang w:val="en-ID"/>
        </w:rPr>
        <w:t xml:space="preserve">Hasil perhitungan ini dapat digunakan sebagai landasan dalam merancang </w:t>
      </w:r>
      <w:r w:rsidR="007A58C8" w:rsidRPr="007A58C8">
        <w:rPr>
          <w:i/>
          <w:szCs w:val="24"/>
          <w:lang w:val="en-ID"/>
        </w:rPr>
        <w:t>layout</w:t>
      </w:r>
      <w:r w:rsidRPr="00526A78">
        <w:rPr>
          <w:szCs w:val="24"/>
          <w:lang w:val="en-ID"/>
        </w:rPr>
        <w:t xml:space="preserve"> usulan yang lebih efisien.</w:t>
      </w:r>
      <w:r>
        <w:rPr>
          <w:szCs w:val="24"/>
          <w:lang w:val="en-ID"/>
        </w:rPr>
        <w:t xml:space="preserve"> </w:t>
      </w:r>
    </w:p>
    <w:p w14:paraId="3F6B59B0" w14:textId="77777777" w:rsidR="00CD36EF" w:rsidRPr="00CD36EF" w:rsidRDefault="00CD36EF" w:rsidP="00CD36EF">
      <w:pPr>
        <w:pStyle w:val="Heading4"/>
        <w:numPr>
          <w:ilvl w:val="3"/>
          <w:numId w:val="83"/>
        </w:numPr>
        <w:ind w:left="1843" w:hanging="850"/>
        <w:jc w:val="both"/>
        <w:rPr>
          <w:b/>
        </w:rPr>
      </w:pPr>
      <w:r w:rsidRPr="00CD36EF">
        <w:rPr>
          <w:b/>
        </w:rPr>
        <w:lastRenderedPageBreak/>
        <w:t xml:space="preserve">Analisis </w:t>
      </w:r>
      <w:r>
        <w:rPr>
          <w:b/>
        </w:rPr>
        <w:t>Perancangan</w:t>
      </w:r>
      <w:r w:rsidRPr="00CD36EF">
        <w:rPr>
          <w:b/>
          <w:i/>
        </w:rPr>
        <w:t xml:space="preserve"> </w:t>
      </w:r>
      <w:r w:rsidRPr="002322E6">
        <w:rPr>
          <w:b/>
          <w:i/>
        </w:rPr>
        <w:t>Layout</w:t>
      </w:r>
      <w:r>
        <w:rPr>
          <w:b/>
        </w:rPr>
        <w:t xml:space="preserve"> Gudang Adhesive </w:t>
      </w:r>
      <w:r w:rsidRPr="002322E6">
        <w:rPr>
          <w:b/>
        </w:rPr>
        <w:t xml:space="preserve">PT. XYZ Menggunakan Metode </w:t>
      </w:r>
      <w:r w:rsidRPr="002322E6">
        <w:rPr>
          <w:b/>
          <w:i/>
        </w:rPr>
        <w:t>Shared Storage</w:t>
      </w:r>
      <w:r w:rsidRPr="002322E6">
        <w:rPr>
          <w:b/>
        </w:rPr>
        <w:t xml:space="preserve"> Dalam Meningkatkan Kapasitas Penyimpanan</w:t>
      </w:r>
    </w:p>
    <w:p w14:paraId="1A55A218" w14:textId="5DB17F2D" w:rsidR="00160AD0" w:rsidRDefault="00160AD0" w:rsidP="009117D4">
      <w:pPr>
        <w:pStyle w:val="ListParagraph"/>
        <w:spacing w:line="480" w:lineRule="auto"/>
        <w:ind w:left="1134" w:firstLine="709"/>
        <w:jc w:val="both"/>
        <w:rPr>
          <w:sz w:val="22"/>
        </w:rPr>
      </w:pPr>
      <w:r w:rsidRPr="00B30361">
        <w:t xml:space="preserve">Perbandingan antara </w:t>
      </w:r>
      <w:r w:rsidR="007A58C8" w:rsidRPr="00B30361">
        <w:rPr>
          <w:i/>
        </w:rPr>
        <w:t>layout</w:t>
      </w:r>
      <w:r w:rsidRPr="00B30361">
        <w:t xml:space="preserve"> implementasi (awal) dengan </w:t>
      </w:r>
      <w:r w:rsidR="007A58C8" w:rsidRPr="00B30361">
        <w:rPr>
          <w:i/>
        </w:rPr>
        <w:t>layout</w:t>
      </w:r>
      <w:r w:rsidRPr="00B30361">
        <w:t xml:space="preserve"> usulan terdapat pada table dibawah ini</w:t>
      </w:r>
      <w:r>
        <w:rPr>
          <w:sz w:val="22"/>
        </w:rPr>
        <w:t>:</w:t>
      </w:r>
    </w:p>
    <w:p w14:paraId="79A788FD" w14:textId="6B0084FE" w:rsidR="00160AD0" w:rsidRPr="00160AD0" w:rsidRDefault="00160AD0" w:rsidP="009117D4">
      <w:pPr>
        <w:pStyle w:val="Caption"/>
        <w:keepNext/>
        <w:ind w:left="720"/>
        <w:jc w:val="center"/>
        <w:rPr>
          <w:i w:val="0"/>
          <w:color w:val="auto"/>
          <w:sz w:val="24"/>
        </w:rPr>
      </w:pPr>
      <w:r w:rsidRPr="0027105F">
        <w:rPr>
          <w:b/>
          <w:i w:val="0"/>
          <w:color w:val="auto"/>
          <w:sz w:val="24"/>
        </w:rPr>
        <w:t>Tabel</w:t>
      </w:r>
      <w:r w:rsidR="005F5588">
        <w:rPr>
          <w:b/>
          <w:i w:val="0"/>
          <w:color w:val="auto"/>
          <w:sz w:val="24"/>
        </w:rPr>
        <w:t xml:space="preserve"> 4.15</w:t>
      </w:r>
      <w:r>
        <w:rPr>
          <w:b/>
          <w:i w:val="0"/>
          <w:color w:val="auto"/>
          <w:sz w:val="24"/>
        </w:rPr>
        <w:t xml:space="preserve"> </w:t>
      </w:r>
      <w:r>
        <w:rPr>
          <w:i w:val="0"/>
          <w:color w:val="auto"/>
          <w:sz w:val="24"/>
        </w:rPr>
        <w:br/>
        <w:t xml:space="preserve">Perbandingan </w:t>
      </w:r>
      <w:r w:rsidR="007A58C8" w:rsidRPr="007A58C8">
        <w:rPr>
          <w:color w:val="auto"/>
          <w:sz w:val="24"/>
        </w:rPr>
        <w:t>Layout</w:t>
      </w:r>
      <w:r>
        <w:rPr>
          <w:i w:val="0"/>
          <w:color w:val="auto"/>
          <w:sz w:val="24"/>
        </w:rPr>
        <w:t xml:space="preserve"> Awal dengan </w:t>
      </w:r>
      <w:r w:rsidR="007A58C8" w:rsidRPr="007A58C8">
        <w:rPr>
          <w:color w:val="auto"/>
          <w:sz w:val="24"/>
        </w:rPr>
        <w:t>Layout</w:t>
      </w:r>
      <w:r>
        <w:rPr>
          <w:i w:val="0"/>
          <w:color w:val="auto"/>
          <w:sz w:val="24"/>
        </w:rPr>
        <w:t xml:space="preserve"> Usulan</w:t>
      </w:r>
    </w:p>
    <w:tbl>
      <w:tblPr>
        <w:tblW w:w="6121" w:type="dxa"/>
        <w:tblInd w:w="1451" w:type="dxa"/>
        <w:tblLook w:val="04A0" w:firstRow="1" w:lastRow="0" w:firstColumn="1" w:lastColumn="0" w:noHBand="0" w:noVBand="1"/>
      </w:tblPr>
      <w:tblGrid>
        <w:gridCol w:w="2193"/>
        <w:gridCol w:w="1407"/>
        <w:gridCol w:w="1367"/>
        <w:gridCol w:w="1154"/>
      </w:tblGrid>
      <w:tr w:rsidR="00160AD0" w:rsidRPr="00BF4271" w14:paraId="24FB7D40" w14:textId="77777777" w:rsidTr="009117D4">
        <w:trPr>
          <w:trHeight w:val="438"/>
        </w:trPr>
        <w:tc>
          <w:tcPr>
            <w:tcW w:w="2193"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E6452F0" w14:textId="77777777" w:rsidR="00BF4271" w:rsidRPr="00BF4271" w:rsidRDefault="00BF4271" w:rsidP="00BF4271">
            <w:pPr>
              <w:spacing w:after="0" w:line="240" w:lineRule="auto"/>
              <w:jc w:val="center"/>
              <w:rPr>
                <w:rFonts w:ascii="Calibri" w:eastAsia="Times New Roman" w:hAnsi="Calibri" w:cs="Calibri"/>
                <w:b/>
                <w:bCs/>
                <w:color w:val="000000"/>
                <w:sz w:val="22"/>
              </w:rPr>
            </w:pPr>
            <w:r w:rsidRPr="00BF4271">
              <w:rPr>
                <w:rFonts w:ascii="Calibri" w:eastAsia="Times New Roman" w:hAnsi="Calibri" w:cs="Calibri"/>
                <w:b/>
                <w:bCs/>
                <w:color w:val="000000"/>
                <w:sz w:val="22"/>
              </w:rPr>
              <w:t>PERBANDINGAN</w:t>
            </w:r>
          </w:p>
        </w:tc>
        <w:tc>
          <w:tcPr>
            <w:tcW w:w="2774"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39CE8320" w14:textId="7151812D" w:rsidR="00BF4271" w:rsidRPr="00BF4271" w:rsidRDefault="007A58C8" w:rsidP="00BF4271">
            <w:pPr>
              <w:spacing w:after="0" w:line="240" w:lineRule="auto"/>
              <w:jc w:val="center"/>
              <w:rPr>
                <w:rFonts w:ascii="Calibri" w:eastAsia="Times New Roman" w:hAnsi="Calibri" w:cs="Calibri"/>
                <w:b/>
                <w:bCs/>
                <w:color w:val="000000"/>
                <w:sz w:val="22"/>
              </w:rPr>
            </w:pPr>
            <w:r w:rsidRPr="007A58C8">
              <w:rPr>
                <w:rFonts w:ascii="Calibri" w:eastAsia="Times New Roman" w:hAnsi="Calibri" w:cs="Calibri"/>
                <w:b/>
                <w:bCs/>
                <w:i/>
                <w:color w:val="000000"/>
                <w:sz w:val="22"/>
              </w:rPr>
              <w:t>LAYOUT</w:t>
            </w:r>
          </w:p>
        </w:tc>
        <w:tc>
          <w:tcPr>
            <w:tcW w:w="1154"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2893678" w14:textId="398DDB19" w:rsidR="00BF4271" w:rsidRPr="00BF4271" w:rsidRDefault="00BF4271" w:rsidP="00BF4271">
            <w:pPr>
              <w:spacing w:after="0" w:line="240" w:lineRule="auto"/>
              <w:jc w:val="center"/>
              <w:rPr>
                <w:rFonts w:ascii="Calibri" w:eastAsia="Times New Roman" w:hAnsi="Calibri" w:cs="Calibri"/>
                <w:b/>
                <w:bCs/>
                <w:color w:val="000000"/>
                <w:sz w:val="22"/>
              </w:rPr>
            </w:pPr>
            <w:r w:rsidRPr="00BF4271">
              <w:rPr>
                <w:rFonts w:ascii="Calibri" w:eastAsia="Times New Roman" w:hAnsi="Calibri" w:cs="Calibri"/>
                <w:b/>
                <w:bCs/>
                <w:color w:val="000000"/>
                <w:sz w:val="22"/>
              </w:rPr>
              <w:t>SELISIH</w:t>
            </w:r>
          </w:p>
        </w:tc>
      </w:tr>
      <w:tr w:rsidR="00160AD0" w:rsidRPr="00BF4271" w14:paraId="73B19382" w14:textId="77777777" w:rsidTr="005F5588">
        <w:trPr>
          <w:trHeight w:val="438"/>
        </w:trPr>
        <w:tc>
          <w:tcPr>
            <w:tcW w:w="2193" w:type="dxa"/>
            <w:vMerge/>
            <w:tcBorders>
              <w:top w:val="single" w:sz="4" w:space="0" w:color="auto"/>
              <w:left w:val="single" w:sz="4" w:space="0" w:color="auto"/>
              <w:bottom w:val="single" w:sz="4" w:space="0" w:color="auto"/>
              <w:right w:val="single" w:sz="4" w:space="0" w:color="auto"/>
            </w:tcBorders>
            <w:vAlign w:val="center"/>
            <w:hideMark/>
          </w:tcPr>
          <w:p w14:paraId="5F00CA0E" w14:textId="77777777" w:rsidR="00BF4271" w:rsidRPr="00BF4271" w:rsidRDefault="00BF4271" w:rsidP="00BF4271">
            <w:pPr>
              <w:spacing w:after="0" w:line="240" w:lineRule="auto"/>
              <w:rPr>
                <w:rFonts w:ascii="Calibri" w:eastAsia="Times New Roman" w:hAnsi="Calibri" w:cs="Calibri"/>
                <w:b/>
                <w:bCs/>
                <w:color w:val="000000"/>
                <w:sz w:val="22"/>
              </w:rPr>
            </w:pPr>
          </w:p>
        </w:tc>
        <w:tc>
          <w:tcPr>
            <w:tcW w:w="1407" w:type="dxa"/>
            <w:tcBorders>
              <w:top w:val="nil"/>
              <w:left w:val="nil"/>
              <w:bottom w:val="single" w:sz="4" w:space="0" w:color="auto"/>
              <w:right w:val="single" w:sz="4" w:space="0" w:color="auto"/>
            </w:tcBorders>
            <w:shd w:val="clear" w:color="000000" w:fill="FFFF00"/>
            <w:noWrap/>
            <w:vAlign w:val="center"/>
            <w:hideMark/>
          </w:tcPr>
          <w:p w14:paraId="3C5451B4" w14:textId="77777777" w:rsidR="00BF4271" w:rsidRPr="00BF4271" w:rsidRDefault="00BF4271" w:rsidP="00BF4271">
            <w:pPr>
              <w:spacing w:after="0" w:line="240" w:lineRule="auto"/>
              <w:jc w:val="center"/>
              <w:rPr>
                <w:rFonts w:ascii="Calibri" w:eastAsia="Times New Roman" w:hAnsi="Calibri" w:cs="Calibri"/>
                <w:b/>
                <w:bCs/>
                <w:color w:val="000000"/>
                <w:sz w:val="22"/>
              </w:rPr>
            </w:pPr>
            <w:r w:rsidRPr="00BF4271">
              <w:rPr>
                <w:rFonts w:ascii="Calibri" w:eastAsia="Times New Roman" w:hAnsi="Calibri" w:cs="Calibri"/>
                <w:b/>
                <w:bCs/>
                <w:color w:val="000000"/>
                <w:sz w:val="22"/>
              </w:rPr>
              <w:t>AWAL</w:t>
            </w:r>
          </w:p>
        </w:tc>
        <w:tc>
          <w:tcPr>
            <w:tcW w:w="1367" w:type="dxa"/>
            <w:tcBorders>
              <w:top w:val="nil"/>
              <w:left w:val="nil"/>
              <w:bottom w:val="single" w:sz="4" w:space="0" w:color="auto"/>
              <w:right w:val="single" w:sz="4" w:space="0" w:color="auto"/>
            </w:tcBorders>
            <w:shd w:val="clear" w:color="000000" w:fill="FFFF00"/>
            <w:noWrap/>
            <w:vAlign w:val="center"/>
            <w:hideMark/>
          </w:tcPr>
          <w:p w14:paraId="09CF3F56" w14:textId="77777777" w:rsidR="00BF4271" w:rsidRPr="00BF4271" w:rsidRDefault="00BF4271" w:rsidP="00BF4271">
            <w:pPr>
              <w:spacing w:after="0" w:line="240" w:lineRule="auto"/>
              <w:jc w:val="center"/>
              <w:rPr>
                <w:rFonts w:ascii="Calibri" w:eastAsia="Times New Roman" w:hAnsi="Calibri" w:cs="Calibri"/>
                <w:b/>
                <w:bCs/>
                <w:color w:val="000000"/>
                <w:sz w:val="22"/>
              </w:rPr>
            </w:pPr>
            <w:r w:rsidRPr="00BF4271">
              <w:rPr>
                <w:rFonts w:ascii="Calibri" w:eastAsia="Times New Roman" w:hAnsi="Calibri" w:cs="Calibri"/>
                <w:b/>
                <w:bCs/>
                <w:color w:val="000000"/>
                <w:sz w:val="22"/>
              </w:rPr>
              <w:t>USULAN</w:t>
            </w:r>
          </w:p>
        </w:tc>
        <w:tc>
          <w:tcPr>
            <w:tcW w:w="1154" w:type="dxa"/>
            <w:vMerge/>
            <w:tcBorders>
              <w:top w:val="single" w:sz="4" w:space="0" w:color="auto"/>
              <w:left w:val="single" w:sz="4" w:space="0" w:color="auto"/>
              <w:bottom w:val="single" w:sz="4" w:space="0" w:color="auto"/>
              <w:right w:val="single" w:sz="4" w:space="0" w:color="auto"/>
            </w:tcBorders>
            <w:vAlign w:val="center"/>
            <w:hideMark/>
          </w:tcPr>
          <w:p w14:paraId="6EBD6AA8" w14:textId="77777777" w:rsidR="00BF4271" w:rsidRPr="00BF4271" w:rsidRDefault="00BF4271" w:rsidP="00BF4271">
            <w:pPr>
              <w:spacing w:after="0" w:line="240" w:lineRule="auto"/>
              <w:rPr>
                <w:rFonts w:ascii="Calibri" w:eastAsia="Times New Roman" w:hAnsi="Calibri" w:cs="Calibri"/>
                <w:b/>
                <w:bCs/>
                <w:color w:val="000000"/>
                <w:sz w:val="22"/>
              </w:rPr>
            </w:pPr>
          </w:p>
        </w:tc>
      </w:tr>
      <w:tr w:rsidR="00160AD0" w:rsidRPr="00BF4271" w14:paraId="20BA1DA2" w14:textId="77777777" w:rsidTr="005F5588">
        <w:trPr>
          <w:trHeight w:val="460"/>
        </w:trPr>
        <w:tc>
          <w:tcPr>
            <w:tcW w:w="2193" w:type="dxa"/>
            <w:tcBorders>
              <w:top w:val="nil"/>
              <w:left w:val="single" w:sz="4" w:space="0" w:color="auto"/>
              <w:bottom w:val="single" w:sz="4" w:space="0" w:color="auto"/>
              <w:right w:val="single" w:sz="4" w:space="0" w:color="auto"/>
            </w:tcBorders>
            <w:shd w:val="clear" w:color="auto" w:fill="auto"/>
            <w:noWrap/>
            <w:vAlign w:val="center"/>
            <w:hideMark/>
          </w:tcPr>
          <w:p w14:paraId="7E74D264" w14:textId="77777777" w:rsidR="00BF4271" w:rsidRPr="00BF4271" w:rsidRDefault="00BF4271" w:rsidP="00BF4271">
            <w:pPr>
              <w:spacing w:after="0" w:line="240" w:lineRule="auto"/>
              <w:jc w:val="center"/>
              <w:rPr>
                <w:rFonts w:ascii="Calibri" w:eastAsia="Times New Roman" w:hAnsi="Calibri" w:cs="Calibri"/>
                <w:color w:val="000000"/>
                <w:sz w:val="22"/>
              </w:rPr>
            </w:pPr>
            <w:r w:rsidRPr="00BF4271">
              <w:rPr>
                <w:rFonts w:ascii="Calibri" w:eastAsia="Times New Roman" w:hAnsi="Calibri" w:cs="Calibri"/>
                <w:color w:val="000000"/>
                <w:sz w:val="22"/>
              </w:rPr>
              <w:t>Jarak Tempuh</w:t>
            </w:r>
          </w:p>
        </w:tc>
        <w:tc>
          <w:tcPr>
            <w:tcW w:w="1407" w:type="dxa"/>
            <w:tcBorders>
              <w:top w:val="nil"/>
              <w:left w:val="nil"/>
              <w:bottom w:val="single" w:sz="4" w:space="0" w:color="auto"/>
              <w:right w:val="single" w:sz="4" w:space="0" w:color="auto"/>
            </w:tcBorders>
            <w:shd w:val="clear" w:color="auto" w:fill="auto"/>
            <w:noWrap/>
            <w:vAlign w:val="center"/>
            <w:hideMark/>
          </w:tcPr>
          <w:p w14:paraId="62B84362" w14:textId="6B13076F" w:rsidR="00BF4271" w:rsidRPr="00BF4271" w:rsidRDefault="00CD50ED" w:rsidP="00BF4271">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 xml:space="preserve">199,185 </w:t>
            </w:r>
            <w:r w:rsidR="00BF4271" w:rsidRPr="00BF4271">
              <w:rPr>
                <w:rFonts w:ascii="Calibri" w:eastAsia="Times New Roman" w:hAnsi="Calibri" w:cs="Calibri"/>
                <w:color w:val="000000"/>
                <w:sz w:val="22"/>
              </w:rPr>
              <w:t>m</w:t>
            </w:r>
          </w:p>
        </w:tc>
        <w:tc>
          <w:tcPr>
            <w:tcW w:w="1367" w:type="dxa"/>
            <w:tcBorders>
              <w:top w:val="nil"/>
              <w:left w:val="nil"/>
              <w:bottom w:val="single" w:sz="4" w:space="0" w:color="auto"/>
              <w:right w:val="single" w:sz="4" w:space="0" w:color="auto"/>
            </w:tcBorders>
            <w:shd w:val="clear" w:color="auto" w:fill="auto"/>
            <w:noWrap/>
            <w:vAlign w:val="center"/>
            <w:hideMark/>
          </w:tcPr>
          <w:p w14:paraId="51FDE695" w14:textId="6B4C7AB9" w:rsidR="00BF4271" w:rsidRPr="00BF4271" w:rsidRDefault="00CD50ED" w:rsidP="00BF4271">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 xml:space="preserve">186,535 </w:t>
            </w:r>
            <w:r w:rsidR="00BF4271" w:rsidRPr="00BF4271">
              <w:rPr>
                <w:rFonts w:ascii="Calibri" w:eastAsia="Times New Roman" w:hAnsi="Calibri" w:cs="Calibri"/>
                <w:color w:val="000000"/>
                <w:sz w:val="22"/>
              </w:rPr>
              <w:t>m</w:t>
            </w:r>
          </w:p>
        </w:tc>
        <w:tc>
          <w:tcPr>
            <w:tcW w:w="1154" w:type="dxa"/>
            <w:tcBorders>
              <w:top w:val="nil"/>
              <w:left w:val="nil"/>
              <w:bottom w:val="single" w:sz="4" w:space="0" w:color="auto"/>
              <w:right w:val="single" w:sz="4" w:space="0" w:color="auto"/>
            </w:tcBorders>
            <w:shd w:val="clear" w:color="auto" w:fill="auto"/>
            <w:noWrap/>
            <w:vAlign w:val="center"/>
            <w:hideMark/>
          </w:tcPr>
          <w:p w14:paraId="1483D61F" w14:textId="4CA10CAB" w:rsidR="00BF4271" w:rsidRPr="00BF4271" w:rsidRDefault="00CD50ED" w:rsidP="00BF4271">
            <w:pPr>
              <w:spacing w:after="0" w:line="240" w:lineRule="auto"/>
              <w:jc w:val="center"/>
              <w:rPr>
                <w:rFonts w:ascii="Calibri" w:eastAsia="Times New Roman" w:hAnsi="Calibri" w:cs="Calibri"/>
                <w:color w:val="000000"/>
                <w:sz w:val="22"/>
              </w:rPr>
            </w:pPr>
            <w:r>
              <w:rPr>
                <w:sz w:val="22"/>
              </w:rPr>
              <w:t xml:space="preserve">12,65 </w:t>
            </w:r>
            <w:r w:rsidR="00BF4271" w:rsidRPr="00BF4271">
              <w:rPr>
                <w:sz w:val="22"/>
              </w:rPr>
              <w:t>m</w:t>
            </w:r>
          </w:p>
        </w:tc>
      </w:tr>
      <w:tr w:rsidR="00160AD0" w:rsidRPr="00BF4271" w14:paraId="488BD95F" w14:textId="77777777" w:rsidTr="005F5588">
        <w:trPr>
          <w:trHeight w:val="460"/>
        </w:trPr>
        <w:tc>
          <w:tcPr>
            <w:tcW w:w="2193" w:type="dxa"/>
            <w:tcBorders>
              <w:top w:val="nil"/>
              <w:left w:val="single" w:sz="4" w:space="0" w:color="auto"/>
              <w:bottom w:val="single" w:sz="4" w:space="0" w:color="auto"/>
              <w:right w:val="single" w:sz="4" w:space="0" w:color="auto"/>
            </w:tcBorders>
            <w:shd w:val="clear" w:color="auto" w:fill="auto"/>
            <w:noWrap/>
            <w:vAlign w:val="center"/>
            <w:hideMark/>
          </w:tcPr>
          <w:p w14:paraId="1F0F9670" w14:textId="77777777" w:rsidR="00BF4271" w:rsidRPr="00BF4271" w:rsidRDefault="00BF4271" w:rsidP="00BF4271">
            <w:pPr>
              <w:spacing w:after="0" w:line="240" w:lineRule="auto"/>
              <w:jc w:val="center"/>
              <w:rPr>
                <w:rFonts w:ascii="Calibri" w:eastAsia="Times New Roman" w:hAnsi="Calibri" w:cs="Calibri"/>
                <w:color w:val="000000"/>
                <w:sz w:val="22"/>
              </w:rPr>
            </w:pPr>
            <w:r w:rsidRPr="00BF4271">
              <w:rPr>
                <w:rFonts w:ascii="Calibri" w:eastAsia="Times New Roman" w:hAnsi="Calibri" w:cs="Calibri"/>
                <w:color w:val="000000"/>
                <w:sz w:val="22"/>
              </w:rPr>
              <w:t>Kapasitas</w:t>
            </w:r>
          </w:p>
        </w:tc>
        <w:tc>
          <w:tcPr>
            <w:tcW w:w="1407" w:type="dxa"/>
            <w:tcBorders>
              <w:top w:val="nil"/>
              <w:left w:val="nil"/>
              <w:bottom w:val="single" w:sz="4" w:space="0" w:color="auto"/>
              <w:right w:val="single" w:sz="4" w:space="0" w:color="auto"/>
            </w:tcBorders>
            <w:shd w:val="clear" w:color="auto" w:fill="auto"/>
            <w:noWrap/>
            <w:vAlign w:val="center"/>
            <w:hideMark/>
          </w:tcPr>
          <w:p w14:paraId="340AFE36" w14:textId="5B24D359" w:rsidR="00BF4271" w:rsidRPr="00BF4271" w:rsidRDefault="00BF2732" w:rsidP="00BF4271">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93</w:t>
            </w:r>
            <w:r w:rsidR="00BF4271" w:rsidRPr="00BF4271">
              <w:rPr>
                <w:rFonts w:ascii="Calibri" w:eastAsia="Times New Roman" w:hAnsi="Calibri" w:cs="Calibri"/>
                <w:color w:val="000000"/>
                <w:sz w:val="22"/>
              </w:rPr>
              <w:t xml:space="preserve"> pallet</w:t>
            </w:r>
          </w:p>
        </w:tc>
        <w:tc>
          <w:tcPr>
            <w:tcW w:w="1367" w:type="dxa"/>
            <w:tcBorders>
              <w:top w:val="nil"/>
              <w:left w:val="nil"/>
              <w:bottom w:val="single" w:sz="4" w:space="0" w:color="auto"/>
              <w:right w:val="single" w:sz="4" w:space="0" w:color="auto"/>
            </w:tcBorders>
            <w:shd w:val="clear" w:color="auto" w:fill="auto"/>
            <w:noWrap/>
            <w:vAlign w:val="center"/>
            <w:hideMark/>
          </w:tcPr>
          <w:p w14:paraId="24C727F3" w14:textId="32625DD7" w:rsidR="00BF4271" w:rsidRPr="00BF4271" w:rsidRDefault="00BF2732" w:rsidP="00BF4271">
            <w:pPr>
              <w:spacing w:after="0" w:line="240" w:lineRule="auto"/>
              <w:jc w:val="center"/>
              <w:rPr>
                <w:rFonts w:ascii="Calibri" w:eastAsia="Times New Roman" w:hAnsi="Calibri" w:cs="Calibri"/>
                <w:color w:val="000000"/>
                <w:sz w:val="22"/>
              </w:rPr>
            </w:pPr>
            <w:r>
              <w:rPr>
                <w:rFonts w:ascii="Calibri" w:eastAsia="Times New Roman" w:hAnsi="Calibri" w:cs="Calibri"/>
                <w:color w:val="000000"/>
                <w:sz w:val="22"/>
              </w:rPr>
              <w:t>102</w:t>
            </w:r>
            <w:r w:rsidR="00BF4271" w:rsidRPr="00BF4271">
              <w:rPr>
                <w:rFonts w:ascii="Calibri" w:eastAsia="Times New Roman" w:hAnsi="Calibri" w:cs="Calibri"/>
                <w:color w:val="000000"/>
                <w:sz w:val="22"/>
              </w:rPr>
              <w:t xml:space="preserve"> pallet</w:t>
            </w:r>
          </w:p>
        </w:tc>
        <w:tc>
          <w:tcPr>
            <w:tcW w:w="1154" w:type="dxa"/>
            <w:tcBorders>
              <w:top w:val="nil"/>
              <w:left w:val="nil"/>
              <w:bottom w:val="single" w:sz="4" w:space="0" w:color="auto"/>
              <w:right w:val="single" w:sz="4" w:space="0" w:color="auto"/>
            </w:tcBorders>
            <w:shd w:val="clear" w:color="auto" w:fill="auto"/>
            <w:noWrap/>
            <w:vAlign w:val="center"/>
            <w:hideMark/>
          </w:tcPr>
          <w:p w14:paraId="07544FF3" w14:textId="43FF048F" w:rsidR="00BF4271" w:rsidRPr="00BF4271" w:rsidRDefault="00BF4271" w:rsidP="00BF4271">
            <w:pPr>
              <w:spacing w:after="0" w:line="240" w:lineRule="auto"/>
              <w:jc w:val="center"/>
              <w:rPr>
                <w:rFonts w:ascii="Calibri" w:eastAsia="Times New Roman" w:hAnsi="Calibri" w:cs="Calibri"/>
                <w:color w:val="000000"/>
                <w:sz w:val="22"/>
              </w:rPr>
            </w:pPr>
            <w:r w:rsidRPr="00BF4271">
              <w:rPr>
                <w:rFonts w:ascii="Calibri" w:eastAsia="Times New Roman" w:hAnsi="Calibri" w:cs="Calibri"/>
                <w:color w:val="000000"/>
                <w:sz w:val="22"/>
              </w:rPr>
              <w:t>9 pallet</w:t>
            </w:r>
          </w:p>
        </w:tc>
      </w:tr>
    </w:tbl>
    <w:p w14:paraId="33C872B6" w14:textId="799BDFBD" w:rsidR="00BF4271" w:rsidRPr="00B30361" w:rsidRDefault="00B30361" w:rsidP="00B30361">
      <w:pPr>
        <w:spacing w:line="480" w:lineRule="auto"/>
        <w:ind w:left="1440"/>
        <w:jc w:val="both"/>
        <w:rPr>
          <w:szCs w:val="24"/>
          <w:lang w:eastAsia="id-ID"/>
        </w:rPr>
      </w:pPr>
      <w:r>
        <w:rPr>
          <w:szCs w:val="24"/>
          <w:lang w:eastAsia="id-ID"/>
        </w:rPr>
        <w:t>Sumber: Diolah Penulis (2025)</w:t>
      </w:r>
    </w:p>
    <w:p w14:paraId="6F8129DE" w14:textId="0CBA7AE6" w:rsidR="00160AD0" w:rsidRPr="00160AD0" w:rsidRDefault="007A58C8" w:rsidP="009117D4">
      <w:pPr>
        <w:spacing w:after="0" w:line="480" w:lineRule="auto"/>
        <w:ind w:left="1134" w:firstLine="709"/>
        <w:jc w:val="both"/>
        <w:rPr>
          <w:lang w:val="en-ID"/>
        </w:rPr>
      </w:pPr>
      <w:r w:rsidRPr="007A58C8">
        <w:rPr>
          <w:i/>
          <w:lang w:val="en-ID"/>
        </w:rPr>
        <w:t>Layout</w:t>
      </w:r>
      <w:r w:rsidR="00160AD0" w:rsidRPr="00160AD0">
        <w:rPr>
          <w:lang w:val="en-ID"/>
        </w:rPr>
        <w:t xml:space="preserve"> usulan memberikan peningkatan efisiensi dalam aspek operasional gudang. Hal ini terlihat dari pengurangan jarak tempuh </w:t>
      </w:r>
      <w:r w:rsidR="00160AD0">
        <w:rPr>
          <w:lang w:val="en-ID"/>
        </w:rPr>
        <w:t xml:space="preserve">tiap area ke pintu gudang sebesar </w:t>
      </w:r>
      <w:r w:rsidR="00CD50ED">
        <w:rPr>
          <w:lang w:val="en-ID"/>
        </w:rPr>
        <w:t>12,65</w:t>
      </w:r>
      <w:r w:rsidR="00160AD0" w:rsidRPr="00160AD0">
        <w:rPr>
          <w:lang w:val="en-ID"/>
        </w:rPr>
        <w:t xml:space="preserve"> meter dibandingkan dengan </w:t>
      </w:r>
      <w:r w:rsidRPr="007A58C8">
        <w:rPr>
          <w:i/>
          <w:lang w:val="en-ID"/>
        </w:rPr>
        <w:t>layout</w:t>
      </w:r>
      <w:r w:rsidR="00160AD0" w:rsidRPr="00160AD0">
        <w:rPr>
          <w:lang w:val="en-ID"/>
        </w:rPr>
        <w:t xml:space="preserve"> awal. Pengurangan jarak ini menunjukkan bahwa alur perpindahan dalam gudang menjadi lebih ringkas, yang berpotensi menurunkan waktu proses serta meningkatkan produ</w:t>
      </w:r>
      <w:r w:rsidR="000414DE">
        <w:rPr>
          <w:lang w:val="en-ID"/>
        </w:rPr>
        <w:t>ktivitas dan efektivitas kerja.</w:t>
      </w:r>
    </w:p>
    <w:p w14:paraId="6DEE0A73" w14:textId="2D1823D4" w:rsidR="00AB58B9" w:rsidRDefault="00160AD0" w:rsidP="009117D4">
      <w:pPr>
        <w:spacing w:after="0" w:line="480" w:lineRule="auto"/>
        <w:ind w:left="1134" w:firstLine="709"/>
        <w:jc w:val="both"/>
        <w:rPr>
          <w:lang w:val="en-ID"/>
        </w:rPr>
      </w:pPr>
      <w:r w:rsidRPr="00160AD0">
        <w:rPr>
          <w:lang w:val="en-ID"/>
        </w:rPr>
        <w:t xml:space="preserve">Selain peningkatan efisiensi jarak, </w:t>
      </w:r>
      <w:r w:rsidR="007A58C8" w:rsidRPr="007A58C8">
        <w:rPr>
          <w:i/>
          <w:lang w:val="en-ID"/>
        </w:rPr>
        <w:t>layout</w:t>
      </w:r>
      <w:r w:rsidRPr="00160AD0">
        <w:rPr>
          <w:lang w:val="en-ID"/>
        </w:rPr>
        <w:t xml:space="preserve"> usulan juga memberikan dampak positif terhadap kapasitas penyimpanan. Dengan penerapan metode </w:t>
      </w:r>
      <w:r w:rsidR="007A58C8" w:rsidRPr="007A58C8">
        <w:rPr>
          <w:i/>
          <w:lang w:val="en-ID"/>
        </w:rPr>
        <w:t>shared storage</w:t>
      </w:r>
      <w:r w:rsidRPr="00160AD0">
        <w:rPr>
          <w:lang w:val="en-ID"/>
        </w:rPr>
        <w:t xml:space="preserve">, kapasitas penyimpanan meningkat sebanyak 9 pallet, dari </w:t>
      </w:r>
      <w:r w:rsidR="00BF2732">
        <w:rPr>
          <w:lang w:val="en-ID"/>
        </w:rPr>
        <w:t>93</w:t>
      </w:r>
      <w:r w:rsidRPr="00160AD0">
        <w:rPr>
          <w:lang w:val="en-ID"/>
        </w:rPr>
        <w:t xml:space="preserve"> pallet menjadi </w:t>
      </w:r>
      <w:r w:rsidR="00BF2732">
        <w:rPr>
          <w:lang w:val="en-ID"/>
        </w:rPr>
        <w:t>102</w:t>
      </w:r>
      <w:r w:rsidRPr="00160AD0">
        <w:rPr>
          <w:lang w:val="en-ID"/>
        </w:rPr>
        <w:t xml:space="preserve"> pallet. </w:t>
      </w:r>
      <w:r w:rsidRPr="00160AD0">
        <w:rPr>
          <w:lang w:val="en-ID"/>
        </w:rPr>
        <w:lastRenderedPageBreak/>
        <w:t>Peningkatan ini mencerminkan pemanfaatan ruang yang lebih optimal tanpa perluasan area fisik gudang, sehingga dapat menunjang kebutuhan penyimpanan barang dalam jumlah yang lebih besar secara lebih efisien.</w:t>
      </w:r>
    </w:p>
    <w:p w14:paraId="33C347FA" w14:textId="77777777" w:rsidR="00BA4BE4" w:rsidRDefault="00BA4BE4" w:rsidP="00CD36EF">
      <w:pPr>
        <w:pStyle w:val="Heading2"/>
        <w:numPr>
          <w:ilvl w:val="1"/>
          <w:numId w:val="83"/>
        </w:numPr>
      </w:pPr>
      <w:bookmarkStart w:id="660" w:name="_Toc198636480"/>
      <w:r>
        <w:t>Pembahasan</w:t>
      </w:r>
      <w:bookmarkEnd w:id="660"/>
    </w:p>
    <w:p w14:paraId="1979080F" w14:textId="77777777" w:rsidR="00F56F6A" w:rsidRPr="00F56F6A" w:rsidRDefault="00F56F6A" w:rsidP="00F56F6A">
      <w:pPr>
        <w:pStyle w:val="ListParagraph"/>
        <w:keepNext/>
        <w:keepLines/>
        <w:numPr>
          <w:ilvl w:val="1"/>
          <w:numId w:val="36"/>
        </w:numPr>
        <w:spacing w:before="240" w:after="240"/>
        <w:contextualSpacing w:val="0"/>
        <w:outlineLvl w:val="2"/>
        <w:rPr>
          <w:rFonts w:eastAsiaTheme="majorEastAsia" w:cstheme="majorBidi"/>
          <w:b/>
          <w:vanish/>
          <w:szCs w:val="24"/>
        </w:rPr>
      </w:pPr>
      <w:bookmarkStart w:id="661" w:name="_Toc198209320"/>
      <w:bookmarkStart w:id="662" w:name="_Toc198636481"/>
      <w:bookmarkEnd w:id="661"/>
      <w:bookmarkEnd w:id="662"/>
    </w:p>
    <w:p w14:paraId="5DE36ED6" w14:textId="0DFC0C85" w:rsidR="006A4055" w:rsidRPr="006A4055" w:rsidRDefault="00BA4BE4" w:rsidP="00F56F6A">
      <w:pPr>
        <w:pStyle w:val="Heading3"/>
      </w:pPr>
      <w:bookmarkStart w:id="663" w:name="_Toc198636482"/>
      <w:r w:rsidRPr="006E2EBC">
        <w:t>Pembahasan Deskriptif</w:t>
      </w:r>
      <w:bookmarkEnd w:id="663"/>
    </w:p>
    <w:p w14:paraId="0F55D691" w14:textId="77777777" w:rsidR="002322E6" w:rsidRPr="002322E6" w:rsidRDefault="002322E6" w:rsidP="002E65A6">
      <w:pPr>
        <w:pStyle w:val="ListParagraph"/>
        <w:keepNext/>
        <w:keepLines/>
        <w:numPr>
          <w:ilvl w:val="1"/>
          <w:numId w:val="81"/>
        </w:numPr>
        <w:spacing w:before="240" w:after="0" w:line="480" w:lineRule="auto"/>
        <w:contextualSpacing w:val="0"/>
        <w:outlineLvl w:val="3"/>
        <w:rPr>
          <w:rFonts w:eastAsiaTheme="majorEastAsia" w:cstheme="majorBidi"/>
          <w:iCs/>
          <w:vanish/>
        </w:rPr>
      </w:pPr>
    </w:p>
    <w:p w14:paraId="24C7974D" w14:textId="77777777" w:rsidR="002322E6" w:rsidRPr="002322E6" w:rsidRDefault="002322E6" w:rsidP="002E65A6">
      <w:pPr>
        <w:pStyle w:val="ListParagraph"/>
        <w:keepNext/>
        <w:keepLines/>
        <w:numPr>
          <w:ilvl w:val="2"/>
          <w:numId w:val="81"/>
        </w:numPr>
        <w:spacing w:before="240" w:after="0" w:line="480" w:lineRule="auto"/>
        <w:contextualSpacing w:val="0"/>
        <w:outlineLvl w:val="3"/>
        <w:rPr>
          <w:rFonts w:eastAsiaTheme="majorEastAsia" w:cstheme="majorBidi"/>
          <w:iCs/>
          <w:vanish/>
        </w:rPr>
      </w:pPr>
    </w:p>
    <w:p w14:paraId="3963246E" w14:textId="36F92077" w:rsidR="00CD36EF" w:rsidRPr="00CD36EF" w:rsidRDefault="00CD36EF" w:rsidP="00CD36EF">
      <w:pPr>
        <w:pStyle w:val="Heading4"/>
        <w:numPr>
          <w:ilvl w:val="3"/>
          <w:numId w:val="83"/>
        </w:numPr>
        <w:ind w:left="1843" w:hanging="850"/>
        <w:rPr>
          <w:b/>
        </w:rPr>
      </w:pPr>
      <w:r w:rsidRPr="00CD36EF">
        <w:rPr>
          <w:b/>
        </w:rPr>
        <w:t xml:space="preserve">Analisis Implementasi </w:t>
      </w:r>
      <w:r w:rsidR="00B30361" w:rsidRPr="00B30361">
        <w:rPr>
          <w:b/>
          <w:i/>
        </w:rPr>
        <w:t>Layout</w:t>
      </w:r>
      <w:r w:rsidRPr="00CD36EF">
        <w:rPr>
          <w:b/>
        </w:rPr>
        <w:t xml:space="preserve"> Gudang Adhesive PT. XYZ</w:t>
      </w:r>
    </w:p>
    <w:p w14:paraId="000DA331" w14:textId="77777777" w:rsidR="00BA4BE4" w:rsidRDefault="00BA4BE4" w:rsidP="009312BF">
      <w:pPr>
        <w:pStyle w:val="ListParagraph"/>
        <w:numPr>
          <w:ilvl w:val="0"/>
          <w:numId w:val="69"/>
        </w:numPr>
        <w:spacing w:line="480" w:lineRule="auto"/>
        <w:ind w:left="1843"/>
        <w:jc w:val="both"/>
      </w:pPr>
      <w:r>
        <w:t>Data Jumlah rata-rata barang masuk dan keluar</w:t>
      </w:r>
    </w:p>
    <w:p w14:paraId="13A3C430" w14:textId="2A255BBF" w:rsidR="00533899" w:rsidRDefault="00533899" w:rsidP="009312BF">
      <w:pPr>
        <w:pStyle w:val="ListParagraph"/>
        <w:spacing w:line="480" w:lineRule="auto"/>
        <w:ind w:left="1843"/>
        <w:jc w:val="both"/>
      </w:pPr>
      <w:r>
        <w:t xml:space="preserve">Berdasarkan data yang diperoleh dari periode Januari hingga Agustus 2024, total pemasukan barang ke gudang adhesive mencapai 187.935 kg, sedangkan barang keluar sebesar 136.134 kg. Selisih sebesar 51.801 kg ini menunjukkan adanya ketidakseimbangan antara arus masuk dan keluar barang, yang menjadi salah satu penyebab overcapacity pada gudang adhesive. Produk dengan volume masuk terbesar adalah HOT MELT ADHESIVE CLEAN MELT 7688P, yang mendominasi aliran barang masuk selama periode tersebut. Menurut </w:t>
      </w:r>
      <w:r w:rsidRPr="00533899">
        <w:rPr>
          <w:rFonts w:eastAsia="Times New Roman" w:cstheme="minorHAnsi"/>
          <w:szCs w:val="24"/>
          <w:lang w:val="en-ID" w:eastAsia="en-ID"/>
        </w:rPr>
        <w:fldChar w:fldCharType="begin" w:fldLock="1"/>
      </w:r>
      <w:r w:rsidRPr="00533899">
        <w:rPr>
          <w:rFonts w:eastAsia="Times New Roman" w:cstheme="minorHAnsi"/>
          <w:szCs w:val="24"/>
          <w:lang w:val="en-ID" w:eastAsia="en-ID"/>
        </w:rPr>
        <w:instrText>ADDIN CSL_CITATION {"citationItems":[{"id":"ITEM-1","itemData":{"ISBN":"9780134130422","author":[{"dropping-particle":"","family":"Heizer","given":"Jay","non-dropping-particle":"","parse-names":false,"suffix":""},{"dropping-particle":"","family":"Render","given":"Barry","non-dropping-particle":"","parse-names":false,"suffix":""},{"dropping-particle":"","family":"Munson","given":"Chuck","non-dropping-particle":"","parse-names":false,"suffix":""},{"dropping-particle":"","family":"Sachan","given":"Amit","non-dropping-particle":"","parse-names":false,"suffix":""}],"id":"ITEM-1","issued":{"date-parts":[["2020"]]},"title":"Operations Management 12th - Sustainability and Supply Chain Management - Pearson (2020)","type":"book"},"uris":["http://www.mendeley.com/documents/?uuid=3972ab3c-bfec-4fe4-b3c4-87dd997d035c","http://www.mendeley.com/documents/?uuid=d312e7e1-ad95-4258-83a1-08ee259e3c6f"]}],"mendeley":{"formattedCitation":"(Heizer et al., 2020)","plainTextFormattedCitation":"(Heizer et al., 2020)","previouslyFormattedCitation":"(Heizer et al., 2020)"},"properties":{"noteIndex":0},"schema":"https://github.com/citation-style-language/schema/raw/master/csl-citation.json"}</w:instrText>
      </w:r>
      <w:r w:rsidRPr="00533899">
        <w:rPr>
          <w:rFonts w:eastAsia="Times New Roman" w:cstheme="minorHAnsi"/>
          <w:szCs w:val="24"/>
          <w:lang w:val="en-ID" w:eastAsia="en-ID"/>
        </w:rPr>
        <w:fldChar w:fldCharType="separate"/>
      </w:r>
      <w:r w:rsidRPr="00533899">
        <w:rPr>
          <w:rFonts w:eastAsia="Times New Roman" w:cstheme="minorHAnsi"/>
          <w:noProof/>
          <w:szCs w:val="24"/>
          <w:lang w:val="en-ID" w:eastAsia="en-ID"/>
        </w:rPr>
        <w:t>(Heizer et al., 2020)</w:t>
      </w:r>
      <w:r w:rsidRPr="00533899">
        <w:rPr>
          <w:rFonts w:eastAsia="Times New Roman" w:cstheme="minorHAnsi"/>
          <w:szCs w:val="24"/>
          <w:lang w:val="en-ID" w:eastAsia="en-ID"/>
        </w:rPr>
        <w:fldChar w:fldCharType="end"/>
      </w:r>
      <w:r>
        <w:t xml:space="preserve">, analisis terhadap arus barang sangat penting untuk memahami pola permintaan dan kapasitas penyimpanan. Ketidakseimbangan aliran barang sering kali menyebabkan terjadinya overcapacity, sehingga diperlukan penataan </w:t>
      </w:r>
      <w:r w:rsidR="007A58C8" w:rsidRPr="007A58C8">
        <w:rPr>
          <w:i/>
        </w:rPr>
        <w:t>layout</w:t>
      </w:r>
      <w:r>
        <w:t xml:space="preserve"> gudang yang lebih optimal.</w:t>
      </w:r>
      <w:r w:rsidR="00BA4BE4" w:rsidRPr="00476C67">
        <w:t xml:space="preserve"> </w:t>
      </w:r>
    </w:p>
    <w:p w14:paraId="231EDA34" w14:textId="77777777" w:rsidR="00BA4BE4" w:rsidRPr="00AE0637" w:rsidRDefault="00BA4BE4" w:rsidP="009312BF">
      <w:pPr>
        <w:pStyle w:val="ListParagraph"/>
        <w:numPr>
          <w:ilvl w:val="0"/>
          <w:numId w:val="70"/>
        </w:numPr>
        <w:spacing w:line="480" w:lineRule="auto"/>
        <w:ind w:left="1843"/>
        <w:jc w:val="both"/>
      </w:pPr>
      <w:r w:rsidRPr="00944DD5">
        <w:rPr>
          <w:i/>
        </w:rPr>
        <w:lastRenderedPageBreak/>
        <w:t xml:space="preserve">Space </w:t>
      </w:r>
      <w:r>
        <w:rPr>
          <w:i/>
        </w:rPr>
        <w:t>R</w:t>
      </w:r>
      <w:r w:rsidRPr="00944DD5">
        <w:rPr>
          <w:i/>
        </w:rPr>
        <w:t>equirement</w:t>
      </w:r>
      <w:r>
        <w:t xml:space="preserve"> (Kebutuhan Ruang)</w:t>
      </w:r>
    </w:p>
    <w:p w14:paraId="79737BCA" w14:textId="2C6746E1" w:rsidR="006A4055" w:rsidRPr="00B71A53" w:rsidRDefault="005662CC" w:rsidP="009312BF">
      <w:pPr>
        <w:pStyle w:val="ListParagraph"/>
        <w:spacing w:line="480" w:lineRule="auto"/>
        <w:ind w:left="1843"/>
        <w:jc w:val="both"/>
        <w:rPr>
          <w:rFonts w:eastAsiaTheme="minorEastAsia"/>
          <w:lang w:val="en-ID"/>
        </w:rPr>
      </w:pPr>
      <w:r>
        <w:t xml:space="preserve">Perhitungan kebutuhan ruang menunjukkan bahwa tidak semua produk memerlukan ruang penyimpanan yang sama. Produk </w:t>
      </w:r>
      <w:r w:rsidRPr="001B2E27">
        <w:rPr>
          <w:rStyle w:val="Emphasis"/>
          <w:i w:val="0"/>
        </w:rPr>
        <w:t>HOT MELT ADHESIVE CLEAN MELT 7688P</w:t>
      </w:r>
      <w:r>
        <w:t xml:space="preserve"> membutuhkan ruang terbesar, yakni </w:t>
      </w:r>
      <w:r w:rsidRPr="005662CC">
        <w:rPr>
          <w:rStyle w:val="Strong"/>
          <w:b w:val="0"/>
        </w:rPr>
        <w:t>12</w:t>
      </w:r>
      <w:r w:rsidR="001B2E27">
        <w:rPr>
          <w:rStyle w:val="Strong"/>
          <w:b w:val="0"/>
        </w:rPr>
        <w:t>,29</w:t>
      </w:r>
      <w:r w:rsidRPr="005662CC">
        <w:rPr>
          <w:rStyle w:val="Strong"/>
          <w:b w:val="0"/>
        </w:rPr>
        <w:t xml:space="preserve"> pallet</w:t>
      </w:r>
      <w:r>
        <w:t xml:space="preserve"> (setara dengan 2 rak). Sementara itu, beberapa produk lain seperti </w:t>
      </w:r>
      <w:r w:rsidRPr="001B2E27">
        <w:rPr>
          <w:rStyle w:val="Emphasis"/>
          <w:i w:val="0"/>
        </w:rPr>
        <w:t>HOT MELT ADHESIVE CLEAN MELT</w:t>
      </w:r>
      <w:r>
        <w:rPr>
          <w:rStyle w:val="Emphasis"/>
        </w:rPr>
        <w:t xml:space="preserve"> </w:t>
      </w:r>
      <w:r w:rsidRPr="001B2E27">
        <w:rPr>
          <w:rStyle w:val="Emphasis"/>
          <w:i w:val="0"/>
        </w:rPr>
        <w:t>7256</w:t>
      </w:r>
      <w:r>
        <w:t xml:space="preserve"> hanya membutuhkan </w:t>
      </w:r>
      <w:r w:rsidR="001B2E27">
        <w:rPr>
          <w:rStyle w:val="Strong"/>
          <w:b w:val="0"/>
        </w:rPr>
        <w:t>0,03</w:t>
      </w:r>
      <w:r w:rsidRPr="005662CC">
        <w:rPr>
          <w:rStyle w:val="Strong"/>
          <w:b w:val="0"/>
        </w:rPr>
        <w:t xml:space="preserve"> pallet</w:t>
      </w:r>
      <w:r>
        <w:t xml:space="preserve">. Hal ini menunjukkan bahwa penempatan barang seharusnya tidak disamaratakan, melainkan perlu disesuaikan dengan kebutuhan aktual. Namun, </w:t>
      </w:r>
      <w:r w:rsidR="007A58C8" w:rsidRPr="007A58C8">
        <w:rPr>
          <w:i/>
        </w:rPr>
        <w:t>layout</w:t>
      </w:r>
      <w:r>
        <w:t xml:space="preserve"> implementasi belum mengakomodasi prinsip ini sehingga menyebabkan </w:t>
      </w:r>
      <w:r w:rsidRPr="005662CC">
        <w:rPr>
          <w:rStyle w:val="Strong"/>
          <w:b w:val="0"/>
        </w:rPr>
        <w:t>alokasi ruang yang tidak efisien</w:t>
      </w:r>
      <w:r w:rsidR="00D60EE2" w:rsidRPr="005662CC">
        <w:rPr>
          <w:rFonts w:eastAsiaTheme="minorEastAsia"/>
          <w:b/>
          <w:lang w:val="en-ID"/>
        </w:rPr>
        <w:t>.</w:t>
      </w:r>
      <w:r w:rsidR="00B71A53">
        <w:rPr>
          <w:rFonts w:eastAsiaTheme="minorEastAsia"/>
          <w:b/>
          <w:lang w:val="en-ID"/>
        </w:rPr>
        <w:t xml:space="preserve"> </w:t>
      </w:r>
      <w:r w:rsidR="00B71A53">
        <w:rPr>
          <w:rFonts w:eastAsiaTheme="minorEastAsia"/>
          <w:lang w:val="en-ID"/>
        </w:rPr>
        <w:t xml:space="preserve">Menurut </w:t>
      </w:r>
      <w:r w:rsidR="00B71A53">
        <w:rPr>
          <w:rFonts w:eastAsia="Times New Roman" w:cstheme="minorHAnsi"/>
          <w:szCs w:val="24"/>
        </w:rPr>
        <w:fldChar w:fldCharType="begin" w:fldLock="1"/>
      </w:r>
      <w:r w:rsidR="00B71A53">
        <w:rPr>
          <w:rFonts w:eastAsia="Times New Roman" w:cstheme="minorHAnsi"/>
          <w:szCs w:val="24"/>
        </w:rPr>
        <w:instrText>ADDIN CSL_CITATION {"citationItems":[{"id":"ITEM-1","itemData":{"author":[{"dropping-particle":"","family":"Noor","given":"I","non-dropping-particle":"","parse-names":false,"suffix":""}],"container-title":"Jurnal Jieom","id":"ITEM-1","issue":"1","issued":{"date-parts":[["2018"]]},"page":"12-18","title":"Peningkatan Kapasitas Gudang Dengan Redesign Layout Menggunakan Metode Shared Storage","type":"article-journal","volume":"1"},"uris":["http://www.mendeley.com/documents/?uuid=998c4edd-ccb7-485a-a171-867b9a85bfbb","http://www.mendeley.com/documents/?uuid=146d1848-8616-464a-b357-0979d55bcc94"]}],"mendeley":{"formattedCitation":"(Noor, 2018)","plainTextFormattedCitation":"(Noor, 2018)","previouslyFormattedCitation":"(Noor, 2018)"},"properties":{"noteIndex":0},"schema":"https://github.com/citation-style-language/schema/raw/master/csl-citation.json"}</w:instrText>
      </w:r>
      <w:r w:rsidR="00B71A53">
        <w:rPr>
          <w:rFonts w:eastAsia="Times New Roman" w:cstheme="minorHAnsi"/>
          <w:szCs w:val="24"/>
        </w:rPr>
        <w:fldChar w:fldCharType="separate"/>
      </w:r>
      <w:r w:rsidR="00B71A53" w:rsidRPr="004C392D">
        <w:rPr>
          <w:rFonts w:eastAsia="Times New Roman" w:cstheme="minorHAnsi"/>
          <w:noProof/>
          <w:szCs w:val="24"/>
        </w:rPr>
        <w:t>(Noor, 2018)</w:t>
      </w:r>
      <w:r w:rsidR="00B71A53">
        <w:rPr>
          <w:rFonts w:eastAsia="Times New Roman" w:cstheme="minorHAnsi"/>
          <w:szCs w:val="24"/>
        </w:rPr>
        <w:fldChar w:fldCharType="end"/>
      </w:r>
      <w:r w:rsidR="00B71A53">
        <w:rPr>
          <w:rFonts w:eastAsia="Times New Roman" w:cstheme="minorHAnsi"/>
          <w:szCs w:val="24"/>
        </w:rPr>
        <w:t xml:space="preserve"> dan</w:t>
      </w:r>
      <w:r w:rsidR="001B2E27">
        <w:rPr>
          <w:rFonts w:eastAsia="Times New Roman" w:cstheme="minorHAnsi"/>
          <w:szCs w:val="24"/>
        </w:rPr>
        <w:br/>
      </w:r>
      <w:r w:rsidR="00B71A53">
        <w:rPr>
          <w:rFonts w:eastAsia="Times New Roman" w:cstheme="minorHAnsi"/>
          <w:szCs w:val="24"/>
        </w:rPr>
        <w:t xml:space="preserve"> </w:t>
      </w:r>
      <w:r w:rsidR="00B71A53">
        <w:rPr>
          <w:rFonts w:eastAsia="Times New Roman" w:cstheme="minorHAnsi"/>
          <w:szCs w:val="24"/>
        </w:rPr>
        <w:fldChar w:fldCharType="begin" w:fldLock="1"/>
      </w:r>
      <w:r w:rsidR="00B71A53">
        <w:rPr>
          <w:rFonts w:eastAsia="Times New Roman" w:cstheme="minorHAnsi"/>
          <w:szCs w:val="24"/>
        </w:rPr>
        <w:instrText>ADDIN CSL_CITATION {"citationItems":[{"id":"ITEM-1","itemData":{"DOI":"10.35814/asiimetrik.v5i2.4660","abstract":"The company has a raw material warehouse to carry out its production process, but the warehouse needs to be optimized because employees experience limited access to raw materials and the current warehouse layout is still not optimal. This research was conducted to find out the proposed improvements to the raw material warehouse layout so that the company can optimize the function of the existing raw material warehouse within the company. The Shared Storage Method can be used in layout design by arranging storage areas according to the condition of the warehouse floor area. The shared storage method assists in optimizing product storage time so that you can find out when the product will enter and leave the warehouse storage area. The proposals obtained influenced increasing the previous warehouse capacity. There was an increase in capacity of 21.5%. The proposals obtained influenced increasing the previous warehouse capacity. The results of the research on the application of the design for the new layout, at one level, have a warehouse capacity of 33 pallets with ± 14 tons of product. However, by optimizing warehouse capacity by adding one level above it, the warehouse capacity can be doubled, namely 66 pallets with 28 tons of product with product placement between the first and second levels of the same level. The use of warehouse layouts is intended for new image layouts from this study.","author":[{"dropping-particle":"","family":"Ledya","given":"Ina","non-dropping-particle":"","parse-names":false,"suffix":""},{"dropping-particle":"","family":"Herwanto","given":"Dene","non-dropping-particle":"","parse-names":false,"suffix":""},{"dropping-particle":"","family":"Fadylla","given":"Ardhini Rhisnu","non-dropping-particle":"","parse-names":false,"suffix":""}],"container-title":"Jurnal Asiimetrik: Jurnal Ilmiah Rekayasa &amp; Inovasi","id":"ITEM-1","issue":"2","issued":{"date-parts":[["2023"]]},"page":"211-220","title":"Usulan Rancangan Layout Gudang Menggunakan Metode Shared Storage pada PT. XYZ","type":"article-journal","volume":"5"},"uris":["http://www.mendeley.com/documents/?uuid=62d61b21-7715-43da-8229-6a1a62f1602e","http://www.mendeley.com/documents/?uuid=bd3c6da6-e8dd-41b1-9153-96fbf95151f7"]}],"mendeley":{"formattedCitation":"(Ledya et al., 2023)","plainTextFormattedCitation":"(Ledya et al., 2023)","previouslyFormattedCitation":"(Ledya et al., 2023)"},"properties":{"noteIndex":0},"schema":"https://github.com/citation-style-language/schema/raw/master/csl-citation.json"}</w:instrText>
      </w:r>
      <w:r w:rsidR="00B71A53">
        <w:rPr>
          <w:rFonts w:eastAsia="Times New Roman" w:cstheme="minorHAnsi"/>
          <w:szCs w:val="24"/>
        </w:rPr>
        <w:fldChar w:fldCharType="separate"/>
      </w:r>
      <w:r w:rsidR="00B71A53" w:rsidRPr="004C392D">
        <w:rPr>
          <w:rFonts w:eastAsia="Times New Roman" w:cstheme="minorHAnsi"/>
          <w:noProof/>
          <w:szCs w:val="24"/>
        </w:rPr>
        <w:t>(Ledya et al., 2023)</w:t>
      </w:r>
      <w:r w:rsidR="00B71A53">
        <w:rPr>
          <w:rFonts w:eastAsia="Times New Roman" w:cstheme="minorHAnsi"/>
          <w:szCs w:val="24"/>
        </w:rPr>
        <w:fldChar w:fldCharType="end"/>
      </w:r>
      <w:r w:rsidR="00B71A53">
        <w:rPr>
          <w:rFonts w:eastAsia="Times New Roman" w:cstheme="minorHAnsi"/>
          <w:szCs w:val="24"/>
        </w:rPr>
        <w:t>,</w:t>
      </w:r>
      <w:r w:rsidR="001B2E27">
        <w:rPr>
          <w:rFonts w:eastAsia="Times New Roman" w:cstheme="minorHAnsi"/>
          <w:szCs w:val="24"/>
        </w:rPr>
        <w:t xml:space="preserve"> </w:t>
      </w:r>
      <w:r w:rsidR="00B71A53">
        <w:t xml:space="preserve">metode </w:t>
      </w:r>
      <w:r w:rsidR="00B71A53">
        <w:rPr>
          <w:rStyle w:val="Emphasis"/>
        </w:rPr>
        <w:t>shared storage</w:t>
      </w:r>
      <w:r w:rsidR="00B71A53">
        <w:t xml:space="preserve"> memaksimalkan penggunaan ruang dengan menyimpan produk berdasarkan kebutuhan ruang aktual dan rotasi produk. Penyimpanan fleksibel memungkinkan kapasitas gudang ditingkatkan secara signifikan tanpa perlu memperluas ruang fisik.</w:t>
      </w:r>
    </w:p>
    <w:p w14:paraId="7DEA269E" w14:textId="66668E8A" w:rsidR="00BA4BE4" w:rsidRDefault="006F5C42" w:rsidP="009312BF">
      <w:pPr>
        <w:pStyle w:val="ListParagraph"/>
        <w:numPr>
          <w:ilvl w:val="0"/>
          <w:numId w:val="71"/>
        </w:numPr>
        <w:spacing w:line="480" w:lineRule="auto"/>
        <w:ind w:left="1843"/>
        <w:jc w:val="both"/>
      </w:pPr>
      <w:r>
        <w:t xml:space="preserve">Lebar </w:t>
      </w:r>
      <w:r w:rsidR="00BA4BE4" w:rsidRPr="005E427B">
        <w:rPr>
          <w:i/>
        </w:rPr>
        <w:t>Aisle</w:t>
      </w:r>
      <w:r w:rsidR="00BA4BE4">
        <w:t xml:space="preserve"> (Lorong)</w:t>
      </w:r>
    </w:p>
    <w:p w14:paraId="7C55A859" w14:textId="2223C2FA" w:rsidR="00BA4BE4" w:rsidRDefault="00807323" w:rsidP="009312BF">
      <w:pPr>
        <w:pStyle w:val="ListParagraph"/>
        <w:spacing w:line="480" w:lineRule="auto"/>
        <w:ind w:left="1843"/>
        <w:jc w:val="both"/>
      </w:pPr>
      <w:r w:rsidRPr="00807323">
        <w:rPr>
          <w:i/>
        </w:rPr>
        <w:t>Material handling</w:t>
      </w:r>
      <w:r w:rsidR="00E27298">
        <w:t xml:space="preserve"> di gudang menggunakan </w:t>
      </w:r>
      <w:r w:rsidRPr="00807323">
        <w:rPr>
          <w:i/>
        </w:rPr>
        <w:t>forklift</w:t>
      </w:r>
      <w:r w:rsidR="00E27298">
        <w:t xml:space="preserve"> dengan panjang </w:t>
      </w:r>
      <w:r w:rsidR="00E27298" w:rsidRPr="00E27298">
        <w:rPr>
          <w:rStyle w:val="Strong"/>
          <w:b w:val="0"/>
        </w:rPr>
        <w:t>3,1 m</w:t>
      </w:r>
      <w:r w:rsidR="00E27298">
        <w:t xml:space="preserve"> dan lebar </w:t>
      </w:r>
      <w:r w:rsidR="00E27298" w:rsidRPr="00E27298">
        <w:rPr>
          <w:rStyle w:val="Strong"/>
          <w:b w:val="0"/>
        </w:rPr>
        <w:t>1,16 m</w:t>
      </w:r>
      <w:r w:rsidR="00E27298">
        <w:t xml:space="preserve">. Berdasarkan rumus lebar lorong minimum </w:t>
      </w:r>
      <w:r w:rsidR="00E27298" w:rsidRPr="00E27298">
        <w:t>(Kamil Mubar</w:t>
      </w:r>
      <w:r w:rsidR="00B71A53">
        <w:t>ak &amp; Suseno, 2024)</w:t>
      </w:r>
      <w:r w:rsidR="00E27298">
        <w:t xml:space="preserve">, kebutuhan lorong ideal adalah </w:t>
      </w:r>
      <w:r w:rsidR="00E27298" w:rsidRPr="00E27298">
        <w:rPr>
          <w:rStyle w:val="Strong"/>
          <w:b w:val="0"/>
        </w:rPr>
        <w:t>4,45 m</w:t>
      </w:r>
      <w:r w:rsidR="00E27298" w:rsidRPr="00E27298">
        <w:rPr>
          <w:b/>
        </w:rPr>
        <w:t>,</w:t>
      </w:r>
      <w:r w:rsidR="00E27298">
        <w:t xml:space="preserve"> sedangkan lebar lorong gudang </w:t>
      </w:r>
      <w:r w:rsidR="00E27298">
        <w:lastRenderedPageBreak/>
        <w:t xml:space="preserve">adhesive hanya </w:t>
      </w:r>
      <w:r w:rsidR="00E27298" w:rsidRPr="00E27298">
        <w:rPr>
          <w:rStyle w:val="Strong"/>
          <w:b w:val="0"/>
        </w:rPr>
        <w:t>3,9 m dan 4,67 m</w:t>
      </w:r>
      <w:r w:rsidR="00E27298">
        <w:t xml:space="preserve">. Lorong selebar 3,9 m tidak memenuhi standar dan berpotensi menyebabkan hambatan pergerakan </w:t>
      </w:r>
      <w:r w:rsidRPr="00807323">
        <w:rPr>
          <w:i/>
        </w:rPr>
        <w:t>forklift</w:t>
      </w:r>
      <w:r w:rsidR="00E27298">
        <w:t xml:space="preserve">, terlebih saat aktivitas bongkar muat dalam kondisi gudang penuh. Ini berdampak pada efisiensi waktu kerja dan keselamatan kerja di lapangan. Diperlukan penyesuaian dimensi </w:t>
      </w:r>
      <w:r w:rsidR="007A58C8" w:rsidRPr="007A58C8">
        <w:rPr>
          <w:i/>
        </w:rPr>
        <w:t>layout</w:t>
      </w:r>
      <w:r w:rsidR="00E27298">
        <w:t xml:space="preserve"> untuk mendukung kelancaran arus </w:t>
      </w:r>
      <w:r w:rsidRPr="00807323">
        <w:rPr>
          <w:i/>
        </w:rPr>
        <w:t>material handling</w:t>
      </w:r>
      <w:r w:rsidR="00E27298">
        <w:t>.</w:t>
      </w:r>
    </w:p>
    <w:p w14:paraId="7D284B46" w14:textId="77777777" w:rsidR="00BA4BE4" w:rsidRDefault="00BA4BE4" w:rsidP="009312BF">
      <w:pPr>
        <w:pStyle w:val="ListParagraph"/>
        <w:numPr>
          <w:ilvl w:val="0"/>
          <w:numId w:val="71"/>
        </w:numPr>
        <w:spacing w:line="480" w:lineRule="auto"/>
        <w:ind w:left="1843"/>
        <w:jc w:val="both"/>
      </w:pPr>
      <w:r w:rsidRPr="005E427B">
        <w:rPr>
          <w:i/>
        </w:rPr>
        <w:t>Troughput</w:t>
      </w:r>
    </w:p>
    <w:p w14:paraId="0AFB63A8" w14:textId="5CC708B0" w:rsidR="00915650" w:rsidRDefault="00AC1D54" w:rsidP="009312BF">
      <w:pPr>
        <w:pStyle w:val="ListParagraph"/>
        <w:spacing w:line="480" w:lineRule="auto"/>
        <w:ind w:left="1843"/>
        <w:jc w:val="both"/>
      </w:pPr>
      <w:r>
        <w:t xml:space="preserve">Hasil perhitungan </w:t>
      </w:r>
      <w:r w:rsidR="00807323" w:rsidRPr="00807323">
        <w:rPr>
          <w:i/>
        </w:rPr>
        <w:t>throughput</w:t>
      </w:r>
      <w:r>
        <w:t xml:space="preserve"> menunjukkan bahwa produk dengan frekuensi keluar-masuk tertinggi adalah </w:t>
      </w:r>
      <w:r w:rsidR="001B2E27" w:rsidRPr="001B2E27">
        <w:rPr>
          <w:rStyle w:val="Emphasis"/>
          <w:i w:val="0"/>
        </w:rPr>
        <w:t>HOT MELT ADHESIVE CLEAN MELT 7688P</w:t>
      </w:r>
      <w:r>
        <w:t xml:space="preserve">, dengan nilai </w:t>
      </w:r>
      <w:r w:rsidR="00807323" w:rsidRPr="00807323">
        <w:rPr>
          <w:i/>
        </w:rPr>
        <w:t>throughput</w:t>
      </w:r>
      <w:r>
        <w:t xml:space="preserve"> sebesar </w:t>
      </w:r>
      <w:r w:rsidRPr="00E27298">
        <w:rPr>
          <w:rStyle w:val="Strong"/>
          <w:b w:val="0"/>
        </w:rPr>
        <w:t>2</w:t>
      </w:r>
      <w:r w:rsidR="001B2E27">
        <w:rPr>
          <w:rStyle w:val="Strong"/>
          <w:b w:val="0"/>
        </w:rPr>
        <w:t>2,12</w:t>
      </w:r>
      <w:r>
        <w:t xml:space="preserve">. Nilai </w:t>
      </w:r>
      <w:r w:rsidR="00807323" w:rsidRPr="00807323">
        <w:rPr>
          <w:i/>
        </w:rPr>
        <w:t>throughput</w:t>
      </w:r>
      <w:r>
        <w:t xml:space="preserve"> yang tinggi menunjukkan bahwa produk ini memiliki perputaran yang cepat dan perlu ditempatkan pada lokasi strategis yang mudah </w:t>
      </w:r>
      <w:r w:rsidR="00E27298">
        <w:t>dijangkau</w:t>
      </w:r>
      <w:r w:rsidR="00097460">
        <w:t xml:space="preserve">. Penempatan strategis ini dapat ditentukan setelah mengetahui nilai assignment setiap produk, sebagaimana dijelaskan dalam penelitian oleh </w:t>
      </w:r>
      <w:r w:rsidR="00181974" w:rsidRPr="00181974">
        <w:fldChar w:fldCharType="begin" w:fldLock="1"/>
      </w:r>
      <w:r w:rsidR="00181974" w:rsidRPr="00181974">
        <w:instrText>ADDIN CSL_CITATION {"citationItems":[{"id":"ITEM-1","itemData":{"DOI":"10.46369/logistik.v10i02.955","ISSN":"2086-8561","abstract":"PT. Agility International Pondok Ungu Site merupakan salah satu perusahaan 3PL yang bergerak dibidang pergudangan dan transportasi. Perusahaan mempunyai beberapa customer untuk bidang pergudangan, salah satu customer yang bekerja sama adalah PT. Herbalife Indonesia. Saat ini, Salah satu permasalahan yang muncul adalah penempatan produk yang random sering kali membuat picker mengalami lamanya proses picking dan kesalahan pengambilan barang. Metode usulan dalam mengatasi permasalahan tersebut dengan melakukan perbaikan tata letak gudang menggunakan metode shared storage. Perbaikan ini menjadikan proses penempatan produk dengan menyusun area-area penyimpanan berdasarkan kondisi luas lantai gudang. Penempatan barang diurutkan mulai dari produk yang memiliki assignment paling besar hingga produk yang memiliki assignment paling kecil. Shared storage melakukan proses pengelompokan produk untuk disimpan pada rak menggunakan prinsip First in First out (FIFO) dan setiap produk digabungkan menjadi 1 bagian sesuai tingkat aktivitasnya. Berdasarkan hasil perhitungan yang dilakukan, barang yang mempunyai assignment tertinggi harus ditempatkan pada rak pertama atau terdekat dari pintu (I/O) dimana total jarak tempuh untuk seluruh produk yang ada digudang dengan total jarak sebesar 203.6 m, hal ini memudahkan picker dalam proes picking dimana penempatan sebelumnya tidak diketahui total jarak tempuh dari seluruh produk yang ada digudang.","author":[{"dropping-particle":"","family":"Mulyati","given":"Erna","non-dropping-particle":"","parse-names":false,"suffix":""},{"dropping-particle":"","family":"Numang","given":"Irpan","non-dropping-particle":"","parse-names":false,"suffix":""},{"dropping-particle":"","family":"Aditya Nurdiansyah","given":"Muchamad","non-dropping-particle":"","parse-names":false,"suffix":""}],"container-title":"Jurnal Logistik Bisnis","id":"ITEM-1","issue":"2","issued":{"date-parts":[["2020"]]},"page":"36-41","title":"Usulan Tata Letak Gudang Dengan Metode Shared Storage di PT Agility International Customer PT Herbalife Indonesia","type":"article-journal","volume":"10"},"uris":["http://www.mendeley.com/documents/?uuid=2dbc7a19-571f-4090-a6da-acdb83d0e51e"]}],"mendeley":{"formattedCitation":"(Mulyati et al., 2020)","plainTextFormattedCitation":"(Mulyati et al., 2020)","previouslyFormattedCitation":"(Mulyati et al., 2020)"},"properties":{"noteIndex":0},"schema":"https://github.com/citation-style-language/schema/raw/master/csl-citation.json"}</w:instrText>
      </w:r>
      <w:r w:rsidR="00181974" w:rsidRPr="00181974">
        <w:fldChar w:fldCharType="separate"/>
      </w:r>
      <w:r w:rsidR="00181974" w:rsidRPr="00181974">
        <w:t>(Mulyati et al., 2020)</w:t>
      </w:r>
      <w:r w:rsidR="00181974" w:rsidRPr="00181974">
        <w:fldChar w:fldCharType="end"/>
      </w:r>
      <w:r w:rsidR="00181974" w:rsidRPr="00181974">
        <w:t xml:space="preserve">, </w:t>
      </w:r>
      <w:r w:rsidR="00181974" w:rsidRPr="00181974">
        <w:fldChar w:fldCharType="begin" w:fldLock="1"/>
      </w:r>
      <w:r w:rsidR="00181974" w:rsidRPr="00181974">
        <w:instrText>ADDIN CSL_CITATION {"citationItems":[{"id":"ITEM-1","itemData":{"abstract":"Perbaikan atau perancangan ulang tata letak gudang merupakan suatu hal yang perlu dilakukan oleh perusahaan untuk memperoleh penyimpanan barang yang lebih efektif. PT. Reckitt Benckiser Indonesia atau RB, merupakan perusahaan yang bergerak dibidang industri produk-produk kesehatan, kebersihan dan juga produk rumah tangga. Dalam proses operasional pada gudang RB masih terdapat beberapa masalah seperti proses picking yang lama, terjadi selisih produk, dan pergerakan yang lambat yang diakibatkan karena tata letak barang yang belum optimal. Hal ini akan menghambat waktu proses operasional pada gudang, ukuran gang juga terlalu melebar sehingga pemanfaatan ruang menjadi kurang efektif dan ada beberapa gang yang tidak sesuai dengan ukuran material handling sehingga menyulitkan operator forklift dalam melakukan proses pengambilan produk pada rak gudang. Metode yang digunakan pada permasalahan tata letak gudang ini yaitu dengan menggunakan metode shared storage yang dimana barang yang memiliki frekuensi pengiriman terbanyak dan sering keluar didekatkan dengan pintu keluar. Hasil dari pendekatan metode shared storage yaitu penyusunan produk yang lebih tertata rapi dan lebih efektif, dapat meminimalisasi jarak material handling dimana jarak tempuh layout awal 861,75 meter sedangkan jarak layout usulan 441,16 meter mendapatkan selisih jarak 420,59 meter antara jarak tempuh awal dan usulan. ongkos material handling pada layout awal forklift solar Rp.5.100.000 turun menjadi Rp. 2.610.784 dan forklift elektrik Rp.4.200.000 turun menjadi Rp. 2.149.772. Pengeluaran ongkos material handling menjadi lebih berkurang ketika sudah dilakukan perbaikan tata letak dengan menggunakan metode shared storage.","author":[{"dropping-particle":"","family":"Wiranata","given":"Chandra","non-dropping-particle":"","parse-names":false,"suffix":""},{"dropping-particle":"","family":"Marwan","given":"","non-dropping-particle":"","parse-names":false,"suffix":""}],"container-title":"JTTI (Jurnal Teknik dan Industri)","id":"ITEM-1","issue":"1","issued":{"date-parts":[["2024"]]},"page":"14-28","title":"Usulan Perbaikan Tata Letak Gudang Untuk Meningkatkan Efektivitas Penyimpanan Barang Menggunakan Metode Shared Storage Pada PT Reckitt Benckiser Indonesia","type":"article-journal","volume":"2"},"uris":["http://www.mendeley.com/documents/?uuid=bd20982f-051b-486f-9539-14c6d9e2db23"]}],"mendeley":{"formattedCitation":"(Wiranata &amp; Marwan, 2024)","plainTextFormattedCitation":"(Wiranata &amp; Marwan, 2024)","previouslyFormattedCitation":"(Wiranata &amp; Marwan, 2024)"},"properties":{"noteIndex":0},"schema":"https://github.com/citation-style-language/schema/raw/master/csl-citation.json"}</w:instrText>
      </w:r>
      <w:r w:rsidR="00181974" w:rsidRPr="00181974">
        <w:fldChar w:fldCharType="separate"/>
      </w:r>
      <w:r w:rsidR="00181974" w:rsidRPr="00181974">
        <w:t>(Wiranata &amp; Marwan, 2024)</w:t>
      </w:r>
      <w:r w:rsidR="00181974" w:rsidRPr="00181974">
        <w:fldChar w:fldCharType="end"/>
      </w:r>
      <w:r w:rsidR="00181974" w:rsidRPr="00181974">
        <w:t xml:space="preserve">, dan </w:t>
      </w:r>
      <w:r w:rsidR="00181974" w:rsidRPr="00181974">
        <w:fldChar w:fldCharType="begin" w:fldLock="1"/>
      </w:r>
      <w:r w:rsidR="00181974" w:rsidRPr="00181974">
        <w:instrText>ADDIN CSL_CITATION {"citationItems":[{"id":"ITEM-1","itemData":{"ISSN":"2477-2097","abstract":"PT Multiboga Arya Sentosa is a company engaged in the distribution sector, the company has problems related to the layout of seasoning products, where the number of expired products is high. Based on these problems, the authors decided to propose improvements to the warehouse layout by implementing the shared storage method. Based on the data obtained, the spice product area requires 223 pallets to accommodate the product, the spice product area has an area of 210m², from the calculation results it requires a space of 252m². The effect on the warehouse is that the front area of the warehouse was initially 15,75m to 11,25m. The proposed space requirement is still very sufficient for the current warehouse area, the difference between the initial layout and the proposed layout is 42m² or 20%. Thus, space requirements are met and products can be arranged properly.","author":[{"dropping-particle":"","family":"Olifia","given":"Jessica","non-dropping-particle":"","parse-names":false,"suffix":""},{"dropping-particle":"","family":"Yuzhiamuuna","given":"Arni","non-dropping-particle":"","parse-names":false,"suffix":""},{"dropping-particle":"","family":"Mulyana","given":"Andi Erna","non-dropping-particle":"","parse-names":false,"suffix":""},{"dropping-particle":"","family":"Bisnis","given":"Manajemen","non-dropping-particle":"","parse-names":false,"suffix":""},{"dropping-particle":"","family":"Yani","given":"Jl Ahmad","non-dropping-particle":"","parse-names":false,"suffix":""}],"container-title":"ISAS Publishing","id":"ITEM-1","issue":"2","issued":{"date-parts":[["2023"]]},"page":"305-313","title":"Usulan Perbaikan Tata Letak Gudang Distributor Dengan Penerapan Metode Shared Storage Guna Meningkatkan Efektivitas Penyimpanan Produk Pada Pt Multiboga Arya Sentosa","type":"article-journal","volume":"9"},"uris":["http://www.mendeley.com/documents/?uuid=d210ae47-7960-4f1d-ae93-c7394423c03a"]}],"mendeley":{"formattedCitation":"(Olifia et al., 2023)","plainTextFormattedCitation":"(Olifia et al., 2023)"},"properties":{"noteIndex":0},"schema":"https://github.com/citation-style-language/schema/raw/master/csl-citation.json"}</w:instrText>
      </w:r>
      <w:r w:rsidR="00181974" w:rsidRPr="00181974">
        <w:fldChar w:fldCharType="separate"/>
      </w:r>
      <w:r w:rsidR="00181974" w:rsidRPr="00181974">
        <w:t>(Olifia et al., 2023)</w:t>
      </w:r>
      <w:r w:rsidR="00181974" w:rsidRPr="00181974">
        <w:fldChar w:fldCharType="end"/>
      </w:r>
      <w:r w:rsidR="00E27298">
        <w:t xml:space="preserve">. Implementasi </w:t>
      </w:r>
      <w:r w:rsidR="007A58C8" w:rsidRPr="007A58C8">
        <w:rPr>
          <w:i/>
        </w:rPr>
        <w:t>layout</w:t>
      </w:r>
      <w:r w:rsidR="00E27298">
        <w:t xml:space="preserve"> g</w:t>
      </w:r>
      <w:r>
        <w:t>udang adhesive belum mempertimbangkan faktor ini karena masih menggunakan sistem penyimpanan secara acak (</w:t>
      </w:r>
      <w:r w:rsidR="00807323" w:rsidRPr="00807323">
        <w:rPr>
          <w:i/>
        </w:rPr>
        <w:t>randomized storage</w:t>
      </w:r>
      <w:r>
        <w:t>), sehingga terjadi pemborosan waktu saat pengambilan barang</w:t>
      </w:r>
      <w:r w:rsidR="00BA4BE4">
        <w:t>.</w:t>
      </w:r>
    </w:p>
    <w:p w14:paraId="68DE5D5B" w14:textId="77777777" w:rsidR="00BA4BE4" w:rsidRDefault="00BA4BE4" w:rsidP="009312BF">
      <w:pPr>
        <w:pStyle w:val="ListParagraph"/>
        <w:numPr>
          <w:ilvl w:val="0"/>
          <w:numId w:val="71"/>
        </w:numPr>
        <w:spacing w:line="480" w:lineRule="auto"/>
        <w:ind w:left="1843"/>
        <w:jc w:val="both"/>
      </w:pPr>
      <w:r w:rsidRPr="005E427B">
        <w:rPr>
          <w:i/>
        </w:rPr>
        <w:lastRenderedPageBreak/>
        <w:t>Assignment</w:t>
      </w:r>
    </w:p>
    <w:p w14:paraId="6FB841E6" w14:textId="0BDB8CDB" w:rsidR="00A620CA" w:rsidRDefault="00A620CA" w:rsidP="009312BF">
      <w:pPr>
        <w:pStyle w:val="ListParagraph"/>
        <w:spacing w:line="480" w:lineRule="auto"/>
        <w:ind w:left="1843"/>
        <w:jc w:val="both"/>
      </w:pPr>
      <w:r>
        <w:t xml:space="preserve">Perhitungan </w:t>
      </w:r>
      <w:r w:rsidR="007A58C8" w:rsidRPr="007A58C8">
        <w:rPr>
          <w:i/>
        </w:rPr>
        <w:t>assignment</w:t>
      </w:r>
      <w:r>
        <w:t xml:space="preserve"> digunakan untuk menentukan produk mana yang seharusnya ditempatkan paling dekat dengan pintu keluar-masuk (I/O) guna meningkatkan efisiensi alur distribusi. Berdasarkan hasil perhitungan, produk dengan nilai </w:t>
      </w:r>
      <w:r w:rsidR="007A58C8" w:rsidRPr="007A58C8">
        <w:rPr>
          <w:i/>
        </w:rPr>
        <w:t>assignment</w:t>
      </w:r>
      <w:r>
        <w:t xml:space="preserve"> tertinggi adalah </w:t>
      </w:r>
      <w:r w:rsidR="001B2E27" w:rsidRPr="00214277">
        <w:rPr>
          <w:rFonts w:ascii="Calibri" w:eastAsia="Times New Roman" w:hAnsi="Calibri" w:cs="Calibri"/>
          <w:color w:val="000000"/>
          <w:szCs w:val="24"/>
        </w:rPr>
        <w:t>WATER BASED ADHESIVE SWIFTAK 3850</w:t>
      </w:r>
      <w:r w:rsidR="001B2E27" w:rsidRPr="00A31976">
        <w:rPr>
          <w:rFonts w:ascii="Calibri" w:eastAsia="Times New Roman" w:hAnsi="Calibri" w:cs="Calibri"/>
          <w:color w:val="000000"/>
          <w:szCs w:val="24"/>
        </w:rPr>
        <w:t xml:space="preserve"> </w:t>
      </w:r>
      <w:r w:rsidR="001B2E27">
        <w:rPr>
          <w:rFonts w:ascii="Calibri" w:eastAsia="Times New Roman" w:hAnsi="Calibri" w:cs="Calibri"/>
          <w:color w:val="000000"/>
          <w:szCs w:val="24"/>
        </w:rPr>
        <w:t xml:space="preserve">dengan 2,03 dan </w:t>
      </w:r>
      <w:r w:rsidR="001B2E27" w:rsidRPr="00A31976">
        <w:rPr>
          <w:rFonts w:ascii="Calibri" w:eastAsia="Times New Roman" w:hAnsi="Calibri" w:cs="Calibri"/>
          <w:color w:val="000000"/>
          <w:szCs w:val="24"/>
        </w:rPr>
        <w:t>HOT MELT ADHESIVE ADVANTRA 8621</w:t>
      </w:r>
      <w:r w:rsidR="001B2E27">
        <w:rPr>
          <w:rFonts w:ascii="Calibri" w:eastAsia="Times New Roman" w:hAnsi="Calibri" w:cs="Calibri"/>
          <w:color w:val="000000"/>
          <w:szCs w:val="24"/>
        </w:rPr>
        <w:t xml:space="preserve"> dengan 1,89</w:t>
      </w:r>
      <w:r w:rsidR="001B2E27">
        <w:t>.</w:t>
      </w:r>
      <w:r>
        <w:t xml:space="preserve"> </w:t>
      </w:r>
      <w:r w:rsidR="001B2E27">
        <w:t xml:space="preserve">Hasil tersebut </w:t>
      </w:r>
      <w:r>
        <w:t xml:space="preserve">menunjukkan bahwa produk ini idealnya ditempatkan di posisi terdepan. Namun, </w:t>
      </w:r>
      <w:r w:rsidR="007A58C8" w:rsidRPr="007A58C8">
        <w:rPr>
          <w:i/>
        </w:rPr>
        <w:t>layout</w:t>
      </w:r>
      <w:r>
        <w:t xml:space="preserve"> gudang saat ini belum menerapkan prinsip tersebut, sehingga mengakibatkan alur kerja yang kurang optimal. Penempatan produk berdasarkan nilai </w:t>
      </w:r>
      <w:r w:rsidR="007A58C8" w:rsidRPr="007A58C8">
        <w:rPr>
          <w:i/>
        </w:rPr>
        <w:t>assignment</w:t>
      </w:r>
      <w:r>
        <w:t xml:space="preserve"> dapat menjadi dasar dalam penyusunan </w:t>
      </w:r>
      <w:r w:rsidR="007A58C8" w:rsidRPr="007A58C8">
        <w:rPr>
          <w:i/>
        </w:rPr>
        <w:t>layout</w:t>
      </w:r>
      <w:r>
        <w:t xml:space="preserve"> usulan yang lebih fungsional dan responsif terhadap pola pergerakan barang. Hal ini sejalan dengan pendapat </w:t>
      </w:r>
      <w:r w:rsidR="00AC1D54">
        <w:rPr>
          <w:rFonts w:eastAsia="Times New Roman" w:cstheme="minorHAnsi"/>
          <w:szCs w:val="24"/>
          <w:lang w:val="en-ID"/>
        </w:rPr>
        <w:fldChar w:fldCharType="begin" w:fldLock="1"/>
      </w:r>
      <w:r w:rsidR="00AC1D54">
        <w:rPr>
          <w:rFonts w:eastAsia="Times New Roman" w:cstheme="minorHAnsi"/>
          <w:szCs w:val="24"/>
          <w:lang w:val="en-ID"/>
        </w:rPr>
        <w:instrText>ADDIN CSL_CITATION {"citationItems":[{"id":"ITEM-1","itemData":{"abstract":"PT. MKM (MNC Kabel Mediacom) is a company that was founded in 2013 as part of Global group Mediacom (MNC Group) that focuses on fiber optic-based network service providers. By using the latest technology infrastructure Fiber To The Home (FTTH). The increase demand for MNC service products in verious regions in Indonesia, certainly has an impact on PT. MKM warehouse operations that automatically increase capacity, however, the product must still be stored so that quality is maintained before distribution. To overcome this, a good warehouse structuring method is needed so that material handling cost efficiency can also be achived and reduce the risk of accidents which impact on material damage. Systematic Layout Planning (SLP) method is used to design the linkages between the activities of the device, this method is used as a systematic systematic layout planning based on operational activities that are being carried out or as forecasting in the future. Conclusion from the result of data processing using the SLP method the design of the proposed layout is better with an operational cost of Rp. 347.795.285 compared to the initial layout of Rp. 577.022.833 with a difference of Rp. 229.227.549 and an efficiency of 40%.","author":[{"dropping-particle":"","family":"Fajri","given":"Ahmad","non-dropping-particle":"","parse-names":false,"suffix":""}],"container-title":"Jurnal IKRA-ITH TEKNOLOGI","id":"ITEM-1","issue":"58","issued":{"date-parts":[["2021"]]},"page":"1-11","title":"Perancangan Relokasi Tata Letak Gudang Dengan Menggunakan Metode Systematic Layout Planning Pada PT . MKM Group diseluruh Indonesia . Seiring ( OMH ), serta mengakibatkan resiko penulis melakukan perlu melakukan untuk menghitung biaya-biaya yang","type":"article-journal","volume":"5"},"uris":["http://www.mendeley.com/documents/?uuid=09a7dfb3-ff90-47dd-97a5-68ba875eced5","http://www.mendeley.com/documents/?uuid=554099ba-2b4f-4b25-bf22-545dc136ecab"]}],"mendeley":{"formattedCitation":"(Fajri, 2021)","plainTextFormattedCitation":"(Fajri, 2021)","previouslyFormattedCitation":"(Fajri, 2021)"},"properties":{"noteIndex":0},"schema":"https://github.com/citation-style-language/schema/raw/master/csl-citation.json"}</w:instrText>
      </w:r>
      <w:r w:rsidR="00AC1D54">
        <w:rPr>
          <w:rFonts w:eastAsia="Times New Roman" w:cstheme="minorHAnsi"/>
          <w:szCs w:val="24"/>
          <w:lang w:val="en-ID"/>
        </w:rPr>
        <w:fldChar w:fldCharType="separate"/>
      </w:r>
      <w:r w:rsidR="00AC1D54" w:rsidRPr="00D209E9">
        <w:rPr>
          <w:rFonts w:eastAsia="Times New Roman" w:cstheme="minorHAnsi"/>
          <w:noProof/>
          <w:szCs w:val="24"/>
          <w:lang w:val="en-ID"/>
        </w:rPr>
        <w:t>(Fajri, 2021)</w:t>
      </w:r>
      <w:r w:rsidR="00AC1D54">
        <w:rPr>
          <w:rFonts w:eastAsia="Times New Roman" w:cstheme="minorHAnsi"/>
          <w:szCs w:val="24"/>
          <w:lang w:val="en-ID"/>
        </w:rPr>
        <w:fldChar w:fldCharType="end"/>
      </w:r>
      <w:r w:rsidR="00AC1D54">
        <w:rPr>
          <w:rFonts w:eastAsia="Times New Roman" w:cstheme="minorHAnsi"/>
          <w:szCs w:val="24"/>
          <w:lang w:val="en-ID"/>
        </w:rPr>
        <w:t xml:space="preserve">, </w:t>
      </w:r>
      <w:r>
        <w:t xml:space="preserve">yang menyatakan bahwa dalam metode </w:t>
      </w:r>
      <w:r w:rsidRPr="00AC1D54">
        <w:rPr>
          <w:rStyle w:val="Strong"/>
          <w:b w:val="0"/>
          <w:i/>
        </w:rPr>
        <w:t>shared storage</w:t>
      </w:r>
      <w:r>
        <w:t>, produk yang paling sering masuk dan keluar gudang sebaiknya diletakkan di dekat pintu masuk/keluar (In/Out) untuk mempercepat proses distribusi.</w:t>
      </w:r>
    </w:p>
    <w:p w14:paraId="47597002" w14:textId="404D15E5" w:rsidR="00BA4BE4" w:rsidRDefault="00BA4BE4" w:rsidP="009312BF">
      <w:pPr>
        <w:pStyle w:val="ListParagraph"/>
        <w:numPr>
          <w:ilvl w:val="0"/>
          <w:numId w:val="72"/>
        </w:numPr>
        <w:spacing w:line="480" w:lineRule="auto"/>
        <w:ind w:left="1843"/>
        <w:jc w:val="both"/>
        <w:rPr>
          <w:lang w:val="en-ID"/>
        </w:rPr>
      </w:pPr>
      <w:r w:rsidRPr="001C1EA0">
        <w:rPr>
          <w:lang w:val="en-ID"/>
        </w:rPr>
        <w:t xml:space="preserve">Perhitungan </w:t>
      </w:r>
      <w:r w:rsidR="00807323">
        <w:rPr>
          <w:lang w:val="en-ID"/>
        </w:rPr>
        <w:t>J</w:t>
      </w:r>
      <w:r w:rsidRPr="001C1EA0">
        <w:rPr>
          <w:lang w:val="en-ID"/>
        </w:rPr>
        <w:t xml:space="preserve">arak </w:t>
      </w:r>
      <w:r w:rsidR="00807323">
        <w:rPr>
          <w:lang w:val="en-ID"/>
        </w:rPr>
        <w:t>T</w:t>
      </w:r>
      <w:r w:rsidRPr="001C1EA0">
        <w:rPr>
          <w:lang w:val="en-ID"/>
        </w:rPr>
        <w:t xml:space="preserve">empuh </w:t>
      </w:r>
      <w:r w:rsidR="00807323">
        <w:rPr>
          <w:lang w:val="en-ID"/>
        </w:rPr>
        <w:t>T</w:t>
      </w:r>
      <w:r w:rsidRPr="001C1EA0">
        <w:rPr>
          <w:lang w:val="en-ID"/>
        </w:rPr>
        <w:t xml:space="preserve">iap </w:t>
      </w:r>
      <w:r w:rsidR="00807323">
        <w:rPr>
          <w:lang w:val="en-ID"/>
        </w:rPr>
        <w:t>A</w:t>
      </w:r>
      <w:r w:rsidRPr="001C1EA0">
        <w:rPr>
          <w:lang w:val="en-ID"/>
        </w:rPr>
        <w:t xml:space="preserve">rea ke </w:t>
      </w:r>
      <w:r w:rsidR="00807323">
        <w:rPr>
          <w:lang w:val="en-ID"/>
        </w:rPr>
        <w:t>P</w:t>
      </w:r>
      <w:r w:rsidRPr="001C1EA0">
        <w:rPr>
          <w:lang w:val="en-ID"/>
        </w:rPr>
        <w:t xml:space="preserve">intu </w:t>
      </w:r>
      <w:r>
        <w:rPr>
          <w:lang w:val="en-ID"/>
        </w:rPr>
        <w:t>Gudang</w:t>
      </w:r>
    </w:p>
    <w:p w14:paraId="1ADD6C27" w14:textId="67FD1E65" w:rsidR="00AB58B9" w:rsidRPr="00707F63" w:rsidRDefault="00707F63" w:rsidP="009312BF">
      <w:pPr>
        <w:pStyle w:val="ListParagraph"/>
        <w:spacing w:line="480" w:lineRule="auto"/>
        <w:ind w:left="1843"/>
        <w:jc w:val="both"/>
      </w:pPr>
      <w:r>
        <w:t xml:space="preserve">Berdasarkan hasil perhitungan, total jarak tempuh </w:t>
      </w:r>
      <w:r w:rsidR="00807323" w:rsidRPr="00807323">
        <w:rPr>
          <w:i/>
        </w:rPr>
        <w:t>material handling</w:t>
      </w:r>
      <w:r>
        <w:t xml:space="preserve"> dari seluruh rak ke pintu gudang pada </w:t>
      </w:r>
      <w:r w:rsidR="007A58C8" w:rsidRPr="007A58C8">
        <w:rPr>
          <w:i/>
        </w:rPr>
        <w:t>layout</w:t>
      </w:r>
      <w:r>
        <w:t xml:space="preserve"> awal </w:t>
      </w:r>
      <w:r>
        <w:lastRenderedPageBreak/>
        <w:t xml:space="preserve">mencapai </w:t>
      </w:r>
      <w:r w:rsidR="00287511">
        <w:t>199</w:t>
      </w:r>
      <w:r>
        <w:t>,</w:t>
      </w:r>
      <w:r w:rsidR="00287511">
        <w:t>185</w:t>
      </w:r>
      <w:r>
        <w:t xml:space="preserve"> meter. Jarak ini tergolong besar dan berkontribusi terhadap pemborosan waktu serta energi operasional. Hal ini menunjukkan bahwa implementasi </w:t>
      </w:r>
      <w:r w:rsidR="007A58C8" w:rsidRPr="007A58C8">
        <w:rPr>
          <w:i/>
        </w:rPr>
        <w:t>layout</w:t>
      </w:r>
      <w:r>
        <w:t xml:space="preserve"> gudang adhesive belum optimal. Terdapat peluang peningkatan efisiensi melalui penataan ulang rak dan area penyimpanan. Menurut </w:t>
      </w:r>
      <w:r>
        <w:rPr>
          <w:rFonts w:eastAsia="Times New Roman" w:cstheme="minorHAnsi"/>
          <w:szCs w:val="24"/>
          <w:lang w:val="en-ID" w:eastAsia="en-ID"/>
        </w:rPr>
        <w:fldChar w:fldCharType="begin" w:fldLock="1"/>
      </w:r>
      <w:r>
        <w:rPr>
          <w:rFonts w:eastAsia="Times New Roman" w:cstheme="minorHAnsi"/>
          <w:szCs w:val="24"/>
          <w:lang w:val="en-ID" w:eastAsia="en-ID"/>
        </w:rPr>
        <w:instrText>ADDIN CSL_CITATION {"citationItems":[{"id":"ITEM-1","itemData":{"ISBN":"9780134130422","author":[{"dropping-particle":"","family":"Heizer","given":"Jay","non-dropping-particle":"","parse-names":false,"suffix":""},{"dropping-particle":"","family":"Render","given":"Barry","non-dropping-particle":"","parse-names":false,"suffix":""},{"dropping-particle":"","family":"Munson","given":"Chuck","non-dropping-particle":"","parse-names":false,"suffix":""},{"dropping-particle":"","family":"Sachan","given":"Amit","non-dropping-particle":"","parse-names":false,"suffix":""}],"id":"ITEM-1","issued":{"date-parts":[["2020"]]},"title":"Operations Management 12th - Sustainability and Supply Chain Management - Pearson (2020)","type":"book"},"uris":["http://www.mendeley.com/documents/?uuid=3972ab3c-bfec-4fe4-b3c4-87dd997d035c","http://www.mendeley.com/documents/?uuid=d312e7e1-ad95-4258-83a1-08ee259e3c6f"]}],"mendeley":{"formattedCitation":"(Heizer et al., 2020)","plainTextFormattedCitation":"(Heizer et al., 2020)","previouslyFormattedCitation":"(Heizer et al., 2020)"},"properties":{"noteIndex":0},"schema":"https://github.com/citation-style-language/schema/raw/master/csl-citation.json"}</w:instrText>
      </w:r>
      <w:r>
        <w:rPr>
          <w:rFonts w:eastAsia="Times New Roman" w:cstheme="minorHAnsi"/>
          <w:szCs w:val="24"/>
          <w:lang w:val="en-ID" w:eastAsia="en-ID"/>
        </w:rPr>
        <w:fldChar w:fldCharType="separate"/>
      </w:r>
      <w:r w:rsidRPr="00DD7076">
        <w:rPr>
          <w:rFonts w:eastAsia="Times New Roman" w:cstheme="minorHAnsi"/>
          <w:noProof/>
          <w:szCs w:val="24"/>
          <w:lang w:val="en-ID" w:eastAsia="en-ID"/>
        </w:rPr>
        <w:t>(Heizer et al., 2020)</w:t>
      </w:r>
      <w:r>
        <w:rPr>
          <w:rFonts w:eastAsia="Times New Roman" w:cstheme="minorHAnsi"/>
          <w:szCs w:val="24"/>
          <w:lang w:val="en-ID" w:eastAsia="en-ID"/>
        </w:rPr>
        <w:fldChar w:fldCharType="end"/>
      </w:r>
      <w:r>
        <w:rPr>
          <w:rFonts w:eastAsia="Times New Roman" w:cstheme="minorHAnsi"/>
          <w:szCs w:val="24"/>
          <w:lang w:val="en-ID" w:eastAsia="en-ID"/>
        </w:rPr>
        <w:t xml:space="preserve">, </w:t>
      </w:r>
      <w:r>
        <w:rPr>
          <w:rFonts w:eastAsia="Times New Roman" w:cstheme="minorHAnsi"/>
          <w:szCs w:val="24"/>
          <w:lang w:val="en-ID" w:eastAsia="en-ID"/>
        </w:rPr>
        <w:fldChar w:fldCharType="begin" w:fldLock="1"/>
      </w:r>
      <w:r>
        <w:rPr>
          <w:rFonts w:eastAsia="Times New Roman" w:cstheme="minorHAnsi"/>
          <w:szCs w:val="24"/>
          <w:lang w:val="en-ID" w:eastAsia="en-ID"/>
        </w:rPr>
        <w:instrText>ADDIN CSL_CITATION {"citationItems":[{"id":"ITEM-1","itemData":{"DOI":"10.25157/jig.v5i1.3060","ISSN":"2656-4424","abstract":"Judul dari skripsi ini adalah “Perancangan Ulang Tata Letak Fasilitas Menggunakan Metode Arc Guna Memaksimalkan Produktivitas Kerja pada UKM SB Jaya di Cisaga”. Pada penelitian ini membahas mengenai tata letak fasilitas di salah satu UKM produk makanan keripik di Cisaga yaitu UKM SB Jaya yang meliputi aktivitas proses produksi, layout, pengolahan data, dan perancangan ulang tata letak fasilitas UKM. Penelitian ini menggunakan metode Activity Relationship Chart (ARC) yang dikembangkan oleh Richard Muther (1973). Teknik pengumpulan data pada penelitian ini yaitu studi litelatur dan studi lapangan. Hasil penelitian ini menunjukan aktivitas produksi pada UKM SB Jaya yakni pembuatan keripik singkong yang terdiri dari pengupasan bahan baku, pemotongan bahan baku, penggorengan, kemudian pengemasan. Hubungan aktivitas produksi pada UKM SB Jaya kurang optimal, hal ini dikarenakan penempatan stasiun kerja yang belum teratur dan terencana menyebabkan terjadinya aliran material yang bersilangan dalam proses produksi. Kemudian perancangan ulang tata letak fasilitas pada UKM SB Jaya berdasarkan metode Activity Relationship Chart (ARC) menghasilkan penempatan stasiun kerja yang lebih teratur sesuai dengan hubungan aktivitas proses produksi sehingga menghilangkan aliran material yang bersilangan, aliran proses produksi yang relatif lebih pendek dibandingkan dengan aliran proses produksi pada layout awal, sehingga proses produksi lebih efektif.","author":[{"dropping-particle":"","family":"Aristriyana","given":"Eky","non-dropping-particle":"","parse-names":false,"suffix":""},{"dropping-particle":"","family":"Ibnu Faisal Salim","given":"Mohamad","non-dropping-particle":"","parse-names":false,"suffix":""}],"container-title":"Jurnal Industrial Galuh","id":"ITEM-1","issue":"1","issued":{"date-parts":[["2023"]]},"page":"29-36","title":"Perancangan Ulang Tata Letak Fasilitas Menggunakan Metode Arc Guna Memaksimalkan Produktivitas Kerja Pada Ukm Sb Jaya Di Cisaga","type":"article-journal","volume":"5"},"uris":["http://www.mendeley.com/documents/?uuid=0e6037f4-51d1-4140-a778-e9adeb7b44f5"]}],"mendeley":{"formattedCitation":"(Aristriyana &amp; Ibnu Faisal Salim, 2023)","plainTextFormattedCitation":"(Aristriyana &amp; Ibnu Faisal Salim, 2023)","previouslyFormattedCitation":"(Aristriyana &amp; Ibnu Faisal Salim, 2023)"},"properties":{"noteIndex":0},"schema":"https://github.com/citation-style-language/schema/raw/master/csl-citation.json"}</w:instrText>
      </w:r>
      <w:r>
        <w:rPr>
          <w:rFonts w:eastAsia="Times New Roman" w:cstheme="minorHAnsi"/>
          <w:szCs w:val="24"/>
          <w:lang w:val="en-ID" w:eastAsia="en-ID"/>
        </w:rPr>
        <w:fldChar w:fldCharType="separate"/>
      </w:r>
      <w:r w:rsidRPr="002254F2">
        <w:rPr>
          <w:rFonts w:eastAsia="Times New Roman" w:cstheme="minorHAnsi"/>
          <w:noProof/>
          <w:szCs w:val="24"/>
          <w:lang w:val="en-ID" w:eastAsia="en-ID"/>
        </w:rPr>
        <w:t>(Aristriyana &amp; Ibnu Faisal Salim, 2023)</w:t>
      </w:r>
      <w:r>
        <w:rPr>
          <w:rFonts w:eastAsia="Times New Roman" w:cstheme="minorHAnsi"/>
          <w:szCs w:val="24"/>
          <w:lang w:val="en-ID" w:eastAsia="en-ID"/>
        </w:rPr>
        <w:fldChar w:fldCharType="end"/>
      </w:r>
      <w:r>
        <w:rPr>
          <w:rFonts w:eastAsia="Times New Roman" w:cstheme="minorHAnsi"/>
          <w:szCs w:val="24"/>
          <w:lang w:val="en-ID" w:eastAsia="en-ID"/>
        </w:rPr>
        <w:t xml:space="preserve">, dan </w:t>
      </w:r>
      <w:r>
        <w:fldChar w:fldCharType="begin" w:fldLock="1"/>
      </w:r>
      <w:r>
        <w:instrText>ADDIN CSL_CITATION {"citationItems":[{"id":"ITEM-1","itemData":{"DOI":"10.46306/tgc.v3i1","ISSN":"2798-9658","abstract":"Warehouse of raw materials at PT. Semen Indonesia (Persero) Tbk in the Tuban IV Packer Area has an irregular arrangement, causing errors in picking up goods and damage to cement bags. Therefore, designing a warehouse layout using the share storage (FIFO) method. The share storage method will prioritize the use of the nearest storage area according to the FIFO principle, while the database will help monitor and control warehouse inventory. The design results show that a storage area of 65 areas is required with a total area of 443.625 m2. The method used for warehouse management is the shared storage method, which regulates the placement of raw materials according to the FIFO (First In First Out) principle. This helps minimize bag damage and ensures efficient use of space. The result of this research is an optimal warehouse layout design using the shared storage method. With the implementation of this design, it is expected that PT. Semen Indonesia (Persero) Tbk can increase the efficiency and effectiveness of warehouse operations and reduce company losses due to damage to inefficient cement bags.","author":[{"dropping-particle":"","family":"Firdasafitri","given":"Dwi Nur Aliyah","non-dropping-particle":"","parse-names":false,"suffix":""},{"dropping-particle":"","family":"Arief","given":"Zainal","non-dropping-particle":"","parse-names":false,"suffix":""}],"container-title":"Jurnal Ilmiah Teknik dan Manajemen Industri","id":"ITEM-1","issue":"1","issued":{"date-parts":[["2023"]]},"page":"744-752","title":"Re-Layout Gudang Produk Jadi Sak Semen dengan Menggunakan Metode Share Storage Area Packer TUBAN IV pada PT SEMEN INDONESIA (Persero) TBK","type":"article-journal","volume":"3"},"uris":["http://www.mendeley.com/documents/?uuid=482ccea3-f843-41b4-ae27-c2a898ab71bd"]}],"mendeley":{"formattedCitation":"(Firdasafitri &amp; Arief, 2023)","plainTextFormattedCitation":"(Firdasafitri &amp; Arief, 2023)"},"properties":{"noteIndex":0},"schema":"https://github.com/citation-style-language/schema/raw/master/csl-citation.json"}</w:instrText>
      </w:r>
      <w:r>
        <w:fldChar w:fldCharType="separate"/>
      </w:r>
      <w:r w:rsidRPr="00707F63">
        <w:rPr>
          <w:noProof/>
        </w:rPr>
        <w:t>(Firdasafitri &amp; Arief, 2023)</w:t>
      </w:r>
      <w:r>
        <w:fldChar w:fldCharType="end"/>
      </w:r>
      <w:r w:rsidR="00A620CA">
        <w:t>,</w:t>
      </w:r>
      <w:r>
        <w:t xml:space="preserve"> </w:t>
      </w:r>
      <w:r w:rsidR="007A58C8" w:rsidRPr="007A58C8">
        <w:rPr>
          <w:i/>
        </w:rPr>
        <w:t>layout</w:t>
      </w:r>
      <w:r>
        <w:t xml:space="preserve"> yang efektif harus mampu meminimalkan jarak pengangkutan material guna meningkatkan efisiensi proses operasional.</w:t>
      </w:r>
    </w:p>
    <w:p w14:paraId="3CEEE483" w14:textId="77777777" w:rsidR="00216279" w:rsidRPr="00CD36EF" w:rsidRDefault="00216279" w:rsidP="00216279">
      <w:pPr>
        <w:pStyle w:val="Heading4"/>
        <w:numPr>
          <w:ilvl w:val="3"/>
          <w:numId w:val="83"/>
        </w:numPr>
        <w:ind w:left="1843" w:hanging="850"/>
        <w:jc w:val="both"/>
        <w:rPr>
          <w:b/>
        </w:rPr>
      </w:pPr>
      <w:r w:rsidRPr="00CD36EF">
        <w:rPr>
          <w:b/>
        </w:rPr>
        <w:t xml:space="preserve">Analisis </w:t>
      </w:r>
      <w:r>
        <w:rPr>
          <w:b/>
        </w:rPr>
        <w:t>Perancangan</w:t>
      </w:r>
      <w:r w:rsidRPr="00CD36EF">
        <w:rPr>
          <w:b/>
          <w:i/>
        </w:rPr>
        <w:t xml:space="preserve"> </w:t>
      </w:r>
      <w:r w:rsidRPr="002322E6">
        <w:rPr>
          <w:b/>
          <w:i/>
        </w:rPr>
        <w:t>Layout</w:t>
      </w:r>
      <w:r>
        <w:rPr>
          <w:b/>
        </w:rPr>
        <w:t xml:space="preserve"> Gudang Adhesive </w:t>
      </w:r>
      <w:r w:rsidRPr="002322E6">
        <w:rPr>
          <w:b/>
        </w:rPr>
        <w:t xml:space="preserve">PT. XYZ Menggunakan Metode </w:t>
      </w:r>
      <w:r w:rsidRPr="002322E6">
        <w:rPr>
          <w:b/>
          <w:i/>
        </w:rPr>
        <w:t>Shared Storage</w:t>
      </w:r>
      <w:r w:rsidRPr="002322E6">
        <w:rPr>
          <w:b/>
        </w:rPr>
        <w:t xml:space="preserve"> Dalam Meningkatkan Kapasitas Penyimpanan</w:t>
      </w:r>
    </w:p>
    <w:p w14:paraId="2CBF5FA0" w14:textId="77777777" w:rsidR="00BA4BE4" w:rsidRDefault="00BA4BE4" w:rsidP="00C25DB9">
      <w:pPr>
        <w:pStyle w:val="ListParagraph"/>
        <w:numPr>
          <w:ilvl w:val="0"/>
          <w:numId w:val="73"/>
        </w:numPr>
        <w:spacing w:line="480" w:lineRule="auto"/>
        <w:jc w:val="both"/>
      </w:pPr>
      <w:r>
        <w:t xml:space="preserve">Merancang </w:t>
      </w:r>
      <w:r w:rsidRPr="005E427B">
        <w:rPr>
          <w:i/>
        </w:rPr>
        <w:t>Layout</w:t>
      </w:r>
      <w:r>
        <w:t xml:space="preserve"> Usulan menggunakan metode </w:t>
      </w:r>
      <w:r w:rsidRPr="000F419A">
        <w:rPr>
          <w:i/>
        </w:rPr>
        <w:t>shared storage</w:t>
      </w:r>
    </w:p>
    <w:p w14:paraId="7A8EF121" w14:textId="342D7839" w:rsidR="006F6671" w:rsidRPr="006F6671" w:rsidRDefault="007A58C8" w:rsidP="006F6671">
      <w:pPr>
        <w:pStyle w:val="ListParagraph"/>
        <w:spacing w:line="480" w:lineRule="auto"/>
        <w:ind w:left="1800" w:firstLine="360"/>
        <w:jc w:val="both"/>
        <w:rPr>
          <w:iCs/>
        </w:rPr>
      </w:pPr>
      <w:r w:rsidRPr="007A58C8">
        <w:rPr>
          <w:i/>
          <w:iCs/>
        </w:rPr>
        <w:t>Layout</w:t>
      </w:r>
      <w:r w:rsidR="006F6671" w:rsidRPr="006F6671">
        <w:rPr>
          <w:iCs/>
        </w:rPr>
        <w:t xml:space="preserve"> usulan dirancang berdasarkan analisis terhadap kurangnya pemanfaatan ruang gudang secara optimal. Meskipun berdasarkan perhitungan lebar lorong (</w:t>
      </w:r>
      <w:r w:rsidRPr="007A58C8">
        <w:rPr>
          <w:i/>
          <w:iCs/>
        </w:rPr>
        <w:t>aisle</w:t>
      </w:r>
      <w:r w:rsidR="006F6671" w:rsidRPr="006F6671">
        <w:rPr>
          <w:iCs/>
        </w:rPr>
        <w:t xml:space="preserve">) tidak sesuai standar, </w:t>
      </w:r>
      <w:r w:rsidRPr="007A58C8">
        <w:rPr>
          <w:i/>
          <w:iCs/>
        </w:rPr>
        <w:t>layout</w:t>
      </w:r>
      <w:r w:rsidR="006F6671" w:rsidRPr="006F6671">
        <w:rPr>
          <w:iCs/>
        </w:rPr>
        <w:t xml:space="preserve"> usulan tetap menggunakan lebar lorong yang sama dengan </w:t>
      </w:r>
      <w:r w:rsidRPr="007A58C8">
        <w:rPr>
          <w:i/>
          <w:iCs/>
        </w:rPr>
        <w:t>layout</w:t>
      </w:r>
      <w:r w:rsidR="006F6671" w:rsidRPr="006F6671">
        <w:rPr>
          <w:iCs/>
        </w:rPr>
        <w:t xml:space="preserve"> awal untuk menyesuaikan dengan pos</w:t>
      </w:r>
      <w:r w:rsidR="006F6671">
        <w:rPr>
          <w:iCs/>
        </w:rPr>
        <w:t>isi pintu gudang yang tersedia.</w:t>
      </w:r>
    </w:p>
    <w:p w14:paraId="44C4388C" w14:textId="6101A7D5" w:rsidR="00BA4BE4" w:rsidRPr="006F6671" w:rsidRDefault="006F6671" w:rsidP="006F6671">
      <w:pPr>
        <w:pStyle w:val="ListParagraph"/>
        <w:spacing w:line="480" w:lineRule="auto"/>
        <w:ind w:left="1800" w:firstLine="360"/>
        <w:jc w:val="both"/>
      </w:pPr>
      <w:r w:rsidRPr="006F6671">
        <w:rPr>
          <w:iCs/>
        </w:rPr>
        <w:t xml:space="preserve">Perubahan </w:t>
      </w:r>
      <w:r w:rsidR="007A58C8" w:rsidRPr="007A58C8">
        <w:rPr>
          <w:i/>
          <w:iCs/>
        </w:rPr>
        <w:t>layout</w:t>
      </w:r>
      <w:r w:rsidRPr="006F6671">
        <w:rPr>
          <w:iCs/>
        </w:rPr>
        <w:t xml:space="preserve"> ini memungkinkan penambahan kapasitas penyimpanan sebanyak 9 pallet di bagian belakang </w:t>
      </w:r>
      <w:r w:rsidRPr="006F6671">
        <w:rPr>
          <w:iCs/>
        </w:rPr>
        <w:lastRenderedPageBreak/>
        <w:t xml:space="preserve">gudang (ditandai dengan kotak berwarna oranye), baik melalui penambahan rak maupun penggunaan metode block stacking (penyimpanan pallet secara bertumpuk). Dengan asumsi produk dapat disusun hingga tiga tumpukan, kapasitas penyimpanan meningkat dari </w:t>
      </w:r>
      <w:r w:rsidR="00BF2732">
        <w:rPr>
          <w:iCs/>
        </w:rPr>
        <w:t>93</w:t>
      </w:r>
      <w:r w:rsidRPr="006F6671">
        <w:rPr>
          <w:iCs/>
        </w:rPr>
        <w:t xml:space="preserve"> pallet menjadi </w:t>
      </w:r>
      <w:r w:rsidR="00BF2732">
        <w:rPr>
          <w:iCs/>
        </w:rPr>
        <w:t>102</w:t>
      </w:r>
      <w:r w:rsidRPr="006F6671">
        <w:rPr>
          <w:iCs/>
        </w:rPr>
        <w:t xml:space="preserve"> pallet.</w:t>
      </w:r>
      <w:r w:rsidR="00BA4BE4" w:rsidRPr="006F6671">
        <w:t xml:space="preserve"> </w:t>
      </w:r>
    </w:p>
    <w:p w14:paraId="36BA1EEA" w14:textId="77777777" w:rsidR="00BA4BE4" w:rsidRDefault="00BA4BE4" w:rsidP="00C25DB9">
      <w:pPr>
        <w:pStyle w:val="ListParagraph"/>
        <w:numPr>
          <w:ilvl w:val="0"/>
          <w:numId w:val="73"/>
        </w:numPr>
        <w:spacing w:line="480" w:lineRule="auto"/>
        <w:jc w:val="both"/>
        <w:rPr>
          <w:lang w:val="en-ID"/>
        </w:rPr>
      </w:pPr>
      <w:r w:rsidRPr="001C1EA0">
        <w:rPr>
          <w:lang w:val="en-ID"/>
        </w:rPr>
        <w:t xml:space="preserve">Perhitungan jarak tempuh tiap area ke pintu </w:t>
      </w:r>
      <w:r>
        <w:rPr>
          <w:lang w:val="en-ID"/>
        </w:rPr>
        <w:t>Gudang (</w:t>
      </w:r>
      <w:r w:rsidRPr="005E427B">
        <w:rPr>
          <w:i/>
          <w:lang w:val="en-ID"/>
        </w:rPr>
        <w:t>layout</w:t>
      </w:r>
      <w:r>
        <w:rPr>
          <w:lang w:val="en-ID"/>
        </w:rPr>
        <w:t xml:space="preserve"> usulan)</w:t>
      </w:r>
    </w:p>
    <w:p w14:paraId="7C931A42" w14:textId="6084A131" w:rsidR="005B7008" w:rsidRPr="0089007A" w:rsidRDefault="009F15DD" w:rsidP="0089007A">
      <w:pPr>
        <w:pStyle w:val="ListParagraph"/>
        <w:spacing w:line="480" w:lineRule="auto"/>
        <w:ind w:left="1800"/>
        <w:jc w:val="both"/>
      </w:pPr>
      <w:r>
        <w:t xml:space="preserve">Berdasarkan hasil perhitungan, total jarak tempuh dari tiap area ke pintu gudang pada </w:t>
      </w:r>
      <w:r w:rsidR="007A58C8" w:rsidRPr="007A58C8">
        <w:rPr>
          <w:i/>
        </w:rPr>
        <w:t>layout</w:t>
      </w:r>
      <w:r>
        <w:t xml:space="preserve"> usulan adalah 1</w:t>
      </w:r>
      <w:r w:rsidR="00287511">
        <w:t>86,535</w:t>
      </w:r>
      <w:r>
        <w:t xml:space="preserve"> m</w:t>
      </w:r>
      <w:r w:rsidR="00287511">
        <w:t>eter</w:t>
      </w:r>
      <w:r>
        <w:t xml:space="preserve">, sedangkan pada </w:t>
      </w:r>
      <w:r w:rsidR="007A58C8" w:rsidRPr="007A58C8">
        <w:rPr>
          <w:i/>
        </w:rPr>
        <w:t>layout</w:t>
      </w:r>
      <w:r>
        <w:t xml:space="preserve"> awal sebesar </w:t>
      </w:r>
      <w:r w:rsidR="00287511">
        <w:t>199,185</w:t>
      </w:r>
      <w:r>
        <w:t xml:space="preserve"> m</w:t>
      </w:r>
      <w:r w:rsidR="00287511">
        <w:t>eter</w:t>
      </w:r>
      <w:r>
        <w:t xml:space="preserve">. Dengan demikian, </w:t>
      </w:r>
      <w:r w:rsidR="007A58C8" w:rsidRPr="007A58C8">
        <w:rPr>
          <w:i/>
        </w:rPr>
        <w:t>layout</w:t>
      </w:r>
      <w:r>
        <w:t xml:space="preserve"> usulan memiliki jarak tempuh yang lebih pendek sebesar </w:t>
      </w:r>
      <w:r w:rsidR="00287511">
        <w:t>12</w:t>
      </w:r>
      <w:r>
        <w:t>,</w:t>
      </w:r>
      <w:r w:rsidR="00287511">
        <w:t>65</w:t>
      </w:r>
      <w:r>
        <w:t xml:space="preserve"> m</w:t>
      </w:r>
      <w:r w:rsidR="00287511">
        <w:t>eter</w:t>
      </w:r>
      <w:r>
        <w:t xml:space="preserve">. Hal ini menunjukkan bahwa </w:t>
      </w:r>
      <w:r w:rsidR="007A58C8" w:rsidRPr="007A58C8">
        <w:rPr>
          <w:i/>
        </w:rPr>
        <w:t>layout</w:t>
      </w:r>
      <w:r>
        <w:t xml:space="preserve"> usulan mampu meminimalkan jarak pengangkutan, sehingga memenuhi prinsip perancangan tata letak yang baik menurut </w:t>
      </w:r>
      <w:r>
        <w:rPr>
          <w:rFonts w:eastAsia="Times New Roman" w:cstheme="minorHAnsi"/>
          <w:szCs w:val="24"/>
          <w:lang w:val="en-ID" w:eastAsia="en-ID"/>
        </w:rPr>
        <w:fldChar w:fldCharType="begin" w:fldLock="1"/>
      </w:r>
      <w:r>
        <w:rPr>
          <w:rFonts w:eastAsia="Times New Roman" w:cstheme="minorHAnsi"/>
          <w:szCs w:val="24"/>
          <w:lang w:val="en-ID" w:eastAsia="en-ID"/>
        </w:rPr>
        <w:instrText>ADDIN CSL_CITATION {"citationItems":[{"id":"ITEM-1","itemData":{"ISBN":"9780134130422","author":[{"dropping-particle":"","family":"Heizer","given":"Jay","non-dropping-particle":"","parse-names":false,"suffix":""},{"dropping-particle":"","family":"Render","given":"Barry","non-dropping-particle":"","parse-names":false,"suffix":""},{"dropping-particle":"","family":"Munson","given":"Chuck","non-dropping-particle":"","parse-names":false,"suffix":""},{"dropping-particle":"","family":"Sachan","given":"Amit","non-dropping-particle":"","parse-names":false,"suffix":""}],"id":"ITEM-1","issued":{"date-parts":[["2020"]]},"title":"Operations Management 12th - Sustainability and Supply Chain Management - Pearson (2020)","type":"book"},"uris":["http://www.mendeley.com/documents/?uuid=3972ab3c-bfec-4fe4-b3c4-87dd997d035c","http://www.mendeley.com/documents/?uuid=d312e7e1-ad95-4258-83a1-08ee259e3c6f"]}],"mendeley":{"formattedCitation":"(Heizer et al., 2020)","plainTextFormattedCitation":"(Heizer et al., 2020)","previouslyFormattedCitation":"(Heizer et al., 2020)"},"properties":{"noteIndex":0},"schema":"https://github.com/citation-style-language/schema/raw/master/csl-citation.json"}</w:instrText>
      </w:r>
      <w:r>
        <w:rPr>
          <w:rFonts w:eastAsia="Times New Roman" w:cstheme="minorHAnsi"/>
          <w:szCs w:val="24"/>
          <w:lang w:val="en-ID" w:eastAsia="en-ID"/>
        </w:rPr>
        <w:fldChar w:fldCharType="separate"/>
      </w:r>
      <w:r w:rsidRPr="00DD7076">
        <w:rPr>
          <w:rFonts w:eastAsia="Times New Roman" w:cstheme="minorHAnsi"/>
          <w:noProof/>
          <w:szCs w:val="24"/>
          <w:lang w:val="en-ID" w:eastAsia="en-ID"/>
        </w:rPr>
        <w:t>(Heizer et al., 2020)</w:t>
      </w:r>
      <w:r>
        <w:rPr>
          <w:rFonts w:eastAsia="Times New Roman" w:cstheme="minorHAnsi"/>
          <w:szCs w:val="24"/>
          <w:lang w:val="en-ID" w:eastAsia="en-ID"/>
        </w:rPr>
        <w:fldChar w:fldCharType="end"/>
      </w:r>
      <w:r>
        <w:rPr>
          <w:rFonts w:eastAsia="Times New Roman" w:cstheme="minorHAnsi"/>
          <w:szCs w:val="24"/>
          <w:lang w:val="en-ID" w:eastAsia="en-ID"/>
        </w:rPr>
        <w:t xml:space="preserve">, </w:t>
      </w:r>
      <w:r>
        <w:rPr>
          <w:rFonts w:eastAsia="Times New Roman" w:cstheme="minorHAnsi"/>
          <w:szCs w:val="24"/>
          <w:lang w:val="en-ID" w:eastAsia="en-ID"/>
        </w:rPr>
        <w:fldChar w:fldCharType="begin" w:fldLock="1"/>
      </w:r>
      <w:r>
        <w:rPr>
          <w:rFonts w:eastAsia="Times New Roman" w:cstheme="minorHAnsi"/>
          <w:szCs w:val="24"/>
          <w:lang w:val="en-ID" w:eastAsia="en-ID"/>
        </w:rPr>
        <w:instrText>ADDIN CSL_CITATION {"citationItems":[{"id":"ITEM-1","itemData":{"DOI":"10.25157/jig.v5i1.3060","ISSN":"2656-4424","abstract":"Judul dari skripsi ini adalah “Perancangan Ulang Tata Letak Fasilitas Menggunakan Metode Arc Guna Memaksimalkan Produktivitas Kerja pada UKM SB Jaya di Cisaga”. Pada penelitian ini membahas mengenai tata letak fasilitas di salah satu UKM produk makanan keripik di Cisaga yaitu UKM SB Jaya yang meliputi aktivitas proses produksi, layout, pengolahan data, dan perancangan ulang tata letak fasilitas UKM. Penelitian ini menggunakan metode Activity Relationship Chart (ARC) yang dikembangkan oleh Richard Muther (1973). Teknik pengumpulan data pada penelitian ini yaitu studi litelatur dan studi lapangan. Hasil penelitian ini menunjukan aktivitas produksi pada UKM SB Jaya yakni pembuatan keripik singkong yang terdiri dari pengupasan bahan baku, pemotongan bahan baku, penggorengan, kemudian pengemasan. Hubungan aktivitas produksi pada UKM SB Jaya kurang optimal, hal ini dikarenakan penempatan stasiun kerja yang belum teratur dan terencana menyebabkan terjadinya aliran material yang bersilangan dalam proses produksi. Kemudian perancangan ulang tata letak fasilitas pada UKM SB Jaya berdasarkan metode Activity Relationship Chart (ARC) menghasilkan penempatan stasiun kerja yang lebih teratur sesuai dengan hubungan aktivitas proses produksi sehingga menghilangkan aliran material yang bersilangan, aliran proses produksi yang relatif lebih pendek dibandingkan dengan aliran proses produksi pada layout awal, sehingga proses produksi lebih efektif.","author":[{"dropping-particle":"","family":"Aristriyana","given":"Eky","non-dropping-particle":"","parse-names":false,"suffix":""},{"dropping-particle":"","family":"Ibnu Faisal Salim","given":"Mohamad","non-dropping-particle":"","parse-names":false,"suffix":""}],"container-title":"Jurnal Industrial Galuh","id":"ITEM-1","issue":"1","issued":{"date-parts":[["2023"]]},"page":"29-36","title":"Perancangan Ulang Tata Letak Fasilitas Menggunakan Metode Arc Guna Memaksimalkan Produktivitas Kerja Pada Ukm Sb Jaya Di Cisaga","type":"article-journal","volume":"5"},"uris":["http://www.mendeley.com/documents/?uuid=0e6037f4-51d1-4140-a778-e9adeb7b44f5"]}],"mendeley":{"formattedCitation":"(Aristriyana &amp; Ibnu Faisal Salim, 2023)","plainTextFormattedCitation":"(Aristriyana &amp; Ibnu Faisal Salim, 2023)","previouslyFormattedCitation":"(Aristriyana &amp; Ibnu Faisal Salim, 2023)"},"properties":{"noteIndex":0},"schema":"https://github.com/citation-style-language/schema/raw/master/csl-citation.json"}</w:instrText>
      </w:r>
      <w:r>
        <w:rPr>
          <w:rFonts w:eastAsia="Times New Roman" w:cstheme="minorHAnsi"/>
          <w:szCs w:val="24"/>
          <w:lang w:val="en-ID" w:eastAsia="en-ID"/>
        </w:rPr>
        <w:fldChar w:fldCharType="separate"/>
      </w:r>
      <w:r w:rsidRPr="002254F2">
        <w:rPr>
          <w:rFonts w:eastAsia="Times New Roman" w:cstheme="minorHAnsi"/>
          <w:noProof/>
          <w:szCs w:val="24"/>
          <w:lang w:val="en-ID" w:eastAsia="en-ID"/>
        </w:rPr>
        <w:t>(Aristriyana &amp; Ibnu Faisal Salim, 2023)</w:t>
      </w:r>
      <w:r>
        <w:rPr>
          <w:rFonts w:eastAsia="Times New Roman" w:cstheme="minorHAnsi"/>
          <w:szCs w:val="24"/>
          <w:lang w:val="en-ID" w:eastAsia="en-ID"/>
        </w:rPr>
        <w:fldChar w:fldCharType="end"/>
      </w:r>
      <w:r>
        <w:rPr>
          <w:rFonts w:eastAsia="Times New Roman" w:cstheme="minorHAnsi"/>
          <w:szCs w:val="24"/>
          <w:lang w:val="en-ID" w:eastAsia="en-ID"/>
        </w:rPr>
        <w:t xml:space="preserve">, serta </w:t>
      </w:r>
      <w:r>
        <w:fldChar w:fldCharType="begin" w:fldLock="1"/>
      </w:r>
      <w:r>
        <w:instrText>ADDIN CSL_CITATION {"citationItems":[{"id":"ITEM-1","itemData":{"DOI":"10.46306/tgc.v3i1","ISSN":"2798-9658","abstract":"Warehouse of raw materials at PT. Semen Indonesia (Persero) Tbk in the Tuban IV Packer Area has an irregular arrangement, causing errors in picking up goods and damage to cement bags. Therefore, designing a warehouse layout using the share storage (FIFO) method. The share storage method will prioritize the use of the nearest storage area according to the FIFO principle, while the database will help monitor and control warehouse inventory. The design results show that a storage area of 65 areas is required with a total area of 443.625 m2. The method used for warehouse management is the shared storage method, which regulates the placement of raw materials according to the FIFO (First In First Out) principle. This helps minimize bag damage and ensures efficient use of space. The result of this research is an optimal warehouse layout design using the shared storage method. With the implementation of this design, it is expected that PT. Semen Indonesia (Persero) Tbk can increase the efficiency and effectiveness of warehouse operations and reduce company losses due to damage to inefficient cement bags.","author":[{"dropping-particle":"","family":"Firdasafitri","given":"Dwi Nur Aliyah","non-dropping-particle":"","parse-names":false,"suffix":""},{"dropping-particle":"","family":"Arief","given":"Zainal","non-dropping-particle":"","parse-names":false,"suffix":""}],"container-title":"Jurnal Ilmiah Teknik dan Manajemen Industri","id":"ITEM-1","issue":"1","issued":{"date-parts":[["2023"]]},"page":"744-752","title":"Re-Layout Gudang Produk Jadi Sak Semen dengan Menggunakan Metode Share Storage Area Packer TUBAN IV pada PT SEMEN INDONESIA (Persero) TBK","type":"article-journal","volume":"3"},"uris":["http://www.mendeley.com/documents/?uuid=482ccea3-f843-41b4-ae27-c2a898ab71bd"]}],"mendeley":{"formattedCitation":"(Firdasafitri &amp; Arief, 2023)","plainTextFormattedCitation":"(Firdasafitri &amp; Arief, 2023)"},"properties":{"noteIndex":0},"schema":"https://github.com/citation-style-language/schema/raw/master/csl-citation.json"}</w:instrText>
      </w:r>
      <w:r>
        <w:fldChar w:fldCharType="separate"/>
      </w:r>
      <w:r w:rsidRPr="00707F63">
        <w:rPr>
          <w:noProof/>
        </w:rPr>
        <w:t>(Firdasafitri &amp; Arief, 2023)</w:t>
      </w:r>
      <w:r>
        <w:fldChar w:fldCharType="end"/>
      </w:r>
      <w:r>
        <w:t>.</w:t>
      </w:r>
    </w:p>
    <w:p w14:paraId="56F2B089" w14:textId="77777777" w:rsidR="00BA4BE4" w:rsidRDefault="00BA4BE4" w:rsidP="00C25DB9">
      <w:pPr>
        <w:pStyle w:val="ListParagraph"/>
        <w:numPr>
          <w:ilvl w:val="0"/>
          <w:numId w:val="73"/>
        </w:numPr>
        <w:spacing w:line="480" w:lineRule="auto"/>
        <w:jc w:val="both"/>
      </w:pPr>
      <w:r>
        <w:t>Usulan Penempatan Produk</w:t>
      </w:r>
    </w:p>
    <w:p w14:paraId="376B4DCA" w14:textId="7A8DE6B2" w:rsidR="00BA4BE4" w:rsidRPr="001621FF" w:rsidRDefault="00217845" w:rsidP="00217845">
      <w:pPr>
        <w:pStyle w:val="ListParagraph"/>
        <w:spacing w:line="480" w:lineRule="auto"/>
        <w:ind w:left="1800"/>
        <w:jc w:val="both"/>
      </w:pPr>
      <w:r>
        <w:t xml:space="preserve">Penempatan produk berdasarkan nilai </w:t>
      </w:r>
      <w:r w:rsidR="00B30361" w:rsidRPr="00B30361">
        <w:rPr>
          <w:i/>
        </w:rPr>
        <w:t>assignment</w:t>
      </w:r>
      <w:r>
        <w:t xml:space="preserve"> dapat menjadi dasar dalam penyusunan </w:t>
      </w:r>
      <w:r w:rsidR="00B30361" w:rsidRPr="00B30361">
        <w:rPr>
          <w:i/>
        </w:rPr>
        <w:t>layout</w:t>
      </w:r>
      <w:r>
        <w:t xml:space="preserve"> usulan yang lebih fungsional dan responsif terhadap pola pergerakan barang. Hal ini sejalan dengan pendapat </w:t>
      </w:r>
      <w:r>
        <w:rPr>
          <w:rFonts w:eastAsia="Times New Roman" w:cstheme="minorHAnsi"/>
          <w:szCs w:val="24"/>
          <w:lang w:val="en-ID"/>
        </w:rPr>
        <w:fldChar w:fldCharType="begin" w:fldLock="1"/>
      </w:r>
      <w:r>
        <w:rPr>
          <w:rFonts w:eastAsia="Times New Roman" w:cstheme="minorHAnsi"/>
          <w:szCs w:val="24"/>
          <w:lang w:val="en-ID"/>
        </w:rPr>
        <w:instrText>ADDIN CSL_CITATION {"citationItems":[{"id":"ITEM-1","itemData":{"abstract":"PT. MKM (MNC Kabel Mediacom) is a company that was founded in 2013 as part of Global group Mediacom (MNC Group) that focuses on fiber optic-based network service providers. By using the latest technology infrastructure Fiber To The Home (FTTH). The increase demand for MNC service products in verious regions in Indonesia, certainly has an impact on PT. MKM warehouse operations that automatically increase capacity, however, the product must still be stored so that quality is maintained before distribution. To overcome this, a good warehouse structuring method is needed so that material handling cost efficiency can also be achived and reduce the risk of accidents which impact on material damage. Systematic Layout Planning (SLP) method is used to design the linkages between the activities of the device, this method is used as a systematic systematic layout planning based on operational activities that are being carried out or as forecasting in the future. Conclusion from the result of data processing using the SLP method the design of the proposed layout is better with an operational cost of Rp. 347.795.285 compared to the initial layout of Rp. 577.022.833 with a difference of Rp. 229.227.549 and an efficiency of 40%.","author":[{"dropping-particle":"","family":"Fajri","given":"Ahmad","non-dropping-particle":"","parse-names":false,"suffix":""}],"container-title":"Jurnal IKRA-ITH TEKNOLOGI","id":"ITEM-1","issue":"58","issued":{"date-parts":[["2021"]]},"page":"1-11","title":"Perancangan Relokasi Tata Letak Gudang Dengan Menggunakan Metode Systematic Layout Planning Pada PT . MKM Group diseluruh Indonesia . Seiring ( OMH ), serta mengakibatkan resiko penulis melakukan perlu melakukan untuk menghitung biaya-biaya yang","type":"article-journal","volume":"5"},"uris":["http://www.mendeley.com/documents/?uuid=09a7dfb3-ff90-47dd-97a5-68ba875eced5","http://www.mendeley.com/documents/?uuid=554099ba-2b4f-4b25-bf22-545dc136ecab"]}],"mendeley":{"formattedCitation":"(Fajri, 2021)","plainTextFormattedCitation":"(Fajri, 2021)","previouslyFormattedCitation":"(Fajri, 2021)"},"properties":{"noteIndex":0},"schema":"https://github.com/citation-style-language/schema/raw/master/csl-citation.json"}</w:instrText>
      </w:r>
      <w:r>
        <w:rPr>
          <w:rFonts w:eastAsia="Times New Roman" w:cstheme="minorHAnsi"/>
          <w:szCs w:val="24"/>
          <w:lang w:val="en-ID"/>
        </w:rPr>
        <w:fldChar w:fldCharType="separate"/>
      </w:r>
      <w:r w:rsidRPr="00D209E9">
        <w:rPr>
          <w:rFonts w:eastAsia="Times New Roman" w:cstheme="minorHAnsi"/>
          <w:noProof/>
          <w:szCs w:val="24"/>
          <w:lang w:val="en-ID"/>
        </w:rPr>
        <w:t>(Fajri, 2021)</w:t>
      </w:r>
      <w:r>
        <w:rPr>
          <w:rFonts w:eastAsia="Times New Roman" w:cstheme="minorHAnsi"/>
          <w:szCs w:val="24"/>
          <w:lang w:val="en-ID"/>
        </w:rPr>
        <w:fldChar w:fldCharType="end"/>
      </w:r>
      <w:r>
        <w:t xml:space="preserve">, yang menyatakan bahwa dalam metode </w:t>
      </w:r>
      <w:r>
        <w:rPr>
          <w:rStyle w:val="Emphasis"/>
        </w:rPr>
        <w:t>shared storage</w:t>
      </w:r>
      <w:r>
        <w:t xml:space="preserve">, produk yang memiliki </w:t>
      </w:r>
      <w:r>
        <w:lastRenderedPageBreak/>
        <w:t xml:space="preserve">frekuensi masuk dan keluar tertinggi sebaiknya ditempatkan di dekat pintu masuk/keluar (In/Out) untuk mempercepat proses distribusi. Berdasarkan hasil perhitungan, produk diklasifikasikan menjadi tiga tingkat prioritas. Prioritas I mencakup produk dengan nilai </w:t>
      </w:r>
      <w:r w:rsidR="00B30361" w:rsidRPr="00B30361">
        <w:rPr>
          <w:i/>
        </w:rPr>
        <w:t>assignment</w:t>
      </w:r>
      <w:r>
        <w:t xml:space="preserve"> tertinggi yang ditempatkan paling dekat dengan pintu gudang. Prioritas II merupakan produk dengan nilai </w:t>
      </w:r>
      <w:r w:rsidR="00B30361" w:rsidRPr="00B30361">
        <w:rPr>
          <w:i/>
        </w:rPr>
        <w:t>assignment</w:t>
      </w:r>
      <w:r>
        <w:t xml:space="preserve"> sedang yang disimpan di area tengah gudang. Sementara itu, Prioritas III adalah produk dengan nilai </w:t>
      </w:r>
      <w:r w:rsidR="00B30361" w:rsidRPr="00B30361">
        <w:rPr>
          <w:i/>
        </w:rPr>
        <w:t>assignment</w:t>
      </w:r>
      <w:r>
        <w:t xml:space="preserve"> terendah yang diletakkan di rak bagian belakang gudang.</w:t>
      </w:r>
    </w:p>
    <w:p w14:paraId="52B4FD82" w14:textId="6F338E6C" w:rsidR="00BA4BE4" w:rsidRDefault="00BA4BE4" w:rsidP="009312BF">
      <w:pPr>
        <w:pStyle w:val="Heading3"/>
      </w:pPr>
      <w:bookmarkStart w:id="664" w:name="_Toc198636483"/>
      <w:r w:rsidRPr="006E2EBC">
        <w:t>Pembahasan Verifikatif</w:t>
      </w:r>
      <w:bookmarkEnd w:id="664"/>
    </w:p>
    <w:p w14:paraId="0D98A1D2" w14:textId="77777777" w:rsidR="002B7D2D" w:rsidRPr="002B7D2D" w:rsidRDefault="002B7D2D" w:rsidP="002B7D2D">
      <w:pPr>
        <w:pStyle w:val="ListParagraph"/>
        <w:numPr>
          <w:ilvl w:val="1"/>
          <w:numId w:val="64"/>
        </w:numPr>
        <w:spacing w:after="0" w:line="480" w:lineRule="auto"/>
        <w:jc w:val="both"/>
        <w:rPr>
          <w:b/>
          <w:vanish/>
        </w:rPr>
      </w:pPr>
    </w:p>
    <w:p w14:paraId="03B2B439" w14:textId="77777777" w:rsidR="002B7D2D" w:rsidRPr="002B7D2D" w:rsidRDefault="002B7D2D" w:rsidP="002B7D2D">
      <w:pPr>
        <w:pStyle w:val="ListParagraph"/>
        <w:numPr>
          <w:ilvl w:val="2"/>
          <w:numId w:val="64"/>
        </w:numPr>
        <w:spacing w:after="0" w:line="480" w:lineRule="auto"/>
        <w:jc w:val="both"/>
        <w:rPr>
          <w:b/>
          <w:vanish/>
        </w:rPr>
      </w:pPr>
    </w:p>
    <w:p w14:paraId="3BE4EEBA" w14:textId="77777777" w:rsidR="002B7D2D" w:rsidRPr="002B7D2D" w:rsidRDefault="002B7D2D" w:rsidP="002B7D2D">
      <w:pPr>
        <w:pStyle w:val="ListParagraph"/>
        <w:numPr>
          <w:ilvl w:val="2"/>
          <w:numId w:val="64"/>
        </w:numPr>
        <w:spacing w:after="0" w:line="480" w:lineRule="auto"/>
        <w:jc w:val="both"/>
        <w:rPr>
          <w:b/>
          <w:vanish/>
        </w:rPr>
      </w:pPr>
    </w:p>
    <w:p w14:paraId="46BA3C8B" w14:textId="77777777" w:rsidR="009312BF" w:rsidRPr="009312BF" w:rsidRDefault="009312BF" w:rsidP="002E65A6">
      <w:pPr>
        <w:pStyle w:val="ListParagraph"/>
        <w:keepNext/>
        <w:keepLines/>
        <w:numPr>
          <w:ilvl w:val="0"/>
          <w:numId w:val="81"/>
        </w:numPr>
        <w:tabs>
          <w:tab w:val="left" w:pos="1843"/>
        </w:tabs>
        <w:spacing w:before="240" w:after="0" w:line="480" w:lineRule="auto"/>
        <w:contextualSpacing w:val="0"/>
        <w:outlineLvl w:val="3"/>
        <w:rPr>
          <w:rFonts w:eastAsiaTheme="majorEastAsia" w:cstheme="majorBidi"/>
          <w:b/>
          <w:iCs/>
          <w:vanish/>
        </w:rPr>
      </w:pPr>
    </w:p>
    <w:p w14:paraId="3E0B854E" w14:textId="77777777" w:rsidR="009312BF" w:rsidRPr="009312BF" w:rsidRDefault="009312BF" w:rsidP="002E65A6">
      <w:pPr>
        <w:pStyle w:val="ListParagraph"/>
        <w:keepNext/>
        <w:keepLines/>
        <w:numPr>
          <w:ilvl w:val="1"/>
          <w:numId w:val="81"/>
        </w:numPr>
        <w:tabs>
          <w:tab w:val="left" w:pos="1843"/>
        </w:tabs>
        <w:spacing w:before="240" w:after="0" w:line="480" w:lineRule="auto"/>
        <w:contextualSpacing w:val="0"/>
        <w:outlineLvl w:val="3"/>
        <w:rPr>
          <w:rFonts w:eastAsiaTheme="majorEastAsia" w:cstheme="majorBidi"/>
          <w:b/>
          <w:iCs/>
          <w:vanish/>
        </w:rPr>
      </w:pPr>
    </w:p>
    <w:p w14:paraId="0C0F0F81" w14:textId="77777777" w:rsidR="009312BF" w:rsidRPr="009312BF" w:rsidRDefault="009312BF" w:rsidP="002E65A6">
      <w:pPr>
        <w:pStyle w:val="ListParagraph"/>
        <w:keepNext/>
        <w:keepLines/>
        <w:numPr>
          <w:ilvl w:val="1"/>
          <w:numId w:val="81"/>
        </w:numPr>
        <w:tabs>
          <w:tab w:val="left" w:pos="1843"/>
        </w:tabs>
        <w:spacing w:before="240" w:after="0" w:line="480" w:lineRule="auto"/>
        <w:contextualSpacing w:val="0"/>
        <w:outlineLvl w:val="3"/>
        <w:rPr>
          <w:rFonts w:eastAsiaTheme="majorEastAsia" w:cstheme="majorBidi"/>
          <w:b/>
          <w:iCs/>
          <w:vanish/>
        </w:rPr>
      </w:pPr>
    </w:p>
    <w:p w14:paraId="7E6243CF" w14:textId="77777777" w:rsidR="009312BF" w:rsidRPr="009312BF" w:rsidRDefault="009312BF" w:rsidP="002E65A6">
      <w:pPr>
        <w:pStyle w:val="ListParagraph"/>
        <w:keepNext/>
        <w:keepLines/>
        <w:numPr>
          <w:ilvl w:val="1"/>
          <w:numId w:val="81"/>
        </w:numPr>
        <w:tabs>
          <w:tab w:val="left" w:pos="1843"/>
        </w:tabs>
        <w:spacing w:before="240" w:after="0" w:line="480" w:lineRule="auto"/>
        <w:contextualSpacing w:val="0"/>
        <w:outlineLvl w:val="3"/>
        <w:rPr>
          <w:rFonts w:eastAsiaTheme="majorEastAsia" w:cstheme="majorBidi"/>
          <w:b/>
          <w:iCs/>
          <w:vanish/>
        </w:rPr>
      </w:pPr>
    </w:p>
    <w:p w14:paraId="44424683" w14:textId="77777777" w:rsidR="009312BF" w:rsidRPr="009312BF" w:rsidRDefault="009312BF" w:rsidP="002E65A6">
      <w:pPr>
        <w:pStyle w:val="ListParagraph"/>
        <w:keepNext/>
        <w:keepLines/>
        <w:numPr>
          <w:ilvl w:val="2"/>
          <w:numId w:val="81"/>
        </w:numPr>
        <w:tabs>
          <w:tab w:val="left" w:pos="1843"/>
        </w:tabs>
        <w:spacing w:before="240" w:after="0" w:line="480" w:lineRule="auto"/>
        <w:contextualSpacing w:val="0"/>
        <w:outlineLvl w:val="3"/>
        <w:rPr>
          <w:rFonts w:eastAsiaTheme="majorEastAsia" w:cstheme="majorBidi"/>
          <w:b/>
          <w:iCs/>
          <w:vanish/>
        </w:rPr>
      </w:pPr>
    </w:p>
    <w:p w14:paraId="092D83C4" w14:textId="77777777" w:rsidR="009312BF" w:rsidRPr="009312BF" w:rsidRDefault="009312BF" w:rsidP="002E65A6">
      <w:pPr>
        <w:pStyle w:val="ListParagraph"/>
        <w:keepNext/>
        <w:keepLines/>
        <w:numPr>
          <w:ilvl w:val="2"/>
          <w:numId w:val="81"/>
        </w:numPr>
        <w:tabs>
          <w:tab w:val="left" w:pos="1843"/>
        </w:tabs>
        <w:spacing w:before="240" w:after="0" w:line="480" w:lineRule="auto"/>
        <w:contextualSpacing w:val="0"/>
        <w:outlineLvl w:val="3"/>
        <w:rPr>
          <w:rFonts w:eastAsiaTheme="majorEastAsia" w:cstheme="majorBidi"/>
          <w:b/>
          <w:iCs/>
          <w:vanish/>
        </w:rPr>
      </w:pPr>
    </w:p>
    <w:p w14:paraId="4B3CD1F9" w14:textId="77777777" w:rsidR="00216279" w:rsidRPr="00216279" w:rsidRDefault="00216279" w:rsidP="00216279">
      <w:pPr>
        <w:pStyle w:val="ListParagraph"/>
        <w:keepNext/>
        <w:keepLines/>
        <w:numPr>
          <w:ilvl w:val="2"/>
          <w:numId w:val="83"/>
        </w:numPr>
        <w:spacing w:before="240" w:after="0" w:line="480" w:lineRule="auto"/>
        <w:contextualSpacing w:val="0"/>
        <w:outlineLvl w:val="3"/>
        <w:rPr>
          <w:rFonts w:eastAsiaTheme="majorEastAsia" w:cstheme="majorBidi"/>
          <w:b/>
          <w:iCs/>
          <w:vanish/>
        </w:rPr>
      </w:pPr>
    </w:p>
    <w:p w14:paraId="778748F5" w14:textId="770B978A" w:rsidR="00216279" w:rsidRPr="00CD36EF" w:rsidRDefault="00216279" w:rsidP="00216279">
      <w:pPr>
        <w:pStyle w:val="Heading4"/>
        <w:numPr>
          <w:ilvl w:val="3"/>
          <w:numId w:val="83"/>
        </w:numPr>
        <w:ind w:left="1843" w:hanging="850"/>
        <w:rPr>
          <w:b/>
        </w:rPr>
      </w:pPr>
      <w:r w:rsidRPr="00CD36EF">
        <w:rPr>
          <w:b/>
        </w:rPr>
        <w:t xml:space="preserve">Analisis Implementasi </w:t>
      </w:r>
      <w:r w:rsidR="00B30361" w:rsidRPr="00B30361">
        <w:rPr>
          <w:b/>
          <w:i/>
        </w:rPr>
        <w:t>Layout</w:t>
      </w:r>
      <w:r w:rsidRPr="00CD36EF">
        <w:rPr>
          <w:b/>
        </w:rPr>
        <w:t xml:space="preserve"> Gudang Adhesive PT. XYZ</w:t>
      </w:r>
    </w:p>
    <w:p w14:paraId="34403E5C" w14:textId="4AAC1F22" w:rsidR="002B7D2D" w:rsidRPr="002B7D2D" w:rsidRDefault="002B7D2D" w:rsidP="009117D4">
      <w:pPr>
        <w:pStyle w:val="ListParagraph"/>
        <w:spacing w:after="0" w:line="480" w:lineRule="auto"/>
        <w:ind w:left="1080" w:firstLine="763"/>
        <w:jc w:val="both"/>
      </w:pPr>
      <w:r w:rsidRPr="002B7D2D">
        <w:t xml:space="preserve">Berdasarkan hasil verifikasi terhadap </w:t>
      </w:r>
      <w:r w:rsidR="007A58C8" w:rsidRPr="007A58C8">
        <w:rPr>
          <w:i/>
        </w:rPr>
        <w:t>layout</w:t>
      </w:r>
      <w:r w:rsidRPr="002B7D2D">
        <w:t xml:space="preserve"> implementasi awal gudang adhesive PT. XYZ, dapat disimpulkan bahwa sistem penyimpanan yang digunakan masih belum efisien. Hal ini terlihat dari penerapan </w:t>
      </w:r>
      <w:r w:rsidR="00807323" w:rsidRPr="00807323">
        <w:rPr>
          <w:i/>
        </w:rPr>
        <w:t>randomized storage</w:t>
      </w:r>
      <w:r w:rsidRPr="002B7D2D">
        <w:t xml:space="preserve"> yang tidak mempertimbangkan pola rotasi barang, sehingga mengakibatkan pemborosan waktu. Sebagai contoh, produk HOT MELT ADHESIVE CLEAN MELT 7688P yang memiliki </w:t>
      </w:r>
      <w:r w:rsidR="008A2CE6">
        <w:t xml:space="preserve">nilai </w:t>
      </w:r>
      <w:r w:rsidR="007A58C8" w:rsidRPr="007A58C8">
        <w:rPr>
          <w:i/>
        </w:rPr>
        <w:t>assignment</w:t>
      </w:r>
      <w:r w:rsidR="008A2CE6">
        <w:t xml:space="preserve"> </w:t>
      </w:r>
      <w:r w:rsidRPr="002B7D2D">
        <w:t>ter</w:t>
      </w:r>
      <w:r w:rsidR="008A2CE6">
        <w:t xml:space="preserve">tinggi </w:t>
      </w:r>
      <w:r w:rsidRPr="002B7D2D">
        <w:t>(1</w:t>
      </w:r>
      <w:r w:rsidR="00421768">
        <w:t>,8</w:t>
      </w:r>
      <w:r w:rsidR="00E3448E">
        <w:t>9)</w:t>
      </w:r>
      <w:r w:rsidRPr="002B7D2D">
        <w:t xml:space="preserve">, seharusnya ditempatkan di area strategis yang dekat dengan pintu masuk/keluar. Namun, kenyataannya produk ini tidak mendapat prioritas lokasi, sehingga memperpanjang waktu pengambilan barang. </w:t>
      </w:r>
    </w:p>
    <w:p w14:paraId="378C71F5" w14:textId="6D070A84" w:rsidR="00935CAA" w:rsidRDefault="00935CAA" w:rsidP="009117D4">
      <w:pPr>
        <w:pStyle w:val="ListParagraph"/>
        <w:spacing w:after="0" w:line="480" w:lineRule="auto"/>
        <w:ind w:left="1080" w:firstLine="763"/>
        <w:jc w:val="both"/>
      </w:pPr>
      <w:r>
        <w:lastRenderedPageBreak/>
        <w:t xml:space="preserve">Selain itu, lebar lorong pada </w:t>
      </w:r>
      <w:r w:rsidR="007A58C8" w:rsidRPr="007A58C8">
        <w:rPr>
          <w:i/>
        </w:rPr>
        <w:t>layout</w:t>
      </w:r>
      <w:r>
        <w:t xml:space="preserve"> awal masing-masing adalah 3,9 meter dan 4,67 meter, sedangkan hasil perhitungan menunjukkan bahwa lebar optimal adalah 4,45 meter. Hal ini menunjukkan bahwa lebar lorong 3,9 meter tidak optimal sehingga berpotensi menyebabkan hambatan operasional. Namun, penyesuaian lebar lorong tidak dimungkinkan karena harus menyesuaikan dengan posisi pintu gudang yang telah ada. Hasil perhitungan jarak tempuh dari tiap area ke pintu gudang menunjukkan total jarak sebesar </w:t>
      </w:r>
      <w:r w:rsidR="001621FF">
        <w:t>199,185</w:t>
      </w:r>
      <w:r>
        <w:t xml:space="preserve"> meter, yang mengindikasikan bahwa alur pergerakan dalam gudang belum optimal dan masih dapat diminimalkan.</w:t>
      </w:r>
    </w:p>
    <w:p w14:paraId="56323AFF" w14:textId="6FD52A72" w:rsidR="002B7D2D" w:rsidRPr="002B7D2D" w:rsidRDefault="002B7D2D" w:rsidP="009117D4">
      <w:pPr>
        <w:pStyle w:val="ListParagraph"/>
        <w:spacing w:after="0" w:line="480" w:lineRule="auto"/>
        <w:ind w:left="1080" w:firstLine="763"/>
        <w:jc w:val="both"/>
      </w:pPr>
      <w:r w:rsidRPr="002B7D2D">
        <w:t xml:space="preserve">Temuan ini sejalan dengan pendapat </w:t>
      </w:r>
      <w:r w:rsidR="004F1708">
        <w:t xml:space="preserve">Menurut </w:t>
      </w:r>
      <w:r w:rsidR="004F1708">
        <w:rPr>
          <w:rFonts w:eastAsia="Times New Roman" w:cstheme="minorHAnsi"/>
          <w:szCs w:val="24"/>
          <w:lang w:val="en-ID" w:eastAsia="en-ID"/>
        </w:rPr>
        <w:fldChar w:fldCharType="begin" w:fldLock="1"/>
      </w:r>
      <w:r w:rsidR="004F1708">
        <w:rPr>
          <w:rFonts w:eastAsia="Times New Roman" w:cstheme="minorHAnsi"/>
          <w:szCs w:val="24"/>
          <w:lang w:val="en-ID" w:eastAsia="en-ID"/>
        </w:rPr>
        <w:instrText>ADDIN CSL_CITATION {"citationItems":[{"id":"ITEM-1","itemData":{"ISBN":"9780134130422","author":[{"dropping-particle":"","family":"Heizer","given":"Jay","non-dropping-particle":"","parse-names":false,"suffix":""},{"dropping-particle":"","family":"Render","given":"Barry","non-dropping-particle":"","parse-names":false,"suffix":""},{"dropping-particle":"","family":"Munson","given":"Chuck","non-dropping-particle":"","parse-names":false,"suffix":""},{"dropping-particle":"","family":"Sachan","given":"Amit","non-dropping-particle":"","parse-names":false,"suffix":""}],"id":"ITEM-1","issued":{"date-parts":[["2020"]]},"title":"Operations Management 12th - Sustainability and Supply Chain Management - Pearson (2020)","type":"book"},"uris":["http://www.mendeley.com/documents/?uuid=3972ab3c-bfec-4fe4-b3c4-87dd997d035c","http://www.mendeley.com/documents/?uuid=d312e7e1-ad95-4258-83a1-08ee259e3c6f"]}],"mendeley":{"formattedCitation":"(Heizer et al., 2020)","plainTextFormattedCitation":"(Heizer et al., 2020)","previouslyFormattedCitation":"(Heizer et al., 2020)"},"properties":{"noteIndex":0},"schema":"https://github.com/citation-style-language/schema/raw/master/csl-citation.json"}</w:instrText>
      </w:r>
      <w:r w:rsidR="004F1708">
        <w:rPr>
          <w:rFonts w:eastAsia="Times New Roman" w:cstheme="minorHAnsi"/>
          <w:szCs w:val="24"/>
          <w:lang w:val="en-ID" w:eastAsia="en-ID"/>
        </w:rPr>
        <w:fldChar w:fldCharType="separate"/>
      </w:r>
      <w:r w:rsidR="004F1708" w:rsidRPr="00DD7076">
        <w:rPr>
          <w:rFonts w:eastAsia="Times New Roman" w:cstheme="minorHAnsi"/>
          <w:noProof/>
          <w:szCs w:val="24"/>
          <w:lang w:val="en-ID" w:eastAsia="en-ID"/>
        </w:rPr>
        <w:t>(Heizer et al., 2020)</w:t>
      </w:r>
      <w:r w:rsidR="004F1708">
        <w:rPr>
          <w:rFonts w:eastAsia="Times New Roman" w:cstheme="minorHAnsi"/>
          <w:szCs w:val="24"/>
          <w:lang w:val="en-ID" w:eastAsia="en-ID"/>
        </w:rPr>
        <w:fldChar w:fldCharType="end"/>
      </w:r>
      <w:r w:rsidR="004F1708">
        <w:rPr>
          <w:rFonts w:eastAsia="Times New Roman" w:cstheme="minorHAnsi"/>
          <w:szCs w:val="24"/>
          <w:lang w:val="en-ID" w:eastAsia="en-ID"/>
        </w:rPr>
        <w:t xml:space="preserve">, </w:t>
      </w:r>
      <w:r w:rsidR="004F1708">
        <w:rPr>
          <w:rFonts w:eastAsia="Times New Roman" w:cstheme="minorHAnsi"/>
          <w:szCs w:val="24"/>
          <w:lang w:val="en-ID" w:eastAsia="en-ID"/>
        </w:rPr>
        <w:fldChar w:fldCharType="begin" w:fldLock="1"/>
      </w:r>
      <w:r w:rsidR="004F1708">
        <w:rPr>
          <w:rFonts w:eastAsia="Times New Roman" w:cstheme="minorHAnsi"/>
          <w:szCs w:val="24"/>
          <w:lang w:val="en-ID" w:eastAsia="en-ID"/>
        </w:rPr>
        <w:instrText>ADDIN CSL_CITATION {"citationItems":[{"id":"ITEM-1","itemData":{"DOI":"10.25157/jig.v5i1.3060","ISSN":"2656-4424","abstract":"Judul dari skripsi ini adalah “Perancangan Ulang Tata Letak Fasilitas Menggunakan Metode Arc Guna Memaksimalkan Produktivitas Kerja pada UKM SB Jaya di Cisaga”. Pada penelitian ini membahas mengenai tata letak fasilitas di salah satu UKM produk makanan keripik di Cisaga yaitu UKM SB Jaya yang meliputi aktivitas proses produksi, layout, pengolahan data, dan perancangan ulang tata letak fasilitas UKM. Penelitian ini menggunakan metode Activity Relationship Chart (ARC) yang dikembangkan oleh Richard Muther (1973). Teknik pengumpulan data pada penelitian ini yaitu studi litelatur dan studi lapangan. Hasil penelitian ini menunjukan aktivitas produksi pada UKM SB Jaya yakni pembuatan keripik singkong yang terdiri dari pengupasan bahan baku, pemotongan bahan baku, penggorengan, kemudian pengemasan. Hubungan aktivitas produksi pada UKM SB Jaya kurang optimal, hal ini dikarenakan penempatan stasiun kerja yang belum teratur dan terencana menyebabkan terjadinya aliran material yang bersilangan dalam proses produksi. Kemudian perancangan ulang tata letak fasilitas pada UKM SB Jaya berdasarkan metode Activity Relationship Chart (ARC) menghasilkan penempatan stasiun kerja yang lebih teratur sesuai dengan hubungan aktivitas proses produksi sehingga menghilangkan aliran material yang bersilangan, aliran proses produksi yang relatif lebih pendek dibandingkan dengan aliran proses produksi pada layout awal, sehingga proses produksi lebih efektif.","author":[{"dropping-particle":"","family":"Aristriyana","given":"Eky","non-dropping-particle":"","parse-names":false,"suffix":""},{"dropping-particle":"","family":"Ibnu Faisal Salim","given":"Mohamad","non-dropping-particle":"","parse-names":false,"suffix":""}],"container-title":"Jurnal Industrial Galuh","id":"ITEM-1","issue":"1","issued":{"date-parts":[["2023"]]},"page":"29-36","title":"Perancangan Ulang Tata Letak Fasilitas Menggunakan Metode Arc Guna Memaksimalkan Produktivitas Kerja Pada Ukm Sb Jaya Di Cisaga","type":"article-journal","volume":"5"},"uris":["http://www.mendeley.com/documents/?uuid=0e6037f4-51d1-4140-a778-e9adeb7b44f5"]}],"mendeley":{"formattedCitation":"(Aristriyana &amp; Ibnu Faisal Salim, 2023)","plainTextFormattedCitation":"(Aristriyana &amp; Ibnu Faisal Salim, 2023)","previouslyFormattedCitation":"(Aristriyana &amp; Ibnu Faisal Salim, 2023)"},"properties":{"noteIndex":0},"schema":"https://github.com/citation-style-language/schema/raw/master/csl-citation.json"}</w:instrText>
      </w:r>
      <w:r w:rsidR="004F1708">
        <w:rPr>
          <w:rFonts w:eastAsia="Times New Roman" w:cstheme="minorHAnsi"/>
          <w:szCs w:val="24"/>
          <w:lang w:val="en-ID" w:eastAsia="en-ID"/>
        </w:rPr>
        <w:fldChar w:fldCharType="separate"/>
      </w:r>
      <w:r w:rsidR="004F1708" w:rsidRPr="002254F2">
        <w:rPr>
          <w:rFonts w:eastAsia="Times New Roman" w:cstheme="minorHAnsi"/>
          <w:noProof/>
          <w:szCs w:val="24"/>
          <w:lang w:val="en-ID" w:eastAsia="en-ID"/>
        </w:rPr>
        <w:t>(Aristriyana &amp; Ibnu Faisal Salim, 2023)</w:t>
      </w:r>
      <w:r w:rsidR="004F1708">
        <w:rPr>
          <w:rFonts w:eastAsia="Times New Roman" w:cstheme="minorHAnsi"/>
          <w:szCs w:val="24"/>
          <w:lang w:val="en-ID" w:eastAsia="en-ID"/>
        </w:rPr>
        <w:fldChar w:fldCharType="end"/>
      </w:r>
      <w:r w:rsidR="004F1708">
        <w:rPr>
          <w:rFonts w:eastAsia="Times New Roman" w:cstheme="minorHAnsi"/>
          <w:szCs w:val="24"/>
          <w:lang w:val="en-ID" w:eastAsia="en-ID"/>
        </w:rPr>
        <w:t xml:space="preserve">, dan </w:t>
      </w:r>
      <w:r w:rsidR="004F1708">
        <w:fldChar w:fldCharType="begin" w:fldLock="1"/>
      </w:r>
      <w:r w:rsidR="004F1708">
        <w:instrText>ADDIN CSL_CITATION {"citationItems":[{"id":"ITEM-1","itemData":{"DOI":"10.46306/tgc.v3i1","ISSN":"2798-9658","abstract":"Warehouse of raw materials at PT. Semen Indonesia (Persero) Tbk in the Tuban IV Packer Area has an irregular arrangement, causing errors in picking up goods and damage to cement bags. Therefore, designing a warehouse layout using the share storage (FIFO) method. The share storage method will prioritize the use of the nearest storage area according to the FIFO principle, while the database will help monitor and control warehouse inventory. The design results show that a storage area of 65 areas is required with a total area of 443.625 m2. The method used for warehouse management is the shared storage method, which regulates the placement of raw materials according to the FIFO (First In First Out) principle. This helps minimize bag damage and ensures efficient use of space. The result of this research is an optimal warehouse layout design using the shared storage method. With the implementation of this design, it is expected that PT. Semen Indonesia (Persero) Tbk can increase the efficiency and effectiveness of warehouse operations and reduce company losses due to damage to inefficient cement bags.","author":[{"dropping-particle":"","family":"Firdasafitri","given":"Dwi Nur Aliyah","non-dropping-particle":"","parse-names":false,"suffix":""},{"dropping-particle":"","family":"Arief","given":"Zainal","non-dropping-particle":"","parse-names":false,"suffix":""}],"container-title":"Jurnal Ilmiah Teknik dan Manajemen Industri","id":"ITEM-1","issue":"1","issued":{"date-parts":[["2023"]]},"page":"744-752","title":"Re-Layout Gudang Produk Jadi Sak Semen dengan Menggunakan Metode Share Storage Area Packer TUBAN IV pada PT SEMEN INDONESIA (Persero) TBK","type":"article-journal","volume":"3"},"uris":["http://www.mendeley.com/documents/?uuid=482ccea3-f843-41b4-ae27-c2a898ab71bd"]}],"mendeley":{"formattedCitation":"(Firdasafitri &amp; Arief, 2023)","plainTextFormattedCitation":"(Firdasafitri &amp; Arief, 2023)"},"properties":{"noteIndex":0},"schema":"https://github.com/citation-style-language/schema/raw/master/csl-citation.json"}</w:instrText>
      </w:r>
      <w:r w:rsidR="004F1708">
        <w:fldChar w:fldCharType="separate"/>
      </w:r>
      <w:r w:rsidR="004F1708" w:rsidRPr="00707F63">
        <w:rPr>
          <w:noProof/>
        </w:rPr>
        <w:t>(Firdasafitri &amp; Arief, 2023)</w:t>
      </w:r>
      <w:r w:rsidR="004F1708">
        <w:fldChar w:fldCharType="end"/>
      </w:r>
      <w:r w:rsidRPr="002B7D2D">
        <w:t xml:space="preserve"> bahwa efisiensi </w:t>
      </w:r>
      <w:r w:rsidR="007A58C8" w:rsidRPr="007A58C8">
        <w:rPr>
          <w:i/>
        </w:rPr>
        <w:t>layout</w:t>
      </w:r>
      <w:r w:rsidRPr="002B7D2D">
        <w:t xml:space="preserve"> gudang sangat dipengaruhi oleh penempatan produk, lebar lorong, dan panjang jalur pergerakan barang. Oleh karena itu, </w:t>
      </w:r>
      <w:r w:rsidR="007A58C8" w:rsidRPr="007A58C8">
        <w:rPr>
          <w:i/>
        </w:rPr>
        <w:t>layout</w:t>
      </w:r>
      <w:r w:rsidRPr="002B7D2D">
        <w:t xml:space="preserve"> awal perlu diperbarui untuk mengakomodasi kebutuhan aktual dan meningkatkan efisiensi operasional gudang secara menyeluruh.</w:t>
      </w:r>
    </w:p>
    <w:p w14:paraId="13C1DFB8" w14:textId="77777777" w:rsidR="002B7D2D" w:rsidRPr="002B7D2D" w:rsidRDefault="002B7D2D" w:rsidP="002B7D2D">
      <w:pPr>
        <w:pStyle w:val="ListParagraph"/>
        <w:numPr>
          <w:ilvl w:val="2"/>
          <w:numId w:val="68"/>
        </w:numPr>
        <w:spacing w:after="0" w:line="480" w:lineRule="auto"/>
        <w:jc w:val="both"/>
        <w:rPr>
          <w:b/>
          <w:vanish/>
        </w:rPr>
      </w:pPr>
    </w:p>
    <w:p w14:paraId="78784647" w14:textId="77777777" w:rsidR="002B7D2D" w:rsidRPr="002B7D2D" w:rsidRDefault="002B7D2D" w:rsidP="002B7D2D">
      <w:pPr>
        <w:pStyle w:val="ListParagraph"/>
        <w:numPr>
          <w:ilvl w:val="3"/>
          <w:numId w:val="68"/>
        </w:numPr>
        <w:spacing w:after="0" w:line="480" w:lineRule="auto"/>
        <w:jc w:val="both"/>
        <w:rPr>
          <w:b/>
          <w:vanish/>
        </w:rPr>
      </w:pPr>
    </w:p>
    <w:p w14:paraId="3FBAC5DE" w14:textId="77777777" w:rsidR="00216279" w:rsidRPr="00CD36EF" w:rsidRDefault="00216279" w:rsidP="00216279">
      <w:pPr>
        <w:pStyle w:val="Heading4"/>
        <w:numPr>
          <w:ilvl w:val="3"/>
          <w:numId w:val="83"/>
        </w:numPr>
        <w:ind w:left="1843" w:hanging="850"/>
        <w:jc w:val="both"/>
        <w:rPr>
          <w:b/>
        </w:rPr>
      </w:pPr>
      <w:r w:rsidRPr="00CD36EF">
        <w:rPr>
          <w:b/>
        </w:rPr>
        <w:t xml:space="preserve">Analisis </w:t>
      </w:r>
      <w:r>
        <w:rPr>
          <w:b/>
        </w:rPr>
        <w:t>Perancangan</w:t>
      </w:r>
      <w:r w:rsidRPr="00CD36EF">
        <w:rPr>
          <w:b/>
          <w:i/>
        </w:rPr>
        <w:t xml:space="preserve"> </w:t>
      </w:r>
      <w:r w:rsidRPr="002322E6">
        <w:rPr>
          <w:b/>
          <w:i/>
        </w:rPr>
        <w:t>Layout</w:t>
      </w:r>
      <w:r>
        <w:rPr>
          <w:b/>
        </w:rPr>
        <w:t xml:space="preserve"> Gudang Adhesive </w:t>
      </w:r>
      <w:r w:rsidRPr="002322E6">
        <w:rPr>
          <w:b/>
        </w:rPr>
        <w:t xml:space="preserve">PT. XYZ Menggunakan Metode </w:t>
      </w:r>
      <w:r w:rsidRPr="002322E6">
        <w:rPr>
          <w:b/>
          <w:i/>
        </w:rPr>
        <w:t>Shared Storage</w:t>
      </w:r>
      <w:r w:rsidRPr="002322E6">
        <w:rPr>
          <w:b/>
        </w:rPr>
        <w:t xml:space="preserve"> Dalam Meningkatkan Kapasitas Penyimpanan</w:t>
      </w:r>
    </w:p>
    <w:p w14:paraId="5737E92D" w14:textId="6D0F427E" w:rsidR="000B20A3" w:rsidRDefault="002542BB" w:rsidP="009117D4">
      <w:pPr>
        <w:spacing w:after="0" w:line="480" w:lineRule="auto"/>
        <w:ind w:left="1080" w:firstLine="763"/>
        <w:jc w:val="both"/>
      </w:pPr>
      <w:r>
        <w:t xml:space="preserve">Verifikasi terhadap </w:t>
      </w:r>
      <w:r w:rsidR="007A58C8" w:rsidRPr="007A58C8">
        <w:rPr>
          <w:i/>
        </w:rPr>
        <w:t>layout</w:t>
      </w:r>
      <w:r>
        <w:t xml:space="preserve"> usulan yang dirancang dengan metode </w:t>
      </w:r>
      <w:r w:rsidR="007A58C8" w:rsidRPr="007A58C8">
        <w:rPr>
          <w:i/>
        </w:rPr>
        <w:t>shared storage</w:t>
      </w:r>
      <w:r>
        <w:t xml:space="preserve"> menunjukkan adanya peningkatan signifikan dalam aspek efisiensi ruang dan waktu. Total jarak tempuh berkurang dari </w:t>
      </w:r>
      <w:r w:rsidR="001621FF">
        <w:t>199,185</w:t>
      </w:r>
      <w:r>
        <w:t xml:space="preserve"> meter menjadi </w:t>
      </w:r>
      <w:r w:rsidR="001621FF">
        <w:t>186,535</w:t>
      </w:r>
      <w:r>
        <w:t xml:space="preserve"> meter, menunjukkan pengurangan </w:t>
      </w:r>
      <w:r w:rsidR="001621FF">
        <w:t>12,65</w:t>
      </w:r>
      <w:r>
        <w:t xml:space="preserve"> meter yang berarti alur distribusi dalam gudang menjadi lebih ringkas dan hemat waktu. </w:t>
      </w:r>
    </w:p>
    <w:p w14:paraId="3540AD37" w14:textId="390AC4E2" w:rsidR="00373044" w:rsidRDefault="002542BB" w:rsidP="009117D4">
      <w:pPr>
        <w:spacing w:after="0" w:line="480" w:lineRule="auto"/>
        <w:ind w:left="1080" w:firstLine="763"/>
        <w:jc w:val="both"/>
      </w:pPr>
      <w:r>
        <w:t xml:space="preserve">Selain itu, kapasitas penyimpanan meningkat dari </w:t>
      </w:r>
      <w:r w:rsidR="00BF2732">
        <w:t>93</w:t>
      </w:r>
      <w:r>
        <w:t xml:space="preserve"> menjadi </w:t>
      </w:r>
      <w:r w:rsidR="00BF2732">
        <w:t>102</w:t>
      </w:r>
      <w:r>
        <w:t xml:space="preserve"> pa</w:t>
      </w:r>
      <w:r w:rsidR="000B20A3">
        <w:t xml:space="preserve">llet melalui penambahan rak atau </w:t>
      </w:r>
      <w:r>
        <w:t>penerapan block stacking di are</w:t>
      </w:r>
      <w:r w:rsidR="00373044">
        <w:t xml:space="preserve">a kosong, sesuai dengan penelitian yang dilakukan </w:t>
      </w:r>
      <w:r>
        <w:t xml:space="preserve">oleh </w:t>
      </w:r>
      <w:r w:rsidR="004F1708">
        <w:rPr>
          <w:rFonts w:eastAsia="Times New Roman" w:cstheme="minorHAnsi"/>
          <w:szCs w:val="24"/>
        </w:rPr>
        <w:fldChar w:fldCharType="begin" w:fldLock="1"/>
      </w:r>
      <w:r w:rsidR="004F1708">
        <w:rPr>
          <w:rFonts w:eastAsia="Times New Roman" w:cstheme="minorHAnsi"/>
          <w:szCs w:val="24"/>
        </w:rPr>
        <w:instrText>ADDIN CSL_CITATION {"citationItems":[{"id":"ITEM-1","itemData":{"author":[{"dropping-particle":"","family":"Noor","given":"I","non-dropping-particle":"","parse-names":false,"suffix":""}],"container-title":"Jurnal Jieom","id":"ITEM-1","issue":"1","issued":{"date-parts":[["2018"]]},"page":"12-18","title":"Peningkatan Kapasitas Gudang Dengan Redesign Layout Menggunakan Metode Shared Storage","type":"article-journal","volume":"1"},"uris":["http://www.mendeley.com/documents/?uuid=998c4edd-ccb7-485a-a171-867b9a85bfbb","http://www.mendeley.com/documents/?uuid=146d1848-8616-464a-b357-0979d55bcc94"]}],"mendeley":{"formattedCitation":"(Noor, 2018)","plainTextFormattedCitation":"(Noor, 2018)","previouslyFormattedCitation":"(Noor, 2018)"},"properties":{"noteIndex":0},"schema":"https://github.com/citation-style-language/schema/raw/master/csl-citation.json"}</w:instrText>
      </w:r>
      <w:r w:rsidR="004F1708">
        <w:rPr>
          <w:rFonts w:eastAsia="Times New Roman" w:cstheme="minorHAnsi"/>
          <w:szCs w:val="24"/>
        </w:rPr>
        <w:fldChar w:fldCharType="separate"/>
      </w:r>
      <w:r w:rsidR="004F1708" w:rsidRPr="004C392D">
        <w:rPr>
          <w:rFonts w:eastAsia="Times New Roman" w:cstheme="minorHAnsi"/>
          <w:noProof/>
          <w:szCs w:val="24"/>
        </w:rPr>
        <w:t>(Noor, 2018)</w:t>
      </w:r>
      <w:r w:rsidR="004F1708">
        <w:rPr>
          <w:rFonts w:eastAsia="Times New Roman" w:cstheme="minorHAnsi"/>
          <w:szCs w:val="24"/>
        </w:rPr>
        <w:fldChar w:fldCharType="end"/>
      </w:r>
      <w:r w:rsidR="004F1708">
        <w:rPr>
          <w:rFonts w:eastAsia="Times New Roman" w:cstheme="minorHAnsi"/>
          <w:szCs w:val="24"/>
        </w:rPr>
        <w:t xml:space="preserve"> dan </w:t>
      </w:r>
      <w:r w:rsidR="004F1708">
        <w:rPr>
          <w:rFonts w:eastAsia="Times New Roman" w:cstheme="minorHAnsi"/>
          <w:szCs w:val="24"/>
        </w:rPr>
        <w:fldChar w:fldCharType="begin" w:fldLock="1"/>
      </w:r>
      <w:r w:rsidR="004F1708">
        <w:rPr>
          <w:rFonts w:eastAsia="Times New Roman" w:cstheme="minorHAnsi"/>
          <w:szCs w:val="24"/>
        </w:rPr>
        <w:instrText>ADDIN CSL_CITATION {"citationItems":[{"id":"ITEM-1","itemData":{"DOI":"10.35814/asiimetrik.v5i2.4660","abstract":"The company has a raw material warehouse to carry out its production process, but the warehouse needs to be optimized because employees experience limited access to raw materials and the current warehouse layout is still not optimal. This research was conducted to find out the proposed improvements to the raw material warehouse layout so that the company can optimize the function of the existing raw material warehouse within the company. The Shared Storage Method can be used in layout design by arranging storage areas according to the condition of the warehouse floor area. The shared storage method assists in optimizing product storage time so that you can find out when the product will enter and leave the warehouse storage area. The proposals obtained influenced increasing the previous warehouse capacity. There was an increase in capacity of 21.5%. The proposals obtained influenced increasing the previous warehouse capacity. The results of the research on the application of the design for the new layout, at one level, have a warehouse capacity of 33 pallets with ± 14 tons of product. However, by optimizing warehouse capacity by adding one level above it, the warehouse capacity can be doubled, namely 66 pallets with 28 tons of product with product placement between the first and second levels of the same level. The use of warehouse layouts is intended for new image layouts from this study.","author":[{"dropping-particle":"","family":"Ledya","given":"Ina","non-dropping-particle":"","parse-names":false,"suffix":""},{"dropping-particle":"","family":"Herwanto","given":"Dene","non-dropping-particle":"","parse-names":false,"suffix":""},{"dropping-particle":"","family":"Fadylla","given":"Ardhini Rhisnu","non-dropping-particle":"","parse-names":false,"suffix":""}],"container-title":"Jurnal Asiimetrik: Jurnal Ilmiah Rekayasa &amp; Inovasi","id":"ITEM-1","issue":"2","issued":{"date-parts":[["2023"]]},"page":"211-220","title":"Usulan Rancangan Layout Gudang Menggunakan Metode Shared Storage pada PT. XYZ","type":"article-journal","volume":"5"},"uris":["http://www.mendeley.com/documents/?uuid=62d61b21-7715-43da-8229-6a1a62f1602e","http://www.mendeley.com/documents/?uuid=bd3c6da6-e8dd-41b1-9153-96fbf95151f7"]}],"mendeley":{"formattedCitation":"(Ledya et al., 2023)","plainTextFormattedCitation":"(Ledya et al., 2023)","previouslyFormattedCitation":"(Ledya et al., 2023)"},"properties":{"noteIndex":0},"schema":"https://github.com/citation-style-language/schema/raw/master/csl-citation.json"}</w:instrText>
      </w:r>
      <w:r w:rsidR="004F1708">
        <w:rPr>
          <w:rFonts w:eastAsia="Times New Roman" w:cstheme="minorHAnsi"/>
          <w:szCs w:val="24"/>
        </w:rPr>
        <w:fldChar w:fldCharType="separate"/>
      </w:r>
      <w:r w:rsidR="004F1708" w:rsidRPr="004C392D">
        <w:rPr>
          <w:rFonts w:eastAsia="Times New Roman" w:cstheme="minorHAnsi"/>
          <w:noProof/>
          <w:szCs w:val="24"/>
        </w:rPr>
        <w:t>(Ledya et al., 2023)</w:t>
      </w:r>
      <w:r w:rsidR="004F1708">
        <w:rPr>
          <w:rFonts w:eastAsia="Times New Roman" w:cstheme="minorHAnsi"/>
          <w:szCs w:val="24"/>
        </w:rPr>
        <w:fldChar w:fldCharType="end"/>
      </w:r>
      <w:r w:rsidR="00373044">
        <w:t xml:space="preserve"> yang menunjukan bahwa perancangan </w:t>
      </w:r>
      <w:r w:rsidR="007A58C8" w:rsidRPr="007A58C8">
        <w:rPr>
          <w:i/>
        </w:rPr>
        <w:t>layout</w:t>
      </w:r>
      <w:r w:rsidR="00373044">
        <w:t xml:space="preserve"> menggunakan metode </w:t>
      </w:r>
      <w:r w:rsidR="007A58C8" w:rsidRPr="007A58C8">
        <w:rPr>
          <w:i/>
        </w:rPr>
        <w:t>shared storage</w:t>
      </w:r>
      <w:r w:rsidR="00373044">
        <w:t xml:space="preserve"> dapat meningkatkan kapasitas penyimpanan</w:t>
      </w:r>
      <w:r>
        <w:t xml:space="preserve">. </w:t>
      </w:r>
    </w:p>
    <w:p w14:paraId="7EB4787A" w14:textId="63ED2CE7" w:rsidR="00373044" w:rsidRDefault="002542BB" w:rsidP="009117D4">
      <w:pPr>
        <w:spacing w:after="0" w:line="480" w:lineRule="auto"/>
        <w:ind w:left="1080" w:firstLine="763"/>
        <w:jc w:val="both"/>
      </w:pPr>
      <w:r>
        <w:t xml:space="preserve">Produk dengan pergerakan tinggi seperti HOT MELT ADHESIVE SWIFTHERM HL0042 dan CLEAN MELT 7688P ditempatkan di area dekat pintu I/O berdasarkan perhitungan </w:t>
      </w:r>
      <w:r w:rsidR="007A58C8" w:rsidRPr="007A58C8">
        <w:rPr>
          <w:i/>
        </w:rPr>
        <w:t>assignment</w:t>
      </w:r>
      <w:r>
        <w:t xml:space="preserve">, sehingga mengurangi waktu bongkar muat serta mendukung efektivitas proses distribusi. Penerapan </w:t>
      </w:r>
      <w:r w:rsidR="007A58C8" w:rsidRPr="007A58C8">
        <w:rPr>
          <w:i/>
        </w:rPr>
        <w:t>shared storage</w:t>
      </w:r>
      <w:r>
        <w:t xml:space="preserve"> juga memaksimalkan fleksibilitas penempatan barang berdasarkan rotasi dan kebutuhan ruang aktual, </w:t>
      </w:r>
      <w:r>
        <w:lastRenderedPageBreak/>
        <w:t xml:space="preserve">bukan hanya berdasarkan jenis produk, sebagaimana dianjurkan oleh </w:t>
      </w:r>
      <w:r w:rsidR="004F1708">
        <w:rPr>
          <w:rFonts w:eastAsia="Times New Roman" w:cstheme="minorHAnsi"/>
          <w:szCs w:val="24"/>
          <w:lang w:val="en-ID"/>
        </w:rPr>
        <w:fldChar w:fldCharType="begin" w:fldLock="1"/>
      </w:r>
      <w:r w:rsidR="004F1708">
        <w:rPr>
          <w:rFonts w:eastAsia="Times New Roman" w:cstheme="minorHAnsi"/>
          <w:szCs w:val="24"/>
          <w:lang w:val="en-ID"/>
        </w:rPr>
        <w:instrText>ADDIN CSL_CITATION {"citationItems":[{"id":"ITEM-1","itemData":{"abstract":"PT. MKM (MNC Kabel Mediacom) is a company that was founded in 2013 as part of Global group Mediacom (MNC Group) that focuses on fiber optic-based network service providers. By using the latest technology infrastructure Fiber To The Home (FTTH). The increase demand for MNC service products in verious regions in Indonesia, certainly has an impact on PT. MKM warehouse operations that automatically increase capacity, however, the product must still be stored so that quality is maintained before distribution. To overcome this, a good warehouse structuring method is needed so that material handling cost efficiency can also be achived and reduce the risk of accidents which impact on material damage. Systematic Layout Planning (SLP) method is used to design the linkages between the activities of the device, this method is used as a systematic systematic layout planning based on operational activities that are being carried out or as forecasting in the future. Conclusion from the result of data processing using the SLP method the design of the proposed layout is better with an operational cost of Rp. 347.795.285 compared to the initial layout of Rp. 577.022.833 with a difference of Rp. 229.227.549 and an efficiency of 40%.","author":[{"dropping-particle":"","family":"Fajri","given":"Ahmad","non-dropping-particle":"","parse-names":false,"suffix":""}],"container-title":"Jurnal IKRA-ITH TEKNOLOGI","id":"ITEM-1","issue":"58","issued":{"date-parts":[["2021"]]},"page":"1-11","title":"Perancangan Relokasi Tata Letak Gudang Dengan Menggunakan Metode Systematic Layout Planning Pada PT . MKM Group diseluruh Indonesia . Seiring ( OMH ), serta mengakibatkan resiko penulis melakukan perlu melakukan untuk menghitung biaya-biaya yang","type":"article-journal","volume":"5"},"uris":["http://www.mendeley.com/documents/?uuid=09a7dfb3-ff90-47dd-97a5-68ba875eced5","http://www.mendeley.com/documents/?uuid=554099ba-2b4f-4b25-bf22-545dc136ecab"]}],"mendeley":{"formattedCitation":"(Fajri, 2021)","plainTextFormattedCitation":"(Fajri, 2021)","previouslyFormattedCitation":"(Fajri, 2021)"},"properties":{"noteIndex":0},"schema":"https://github.com/citation-style-language/schema/raw/master/csl-citation.json"}</w:instrText>
      </w:r>
      <w:r w:rsidR="004F1708">
        <w:rPr>
          <w:rFonts w:eastAsia="Times New Roman" w:cstheme="minorHAnsi"/>
          <w:szCs w:val="24"/>
          <w:lang w:val="en-ID"/>
        </w:rPr>
        <w:fldChar w:fldCharType="separate"/>
      </w:r>
      <w:r w:rsidR="004F1708" w:rsidRPr="00D209E9">
        <w:rPr>
          <w:rFonts w:eastAsia="Times New Roman" w:cstheme="minorHAnsi"/>
          <w:noProof/>
          <w:szCs w:val="24"/>
          <w:lang w:val="en-ID"/>
        </w:rPr>
        <w:t>(Fajri, 2021)</w:t>
      </w:r>
      <w:r w:rsidR="004F1708">
        <w:rPr>
          <w:rFonts w:eastAsia="Times New Roman" w:cstheme="minorHAnsi"/>
          <w:szCs w:val="24"/>
          <w:lang w:val="en-ID"/>
        </w:rPr>
        <w:fldChar w:fldCharType="end"/>
      </w:r>
      <w:r>
        <w:t xml:space="preserve">. </w:t>
      </w:r>
    </w:p>
    <w:p w14:paraId="2384892A" w14:textId="3C1A052F" w:rsidR="00A31F01" w:rsidRDefault="002542BB" w:rsidP="009117D4">
      <w:pPr>
        <w:spacing w:after="0" w:line="480" w:lineRule="auto"/>
        <w:ind w:left="1080" w:firstLine="763"/>
        <w:jc w:val="both"/>
        <w:sectPr w:rsidR="00A31F01" w:rsidSect="00A80316">
          <w:headerReference w:type="default" r:id="rId68"/>
          <w:footerReference w:type="default" r:id="rId69"/>
          <w:pgSz w:w="11907" w:h="16840" w:code="9"/>
          <w:pgMar w:top="2268" w:right="1699" w:bottom="1699" w:left="2268" w:header="706" w:footer="706" w:gutter="0"/>
          <w:pgNumType w:start="74"/>
          <w:cols w:space="708"/>
          <w:docGrid w:linePitch="360"/>
        </w:sectPr>
      </w:pPr>
      <w:r>
        <w:t xml:space="preserve">Dengan demikian, </w:t>
      </w:r>
      <w:r w:rsidR="007A58C8" w:rsidRPr="007A58C8">
        <w:rPr>
          <w:i/>
        </w:rPr>
        <w:t>layout</w:t>
      </w:r>
      <w:r>
        <w:t xml:space="preserve"> usulan tidak hanya mampu mengoptimalkan ruang penyimpanan tetapi juga mempercepat alur kerja gudang, sejalan dengan teori </w:t>
      </w:r>
      <w:r w:rsidR="004F1708">
        <w:rPr>
          <w:rFonts w:eastAsia="Times New Roman" w:cstheme="minorHAnsi"/>
          <w:szCs w:val="24"/>
          <w:lang w:val="en-ID" w:eastAsia="en-ID"/>
        </w:rPr>
        <w:fldChar w:fldCharType="begin" w:fldLock="1"/>
      </w:r>
      <w:r w:rsidR="004F1708">
        <w:rPr>
          <w:rFonts w:eastAsia="Times New Roman" w:cstheme="minorHAnsi"/>
          <w:szCs w:val="24"/>
          <w:lang w:val="en-ID" w:eastAsia="en-ID"/>
        </w:rPr>
        <w:instrText>ADDIN CSL_CITATION {"citationItems":[{"id":"ITEM-1","itemData":{"ISBN":"9780134130422","author":[{"dropping-particle":"","family":"Heizer","given":"Jay","non-dropping-particle":"","parse-names":false,"suffix":""},{"dropping-particle":"","family":"Render","given":"Barry","non-dropping-particle":"","parse-names":false,"suffix":""},{"dropping-particle":"","family":"Munson","given":"Chuck","non-dropping-particle":"","parse-names":false,"suffix":""},{"dropping-particle":"","family":"Sachan","given":"Amit","non-dropping-particle":"","parse-names":false,"suffix":""}],"id":"ITEM-1","issued":{"date-parts":[["2020"]]},"title":"Operations Management 12th - Sustainability and Supply Chain Management - Pearson (2020)","type":"book"},"uris":["http://www.mendeley.com/documents/?uuid=3972ab3c-bfec-4fe4-b3c4-87dd997d035c","http://www.mendeley.com/documents/?uuid=d312e7e1-ad95-4258-83a1-08ee259e3c6f"]}],"mendeley":{"formattedCitation":"(Heizer et al., 2020)","plainTextFormattedCitation":"(Heizer et al., 2020)","previouslyFormattedCitation":"(Heizer et al., 2020)"},"properties":{"noteIndex":0},"schema":"https://github.com/citation-style-language/schema/raw/master/csl-citation.json"}</w:instrText>
      </w:r>
      <w:r w:rsidR="004F1708">
        <w:rPr>
          <w:rFonts w:eastAsia="Times New Roman" w:cstheme="minorHAnsi"/>
          <w:szCs w:val="24"/>
          <w:lang w:val="en-ID" w:eastAsia="en-ID"/>
        </w:rPr>
        <w:fldChar w:fldCharType="separate"/>
      </w:r>
      <w:r w:rsidR="004F1708" w:rsidRPr="00DD7076">
        <w:rPr>
          <w:rFonts w:eastAsia="Times New Roman" w:cstheme="minorHAnsi"/>
          <w:noProof/>
          <w:szCs w:val="24"/>
          <w:lang w:val="en-ID" w:eastAsia="en-ID"/>
        </w:rPr>
        <w:t>(Heizer et al., 2020)</w:t>
      </w:r>
      <w:r w:rsidR="004F1708">
        <w:rPr>
          <w:rFonts w:eastAsia="Times New Roman" w:cstheme="minorHAnsi"/>
          <w:szCs w:val="24"/>
          <w:lang w:val="en-ID" w:eastAsia="en-ID"/>
        </w:rPr>
        <w:fldChar w:fldCharType="end"/>
      </w:r>
      <w:r w:rsidR="004F1708">
        <w:rPr>
          <w:rFonts w:eastAsia="Times New Roman" w:cstheme="minorHAnsi"/>
          <w:szCs w:val="24"/>
          <w:lang w:val="en-ID" w:eastAsia="en-ID"/>
        </w:rPr>
        <w:t xml:space="preserve"> </w:t>
      </w:r>
      <w:r>
        <w:t>bahwa tata letak gudang yang baik harus mampu menyesuaikan antara ruang, pergerakan ba</w:t>
      </w:r>
      <w:r w:rsidR="004F1708">
        <w:t>rang, dan efisiensi operasional</w:t>
      </w:r>
      <w:r w:rsidR="001621FF">
        <w:t xml:space="preserve"> </w:t>
      </w:r>
      <w:r>
        <w:t>secara keseluruhan.</w:t>
      </w:r>
    </w:p>
    <w:p w14:paraId="129F68A4" w14:textId="2D1E9C2D" w:rsidR="002542BB" w:rsidRDefault="006F1A9B" w:rsidP="006F1A9B">
      <w:pPr>
        <w:pStyle w:val="Heading1"/>
      </w:pPr>
      <w:bookmarkStart w:id="665" w:name="_Toc198636484"/>
      <w:r>
        <w:lastRenderedPageBreak/>
        <w:t xml:space="preserve">BAB  V </w:t>
      </w:r>
      <w:r>
        <w:br/>
        <w:t>PENUTUP</w:t>
      </w:r>
      <w:bookmarkEnd w:id="665"/>
    </w:p>
    <w:p w14:paraId="7B28CEE9" w14:textId="34901AED" w:rsidR="006F1A9B" w:rsidRDefault="006F1A9B" w:rsidP="006F1A9B"/>
    <w:p w14:paraId="09ED6095" w14:textId="77777777" w:rsidR="006F1A9B" w:rsidRPr="006F1A9B" w:rsidRDefault="006F1A9B" w:rsidP="006F1A9B">
      <w:pPr>
        <w:pStyle w:val="ListParagraph"/>
        <w:keepNext/>
        <w:keepLines/>
        <w:numPr>
          <w:ilvl w:val="0"/>
          <w:numId w:val="76"/>
        </w:numPr>
        <w:spacing w:before="240" w:after="240" w:line="240" w:lineRule="auto"/>
        <w:contextualSpacing w:val="0"/>
        <w:jc w:val="both"/>
        <w:outlineLvl w:val="1"/>
        <w:rPr>
          <w:rFonts w:eastAsiaTheme="majorEastAsia" w:cstheme="minorHAnsi"/>
          <w:b/>
          <w:vanish/>
          <w:szCs w:val="24"/>
          <w:shd w:val="clear" w:color="auto" w:fill="FFFFFF"/>
        </w:rPr>
      </w:pPr>
      <w:bookmarkStart w:id="666" w:name="_Toc198636485"/>
      <w:bookmarkEnd w:id="666"/>
    </w:p>
    <w:p w14:paraId="581BF4F7" w14:textId="77777777" w:rsidR="006F1A9B" w:rsidRPr="006F1A9B" w:rsidRDefault="006F1A9B" w:rsidP="006F1A9B">
      <w:pPr>
        <w:pStyle w:val="ListParagraph"/>
        <w:keepNext/>
        <w:keepLines/>
        <w:numPr>
          <w:ilvl w:val="0"/>
          <w:numId w:val="76"/>
        </w:numPr>
        <w:spacing w:before="240" w:after="240" w:line="240" w:lineRule="auto"/>
        <w:contextualSpacing w:val="0"/>
        <w:jc w:val="both"/>
        <w:outlineLvl w:val="1"/>
        <w:rPr>
          <w:rFonts w:eastAsiaTheme="majorEastAsia" w:cstheme="minorHAnsi"/>
          <w:b/>
          <w:vanish/>
          <w:szCs w:val="24"/>
          <w:shd w:val="clear" w:color="auto" w:fill="FFFFFF"/>
        </w:rPr>
      </w:pPr>
      <w:bookmarkStart w:id="667" w:name="_Toc198636486"/>
      <w:bookmarkEnd w:id="667"/>
    </w:p>
    <w:p w14:paraId="44631ED3" w14:textId="77777777" w:rsidR="006F1A9B" w:rsidRPr="006F1A9B" w:rsidRDefault="006F1A9B" w:rsidP="006F1A9B">
      <w:pPr>
        <w:pStyle w:val="ListParagraph"/>
        <w:keepNext/>
        <w:keepLines/>
        <w:numPr>
          <w:ilvl w:val="0"/>
          <w:numId w:val="76"/>
        </w:numPr>
        <w:spacing w:before="240" w:after="240" w:line="240" w:lineRule="auto"/>
        <w:contextualSpacing w:val="0"/>
        <w:jc w:val="both"/>
        <w:outlineLvl w:val="1"/>
        <w:rPr>
          <w:rFonts w:eastAsiaTheme="majorEastAsia" w:cstheme="minorHAnsi"/>
          <w:b/>
          <w:vanish/>
          <w:szCs w:val="24"/>
          <w:shd w:val="clear" w:color="auto" w:fill="FFFFFF"/>
        </w:rPr>
      </w:pPr>
      <w:bookmarkStart w:id="668" w:name="_Toc198636487"/>
      <w:bookmarkEnd w:id="668"/>
    </w:p>
    <w:p w14:paraId="57434019" w14:textId="77777777" w:rsidR="006F1A9B" w:rsidRPr="006F1A9B" w:rsidRDefault="006F1A9B" w:rsidP="006F1A9B">
      <w:pPr>
        <w:pStyle w:val="ListParagraph"/>
        <w:keepNext/>
        <w:keepLines/>
        <w:numPr>
          <w:ilvl w:val="0"/>
          <w:numId w:val="76"/>
        </w:numPr>
        <w:spacing w:before="240" w:after="240" w:line="240" w:lineRule="auto"/>
        <w:contextualSpacing w:val="0"/>
        <w:jc w:val="both"/>
        <w:outlineLvl w:val="1"/>
        <w:rPr>
          <w:rFonts w:eastAsiaTheme="majorEastAsia" w:cstheme="minorHAnsi"/>
          <w:b/>
          <w:vanish/>
          <w:szCs w:val="24"/>
          <w:shd w:val="clear" w:color="auto" w:fill="FFFFFF"/>
        </w:rPr>
      </w:pPr>
      <w:bookmarkStart w:id="669" w:name="_Toc198636488"/>
      <w:bookmarkEnd w:id="669"/>
    </w:p>
    <w:p w14:paraId="5072EBCD" w14:textId="77777777" w:rsidR="006F1A9B" w:rsidRPr="006F1A9B" w:rsidRDefault="006F1A9B" w:rsidP="006F1A9B">
      <w:pPr>
        <w:pStyle w:val="ListParagraph"/>
        <w:keepNext/>
        <w:keepLines/>
        <w:numPr>
          <w:ilvl w:val="0"/>
          <w:numId w:val="76"/>
        </w:numPr>
        <w:spacing w:before="240" w:after="240" w:line="240" w:lineRule="auto"/>
        <w:contextualSpacing w:val="0"/>
        <w:jc w:val="both"/>
        <w:outlineLvl w:val="1"/>
        <w:rPr>
          <w:rFonts w:eastAsiaTheme="majorEastAsia" w:cstheme="minorHAnsi"/>
          <w:b/>
          <w:vanish/>
          <w:szCs w:val="24"/>
          <w:shd w:val="clear" w:color="auto" w:fill="FFFFFF"/>
        </w:rPr>
      </w:pPr>
      <w:bookmarkStart w:id="670" w:name="_Toc198636489"/>
      <w:bookmarkEnd w:id="670"/>
    </w:p>
    <w:p w14:paraId="1765D256" w14:textId="1EDF1BCA" w:rsidR="006F1A9B" w:rsidRDefault="006F1A9B" w:rsidP="006F1A9B">
      <w:pPr>
        <w:pStyle w:val="Heading2"/>
        <w:numPr>
          <w:ilvl w:val="1"/>
          <w:numId w:val="76"/>
        </w:numPr>
      </w:pPr>
      <w:bookmarkStart w:id="671" w:name="_Toc198636490"/>
      <w:r>
        <w:t>Simpulan</w:t>
      </w:r>
      <w:bookmarkEnd w:id="671"/>
    </w:p>
    <w:p w14:paraId="1B53EE4D" w14:textId="771A44EF" w:rsidR="0097016C" w:rsidRDefault="0097016C" w:rsidP="00CF5E01">
      <w:pPr>
        <w:pStyle w:val="ListParagraph"/>
        <w:spacing w:line="480" w:lineRule="auto"/>
        <w:ind w:firstLine="360"/>
        <w:jc w:val="both"/>
        <w:rPr>
          <w:szCs w:val="24"/>
        </w:rPr>
      </w:pPr>
      <w:bookmarkStart w:id="672" w:name="_Hlk184417504"/>
      <w:r w:rsidRPr="00906EEB">
        <w:rPr>
          <w:szCs w:val="24"/>
        </w:rPr>
        <w:t>Berdasarkan penelitian yang telah di lakukan</w:t>
      </w:r>
      <w:r>
        <w:rPr>
          <w:szCs w:val="24"/>
        </w:rPr>
        <w:t xml:space="preserve"> pada gudang </w:t>
      </w:r>
      <w:r w:rsidRPr="00EF5C7E">
        <w:rPr>
          <w:i/>
          <w:iCs/>
          <w:szCs w:val="24"/>
        </w:rPr>
        <w:t>adhesive</w:t>
      </w:r>
      <w:r w:rsidR="00382C29">
        <w:rPr>
          <w:szCs w:val="24"/>
        </w:rPr>
        <w:t xml:space="preserve"> </w:t>
      </w:r>
      <w:r w:rsidR="00382C29">
        <w:rPr>
          <w:szCs w:val="24"/>
        </w:rPr>
        <w:br/>
        <w:t>PT. XYZ</w:t>
      </w:r>
      <w:r w:rsidRPr="00906EEB">
        <w:rPr>
          <w:szCs w:val="24"/>
        </w:rPr>
        <w:t>, maka dapat di tarik kesimpulan sebagai berikut:</w:t>
      </w:r>
    </w:p>
    <w:p w14:paraId="7DE9CC19" w14:textId="09F5C787" w:rsidR="0097016C" w:rsidRDefault="007A58C8" w:rsidP="00CF5E01">
      <w:pPr>
        <w:pStyle w:val="ListParagraph"/>
        <w:numPr>
          <w:ilvl w:val="0"/>
          <w:numId w:val="78"/>
        </w:numPr>
        <w:spacing w:line="480" w:lineRule="auto"/>
        <w:ind w:left="1440"/>
        <w:jc w:val="both"/>
        <w:rPr>
          <w:szCs w:val="24"/>
        </w:rPr>
      </w:pPr>
      <w:r>
        <w:t xml:space="preserve">Berdasarkan analisis implementasi </w:t>
      </w:r>
      <w:r w:rsidRPr="007A58C8">
        <w:rPr>
          <w:i/>
        </w:rPr>
        <w:t>layout</w:t>
      </w:r>
      <w:r>
        <w:t xml:space="preserve"> gudang adhesive PT. XYZ, ditemukan bahwa sistem penyimpanan yang masih menggunakan metode penyimpanan acak (</w:t>
      </w:r>
      <w:r w:rsidR="00803A6F" w:rsidRPr="00803A6F">
        <w:rPr>
          <w:i/>
        </w:rPr>
        <w:t>randomized storage</w:t>
      </w:r>
      <w:r>
        <w:t>) tidak mempertimbangkan frekuensi pergerakan masing-masing produk, sehingga menyebabkan pemborosan waktu saat pengambilan barang. Selain itu, lebar lorong yang tidak memenuhi standar hasil perhitungan, yaitu 4,45 meter, serta jarak tempuh penanganan material yang mencapai 199,185 meter menunjukkan bahwa tata letak yang digunakan belum optimal dan masih berpotensi menimbulkan hambatan dalam proses distribusi barang di dalam gudang.</w:t>
      </w:r>
    </w:p>
    <w:p w14:paraId="7039E899" w14:textId="640183E5" w:rsidR="0097016C" w:rsidRPr="0097016C" w:rsidRDefault="007A58C8" w:rsidP="00CF5E01">
      <w:pPr>
        <w:pStyle w:val="ListParagraph"/>
        <w:numPr>
          <w:ilvl w:val="0"/>
          <w:numId w:val="78"/>
        </w:numPr>
        <w:spacing w:line="480" w:lineRule="auto"/>
        <w:ind w:left="1440"/>
        <w:jc w:val="both"/>
        <w:rPr>
          <w:szCs w:val="24"/>
        </w:rPr>
      </w:pPr>
      <w:r w:rsidRPr="007A58C8">
        <w:rPr>
          <w:i/>
        </w:rPr>
        <w:t>Layout</w:t>
      </w:r>
      <w:r>
        <w:t xml:space="preserve"> usulan yang dirancang berdasarkan metode </w:t>
      </w:r>
      <w:r w:rsidRPr="007A58C8">
        <w:rPr>
          <w:i/>
        </w:rPr>
        <w:t>shared storage</w:t>
      </w:r>
      <w:r>
        <w:t xml:space="preserve"> menunjukkan peningkatan efisiensi yang signifikan, baik dari sisi pemanfaatan ruang maupun waktu operasional. </w:t>
      </w:r>
      <w:r w:rsidRPr="007A58C8">
        <w:rPr>
          <w:i/>
        </w:rPr>
        <w:t>Layout</w:t>
      </w:r>
      <w:r>
        <w:t xml:space="preserve"> tersebut menghasilkan total jarak tempuh sebesar 186,535 meter, sehingga jarak tempuh berkurang sebesar 12,65 meter dibandingkan </w:t>
      </w:r>
      <w:r>
        <w:lastRenderedPageBreak/>
        <w:t xml:space="preserve">dengan </w:t>
      </w:r>
      <w:r w:rsidRPr="007A58C8">
        <w:rPr>
          <w:i/>
        </w:rPr>
        <w:t>layout</w:t>
      </w:r>
      <w:r>
        <w:t xml:space="preserve"> awal. Kapasitas penyimpanan juga meningkat dari </w:t>
      </w:r>
      <w:r w:rsidR="00BF2732">
        <w:t>93</w:t>
      </w:r>
      <w:r>
        <w:t xml:space="preserve"> menjadi </w:t>
      </w:r>
      <w:r w:rsidR="00BF2732">
        <w:t>102</w:t>
      </w:r>
      <w:r>
        <w:t xml:space="preserve"> pallet melalui pemanfaatan area kosong dan penerapan teknik penumpukan bertingkat. Penempatan produk </w:t>
      </w:r>
      <w:r w:rsidR="00D90E54">
        <w:t xml:space="preserve">yang diusulkan </w:t>
      </w:r>
      <w:r>
        <w:t>berdasarkan hasil perhitungan</w:t>
      </w:r>
      <w:r w:rsidR="005E0DF4">
        <w:t xml:space="preserve"> </w:t>
      </w:r>
      <w:r w:rsidR="005E0DF4">
        <w:rPr>
          <w:i/>
        </w:rPr>
        <w:t>assignment</w:t>
      </w:r>
      <w:r>
        <w:t>, turut berkontribusi dalam mempercepat proses distribusi barang</w:t>
      </w:r>
      <w:r w:rsidR="0097016C">
        <w:t xml:space="preserve">. </w:t>
      </w:r>
      <w:bookmarkEnd w:id="672"/>
    </w:p>
    <w:p w14:paraId="01CD5A38" w14:textId="0E0F053B" w:rsidR="006F1A9B" w:rsidRDefault="006F1A9B" w:rsidP="006F1A9B">
      <w:pPr>
        <w:pStyle w:val="Heading2"/>
        <w:numPr>
          <w:ilvl w:val="1"/>
          <w:numId w:val="76"/>
        </w:numPr>
      </w:pPr>
      <w:bookmarkStart w:id="673" w:name="_Toc198636491"/>
      <w:r>
        <w:t>Saran</w:t>
      </w:r>
      <w:bookmarkEnd w:id="673"/>
    </w:p>
    <w:p w14:paraId="55BF5D7C" w14:textId="77777777" w:rsidR="006F1A9B" w:rsidRPr="006F1A9B" w:rsidRDefault="006F1A9B" w:rsidP="006F1A9B">
      <w:pPr>
        <w:pStyle w:val="ListParagraph"/>
        <w:keepNext/>
        <w:keepLines/>
        <w:numPr>
          <w:ilvl w:val="0"/>
          <w:numId w:val="36"/>
        </w:numPr>
        <w:spacing w:before="240" w:after="240"/>
        <w:contextualSpacing w:val="0"/>
        <w:outlineLvl w:val="2"/>
        <w:rPr>
          <w:rFonts w:eastAsiaTheme="majorEastAsia" w:cstheme="majorBidi"/>
          <w:b/>
          <w:vanish/>
          <w:szCs w:val="24"/>
        </w:rPr>
      </w:pPr>
      <w:bookmarkStart w:id="674" w:name="_Toc198636492"/>
      <w:bookmarkEnd w:id="674"/>
    </w:p>
    <w:p w14:paraId="1ECE0604" w14:textId="77777777" w:rsidR="006F1A9B" w:rsidRPr="006F1A9B" w:rsidRDefault="006F1A9B" w:rsidP="006F1A9B">
      <w:pPr>
        <w:pStyle w:val="ListParagraph"/>
        <w:keepNext/>
        <w:keepLines/>
        <w:numPr>
          <w:ilvl w:val="1"/>
          <w:numId w:val="36"/>
        </w:numPr>
        <w:spacing w:before="240" w:after="240"/>
        <w:contextualSpacing w:val="0"/>
        <w:outlineLvl w:val="2"/>
        <w:rPr>
          <w:rFonts w:eastAsiaTheme="majorEastAsia" w:cstheme="majorBidi"/>
          <w:b/>
          <w:vanish/>
          <w:szCs w:val="24"/>
        </w:rPr>
      </w:pPr>
      <w:bookmarkStart w:id="675" w:name="_Toc198636493"/>
      <w:bookmarkEnd w:id="675"/>
    </w:p>
    <w:p w14:paraId="30CD9C79" w14:textId="77777777" w:rsidR="006F1A9B" w:rsidRPr="006F1A9B" w:rsidRDefault="006F1A9B" w:rsidP="006F1A9B">
      <w:pPr>
        <w:pStyle w:val="ListParagraph"/>
        <w:keepNext/>
        <w:keepLines/>
        <w:numPr>
          <w:ilvl w:val="1"/>
          <w:numId w:val="36"/>
        </w:numPr>
        <w:spacing w:before="240" w:after="240"/>
        <w:contextualSpacing w:val="0"/>
        <w:outlineLvl w:val="2"/>
        <w:rPr>
          <w:rFonts w:eastAsiaTheme="majorEastAsia" w:cstheme="majorBidi"/>
          <w:b/>
          <w:vanish/>
          <w:szCs w:val="24"/>
        </w:rPr>
      </w:pPr>
      <w:bookmarkStart w:id="676" w:name="_Toc198636494"/>
      <w:bookmarkEnd w:id="676"/>
    </w:p>
    <w:p w14:paraId="5C9FB53A" w14:textId="47A1357D" w:rsidR="0097016C" w:rsidRDefault="006F1A9B" w:rsidP="0097016C">
      <w:pPr>
        <w:pStyle w:val="Heading3"/>
      </w:pPr>
      <w:bookmarkStart w:id="677" w:name="_Toc198636495"/>
      <w:r>
        <w:t>Saran Bagi Lembaga</w:t>
      </w:r>
      <w:bookmarkEnd w:id="677"/>
    </w:p>
    <w:p w14:paraId="79826769" w14:textId="3CB1ECC3" w:rsidR="00212481" w:rsidRDefault="00D50AAD" w:rsidP="00212481">
      <w:pPr>
        <w:pStyle w:val="ListParagraph"/>
        <w:numPr>
          <w:ilvl w:val="0"/>
          <w:numId w:val="79"/>
        </w:numPr>
        <w:spacing w:line="480" w:lineRule="auto"/>
        <w:jc w:val="both"/>
      </w:pPr>
      <w:r>
        <w:t>PT. XYZ disarankan untuk mengganti sistem penyimpanan acak (</w:t>
      </w:r>
      <w:r w:rsidR="00803A6F" w:rsidRPr="00803A6F">
        <w:rPr>
          <w:i/>
        </w:rPr>
        <w:t>randomized storage</w:t>
      </w:r>
      <w:r>
        <w:t xml:space="preserve">) dengan sistem penyimpanan yang mempertimbangkan frekuensi pergerakan barang, seperti metode </w:t>
      </w:r>
      <w:r>
        <w:rPr>
          <w:rStyle w:val="Emphasis"/>
        </w:rPr>
        <w:t>shared storage</w:t>
      </w:r>
      <w:r>
        <w:t xml:space="preserve">. Selain itu, perusahaan perlu menyesuaikan lebar lorong minimal menjadi </w:t>
      </w:r>
      <w:r w:rsidR="007A58C8">
        <w:t>4,45</w:t>
      </w:r>
      <w:r>
        <w:t xml:space="preserve"> meter agar mendukung kelancaran pergerakan </w:t>
      </w:r>
      <w:r w:rsidR="00807323" w:rsidRPr="00807323">
        <w:rPr>
          <w:i/>
        </w:rPr>
        <w:t>forklift</w:t>
      </w:r>
      <w:r>
        <w:t xml:space="preserve"> dan mengurangi risiko keterlambatan dalam proses bongkar muat. Penyesuaian ini hanya dapat dilakukan jika posisi dan ukuran pintu gudang juga diperbaiki. Saat ini, pintu gudang tidak terletak di posisi tenga</w:t>
      </w:r>
      <w:r w:rsidR="00E71EC6">
        <w:t>h (</w:t>
      </w:r>
      <w:r>
        <w:t>sedikit</w:t>
      </w:r>
      <w:r w:rsidR="00E71EC6">
        <w:t xml:space="preserve"> </w:t>
      </w:r>
      <w:r>
        <w:t>ke kiri</w:t>
      </w:r>
      <w:r w:rsidR="00E71EC6">
        <w:t>)</w:t>
      </w:r>
      <w:r>
        <w:t>, sehingga menghambat pengaturan lorong yang lebih simetris dan luas.</w:t>
      </w:r>
    </w:p>
    <w:p w14:paraId="0E8DE503" w14:textId="79470DFB" w:rsidR="0097016C" w:rsidRPr="0097016C" w:rsidRDefault="00D50AAD" w:rsidP="00E71EC6">
      <w:pPr>
        <w:pStyle w:val="ListParagraph"/>
        <w:numPr>
          <w:ilvl w:val="0"/>
          <w:numId w:val="79"/>
        </w:numPr>
        <w:spacing w:line="480" w:lineRule="auto"/>
        <w:jc w:val="both"/>
      </w:pPr>
      <w:r>
        <w:t xml:space="preserve">PT. XYZ diharapkan segera mengimplementasikan </w:t>
      </w:r>
      <w:r w:rsidR="007A58C8" w:rsidRPr="007A58C8">
        <w:rPr>
          <w:i/>
        </w:rPr>
        <w:t>layout</w:t>
      </w:r>
      <w:r>
        <w:t xml:space="preserve"> usulan berbasis metode </w:t>
      </w:r>
      <w:r>
        <w:rPr>
          <w:rStyle w:val="Emphasis"/>
        </w:rPr>
        <w:t>shared storage</w:t>
      </w:r>
      <w:r>
        <w:t xml:space="preserve"> karena terbukti mampu meningkatkan efisiensi dan kapasitas penyimpanan. Penerapan sistem ini akan memberikan dampak positif </w:t>
      </w:r>
      <w:r>
        <w:lastRenderedPageBreak/>
        <w:t>terhadap kecepatan distribusi dan optimalisasi ruang tanpa harus menambah luas area fisik gudang, sehingga lebih hemat biaya dan mendukung kelancaran operasional.</w:t>
      </w:r>
    </w:p>
    <w:p w14:paraId="692733C3" w14:textId="0D8B00A3" w:rsidR="006F1A9B" w:rsidRDefault="006F1A9B" w:rsidP="006F1A9B">
      <w:pPr>
        <w:pStyle w:val="Heading3"/>
      </w:pPr>
      <w:bookmarkStart w:id="678" w:name="_Toc198636496"/>
      <w:r>
        <w:t>Saran Bagi Peneliti Selanjutnya</w:t>
      </w:r>
      <w:bookmarkEnd w:id="678"/>
    </w:p>
    <w:p w14:paraId="665F1BC1" w14:textId="5E3ABC36" w:rsidR="0097016C" w:rsidRDefault="00E71EC6" w:rsidP="00E71EC6">
      <w:pPr>
        <w:pStyle w:val="ListParagraph"/>
        <w:numPr>
          <w:ilvl w:val="0"/>
          <w:numId w:val="80"/>
        </w:numPr>
        <w:spacing w:line="480" w:lineRule="auto"/>
        <w:jc w:val="both"/>
      </w:pPr>
      <w:r>
        <w:t xml:space="preserve">Peneliti selanjutnya disarankan untuk meneliti secara lebih mendalam aspek biaya operasional yang timbul akibat perancangan </w:t>
      </w:r>
      <w:r w:rsidR="007A58C8" w:rsidRPr="007A58C8">
        <w:rPr>
          <w:i/>
        </w:rPr>
        <w:t>layout</w:t>
      </w:r>
      <w:r>
        <w:t xml:space="preserve"> gudang, sehingga dapat diketahui dampak ekonomi dari perubahan tata letak secara menyeluruh.</w:t>
      </w:r>
    </w:p>
    <w:p w14:paraId="203976BB" w14:textId="2F5D2A25" w:rsidR="00E71EC6" w:rsidRPr="00E71EC6" w:rsidRDefault="00E71EC6" w:rsidP="00E71EC6">
      <w:pPr>
        <w:pStyle w:val="ListParagraph"/>
        <w:numPr>
          <w:ilvl w:val="0"/>
          <w:numId w:val="80"/>
        </w:numPr>
        <w:spacing w:line="480" w:lineRule="auto"/>
        <w:jc w:val="both"/>
      </w:pPr>
      <w:r w:rsidRPr="00E71EC6">
        <w:t xml:space="preserve">Penelitian selanjutnya juga diharapkan dapat dilanjutkan hingga tahap implementasi, sehingga dapat dianalisis secara langsung kekurangan dan kendala yang muncul dari </w:t>
      </w:r>
      <w:r w:rsidR="007A58C8" w:rsidRPr="007A58C8">
        <w:rPr>
          <w:i/>
        </w:rPr>
        <w:t>layout</w:t>
      </w:r>
      <w:r w:rsidRPr="00E71EC6">
        <w:t xml:space="preserve"> yang telah dirancang.</w:t>
      </w:r>
    </w:p>
    <w:p w14:paraId="28A41634" w14:textId="1BF4FA77" w:rsidR="00E71EC6" w:rsidRPr="0097016C" w:rsidRDefault="00E71EC6" w:rsidP="00E71EC6">
      <w:pPr>
        <w:pStyle w:val="ListParagraph"/>
        <w:numPr>
          <w:ilvl w:val="0"/>
          <w:numId w:val="80"/>
        </w:numPr>
        <w:spacing w:line="480" w:lineRule="auto"/>
        <w:jc w:val="both"/>
        <w:sectPr w:rsidR="00E71EC6" w:rsidRPr="0097016C" w:rsidSect="00A80316">
          <w:pgSz w:w="11907" w:h="16840" w:code="9"/>
          <w:pgMar w:top="2268" w:right="1699" w:bottom="1699" w:left="2268" w:header="706" w:footer="706" w:gutter="0"/>
          <w:pgNumType w:start="74"/>
          <w:cols w:space="708"/>
          <w:docGrid w:linePitch="360"/>
        </w:sectPr>
      </w:pPr>
    </w:p>
    <w:p w14:paraId="200A9F86" w14:textId="2AFACBDB" w:rsidR="002504DE" w:rsidRPr="002504DE" w:rsidRDefault="00B56F3C" w:rsidP="002504DE">
      <w:pPr>
        <w:pStyle w:val="Heading1"/>
      </w:pPr>
      <w:bookmarkStart w:id="679" w:name="_Toc184416447"/>
      <w:bookmarkStart w:id="680" w:name="_Toc198636497"/>
      <w:r w:rsidRPr="00B56F3C">
        <w:lastRenderedPageBreak/>
        <w:t>DAFTAR PUSTAKA</w:t>
      </w:r>
      <w:bookmarkEnd w:id="679"/>
      <w:bookmarkEnd w:id="680"/>
    </w:p>
    <w:p w14:paraId="50C0DA6E" w14:textId="77777777" w:rsidR="00B56F3C" w:rsidRPr="00B56F3C" w:rsidRDefault="00B56F3C" w:rsidP="00843C95">
      <w:pPr>
        <w:widowControl w:val="0"/>
        <w:autoSpaceDE w:val="0"/>
        <w:autoSpaceDN w:val="0"/>
        <w:adjustRightInd w:val="0"/>
        <w:spacing w:after="0" w:line="240" w:lineRule="auto"/>
        <w:rPr>
          <w:rFonts w:eastAsia="Times New Roman" w:cstheme="minorHAnsi"/>
          <w:szCs w:val="24"/>
        </w:rPr>
      </w:pPr>
    </w:p>
    <w:p w14:paraId="3750A84C" w14:textId="5433C391" w:rsidR="00707F63" w:rsidRPr="00707F63" w:rsidRDefault="006D0A4B" w:rsidP="00707F63">
      <w:pPr>
        <w:widowControl w:val="0"/>
        <w:autoSpaceDE w:val="0"/>
        <w:autoSpaceDN w:val="0"/>
        <w:adjustRightInd w:val="0"/>
        <w:spacing w:after="0" w:line="480" w:lineRule="auto"/>
        <w:ind w:left="480" w:hanging="480"/>
        <w:rPr>
          <w:rFonts w:ascii="Calibri" w:hAnsi="Calibri" w:cs="Calibri"/>
          <w:noProof/>
          <w:szCs w:val="24"/>
        </w:rPr>
      </w:pPr>
      <w:r>
        <w:rPr>
          <w:rFonts w:ascii="Times New Roman" w:eastAsia="Times New Roman" w:hAnsi="Times New Roman" w:cs="Times New Roman"/>
          <w:szCs w:val="24"/>
        </w:rPr>
        <w:fldChar w:fldCharType="begin" w:fldLock="1"/>
      </w:r>
      <w:r>
        <w:rPr>
          <w:rFonts w:ascii="Times New Roman" w:eastAsia="Times New Roman" w:hAnsi="Times New Roman" w:cs="Times New Roman"/>
          <w:szCs w:val="24"/>
        </w:rPr>
        <w:instrText xml:space="preserve">ADDIN Mendeley Bibliography CSL_BIBLIOGRAPHY </w:instrText>
      </w:r>
      <w:r>
        <w:rPr>
          <w:rFonts w:ascii="Times New Roman" w:eastAsia="Times New Roman" w:hAnsi="Times New Roman" w:cs="Times New Roman"/>
          <w:szCs w:val="24"/>
        </w:rPr>
        <w:fldChar w:fldCharType="separate"/>
      </w:r>
      <w:r w:rsidR="00707F63" w:rsidRPr="00707F63">
        <w:rPr>
          <w:rFonts w:ascii="Calibri" w:hAnsi="Calibri" w:cs="Calibri"/>
          <w:noProof/>
          <w:szCs w:val="24"/>
        </w:rPr>
        <w:t xml:space="preserve">Abdullah, K., Jannah, M., Aiman, U., Hasda, S., Fadilla, Z., Taqwin, Masita, Ardiawan, K. N., &amp; Sari., M. E. (2022). Metodologi Penelitian Kuantitatif. In </w:t>
      </w:r>
      <w:r w:rsidR="00707F63" w:rsidRPr="00707F63">
        <w:rPr>
          <w:rFonts w:ascii="Calibri" w:hAnsi="Calibri" w:cs="Calibri"/>
          <w:i/>
          <w:iCs/>
          <w:noProof/>
          <w:szCs w:val="24"/>
        </w:rPr>
        <w:t>Yayasan Penerbit Muhammad Zaini</w:t>
      </w:r>
      <w:r w:rsidR="00707F63" w:rsidRPr="00707F63">
        <w:rPr>
          <w:rFonts w:ascii="Calibri" w:hAnsi="Calibri" w:cs="Calibri"/>
          <w:noProof/>
          <w:szCs w:val="24"/>
        </w:rPr>
        <w:t>.</w:t>
      </w:r>
    </w:p>
    <w:p w14:paraId="2C552B60"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Alfansyur, A., &amp; Mariyani. (2020). Seni Mengelola Data : Penerapan Triangulasi Teknik , Sumber Dan Waktu pada Penelitian Pendidikan Sosial. </w:t>
      </w:r>
      <w:r w:rsidRPr="00707F63">
        <w:rPr>
          <w:rFonts w:ascii="Calibri" w:hAnsi="Calibri" w:cs="Calibri"/>
          <w:i/>
          <w:iCs/>
          <w:noProof/>
          <w:szCs w:val="24"/>
        </w:rPr>
        <w:t>Historis</w:t>
      </w:r>
      <w:r w:rsidRPr="00707F63">
        <w:rPr>
          <w:rFonts w:ascii="Calibri" w:hAnsi="Calibri" w:cs="Calibri"/>
          <w:noProof/>
          <w:szCs w:val="24"/>
        </w:rPr>
        <w:t xml:space="preserve">, </w:t>
      </w:r>
      <w:r w:rsidRPr="00707F63">
        <w:rPr>
          <w:rFonts w:ascii="Calibri" w:hAnsi="Calibri" w:cs="Calibri"/>
          <w:i/>
          <w:iCs/>
          <w:noProof/>
          <w:szCs w:val="24"/>
        </w:rPr>
        <w:t>5</w:t>
      </w:r>
      <w:r w:rsidRPr="00707F63">
        <w:rPr>
          <w:rFonts w:ascii="Calibri" w:hAnsi="Calibri" w:cs="Calibri"/>
          <w:noProof/>
          <w:szCs w:val="24"/>
        </w:rPr>
        <w:t>(2), 146–150.</w:t>
      </w:r>
    </w:p>
    <w:p w14:paraId="5A6DCB74"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Ali, M. M., Hariyati, T., Pratiwi, M. Y., &amp; Afifah, S. (2022). Metodologi Penelitian Kuantitatif dan Penerapannya dalam Penelitian. </w:t>
      </w:r>
      <w:r w:rsidRPr="00707F63">
        <w:rPr>
          <w:rFonts w:ascii="Calibri" w:hAnsi="Calibri" w:cs="Calibri"/>
          <w:i/>
          <w:iCs/>
          <w:noProof/>
          <w:szCs w:val="24"/>
        </w:rPr>
        <w:t>Education Journal.2022</w:t>
      </w:r>
      <w:r w:rsidRPr="00707F63">
        <w:rPr>
          <w:rFonts w:ascii="Calibri" w:hAnsi="Calibri" w:cs="Calibri"/>
          <w:noProof/>
          <w:szCs w:val="24"/>
        </w:rPr>
        <w:t xml:space="preserve">, </w:t>
      </w:r>
      <w:r w:rsidRPr="00707F63">
        <w:rPr>
          <w:rFonts w:ascii="Calibri" w:hAnsi="Calibri" w:cs="Calibri"/>
          <w:i/>
          <w:iCs/>
          <w:noProof/>
          <w:szCs w:val="24"/>
        </w:rPr>
        <w:t>2</w:t>
      </w:r>
      <w:r w:rsidRPr="00707F63">
        <w:rPr>
          <w:rFonts w:ascii="Calibri" w:hAnsi="Calibri" w:cs="Calibri"/>
          <w:noProof/>
          <w:szCs w:val="24"/>
        </w:rPr>
        <w:t>(2), 1–6.</w:t>
      </w:r>
    </w:p>
    <w:p w14:paraId="41230937"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Ardiansyah, Risnita, &amp; Jailani, M. S. (2023). Teknik Pengumpulan Data Dan Instrumen Penelitian Ilmiah Pendidikan Pada Pendekatan Kualitatif dan Kuantitatif. </w:t>
      </w:r>
      <w:r w:rsidRPr="00707F63">
        <w:rPr>
          <w:rFonts w:ascii="Calibri" w:hAnsi="Calibri" w:cs="Calibri"/>
          <w:i/>
          <w:iCs/>
          <w:noProof/>
          <w:szCs w:val="24"/>
        </w:rPr>
        <w:t>Jurnal IHSAN : Jurnal Pendidikan Islam</w:t>
      </w:r>
      <w:r w:rsidRPr="00707F63">
        <w:rPr>
          <w:rFonts w:ascii="Calibri" w:hAnsi="Calibri" w:cs="Calibri"/>
          <w:noProof/>
          <w:szCs w:val="24"/>
        </w:rPr>
        <w:t xml:space="preserve">, </w:t>
      </w:r>
      <w:r w:rsidRPr="00707F63">
        <w:rPr>
          <w:rFonts w:ascii="Calibri" w:hAnsi="Calibri" w:cs="Calibri"/>
          <w:i/>
          <w:iCs/>
          <w:noProof/>
          <w:szCs w:val="24"/>
        </w:rPr>
        <w:t>1</w:t>
      </w:r>
      <w:r w:rsidRPr="00707F63">
        <w:rPr>
          <w:rFonts w:ascii="Calibri" w:hAnsi="Calibri" w:cs="Calibri"/>
          <w:noProof/>
          <w:szCs w:val="24"/>
        </w:rPr>
        <w:t>(2), 1–9. https://doi.org/10.61104/ihsan.v1i2.57</w:t>
      </w:r>
    </w:p>
    <w:p w14:paraId="78256848"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Aristriyana, E., &amp; Ibnu Faisal Salim, M. (2023). Perancangan Ulang Tata Letak Fasilitas Menggunakan Metode Arc Guna Memaksimalkan Produktivitas Kerja Pada Ukm Sb Jaya Di Cisaga. </w:t>
      </w:r>
      <w:r w:rsidRPr="00707F63">
        <w:rPr>
          <w:rFonts w:ascii="Calibri" w:hAnsi="Calibri" w:cs="Calibri"/>
          <w:i/>
          <w:iCs/>
          <w:noProof/>
          <w:szCs w:val="24"/>
        </w:rPr>
        <w:t>Jurnal Industrial Galuh</w:t>
      </w:r>
      <w:r w:rsidRPr="00707F63">
        <w:rPr>
          <w:rFonts w:ascii="Calibri" w:hAnsi="Calibri" w:cs="Calibri"/>
          <w:noProof/>
          <w:szCs w:val="24"/>
        </w:rPr>
        <w:t xml:space="preserve">, </w:t>
      </w:r>
      <w:r w:rsidRPr="00707F63">
        <w:rPr>
          <w:rFonts w:ascii="Calibri" w:hAnsi="Calibri" w:cs="Calibri"/>
          <w:i/>
          <w:iCs/>
          <w:noProof/>
          <w:szCs w:val="24"/>
        </w:rPr>
        <w:t>5</w:t>
      </w:r>
      <w:r w:rsidRPr="00707F63">
        <w:rPr>
          <w:rFonts w:ascii="Calibri" w:hAnsi="Calibri" w:cs="Calibri"/>
          <w:noProof/>
          <w:szCs w:val="24"/>
        </w:rPr>
        <w:t>(1), 29–36. https://doi.org/10.25157/jig.v5i1.3060</w:t>
      </w:r>
    </w:p>
    <w:p w14:paraId="4E1E822C"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Cahyono, A. D. (2020). Studi Kepustakaan Mengenai Kualitas Pelayanan Terhadap Kepuasan Pasien Rawat Jalan Di Rumah Sakit. </w:t>
      </w:r>
      <w:r w:rsidRPr="00707F63">
        <w:rPr>
          <w:rFonts w:ascii="Calibri" w:hAnsi="Calibri" w:cs="Calibri"/>
          <w:i/>
          <w:iCs/>
          <w:noProof/>
          <w:szCs w:val="24"/>
        </w:rPr>
        <w:t>Jurnal Ilmiah Pamenang</w:t>
      </w:r>
      <w:r w:rsidRPr="00707F63">
        <w:rPr>
          <w:rFonts w:ascii="Calibri" w:hAnsi="Calibri" w:cs="Calibri"/>
          <w:noProof/>
          <w:szCs w:val="24"/>
        </w:rPr>
        <w:t xml:space="preserve">, </w:t>
      </w:r>
      <w:r w:rsidRPr="00707F63">
        <w:rPr>
          <w:rFonts w:ascii="Calibri" w:hAnsi="Calibri" w:cs="Calibri"/>
          <w:i/>
          <w:iCs/>
          <w:noProof/>
          <w:szCs w:val="24"/>
        </w:rPr>
        <w:t>2</w:t>
      </w:r>
      <w:r w:rsidRPr="00707F63">
        <w:rPr>
          <w:rFonts w:ascii="Calibri" w:hAnsi="Calibri" w:cs="Calibri"/>
          <w:noProof/>
          <w:szCs w:val="24"/>
        </w:rPr>
        <w:t>(2), 1–6. https://doi.org/10.53599/jip.v2i2.58</w:t>
      </w:r>
    </w:p>
    <w:p w14:paraId="0374C11B"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lastRenderedPageBreak/>
        <w:t xml:space="preserve">Damayanti, N., Listiawati, &amp; Wiguna, W. (2022). Manajemen Operasional Era 5.0. In </w:t>
      </w:r>
      <w:r w:rsidRPr="00707F63">
        <w:rPr>
          <w:rFonts w:ascii="Calibri" w:hAnsi="Calibri" w:cs="Calibri"/>
          <w:i/>
          <w:iCs/>
          <w:noProof/>
          <w:szCs w:val="24"/>
        </w:rPr>
        <w:t>CV. AA. Rizky</w:t>
      </w:r>
      <w:r w:rsidRPr="00707F63">
        <w:rPr>
          <w:rFonts w:ascii="Calibri" w:hAnsi="Calibri" w:cs="Calibri"/>
          <w:noProof/>
          <w:szCs w:val="24"/>
        </w:rPr>
        <w:t>.</w:t>
      </w:r>
    </w:p>
    <w:p w14:paraId="3120EA99"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Dan &amp; Sanders. (2019). </w:t>
      </w:r>
      <w:r w:rsidRPr="00707F63">
        <w:rPr>
          <w:rFonts w:ascii="Calibri" w:hAnsi="Calibri" w:cs="Calibri"/>
          <w:i/>
          <w:iCs/>
          <w:noProof/>
          <w:szCs w:val="24"/>
        </w:rPr>
        <w:t>OPERATIONS MANAGEMENT: An Integrated Approach</w:t>
      </w:r>
      <w:r w:rsidRPr="00707F63">
        <w:rPr>
          <w:rFonts w:ascii="Calibri" w:hAnsi="Calibri" w:cs="Calibri"/>
          <w:noProof/>
          <w:szCs w:val="24"/>
        </w:rPr>
        <w:t>. Hoboken: WILEY.</w:t>
      </w:r>
    </w:p>
    <w:p w14:paraId="56D4B57D"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Daveli, I., Anggela, P., &amp; Sujana, I. (2023). Usulan Perbaikan Tata Letak Gudang Sparepart PT. Jaga Usaha Sandai dengan Metode Class Based Storage. </w:t>
      </w:r>
      <w:r w:rsidRPr="00707F63">
        <w:rPr>
          <w:rFonts w:ascii="Calibri" w:hAnsi="Calibri" w:cs="Calibri"/>
          <w:i/>
          <w:iCs/>
          <w:noProof/>
          <w:szCs w:val="24"/>
        </w:rPr>
        <w:t>Integrate: Industrial Engineering and Management System</w:t>
      </w:r>
      <w:r w:rsidRPr="00707F63">
        <w:rPr>
          <w:rFonts w:ascii="Calibri" w:hAnsi="Calibri" w:cs="Calibri"/>
          <w:noProof/>
          <w:szCs w:val="24"/>
        </w:rPr>
        <w:t xml:space="preserve">, </w:t>
      </w:r>
      <w:r w:rsidRPr="00707F63">
        <w:rPr>
          <w:rFonts w:ascii="Calibri" w:hAnsi="Calibri" w:cs="Calibri"/>
          <w:i/>
          <w:iCs/>
          <w:noProof/>
          <w:szCs w:val="24"/>
        </w:rPr>
        <w:t>7</w:t>
      </w:r>
      <w:r w:rsidRPr="00707F63">
        <w:rPr>
          <w:rFonts w:ascii="Calibri" w:hAnsi="Calibri" w:cs="Calibri"/>
          <w:noProof/>
          <w:szCs w:val="24"/>
        </w:rPr>
        <w:t>(1), 117–127.</w:t>
      </w:r>
    </w:p>
    <w:p w14:paraId="3943684F"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Dwiwijaya, K. A. (2024). </w:t>
      </w:r>
      <w:r w:rsidRPr="00707F63">
        <w:rPr>
          <w:rFonts w:ascii="Calibri" w:hAnsi="Calibri" w:cs="Calibri"/>
          <w:i/>
          <w:iCs/>
          <w:noProof/>
          <w:szCs w:val="24"/>
        </w:rPr>
        <w:t>Buku Ajar Pengantar Manajemen</w:t>
      </w:r>
      <w:r w:rsidRPr="00707F63">
        <w:rPr>
          <w:rFonts w:ascii="Calibri" w:hAnsi="Calibri" w:cs="Calibri"/>
          <w:noProof/>
          <w:szCs w:val="24"/>
        </w:rPr>
        <w:t>. Jambi: PT. Sonpedia Publishing Indonesia.</w:t>
      </w:r>
    </w:p>
    <w:p w14:paraId="6A0567C1"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Faiq; Rizal; &amp; Takhir. (2021). ANALISIS MANAJEMEN OPERASIONAL PERUSAHAAN MULTINASIONAL (Studi Kasus Pada PT. Unilever Indonesia Tbk.). </w:t>
      </w:r>
      <w:r w:rsidRPr="00707F63">
        <w:rPr>
          <w:rFonts w:ascii="Calibri" w:hAnsi="Calibri" w:cs="Calibri"/>
          <w:i/>
          <w:iCs/>
          <w:noProof/>
          <w:szCs w:val="24"/>
        </w:rPr>
        <w:t>Jurnal Manajemen</w:t>
      </w:r>
      <w:r w:rsidRPr="00707F63">
        <w:rPr>
          <w:rFonts w:ascii="Calibri" w:hAnsi="Calibri" w:cs="Calibri"/>
          <w:noProof/>
          <w:szCs w:val="24"/>
        </w:rPr>
        <w:t xml:space="preserve">, </w:t>
      </w:r>
      <w:r w:rsidRPr="00707F63">
        <w:rPr>
          <w:rFonts w:ascii="Calibri" w:hAnsi="Calibri" w:cs="Calibri"/>
          <w:i/>
          <w:iCs/>
          <w:noProof/>
          <w:szCs w:val="24"/>
        </w:rPr>
        <w:t>11</w:t>
      </w:r>
      <w:r w:rsidRPr="00707F63">
        <w:rPr>
          <w:rFonts w:ascii="Calibri" w:hAnsi="Calibri" w:cs="Calibri"/>
          <w:noProof/>
          <w:szCs w:val="24"/>
        </w:rPr>
        <w:t>(2), 135–143.</w:t>
      </w:r>
    </w:p>
    <w:p w14:paraId="6C6A34C5" w14:textId="77B6004D"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Fajri, A. (2021). Perancangan Relokasi Tata Letak Gudang Dengan Menggunakan Metode Systematic </w:t>
      </w:r>
      <w:r w:rsidR="007A58C8" w:rsidRPr="007A58C8">
        <w:rPr>
          <w:rFonts w:ascii="Calibri" w:hAnsi="Calibri" w:cs="Calibri"/>
          <w:i/>
          <w:noProof/>
          <w:szCs w:val="24"/>
        </w:rPr>
        <w:t>Layout</w:t>
      </w:r>
      <w:r w:rsidRPr="00707F63">
        <w:rPr>
          <w:rFonts w:ascii="Calibri" w:hAnsi="Calibri" w:cs="Calibri"/>
          <w:noProof/>
          <w:szCs w:val="24"/>
        </w:rPr>
        <w:t xml:space="preserve"> Planning Pada PT . MKM Group diseluruh Indonesia . Seiring ( OMH ), serta mengakibatkan resiko penulis melakukan perlu melakukan untuk menghitung biaya-biaya yang. </w:t>
      </w:r>
      <w:r w:rsidRPr="00707F63">
        <w:rPr>
          <w:rFonts w:ascii="Calibri" w:hAnsi="Calibri" w:cs="Calibri"/>
          <w:i/>
          <w:iCs/>
          <w:noProof/>
          <w:szCs w:val="24"/>
        </w:rPr>
        <w:t>Jurnal IKRA-ITH TEKNOLOGI</w:t>
      </w:r>
      <w:r w:rsidRPr="00707F63">
        <w:rPr>
          <w:rFonts w:ascii="Calibri" w:hAnsi="Calibri" w:cs="Calibri"/>
          <w:noProof/>
          <w:szCs w:val="24"/>
        </w:rPr>
        <w:t xml:space="preserve">, </w:t>
      </w:r>
      <w:r w:rsidRPr="00707F63">
        <w:rPr>
          <w:rFonts w:ascii="Calibri" w:hAnsi="Calibri" w:cs="Calibri"/>
          <w:i/>
          <w:iCs/>
          <w:noProof/>
          <w:szCs w:val="24"/>
        </w:rPr>
        <w:t>5</w:t>
      </w:r>
      <w:r w:rsidRPr="00707F63">
        <w:rPr>
          <w:rFonts w:ascii="Calibri" w:hAnsi="Calibri" w:cs="Calibri"/>
          <w:noProof/>
          <w:szCs w:val="24"/>
        </w:rPr>
        <w:t>(58), 1–11.</w:t>
      </w:r>
    </w:p>
    <w:p w14:paraId="41776BB8"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Fauzi, A. R. (2022). </w:t>
      </w:r>
      <w:r w:rsidRPr="00707F63">
        <w:rPr>
          <w:rFonts w:ascii="Calibri" w:hAnsi="Calibri" w:cs="Calibri"/>
          <w:i/>
          <w:iCs/>
          <w:noProof/>
          <w:szCs w:val="24"/>
        </w:rPr>
        <w:t>PENGARUH ORIENTASI BELANJA DAN KEPERCAYAAN KONSUMEN TERHADAP INTENSI MEMBELI PAKAIAN BEKAS DI KOTA BANDUNG</w:t>
      </w:r>
      <w:r w:rsidRPr="00707F63">
        <w:rPr>
          <w:rFonts w:ascii="Calibri" w:hAnsi="Calibri" w:cs="Calibri"/>
          <w:noProof/>
          <w:szCs w:val="24"/>
        </w:rPr>
        <w:t>. 30–50.</w:t>
      </w:r>
    </w:p>
    <w:p w14:paraId="1D6C38F4"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Fendy Cuandra, Martasya Binti Amiruddin, Dita Ayu Sri Maharani, Frentyo, &amp; Yang Sonsen Samuel. (2023). Analisis Penerapan Manajemen Operasional </w:t>
      </w:r>
      <w:r w:rsidRPr="00707F63">
        <w:rPr>
          <w:rFonts w:ascii="Calibri" w:hAnsi="Calibri" w:cs="Calibri"/>
          <w:noProof/>
          <w:szCs w:val="24"/>
        </w:rPr>
        <w:lastRenderedPageBreak/>
        <w:t xml:space="preserve">Pada Perusahaan Manufaktur Pt. Airtech Globalindo Batam. </w:t>
      </w:r>
      <w:r w:rsidRPr="00707F63">
        <w:rPr>
          <w:rFonts w:ascii="Calibri" w:hAnsi="Calibri" w:cs="Calibri"/>
          <w:i/>
          <w:iCs/>
          <w:noProof/>
          <w:szCs w:val="24"/>
        </w:rPr>
        <w:t>Jurnal Cakrawala Ilmiah</w:t>
      </w:r>
      <w:r w:rsidRPr="00707F63">
        <w:rPr>
          <w:rFonts w:ascii="Calibri" w:hAnsi="Calibri" w:cs="Calibri"/>
          <w:noProof/>
          <w:szCs w:val="24"/>
        </w:rPr>
        <w:t xml:space="preserve">, </w:t>
      </w:r>
      <w:r w:rsidRPr="00707F63">
        <w:rPr>
          <w:rFonts w:ascii="Calibri" w:hAnsi="Calibri" w:cs="Calibri"/>
          <w:i/>
          <w:iCs/>
          <w:noProof/>
          <w:szCs w:val="24"/>
        </w:rPr>
        <w:t>2</w:t>
      </w:r>
      <w:r w:rsidRPr="00707F63">
        <w:rPr>
          <w:rFonts w:ascii="Calibri" w:hAnsi="Calibri" w:cs="Calibri"/>
          <w:noProof/>
          <w:szCs w:val="24"/>
        </w:rPr>
        <w:t>(10), 3713–3726.</w:t>
      </w:r>
    </w:p>
    <w:p w14:paraId="5BD1AA93" w14:textId="743D080F"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Firdasafitri, D. N. A., &amp; Arief, Z. (2023). Re-</w:t>
      </w:r>
      <w:r w:rsidR="007A58C8" w:rsidRPr="007A58C8">
        <w:rPr>
          <w:rFonts w:ascii="Calibri" w:hAnsi="Calibri" w:cs="Calibri"/>
          <w:i/>
          <w:noProof/>
          <w:szCs w:val="24"/>
        </w:rPr>
        <w:t>Layout</w:t>
      </w:r>
      <w:r w:rsidRPr="00707F63">
        <w:rPr>
          <w:rFonts w:ascii="Calibri" w:hAnsi="Calibri" w:cs="Calibri"/>
          <w:noProof/>
          <w:szCs w:val="24"/>
        </w:rPr>
        <w:t xml:space="preserve"> Gudang Produk Jadi Sak Semen dengan Menggunakan Metode Share Storage Area Packer TUBAN IV pada PT SEMEN INDONESIA (Persero) TBK. </w:t>
      </w:r>
      <w:r w:rsidRPr="00707F63">
        <w:rPr>
          <w:rFonts w:ascii="Calibri" w:hAnsi="Calibri" w:cs="Calibri"/>
          <w:i/>
          <w:iCs/>
          <w:noProof/>
          <w:szCs w:val="24"/>
        </w:rPr>
        <w:t>Jurnal Ilmiah Teknik Dan Manajemen Industri</w:t>
      </w:r>
      <w:r w:rsidRPr="00707F63">
        <w:rPr>
          <w:rFonts w:ascii="Calibri" w:hAnsi="Calibri" w:cs="Calibri"/>
          <w:noProof/>
          <w:szCs w:val="24"/>
        </w:rPr>
        <w:t xml:space="preserve">, </w:t>
      </w:r>
      <w:r w:rsidRPr="00707F63">
        <w:rPr>
          <w:rFonts w:ascii="Calibri" w:hAnsi="Calibri" w:cs="Calibri"/>
          <w:i/>
          <w:iCs/>
          <w:noProof/>
          <w:szCs w:val="24"/>
        </w:rPr>
        <w:t>3</w:t>
      </w:r>
      <w:r w:rsidRPr="00707F63">
        <w:rPr>
          <w:rFonts w:ascii="Calibri" w:hAnsi="Calibri" w:cs="Calibri"/>
          <w:noProof/>
          <w:szCs w:val="24"/>
        </w:rPr>
        <w:t>(1), 744–752. https://doi.org/10.46306/tgc.v3i1</w:t>
      </w:r>
    </w:p>
    <w:p w14:paraId="1589C39D"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Firmansyah, D., &amp; Dede. (2022). Teknik Pengambilan Sampel Umum dalam Metodologi. Penelitian: Literature Review. </w:t>
      </w:r>
      <w:r w:rsidRPr="00707F63">
        <w:rPr>
          <w:rFonts w:ascii="Calibri" w:hAnsi="Calibri" w:cs="Calibri"/>
          <w:i/>
          <w:iCs/>
          <w:noProof/>
          <w:szCs w:val="24"/>
        </w:rPr>
        <w:t>Jurnal Ilmiah Pendidikan Holistik (JIPH)</w:t>
      </w:r>
      <w:r w:rsidRPr="00707F63">
        <w:rPr>
          <w:rFonts w:ascii="Calibri" w:hAnsi="Calibri" w:cs="Calibri"/>
          <w:noProof/>
          <w:szCs w:val="24"/>
        </w:rPr>
        <w:t xml:space="preserve">, </w:t>
      </w:r>
      <w:r w:rsidRPr="00707F63">
        <w:rPr>
          <w:rFonts w:ascii="Calibri" w:hAnsi="Calibri" w:cs="Calibri"/>
          <w:i/>
          <w:iCs/>
          <w:noProof/>
          <w:szCs w:val="24"/>
        </w:rPr>
        <w:t>1</w:t>
      </w:r>
      <w:r w:rsidRPr="00707F63">
        <w:rPr>
          <w:rFonts w:ascii="Calibri" w:hAnsi="Calibri" w:cs="Calibri"/>
          <w:noProof/>
          <w:szCs w:val="24"/>
        </w:rPr>
        <w:t>(2), 85–114.</w:t>
      </w:r>
    </w:p>
    <w:p w14:paraId="61221B53"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Gunawan Mohammad. (2023). Usulan Perbaikan Tata Letak Fasilitas Area Produksi Dengan Menggunakan Metode Activity Relationship Chart. </w:t>
      </w:r>
      <w:r w:rsidRPr="00707F63">
        <w:rPr>
          <w:rFonts w:ascii="Calibri" w:hAnsi="Calibri" w:cs="Calibri"/>
          <w:i/>
          <w:iCs/>
          <w:noProof/>
          <w:szCs w:val="24"/>
        </w:rPr>
        <w:t>Jurnal Ilmiah Research and Development Student</w:t>
      </w:r>
      <w:r w:rsidRPr="00707F63">
        <w:rPr>
          <w:rFonts w:ascii="Calibri" w:hAnsi="Calibri" w:cs="Calibri"/>
          <w:noProof/>
          <w:szCs w:val="24"/>
        </w:rPr>
        <w:t xml:space="preserve">, </w:t>
      </w:r>
      <w:r w:rsidRPr="00707F63">
        <w:rPr>
          <w:rFonts w:ascii="Calibri" w:hAnsi="Calibri" w:cs="Calibri"/>
          <w:i/>
          <w:iCs/>
          <w:noProof/>
          <w:szCs w:val="24"/>
        </w:rPr>
        <w:t>1</w:t>
      </w:r>
      <w:r w:rsidRPr="00707F63">
        <w:rPr>
          <w:rFonts w:ascii="Calibri" w:hAnsi="Calibri" w:cs="Calibri"/>
          <w:noProof/>
          <w:szCs w:val="24"/>
        </w:rPr>
        <w:t>(1), 22–29. https://doi.org/10.59024/jis.v1i1.255</w:t>
      </w:r>
    </w:p>
    <w:p w14:paraId="747F2F51"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Heizer, J., Render, B., Munson, C., &amp; Sachan, A. (2020). </w:t>
      </w:r>
      <w:r w:rsidRPr="00707F63">
        <w:rPr>
          <w:rFonts w:ascii="Calibri" w:hAnsi="Calibri" w:cs="Calibri"/>
          <w:i/>
          <w:iCs/>
          <w:noProof/>
          <w:szCs w:val="24"/>
        </w:rPr>
        <w:t>Operations Management 12th - Sustainability and Supply Chain Management - Pearson (2020)</w:t>
      </w:r>
      <w:r w:rsidRPr="00707F63">
        <w:rPr>
          <w:rFonts w:ascii="Calibri" w:hAnsi="Calibri" w:cs="Calibri"/>
          <w:noProof/>
          <w:szCs w:val="24"/>
        </w:rPr>
        <w:t>.</w:t>
      </w:r>
    </w:p>
    <w:p w14:paraId="4E473368" w14:textId="7C3C363D"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Hernawan, M. A., Amonalisa, S., Liauw, J. K., &amp; Kurniawan, I. (2022). Design of Item </w:t>
      </w:r>
      <w:r w:rsidR="007A58C8" w:rsidRPr="007A58C8">
        <w:rPr>
          <w:rFonts w:ascii="Calibri" w:hAnsi="Calibri" w:cs="Calibri"/>
          <w:i/>
          <w:noProof/>
          <w:szCs w:val="24"/>
        </w:rPr>
        <w:t>Layout</w:t>
      </w:r>
      <w:r w:rsidRPr="00707F63">
        <w:rPr>
          <w:rFonts w:ascii="Calibri" w:hAnsi="Calibri" w:cs="Calibri"/>
          <w:noProof/>
          <w:szCs w:val="24"/>
        </w:rPr>
        <w:t xml:space="preserve"> With Share Storage Method At Pt. Sistama Partner Article Info Abstract. </w:t>
      </w:r>
      <w:r w:rsidRPr="00707F63">
        <w:rPr>
          <w:rFonts w:ascii="Calibri" w:hAnsi="Calibri" w:cs="Calibri"/>
          <w:i/>
          <w:iCs/>
          <w:noProof/>
          <w:szCs w:val="24"/>
        </w:rPr>
        <w:t>Jemeb</w:t>
      </w:r>
      <w:r w:rsidRPr="00707F63">
        <w:rPr>
          <w:rFonts w:ascii="Calibri" w:hAnsi="Calibri" w:cs="Calibri"/>
          <w:noProof/>
          <w:szCs w:val="24"/>
        </w:rPr>
        <w:t xml:space="preserve">, </w:t>
      </w:r>
      <w:r w:rsidRPr="00707F63">
        <w:rPr>
          <w:rFonts w:ascii="Calibri" w:hAnsi="Calibri" w:cs="Calibri"/>
          <w:i/>
          <w:iCs/>
          <w:noProof/>
          <w:szCs w:val="24"/>
        </w:rPr>
        <w:t>2</w:t>
      </w:r>
      <w:r w:rsidRPr="00707F63">
        <w:rPr>
          <w:rFonts w:ascii="Calibri" w:hAnsi="Calibri" w:cs="Calibri"/>
          <w:noProof/>
          <w:szCs w:val="24"/>
        </w:rPr>
        <w:t>(1), 21–31.</w:t>
      </w:r>
    </w:p>
    <w:p w14:paraId="1C8BF5B9"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Husnul, N. R. I., Prasetya, E. R., Sadewa, P., Ajimat, &amp; Purnomo, L. I. (2019). </w:t>
      </w:r>
      <w:r w:rsidRPr="00707F63">
        <w:rPr>
          <w:rFonts w:ascii="Calibri" w:hAnsi="Calibri" w:cs="Calibri"/>
          <w:i/>
          <w:iCs/>
          <w:noProof/>
          <w:szCs w:val="24"/>
        </w:rPr>
        <w:t>Statistik Deskriptif</w:t>
      </w:r>
      <w:r w:rsidRPr="00707F63">
        <w:rPr>
          <w:rFonts w:ascii="Calibri" w:hAnsi="Calibri" w:cs="Calibri"/>
          <w:noProof/>
          <w:szCs w:val="24"/>
        </w:rPr>
        <w:t>. Unpam Press.</w:t>
      </w:r>
    </w:p>
    <w:p w14:paraId="405E84FC"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Husnullail, M., Risnita, Jailani, M. S., &amp; Asbui. (2024). Teknik Pemeriksaan Keabsahan Data Dalam Riset lmiah. </w:t>
      </w:r>
      <w:r w:rsidRPr="00707F63">
        <w:rPr>
          <w:rFonts w:ascii="Calibri" w:hAnsi="Calibri" w:cs="Calibri"/>
          <w:i/>
          <w:iCs/>
          <w:noProof/>
          <w:szCs w:val="24"/>
        </w:rPr>
        <w:t>Journal Genta Mulia</w:t>
      </w:r>
      <w:r w:rsidRPr="00707F63">
        <w:rPr>
          <w:rFonts w:ascii="Calibri" w:hAnsi="Calibri" w:cs="Calibri"/>
          <w:noProof/>
          <w:szCs w:val="24"/>
        </w:rPr>
        <w:t xml:space="preserve">, </w:t>
      </w:r>
      <w:r w:rsidRPr="00707F63">
        <w:rPr>
          <w:rFonts w:ascii="Calibri" w:hAnsi="Calibri" w:cs="Calibri"/>
          <w:i/>
          <w:iCs/>
          <w:noProof/>
          <w:szCs w:val="24"/>
        </w:rPr>
        <w:t>15</w:t>
      </w:r>
      <w:r w:rsidRPr="00707F63">
        <w:rPr>
          <w:rFonts w:ascii="Calibri" w:hAnsi="Calibri" w:cs="Calibri"/>
          <w:noProof/>
          <w:szCs w:val="24"/>
        </w:rPr>
        <w:t>(2), 70–78.</w:t>
      </w:r>
    </w:p>
    <w:p w14:paraId="05209C08"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lastRenderedPageBreak/>
        <w:t xml:space="preserve">Hutahaean, W. S. (2021). </w:t>
      </w:r>
      <w:r w:rsidRPr="00707F63">
        <w:rPr>
          <w:rFonts w:ascii="Calibri" w:hAnsi="Calibri" w:cs="Calibri"/>
          <w:i/>
          <w:iCs/>
          <w:noProof/>
          <w:szCs w:val="24"/>
        </w:rPr>
        <w:t>DASAR MANAJEMEN</w:t>
      </w:r>
      <w:r w:rsidRPr="00707F63">
        <w:rPr>
          <w:rFonts w:ascii="Calibri" w:hAnsi="Calibri" w:cs="Calibri"/>
          <w:noProof/>
          <w:szCs w:val="24"/>
        </w:rPr>
        <w:t>. Malang: Ahlimedia Press.</w:t>
      </w:r>
    </w:p>
    <w:p w14:paraId="4F0E8246" w14:textId="0437E065"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Irwansyah, D., Erliana, C. I., Fahrudin, F. F., &amp; Alfian, M. (2022). Measurement of Warehouse </w:t>
      </w:r>
      <w:r w:rsidR="007A58C8" w:rsidRPr="007A58C8">
        <w:rPr>
          <w:rFonts w:ascii="Calibri" w:hAnsi="Calibri" w:cs="Calibri"/>
          <w:i/>
          <w:noProof/>
          <w:szCs w:val="24"/>
        </w:rPr>
        <w:t>Layout</w:t>
      </w:r>
      <w:r w:rsidRPr="00707F63">
        <w:rPr>
          <w:rFonts w:ascii="Calibri" w:hAnsi="Calibri" w:cs="Calibri"/>
          <w:noProof/>
          <w:szCs w:val="24"/>
        </w:rPr>
        <w:t xml:space="preserve"> at Rice Refinery Using </w:t>
      </w:r>
      <w:r w:rsidR="007A58C8" w:rsidRPr="007A58C8">
        <w:rPr>
          <w:rFonts w:ascii="Calibri" w:hAnsi="Calibri" w:cs="Calibri"/>
          <w:i/>
          <w:noProof/>
          <w:szCs w:val="24"/>
        </w:rPr>
        <w:t>Shared storage</w:t>
      </w:r>
      <w:r w:rsidRPr="00707F63">
        <w:rPr>
          <w:rFonts w:ascii="Calibri" w:hAnsi="Calibri" w:cs="Calibri"/>
          <w:noProof/>
          <w:szCs w:val="24"/>
        </w:rPr>
        <w:t xml:space="preserve"> Method. </w:t>
      </w:r>
      <w:r w:rsidRPr="00707F63">
        <w:rPr>
          <w:rFonts w:ascii="Calibri" w:hAnsi="Calibri" w:cs="Calibri"/>
          <w:i/>
          <w:iCs/>
          <w:noProof/>
          <w:szCs w:val="24"/>
        </w:rPr>
        <w:t>International Journal of Engineering, Science and Information Technology</w:t>
      </w:r>
      <w:r w:rsidRPr="00707F63">
        <w:rPr>
          <w:rFonts w:ascii="Calibri" w:hAnsi="Calibri" w:cs="Calibri"/>
          <w:noProof/>
          <w:szCs w:val="24"/>
        </w:rPr>
        <w:t xml:space="preserve">, </w:t>
      </w:r>
      <w:r w:rsidRPr="00707F63">
        <w:rPr>
          <w:rFonts w:ascii="Calibri" w:hAnsi="Calibri" w:cs="Calibri"/>
          <w:i/>
          <w:iCs/>
          <w:noProof/>
          <w:szCs w:val="24"/>
        </w:rPr>
        <w:t>2</w:t>
      </w:r>
      <w:r w:rsidRPr="00707F63">
        <w:rPr>
          <w:rFonts w:ascii="Calibri" w:hAnsi="Calibri" w:cs="Calibri"/>
          <w:noProof/>
          <w:szCs w:val="24"/>
        </w:rPr>
        <w:t>(4), 30–38. https://doi.org/10.52088/ijesty.v2i4.307</w:t>
      </w:r>
    </w:p>
    <w:p w14:paraId="7AA88713"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Johannes Kurniawan. (2023). Analisis Dan Visualisasi Data. In </w:t>
      </w:r>
      <w:r w:rsidRPr="00707F63">
        <w:rPr>
          <w:rFonts w:ascii="Calibri" w:hAnsi="Calibri" w:cs="Calibri"/>
          <w:i/>
          <w:iCs/>
          <w:noProof/>
          <w:szCs w:val="24"/>
        </w:rPr>
        <w:t>Angewandte Chemie International Edition, 6(11), 951–952.</w:t>
      </w:r>
      <w:r w:rsidRPr="00707F63">
        <w:rPr>
          <w:rFonts w:ascii="Calibri" w:hAnsi="Calibri" w:cs="Calibri"/>
          <w:noProof/>
          <w:szCs w:val="24"/>
        </w:rPr>
        <w:t xml:space="preserve"> Widina Bhakti Persada Bandung. https://medium.com/@arifwicaksanaa/pengertian-use-case-a7e576e1b6bf</w:t>
      </w:r>
    </w:p>
    <w:p w14:paraId="2E52E754" w14:textId="1D905F91"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Kamil Mubarak, F., &amp; Suseno. (2024). Analisis Perancangan Tata Letak Gudang Bahan Baku Menggunakan Metode </w:t>
      </w:r>
      <w:r w:rsidR="007A58C8" w:rsidRPr="007A58C8">
        <w:rPr>
          <w:rFonts w:ascii="Calibri" w:hAnsi="Calibri" w:cs="Calibri"/>
          <w:i/>
          <w:noProof/>
          <w:szCs w:val="24"/>
        </w:rPr>
        <w:t>Shared storage</w:t>
      </w:r>
      <w:r w:rsidRPr="00707F63">
        <w:rPr>
          <w:rFonts w:ascii="Calibri" w:hAnsi="Calibri" w:cs="Calibri"/>
          <w:noProof/>
          <w:szCs w:val="24"/>
        </w:rPr>
        <w:t xml:space="preserve"> Pada Pt. Indonesia Plafon Semesta. </w:t>
      </w:r>
      <w:r w:rsidRPr="00707F63">
        <w:rPr>
          <w:rFonts w:ascii="Calibri" w:hAnsi="Calibri" w:cs="Calibri"/>
          <w:i/>
          <w:iCs/>
          <w:noProof/>
          <w:szCs w:val="24"/>
        </w:rPr>
        <w:t>Jurnal Sains Student Research</w:t>
      </w:r>
      <w:r w:rsidRPr="00707F63">
        <w:rPr>
          <w:rFonts w:ascii="Calibri" w:hAnsi="Calibri" w:cs="Calibri"/>
          <w:noProof/>
          <w:szCs w:val="24"/>
        </w:rPr>
        <w:t xml:space="preserve">, </w:t>
      </w:r>
      <w:r w:rsidRPr="00707F63">
        <w:rPr>
          <w:rFonts w:ascii="Calibri" w:hAnsi="Calibri" w:cs="Calibri"/>
          <w:i/>
          <w:iCs/>
          <w:noProof/>
          <w:szCs w:val="24"/>
        </w:rPr>
        <w:t>2</w:t>
      </w:r>
      <w:r w:rsidRPr="00707F63">
        <w:rPr>
          <w:rFonts w:ascii="Calibri" w:hAnsi="Calibri" w:cs="Calibri"/>
          <w:noProof/>
          <w:szCs w:val="24"/>
        </w:rPr>
        <w:t>(3), 897–908.</w:t>
      </w:r>
    </w:p>
    <w:p w14:paraId="3D814C12"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Kelvin, Pram Eliyah Yuliana, &amp; Sri Rahayu. (2020). Penentuan Tata Letak Gudang Sparepart Non Genuine Pada Bengkel Mobil di Surabaya dengan Metode Dedicated Storage. </w:t>
      </w:r>
      <w:r w:rsidRPr="00707F63">
        <w:rPr>
          <w:rFonts w:ascii="Calibri" w:hAnsi="Calibri" w:cs="Calibri"/>
          <w:i/>
          <w:iCs/>
          <w:noProof/>
          <w:szCs w:val="24"/>
        </w:rPr>
        <w:t>Journal of Information System,Graphics, Hospitality and Technology</w:t>
      </w:r>
      <w:r w:rsidRPr="00707F63">
        <w:rPr>
          <w:rFonts w:ascii="Calibri" w:hAnsi="Calibri" w:cs="Calibri"/>
          <w:noProof/>
          <w:szCs w:val="24"/>
        </w:rPr>
        <w:t xml:space="preserve">, </w:t>
      </w:r>
      <w:r w:rsidRPr="00707F63">
        <w:rPr>
          <w:rFonts w:ascii="Calibri" w:hAnsi="Calibri" w:cs="Calibri"/>
          <w:i/>
          <w:iCs/>
          <w:noProof/>
          <w:szCs w:val="24"/>
        </w:rPr>
        <w:t>2</w:t>
      </w:r>
      <w:r w:rsidRPr="00707F63">
        <w:rPr>
          <w:rFonts w:ascii="Calibri" w:hAnsi="Calibri" w:cs="Calibri"/>
          <w:noProof/>
          <w:szCs w:val="24"/>
        </w:rPr>
        <w:t>(2), 47–53. https://doi.org/10.37823/insight.v2i02.104</w:t>
      </w:r>
    </w:p>
    <w:p w14:paraId="24501E1D"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Kumar, R. (2022). </w:t>
      </w:r>
      <w:r w:rsidRPr="00707F63">
        <w:rPr>
          <w:rFonts w:ascii="Calibri" w:hAnsi="Calibri" w:cs="Calibri"/>
          <w:i/>
          <w:iCs/>
          <w:noProof/>
          <w:szCs w:val="24"/>
        </w:rPr>
        <w:t>Operations Management</w:t>
      </w:r>
      <w:r w:rsidRPr="00707F63">
        <w:rPr>
          <w:rFonts w:ascii="Calibri" w:hAnsi="Calibri" w:cs="Calibri"/>
          <w:noProof/>
          <w:szCs w:val="24"/>
        </w:rPr>
        <w:t>. Kerala: Jyothis Publisher.</w:t>
      </w:r>
    </w:p>
    <w:p w14:paraId="30A014A1" w14:textId="4812EBB2"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Ledya, I., Herwanto, D., &amp; Fadylla, A. R. (2023). Usulan Rancangan </w:t>
      </w:r>
      <w:r w:rsidR="007A58C8" w:rsidRPr="007A58C8">
        <w:rPr>
          <w:rFonts w:ascii="Calibri" w:hAnsi="Calibri" w:cs="Calibri"/>
          <w:i/>
          <w:noProof/>
          <w:szCs w:val="24"/>
        </w:rPr>
        <w:t>Layout</w:t>
      </w:r>
      <w:r w:rsidRPr="00707F63">
        <w:rPr>
          <w:rFonts w:ascii="Calibri" w:hAnsi="Calibri" w:cs="Calibri"/>
          <w:noProof/>
          <w:szCs w:val="24"/>
        </w:rPr>
        <w:t xml:space="preserve"> Gudang Menggunakan Metode </w:t>
      </w:r>
      <w:r w:rsidR="007A58C8" w:rsidRPr="007A58C8">
        <w:rPr>
          <w:rFonts w:ascii="Calibri" w:hAnsi="Calibri" w:cs="Calibri"/>
          <w:i/>
          <w:noProof/>
          <w:szCs w:val="24"/>
        </w:rPr>
        <w:t>Shared storage</w:t>
      </w:r>
      <w:r w:rsidRPr="00707F63">
        <w:rPr>
          <w:rFonts w:ascii="Calibri" w:hAnsi="Calibri" w:cs="Calibri"/>
          <w:noProof/>
          <w:szCs w:val="24"/>
        </w:rPr>
        <w:t xml:space="preserve"> pada PT. XYZ. </w:t>
      </w:r>
      <w:r w:rsidRPr="00707F63">
        <w:rPr>
          <w:rFonts w:ascii="Calibri" w:hAnsi="Calibri" w:cs="Calibri"/>
          <w:i/>
          <w:iCs/>
          <w:noProof/>
          <w:szCs w:val="24"/>
        </w:rPr>
        <w:t>Jurnal Asiimetrik: Jurnal Ilmiah Rekayasa &amp; Inovasi</w:t>
      </w:r>
      <w:r w:rsidRPr="00707F63">
        <w:rPr>
          <w:rFonts w:ascii="Calibri" w:hAnsi="Calibri" w:cs="Calibri"/>
          <w:noProof/>
          <w:szCs w:val="24"/>
        </w:rPr>
        <w:t xml:space="preserve">, </w:t>
      </w:r>
      <w:r w:rsidRPr="00707F63">
        <w:rPr>
          <w:rFonts w:ascii="Calibri" w:hAnsi="Calibri" w:cs="Calibri"/>
          <w:i/>
          <w:iCs/>
          <w:noProof/>
          <w:szCs w:val="24"/>
        </w:rPr>
        <w:t>5</w:t>
      </w:r>
      <w:r w:rsidRPr="00707F63">
        <w:rPr>
          <w:rFonts w:ascii="Calibri" w:hAnsi="Calibri" w:cs="Calibri"/>
          <w:noProof/>
          <w:szCs w:val="24"/>
        </w:rPr>
        <w:t>(2), 211–220. https://doi.org/10.35814/asiimetrik.v5i2.4660</w:t>
      </w:r>
    </w:p>
    <w:p w14:paraId="08443304"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Mukhid, A. (2021). </w:t>
      </w:r>
      <w:r w:rsidRPr="00707F63">
        <w:rPr>
          <w:rFonts w:ascii="Calibri" w:hAnsi="Calibri" w:cs="Calibri"/>
          <w:i/>
          <w:iCs/>
          <w:noProof/>
          <w:szCs w:val="24"/>
        </w:rPr>
        <w:t>METODE PENELITIAN PENDEKATAN KUANTITATIF</w:t>
      </w:r>
      <w:r w:rsidRPr="00707F63">
        <w:rPr>
          <w:rFonts w:ascii="Calibri" w:hAnsi="Calibri" w:cs="Calibri"/>
          <w:noProof/>
          <w:szCs w:val="24"/>
        </w:rPr>
        <w:t xml:space="preserve">. Surabaya: </w:t>
      </w:r>
      <w:r w:rsidRPr="00707F63">
        <w:rPr>
          <w:rFonts w:ascii="Calibri" w:hAnsi="Calibri" w:cs="Calibri"/>
          <w:noProof/>
          <w:szCs w:val="24"/>
        </w:rPr>
        <w:lastRenderedPageBreak/>
        <w:t>Jakad Media Publishing.</w:t>
      </w:r>
    </w:p>
    <w:p w14:paraId="3B65E1B7"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Mulyadi &amp; Winarso. (2020). </w:t>
      </w:r>
      <w:r w:rsidRPr="00707F63">
        <w:rPr>
          <w:rFonts w:ascii="Calibri" w:hAnsi="Calibri" w:cs="Calibri"/>
          <w:i/>
          <w:iCs/>
          <w:noProof/>
          <w:szCs w:val="24"/>
        </w:rPr>
        <w:t>PENGANTAR MANAJEMEN</w:t>
      </w:r>
      <w:r w:rsidRPr="00707F63">
        <w:rPr>
          <w:rFonts w:ascii="Calibri" w:hAnsi="Calibri" w:cs="Calibri"/>
          <w:noProof/>
          <w:szCs w:val="24"/>
        </w:rPr>
        <w:t>. Banyumas: CV. Pena Persada.</w:t>
      </w:r>
    </w:p>
    <w:p w14:paraId="4E910B56" w14:textId="0854AA2D"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Mulyati, E., Numang, I., &amp; Aditya Nurdiansyah, M. (2020). Usulan Tata Letak Gudang Dengan Metode </w:t>
      </w:r>
      <w:r w:rsidR="007A58C8" w:rsidRPr="007A58C8">
        <w:rPr>
          <w:rFonts w:ascii="Calibri" w:hAnsi="Calibri" w:cs="Calibri"/>
          <w:i/>
          <w:noProof/>
          <w:szCs w:val="24"/>
        </w:rPr>
        <w:t>Shared storage</w:t>
      </w:r>
      <w:r w:rsidRPr="00707F63">
        <w:rPr>
          <w:rFonts w:ascii="Calibri" w:hAnsi="Calibri" w:cs="Calibri"/>
          <w:noProof/>
          <w:szCs w:val="24"/>
        </w:rPr>
        <w:t xml:space="preserve"> di PT Agility International Customer PT Herbalife Indonesia. </w:t>
      </w:r>
      <w:r w:rsidRPr="00707F63">
        <w:rPr>
          <w:rFonts w:ascii="Calibri" w:hAnsi="Calibri" w:cs="Calibri"/>
          <w:i/>
          <w:iCs/>
          <w:noProof/>
          <w:szCs w:val="24"/>
        </w:rPr>
        <w:t>Jurnal Logistik Bisnis</w:t>
      </w:r>
      <w:r w:rsidRPr="00707F63">
        <w:rPr>
          <w:rFonts w:ascii="Calibri" w:hAnsi="Calibri" w:cs="Calibri"/>
          <w:noProof/>
          <w:szCs w:val="24"/>
        </w:rPr>
        <w:t xml:space="preserve">, </w:t>
      </w:r>
      <w:r w:rsidRPr="00707F63">
        <w:rPr>
          <w:rFonts w:ascii="Calibri" w:hAnsi="Calibri" w:cs="Calibri"/>
          <w:i/>
          <w:iCs/>
          <w:noProof/>
          <w:szCs w:val="24"/>
        </w:rPr>
        <w:t>10</w:t>
      </w:r>
      <w:r w:rsidRPr="00707F63">
        <w:rPr>
          <w:rFonts w:ascii="Calibri" w:hAnsi="Calibri" w:cs="Calibri"/>
          <w:noProof/>
          <w:szCs w:val="24"/>
        </w:rPr>
        <w:t>(2), 36–41. https://doi.org/10.46369/logistik.v10i02.955</w:t>
      </w:r>
    </w:p>
    <w:p w14:paraId="2D6CC4A0"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Munawaroh. (2019). PENGANTAR MANAJEMEN. In </w:t>
      </w:r>
      <w:r w:rsidRPr="00707F63">
        <w:rPr>
          <w:rFonts w:ascii="Calibri" w:hAnsi="Calibri" w:cs="Calibri"/>
          <w:i/>
          <w:iCs/>
          <w:noProof/>
          <w:szCs w:val="24"/>
        </w:rPr>
        <w:t>Pengantar Manajemen</w:t>
      </w:r>
      <w:r w:rsidRPr="00707F63">
        <w:rPr>
          <w:rFonts w:ascii="Calibri" w:hAnsi="Calibri" w:cs="Calibri"/>
          <w:noProof/>
          <w:szCs w:val="24"/>
        </w:rPr>
        <w:t>. Tasikmalaya: Perkumpulan Rumah Cemerlang Indonesia (PRCI).</w:t>
      </w:r>
    </w:p>
    <w:p w14:paraId="40BFF48F" w14:textId="3A04142C"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Noor, I. (2018). Peningkatan Kapasitas Gudang Dengan Redesign </w:t>
      </w:r>
      <w:r w:rsidR="007A58C8" w:rsidRPr="007A58C8">
        <w:rPr>
          <w:rFonts w:ascii="Calibri" w:hAnsi="Calibri" w:cs="Calibri"/>
          <w:i/>
          <w:noProof/>
          <w:szCs w:val="24"/>
        </w:rPr>
        <w:t>Layout</w:t>
      </w:r>
      <w:r w:rsidRPr="00707F63">
        <w:rPr>
          <w:rFonts w:ascii="Calibri" w:hAnsi="Calibri" w:cs="Calibri"/>
          <w:noProof/>
          <w:szCs w:val="24"/>
        </w:rPr>
        <w:t xml:space="preserve"> Menggunakan Metode </w:t>
      </w:r>
      <w:r w:rsidR="007A58C8" w:rsidRPr="007A58C8">
        <w:rPr>
          <w:rFonts w:ascii="Calibri" w:hAnsi="Calibri" w:cs="Calibri"/>
          <w:i/>
          <w:noProof/>
          <w:szCs w:val="24"/>
        </w:rPr>
        <w:t>Shared storage</w:t>
      </w:r>
      <w:r w:rsidRPr="00707F63">
        <w:rPr>
          <w:rFonts w:ascii="Calibri" w:hAnsi="Calibri" w:cs="Calibri"/>
          <w:noProof/>
          <w:szCs w:val="24"/>
        </w:rPr>
        <w:t xml:space="preserve">. </w:t>
      </w:r>
      <w:r w:rsidRPr="00707F63">
        <w:rPr>
          <w:rFonts w:ascii="Calibri" w:hAnsi="Calibri" w:cs="Calibri"/>
          <w:i/>
          <w:iCs/>
          <w:noProof/>
          <w:szCs w:val="24"/>
        </w:rPr>
        <w:t>Jurnal Jieom</w:t>
      </w:r>
      <w:r w:rsidRPr="00707F63">
        <w:rPr>
          <w:rFonts w:ascii="Calibri" w:hAnsi="Calibri" w:cs="Calibri"/>
          <w:noProof/>
          <w:szCs w:val="24"/>
        </w:rPr>
        <w:t xml:space="preserve">, </w:t>
      </w:r>
      <w:r w:rsidRPr="00707F63">
        <w:rPr>
          <w:rFonts w:ascii="Calibri" w:hAnsi="Calibri" w:cs="Calibri"/>
          <w:i/>
          <w:iCs/>
          <w:noProof/>
          <w:szCs w:val="24"/>
        </w:rPr>
        <w:t>1</w:t>
      </w:r>
      <w:r w:rsidRPr="00707F63">
        <w:rPr>
          <w:rFonts w:ascii="Calibri" w:hAnsi="Calibri" w:cs="Calibri"/>
          <w:noProof/>
          <w:szCs w:val="24"/>
        </w:rPr>
        <w:t>(1), 12–18.</w:t>
      </w:r>
    </w:p>
    <w:p w14:paraId="1F15E1E6"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Nurhasanah, A. (2024). </w:t>
      </w:r>
      <w:r w:rsidRPr="00707F63">
        <w:rPr>
          <w:rFonts w:ascii="Calibri" w:hAnsi="Calibri" w:cs="Calibri"/>
          <w:i/>
          <w:iCs/>
          <w:noProof/>
          <w:szCs w:val="24"/>
        </w:rPr>
        <w:t>Definisi Metode Deskriptif Dan Verifikatif Menurut Ahli</w:t>
      </w:r>
      <w:r w:rsidRPr="00707F63">
        <w:rPr>
          <w:rFonts w:ascii="Calibri" w:hAnsi="Calibri" w:cs="Calibri"/>
          <w:noProof/>
          <w:szCs w:val="24"/>
        </w:rPr>
        <w:t>. RedaSamudra.Id.</w:t>
      </w:r>
    </w:p>
    <w:p w14:paraId="25880721" w14:textId="2173B24D"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Olifia, J., Yuzhiamuuna, A., Mulyana, A. E., Bisnis, M., &amp; Yani, J. A. (2023). Usulan Perbaikan Tata Letak Gudang Distributor Dengan Penerapan Metode </w:t>
      </w:r>
      <w:r w:rsidR="007A58C8" w:rsidRPr="007A58C8">
        <w:rPr>
          <w:rFonts w:ascii="Calibri" w:hAnsi="Calibri" w:cs="Calibri"/>
          <w:i/>
          <w:noProof/>
          <w:szCs w:val="24"/>
        </w:rPr>
        <w:t>Shared storage</w:t>
      </w:r>
      <w:r w:rsidRPr="00707F63">
        <w:rPr>
          <w:rFonts w:ascii="Calibri" w:hAnsi="Calibri" w:cs="Calibri"/>
          <w:noProof/>
          <w:szCs w:val="24"/>
        </w:rPr>
        <w:t xml:space="preserve"> Guna Meningkatkan Efektivitas Penyimpanan Produk Pada Pt Multiboga Arya Sentosa. </w:t>
      </w:r>
      <w:r w:rsidRPr="00707F63">
        <w:rPr>
          <w:rFonts w:ascii="Calibri" w:hAnsi="Calibri" w:cs="Calibri"/>
          <w:i/>
          <w:iCs/>
          <w:noProof/>
          <w:szCs w:val="24"/>
        </w:rPr>
        <w:t>ISAS Publishing</w:t>
      </w:r>
      <w:r w:rsidRPr="00707F63">
        <w:rPr>
          <w:rFonts w:ascii="Calibri" w:hAnsi="Calibri" w:cs="Calibri"/>
          <w:noProof/>
          <w:szCs w:val="24"/>
        </w:rPr>
        <w:t xml:space="preserve">, </w:t>
      </w:r>
      <w:r w:rsidRPr="00707F63">
        <w:rPr>
          <w:rFonts w:ascii="Calibri" w:hAnsi="Calibri" w:cs="Calibri"/>
          <w:i/>
          <w:iCs/>
          <w:noProof/>
          <w:szCs w:val="24"/>
        </w:rPr>
        <w:t>9</w:t>
      </w:r>
      <w:r w:rsidRPr="00707F63">
        <w:rPr>
          <w:rFonts w:ascii="Calibri" w:hAnsi="Calibri" w:cs="Calibri"/>
          <w:noProof/>
          <w:szCs w:val="24"/>
        </w:rPr>
        <w:t>(2), 305–313.</w:t>
      </w:r>
    </w:p>
    <w:p w14:paraId="6E8636E8"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Olivia Audrey, Wayan Sukania, &amp; Siti Rohana Nasution. (2019). Analisis Tata Letak Gudang Dengan Menggunakan Metode Dedicate Storage. </w:t>
      </w:r>
      <w:r w:rsidRPr="00707F63">
        <w:rPr>
          <w:rFonts w:ascii="Calibri" w:hAnsi="Calibri" w:cs="Calibri"/>
          <w:i/>
          <w:iCs/>
          <w:noProof/>
          <w:szCs w:val="24"/>
        </w:rPr>
        <w:t>Jurnal ASIIMETRIK: Jurnal Ilmiah Rekayasa &amp; Inovasi</w:t>
      </w:r>
      <w:r w:rsidRPr="00707F63">
        <w:rPr>
          <w:rFonts w:ascii="Calibri" w:hAnsi="Calibri" w:cs="Calibri"/>
          <w:noProof/>
          <w:szCs w:val="24"/>
        </w:rPr>
        <w:t xml:space="preserve">, </w:t>
      </w:r>
      <w:r w:rsidRPr="00707F63">
        <w:rPr>
          <w:rFonts w:ascii="Calibri" w:hAnsi="Calibri" w:cs="Calibri"/>
          <w:i/>
          <w:iCs/>
          <w:noProof/>
          <w:szCs w:val="24"/>
        </w:rPr>
        <w:t>1</w:t>
      </w:r>
      <w:r w:rsidRPr="00707F63">
        <w:rPr>
          <w:rFonts w:ascii="Calibri" w:hAnsi="Calibri" w:cs="Calibri"/>
          <w:noProof/>
          <w:szCs w:val="24"/>
        </w:rPr>
        <w:t>(1), 43–49.</w:t>
      </w:r>
    </w:p>
    <w:p w14:paraId="2DF54BC8"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Pitoy, H. W. W., Jan, A. B. H., &amp; Sumarauw, J. S. B. (2020). Analisis Manajemen Pergudangan pada Gudang Paris Superstore Kotamobagu. </w:t>
      </w:r>
      <w:r w:rsidRPr="00707F63">
        <w:rPr>
          <w:rFonts w:ascii="Calibri" w:hAnsi="Calibri" w:cs="Calibri"/>
          <w:i/>
          <w:iCs/>
          <w:noProof/>
          <w:szCs w:val="24"/>
        </w:rPr>
        <w:t xml:space="preserve">Jurnal Ekonomi, </w:t>
      </w:r>
      <w:r w:rsidRPr="00707F63">
        <w:rPr>
          <w:rFonts w:ascii="Calibri" w:hAnsi="Calibri" w:cs="Calibri"/>
          <w:i/>
          <w:iCs/>
          <w:noProof/>
          <w:szCs w:val="24"/>
        </w:rPr>
        <w:lastRenderedPageBreak/>
        <w:t>Manajemen, Bisnis Dan Akutansi</w:t>
      </w:r>
      <w:r w:rsidRPr="00707F63">
        <w:rPr>
          <w:rFonts w:ascii="Calibri" w:hAnsi="Calibri" w:cs="Calibri"/>
          <w:noProof/>
          <w:szCs w:val="24"/>
        </w:rPr>
        <w:t xml:space="preserve">, </w:t>
      </w:r>
      <w:r w:rsidRPr="00707F63">
        <w:rPr>
          <w:rFonts w:ascii="Calibri" w:hAnsi="Calibri" w:cs="Calibri"/>
          <w:i/>
          <w:iCs/>
          <w:noProof/>
          <w:szCs w:val="24"/>
        </w:rPr>
        <w:t>8</w:t>
      </w:r>
      <w:r w:rsidRPr="00707F63">
        <w:rPr>
          <w:rFonts w:ascii="Calibri" w:hAnsi="Calibri" w:cs="Calibri"/>
          <w:noProof/>
          <w:szCs w:val="24"/>
        </w:rPr>
        <w:t>(3), 252–260.</w:t>
      </w:r>
    </w:p>
    <w:p w14:paraId="366907E8"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PT. Kawan Lama Solusi. (2023). </w:t>
      </w:r>
      <w:r w:rsidRPr="00707F63">
        <w:rPr>
          <w:rFonts w:ascii="Calibri" w:hAnsi="Calibri" w:cs="Calibri"/>
          <w:i/>
          <w:iCs/>
          <w:noProof/>
          <w:szCs w:val="24"/>
        </w:rPr>
        <w:t>Sistem Manajemen Gudang: Pengertian, Proses, Manfaatnya Bagi Perusahaan</w:t>
      </w:r>
      <w:r w:rsidRPr="00707F63">
        <w:rPr>
          <w:rFonts w:ascii="Calibri" w:hAnsi="Calibri" w:cs="Calibri"/>
          <w:noProof/>
          <w:szCs w:val="24"/>
        </w:rPr>
        <w:t>.</w:t>
      </w:r>
    </w:p>
    <w:p w14:paraId="7661175C"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Rifa’i, Y. (2023). Analisis Metodologi Penelitian Kulitatif dalam Pengumpulan Data di Penelitian Ilmiah pada Penyusunan Mini Riset. </w:t>
      </w:r>
      <w:r w:rsidRPr="00707F63">
        <w:rPr>
          <w:rFonts w:ascii="Calibri" w:hAnsi="Calibri" w:cs="Calibri"/>
          <w:i/>
          <w:iCs/>
          <w:noProof/>
          <w:szCs w:val="24"/>
        </w:rPr>
        <w:t>Cendekia Inovatif Dan Berbudaya: Jurnal Ilmu Sosial Dan Humaniora</w:t>
      </w:r>
      <w:r w:rsidRPr="00707F63">
        <w:rPr>
          <w:rFonts w:ascii="Calibri" w:hAnsi="Calibri" w:cs="Calibri"/>
          <w:noProof/>
          <w:szCs w:val="24"/>
        </w:rPr>
        <w:t xml:space="preserve">, </w:t>
      </w:r>
      <w:r w:rsidRPr="00707F63">
        <w:rPr>
          <w:rFonts w:ascii="Calibri" w:hAnsi="Calibri" w:cs="Calibri"/>
          <w:i/>
          <w:iCs/>
          <w:noProof/>
          <w:szCs w:val="24"/>
        </w:rPr>
        <w:t>1</w:t>
      </w:r>
      <w:r w:rsidRPr="00707F63">
        <w:rPr>
          <w:rFonts w:ascii="Calibri" w:hAnsi="Calibri" w:cs="Calibri"/>
          <w:noProof/>
          <w:szCs w:val="24"/>
        </w:rPr>
        <w:t>(1), 31–37. https://doi.org/10.59996/cendib.v1i1.155</w:t>
      </w:r>
    </w:p>
    <w:p w14:paraId="05CA1A96"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Rizal, M., Saputra, D., S, D., Susanto, E., Amruddin, &amp; Lisya, M. (2022). </w:t>
      </w:r>
      <w:r w:rsidRPr="00707F63">
        <w:rPr>
          <w:rFonts w:ascii="Calibri" w:hAnsi="Calibri" w:cs="Calibri"/>
          <w:i/>
          <w:iCs/>
          <w:noProof/>
          <w:szCs w:val="24"/>
        </w:rPr>
        <w:t>METODOLOGI PENELITIAN KUALITATIF</w:t>
      </w:r>
      <w:r w:rsidRPr="00707F63">
        <w:rPr>
          <w:rFonts w:ascii="Calibri" w:hAnsi="Calibri" w:cs="Calibri"/>
          <w:noProof/>
          <w:szCs w:val="24"/>
        </w:rPr>
        <w:t>. CV. Pradina Pustaka Grup.</w:t>
      </w:r>
    </w:p>
    <w:p w14:paraId="356AB134"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Rizky Fadilla, A., &amp; Ayu Wulandari, P. (2023). Literature Review Analisis Data Kualitatif: Tahap Pengumpulan Data. </w:t>
      </w:r>
      <w:r w:rsidRPr="00707F63">
        <w:rPr>
          <w:rFonts w:ascii="Calibri" w:hAnsi="Calibri" w:cs="Calibri"/>
          <w:i/>
          <w:iCs/>
          <w:noProof/>
          <w:szCs w:val="24"/>
        </w:rPr>
        <w:t>Mitita Jurnal Penelitian</w:t>
      </w:r>
      <w:r w:rsidRPr="00707F63">
        <w:rPr>
          <w:rFonts w:ascii="Calibri" w:hAnsi="Calibri" w:cs="Calibri"/>
          <w:noProof/>
          <w:szCs w:val="24"/>
        </w:rPr>
        <w:t xml:space="preserve">, </w:t>
      </w:r>
      <w:r w:rsidRPr="00707F63">
        <w:rPr>
          <w:rFonts w:ascii="Calibri" w:hAnsi="Calibri" w:cs="Calibri"/>
          <w:i/>
          <w:iCs/>
          <w:noProof/>
          <w:szCs w:val="24"/>
        </w:rPr>
        <w:t>1</w:t>
      </w:r>
      <w:r w:rsidRPr="00707F63">
        <w:rPr>
          <w:rFonts w:ascii="Calibri" w:hAnsi="Calibri" w:cs="Calibri"/>
          <w:noProof/>
          <w:szCs w:val="24"/>
        </w:rPr>
        <w:t>(3), 34–46.</w:t>
      </w:r>
    </w:p>
    <w:p w14:paraId="591CE105"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Rohman, A. (2017). </w:t>
      </w:r>
      <w:r w:rsidRPr="00707F63">
        <w:rPr>
          <w:rFonts w:ascii="Calibri" w:hAnsi="Calibri" w:cs="Calibri"/>
          <w:i/>
          <w:iCs/>
          <w:noProof/>
          <w:szCs w:val="24"/>
        </w:rPr>
        <w:t>DASAR-DASAR MANAJEMEN</w:t>
      </w:r>
      <w:r w:rsidRPr="00707F63">
        <w:rPr>
          <w:rFonts w:ascii="Calibri" w:hAnsi="Calibri" w:cs="Calibri"/>
          <w:noProof/>
          <w:szCs w:val="24"/>
        </w:rPr>
        <w:t>. Malang: Inteligensia Media.</w:t>
      </w:r>
    </w:p>
    <w:p w14:paraId="43F16172"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Ross, D. F. (2015). </w:t>
      </w:r>
      <w:r w:rsidRPr="00707F63">
        <w:rPr>
          <w:rFonts w:ascii="Calibri" w:hAnsi="Calibri" w:cs="Calibri"/>
          <w:i/>
          <w:iCs/>
          <w:noProof/>
          <w:szCs w:val="24"/>
        </w:rPr>
        <w:t>Distribution Planning and Contro: managing In the era of supply chain managemen</w:t>
      </w:r>
      <w:r w:rsidRPr="00707F63">
        <w:rPr>
          <w:rFonts w:ascii="Calibri" w:hAnsi="Calibri" w:cs="Calibri"/>
          <w:noProof/>
          <w:szCs w:val="24"/>
        </w:rPr>
        <w:t>.</w:t>
      </w:r>
    </w:p>
    <w:p w14:paraId="1E342A15" w14:textId="5119A464"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S. Aiba, P. S., Palandeng, I. D., &amp; Karuntu, M. M. (2022). Analisis Tata Letak Gudang Pada Pt. Sapta Sari Tama Cabang Manado Warehouse </w:t>
      </w:r>
      <w:r w:rsidR="007A58C8" w:rsidRPr="007A58C8">
        <w:rPr>
          <w:rFonts w:ascii="Calibri" w:hAnsi="Calibri" w:cs="Calibri"/>
          <w:i/>
          <w:noProof/>
          <w:szCs w:val="24"/>
        </w:rPr>
        <w:t>Layout</w:t>
      </w:r>
      <w:r w:rsidRPr="00707F63">
        <w:rPr>
          <w:rFonts w:ascii="Calibri" w:hAnsi="Calibri" w:cs="Calibri"/>
          <w:noProof/>
          <w:szCs w:val="24"/>
        </w:rPr>
        <w:t xml:space="preserve"> Analysis At Pt. Sapta Sari Tama Branch Manado. </w:t>
      </w:r>
      <w:r w:rsidRPr="00707F63">
        <w:rPr>
          <w:rFonts w:ascii="Calibri" w:hAnsi="Calibri" w:cs="Calibri"/>
          <w:i/>
          <w:iCs/>
          <w:noProof/>
          <w:szCs w:val="24"/>
        </w:rPr>
        <w:t>Jurnal EMBA</w:t>
      </w:r>
      <w:r w:rsidRPr="00707F63">
        <w:rPr>
          <w:rFonts w:ascii="Calibri" w:hAnsi="Calibri" w:cs="Calibri"/>
          <w:noProof/>
          <w:szCs w:val="24"/>
        </w:rPr>
        <w:t xml:space="preserve">, </w:t>
      </w:r>
      <w:r w:rsidRPr="00707F63">
        <w:rPr>
          <w:rFonts w:ascii="Calibri" w:hAnsi="Calibri" w:cs="Calibri"/>
          <w:i/>
          <w:iCs/>
          <w:noProof/>
          <w:szCs w:val="24"/>
        </w:rPr>
        <w:t>10</w:t>
      </w:r>
      <w:r w:rsidRPr="00707F63">
        <w:rPr>
          <w:rFonts w:ascii="Calibri" w:hAnsi="Calibri" w:cs="Calibri"/>
          <w:noProof/>
          <w:szCs w:val="24"/>
        </w:rPr>
        <w:t>(4), 780–791.</w:t>
      </w:r>
    </w:p>
    <w:p w14:paraId="523F2F09"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Sekaran. (2006). </w:t>
      </w:r>
      <w:r w:rsidRPr="00707F63">
        <w:rPr>
          <w:rFonts w:ascii="Calibri" w:hAnsi="Calibri" w:cs="Calibri"/>
          <w:i/>
          <w:iCs/>
          <w:noProof/>
          <w:szCs w:val="24"/>
        </w:rPr>
        <w:t>Metodologi Penelitian Untuk Bisnis</w:t>
      </w:r>
      <w:r w:rsidRPr="00707F63">
        <w:rPr>
          <w:rFonts w:ascii="Calibri" w:hAnsi="Calibri" w:cs="Calibri"/>
          <w:noProof/>
          <w:szCs w:val="24"/>
        </w:rPr>
        <w:t>. Jakarta: Salemba Empat.</w:t>
      </w:r>
    </w:p>
    <w:p w14:paraId="5CFC4A14"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Sisca et al. (2020). </w:t>
      </w:r>
      <w:r w:rsidRPr="00707F63">
        <w:rPr>
          <w:rFonts w:ascii="Calibri" w:hAnsi="Calibri" w:cs="Calibri"/>
          <w:i/>
          <w:iCs/>
          <w:noProof/>
          <w:szCs w:val="24"/>
        </w:rPr>
        <w:t>Manajemen Operasi</w:t>
      </w:r>
      <w:r w:rsidRPr="00707F63">
        <w:rPr>
          <w:rFonts w:ascii="Calibri" w:hAnsi="Calibri" w:cs="Calibri"/>
          <w:noProof/>
          <w:szCs w:val="24"/>
        </w:rPr>
        <w:t>. Bandung: Widina Bhakti Persada.</w:t>
      </w:r>
    </w:p>
    <w:p w14:paraId="55B2CAFD"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Sukmono, R. A. &amp; S. (2020). </w:t>
      </w:r>
      <w:r w:rsidRPr="00707F63">
        <w:rPr>
          <w:rFonts w:ascii="Calibri" w:hAnsi="Calibri" w:cs="Calibri"/>
          <w:i/>
          <w:iCs/>
          <w:noProof/>
          <w:szCs w:val="24"/>
        </w:rPr>
        <w:t>Manajemen operasional dan implementasi dalam industri</w:t>
      </w:r>
      <w:r w:rsidRPr="00707F63">
        <w:rPr>
          <w:rFonts w:ascii="Calibri" w:hAnsi="Calibri" w:cs="Calibri"/>
          <w:noProof/>
          <w:szCs w:val="24"/>
        </w:rPr>
        <w:t>. Sidoarjo: UMSIDA Press.</w:t>
      </w:r>
    </w:p>
    <w:p w14:paraId="47223110"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lastRenderedPageBreak/>
        <w:t xml:space="preserve">Sulung, U., &amp; Muspawi, M. (2024). MEMAHAMI SUMBER DATA PENELITIAN : PRIMER, SEKUNDER, DAN TERSIER. </w:t>
      </w:r>
      <w:r w:rsidRPr="00707F63">
        <w:rPr>
          <w:rFonts w:ascii="Calibri" w:hAnsi="Calibri" w:cs="Calibri"/>
          <w:i/>
          <w:iCs/>
          <w:noProof/>
          <w:szCs w:val="24"/>
        </w:rPr>
        <w:t>Jurnal Edu ResearchIndonesian Institute For Corporate Learning And Studies (IICLS)</w:t>
      </w:r>
      <w:r w:rsidRPr="00707F63">
        <w:rPr>
          <w:rFonts w:ascii="Calibri" w:hAnsi="Calibri" w:cs="Calibri"/>
          <w:noProof/>
          <w:szCs w:val="24"/>
        </w:rPr>
        <w:t xml:space="preserve">, </w:t>
      </w:r>
      <w:r w:rsidRPr="00707F63">
        <w:rPr>
          <w:rFonts w:ascii="Calibri" w:hAnsi="Calibri" w:cs="Calibri"/>
          <w:i/>
          <w:iCs/>
          <w:noProof/>
          <w:szCs w:val="24"/>
        </w:rPr>
        <w:t>5</w:t>
      </w:r>
      <w:r w:rsidRPr="00707F63">
        <w:rPr>
          <w:rFonts w:ascii="Calibri" w:hAnsi="Calibri" w:cs="Calibri"/>
          <w:noProof/>
          <w:szCs w:val="24"/>
        </w:rPr>
        <w:t>(3), 110–116.</w:t>
      </w:r>
    </w:p>
    <w:p w14:paraId="05C114E6"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Sumargo, B. (2020). </w:t>
      </w:r>
      <w:r w:rsidRPr="00707F63">
        <w:rPr>
          <w:rFonts w:ascii="Calibri" w:hAnsi="Calibri" w:cs="Calibri"/>
          <w:i/>
          <w:iCs/>
          <w:noProof/>
          <w:szCs w:val="24"/>
        </w:rPr>
        <w:t>TEKNIK SAMPLING</w:t>
      </w:r>
      <w:r w:rsidRPr="00707F63">
        <w:rPr>
          <w:rFonts w:ascii="Calibri" w:hAnsi="Calibri" w:cs="Calibri"/>
          <w:noProof/>
          <w:szCs w:val="24"/>
        </w:rPr>
        <w:t xml:space="preserve"> (1st ed.). UNJ PRESS.</w:t>
      </w:r>
    </w:p>
    <w:p w14:paraId="5B4B661D"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Susanto, D., Risnita, &amp; Jailani, M. S. (2023). Teknik Pemeriksaan Keabsahan Data Dalam Penelitian Ilmiah. </w:t>
      </w:r>
      <w:r w:rsidRPr="00707F63">
        <w:rPr>
          <w:rFonts w:ascii="Calibri" w:hAnsi="Calibri" w:cs="Calibri"/>
          <w:i/>
          <w:iCs/>
          <w:noProof/>
          <w:szCs w:val="24"/>
        </w:rPr>
        <w:t>Jurnal QOSIM Jurnal Pendidikan Sosial &amp; Humaniora</w:t>
      </w:r>
      <w:r w:rsidRPr="00707F63">
        <w:rPr>
          <w:rFonts w:ascii="Calibri" w:hAnsi="Calibri" w:cs="Calibri"/>
          <w:noProof/>
          <w:szCs w:val="24"/>
        </w:rPr>
        <w:t xml:space="preserve">, </w:t>
      </w:r>
      <w:r w:rsidRPr="00707F63">
        <w:rPr>
          <w:rFonts w:ascii="Calibri" w:hAnsi="Calibri" w:cs="Calibri"/>
          <w:i/>
          <w:iCs/>
          <w:noProof/>
          <w:szCs w:val="24"/>
        </w:rPr>
        <w:t>1</w:t>
      </w:r>
      <w:r w:rsidRPr="00707F63">
        <w:rPr>
          <w:rFonts w:ascii="Calibri" w:hAnsi="Calibri" w:cs="Calibri"/>
          <w:noProof/>
          <w:szCs w:val="24"/>
        </w:rPr>
        <w:t>(1), 53–61. https://doi.org/10.61104/jq.v1i1.60</w:t>
      </w:r>
    </w:p>
    <w:p w14:paraId="769946F7"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Sutisnawinata, K. (2024). </w:t>
      </w:r>
      <w:r w:rsidRPr="00707F63">
        <w:rPr>
          <w:rFonts w:ascii="Calibri" w:hAnsi="Calibri" w:cs="Calibri"/>
          <w:i/>
          <w:iCs/>
          <w:noProof/>
          <w:szCs w:val="24"/>
        </w:rPr>
        <w:t>Material Handling: Arti, 10 Prinsip dan Peralatan yang Digunakan</w:t>
      </w:r>
      <w:r w:rsidRPr="00707F63">
        <w:rPr>
          <w:rFonts w:ascii="Calibri" w:hAnsi="Calibri" w:cs="Calibri"/>
          <w:noProof/>
          <w:szCs w:val="24"/>
        </w:rPr>
        <w:t>. ASDF.ID.</w:t>
      </w:r>
    </w:p>
    <w:p w14:paraId="7144692A"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Swarjana, K. (2022). </w:t>
      </w:r>
      <w:r w:rsidRPr="00707F63">
        <w:rPr>
          <w:rFonts w:ascii="Calibri" w:hAnsi="Calibri" w:cs="Calibri"/>
          <w:i/>
          <w:iCs/>
          <w:noProof/>
          <w:szCs w:val="24"/>
        </w:rPr>
        <w:t>POPULASI-SAMPEL, Teknik Sampling &amp; Bias dalam Penelitian</w:t>
      </w:r>
      <w:r w:rsidRPr="00707F63">
        <w:rPr>
          <w:rFonts w:ascii="Calibri" w:hAnsi="Calibri" w:cs="Calibri"/>
          <w:noProof/>
          <w:szCs w:val="24"/>
        </w:rPr>
        <w:t>. Yogyakarta : CV. ANDI OFFSET.</w:t>
      </w:r>
    </w:p>
    <w:p w14:paraId="68835EC6"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Syahputri, A. Z., Fallenia, F. Della, &amp; Syafitri, R. (2023). Kerangka Berfikir Penelitian Kuantitatif. </w:t>
      </w:r>
      <w:r w:rsidRPr="00707F63">
        <w:rPr>
          <w:rFonts w:ascii="Calibri" w:hAnsi="Calibri" w:cs="Calibri"/>
          <w:i/>
          <w:iCs/>
          <w:noProof/>
          <w:szCs w:val="24"/>
        </w:rPr>
        <w:t>Tarbiyah: Jurnal Ilmu Pendidikan Dan Pengajaran</w:t>
      </w:r>
      <w:r w:rsidRPr="00707F63">
        <w:rPr>
          <w:rFonts w:ascii="Calibri" w:hAnsi="Calibri" w:cs="Calibri"/>
          <w:noProof/>
          <w:szCs w:val="24"/>
        </w:rPr>
        <w:t xml:space="preserve">, </w:t>
      </w:r>
      <w:r w:rsidRPr="00707F63">
        <w:rPr>
          <w:rFonts w:ascii="Calibri" w:hAnsi="Calibri" w:cs="Calibri"/>
          <w:i/>
          <w:iCs/>
          <w:noProof/>
          <w:szCs w:val="24"/>
        </w:rPr>
        <w:t>2</w:t>
      </w:r>
      <w:r w:rsidRPr="00707F63">
        <w:rPr>
          <w:rFonts w:ascii="Calibri" w:hAnsi="Calibri" w:cs="Calibri"/>
          <w:noProof/>
          <w:szCs w:val="24"/>
        </w:rPr>
        <w:t>(1), 160–166.</w:t>
      </w:r>
    </w:p>
    <w:p w14:paraId="12D7CF23"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Syaiful Amri,  et all. (2022). </w:t>
      </w:r>
      <w:r w:rsidRPr="00707F63">
        <w:rPr>
          <w:rFonts w:ascii="Calibri" w:hAnsi="Calibri" w:cs="Calibri"/>
          <w:i/>
          <w:iCs/>
          <w:noProof/>
          <w:szCs w:val="24"/>
        </w:rPr>
        <w:t>PENGANTAR ILMU MANAJEMEN</w:t>
      </w:r>
      <w:r w:rsidRPr="00707F63">
        <w:rPr>
          <w:rFonts w:ascii="Calibri" w:hAnsi="Calibri" w:cs="Calibri"/>
          <w:noProof/>
          <w:szCs w:val="24"/>
        </w:rPr>
        <w:t>. Lombok Barat: Seval Literindo Kreasi.</w:t>
      </w:r>
    </w:p>
    <w:p w14:paraId="7C323931"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THABRONI, G. (2022). </w:t>
      </w:r>
      <w:r w:rsidRPr="00707F63">
        <w:rPr>
          <w:rFonts w:ascii="Calibri" w:hAnsi="Calibri" w:cs="Calibri"/>
          <w:i/>
          <w:iCs/>
          <w:noProof/>
          <w:szCs w:val="24"/>
        </w:rPr>
        <w:t>Material Handling: Pengertian, Dasar, Tujuan, Pola, Analisis, Rumus, Dsb</w:t>
      </w:r>
      <w:r w:rsidRPr="00707F63">
        <w:rPr>
          <w:rFonts w:ascii="Calibri" w:hAnsi="Calibri" w:cs="Calibri"/>
          <w:noProof/>
          <w:szCs w:val="24"/>
        </w:rPr>
        <w:t>.</w:t>
      </w:r>
    </w:p>
    <w:p w14:paraId="2DC917F2" w14:textId="09157A20"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szCs w:val="24"/>
        </w:rPr>
      </w:pPr>
      <w:r w:rsidRPr="00707F63">
        <w:rPr>
          <w:rFonts w:ascii="Calibri" w:hAnsi="Calibri" w:cs="Calibri"/>
          <w:noProof/>
          <w:szCs w:val="24"/>
        </w:rPr>
        <w:t xml:space="preserve">Wiranata, C., &amp; Marwan. (2024). Usulan Perbaikan Tata Letak Gudang Untuk Meningkatkan Efektivitas Penyimpanan Barang Menggunakan Metode </w:t>
      </w:r>
      <w:r w:rsidR="007A58C8" w:rsidRPr="007A58C8">
        <w:rPr>
          <w:rFonts w:ascii="Calibri" w:hAnsi="Calibri" w:cs="Calibri"/>
          <w:i/>
          <w:noProof/>
          <w:szCs w:val="24"/>
        </w:rPr>
        <w:t>Shared storage</w:t>
      </w:r>
      <w:r w:rsidRPr="00707F63">
        <w:rPr>
          <w:rFonts w:ascii="Calibri" w:hAnsi="Calibri" w:cs="Calibri"/>
          <w:noProof/>
          <w:szCs w:val="24"/>
        </w:rPr>
        <w:t xml:space="preserve"> Pada PT Reckitt Benckiser Indonesia. </w:t>
      </w:r>
      <w:r w:rsidRPr="00707F63">
        <w:rPr>
          <w:rFonts w:ascii="Calibri" w:hAnsi="Calibri" w:cs="Calibri"/>
          <w:i/>
          <w:iCs/>
          <w:noProof/>
          <w:szCs w:val="24"/>
        </w:rPr>
        <w:t>JTTI (Jurnal Teknik Dan Industri)</w:t>
      </w:r>
      <w:r w:rsidRPr="00707F63">
        <w:rPr>
          <w:rFonts w:ascii="Calibri" w:hAnsi="Calibri" w:cs="Calibri"/>
          <w:noProof/>
          <w:szCs w:val="24"/>
        </w:rPr>
        <w:t xml:space="preserve">, </w:t>
      </w:r>
      <w:r w:rsidRPr="00707F63">
        <w:rPr>
          <w:rFonts w:ascii="Calibri" w:hAnsi="Calibri" w:cs="Calibri"/>
          <w:i/>
          <w:iCs/>
          <w:noProof/>
          <w:szCs w:val="24"/>
        </w:rPr>
        <w:t>2</w:t>
      </w:r>
      <w:r w:rsidRPr="00707F63">
        <w:rPr>
          <w:rFonts w:ascii="Calibri" w:hAnsi="Calibri" w:cs="Calibri"/>
          <w:noProof/>
          <w:szCs w:val="24"/>
        </w:rPr>
        <w:t xml:space="preserve">(1), 14–28. </w:t>
      </w:r>
      <w:r w:rsidRPr="00707F63">
        <w:rPr>
          <w:rFonts w:ascii="Calibri" w:hAnsi="Calibri" w:cs="Calibri"/>
          <w:noProof/>
          <w:szCs w:val="24"/>
        </w:rPr>
        <w:lastRenderedPageBreak/>
        <w:t>https://journal.untar.ac.id/index.php/industri/article/view/13736</w:t>
      </w:r>
    </w:p>
    <w:p w14:paraId="16A85E3B" w14:textId="77777777" w:rsidR="00707F63" w:rsidRPr="00707F63" w:rsidRDefault="00707F63" w:rsidP="00707F63">
      <w:pPr>
        <w:widowControl w:val="0"/>
        <w:autoSpaceDE w:val="0"/>
        <w:autoSpaceDN w:val="0"/>
        <w:adjustRightInd w:val="0"/>
        <w:spacing w:after="0" w:line="480" w:lineRule="auto"/>
        <w:ind w:left="480" w:hanging="480"/>
        <w:rPr>
          <w:rFonts w:ascii="Calibri" w:hAnsi="Calibri" w:cs="Calibri"/>
          <w:noProof/>
        </w:rPr>
      </w:pPr>
      <w:r w:rsidRPr="00707F63">
        <w:rPr>
          <w:rFonts w:ascii="Calibri" w:hAnsi="Calibri" w:cs="Calibri"/>
          <w:noProof/>
          <w:szCs w:val="24"/>
        </w:rPr>
        <w:t xml:space="preserve">Yusuf A. M. (2014). </w:t>
      </w:r>
      <w:r w:rsidRPr="00707F63">
        <w:rPr>
          <w:rFonts w:ascii="Calibri" w:hAnsi="Calibri" w:cs="Calibri"/>
          <w:i/>
          <w:iCs/>
          <w:noProof/>
          <w:szCs w:val="24"/>
        </w:rPr>
        <w:t>Kuantitatif, Kualitatif, &amp; Penelitian Gabungan</w:t>
      </w:r>
      <w:r w:rsidRPr="00707F63">
        <w:rPr>
          <w:rFonts w:ascii="Calibri" w:hAnsi="Calibri" w:cs="Calibri"/>
          <w:noProof/>
          <w:szCs w:val="24"/>
        </w:rPr>
        <w:t>. Jakarta: Kencana.</w:t>
      </w:r>
    </w:p>
    <w:p w14:paraId="7118EFAD" w14:textId="7A37F97B" w:rsidR="003060A4" w:rsidRDefault="006D0A4B" w:rsidP="00552373">
      <w:pPr>
        <w:widowControl w:val="0"/>
        <w:autoSpaceDE w:val="0"/>
        <w:autoSpaceDN w:val="0"/>
        <w:adjustRightInd w:val="0"/>
        <w:spacing w:after="0" w:line="480" w:lineRule="auto"/>
        <w:ind w:left="480" w:hanging="480"/>
        <w:jc w:val="both"/>
        <w:rPr>
          <w:rFonts w:ascii="Times New Roman" w:eastAsia="Times New Roman" w:hAnsi="Times New Roman" w:cs="Times New Roman"/>
          <w:szCs w:val="24"/>
        </w:rPr>
        <w:sectPr w:rsidR="003060A4" w:rsidSect="00EE4CC0">
          <w:headerReference w:type="default" r:id="rId70"/>
          <w:footerReference w:type="default" r:id="rId71"/>
          <w:pgSz w:w="11907" w:h="16840" w:code="9"/>
          <w:pgMar w:top="2268" w:right="1699" w:bottom="1699" w:left="2268" w:header="706" w:footer="706" w:gutter="0"/>
          <w:pgNumType w:start="75"/>
          <w:cols w:space="708"/>
          <w:docGrid w:linePitch="360"/>
        </w:sectPr>
      </w:pPr>
      <w:r>
        <w:rPr>
          <w:rFonts w:ascii="Times New Roman" w:eastAsia="Times New Roman" w:hAnsi="Times New Roman" w:cs="Times New Roman"/>
          <w:szCs w:val="24"/>
        </w:rPr>
        <w:fldChar w:fldCharType="end"/>
      </w:r>
    </w:p>
    <w:p w14:paraId="1EBB4C8D" w14:textId="7EA8D788" w:rsidR="00DE7F28" w:rsidRDefault="00C97121" w:rsidP="006F1A9B">
      <w:pPr>
        <w:pStyle w:val="Heading1"/>
      </w:pPr>
      <w:bookmarkStart w:id="681" w:name="_Toc198636498"/>
      <w:r w:rsidRPr="00C97121">
        <w:lastRenderedPageBreak/>
        <w:t>LAMPIRAN</w:t>
      </w:r>
      <w:bookmarkEnd w:id="681"/>
    </w:p>
    <w:p w14:paraId="186FD0D8" w14:textId="77777777" w:rsidR="00F601C6" w:rsidRDefault="00F601C6" w:rsidP="00F601C6">
      <w:pPr>
        <w:pStyle w:val="ListParagraph"/>
        <w:keepNext/>
        <w:spacing w:after="0" w:line="480" w:lineRule="auto"/>
        <w:ind w:left="360"/>
      </w:pPr>
    </w:p>
    <w:p w14:paraId="6C9BE7DF" w14:textId="77777777" w:rsidR="00F601C6" w:rsidRDefault="006F1A9B" w:rsidP="00F601C6">
      <w:pPr>
        <w:pStyle w:val="ListParagraph"/>
        <w:keepNext/>
        <w:numPr>
          <w:ilvl w:val="0"/>
          <w:numId w:val="77"/>
        </w:numPr>
        <w:spacing w:after="0" w:line="480" w:lineRule="auto"/>
      </w:pPr>
      <w:r>
        <w:t>Surat Balasa</w:t>
      </w:r>
      <w:r w:rsidR="00F601C6">
        <w:t>n Permohonan Izin Penelitian</w:t>
      </w:r>
    </w:p>
    <w:p w14:paraId="01E83A2B" w14:textId="77777777" w:rsidR="00F601C6" w:rsidRDefault="00F601C6" w:rsidP="00F601C6">
      <w:pPr>
        <w:pStyle w:val="ListParagraph"/>
        <w:keepNext/>
        <w:numPr>
          <w:ilvl w:val="0"/>
          <w:numId w:val="77"/>
        </w:numPr>
        <w:spacing w:after="0" w:line="480" w:lineRule="auto"/>
      </w:pPr>
      <w:r>
        <w:t>Print Out Pengolahan Data</w:t>
      </w:r>
    </w:p>
    <w:p w14:paraId="41620530" w14:textId="77777777" w:rsidR="00F601C6" w:rsidRDefault="00F601C6" w:rsidP="00F601C6">
      <w:pPr>
        <w:pStyle w:val="ListParagraph"/>
        <w:keepNext/>
        <w:numPr>
          <w:ilvl w:val="0"/>
          <w:numId w:val="77"/>
        </w:numPr>
        <w:spacing w:after="0" w:line="480" w:lineRule="auto"/>
      </w:pPr>
      <w:r>
        <w:t>Check Plagiarisme 30%</w:t>
      </w:r>
    </w:p>
    <w:p w14:paraId="68DF3804" w14:textId="1748787F" w:rsidR="006F1A9B" w:rsidRDefault="00F601C6" w:rsidP="00F601C6">
      <w:pPr>
        <w:pStyle w:val="ListParagraph"/>
        <w:keepNext/>
        <w:numPr>
          <w:ilvl w:val="0"/>
          <w:numId w:val="77"/>
        </w:numPr>
        <w:spacing w:after="0" w:line="480" w:lineRule="auto"/>
      </w:pPr>
      <w:r>
        <w:t>Dokumentasi Lain yang Mendukung Penelitian</w:t>
      </w:r>
      <w:r w:rsidR="006F1A9B">
        <w:br w:type="page"/>
      </w:r>
    </w:p>
    <w:p w14:paraId="036B840D" w14:textId="77777777" w:rsidR="006F1A9B" w:rsidRDefault="006F1A9B" w:rsidP="00F601C6">
      <w:pPr>
        <w:pStyle w:val="ListParagraph"/>
        <w:keepNext/>
        <w:numPr>
          <w:ilvl w:val="4"/>
          <w:numId w:val="77"/>
        </w:numPr>
        <w:spacing w:after="0" w:line="480" w:lineRule="auto"/>
      </w:pPr>
    </w:p>
    <w:p w14:paraId="2AE6E719" w14:textId="3C356E8F" w:rsidR="007615E4" w:rsidRDefault="003060A4" w:rsidP="007615E4">
      <w:pPr>
        <w:keepNext/>
        <w:spacing w:after="0" w:line="480" w:lineRule="auto"/>
        <w:jc w:val="center"/>
      </w:pPr>
      <w:r w:rsidRPr="00552373">
        <w:rPr>
          <w:rFonts w:ascii="Calibri" w:hAnsi="Calibri" w:cs="Calibri"/>
          <w:noProof/>
        </w:rPr>
        <w:drawing>
          <wp:anchor distT="0" distB="0" distL="114300" distR="114300" simplePos="0" relativeHeight="251671040" behindDoc="0" locked="0" layoutInCell="1" allowOverlap="1" wp14:anchorId="4D876FDC" wp14:editId="336E07DC">
            <wp:simplePos x="0" y="0"/>
            <wp:positionH relativeFrom="page">
              <wp:posOffset>2288968</wp:posOffset>
            </wp:positionH>
            <wp:positionV relativeFrom="paragraph">
              <wp:posOffset>147540</wp:posOffset>
            </wp:positionV>
            <wp:extent cx="2971800" cy="3171825"/>
            <wp:effectExtent l="0" t="0" r="0" b="9525"/>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hatsApp Image 2025-03-20 at 15.01.20.jpeg"/>
                    <pic:cNvPicPr/>
                  </pic:nvPicPr>
                  <pic:blipFill>
                    <a:blip r:embed="rId72">
                      <a:extLst>
                        <a:ext uri="{28A0092B-C50C-407E-A947-70E740481C1C}">
                          <a14:useLocalDpi xmlns:a14="http://schemas.microsoft.com/office/drawing/2010/main" val="0"/>
                        </a:ext>
                      </a:extLst>
                    </a:blip>
                    <a:stretch>
                      <a:fillRect/>
                    </a:stretch>
                  </pic:blipFill>
                  <pic:spPr>
                    <a:xfrm>
                      <a:off x="0" y="0"/>
                      <a:ext cx="2971800" cy="31718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3088" behindDoc="0" locked="0" layoutInCell="1" allowOverlap="1" wp14:anchorId="11A3CFD8" wp14:editId="1F305AD1">
                <wp:simplePos x="0" y="0"/>
                <wp:positionH relativeFrom="column">
                  <wp:posOffset>2677730</wp:posOffset>
                </wp:positionH>
                <wp:positionV relativeFrom="paragraph">
                  <wp:posOffset>356015</wp:posOffset>
                </wp:positionV>
                <wp:extent cx="633845" cy="200355"/>
                <wp:effectExtent l="0" t="0" r="13970" b="28575"/>
                <wp:wrapNone/>
                <wp:docPr id="63" name="Rectangle 63"/>
                <wp:cNvGraphicFramePr/>
                <a:graphic xmlns:a="http://schemas.openxmlformats.org/drawingml/2006/main">
                  <a:graphicData uri="http://schemas.microsoft.com/office/word/2010/wordprocessingShape">
                    <wps:wsp>
                      <wps:cNvSpPr/>
                      <wps:spPr>
                        <a:xfrm>
                          <a:off x="0" y="0"/>
                          <a:ext cx="633845" cy="200355"/>
                        </a:xfrm>
                        <a:prstGeom prst="rect">
                          <a:avLst/>
                        </a:prstGeom>
                      </wps:spPr>
                      <wps:style>
                        <a:lnRef idx="2">
                          <a:schemeClr val="accent4"/>
                        </a:lnRef>
                        <a:fillRef idx="1">
                          <a:schemeClr val="lt1"/>
                        </a:fillRef>
                        <a:effectRef idx="0">
                          <a:schemeClr val="accent4"/>
                        </a:effectRef>
                        <a:fontRef idx="minor">
                          <a:schemeClr val="dk1"/>
                        </a:fontRef>
                      </wps:style>
                      <wps:txbx>
                        <w:txbxContent>
                          <w:p w14:paraId="65000508" w14:textId="77777777" w:rsidR="00A35B54" w:rsidRPr="00F83CB2" w:rsidRDefault="00A35B54" w:rsidP="003060A4">
                            <w:pP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A3CFD8" id="Rectangle 63" o:spid="_x0000_s1219" style="position:absolute;left:0;text-align:left;margin-left:210.85pt;margin-top:28.05pt;width:49.9pt;height:15.8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" fillcolor="white [3201]" strokecolor="#ffc000 [3207]" strokeweight="1pt">
                <v:textbox>
                  <w:txbxContent>
                    <w:p w14:paraId="65000508" w14:textId="77777777" w:rsidR="00A35B54" w:rsidRPr="00F83CB2" w:rsidRDefault="00A35B54" w:rsidP="003060A4">
                      <w:pPr>
                        <w:rPr>
                          <w:sz w:val="20"/>
                        </w:rPr>
                      </w:pPr>
                    </w:p>
                  </w:txbxContent>
                </v:textbox>
              </v:rect>
            </w:pict>
          </mc:Fallback>
        </mc:AlternateContent>
      </w:r>
    </w:p>
    <w:p w14:paraId="6EC90F3D" w14:textId="3A2B16B2" w:rsidR="00C97121" w:rsidRPr="00C97121" w:rsidRDefault="00C97121" w:rsidP="00C97121">
      <w:r>
        <w:rPr>
          <w:noProof/>
        </w:rPr>
        <mc:AlternateContent>
          <mc:Choice Requires="wps">
            <w:drawing>
              <wp:inline distT="0" distB="0" distL="0" distR="0" wp14:anchorId="4BDCF672" wp14:editId="1D18B9E0">
                <wp:extent cx="301625" cy="301625"/>
                <wp:effectExtent l="0" t="0" r="0" b="0"/>
                <wp:docPr id="1" name="Rectangle 1" descr="blob:https://web.whatsapp.com/f46c675b-d99b-4652-9aa1-2f007db558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0153F3" id="Rectangle 1" o:spid="_x0000_s1026" alt="blob:https://web.whatsapp.com/f46c675b-d99b-4652-9aa1-2f007db55882"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" filled="f" stroked="f">
                <o:lock v:ext="edit" aspectratio="t"/>
                <w10:anchorlock/>
              </v:rect>
            </w:pict>
          </mc:Fallback>
        </mc:AlternateContent>
      </w:r>
    </w:p>
    <w:p w14:paraId="692DC115" w14:textId="5A1E58CE" w:rsidR="00C97121" w:rsidRPr="00C97121" w:rsidRDefault="00B86909" w:rsidP="00C97121">
      <w:pPr>
        <w:spacing w:after="0" w:line="480" w:lineRule="auto"/>
        <w:jc w:val="center"/>
        <w:rPr>
          <w:rFonts w:ascii="Times New Roman" w:eastAsia="Times New Roman" w:hAnsi="Times New Roman" w:cs="Times New Roman"/>
          <w:b/>
          <w:sz w:val="28"/>
          <w:szCs w:val="24"/>
        </w:rPr>
      </w:pPr>
      <w:r>
        <w:rPr>
          <w:rFonts w:ascii="Times New Roman" w:eastAsia="Times New Roman" w:hAnsi="Times New Roman" w:cs="Times New Roman"/>
          <w:b/>
          <w:noProof/>
          <w:sz w:val="28"/>
          <w:szCs w:val="24"/>
        </w:rPr>
        <w:drawing>
          <wp:anchor distT="0" distB="0" distL="114300" distR="114300" simplePos="0" relativeHeight="251663872" behindDoc="1" locked="0" layoutInCell="1" allowOverlap="1" wp14:anchorId="250EC62E" wp14:editId="589F97D2">
            <wp:simplePos x="0" y="0"/>
            <wp:positionH relativeFrom="margin">
              <wp:posOffset>-243678</wp:posOffset>
            </wp:positionH>
            <wp:positionV relativeFrom="paragraph">
              <wp:posOffset>3119714</wp:posOffset>
            </wp:positionV>
            <wp:extent cx="2539231" cy="3920639"/>
            <wp:effectExtent l="0" t="0" r="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541871" cy="3924714"/>
                    </a:xfrm>
                    <a:prstGeom prst="rect">
                      <a:avLst/>
                    </a:prstGeom>
                    <a:noFill/>
                  </pic:spPr>
                </pic:pic>
              </a:graphicData>
            </a:graphic>
            <wp14:sizeRelH relativeFrom="page">
              <wp14:pctWidth>0</wp14:pctWidth>
            </wp14:sizeRelH>
            <wp14:sizeRelV relativeFrom="page">
              <wp14:pctHeight>0</wp14:pctHeight>
            </wp14:sizeRelV>
          </wp:anchor>
        </w:drawing>
      </w:r>
      <w:r w:rsidR="00FF5AD8">
        <w:rPr>
          <w:rFonts w:ascii="Times New Roman" w:eastAsia="Times New Roman" w:hAnsi="Times New Roman" w:cs="Times New Roman"/>
          <w:b/>
          <w:noProof/>
          <w:sz w:val="28"/>
          <w:szCs w:val="24"/>
        </w:rPr>
        <w:drawing>
          <wp:anchor distT="0" distB="0" distL="114300" distR="114300" simplePos="0" relativeHeight="251666944" behindDoc="0" locked="0" layoutInCell="1" allowOverlap="1" wp14:anchorId="02B4BE2B" wp14:editId="7D903E22">
            <wp:simplePos x="0" y="0"/>
            <wp:positionH relativeFrom="column">
              <wp:posOffset>2517923</wp:posOffset>
            </wp:positionH>
            <wp:positionV relativeFrom="paragraph">
              <wp:posOffset>3116634</wp:posOffset>
            </wp:positionV>
            <wp:extent cx="2854393" cy="3919576"/>
            <wp:effectExtent l="0" t="0" r="3175" b="508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54393" cy="3919576"/>
                    </a:xfrm>
                    <a:prstGeom prst="rect">
                      <a:avLst/>
                    </a:prstGeom>
                    <a:noFill/>
                  </pic:spPr>
                </pic:pic>
              </a:graphicData>
            </a:graphic>
            <wp14:sizeRelH relativeFrom="page">
              <wp14:pctWidth>0</wp14:pctWidth>
            </wp14:sizeRelH>
            <wp14:sizeRelV relativeFrom="page">
              <wp14:pctHeight>0</wp14:pctHeight>
            </wp14:sizeRelV>
          </wp:anchor>
        </w:drawing>
      </w:r>
    </w:p>
    <w:sectPr w:rsidR="00C97121" w:rsidRPr="00C97121" w:rsidSect="00EE4CC0">
      <w:pgSz w:w="11907" w:h="16840" w:code="9"/>
      <w:pgMar w:top="2268" w:right="1699" w:bottom="1699" w:left="2268" w:header="706" w:footer="706" w:gutter="0"/>
      <w:pgNumType w:start="7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5AD01" w14:textId="77777777" w:rsidR="00B22253" w:rsidRDefault="00B22253" w:rsidP="00136A83">
      <w:pPr>
        <w:spacing w:after="0" w:line="240" w:lineRule="auto"/>
      </w:pPr>
      <w:r>
        <w:separator/>
      </w:r>
    </w:p>
  </w:endnote>
  <w:endnote w:type="continuationSeparator" w:id="0">
    <w:p w14:paraId="2B33DF84" w14:textId="77777777" w:rsidR="00B22253" w:rsidRDefault="00B22253" w:rsidP="00136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C8281" w14:textId="4402F8E7" w:rsidR="00A35B54" w:rsidRDefault="00A35B54">
    <w:pPr>
      <w:pStyle w:val="Footer"/>
      <w:jc w:val="center"/>
    </w:pPr>
  </w:p>
  <w:p w14:paraId="2E5CFA9C" w14:textId="77777777" w:rsidR="00A35B54" w:rsidRDefault="00A35B54">
    <w:pPr>
      <w:pBdr>
        <w:top w:val="nil"/>
        <w:left w:val="nil"/>
        <w:bottom w:val="nil"/>
        <w:right w:val="nil"/>
        <w:between w:val="nil"/>
      </w:pBdr>
      <w:tabs>
        <w:tab w:val="center" w:pos="4513"/>
        <w:tab w:val="right" w:pos="9026"/>
      </w:tabs>
      <w:spacing w:after="0" w:line="240" w:lineRule="auto"/>
      <w:rPr>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775959"/>
      <w:docPartObj>
        <w:docPartGallery w:val="Page Numbers (Bottom of Page)"/>
        <w:docPartUnique/>
      </w:docPartObj>
    </w:sdtPr>
    <w:sdtEndPr>
      <w:rPr>
        <w:noProof/>
      </w:rPr>
    </w:sdtEndPr>
    <w:sdtContent>
      <w:p w14:paraId="33383FEC" w14:textId="77777777" w:rsidR="00A35B54" w:rsidRDefault="00A35B54">
        <w:pPr>
          <w:pStyle w:val="Footer"/>
          <w:jc w:val="center"/>
        </w:pPr>
      </w:p>
      <w:p w14:paraId="0FF90752" w14:textId="77777777" w:rsidR="00A35B54" w:rsidRDefault="00A35B54">
        <w:pPr>
          <w:pStyle w:val="Footer"/>
          <w:jc w:val="center"/>
        </w:pPr>
      </w:p>
    </w:sdtContent>
  </w:sdt>
  <w:p w14:paraId="5F9A8C4F" w14:textId="77777777" w:rsidR="00A35B54" w:rsidRDefault="00A35B5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0A66D" w14:textId="065C499B" w:rsidR="00A35B54" w:rsidRDefault="00A35B54" w:rsidP="00A424F9">
    <w:pPr>
      <w:pStyle w:val="Footer"/>
    </w:pPr>
  </w:p>
  <w:p w14:paraId="31DD8A53" w14:textId="77777777" w:rsidR="00A35B54" w:rsidRDefault="00A35B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DB0FC" w14:textId="718CB02E" w:rsidR="00A35B54" w:rsidRDefault="00A35B54" w:rsidP="006E0491">
    <w:pPr>
      <w:pStyle w:val="Footer"/>
      <w:tabs>
        <w:tab w:val="center" w:pos="3966"/>
        <w:tab w:val="right" w:pos="7933"/>
      </w:tabs>
    </w:pPr>
    <w:r>
      <w:tab/>
    </w:r>
    <w:sdt>
      <w:sdtPr>
        <w:id w:val="-21340096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47D58">
          <w:rPr>
            <w:noProof/>
          </w:rPr>
          <w:t>xiv</w:t>
        </w:r>
        <w:r>
          <w:rPr>
            <w:noProof/>
          </w:rPr>
          <w:fldChar w:fldCharType="end"/>
        </w:r>
      </w:sdtContent>
    </w:sdt>
    <w:r>
      <w:rPr>
        <w:noProof/>
      </w:rPr>
      <w:tab/>
    </w:r>
    <w:r>
      <w:rPr>
        <w:noProof/>
      </w:rPr>
      <w:tab/>
    </w:r>
  </w:p>
  <w:p w14:paraId="7D6F4101" w14:textId="77777777" w:rsidR="00A35B54" w:rsidRDefault="00A35B54">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787724"/>
      <w:docPartObj>
        <w:docPartGallery w:val="Page Numbers (Bottom of Page)"/>
        <w:docPartUnique/>
      </w:docPartObj>
    </w:sdtPr>
    <w:sdtEndPr>
      <w:rPr>
        <w:noProof/>
      </w:rPr>
    </w:sdtEndPr>
    <w:sdtContent>
      <w:p w14:paraId="34819508" w14:textId="39FB6E84" w:rsidR="00A35B54" w:rsidRDefault="00A35B54">
        <w:pPr>
          <w:pStyle w:val="Footer"/>
          <w:jc w:val="center"/>
        </w:pPr>
        <w:r>
          <w:fldChar w:fldCharType="begin"/>
        </w:r>
        <w:r>
          <w:instrText xml:space="preserve"> PAGE   \* MERGEFORMAT </w:instrText>
        </w:r>
        <w:r>
          <w:fldChar w:fldCharType="separate"/>
        </w:r>
        <w:r w:rsidR="00447D58">
          <w:rPr>
            <w:noProof/>
          </w:rPr>
          <w:t>1</w:t>
        </w:r>
        <w:r>
          <w:rPr>
            <w:noProof/>
          </w:rPr>
          <w:fldChar w:fldCharType="end"/>
        </w:r>
      </w:p>
    </w:sdtContent>
  </w:sdt>
  <w:p w14:paraId="6A3F1C36" w14:textId="77777777" w:rsidR="00A35B54" w:rsidRDefault="00A35B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3F5EE" w14:textId="461EFA38" w:rsidR="00A35B54" w:rsidRDefault="00A35B54">
    <w:pPr>
      <w:pStyle w:val="Footer"/>
      <w:jc w:val="center"/>
    </w:pPr>
  </w:p>
  <w:p w14:paraId="360E8095" w14:textId="77777777" w:rsidR="00A35B54" w:rsidRDefault="00A35B5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6584774"/>
      <w:docPartObj>
        <w:docPartGallery w:val="Page Numbers (Bottom of Page)"/>
        <w:docPartUnique/>
      </w:docPartObj>
    </w:sdtPr>
    <w:sdtEndPr>
      <w:rPr>
        <w:noProof/>
      </w:rPr>
    </w:sdtEndPr>
    <w:sdtContent>
      <w:p w14:paraId="497D35FF" w14:textId="304B8B10" w:rsidR="00A35B54" w:rsidRDefault="00A35B54">
        <w:pPr>
          <w:pStyle w:val="Footer"/>
          <w:jc w:val="center"/>
        </w:pPr>
        <w:r>
          <w:fldChar w:fldCharType="begin"/>
        </w:r>
        <w:r>
          <w:instrText xml:space="preserve"> PAGE   \* MERGEFORMAT </w:instrText>
        </w:r>
        <w:r>
          <w:fldChar w:fldCharType="separate"/>
        </w:r>
        <w:r w:rsidR="00447D58">
          <w:rPr>
            <w:noProof/>
          </w:rPr>
          <w:t>14</w:t>
        </w:r>
        <w:r>
          <w:rPr>
            <w:noProof/>
          </w:rPr>
          <w:fldChar w:fldCharType="end"/>
        </w:r>
      </w:p>
    </w:sdtContent>
  </w:sdt>
  <w:p w14:paraId="75ED98F5" w14:textId="77777777" w:rsidR="00A35B54" w:rsidRDefault="00A35B5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D0BB8" w14:textId="3D92C2D3" w:rsidR="00A35B54" w:rsidRDefault="00A35B54">
    <w:pPr>
      <w:pStyle w:val="Footer"/>
      <w:jc w:val="center"/>
    </w:pPr>
  </w:p>
  <w:p w14:paraId="20F77B92" w14:textId="77777777" w:rsidR="00A35B54" w:rsidRDefault="00A35B5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8468575"/>
      <w:docPartObj>
        <w:docPartGallery w:val="Page Numbers (Bottom of Page)"/>
        <w:docPartUnique/>
      </w:docPartObj>
    </w:sdtPr>
    <w:sdtEndPr>
      <w:rPr>
        <w:noProof/>
      </w:rPr>
    </w:sdtEndPr>
    <w:sdtContent>
      <w:p w14:paraId="1996E59B" w14:textId="2D7FBFCA" w:rsidR="00A35B54" w:rsidRDefault="00A35B54">
        <w:pPr>
          <w:pStyle w:val="Footer"/>
          <w:jc w:val="center"/>
        </w:pPr>
        <w:r>
          <w:fldChar w:fldCharType="begin"/>
        </w:r>
        <w:r>
          <w:instrText xml:space="preserve"> PAGE   \* MERGEFORMAT </w:instrText>
        </w:r>
        <w:r>
          <w:fldChar w:fldCharType="separate"/>
        </w:r>
        <w:r w:rsidR="00447D58">
          <w:rPr>
            <w:noProof/>
          </w:rPr>
          <w:t>58</w:t>
        </w:r>
        <w:r>
          <w:rPr>
            <w:noProof/>
          </w:rPr>
          <w:fldChar w:fldCharType="end"/>
        </w:r>
      </w:p>
    </w:sdtContent>
  </w:sdt>
  <w:p w14:paraId="2C43B13A" w14:textId="77777777" w:rsidR="00A35B54" w:rsidRDefault="00A35B5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846A4" w14:textId="02FD35E5" w:rsidR="00A35B54" w:rsidRDefault="00A35B54">
    <w:pPr>
      <w:pStyle w:val="Footer"/>
      <w:jc w:val="center"/>
    </w:pPr>
  </w:p>
  <w:p w14:paraId="55EAF677" w14:textId="77777777" w:rsidR="00A35B54" w:rsidRDefault="00A35B5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633444"/>
      <w:docPartObj>
        <w:docPartGallery w:val="Page Numbers (Bottom of Page)"/>
        <w:docPartUnique/>
      </w:docPartObj>
    </w:sdtPr>
    <w:sdtEndPr>
      <w:rPr>
        <w:noProof/>
      </w:rPr>
    </w:sdtEndPr>
    <w:sdtContent>
      <w:p w14:paraId="68E62631" w14:textId="77777777" w:rsidR="00A35B54" w:rsidRDefault="00A35B54">
        <w:pPr>
          <w:pStyle w:val="Footer"/>
          <w:jc w:val="center"/>
        </w:pPr>
      </w:p>
      <w:p w14:paraId="6E6E57E9" w14:textId="0945D50B" w:rsidR="00A35B54" w:rsidRDefault="00A35B54">
        <w:pPr>
          <w:pStyle w:val="Footer"/>
          <w:jc w:val="center"/>
        </w:pPr>
      </w:p>
    </w:sdtContent>
  </w:sdt>
  <w:p w14:paraId="3B7BD96C" w14:textId="77777777" w:rsidR="00A35B54" w:rsidRDefault="00A35B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56FA3" w14:textId="77777777" w:rsidR="00B22253" w:rsidRDefault="00B22253" w:rsidP="00136A83">
      <w:pPr>
        <w:spacing w:after="0" w:line="240" w:lineRule="auto"/>
      </w:pPr>
      <w:r>
        <w:separator/>
      </w:r>
    </w:p>
  </w:footnote>
  <w:footnote w:type="continuationSeparator" w:id="0">
    <w:p w14:paraId="03D61BEE" w14:textId="77777777" w:rsidR="00B22253" w:rsidRDefault="00B22253" w:rsidP="00136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151C1" w14:textId="77777777" w:rsidR="00A35B54" w:rsidRDefault="00A35B54">
    <w:pPr>
      <w:pStyle w:val="Header"/>
    </w:pPr>
    <w:r>
      <w:rPr>
        <w:rFonts w:cstheme="minorHAnsi"/>
        <w:b/>
        <w:bCs/>
        <w:noProof/>
        <w:sz w:val="32"/>
        <w:szCs w:val="32"/>
      </w:rPr>
      <mc:AlternateContent>
        <mc:Choice Requires="wps">
          <w:drawing>
            <wp:anchor distT="0" distB="0" distL="114300" distR="114300" simplePos="0" relativeHeight="251657216" behindDoc="0" locked="0" layoutInCell="1" allowOverlap="1" wp14:anchorId="65981BE1" wp14:editId="17726274">
              <wp:simplePos x="0" y="0"/>
              <wp:positionH relativeFrom="column">
                <wp:posOffset>4026195</wp:posOffset>
              </wp:positionH>
              <wp:positionV relativeFrom="paragraph">
                <wp:posOffset>146331</wp:posOffset>
              </wp:positionV>
              <wp:extent cx="1665837" cy="334978"/>
              <wp:effectExtent l="0" t="0" r="10795" b="27305"/>
              <wp:wrapNone/>
              <wp:docPr id="6" name="Text Box 281"/>
              <wp:cNvGraphicFramePr/>
              <a:graphic xmlns:a="http://schemas.openxmlformats.org/drawingml/2006/main">
                <a:graphicData uri="http://schemas.microsoft.com/office/word/2010/wordprocessingShape">
                  <wps:wsp>
                    <wps:cNvSpPr txBox="1"/>
                    <wps:spPr>
                      <a:xfrm>
                        <a:off x="0" y="0"/>
                        <a:ext cx="1665837" cy="334978"/>
                      </a:xfrm>
                      <a:prstGeom prst="rect">
                        <a:avLst/>
                      </a:prstGeom>
                      <a:solidFill>
                        <a:schemeClr val="lt1"/>
                      </a:solidFill>
                      <a:ln w="6350">
                        <a:solidFill>
                          <a:prstClr val="black"/>
                        </a:solidFill>
                      </a:ln>
                    </wps:spPr>
                    <wps:txbx>
                      <w:txbxContent>
                        <w:p w14:paraId="0A77973A" w14:textId="77777777" w:rsidR="00A35B54" w:rsidRPr="006A6DF0" w:rsidRDefault="00A35B54" w:rsidP="009D7C71">
                          <w:pPr>
                            <w:spacing w:line="360" w:lineRule="auto"/>
                            <w:jc w:val="center"/>
                            <w:rPr>
                              <w:b/>
                              <w:bCs/>
                              <w:szCs w:val="24"/>
                            </w:rPr>
                          </w:pPr>
                          <w:r w:rsidRPr="006A6DF0">
                            <w:rPr>
                              <w:b/>
                              <w:bCs/>
                              <w:szCs w:val="24"/>
                            </w:rPr>
                            <w:t>Manajemen Operasi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981BE1" id="_x0000_t202" coordsize="21600,21600" o:spt="202" path="m,l,21600r21600,l21600,xe">
              <v:stroke joinstyle="miter"/>
              <v:path gradientshapeok="t" o:connecttype="rect"/>
            </v:shapetype>
            <v:shape id="Text Box 281" o:spid="_x0000_s1220" type="#_x0000_t202" style="position:absolute;margin-left:317pt;margin-top:11.5pt;width:131.15pt;height:2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" fillcolor="white [3201]" strokeweight=".5pt">
              <v:textbox>
                <w:txbxContent>
                  <w:p w14:paraId="0A77973A" w14:textId="77777777" w:rsidR="00A35B54" w:rsidRPr="006A6DF0" w:rsidRDefault="00A35B54" w:rsidP="009D7C71">
                    <w:pPr>
                      <w:spacing w:line="360" w:lineRule="auto"/>
                      <w:jc w:val="center"/>
                      <w:rPr>
                        <w:b/>
                        <w:bCs/>
                        <w:szCs w:val="24"/>
                      </w:rPr>
                    </w:pPr>
                    <w:r w:rsidRPr="006A6DF0">
                      <w:rPr>
                        <w:b/>
                        <w:bCs/>
                        <w:szCs w:val="24"/>
                      </w:rPr>
                      <w:t>Manajemen Operasi</w:t>
                    </w:r>
                  </w:p>
                </w:txbxContent>
              </v:textbox>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1085382"/>
      <w:docPartObj>
        <w:docPartGallery w:val="Page Numbers (Top of Page)"/>
        <w:docPartUnique/>
      </w:docPartObj>
    </w:sdtPr>
    <w:sdtEndPr>
      <w:rPr>
        <w:noProof/>
      </w:rPr>
    </w:sdtEndPr>
    <w:sdtContent>
      <w:p w14:paraId="74B2C2F6" w14:textId="6C3EB817" w:rsidR="00A35B54" w:rsidRDefault="00A35B54">
        <w:pPr>
          <w:pStyle w:val="Header"/>
          <w:jc w:val="right"/>
        </w:pPr>
        <w:r>
          <w:fldChar w:fldCharType="begin"/>
        </w:r>
        <w:r>
          <w:instrText xml:space="preserve"> PAGE   \* MERGEFORMAT </w:instrText>
        </w:r>
        <w:r>
          <w:fldChar w:fldCharType="separate"/>
        </w:r>
        <w:r w:rsidR="00447D58">
          <w:rPr>
            <w:noProof/>
          </w:rPr>
          <w:t>82</w:t>
        </w:r>
        <w:r>
          <w:rPr>
            <w:noProof/>
          </w:rPr>
          <w:fldChar w:fldCharType="end"/>
        </w:r>
      </w:p>
    </w:sdtContent>
  </w:sdt>
  <w:p w14:paraId="3ECFE2BB" w14:textId="77777777" w:rsidR="00A35B54" w:rsidRDefault="00A35B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3B465" w14:textId="17DB91FE" w:rsidR="00A35B54" w:rsidRDefault="00A35B54" w:rsidP="008230BF">
    <w:pPr>
      <w:pStyle w:val="Header"/>
    </w:pPr>
  </w:p>
  <w:p w14:paraId="4042FF53" w14:textId="77777777" w:rsidR="00A35B54" w:rsidRDefault="00A35B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5569092"/>
      <w:docPartObj>
        <w:docPartGallery w:val="Page Numbers (Top of Page)"/>
        <w:docPartUnique/>
      </w:docPartObj>
    </w:sdtPr>
    <w:sdtEndPr>
      <w:rPr>
        <w:noProof/>
      </w:rPr>
    </w:sdtEndPr>
    <w:sdtContent>
      <w:p w14:paraId="0F4F06DF" w14:textId="04C71EE9" w:rsidR="00A35B54" w:rsidRDefault="00A35B54">
        <w:pPr>
          <w:pStyle w:val="Header"/>
          <w:jc w:val="right"/>
        </w:pPr>
        <w:r>
          <w:fldChar w:fldCharType="begin"/>
        </w:r>
        <w:r>
          <w:instrText xml:space="preserve"> PAGE   \* MERGEFORMAT </w:instrText>
        </w:r>
        <w:r>
          <w:fldChar w:fldCharType="separate"/>
        </w:r>
        <w:r w:rsidR="00447D58">
          <w:rPr>
            <w:noProof/>
          </w:rPr>
          <w:t>13</w:t>
        </w:r>
        <w:r>
          <w:rPr>
            <w:noProof/>
          </w:rPr>
          <w:fldChar w:fldCharType="end"/>
        </w:r>
      </w:p>
    </w:sdtContent>
  </w:sdt>
  <w:p w14:paraId="7F38573C" w14:textId="77777777" w:rsidR="00A35B54" w:rsidRDefault="00A35B5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22913" w14:textId="3B0BA9C8" w:rsidR="00A35B54" w:rsidRDefault="00A35B54">
    <w:pPr>
      <w:pStyle w:val="Header"/>
      <w:jc w:val="right"/>
    </w:pPr>
  </w:p>
  <w:p w14:paraId="023EA0EE" w14:textId="77777777" w:rsidR="00A35B54" w:rsidRDefault="00A35B5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1610327"/>
      <w:docPartObj>
        <w:docPartGallery w:val="Page Numbers (Top of Page)"/>
        <w:docPartUnique/>
      </w:docPartObj>
    </w:sdtPr>
    <w:sdtEndPr>
      <w:rPr>
        <w:noProof/>
      </w:rPr>
    </w:sdtEndPr>
    <w:sdtContent>
      <w:p w14:paraId="4248FD48" w14:textId="181069B2" w:rsidR="00A35B54" w:rsidRDefault="00A35B54">
        <w:pPr>
          <w:pStyle w:val="Header"/>
          <w:jc w:val="right"/>
        </w:pPr>
        <w:r>
          <w:fldChar w:fldCharType="begin"/>
        </w:r>
        <w:r>
          <w:instrText xml:space="preserve"> PAGE   \* MERGEFORMAT </w:instrText>
        </w:r>
        <w:r>
          <w:fldChar w:fldCharType="separate"/>
        </w:r>
        <w:r w:rsidR="00447D58">
          <w:rPr>
            <w:noProof/>
          </w:rPr>
          <w:t>56</w:t>
        </w:r>
        <w:r>
          <w:rPr>
            <w:noProof/>
          </w:rPr>
          <w:fldChar w:fldCharType="end"/>
        </w:r>
      </w:p>
    </w:sdtContent>
  </w:sdt>
  <w:p w14:paraId="64BEE7A4" w14:textId="77777777" w:rsidR="00A35B54" w:rsidRDefault="00A35B5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C9EAE" w14:textId="71B8274E" w:rsidR="00A35B54" w:rsidRDefault="00A35B54" w:rsidP="006E0491">
    <w:pPr>
      <w:pStyle w:val="Header"/>
      <w:jc w:val="center"/>
    </w:pPr>
  </w:p>
  <w:p w14:paraId="47AC5E0C" w14:textId="77777777" w:rsidR="00A35B54" w:rsidRDefault="00A35B5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5474430"/>
      <w:docPartObj>
        <w:docPartGallery w:val="Page Numbers (Top of Page)"/>
        <w:docPartUnique/>
      </w:docPartObj>
    </w:sdtPr>
    <w:sdtEndPr>
      <w:rPr>
        <w:noProof/>
      </w:rPr>
    </w:sdtEndPr>
    <w:sdtContent>
      <w:p w14:paraId="5B3F2787" w14:textId="0C63DAFE" w:rsidR="00A35B54" w:rsidRDefault="00A35B54">
        <w:pPr>
          <w:pStyle w:val="Header"/>
          <w:jc w:val="right"/>
        </w:pPr>
        <w:r>
          <w:fldChar w:fldCharType="begin"/>
        </w:r>
        <w:r>
          <w:instrText xml:space="preserve"> PAGE   \* MERGEFORMAT </w:instrText>
        </w:r>
        <w:r>
          <w:fldChar w:fldCharType="separate"/>
        </w:r>
        <w:r w:rsidR="00447D58">
          <w:rPr>
            <w:noProof/>
          </w:rPr>
          <w:t>72</w:t>
        </w:r>
        <w:r>
          <w:rPr>
            <w:noProof/>
          </w:rPr>
          <w:fldChar w:fldCharType="end"/>
        </w:r>
      </w:p>
    </w:sdtContent>
  </w:sdt>
  <w:p w14:paraId="7D25EB88" w14:textId="77777777" w:rsidR="00A35B54" w:rsidRDefault="00A35B5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CED12" w14:textId="20160387" w:rsidR="00A35B54" w:rsidRDefault="00A35B54">
    <w:pPr>
      <w:pStyle w:val="Header"/>
      <w:jc w:val="right"/>
    </w:pPr>
  </w:p>
  <w:p w14:paraId="2CDE2789" w14:textId="77777777" w:rsidR="00A35B54" w:rsidRDefault="00A35B54" w:rsidP="00A80316">
    <w:pPr>
      <w:pStyle w:val="Header"/>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8564112"/>
      <w:docPartObj>
        <w:docPartGallery w:val="Page Numbers (Top of Page)"/>
        <w:docPartUnique/>
      </w:docPartObj>
    </w:sdtPr>
    <w:sdtEndPr>
      <w:rPr>
        <w:noProof/>
      </w:rPr>
    </w:sdtEndPr>
    <w:sdtContent>
      <w:p w14:paraId="07997C2B" w14:textId="62297AE8" w:rsidR="00A35B54" w:rsidRDefault="00A35B54">
        <w:pPr>
          <w:pStyle w:val="Header"/>
          <w:jc w:val="right"/>
        </w:pPr>
        <w:r>
          <w:fldChar w:fldCharType="begin"/>
        </w:r>
        <w:r>
          <w:instrText xml:space="preserve"> PAGE   \* MERGEFORMAT </w:instrText>
        </w:r>
        <w:r>
          <w:fldChar w:fldCharType="separate"/>
        </w:r>
        <w:r w:rsidR="00447D58">
          <w:rPr>
            <w:noProof/>
          </w:rPr>
          <w:t>86</w:t>
        </w:r>
        <w:r>
          <w:rPr>
            <w:noProof/>
          </w:rPr>
          <w:fldChar w:fldCharType="end"/>
        </w:r>
      </w:p>
    </w:sdtContent>
  </w:sdt>
  <w:p w14:paraId="49619DEC" w14:textId="77777777" w:rsidR="00A35B54" w:rsidRDefault="00A35B54" w:rsidP="00A8031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24EE"/>
    <w:multiLevelType w:val="hybridMultilevel"/>
    <w:tmpl w:val="69844E70"/>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34105F3"/>
    <w:multiLevelType w:val="hybridMultilevel"/>
    <w:tmpl w:val="D6807862"/>
    <w:lvl w:ilvl="0" w:tplc="38265896">
      <w:start w:val="2"/>
      <w:numFmt w:val="decimal"/>
      <w:lvlText w:val="%1)"/>
      <w:lvlJc w:val="left"/>
      <w:pPr>
        <w:ind w:left="1800"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 w15:restartNumberingAfterBreak="0">
    <w:nsid w:val="03F04AF6"/>
    <w:multiLevelType w:val="hybridMultilevel"/>
    <w:tmpl w:val="E43A3A12"/>
    <w:lvl w:ilvl="0" w:tplc="CF8CA7A6">
      <w:start w:val="4"/>
      <w:numFmt w:val="lowerLetter"/>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5E051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833344A"/>
    <w:multiLevelType w:val="multilevel"/>
    <w:tmpl w:val="F1BA3584"/>
    <w:lvl w:ilvl="0">
      <w:start w:val="1"/>
      <w:numFmt w:val="decimal"/>
      <w:lvlText w:val="%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pStyle w:val="Heading3"/>
      <w:lvlText w:val="%1.%2.%3."/>
      <w:lvlJc w:val="left"/>
      <w:pPr>
        <w:ind w:left="1639" w:hanging="504"/>
      </w:pPr>
      <w:rPr>
        <w:rFonts w:hint="default"/>
        <w:i w:val="0"/>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5" w15:restartNumberingAfterBreak="0">
    <w:nsid w:val="0A86584C"/>
    <w:multiLevelType w:val="hybridMultilevel"/>
    <w:tmpl w:val="2ACC44FC"/>
    <w:lvl w:ilvl="0" w:tplc="25884AD4">
      <w:start w:val="1"/>
      <w:numFmt w:val="lowerLetter"/>
      <w:lvlText w:val="%1)"/>
      <w:lvlJc w:val="lef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0C4F5E65"/>
    <w:multiLevelType w:val="hybridMultilevel"/>
    <w:tmpl w:val="30DCE076"/>
    <w:lvl w:ilvl="0" w:tplc="6EDC7E4A">
      <w:start w:val="1"/>
      <w:numFmt w:val="decimal"/>
      <w:lvlText w:val="%1)"/>
      <w:lvlJc w:val="left"/>
      <w:pPr>
        <w:ind w:left="21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E6C7551"/>
    <w:multiLevelType w:val="hybridMultilevel"/>
    <w:tmpl w:val="D3EEE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7300DC"/>
    <w:multiLevelType w:val="hybridMultilevel"/>
    <w:tmpl w:val="38D48802"/>
    <w:lvl w:ilvl="0" w:tplc="B04E153E">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9" w15:restartNumberingAfterBreak="0">
    <w:nsid w:val="10774A2F"/>
    <w:multiLevelType w:val="hybridMultilevel"/>
    <w:tmpl w:val="6A3A8AF8"/>
    <w:lvl w:ilvl="0" w:tplc="B04E153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3490EA0"/>
    <w:multiLevelType w:val="hybridMultilevel"/>
    <w:tmpl w:val="1A465F1E"/>
    <w:lvl w:ilvl="0" w:tplc="09848580">
      <w:start w:val="1"/>
      <w:numFmt w:val="decimal"/>
      <w:lvlText w:val="%1"/>
      <w:lvlJc w:val="left"/>
      <w:pPr>
        <w:ind w:left="780" w:hanging="360"/>
      </w:pPr>
      <w:rPr>
        <w:rFonts w:hint="default"/>
      </w:rPr>
    </w:lvl>
    <w:lvl w:ilvl="1" w:tplc="7A2C6F84">
      <w:start w:val="1"/>
      <w:numFmt w:val="decimal"/>
      <w:lvlText w:val="%2."/>
      <w:lvlJc w:val="left"/>
      <w:pPr>
        <w:ind w:left="1575" w:hanging="49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1C5413"/>
    <w:multiLevelType w:val="hybridMultilevel"/>
    <w:tmpl w:val="3BE409B8"/>
    <w:lvl w:ilvl="0" w:tplc="A410734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17037410"/>
    <w:multiLevelType w:val="hybridMultilevel"/>
    <w:tmpl w:val="A7BA030E"/>
    <w:lvl w:ilvl="0" w:tplc="A410734C">
      <w:start w:val="1"/>
      <w:numFmt w:val="decimal"/>
      <w:lvlText w:val="%1"/>
      <w:lvlJc w:val="left"/>
      <w:pPr>
        <w:ind w:left="1800" w:hanging="360"/>
      </w:pPr>
      <w:rPr>
        <w:rFonts w:hint="default"/>
      </w:rPr>
    </w:lvl>
    <w:lvl w:ilvl="1" w:tplc="A410734C">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9CD0A1F"/>
    <w:multiLevelType w:val="hybridMultilevel"/>
    <w:tmpl w:val="EE12D3BA"/>
    <w:lvl w:ilvl="0" w:tplc="04090011">
      <w:start w:val="1"/>
      <w:numFmt w:val="decimal"/>
      <w:lvlText w:val="%1)"/>
      <w:lvlJc w:val="left"/>
      <w:pPr>
        <w:ind w:left="1152" w:hanging="360"/>
      </w:pPr>
      <w:rPr>
        <w:rFonts w:hint="default"/>
      </w:rPr>
    </w:lvl>
    <w:lvl w:ilvl="1" w:tplc="38090019">
      <w:start w:val="1"/>
      <w:numFmt w:val="lowerLetter"/>
      <w:lvlText w:val="%2."/>
      <w:lvlJc w:val="left"/>
      <w:pPr>
        <w:ind w:left="432" w:hanging="360"/>
      </w:pPr>
    </w:lvl>
    <w:lvl w:ilvl="2" w:tplc="3809001B">
      <w:start w:val="1"/>
      <w:numFmt w:val="lowerRoman"/>
      <w:lvlText w:val="%3."/>
      <w:lvlJc w:val="right"/>
      <w:pPr>
        <w:ind w:left="1152" w:hanging="180"/>
      </w:pPr>
    </w:lvl>
    <w:lvl w:ilvl="3" w:tplc="04090011">
      <w:start w:val="1"/>
      <w:numFmt w:val="decimal"/>
      <w:lvlText w:val="%4)"/>
      <w:lvlJc w:val="left"/>
      <w:pPr>
        <w:ind w:left="1872" w:hanging="360"/>
      </w:pPr>
      <w:rPr>
        <w:rFonts w:hint="default"/>
      </w:rPr>
    </w:lvl>
    <w:lvl w:ilvl="4" w:tplc="38090019" w:tentative="1">
      <w:start w:val="1"/>
      <w:numFmt w:val="lowerLetter"/>
      <w:lvlText w:val="%5."/>
      <w:lvlJc w:val="left"/>
      <w:pPr>
        <w:ind w:left="2592" w:hanging="360"/>
      </w:pPr>
    </w:lvl>
    <w:lvl w:ilvl="5" w:tplc="3809001B" w:tentative="1">
      <w:start w:val="1"/>
      <w:numFmt w:val="lowerRoman"/>
      <w:lvlText w:val="%6."/>
      <w:lvlJc w:val="right"/>
      <w:pPr>
        <w:ind w:left="3312" w:hanging="180"/>
      </w:pPr>
    </w:lvl>
    <w:lvl w:ilvl="6" w:tplc="3809000F" w:tentative="1">
      <w:start w:val="1"/>
      <w:numFmt w:val="decimal"/>
      <w:lvlText w:val="%7."/>
      <w:lvlJc w:val="left"/>
      <w:pPr>
        <w:ind w:left="4032" w:hanging="360"/>
      </w:pPr>
    </w:lvl>
    <w:lvl w:ilvl="7" w:tplc="38090019" w:tentative="1">
      <w:start w:val="1"/>
      <w:numFmt w:val="lowerLetter"/>
      <w:lvlText w:val="%8."/>
      <w:lvlJc w:val="left"/>
      <w:pPr>
        <w:ind w:left="4752" w:hanging="360"/>
      </w:pPr>
    </w:lvl>
    <w:lvl w:ilvl="8" w:tplc="3809001B" w:tentative="1">
      <w:start w:val="1"/>
      <w:numFmt w:val="lowerRoman"/>
      <w:lvlText w:val="%9."/>
      <w:lvlJc w:val="right"/>
      <w:pPr>
        <w:ind w:left="5472" w:hanging="180"/>
      </w:pPr>
    </w:lvl>
  </w:abstractNum>
  <w:abstractNum w:abstractNumId="14" w15:restartNumberingAfterBreak="0">
    <w:nsid w:val="19D007FC"/>
    <w:multiLevelType w:val="multilevel"/>
    <w:tmpl w:val="2C38E6C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9FB7A9B"/>
    <w:multiLevelType w:val="hybridMultilevel"/>
    <w:tmpl w:val="C434AC68"/>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6" w15:restartNumberingAfterBreak="0">
    <w:nsid w:val="1B4F58ED"/>
    <w:multiLevelType w:val="hybridMultilevel"/>
    <w:tmpl w:val="72BE798A"/>
    <w:lvl w:ilvl="0" w:tplc="A41073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2F6547"/>
    <w:multiLevelType w:val="multilevel"/>
    <w:tmpl w:val="12B64284"/>
    <w:lvl w:ilvl="0">
      <w:start w:val="1"/>
      <w:numFmt w:val="none"/>
      <w:lvlText w:val="2.3.2"/>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15:restartNumberingAfterBreak="0">
    <w:nsid w:val="1CBC7E9C"/>
    <w:multiLevelType w:val="multilevel"/>
    <w:tmpl w:val="A91877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F78644E"/>
    <w:multiLevelType w:val="multilevel"/>
    <w:tmpl w:val="91F02A5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0EA6C7F"/>
    <w:multiLevelType w:val="multilevel"/>
    <w:tmpl w:val="B63A6348"/>
    <w:lvl w:ilvl="0">
      <w:start w:val="5"/>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1294BFE"/>
    <w:multiLevelType w:val="multilevel"/>
    <w:tmpl w:val="60CCF3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466159B"/>
    <w:multiLevelType w:val="hybridMultilevel"/>
    <w:tmpl w:val="B4F80052"/>
    <w:lvl w:ilvl="0" w:tplc="491C26EA">
      <w:start w:val="1"/>
      <w:numFmt w:val="upperLetter"/>
      <w:lvlText w:val="%1."/>
      <w:lvlJc w:val="left"/>
      <w:pPr>
        <w:ind w:left="1080" w:hanging="360"/>
      </w:pPr>
      <w:rPr>
        <w:rFonts w:hint="default"/>
      </w:rPr>
    </w:lvl>
    <w:lvl w:ilvl="1" w:tplc="38090019" w:tentative="1">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abstractNum w:abstractNumId="23" w15:restartNumberingAfterBreak="0">
    <w:nsid w:val="250A206D"/>
    <w:multiLevelType w:val="hybridMultilevel"/>
    <w:tmpl w:val="8AE02F1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57E08FC"/>
    <w:multiLevelType w:val="multilevel"/>
    <w:tmpl w:val="AB0C9AB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5A024F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70522D1"/>
    <w:multiLevelType w:val="multilevel"/>
    <w:tmpl w:val="E384FFA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lowerLetter"/>
      <w:lvlText w:val="%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283B199E"/>
    <w:multiLevelType w:val="hybridMultilevel"/>
    <w:tmpl w:val="CF08F090"/>
    <w:lvl w:ilvl="0" w:tplc="A41073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A472621"/>
    <w:multiLevelType w:val="hybridMultilevel"/>
    <w:tmpl w:val="05C82B74"/>
    <w:lvl w:ilvl="0" w:tplc="DC7E72F0">
      <w:start w:val="1"/>
      <w:numFmt w:val="decimal"/>
      <w:lvlText w:val="%1)"/>
      <w:lvlJc w:val="left"/>
      <w:pPr>
        <w:ind w:left="1080" w:hanging="360"/>
      </w:pPr>
      <w:rPr>
        <w:rFonts w:hint="default"/>
      </w:rPr>
    </w:lvl>
    <w:lvl w:ilvl="1" w:tplc="38090019" w:tentative="1">
      <w:start w:val="1"/>
      <w:numFmt w:val="lowerLetter"/>
      <w:lvlText w:val="%2."/>
      <w:lvlJc w:val="left"/>
      <w:pPr>
        <w:ind w:left="360" w:hanging="360"/>
      </w:pPr>
    </w:lvl>
    <w:lvl w:ilvl="2" w:tplc="3809001B" w:tentative="1">
      <w:start w:val="1"/>
      <w:numFmt w:val="lowerRoman"/>
      <w:lvlText w:val="%3."/>
      <w:lvlJc w:val="right"/>
      <w:pPr>
        <w:ind w:left="1080" w:hanging="180"/>
      </w:pPr>
    </w:lvl>
    <w:lvl w:ilvl="3" w:tplc="3809000F" w:tentative="1">
      <w:start w:val="1"/>
      <w:numFmt w:val="decimal"/>
      <w:lvlText w:val="%4."/>
      <w:lvlJc w:val="left"/>
      <w:pPr>
        <w:ind w:left="1800" w:hanging="360"/>
      </w:pPr>
    </w:lvl>
    <w:lvl w:ilvl="4" w:tplc="38090019" w:tentative="1">
      <w:start w:val="1"/>
      <w:numFmt w:val="lowerLetter"/>
      <w:lvlText w:val="%5."/>
      <w:lvlJc w:val="left"/>
      <w:pPr>
        <w:ind w:left="2520" w:hanging="360"/>
      </w:pPr>
    </w:lvl>
    <w:lvl w:ilvl="5" w:tplc="3809001B" w:tentative="1">
      <w:start w:val="1"/>
      <w:numFmt w:val="lowerRoman"/>
      <w:lvlText w:val="%6."/>
      <w:lvlJc w:val="right"/>
      <w:pPr>
        <w:ind w:left="3240" w:hanging="180"/>
      </w:pPr>
    </w:lvl>
    <w:lvl w:ilvl="6" w:tplc="3809000F" w:tentative="1">
      <w:start w:val="1"/>
      <w:numFmt w:val="decimal"/>
      <w:lvlText w:val="%7."/>
      <w:lvlJc w:val="left"/>
      <w:pPr>
        <w:ind w:left="3960" w:hanging="360"/>
      </w:pPr>
    </w:lvl>
    <w:lvl w:ilvl="7" w:tplc="38090019" w:tentative="1">
      <w:start w:val="1"/>
      <w:numFmt w:val="lowerLetter"/>
      <w:lvlText w:val="%8."/>
      <w:lvlJc w:val="left"/>
      <w:pPr>
        <w:ind w:left="4680" w:hanging="360"/>
      </w:pPr>
    </w:lvl>
    <w:lvl w:ilvl="8" w:tplc="3809001B" w:tentative="1">
      <w:start w:val="1"/>
      <w:numFmt w:val="lowerRoman"/>
      <w:lvlText w:val="%9."/>
      <w:lvlJc w:val="right"/>
      <w:pPr>
        <w:ind w:left="5400" w:hanging="180"/>
      </w:pPr>
    </w:lvl>
  </w:abstractNum>
  <w:abstractNum w:abstractNumId="29" w15:restartNumberingAfterBreak="0">
    <w:nsid w:val="2B11552B"/>
    <w:multiLevelType w:val="hybridMultilevel"/>
    <w:tmpl w:val="991670C2"/>
    <w:lvl w:ilvl="0" w:tplc="04090011">
      <w:start w:val="1"/>
      <w:numFmt w:val="decimal"/>
      <w:lvlText w:val="%1)"/>
      <w:lvlJc w:val="left"/>
      <w:pPr>
        <w:ind w:left="180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0" w15:restartNumberingAfterBreak="0">
    <w:nsid w:val="2DF722BE"/>
    <w:multiLevelType w:val="hybridMultilevel"/>
    <w:tmpl w:val="2DC68078"/>
    <w:lvl w:ilvl="0" w:tplc="04090017">
      <w:start w:val="1"/>
      <w:numFmt w:val="lowerLetter"/>
      <w:lvlText w:val="%1)"/>
      <w:lvlJc w:val="left"/>
      <w:pPr>
        <w:ind w:left="180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1" w15:restartNumberingAfterBreak="0">
    <w:nsid w:val="303C38A8"/>
    <w:multiLevelType w:val="hybridMultilevel"/>
    <w:tmpl w:val="46E65258"/>
    <w:lvl w:ilvl="0" w:tplc="C7B2B41C">
      <w:start w:val="1"/>
      <w:numFmt w:val="decimal"/>
      <w:lvlText w:val="2.1.%1"/>
      <w:lvlJc w:val="left"/>
      <w:pPr>
        <w:ind w:left="1080" w:hanging="360"/>
      </w:pPr>
      <w:rPr>
        <w:rFonts w:hint="default"/>
      </w:rPr>
    </w:lvl>
    <w:lvl w:ilvl="1" w:tplc="8DB6181C">
      <w:start w:val="1"/>
      <w:numFmt w:val="decimal"/>
      <w:lvlText w:val="%2."/>
      <w:lvlJc w:val="left"/>
      <w:pPr>
        <w:ind w:left="1800" w:hanging="360"/>
      </w:pPr>
      <w:rPr>
        <w:rFonts w:hint="default"/>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30543D0F"/>
    <w:multiLevelType w:val="hybridMultilevel"/>
    <w:tmpl w:val="6E0EA446"/>
    <w:lvl w:ilvl="0" w:tplc="49B2A500">
      <w:start w:val="1"/>
      <w:numFmt w:val="decimal"/>
      <w:lvlText w:val="%1"/>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0CB0AE1"/>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1012921"/>
    <w:multiLevelType w:val="hybridMultilevel"/>
    <w:tmpl w:val="18FAAF04"/>
    <w:lvl w:ilvl="0" w:tplc="CE10B392">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374992"/>
    <w:multiLevelType w:val="multilevel"/>
    <w:tmpl w:val="5FC4671A"/>
    <w:lvl w:ilvl="0">
      <w:start w:val="1"/>
      <w:numFmt w:val="decimal"/>
      <w:lvlText w:val="%1)"/>
      <w:lvlJc w:val="left"/>
      <w:pPr>
        <w:ind w:left="1148" w:hanging="360"/>
      </w:pPr>
      <w:rPr>
        <w:rFonts w:hint="default"/>
      </w:rPr>
    </w:lvl>
    <w:lvl w:ilvl="1">
      <w:start w:val="1"/>
      <w:numFmt w:val="decimal"/>
      <w:lvlText w:val="%1.%2"/>
      <w:lvlJc w:val="left"/>
      <w:pPr>
        <w:ind w:left="1508" w:hanging="360"/>
      </w:pPr>
      <w:rPr>
        <w:rFonts w:hint="default"/>
      </w:rPr>
    </w:lvl>
    <w:lvl w:ilvl="2">
      <w:start w:val="1"/>
      <w:numFmt w:val="decimal"/>
      <w:lvlText w:val="%1.%2.%3"/>
      <w:lvlJc w:val="left"/>
      <w:pPr>
        <w:ind w:left="2228" w:hanging="720"/>
      </w:pPr>
      <w:rPr>
        <w:rFonts w:hint="default"/>
      </w:rPr>
    </w:lvl>
    <w:lvl w:ilvl="3">
      <w:start w:val="1"/>
      <w:numFmt w:val="decimal"/>
      <w:lvlText w:val="%1.%2.%3.%4"/>
      <w:lvlJc w:val="left"/>
      <w:pPr>
        <w:ind w:left="2588" w:hanging="720"/>
      </w:pPr>
      <w:rPr>
        <w:rFonts w:hint="default"/>
      </w:rPr>
    </w:lvl>
    <w:lvl w:ilvl="4">
      <w:start w:val="1"/>
      <w:numFmt w:val="lowerLetter"/>
      <w:lvlText w:val="%5)"/>
      <w:lvlJc w:val="left"/>
      <w:pPr>
        <w:ind w:left="3308" w:hanging="1080"/>
      </w:pPr>
      <w:rPr>
        <w:rFonts w:hint="default"/>
      </w:rPr>
    </w:lvl>
    <w:lvl w:ilvl="5">
      <w:start w:val="1"/>
      <w:numFmt w:val="decimal"/>
      <w:lvlText w:val="%1.%2.%3.%4.%5.%6"/>
      <w:lvlJc w:val="left"/>
      <w:pPr>
        <w:ind w:left="3668" w:hanging="1080"/>
      </w:pPr>
      <w:rPr>
        <w:rFonts w:hint="default"/>
      </w:rPr>
    </w:lvl>
    <w:lvl w:ilvl="6">
      <w:start w:val="1"/>
      <w:numFmt w:val="decimal"/>
      <w:lvlText w:val="%1.%2.%3.%4.%5.%6.%7"/>
      <w:lvlJc w:val="left"/>
      <w:pPr>
        <w:ind w:left="4388" w:hanging="1440"/>
      </w:pPr>
      <w:rPr>
        <w:rFonts w:hint="default"/>
      </w:rPr>
    </w:lvl>
    <w:lvl w:ilvl="7">
      <w:start w:val="1"/>
      <w:numFmt w:val="decimal"/>
      <w:lvlText w:val="%1.%2.%3.%4.%5.%6.%7.%8"/>
      <w:lvlJc w:val="left"/>
      <w:pPr>
        <w:ind w:left="4748" w:hanging="1440"/>
      </w:pPr>
      <w:rPr>
        <w:rFonts w:hint="default"/>
      </w:rPr>
    </w:lvl>
    <w:lvl w:ilvl="8">
      <w:start w:val="1"/>
      <w:numFmt w:val="decimal"/>
      <w:lvlText w:val="%1.%2.%3.%4.%5.%6.%7.%8.%9"/>
      <w:lvlJc w:val="left"/>
      <w:pPr>
        <w:ind w:left="5468" w:hanging="1800"/>
      </w:pPr>
      <w:rPr>
        <w:rFonts w:hint="default"/>
      </w:rPr>
    </w:lvl>
  </w:abstractNum>
  <w:abstractNum w:abstractNumId="36" w15:restartNumberingAfterBreak="0">
    <w:nsid w:val="327E3AF1"/>
    <w:multiLevelType w:val="multilevel"/>
    <w:tmpl w:val="D9A4E4F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463663B"/>
    <w:multiLevelType w:val="hybridMultilevel"/>
    <w:tmpl w:val="48728A08"/>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8" w15:restartNumberingAfterBreak="0">
    <w:nsid w:val="34D10054"/>
    <w:multiLevelType w:val="multilevel"/>
    <w:tmpl w:val="F2D0CE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6C434D4"/>
    <w:multiLevelType w:val="hybridMultilevel"/>
    <w:tmpl w:val="A4363F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3ADD7190"/>
    <w:multiLevelType w:val="hybridMultilevel"/>
    <w:tmpl w:val="EA06A288"/>
    <w:lvl w:ilvl="0" w:tplc="04090017">
      <w:start w:val="1"/>
      <w:numFmt w:val="lowerLetter"/>
      <w:lvlText w:val="%1)"/>
      <w:lvlJc w:val="left"/>
      <w:pPr>
        <w:ind w:left="4680" w:hanging="360"/>
      </w:pPr>
      <w:rPr>
        <w:rFonts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1" w15:restartNumberingAfterBreak="0">
    <w:nsid w:val="3B033135"/>
    <w:multiLevelType w:val="hybridMultilevel"/>
    <w:tmpl w:val="DA4063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3DBE72E9"/>
    <w:multiLevelType w:val="hybridMultilevel"/>
    <w:tmpl w:val="BABE79BA"/>
    <w:lvl w:ilvl="0" w:tplc="38090015">
      <w:start w:val="1"/>
      <w:numFmt w:val="upp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3" w15:restartNumberingAfterBreak="0">
    <w:nsid w:val="424E6DFF"/>
    <w:multiLevelType w:val="multilevel"/>
    <w:tmpl w:val="0ABAC8C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42B44050"/>
    <w:multiLevelType w:val="hybridMultilevel"/>
    <w:tmpl w:val="FBCEC102"/>
    <w:lvl w:ilvl="0" w:tplc="B180EF22">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4308487F"/>
    <w:multiLevelType w:val="hybridMultilevel"/>
    <w:tmpl w:val="40404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3C93D5B"/>
    <w:multiLevelType w:val="hybridMultilevel"/>
    <w:tmpl w:val="0E7AB5AA"/>
    <w:lvl w:ilvl="0" w:tplc="8154FF12">
      <w:start w:val="1"/>
      <w:numFmt w:val="decimal"/>
      <w:lvlText w:val="%1)"/>
      <w:lvlJc w:val="left"/>
      <w:pPr>
        <w:ind w:left="1211" w:hanging="360"/>
      </w:pPr>
      <w:rPr>
        <w:rFonts w:hint="default"/>
      </w:rPr>
    </w:lvl>
    <w:lvl w:ilvl="1" w:tplc="38090019" w:tentative="1">
      <w:start w:val="1"/>
      <w:numFmt w:val="lowerLetter"/>
      <w:lvlText w:val="%2."/>
      <w:lvlJc w:val="left"/>
      <w:pPr>
        <w:ind w:left="491" w:hanging="360"/>
      </w:pPr>
    </w:lvl>
    <w:lvl w:ilvl="2" w:tplc="3809001B" w:tentative="1">
      <w:start w:val="1"/>
      <w:numFmt w:val="lowerRoman"/>
      <w:lvlText w:val="%3."/>
      <w:lvlJc w:val="right"/>
      <w:pPr>
        <w:ind w:left="1211" w:hanging="180"/>
      </w:pPr>
    </w:lvl>
    <w:lvl w:ilvl="3" w:tplc="3809000F" w:tentative="1">
      <w:start w:val="1"/>
      <w:numFmt w:val="decimal"/>
      <w:lvlText w:val="%4."/>
      <w:lvlJc w:val="left"/>
      <w:pPr>
        <w:ind w:left="1931" w:hanging="360"/>
      </w:pPr>
    </w:lvl>
    <w:lvl w:ilvl="4" w:tplc="38090019" w:tentative="1">
      <w:start w:val="1"/>
      <w:numFmt w:val="lowerLetter"/>
      <w:lvlText w:val="%5."/>
      <w:lvlJc w:val="left"/>
      <w:pPr>
        <w:ind w:left="2651" w:hanging="360"/>
      </w:pPr>
    </w:lvl>
    <w:lvl w:ilvl="5" w:tplc="3809001B" w:tentative="1">
      <w:start w:val="1"/>
      <w:numFmt w:val="lowerRoman"/>
      <w:lvlText w:val="%6."/>
      <w:lvlJc w:val="right"/>
      <w:pPr>
        <w:ind w:left="3371" w:hanging="180"/>
      </w:pPr>
    </w:lvl>
    <w:lvl w:ilvl="6" w:tplc="3809000F" w:tentative="1">
      <w:start w:val="1"/>
      <w:numFmt w:val="decimal"/>
      <w:lvlText w:val="%7."/>
      <w:lvlJc w:val="left"/>
      <w:pPr>
        <w:ind w:left="4091" w:hanging="360"/>
      </w:pPr>
    </w:lvl>
    <w:lvl w:ilvl="7" w:tplc="38090019" w:tentative="1">
      <w:start w:val="1"/>
      <w:numFmt w:val="lowerLetter"/>
      <w:lvlText w:val="%8."/>
      <w:lvlJc w:val="left"/>
      <w:pPr>
        <w:ind w:left="4811" w:hanging="360"/>
      </w:pPr>
    </w:lvl>
    <w:lvl w:ilvl="8" w:tplc="3809001B" w:tentative="1">
      <w:start w:val="1"/>
      <w:numFmt w:val="lowerRoman"/>
      <w:lvlText w:val="%9."/>
      <w:lvlJc w:val="right"/>
      <w:pPr>
        <w:ind w:left="5531" w:hanging="180"/>
      </w:pPr>
    </w:lvl>
  </w:abstractNum>
  <w:abstractNum w:abstractNumId="47" w15:restartNumberingAfterBreak="0">
    <w:nsid w:val="455A534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99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73C1F59"/>
    <w:multiLevelType w:val="multilevel"/>
    <w:tmpl w:val="C3C4EE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3.%4."/>
      <w:lvlJc w:val="left"/>
      <w:pPr>
        <w:ind w:left="1216" w:hanging="648"/>
      </w:pPr>
      <w:rPr>
        <w:rFonts w:hint="default"/>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4D563066"/>
    <w:multiLevelType w:val="hybridMultilevel"/>
    <w:tmpl w:val="CADCD3BE"/>
    <w:lvl w:ilvl="0" w:tplc="81DA283A">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4F595147"/>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0F63B6C"/>
    <w:multiLevelType w:val="multilevel"/>
    <w:tmpl w:val="0186A9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15E3936"/>
    <w:multiLevelType w:val="multilevel"/>
    <w:tmpl w:val="2CE4AA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2460AA7"/>
    <w:multiLevelType w:val="hybridMultilevel"/>
    <w:tmpl w:val="ADF624E2"/>
    <w:lvl w:ilvl="0" w:tplc="7E7AA306">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528C0FE9"/>
    <w:multiLevelType w:val="hybridMultilevel"/>
    <w:tmpl w:val="351007E2"/>
    <w:lvl w:ilvl="0" w:tplc="04090017">
      <w:start w:val="1"/>
      <w:numFmt w:val="lowerLetter"/>
      <w:lvlText w:val="%1)"/>
      <w:lvlJc w:val="left"/>
      <w:pPr>
        <w:ind w:left="2880" w:hanging="360"/>
      </w:pPr>
      <w:rPr>
        <w:rFont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5" w15:restartNumberingAfterBreak="0">
    <w:nsid w:val="54B02221"/>
    <w:multiLevelType w:val="multilevel"/>
    <w:tmpl w:val="CEB45C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3.5."/>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4E807E6"/>
    <w:multiLevelType w:val="hybridMultilevel"/>
    <w:tmpl w:val="75B4D738"/>
    <w:lvl w:ilvl="0" w:tplc="4B7A1AF6">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57437B9C"/>
    <w:multiLevelType w:val="hybridMultilevel"/>
    <w:tmpl w:val="AD681B6A"/>
    <w:lvl w:ilvl="0" w:tplc="04090017">
      <w:start w:val="1"/>
      <w:numFmt w:val="lowerLetter"/>
      <w:lvlText w:val="%1)"/>
      <w:lvlJc w:val="left"/>
      <w:pPr>
        <w:ind w:left="2880" w:hanging="360"/>
      </w:pPr>
      <w:rPr>
        <w:rFont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8" w15:restartNumberingAfterBreak="0">
    <w:nsid w:val="592A59A5"/>
    <w:multiLevelType w:val="hybridMultilevel"/>
    <w:tmpl w:val="D39A7A2A"/>
    <w:lvl w:ilvl="0" w:tplc="EB7A67D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15:restartNumberingAfterBreak="0">
    <w:nsid w:val="5A024B5F"/>
    <w:multiLevelType w:val="multilevel"/>
    <w:tmpl w:val="6F30E6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3.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5B575C2B"/>
    <w:multiLevelType w:val="hybridMultilevel"/>
    <w:tmpl w:val="58FC46B8"/>
    <w:lvl w:ilvl="0" w:tplc="9D822250">
      <w:start w:val="2"/>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5D7E6811"/>
    <w:multiLevelType w:val="multilevel"/>
    <w:tmpl w:val="55DC715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E216E70"/>
    <w:multiLevelType w:val="hybridMultilevel"/>
    <w:tmpl w:val="1048034E"/>
    <w:lvl w:ilvl="0" w:tplc="B5283A6C">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0D50EEC"/>
    <w:multiLevelType w:val="multilevel"/>
    <w:tmpl w:val="0ABAC8C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626750AC"/>
    <w:multiLevelType w:val="hybridMultilevel"/>
    <w:tmpl w:val="2556D7C2"/>
    <w:lvl w:ilvl="0" w:tplc="04090017">
      <w:start w:val="1"/>
      <w:numFmt w:val="lowerLetter"/>
      <w:lvlText w:val="%1)"/>
      <w:lvlJc w:val="left"/>
      <w:pPr>
        <w:ind w:left="3240" w:hanging="360"/>
      </w:pPr>
      <w:rPr>
        <w:rFont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5" w15:restartNumberingAfterBreak="0">
    <w:nsid w:val="632662E8"/>
    <w:multiLevelType w:val="hybridMultilevel"/>
    <w:tmpl w:val="C2666586"/>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6" w15:restartNumberingAfterBreak="0">
    <w:nsid w:val="65802639"/>
    <w:multiLevelType w:val="hybridMultilevel"/>
    <w:tmpl w:val="0356328C"/>
    <w:lvl w:ilvl="0" w:tplc="3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60C39BD"/>
    <w:multiLevelType w:val="hybridMultilevel"/>
    <w:tmpl w:val="A23C7A70"/>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8" w15:restartNumberingAfterBreak="0">
    <w:nsid w:val="667A295E"/>
    <w:multiLevelType w:val="multilevel"/>
    <w:tmpl w:val="0ABAC8C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676C69C2"/>
    <w:multiLevelType w:val="hybridMultilevel"/>
    <w:tmpl w:val="F0245B4C"/>
    <w:lvl w:ilvl="0" w:tplc="6F2AF982">
      <w:start w:val="1"/>
      <w:numFmt w:val="decimal"/>
      <w:lvlText w:val="%1."/>
      <w:lvlJc w:val="left"/>
      <w:pPr>
        <w:ind w:left="18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6AB326AD"/>
    <w:multiLevelType w:val="hybridMultilevel"/>
    <w:tmpl w:val="D9C01B14"/>
    <w:lvl w:ilvl="0" w:tplc="E31C3782">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6C3467C4"/>
    <w:multiLevelType w:val="hybridMultilevel"/>
    <w:tmpl w:val="F9189B40"/>
    <w:lvl w:ilvl="0" w:tplc="CCC2EB26">
      <w:start w:val="3"/>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6ED93B57"/>
    <w:multiLevelType w:val="hybridMultilevel"/>
    <w:tmpl w:val="84961382"/>
    <w:lvl w:ilvl="0" w:tplc="A1302A16">
      <w:start w:val="6"/>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73600B5A"/>
    <w:multiLevelType w:val="hybridMultilevel"/>
    <w:tmpl w:val="73E452E2"/>
    <w:lvl w:ilvl="0" w:tplc="066EFBDC">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74" w15:restartNumberingAfterBreak="0">
    <w:nsid w:val="75186A42"/>
    <w:multiLevelType w:val="hybridMultilevel"/>
    <w:tmpl w:val="9BBAA756"/>
    <w:lvl w:ilvl="0" w:tplc="A0AC7450">
      <w:start w:val="1"/>
      <w:numFmt w:val="decimal"/>
      <w:lvlText w:val="%1."/>
      <w:lvlJc w:val="left"/>
      <w:pPr>
        <w:ind w:left="21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59D5CD1"/>
    <w:multiLevelType w:val="hybridMultilevel"/>
    <w:tmpl w:val="835CE6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8367A4A"/>
    <w:multiLevelType w:val="hybridMultilevel"/>
    <w:tmpl w:val="5CDCBDD8"/>
    <w:lvl w:ilvl="0" w:tplc="F744B2E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7" w15:restartNumberingAfterBreak="0">
    <w:nsid w:val="7986531C"/>
    <w:multiLevelType w:val="multilevel"/>
    <w:tmpl w:val="44C0D18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5773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DD36C7D"/>
    <w:multiLevelType w:val="multilevel"/>
    <w:tmpl w:val="0ABAC8C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0" w15:restartNumberingAfterBreak="0">
    <w:nsid w:val="7E6D7D70"/>
    <w:multiLevelType w:val="multilevel"/>
    <w:tmpl w:val="515EF50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lowerLetter"/>
      <w:lvlText w:val="%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1" w15:restartNumberingAfterBreak="0">
    <w:nsid w:val="7FBF0AB5"/>
    <w:multiLevelType w:val="multilevel"/>
    <w:tmpl w:val="863292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3.2."/>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1"/>
  </w:num>
  <w:num w:numId="2">
    <w:abstractNumId w:val="26"/>
  </w:num>
  <w:num w:numId="3">
    <w:abstractNumId w:val="80"/>
  </w:num>
  <w:num w:numId="4">
    <w:abstractNumId w:val="63"/>
  </w:num>
  <w:num w:numId="5">
    <w:abstractNumId w:val="19"/>
  </w:num>
  <w:num w:numId="6">
    <w:abstractNumId w:val="66"/>
  </w:num>
  <w:num w:numId="7">
    <w:abstractNumId w:val="8"/>
  </w:num>
  <w:num w:numId="8">
    <w:abstractNumId w:val="2"/>
  </w:num>
  <w:num w:numId="9">
    <w:abstractNumId w:val="35"/>
  </w:num>
  <w:num w:numId="10">
    <w:abstractNumId w:val="37"/>
  </w:num>
  <w:num w:numId="11">
    <w:abstractNumId w:val="31"/>
    <w:lvlOverride w:ilvl="0">
      <w:lvl w:ilvl="0" w:tplc="C7B2B41C">
        <w:start w:val="1"/>
        <w:numFmt w:val="none"/>
        <w:lvlText w:val="2.3.1"/>
        <w:lvlJc w:val="left"/>
        <w:pPr>
          <w:ind w:left="1080" w:hanging="360"/>
        </w:pPr>
        <w:rPr>
          <w:rFonts w:hint="default"/>
        </w:rPr>
      </w:lvl>
    </w:lvlOverride>
    <w:lvlOverride w:ilvl="1">
      <w:lvl w:ilvl="1" w:tplc="8DB6181C">
        <w:start w:val="1"/>
        <w:numFmt w:val="lowerLetter"/>
        <w:lvlText w:val="%2."/>
        <w:lvlJc w:val="left"/>
        <w:pPr>
          <w:ind w:left="1800" w:hanging="360"/>
        </w:pPr>
        <w:rPr>
          <w:rFonts w:hint="default"/>
        </w:rPr>
      </w:lvl>
    </w:lvlOverride>
    <w:lvlOverride w:ilvl="2">
      <w:lvl w:ilvl="2" w:tplc="3809001B">
        <w:start w:val="1"/>
        <w:numFmt w:val="lowerRoman"/>
        <w:lvlText w:val="%3."/>
        <w:lvlJc w:val="right"/>
        <w:pPr>
          <w:ind w:left="2520" w:hanging="180"/>
        </w:pPr>
        <w:rPr>
          <w:rFonts w:hint="default"/>
        </w:rPr>
      </w:lvl>
    </w:lvlOverride>
    <w:lvlOverride w:ilvl="3">
      <w:lvl w:ilvl="3" w:tplc="3809000F">
        <w:start w:val="1"/>
        <w:numFmt w:val="decimal"/>
        <w:lvlText w:val="%4."/>
        <w:lvlJc w:val="left"/>
        <w:pPr>
          <w:ind w:left="3240" w:hanging="360"/>
        </w:pPr>
        <w:rPr>
          <w:rFonts w:hint="default"/>
        </w:rPr>
      </w:lvl>
    </w:lvlOverride>
    <w:lvlOverride w:ilvl="4">
      <w:lvl w:ilvl="4" w:tplc="38090019">
        <w:start w:val="1"/>
        <w:numFmt w:val="lowerLetter"/>
        <w:lvlText w:val="%5."/>
        <w:lvlJc w:val="left"/>
        <w:pPr>
          <w:ind w:left="3960" w:hanging="360"/>
        </w:pPr>
        <w:rPr>
          <w:rFonts w:hint="default"/>
        </w:rPr>
      </w:lvl>
    </w:lvlOverride>
    <w:lvlOverride w:ilvl="5">
      <w:lvl w:ilvl="5" w:tplc="3809001B">
        <w:start w:val="1"/>
        <w:numFmt w:val="lowerRoman"/>
        <w:lvlText w:val="%6."/>
        <w:lvlJc w:val="right"/>
        <w:pPr>
          <w:ind w:left="4680" w:hanging="180"/>
        </w:pPr>
        <w:rPr>
          <w:rFonts w:hint="default"/>
        </w:rPr>
      </w:lvl>
    </w:lvlOverride>
    <w:lvlOverride w:ilvl="6">
      <w:lvl w:ilvl="6" w:tplc="3809000F">
        <w:start w:val="1"/>
        <w:numFmt w:val="decimal"/>
        <w:lvlText w:val="%7."/>
        <w:lvlJc w:val="left"/>
        <w:pPr>
          <w:ind w:left="5400" w:hanging="360"/>
        </w:pPr>
        <w:rPr>
          <w:rFonts w:hint="default"/>
        </w:rPr>
      </w:lvl>
    </w:lvlOverride>
    <w:lvlOverride w:ilvl="7">
      <w:lvl w:ilvl="7" w:tplc="38090019">
        <w:start w:val="1"/>
        <w:numFmt w:val="lowerLetter"/>
        <w:lvlText w:val="%8."/>
        <w:lvlJc w:val="left"/>
        <w:pPr>
          <w:ind w:left="6120" w:hanging="360"/>
        </w:pPr>
        <w:rPr>
          <w:rFonts w:hint="default"/>
        </w:rPr>
      </w:lvl>
    </w:lvlOverride>
    <w:lvlOverride w:ilvl="8">
      <w:lvl w:ilvl="8" w:tplc="3809001B">
        <w:start w:val="1"/>
        <w:numFmt w:val="lowerRoman"/>
        <w:lvlText w:val="%9."/>
        <w:lvlJc w:val="right"/>
        <w:pPr>
          <w:ind w:left="6840" w:hanging="180"/>
        </w:pPr>
        <w:rPr>
          <w:rFonts w:hint="default"/>
        </w:rPr>
      </w:lvl>
    </w:lvlOverride>
  </w:num>
  <w:num w:numId="12">
    <w:abstractNumId w:val="17"/>
  </w:num>
  <w:num w:numId="13">
    <w:abstractNumId w:val="39"/>
  </w:num>
  <w:num w:numId="14">
    <w:abstractNumId w:val="75"/>
  </w:num>
  <w:num w:numId="15">
    <w:abstractNumId w:val="23"/>
  </w:num>
  <w:num w:numId="16">
    <w:abstractNumId w:val="45"/>
  </w:num>
  <w:num w:numId="17">
    <w:abstractNumId w:val="65"/>
  </w:num>
  <w:num w:numId="18">
    <w:abstractNumId w:val="36"/>
  </w:num>
  <w:num w:numId="19">
    <w:abstractNumId w:val="52"/>
  </w:num>
  <w:num w:numId="20">
    <w:abstractNumId w:val="81"/>
  </w:num>
  <w:num w:numId="21">
    <w:abstractNumId w:val="59"/>
  </w:num>
  <w:num w:numId="22">
    <w:abstractNumId w:val="38"/>
  </w:num>
  <w:num w:numId="23">
    <w:abstractNumId w:val="55"/>
  </w:num>
  <w:num w:numId="24">
    <w:abstractNumId w:val="11"/>
  </w:num>
  <w:num w:numId="25">
    <w:abstractNumId w:val="32"/>
  </w:num>
  <w:num w:numId="26">
    <w:abstractNumId w:val="10"/>
  </w:num>
  <w:num w:numId="27">
    <w:abstractNumId w:val="48"/>
  </w:num>
  <w:num w:numId="28">
    <w:abstractNumId w:val="12"/>
  </w:num>
  <w:num w:numId="29">
    <w:abstractNumId w:val="69"/>
  </w:num>
  <w:num w:numId="30">
    <w:abstractNumId w:val="27"/>
  </w:num>
  <w:num w:numId="31">
    <w:abstractNumId w:val="16"/>
  </w:num>
  <w:num w:numId="32">
    <w:abstractNumId w:val="51"/>
  </w:num>
  <w:num w:numId="33">
    <w:abstractNumId w:val="77"/>
  </w:num>
  <w:num w:numId="34">
    <w:abstractNumId w:val="21"/>
  </w:num>
  <w:num w:numId="35">
    <w:abstractNumId w:val="18"/>
  </w:num>
  <w:num w:numId="36">
    <w:abstractNumId w:val="4"/>
  </w:num>
  <w:num w:numId="37">
    <w:abstractNumId w:val="0"/>
  </w:num>
  <w:num w:numId="38">
    <w:abstractNumId w:val="73"/>
  </w:num>
  <w:num w:numId="39">
    <w:abstractNumId w:val="42"/>
  </w:num>
  <w:num w:numId="40">
    <w:abstractNumId w:val="15"/>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num>
  <w:num w:numId="43">
    <w:abstractNumId w:val="46"/>
  </w:num>
  <w:num w:numId="44">
    <w:abstractNumId w:val="50"/>
  </w:num>
  <w:num w:numId="45">
    <w:abstractNumId w:val="67"/>
  </w:num>
  <w:num w:numId="46">
    <w:abstractNumId w:val="5"/>
  </w:num>
  <w:num w:numId="47">
    <w:abstractNumId w:val="40"/>
  </w:num>
  <w:num w:numId="48">
    <w:abstractNumId w:val="64"/>
  </w:num>
  <w:num w:numId="49">
    <w:abstractNumId w:val="54"/>
  </w:num>
  <w:num w:numId="50">
    <w:abstractNumId w:val="57"/>
  </w:num>
  <w:num w:numId="51">
    <w:abstractNumId w:val="30"/>
  </w:num>
  <w:num w:numId="52">
    <w:abstractNumId w:val="34"/>
  </w:num>
  <w:num w:numId="53">
    <w:abstractNumId w:val="6"/>
  </w:num>
  <w:num w:numId="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num>
  <w:num w:numId="56">
    <w:abstractNumId w:val="47"/>
  </w:num>
  <w:num w:numId="57">
    <w:abstractNumId w:val="9"/>
  </w:num>
  <w:num w:numId="58">
    <w:abstractNumId w:val="76"/>
  </w:num>
  <w:num w:numId="59">
    <w:abstractNumId w:val="58"/>
  </w:num>
  <w:num w:numId="60">
    <w:abstractNumId w:val="7"/>
  </w:num>
  <w:num w:numId="61">
    <w:abstractNumId w:val="43"/>
  </w:num>
  <w:num w:numId="62">
    <w:abstractNumId w:val="13"/>
  </w:num>
  <w:num w:numId="63">
    <w:abstractNumId w:val="22"/>
  </w:num>
  <w:num w:numId="64">
    <w:abstractNumId w:val="14"/>
  </w:num>
  <w:num w:numId="65">
    <w:abstractNumId w:val="74"/>
  </w:num>
  <w:num w:numId="66">
    <w:abstractNumId w:val="70"/>
  </w:num>
  <w:num w:numId="67">
    <w:abstractNumId w:val="62"/>
  </w:num>
  <w:num w:numId="68">
    <w:abstractNumId w:val="79"/>
  </w:num>
  <w:num w:numId="69">
    <w:abstractNumId w:val="49"/>
  </w:num>
  <w:num w:numId="70">
    <w:abstractNumId w:val="60"/>
  </w:num>
  <w:num w:numId="71">
    <w:abstractNumId w:val="71"/>
  </w:num>
  <w:num w:numId="72">
    <w:abstractNumId w:val="72"/>
  </w:num>
  <w:num w:numId="73">
    <w:abstractNumId w:val="53"/>
  </w:num>
  <w:num w:numId="74">
    <w:abstractNumId w:val="29"/>
  </w:num>
  <w:num w:numId="75">
    <w:abstractNumId w:val="1"/>
  </w:num>
  <w:num w:numId="76">
    <w:abstractNumId w:val="68"/>
  </w:num>
  <w:num w:numId="77">
    <w:abstractNumId w:val="24"/>
  </w:num>
  <w:num w:numId="78">
    <w:abstractNumId w:val="28"/>
  </w:num>
  <w:num w:numId="79">
    <w:abstractNumId w:val="56"/>
  </w:num>
  <w:num w:numId="80">
    <w:abstractNumId w:val="44"/>
  </w:num>
  <w:num w:numId="81">
    <w:abstractNumId w:val="20"/>
  </w:num>
  <w:num w:numId="82">
    <w:abstractNumId w:val="3"/>
  </w:num>
  <w:num w:numId="83">
    <w:abstractNumId w:val="7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F28"/>
    <w:rsid w:val="00001FE9"/>
    <w:rsid w:val="00003121"/>
    <w:rsid w:val="00003A2F"/>
    <w:rsid w:val="00003C2B"/>
    <w:rsid w:val="0000723A"/>
    <w:rsid w:val="00010B87"/>
    <w:rsid w:val="00013F31"/>
    <w:rsid w:val="00015FA5"/>
    <w:rsid w:val="000167F8"/>
    <w:rsid w:val="000170B5"/>
    <w:rsid w:val="00020246"/>
    <w:rsid w:val="000208A8"/>
    <w:rsid w:val="000258FD"/>
    <w:rsid w:val="00026EF2"/>
    <w:rsid w:val="000328B5"/>
    <w:rsid w:val="00032DEA"/>
    <w:rsid w:val="000341B8"/>
    <w:rsid w:val="00034A87"/>
    <w:rsid w:val="000359C4"/>
    <w:rsid w:val="00036D31"/>
    <w:rsid w:val="000378AE"/>
    <w:rsid w:val="00037B68"/>
    <w:rsid w:val="0004126A"/>
    <w:rsid w:val="000414DE"/>
    <w:rsid w:val="00042B1E"/>
    <w:rsid w:val="00044EA7"/>
    <w:rsid w:val="0005001E"/>
    <w:rsid w:val="00050F2E"/>
    <w:rsid w:val="00051AB8"/>
    <w:rsid w:val="00051F0B"/>
    <w:rsid w:val="000520F3"/>
    <w:rsid w:val="00052D6B"/>
    <w:rsid w:val="0005378B"/>
    <w:rsid w:val="00053FC3"/>
    <w:rsid w:val="00055610"/>
    <w:rsid w:val="0005565C"/>
    <w:rsid w:val="0006064C"/>
    <w:rsid w:val="00060B7D"/>
    <w:rsid w:val="00061131"/>
    <w:rsid w:val="00062CBE"/>
    <w:rsid w:val="00066CBC"/>
    <w:rsid w:val="00066F42"/>
    <w:rsid w:val="00067EE2"/>
    <w:rsid w:val="00070F22"/>
    <w:rsid w:val="000722DB"/>
    <w:rsid w:val="0007260C"/>
    <w:rsid w:val="00072C48"/>
    <w:rsid w:val="00074616"/>
    <w:rsid w:val="00077611"/>
    <w:rsid w:val="00080FE1"/>
    <w:rsid w:val="000826FD"/>
    <w:rsid w:val="00083C6B"/>
    <w:rsid w:val="0008583B"/>
    <w:rsid w:val="00087298"/>
    <w:rsid w:val="0008745C"/>
    <w:rsid w:val="00087D74"/>
    <w:rsid w:val="00087DD9"/>
    <w:rsid w:val="000900EE"/>
    <w:rsid w:val="00095628"/>
    <w:rsid w:val="00097460"/>
    <w:rsid w:val="000A5168"/>
    <w:rsid w:val="000B1248"/>
    <w:rsid w:val="000B20A3"/>
    <w:rsid w:val="000B394C"/>
    <w:rsid w:val="000B62D5"/>
    <w:rsid w:val="000C20D0"/>
    <w:rsid w:val="000C37BF"/>
    <w:rsid w:val="000C7BFD"/>
    <w:rsid w:val="000D24C9"/>
    <w:rsid w:val="000D37AB"/>
    <w:rsid w:val="000D6AB0"/>
    <w:rsid w:val="000E1A83"/>
    <w:rsid w:val="000E37CB"/>
    <w:rsid w:val="000E507E"/>
    <w:rsid w:val="000E7551"/>
    <w:rsid w:val="000E7D87"/>
    <w:rsid w:val="000F10E9"/>
    <w:rsid w:val="000F3C3E"/>
    <w:rsid w:val="000F48CA"/>
    <w:rsid w:val="000F5A1C"/>
    <w:rsid w:val="000F6294"/>
    <w:rsid w:val="00100C2E"/>
    <w:rsid w:val="00103EFC"/>
    <w:rsid w:val="00104200"/>
    <w:rsid w:val="001058E1"/>
    <w:rsid w:val="00112B5A"/>
    <w:rsid w:val="00117096"/>
    <w:rsid w:val="00120562"/>
    <w:rsid w:val="00121B25"/>
    <w:rsid w:val="00123C96"/>
    <w:rsid w:val="001273BC"/>
    <w:rsid w:val="00132382"/>
    <w:rsid w:val="00135D35"/>
    <w:rsid w:val="00136A83"/>
    <w:rsid w:val="00140212"/>
    <w:rsid w:val="001409B2"/>
    <w:rsid w:val="0015198D"/>
    <w:rsid w:val="00154EE9"/>
    <w:rsid w:val="001552A3"/>
    <w:rsid w:val="001556E6"/>
    <w:rsid w:val="00160704"/>
    <w:rsid w:val="00160AD0"/>
    <w:rsid w:val="00161AAC"/>
    <w:rsid w:val="001621FF"/>
    <w:rsid w:val="00164878"/>
    <w:rsid w:val="001707ED"/>
    <w:rsid w:val="00170945"/>
    <w:rsid w:val="00171A4E"/>
    <w:rsid w:val="001724B5"/>
    <w:rsid w:val="00177987"/>
    <w:rsid w:val="00181565"/>
    <w:rsid w:val="00181974"/>
    <w:rsid w:val="0018343D"/>
    <w:rsid w:val="00190FB7"/>
    <w:rsid w:val="0019128C"/>
    <w:rsid w:val="00191505"/>
    <w:rsid w:val="00191825"/>
    <w:rsid w:val="00192868"/>
    <w:rsid w:val="00195F4F"/>
    <w:rsid w:val="0019618B"/>
    <w:rsid w:val="001A1300"/>
    <w:rsid w:val="001A1B2E"/>
    <w:rsid w:val="001A1F3D"/>
    <w:rsid w:val="001A2FDB"/>
    <w:rsid w:val="001A32B6"/>
    <w:rsid w:val="001A4FBA"/>
    <w:rsid w:val="001A55D9"/>
    <w:rsid w:val="001A5649"/>
    <w:rsid w:val="001A5F5D"/>
    <w:rsid w:val="001A751B"/>
    <w:rsid w:val="001B1AB6"/>
    <w:rsid w:val="001B2E27"/>
    <w:rsid w:val="001B2EAB"/>
    <w:rsid w:val="001B3B8B"/>
    <w:rsid w:val="001B7D93"/>
    <w:rsid w:val="001C0093"/>
    <w:rsid w:val="001C1EA0"/>
    <w:rsid w:val="001D0C2F"/>
    <w:rsid w:val="001D0D3D"/>
    <w:rsid w:val="001D12B0"/>
    <w:rsid w:val="001D217A"/>
    <w:rsid w:val="001D21DA"/>
    <w:rsid w:val="001D25B9"/>
    <w:rsid w:val="001D591D"/>
    <w:rsid w:val="001D7408"/>
    <w:rsid w:val="001E0A79"/>
    <w:rsid w:val="001E10C6"/>
    <w:rsid w:val="001E380C"/>
    <w:rsid w:val="001E3D96"/>
    <w:rsid w:val="001E3DA2"/>
    <w:rsid w:val="001E3DE5"/>
    <w:rsid w:val="001E3E59"/>
    <w:rsid w:val="001E5A3D"/>
    <w:rsid w:val="001E703F"/>
    <w:rsid w:val="001E7B7D"/>
    <w:rsid w:val="001E7C15"/>
    <w:rsid w:val="001F3434"/>
    <w:rsid w:val="001F3B91"/>
    <w:rsid w:val="001F55F4"/>
    <w:rsid w:val="00202CC6"/>
    <w:rsid w:val="0020779A"/>
    <w:rsid w:val="00210D7F"/>
    <w:rsid w:val="002113F4"/>
    <w:rsid w:val="00212481"/>
    <w:rsid w:val="002125F8"/>
    <w:rsid w:val="00214277"/>
    <w:rsid w:val="00216279"/>
    <w:rsid w:val="00216D86"/>
    <w:rsid w:val="00217845"/>
    <w:rsid w:val="002204A4"/>
    <w:rsid w:val="002209AC"/>
    <w:rsid w:val="002211D4"/>
    <w:rsid w:val="00225301"/>
    <w:rsid w:val="002254F2"/>
    <w:rsid w:val="00226AE5"/>
    <w:rsid w:val="002322E6"/>
    <w:rsid w:val="0023265D"/>
    <w:rsid w:val="002332D2"/>
    <w:rsid w:val="00233988"/>
    <w:rsid w:val="00233E20"/>
    <w:rsid w:val="0023475E"/>
    <w:rsid w:val="002467D7"/>
    <w:rsid w:val="002504DE"/>
    <w:rsid w:val="00252B92"/>
    <w:rsid w:val="002542BB"/>
    <w:rsid w:val="00256DDF"/>
    <w:rsid w:val="00257BAB"/>
    <w:rsid w:val="00264521"/>
    <w:rsid w:val="00264C92"/>
    <w:rsid w:val="00266E76"/>
    <w:rsid w:val="00270A26"/>
    <w:rsid w:val="0027105F"/>
    <w:rsid w:val="0027189E"/>
    <w:rsid w:val="00274EE6"/>
    <w:rsid w:val="00277168"/>
    <w:rsid w:val="0027730D"/>
    <w:rsid w:val="002773B0"/>
    <w:rsid w:val="002841F2"/>
    <w:rsid w:val="00284CAF"/>
    <w:rsid w:val="00284E76"/>
    <w:rsid w:val="00286C1E"/>
    <w:rsid w:val="00287511"/>
    <w:rsid w:val="002879A6"/>
    <w:rsid w:val="00291648"/>
    <w:rsid w:val="002917CE"/>
    <w:rsid w:val="00291951"/>
    <w:rsid w:val="0029505E"/>
    <w:rsid w:val="00296368"/>
    <w:rsid w:val="00296875"/>
    <w:rsid w:val="002A07A8"/>
    <w:rsid w:val="002A61AA"/>
    <w:rsid w:val="002B1390"/>
    <w:rsid w:val="002B2251"/>
    <w:rsid w:val="002B79A6"/>
    <w:rsid w:val="002B7D2D"/>
    <w:rsid w:val="002C0E45"/>
    <w:rsid w:val="002C4A5A"/>
    <w:rsid w:val="002D6B31"/>
    <w:rsid w:val="002E65A6"/>
    <w:rsid w:val="002E6C6A"/>
    <w:rsid w:val="002E7188"/>
    <w:rsid w:val="002E7EB8"/>
    <w:rsid w:val="002E7F93"/>
    <w:rsid w:val="002F0003"/>
    <w:rsid w:val="002F1F01"/>
    <w:rsid w:val="002F372B"/>
    <w:rsid w:val="002F747C"/>
    <w:rsid w:val="002F7BD2"/>
    <w:rsid w:val="0030028E"/>
    <w:rsid w:val="003006D9"/>
    <w:rsid w:val="003016D9"/>
    <w:rsid w:val="00302D88"/>
    <w:rsid w:val="003060A4"/>
    <w:rsid w:val="00306841"/>
    <w:rsid w:val="0030694F"/>
    <w:rsid w:val="00307875"/>
    <w:rsid w:val="003129E2"/>
    <w:rsid w:val="003140D7"/>
    <w:rsid w:val="0031765D"/>
    <w:rsid w:val="00317A8B"/>
    <w:rsid w:val="00320053"/>
    <w:rsid w:val="00323313"/>
    <w:rsid w:val="00326176"/>
    <w:rsid w:val="003311C5"/>
    <w:rsid w:val="003337CB"/>
    <w:rsid w:val="00333C2D"/>
    <w:rsid w:val="0033465B"/>
    <w:rsid w:val="0033489C"/>
    <w:rsid w:val="00341E1B"/>
    <w:rsid w:val="00343BDA"/>
    <w:rsid w:val="00345A83"/>
    <w:rsid w:val="00347348"/>
    <w:rsid w:val="00347592"/>
    <w:rsid w:val="00347E9A"/>
    <w:rsid w:val="00354C3C"/>
    <w:rsid w:val="00356575"/>
    <w:rsid w:val="00356B71"/>
    <w:rsid w:val="00357C06"/>
    <w:rsid w:val="00362AA0"/>
    <w:rsid w:val="00363E5D"/>
    <w:rsid w:val="0037005B"/>
    <w:rsid w:val="00373044"/>
    <w:rsid w:val="003746FC"/>
    <w:rsid w:val="00375352"/>
    <w:rsid w:val="00375EA9"/>
    <w:rsid w:val="00377E73"/>
    <w:rsid w:val="0038067F"/>
    <w:rsid w:val="00382C29"/>
    <w:rsid w:val="00383182"/>
    <w:rsid w:val="00383634"/>
    <w:rsid w:val="00384832"/>
    <w:rsid w:val="00387102"/>
    <w:rsid w:val="00390A1E"/>
    <w:rsid w:val="003922CF"/>
    <w:rsid w:val="00394FBF"/>
    <w:rsid w:val="00395B35"/>
    <w:rsid w:val="00396D77"/>
    <w:rsid w:val="00396FCC"/>
    <w:rsid w:val="003A175D"/>
    <w:rsid w:val="003A3F60"/>
    <w:rsid w:val="003B145E"/>
    <w:rsid w:val="003C1B04"/>
    <w:rsid w:val="003C4184"/>
    <w:rsid w:val="003C46FB"/>
    <w:rsid w:val="003C7C94"/>
    <w:rsid w:val="003D078D"/>
    <w:rsid w:val="003D107B"/>
    <w:rsid w:val="003D1A06"/>
    <w:rsid w:val="003E0342"/>
    <w:rsid w:val="003E191D"/>
    <w:rsid w:val="003E1EB9"/>
    <w:rsid w:val="003E2786"/>
    <w:rsid w:val="003E39C9"/>
    <w:rsid w:val="003E39FA"/>
    <w:rsid w:val="003E775D"/>
    <w:rsid w:val="003F1F88"/>
    <w:rsid w:val="003F2D33"/>
    <w:rsid w:val="003F32A9"/>
    <w:rsid w:val="003F420E"/>
    <w:rsid w:val="003F4E21"/>
    <w:rsid w:val="003F59C5"/>
    <w:rsid w:val="003F68D2"/>
    <w:rsid w:val="00405732"/>
    <w:rsid w:val="00405E60"/>
    <w:rsid w:val="0041218C"/>
    <w:rsid w:val="00415E1D"/>
    <w:rsid w:val="00417C92"/>
    <w:rsid w:val="00421768"/>
    <w:rsid w:val="004218F3"/>
    <w:rsid w:val="00424D63"/>
    <w:rsid w:val="00425D65"/>
    <w:rsid w:val="0042764F"/>
    <w:rsid w:val="00436F58"/>
    <w:rsid w:val="0044004A"/>
    <w:rsid w:val="004449E9"/>
    <w:rsid w:val="004466A8"/>
    <w:rsid w:val="00447D58"/>
    <w:rsid w:val="00450A33"/>
    <w:rsid w:val="00453674"/>
    <w:rsid w:val="00454084"/>
    <w:rsid w:val="00457332"/>
    <w:rsid w:val="00460897"/>
    <w:rsid w:val="00463685"/>
    <w:rsid w:val="004649D3"/>
    <w:rsid w:val="00466498"/>
    <w:rsid w:val="00467B4A"/>
    <w:rsid w:val="0047552F"/>
    <w:rsid w:val="0047555B"/>
    <w:rsid w:val="004759C4"/>
    <w:rsid w:val="00480721"/>
    <w:rsid w:val="00483B1C"/>
    <w:rsid w:val="00484A56"/>
    <w:rsid w:val="00485047"/>
    <w:rsid w:val="004903F6"/>
    <w:rsid w:val="00490C9B"/>
    <w:rsid w:val="0049448F"/>
    <w:rsid w:val="00494E2A"/>
    <w:rsid w:val="00495366"/>
    <w:rsid w:val="00497114"/>
    <w:rsid w:val="004A34D2"/>
    <w:rsid w:val="004A53D7"/>
    <w:rsid w:val="004B158B"/>
    <w:rsid w:val="004B2894"/>
    <w:rsid w:val="004B70D5"/>
    <w:rsid w:val="004C0BA0"/>
    <w:rsid w:val="004C0F9E"/>
    <w:rsid w:val="004C392D"/>
    <w:rsid w:val="004C5220"/>
    <w:rsid w:val="004D1361"/>
    <w:rsid w:val="004D1630"/>
    <w:rsid w:val="004D2306"/>
    <w:rsid w:val="004D283B"/>
    <w:rsid w:val="004D41A0"/>
    <w:rsid w:val="004D53AE"/>
    <w:rsid w:val="004D5CBA"/>
    <w:rsid w:val="004D6385"/>
    <w:rsid w:val="004D6D4B"/>
    <w:rsid w:val="004D75E9"/>
    <w:rsid w:val="004E13C7"/>
    <w:rsid w:val="004E3C05"/>
    <w:rsid w:val="004E3FF4"/>
    <w:rsid w:val="004E4C7F"/>
    <w:rsid w:val="004F1708"/>
    <w:rsid w:val="004F3E4F"/>
    <w:rsid w:val="004F4A24"/>
    <w:rsid w:val="004F4AC8"/>
    <w:rsid w:val="004F772D"/>
    <w:rsid w:val="0050333A"/>
    <w:rsid w:val="00503798"/>
    <w:rsid w:val="00503FAE"/>
    <w:rsid w:val="00507DDF"/>
    <w:rsid w:val="005117BC"/>
    <w:rsid w:val="00513FF7"/>
    <w:rsid w:val="00514FC9"/>
    <w:rsid w:val="005160A1"/>
    <w:rsid w:val="00516597"/>
    <w:rsid w:val="00516795"/>
    <w:rsid w:val="00520E24"/>
    <w:rsid w:val="00523497"/>
    <w:rsid w:val="00526A78"/>
    <w:rsid w:val="00532D02"/>
    <w:rsid w:val="00533899"/>
    <w:rsid w:val="005359A0"/>
    <w:rsid w:val="005366EE"/>
    <w:rsid w:val="00537A8E"/>
    <w:rsid w:val="00545B8F"/>
    <w:rsid w:val="00552373"/>
    <w:rsid w:val="00552A94"/>
    <w:rsid w:val="00555A7D"/>
    <w:rsid w:val="00555D0B"/>
    <w:rsid w:val="00556076"/>
    <w:rsid w:val="005624C6"/>
    <w:rsid w:val="00565FEB"/>
    <w:rsid w:val="005662CC"/>
    <w:rsid w:val="00575110"/>
    <w:rsid w:val="00577109"/>
    <w:rsid w:val="00582B3E"/>
    <w:rsid w:val="00582B79"/>
    <w:rsid w:val="0058577B"/>
    <w:rsid w:val="00585BC6"/>
    <w:rsid w:val="00585F4F"/>
    <w:rsid w:val="005864F3"/>
    <w:rsid w:val="00586940"/>
    <w:rsid w:val="00586C23"/>
    <w:rsid w:val="00587C74"/>
    <w:rsid w:val="005920F2"/>
    <w:rsid w:val="00593CC8"/>
    <w:rsid w:val="0059503A"/>
    <w:rsid w:val="00595722"/>
    <w:rsid w:val="005969F2"/>
    <w:rsid w:val="00596C62"/>
    <w:rsid w:val="005A0ADD"/>
    <w:rsid w:val="005A46E0"/>
    <w:rsid w:val="005B1D93"/>
    <w:rsid w:val="005B35B8"/>
    <w:rsid w:val="005B3F7C"/>
    <w:rsid w:val="005B7008"/>
    <w:rsid w:val="005C033B"/>
    <w:rsid w:val="005C0FF9"/>
    <w:rsid w:val="005C206D"/>
    <w:rsid w:val="005D278A"/>
    <w:rsid w:val="005D49A3"/>
    <w:rsid w:val="005D4F2C"/>
    <w:rsid w:val="005D6370"/>
    <w:rsid w:val="005D6722"/>
    <w:rsid w:val="005D6B59"/>
    <w:rsid w:val="005E0DF4"/>
    <w:rsid w:val="005E135F"/>
    <w:rsid w:val="005E3D4D"/>
    <w:rsid w:val="005F1B4C"/>
    <w:rsid w:val="005F4844"/>
    <w:rsid w:val="005F5588"/>
    <w:rsid w:val="005F5872"/>
    <w:rsid w:val="005F5BF5"/>
    <w:rsid w:val="006002A5"/>
    <w:rsid w:val="006007DC"/>
    <w:rsid w:val="00601F93"/>
    <w:rsid w:val="00604509"/>
    <w:rsid w:val="00605643"/>
    <w:rsid w:val="006063DA"/>
    <w:rsid w:val="006064BC"/>
    <w:rsid w:val="006100CB"/>
    <w:rsid w:val="00611787"/>
    <w:rsid w:val="0061178A"/>
    <w:rsid w:val="0061425F"/>
    <w:rsid w:val="00614EA1"/>
    <w:rsid w:val="00621918"/>
    <w:rsid w:val="00622E2F"/>
    <w:rsid w:val="00624424"/>
    <w:rsid w:val="00625868"/>
    <w:rsid w:val="00625F52"/>
    <w:rsid w:val="0062679C"/>
    <w:rsid w:val="006326C6"/>
    <w:rsid w:val="00632B6B"/>
    <w:rsid w:val="006330BC"/>
    <w:rsid w:val="00633D80"/>
    <w:rsid w:val="00635D01"/>
    <w:rsid w:val="00644750"/>
    <w:rsid w:val="00647A72"/>
    <w:rsid w:val="00652DEE"/>
    <w:rsid w:val="00653F57"/>
    <w:rsid w:val="00655A5C"/>
    <w:rsid w:val="006576BE"/>
    <w:rsid w:val="00660902"/>
    <w:rsid w:val="0066191B"/>
    <w:rsid w:val="00661C25"/>
    <w:rsid w:val="006626EC"/>
    <w:rsid w:val="006646A8"/>
    <w:rsid w:val="00665586"/>
    <w:rsid w:val="0066729F"/>
    <w:rsid w:val="00670F99"/>
    <w:rsid w:val="006718B2"/>
    <w:rsid w:val="00673DA0"/>
    <w:rsid w:val="0067550A"/>
    <w:rsid w:val="0067739C"/>
    <w:rsid w:val="00677A6A"/>
    <w:rsid w:val="0068043A"/>
    <w:rsid w:val="00680D69"/>
    <w:rsid w:val="00681FC2"/>
    <w:rsid w:val="0068254C"/>
    <w:rsid w:val="00685700"/>
    <w:rsid w:val="00694BB3"/>
    <w:rsid w:val="006A0666"/>
    <w:rsid w:val="006A0CD4"/>
    <w:rsid w:val="006A2AD8"/>
    <w:rsid w:val="006A4055"/>
    <w:rsid w:val="006B31E8"/>
    <w:rsid w:val="006B51A7"/>
    <w:rsid w:val="006C0A94"/>
    <w:rsid w:val="006C24A0"/>
    <w:rsid w:val="006C79CC"/>
    <w:rsid w:val="006D0382"/>
    <w:rsid w:val="006D0A4B"/>
    <w:rsid w:val="006D1ED3"/>
    <w:rsid w:val="006D299B"/>
    <w:rsid w:val="006D2DFE"/>
    <w:rsid w:val="006D3073"/>
    <w:rsid w:val="006D32E2"/>
    <w:rsid w:val="006D3AB9"/>
    <w:rsid w:val="006D4DB0"/>
    <w:rsid w:val="006D5896"/>
    <w:rsid w:val="006E0491"/>
    <w:rsid w:val="006E2332"/>
    <w:rsid w:val="006E2EBC"/>
    <w:rsid w:val="006F0BB1"/>
    <w:rsid w:val="006F1A9B"/>
    <w:rsid w:val="006F23FF"/>
    <w:rsid w:val="006F3B65"/>
    <w:rsid w:val="006F470A"/>
    <w:rsid w:val="006F5C42"/>
    <w:rsid w:val="006F6671"/>
    <w:rsid w:val="00700AE9"/>
    <w:rsid w:val="00701C32"/>
    <w:rsid w:val="00702A94"/>
    <w:rsid w:val="00702F23"/>
    <w:rsid w:val="00703B9A"/>
    <w:rsid w:val="007045DE"/>
    <w:rsid w:val="007047F4"/>
    <w:rsid w:val="00704FB8"/>
    <w:rsid w:val="00706682"/>
    <w:rsid w:val="007069B2"/>
    <w:rsid w:val="00707C3B"/>
    <w:rsid w:val="00707F63"/>
    <w:rsid w:val="007116C7"/>
    <w:rsid w:val="00715984"/>
    <w:rsid w:val="00715EAF"/>
    <w:rsid w:val="00721217"/>
    <w:rsid w:val="00722285"/>
    <w:rsid w:val="007244DA"/>
    <w:rsid w:val="00727DF9"/>
    <w:rsid w:val="007309DC"/>
    <w:rsid w:val="0073129F"/>
    <w:rsid w:val="00732801"/>
    <w:rsid w:val="00734EC4"/>
    <w:rsid w:val="007416A3"/>
    <w:rsid w:val="007428BB"/>
    <w:rsid w:val="00744F94"/>
    <w:rsid w:val="007451FF"/>
    <w:rsid w:val="00746586"/>
    <w:rsid w:val="0075098D"/>
    <w:rsid w:val="00753417"/>
    <w:rsid w:val="00755F98"/>
    <w:rsid w:val="007610E7"/>
    <w:rsid w:val="007615E4"/>
    <w:rsid w:val="007625D2"/>
    <w:rsid w:val="00763093"/>
    <w:rsid w:val="00772A9C"/>
    <w:rsid w:val="0077306B"/>
    <w:rsid w:val="00775156"/>
    <w:rsid w:val="007767C0"/>
    <w:rsid w:val="007768A9"/>
    <w:rsid w:val="00777F14"/>
    <w:rsid w:val="00782D4A"/>
    <w:rsid w:val="0078380D"/>
    <w:rsid w:val="00784E8C"/>
    <w:rsid w:val="0079098B"/>
    <w:rsid w:val="00791311"/>
    <w:rsid w:val="0079224D"/>
    <w:rsid w:val="0079288F"/>
    <w:rsid w:val="00792EF1"/>
    <w:rsid w:val="00794B52"/>
    <w:rsid w:val="007A11CC"/>
    <w:rsid w:val="007A58C8"/>
    <w:rsid w:val="007A6848"/>
    <w:rsid w:val="007B45F4"/>
    <w:rsid w:val="007B5EF8"/>
    <w:rsid w:val="007C24AF"/>
    <w:rsid w:val="007C2FCE"/>
    <w:rsid w:val="007C760E"/>
    <w:rsid w:val="007D2AD2"/>
    <w:rsid w:val="007D447B"/>
    <w:rsid w:val="007D57E1"/>
    <w:rsid w:val="007D5F30"/>
    <w:rsid w:val="007D7109"/>
    <w:rsid w:val="007E0DF9"/>
    <w:rsid w:val="007E2E9E"/>
    <w:rsid w:val="007E49EF"/>
    <w:rsid w:val="007E6CC4"/>
    <w:rsid w:val="007E736E"/>
    <w:rsid w:val="007F0B76"/>
    <w:rsid w:val="007F0F83"/>
    <w:rsid w:val="007F5435"/>
    <w:rsid w:val="007F5EED"/>
    <w:rsid w:val="007F6747"/>
    <w:rsid w:val="0080232D"/>
    <w:rsid w:val="00803A6F"/>
    <w:rsid w:val="008072E1"/>
    <w:rsid w:val="00807323"/>
    <w:rsid w:val="00811930"/>
    <w:rsid w:val="00811E8D"/>
    <w:rsid w:val="008222E1"/>
    <w:rsid w:val="008230BF"/>
    <w:rsid w:val="008236D7"/>
    <w:rsid w:val="00824E3E"/>
    <w:rsid w:val="008267DC"/>
    <w:rsid w:val="008311F1"/>
    <w:rsid w:val="008317EF"/>
    <w:rsid w:val="00831FFB"/>
    <w:rsid w:val="008362D8"/>
    <w:rsid w:val="00840D3C"/>
    <w:rsid w:val="008414CE"/>
    <w:rsid w:val="00843C95"/>
    <w:rsid w:val="0084414B"/>
    <w:rsid w:val="00845467"/>
    <w:rsid w:val="00847BDF"/>
    <w:rsid w:val="008500BC"/>
    <w:rsid w:val="008504A4"/>
    <w:rsid w:val="00865313"/>
    <w:rsid w:val="0087084B"/>
    <w:rsid w:val="0087279A"/>
    <w:rsid w:val="008735D5"/>
    <w:rsid w:val="00875EA1"/>
    <w:rsid w:val="00876690"/>
    <w:rsid w:val="00876798"/>
    <w:rsid w:val="0088160F"/>
    <w:rsid w:val="0088300E"/>
    <w:rsid w:val="00883437"/>
    <w:rsid w:val="0088443D"/>
    <w:rsid w:val="008844AB"/>
    <w:rsid w:val="00887EE3"/>
    <w:rsid w:val="0089007A"/>
    <w:rsid w:val="00891006"/>
    <w:rsid w:val="008910FB"/>
    <w:rsid w:val="008911AB"/>
    <w:rsid w:val="00891754"/>
    <w:rsid w:val="00892960"/>
    <w:rsid w:val="00892BEF"/>
    <w:rsid w:val="0089783D"/>
    <w:rsid w:val="008A2CE6"/>
    <w:rsid w:val="008A50EB"/>
    <w:rsid w:val="008A5A49"/>
    <w:rsid w:val="008A7538"/>
    <w:rsid w:val="008B1D94"/>
    <w:rsid w:val="008B3DD1"/>
    <w:rsid w:val="008B4255"/>
    <w:rsid w:val="008B443F"/>
    <w:rsid w:val="008C11C8"/>
    <w:rsid w:val="008C4CFF"/>
    <w:rsid w:val="008C6702"/>
    <w:rsid w:val="008D057E"/>
    <w:rsid w:val="008D340E"/>
    <w:rsid w:val="008D454E"/>
    <w:rsid w:val="008D4DA1"/>
    <w:rsid w:val="008D500C"/>
    <w:rsid w:val="008D6143"/>
    <w:rsid w:val="008E2D0F"/>
    <w:rsid w:val="008E46F2"/>
    <w:rsid w:val="008F1458"/>
    <w:rsid w:val="008F168B"/>
    <w:rsid w:val="008F431C"/>
    <w:rsid w:val="008F4EE4"/>
    <w:rsid w:val="009007A5"/>
    <w:rsid w:val="00902950"/>
    <w:rsid w:val="00903D3E"/>
    <w:rsid w:val="00904A62"/>
    <w:rsid w:val="00905A33"/>
    <w:rsid w:val="00905A41"/>
    <w:rsid w:val="0090611D"/>
    <w:rsid w:val="009068C8"/>
    <w:rsid w:val="00906EEB"/>
    <w:rsid w:val="0090725A"/>
    <w:rsid w:val="009117D4"/>
    <w:rsid w:val="00915650"/>
    <w:rsid w:val="00922AC8"/>
    <w:rsid w:val="0092477C"/>
    <w:rsid w:val="009266F9"/>
    <w:rsid w:val="00930A44"/>
    <w:rsid w:val="00930A48"/>
    <w:rsid w:val="009312BF"/>
    <w:rsid w:val="00931631"/>
    <w:rsid w:val="00933475"/>
    <w:rsid w:val="00933A2D"/>
    <w:rsid w:val="00935479"/>
    <w:rsid w:val="00935CAA"/>
    <w:rsid w:val="0093623B"/>
    <w:rsid w:val="00940F3F"/>
    <w:rsid w:val="0094289E"/>
    <w:rsid w:val="00942D9F"/>
    <w:rsid w:val="009459F2"/>
    <w:rsid w:val="009501E0"/>
    <w:rsid w:val="009541F6"/>
    <w:rsid w:val="00954418"/>
    <w:rsid w:val="0095463F"/>
    <w:rsid w:val="009546BF"/>
    <w:rsid w:val="00955090"/>
    <w:rsid w:val="00957510"/>
    <w:rsid w:val="0096390B"/>
    <w:rsid w:val="009645E7"/>
    <w:rsid w:val="009646D4"/>
    <w:rsid w:val="00965815"/>
    <w:rsid w:val="009661C0"/>
    <w:rsid w:val="0097016C"/>
    <w:rsid w:val="00971A60"/>
    <w:rsid w:val="00972C06"/>
    <w:rsid w:val="0097619F"/>
    <w:rsid w:val="00981417"/>
    <w:rsid w:val="00981EDB"/>
    <w:rsid w:val="00982BF8"/>
    <w:rsid w:val="00983ABE"/>
    <w:rsid w:val="0099107E"/>
    <w:rsid w:val="00991636"/>
    <w:rsid w:val="00994EEB"/>
    <w:rsid w:val="00996A27"/>
    <w:rsid w:val="009A167D"/>
    <w:rsid w:val="009A2AD1"/>
    <w:rsid w:val="009A50EC"/>
    <w:rsid w:val="009A61AD"/>
    <w:rsid w:val="009B0978"/>
    <w:rsid w:val="009B20FC"/>
    <w:rsid w:val="009B785F"/>
    <w:rsid w:val="009C53F8"/>
    <w:rsid w:val="009D05A8"/>
    <w:rsid w:val="009D0938"/>
    <w:rsid w:val="009D15AC"/>
    <w:rsid w:val="009D1D32"/>
    <w:rsid w:val="009D2839"/>
    <w:rsid w:val="009D7841"/>
    <w:rsid w:val="009D7C71"/>
    <w:rsid w:val="009D7FA8"/>
    <w:rsid w:val="009E015A"/>
    <w:rsid w:val="009E1954"/>
    <w:rsid w:val="009E54B5"/>
    <w:rsid w:val="009E5FFC"/>
    <w:rsid w:val="009E6050"/>
    <w:rsid w:val="009F15DD"/>
    <w:rsid w:val="009F27E3"/>
    <w:rsid w:val="009F778E"/>
    <w:rsid w:val="009F7D16"/>
    <w:rsid w:val="00A004F8"/>
    <w:rsid w:val="00A012D0"/>
    <w:rsid w:val="00A0407E"/>
    <w:rsid w:val="00A044F3"/>
    <w:rsid w:val="00A05C1C"/>
    <w:rsid w:val="00A126E6"/>
    <w:rsid w:val="00A141C2"/>
    <w:rsid w:val="00A14BEF"/>
    <w:rsid w:val="00A14C84"/>
    <w:rsid w:val="00A16E35"/>
    <w:rsid w:val="00A171CF"/>
    <w:rsid w:val="00A17FC6"/>
    <w:rsid w:val="00A21BA2"/>
    <w:rsid w:val="00A22B85"/>
    <w:rsid w:val="00A24A3D"/>
    <w:rsid w:val="00A24BED"/>
    <w:rsid w:val="00A251BE"/>
    <w:rsid w:val="00A27D8C"/>
    <w:rsid w:val="00A31976"/>
    <w:rsid w:val="00A31F01"/>
    <w:rsid w:val="00A31F92"/>
    <w:rsid w:val="00A32130"/>
    <w:rsid w:val="00A340C4"/>
    <w:rsid w:val="00A35B54"/>
    <w:rsid w:val="00A35FAA"/>
    <w:rsid w:val="00A372CD"/>
    <w:rsid w:val="00A374B2"/>
    <w:rsid w:val="00A40E15"/>
    <w:rsid w:val="00A424F9"/>
    <w:rsid w:val="00A44D1B"/>
    <w:rsid w:val="00A45075"/>
    <w:rsid w:val="00A4698B"/>
    <w:rsid w:val="00A47D69"/>
    <w:rsid w:val="00A5100A"/>
    <w:rsid w:val="00A512F2"/>
    <w:rsid w:val="00A52C92"/>
    <w:rsid w:val="00A533CD"/>
    <w:rsid w:val="00A53E86"/>
    <w:rsid w:val="00A55773"/>
    <w:rsid w:val="00A56EEF"/>
    <w:rsid w:val="00A604B1"/>
    <w:rsid w:val="00A61850"/>
    <w:rsid w:val="00A620CA"/>
    <w:rsid w:val="00A623C7"/>
    <w:rsid w:val="00A63794"/>
    <w:rsid w:val="00A6566F"/>
    <w:rsid w:val="00A70119"/>
    <w:rsid w:val="00A71447"/>
    <w:rsid w:val="00A73011"/>
    <w:rsid w:val="00A73CC7"/>
    <w:rsid w:val="00A7571E"/>
    <w:rsid w:val="00A758A3"/>
    <w:rsid w:val="00A77A89"/>
    <w:rsid w:val="00A80316"/>
    <w:rsid w:val="00A90DAC"/>
    <w:rsid w:val="00A947BE"/>
    <w:rsid w:val="00A94F13"/>
    <w:rsid w:val="00A94F31"/>
    <w:rsid w:val="00A94F5D"/>
    <w:rsid w:val="00A96B93"/>
    <w:rsid w:val="00A96CBD"/>
    <w:rsid w:val="00AA3C06"/>
    <w:rsid w:val="00AA489E"/>
    <w:rsid w:val="00AA648B"/>
    <w:rsid w:val="00AB0A2B"/>
    <w:rsid w:val="00AB41E6"/>
    <w:rsid w:val="00AB58B9"/>
    <w:rsid w:val="00AB60D3"/>
    <w:rsid w:val="00AB64CC"/>
    <w:rsid w:val="00AB6672"/>
    <w:rsid w:val="00AB6F6E"/>
    <w:rsid w:val="00AC1D54"/>
    <w:rsid w:val="00AC2804"/>
    <w:rsid w:val="00AC3860"/>
    <w:rsid w:val="00AC3C73"/>
    <w:rsid w:val="00AD0A1C"/>
    <w:rsid w:val="00AD64AC"/>
    <w:rsid w:val="00AE2B84"/>
    <w:rsid w:val="00AF1C62"/>
    <w:rsid w:val="00AF731E"/>
    <w:rsid w:val="00B00818"/>
    <w:rsid w:val="00B02E11"/>
    <w:rsid w:val="00B05CCF"/>
    <w:rsid w:val="00B10A1B"/>
    <w:rsid w:val="00B124CA"/>
    <w:rsid w:val="00B12E15"/>
    <w:rsid w:val="00B13D76"/>
    <w:rsid w:val="00B165C9"/>
    <w:rsid w:val="00B16D29"/>
    <w:rsid w:val="00B206F3"/>
    <w:rsid w:val="00B20A8F"/>
    <w:rsid w:val="00B20DED"/>
    <w:rsid w:val="00B22253"/>
    <w:rsid w:val="00B2234D"/>
    <w:rsid w:val="00B2429C"/>
    <w:rsid w:val="00B2506D"/>
    <w:rsid w:val="00B26AB6"/>
    <w:rsid w:val="00B30361"/>
    <w:rsid w:val="00B315C0"/>
    <w:rsid w:val="00B31CB3"/>
    <w:rsid w:val="00B3673D"/>
    <w:rsid w:val="00B40035"/>
    <w:rsid w:val="00B40233"/>
    <w:rsid w:val="00B40695"/>
    <w:rsid w:val="00B40EA3"/>
    <w:rsid w:val="00B43C33"/>
    <w:rsid w:val="00B45A4A"/>
    <w:rsid w:val="00B50956"/>
    <w:rsid w:val="00B52512"/>
    <w:rsid w:val="00B5279C"/>
    <w:rsid w:val="00B52D08"/>
    <w:rsid w:val="00B53469"/>
    <w:rsid w:val="00B5461A"/>
    <w:rsid w:val="00B55C2F"/>
    <w:rsid w:val="00B56F3C"/>
    <w:rsid w:val="00B576F7"/>
    <w:rsid w:val="00B62A2E"/>
    <w:rsid w:val="00B6477B"/>
    <w:rsid w:val="00B663FA"/>
    <w:rsid w:val="00B71A53"/>
    <w:rsid w:val="00B7353D"/>
    <w:rsid w:val="00B75FFE"/>
    <w:rsid w:val="00B76C77"/>
    <w:rsid w:val="00B836E1"/>
    <w:rsid w:val="00B85DA1"/>
    <w:rsid w:val="00B86909"/>
    <w:rsid w:val="00B92A8B"/>
    <w:rsid w:val="00B92DD9"/>
    <w:rsid w:val="00B94511"/>
    <w:rsid w:val="00B950C4"/>
    <w:rsid w:val="00B95C7F"/>
    <w:rsid w:val="00B96321"/>
    <w:rsid w:val="00B97DBA"/>
    <w:rsid w:val="00BA1D4D"/>
    <w:rsid w:val="00BA3E33"/>
    <w:rsid w:val="00BA444C"/>
    <w:rsid w:val="00BA4BE4"/>
    <w:rsid w:val="00BA4C4D"/>
    <w:rsid w:val="00BA4C99"/>
    <w:rsid w:val="00BA4FDB"/>
    <w:rsid w:val="00BA7DFC"/>
    <w:rsid w:val="00BB02B7"/>
    <w:rsid w:val="00BB168A"/>
    <w:rsid w:val="00BB44BF"/>
    <w:rsid w:val="00BC0DEB"/>
    <w:rsid w:val="00BC106B"/>
    <w:rsid w:val="00BC17B4"/>
    <w:rsid w:val="00BC3158"/>
    <w:rsid w:val="00BC5E87"/>
    <w:rsid w:val="00BD026F"/>
    <w:rsid w:val="00BD08E2"/>
    <w:rsid w:val="00BD266B"/>
    <w:rsid w:val="00BD3405"/>
    <w:rsid w:val="00BD4ADD"/>
    <w:rsid w:val="00BD73AC"/>
    <w:rsid w:val="00BE28DB"/>
    <w:rsid w:val="00BE2D72"/>
    <w:rsid w:val="00BE30DD"/>
    <w:rsid w:val="00BE620C"/>
    <w:rsid w:val="00BE7129"/>
    <w:rsid w:val="00BF02F7"/>
    <w:rsid w:val="00BF17EE"/>
    <w:rsid w:val="00BF23CD"/>
    <w:rsid w:val="00BF2732"/>
    <w:rsid w:val="00BF2ACB"/>
    <w:rsid w:val="00BF386D"/>
    <w:rsid w:val="00BF4271"/>
    <w:rsid w:val="00BF4CA1"/>
    <w:rsid w:val="00BF6883"/>
    <w:rsid w:val="00BF795A"/>
    <w:rsid w:val="00C015DC"/>
    <w:rsid w:val="00C01F57"/>
    <w:rsid w:val="00C01F74"/>
    <w:rsid w:val="00C0362F"/>
    <w:rsid w:val="00C121E0"/>
    <w:rsid w:val="00C13814"/>
    <w:rsid w:val="00C1483B"/>
    <w:rsid w:val="00C17119"/>
    <w:rsid w:val="00C22E73"/>
    <w:rsid w:val="00C233E9"/>
    <w:rsid w:val="00C23D23"/>
    <w:rsid w:val="00C23FF2"/>
    <w:rsid w:val="00C25777"/>
    <w:rsid w:val="00C25DB9"/>
    <w:rsid w:val="00C34792"/>
    <w:rsid w:val="00C35341"/>
    <w:rsid w:val="00C35B5D"/>
    <w:rsid w:val="00C37ECB"/>
    <w:rsid w:val="00C4137C"/>
    <w:rsid w:val="00C416AF"/>
    <w:rsid w:val="00C41817"/>
    <w:rsid w:val="00C42E25"/>
    <w:rsid w:val="00C437F1"/>
    <w:rsid w:val="00C44866"/>
    <w:rsid w:val="00C4552A"/>
    <w:rsid w:val="00C46170"/>
    <w:rsid w:val="00C539F5"/>
    <w:rsid w:val="00C5780F"/>
    <w:rsid w:val="00C64D58"/>
    <w:rsid w:val="00C6777C"/>
    <w:rsid w:val="00C67D69"/>
    <w:rsid w:val="00C703D8"/>
    <w:rsid w:val="00C71379"/>
    <w:rsid w:val="00C749E1"/>
    <w:rsid w:val="00C8229E"/>
    <w:rsid w:val="00C82A31"/>
    <w:rsid w:val="00C82D3B"/>
    <w:rsid w:val="00C82EFA"/>
    <w:rsid w:val="00C83A85"/>
    <w:rsid w:val="00C86AA6"/>
    <w:rsid w:val="00C86B89"/>
    <w:rsid w:val="00C97121"/>
    <w:rsid w:val="00CA093B"/>
    <w:rsid w:val="00CA216B"/>
    <w:rsid w:val="00CA2F53"/>
    <w:rsid w:val="00CA517D"/>
    <w:rsid w:val="00CA7039"/>
    <w:rsid w:val="00CA76D8"/>
    <w:rsid w:val="00CA77A4"/>
    <w:rsid w:val="00CB378D"/>
    <w:rsid w:val="00CC3E01"/>
    <w:rsid w:val="00CD17F2"/>
    <w:rsid w:val="00CD36EF"/>
    <w:rsid w:val="00CD43E2"/>
    <w:rsid w:val="00CD50ED"/>
    <w:rsid w:val="00CD6C0F"/>
    <w:rsid w:val="00CE063C"/>
    <w:rsid w:val="00CE0660"/>
    <w:rsid w:val="00CE62CD"/>
    <w:rsid w:val="00CE7336"/>
    <w:rsid w:val="00CE79E5"/>
    <w:rsid w:val="00CF0342"/>
    <w:rsid w:val="00CF4B8F"/>
    <w:rsid w:val="00CF536A"/>
    <w:rsid w:val="00CF5788"/>
    <w:rsid w:val="00CF5E01"/>
    <w:rsid w:val="00D004F1"/>
    <w:rsid w:val="00D0196C"/>
    <w:rsid w:val="00D02863"/>
    <w:rsid w:val="00D03AA9"/>
    <w:rsid w:val="00D051C1"/>
    <w:rsid w:val="00D058CF"/>
    <w:rsid w:val="00D10E52"/>
    <w:rsid w:val="00D12450"/>
    <w:rsid w:val="00D16977"/>
    <w:rsid w:val="00D17D4C"/>
    <w:rsid w:val="00D20871"/>
    <w:rsid w:val="00D209E9"/>
    <w:rsid w:val="00D20E22"/>
    <w:rsid w:val="00D219D4"/>
    <w:rsid w:val="00D21B32"/>
    <w:rsid w:val="00D22E90"/>
    <w:rsid w:val="00D245CD"/>
    <w:rsid w:val="00D27606"/>
    <w:rsid w:val="00D31FCD"/>
    <w:rsid w:val="00D3316E"/>
    <w:rsid w:val="00D336E3"/>
    <w:rsid w:val="00D37362"/>
    <w:rsid w:val="00D4181B"/>
    <w:rsid w:val="00D41AD1"/>
    <w:rsid w:val="00D42488"/>
    <w:rsid w:val="00D42C7D"/>
    <w:rsid w:val="00D42F80"/>
    <w:rsid w:val="00D440F0"/>
    <w:rsid w:val="00D47009"/>
    <w:rsid w:val="00D5088A"/>
    <w:rsid w:val="00D50AAD"/>
    <w:rsid w:val="00D522E0"/>
    <w:rsid w:val="00D5383B"/>
    <w:rsid w:val="00D53CC7"/>
    <w:rsid w:val="00D54ED4"/>
    <w:rsid w:val="00D60CAD"/>
    <w:rsid w:val="00D60EE2"/>
    <w:rsid w:val="00D61E54"/>
    <w:rsid w:val="00D62BF1"/>
    <w:rsid w:val="00D665A2"/>
    <w:rsid w:val="00D668A9"/>
    <w:rsid w:val="00D710F8"/>
    <w:rsid w:val="00D73212"/>
    <w:rsid w:val="00D74EA0"/>
    <w:rsid w:val="00D80877"/>
    <w:rsid w:val="00D830CE"/>
    <w:rsid w:val="00D858A5"/>
    <w:rsid w:val="00D8598E"/>
    <w:rsid w:val="00D8775F"/>
    <w:rsid w:val="00D90E54"/>
    <w:rsid w:val="00D91EDA"/>
    <w:rsid w:val="00D96F87"/>
    <w:rsid w:val="00DA0271"/>
    <w:rsid w:val="00DA28CA"/>
    <w:rsid w:val="00DA34D1"/>
    <w:rsid w:val="00DA4E75"/>
    <w:rsid w:val="00DA63CF"/>
    <w:rsid w:val="00DC39EA"/>
    <w:rsid w:val="00DC72BE"/>
    <w:rsid w:val="00DD1D0F"/>
    <w:rsid w:val="00DD282D"/>
    <w:rsid w:val="00DD2996"/>
    <w:rsid w:val="00DD4796"/>
    <w:rsid w:val="00DD7076"/>
    <w:rsid w:val="00DD7183"/>
    <w:rsid w:val="00DE006C"/>
    <w:rsid w:val="00DE229F"/>
    <w:rsid w:val="00DE2621"/>
    <w:rsid w:val="00DE48F1"/>
    <w:rsid w:val="00DE4CF2"/>
    <w:rsid w:val="00DE6B6C"/>
    <w:rsid w:val="00DE78EB"/>
    <w:rsid w:val="00DE7F28"/>
    <w:rsid w:val="00DF03C9"/>
    <w:rsid w:val="00DF120D"/>
    <w:rsid w:val="00DF1AFE"/>
    <w:rsid w:val="00DF5DE4"/>
    <w:rsid w:val="00DF62A8"/>
    <w:rsid w:val="00DF62E6"/>
    <w:rsid w:val="00DF7369"/>
    <w:rsid w:val="00DF7450"/>
    <w:rsid w:val="00E03079"/>
    <w:rsid w:val="00E05812"/>
    <w:rsid w:val="00E0596B"/>
    <w:rsid w:val="00E10231"/>
    <w:rsid w:val="00E119F3"/>
    <w:rsid w:val="00E12420"/>
    <w:rsid w:val="00E12F46"/>
    <w:rsid w:val="00E14608"/>
    <w:rsid w:val="00E15E3C"/>
    <w:rsid w:val="00E16CCC"/>
    <w:rsid w:val="00E21C2B"/>
    <w:rsid w:val="00E221D7"/>
    <w:rsid w:val="00E2262A"/>
    <w:rsid w:val="00E229B6"/>
    <w:rsid w:val="00E245BE"/>
    <w:rsid w:val="00E24EEF"/>
    <w:rsid w:val="00E25B10"/>
    <w:rsid w:val="00E25B57"/>
    <w:rsid w:val="00E27298"/>
    <w:rsid w:val="00E31998"/>
    <w:rsid w:val="00E341B0"/>
    <w:rsid w:val="00E3448E"/>
    <w:rsid w:val="00E44AA4"/>
    <w:rsid w:val="00E44C18"/>
    <w:rsid w:val="00E45CEB"/>
    <w:rsid w:val="00E46E05"/>
    <w:rsid w:val="00E54FAC"/>
    <w:rsid w:val="00E55B18"/>
    <w:rsid w:val="00E56060"/>
    <w:rsid w:val="00E60B27"/>
    <w:rsid w:val="00E656FA"/>
    <w:rsid w:val="00E66682"/>
    <w:rsid w:val="00E668B8"/>
    <w:rsid w:val="00E71EC6"/>
    <w:rsid w:val="00E732F6"/>
    <w:rsid w:val="00E74873"/>
    <w:rsid w:val="00E7494B"/>
    <w:rsid w:val="00E75F48"/>
    <w:rsid w:val="00E80529"/>
    <w:rsid w:val="00E8212E"/>
    <w:rsid w:val="00E852DD"/>
    <w:rsid w:val="00E870F7"/>
    <w:rsid w:val="00E92C5D"/>
    <w:rsid w:val="00E92F43"/>
    <w:rsid w:val="00E93669"/>
    <w:rsid w:val="00E9389A"/>
    <w:rsid w:val="00EA13CD"/>
    <w:rsid w:val="00EA261A"/>
    <w:rsid w:val="00EA36A7"/>
    <w:rsid w:val="00EA547B"/>
    <w:rsid w:val="00EA5786"/>
    <w:rsid w:val="00EA5922"/>
    <w:rsid w:val="00EA5A46"/>
    <w:rsid w:val="00EB55F4"/>
    <w:rsid w:val="00EB6BC8"/>
    <w:rsid w:val="00EB701C"/>
    <w:rsid w:val="00EB774F"/>
    <w:rsid w:val="00EC2DA2"/>
    <w:rsid w:val="00EC3112"/>
    <w:rsid w:val="00EC3D24"/>
    <w:rsid w:val="00EC6ECE"/>
    <w:rsid w:val="00EC7865"/>
    <w:rsid w:val="00EC7A06"/>
    <w:rsid w:val="00EC7F21"/>
    <w:rsid w:val="00ED1088"/>
    <w:rsid w:val="00ED3357"/>
    <w:rsid w:val="00ED5737"/>
    <w:rsid w:val="00ED760F"/>
    <w:rsid w:val="00ED7F70"/>
    <w:rsid w:val="00EE250B"/>
    <w:rsid w:val="00EE4CC0"/>
    <w:rsid w:val="00EE53E1"/>
    <w:rsid w:val="00EE636B"/>
    <w:rsid w:val="00EF23E5"/>
    <w:rsid w:val="00EF5C7E"/>
    <w:rsid w:val="00EF74C6"/>
    <w:rsid w:val="00EF7CF3"/>
    <w:rsid w:val="00F0037D"/>
    <w:rsid w:val="00F01DCD"/>
    <w:rsid w:val="00F071DC"/>
    <w:rsid w:val="00F07AA6"/>
    <w:rsid w:val="00F10DBB"/>
    <w:rsid w:val="00F112AE"/>
    <w:rsid w:val="00F1218B"/>
    <w:rsid w:val="00F15123"/>
    <w:rsid w:val="00F16053"/>
    <w:rsid w:val="00F16501"/>
    <w:rsid w:val="00F16CCB"/>
    <w:rsid w:val="00F20266"/>
    <w:rsid w:val="00F20AC3"/>
    <w:rsid w:val="00F241A4"/>
    <w:rsid w:val="00F24477"/>
    <w:rsid w:val="00F244C3"/>
    <w:rsid w:val="00F246C2"/>
    <w:rsid w:val="00F247BE"/>
    <w:rsid w:val="00F24F0A"/>
    <w:rsid w:val="00F26A1E"/>
    <w:rsid w:val="00F32770"/>
    <w:rsid w:val="00F33466"/>
    <w:rsid w:val="00F33B12"/>
    <w:rsid w:val="00F33EFF"/>
    <w:rsid w:val="00F34DDC"/>
    <w:rsid w:val="00F351F6"/>
    <w:rsid w:val="00F36393"/>
    <w:rsid w:val="00F375F3"/>
    <w:rsid w:val="00F37DA1"/>
    <w:rsid w:val="00F427CE"/>
    <w:rsid w:val="00F43635"/>
    <w:rsid w:val="00F43E66"/>
    <w:rsid w:val="00F52171"/>
    <w:rsid w:val="00F531E0"/>
    <w:rsid w:val="00F548B6"/>
    <w:rsid w:val="00F56F6A"/>
    <w:rsid w:val="00F5742D"/>
    <w:rsid w:val="00F601C6"/>
    <w:rsid w:val="00F6368E"/>
    <w:rsid w:val="00F64612"/>
    <w:rsid w:val="00F66674"/>
    <w:rsid w:val="00F66D37"/>
    <w:rsid w:val="00F70341"/>
    <w:rsid w:val="00F7439E"/>
    <w:rsid w:val="00F748B0"/>
    <w:rsid w:val="00F74B53"/>
    <w:rsid w:val="00F774D7"/>
    <w:rsid w:val="00F826DA"/>
    <w:rsid w:val="00F84294"/>
    <w:rsid w:val="00F854D5"/>
    <w:rsid w:val="00F8641B"/>
    <w:rsid w:val="00F90112"/>
    <w:rsid w:val="00F93F3C"/>
    <w:rsid w:val="00F956C1"/>
    <w:rsid w:val="00F95704"/>
    <w:rsid w:val="00F976B2"/>
    <w:rsid w:val="00FA0763"/>
    <w:rsid w:val="00FA0D2A"/>
    <w:rsid w:val="00FA1B29"/>
    <w:rsid w:val="00FA2050"/>
    <w:rsid w:val="00FA3ACB"/>
    <w:rsid w:val="00FA431A"/>
    <w:rsid w:val="00FA5C29"/>
    <w:rsid w:val="00FA71BC"/>
    <w:rsid w:val="00FA7985"/>
    <w:rsid w:val="00FB09BC"/>
    <w:rsid w:val="00FB1851"/>
    <w:rsid w:val="00FB4A70"/>
    <w:rsid w:val="00FB4D01"/>
    <w:rsid w:val="00FB7C69"/>
    <w:rsid w:val="00FC040C"/>
    <w:rsid w:val="00FC0505"/>
    <w:rsid w:val="00FC48BD"/>
    <w:rsid w:val="00FC7226"/>
    <w:rsid w:val="00FD378C"/>
    <w:rsid w:val="00FD4698"/>
    <w:rsid w:val="00FD46E4"/>
    <w:rsid w:val="00FE05F4"/>
    <w:rsid w:val="00FE26EB"/>
    <w:rsid w:val="00FE38FF"/>
    <w:rsid w:val="00FE53D7"/>
    <w:rsid w:val="00FF5AD8"/>
    <w:rsid w:val="00FF622D"/>
    <w:rsid w:val="00FF6D21"/>
    <w:rsid w:val="00FF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EB84F"/>
  <w15:docId w15:val="{2C427692-6A84-4935-A67C-E0AEB719D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B35"/>
    <w:rPr>
      <w:sz w:val="24"/>
    </w:rPr>
  </w:style>
  <w:style w:type="paragraph" w:styleId="Heading1">
    <w:name w:val="heading 1"/>
    <w:basedOn w:val="Normal"/>
    <w:next w:val="Normal"/>
    <w:link w:val="Heading1Char"/>
    <w:uiPriority w:val="9"/>
    <w:qFormat/>
    <w:rsid w:val="008911AB"/>
    <w:pPr>
      <w:keepNext/>
      <w:keepLines/>
      <w:spacing w:before="240" w:after="0" w:line="360" w:lineRule="auto"/>
      <w:jc w:val="center"/>
      <w:outlineLvl w:val="0"/>
    </w:pPr>
    <w:rPr>
      <w:rFonts w:eastAsia="Times New Roman" w:cstheme="majorBidi"/>
      <w:b/>
      <w:sz w:val="28"/>
      <w:szCs w:val="32"/>
    </w:rPr>
  </w:style>
  <w:style w:type="paragraph" w:styleId="Heading2">
    <w:name w:val="heading 2"/>
    <w:basedOn w:val="Normal"/>
    <w:next w:val="Normal"/>
    <w:link w:val="Heading2Char"/>
    <w:uiPriority w:val="9"/>
    <w:unhideWhenUsed/>
    <w:qFormat/>
    <w:rsid w:val="00D60CAD"/>
    <w:pPr>
      <w:keepNext/>
      <w:keepLines/>
      <w:spacing w:before="240" w:after="240" w:line="240" w:lineRule="auto"/>
      <w:jc w:val="both"/>
      <w:outlineLvl w:val="1"/>
    </w:pPr>
    <w:rPr>
      <w:rFonts w:eastAsiaTheme="majorEastAsia" w:cstheme="minorHAnsi"/>
      <w:b/>
      <w:szCs w:val="24"/>
      <w:shd w:val="clear" w:color="auto" w:fill="FFFFFF"/>
    </w:rPr>
  </w:style>
  <w:style w:type="paragraph" w:styleId="Heading3">
    <w:name w:val="heading 3"/>
    <w:basedOn w:val="Normal"/>
    <w:next w:val="Normal"/>
    <w:link w:val="Heading3Char"/>
    <w:uiPriority w:val="9"/>
    <w:unhideWhenUsed/>
    <w:qFormat/>
    <w:rsid w:val="001A5F5D"/>
    <w:pPr>
      <w:keepNext/>
      <w:keepLines/>
      <w:numPr>
        <w:ilvl w:val="2"/>
        <w:numId w:val="36"/>
      </w:numPr>
      <w:spacing w:before="240" w:after="240"/>
      <w:ind w:left="1276"/>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C35B5D"/>
    <w:pPr>
      <w:keepNext/>
      <w:keepLines/>
      <w:spacing w:before="240" w:after="0" w:line="480" w:lineRule="auto"/>
      <w:outlineLvl w:val="3"/>
    </w:pPr>
    <w:rPr>
      <w:rFonts w:eastAsiaTheme="majorEastAsia" w:cstheme="majorBidi"/>
      <w:iCs/>
    </w:rPr>
  </w:style>
  <w:style w:type="paragraph" w:styleId="Heading5">
    <w:name w:val="heading 5"/>
    <w:basedOn w:val="Normal"/>
    <w:next w:val="Normal"/>
    <w:link w:val="Heading5Char"/>
    <w:uiPriority w:val="9"/>
    <w:unhideWhenUsed/>
    <w:qFormat/>
    <w:rsid w:val="00C35B5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0CAD"/>
    <w:rPr>
      <w:rFonts w:eastAsiaTheme="majorEastAsia" w:cstheme="minorHAnsi"/>
      <w:b/>
      <w:sz w:val="24"/>
      <w:szCs w:val="24"/>
    </w:rPr>
  </w:style>
  <w:style w:type="paragraph" w:styleId="ListParagraph">
    <w:name w:val="List Paragraph"/>
    <w:aliases w:val="SUMBER,anak bab,skripsi,Body Text Char1,Char Char2,List Paragraph2,List Paragraph1,Body of text,tabel,paragraf 1,List Paragraph 1,Heading 31,Char Char21,kepala,ANNEX,Paragraph,2.1.1.2,hEADING 3,spasi 2 taiiii"/>
    <w:basedOn w:val="Normal"/>
    <w:link w:val="ListParagraphChar"/>
    <w:uiPriority w:val="34"/>
    <w:qFormat/>
    <w:rsid w:val="00F20266"/>
    <w:pPr>
      <w:ind w:left="720"/>
      <w:contextualSpacing/>
    </w:pPr>
  </w:style>
  <w:style w:type="character" w:customStyle="1" w:styleId="ListParagraphChar">
    <w:name w:val="List Paragraph Char"/>
    <w:aliases w:val="SUMBER Char,anak bab Char,skripsi Char,Body Text Char1 Char,Char Char2 Char,List Paragraph2 Char,List Paragraph1 Char,Body of text Char,tabel Char,paragraf 1 Char,List Paragraph 1 Char,Heading 31 Char,Char Char21 Char,kepala Char"/>
    <w:link w:val="ListParagraph"/>
    <w:uiPriority w:val="34"/>
    <w:qFormat/>
    <w:locked/>
    <w:rsid w:val="00622E2F"/>
  </w:style>
  <w:style w:type="table" w:styleId="TableGrid">
    <w:name w:val="Table Grid"/>
    <w:basedOn w:val="TableNormal"/>
    <w:uiPriority w:val="59"/>
    <w:rsid w:val="00D52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45A4A"/>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8911AB"/>
    <w:rPr>
      <w:rFonts w:eastAsia="Times New Roman" w:cstheme="majorBidi"/>
      <w:b/>
      <w:sz w:val="28"/>
      <w:szCs w:val="32"/>
    </w:rPr>
  </w:style>
  <w:style w:type="character" w:customStyle="1" w:styleId="Heading3Char">
    <w:name w:val="Heading 3 Char"/>
    <w:basedOn w:val="DefaultParagraphFont"/>
    <w:link w:val="Heading3"/>
    <w:uiPriority w:val="9"/>
    <w:rsid w:val="001A5F5D"/>
    <w:rPr>
      <w:rFonts w:eastAsiaTheme="majorEastAsia" w:cstheme="majorBidi"/>
      <w:b/>
      <w:sz w:val="24"/>
      <w:szCs w:val="24"/>
    </w:rPr>
  </w:style>
  <w:style w:type="character" w:customStyle="1" w:styleId="Heading4Char">
    <w:name w:val="Heading 4 Char"/>
    <w:basedOn w:val="DefaultParagraphFont"/>
    <w:link w:val="Heading4"/>
    <w:uiPriority w:val="9"/>
    <w:rsid w:val="00C35B5D"/>
    <w:rPr>
      <w:rFonts w:eastAsiaTheme="majorEastAsia" w:cstheme="majorBidi"/>
      <w:iCs/>
      <w:sz w:val="24"/>
    </w:rPr>
  </w:style>
  <w:style w:type="paragraph" w:styleId="TOCHeading">
    <w:name w:val="TOC Heading"/>
    <w:basedOn w:val="Heading1"/>
    <w:next w:val="Normal"/>
    <w:uiPriority w:val="39"/>
    <w:unhideWhenUsed/>
    <w:qFormat/>
    <w:rsid w:val="008911AB"/>
    <w:pPr>
      <w:spacing w:line="259" w:lineRule="auto"/>
      <w:jc w:val="left"/>
      <w:outlineLvl w:val="9"/>
    </w:pPr>
    <w:rPr>
      <w:rFonts w:asciiTheme="majorHAnsi" w:eastAsiaTheme="majorEastAsia" w:hAnsiTheme="majorHAnsi"/>
      <w:b w:val="0"/>
      <w:color w:val="2E74B5" w:themeColor="accent1" w:themeShade="BF"/>
      <w:sz w:val="32"/>
    </w:rPr>
  </w:style>
  <w:style w:type="paragraph" w:styleId="TOC2">
    <w:name w:val="toc 2"/>
    <w:basedOn w:val="Normal"/>
    <w:next w:val="Normal"/>
    <w:autoRedefine/>
    <w:uiPriority w:val="39"/>
    <w:unhideWhenUsed/>
    <w:rsid w:val="008911AB"/>
    <w:pPr>
      <w:spacing w:after="100"/>
      <w:ind w:left="220"/>
    </w:pPr>
  </w:style>
  <w:style w:type="paragraph" w:styleId="TOC1">
    <w:name w:val="toc 1"/>
    <w:basedOn w:val="Normal"/>
    <w:next w:val="Normal"/>
    <w:autoRedefine/>
    <w:uiPriority w:val="39"/>
    <w:unhideWhenUsed/>
    <w:rsid w:val="008911AB"/>
    <w:pPr>
      <w:spacing w:after="100"/>
    </w:pPr>
  </w:style>
  <w:style w:type="paragraph" w:styleId="TOC3">
    <w:name w:val="toc 3"/>
    <w:basedOn w:val="Normal"/>
    <w:next w:val="Normal"/>
    <w:autoRedefine/>
    <w:uiPriority w:val="39"/>
    <w:unhideWhenUsed/>
    <w:rsid w:val="008911AB"/>
    <w:pPr>
      <w:spacing w:after="100"/>
      <w:ind w:left="440"/>
    </w:pPr>
  </w:style>
  <w:style w:type="character" w:styleId="Hyperlink">
    <w:name w:val="Hyperlink"/>
    <w:basedOn w:val="DefaultParagraphFont"/>
    <w:uiPriority w:val="99"/>
    <w:unhideWhenUsed/>
    <w:rsid w:val="008911AB"/>
    <w:rPr>
      <w:color w:val="0563C1" w:themeColor="hyperlink"/>
      <w:u w:val="single"/>
    </w:rPr>
  </w:style>
  <w:style w:type="paragraph" w:styleId="Header">
    <w:name w:val="header"/>
    <w:basedOn w:val="Normal"/>
    <w:link w:val="HeaderChar"/>
    <w:uiPriority w:val="99"/>
    <w:unhideWhenUsed/>
    <w:rsid w:val="00136A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A83"/>
  </w:style>
  <w:style w:type="paragraph" w:styleId="Footer">
    <w:name w:val="footer"/>
    <w:basedOn w:val="Normal"/>
    <w:link w:val="FooterChar"/>
    <w:uiPriority w:val="99"/>
    <w:unhideWhenUsed/>
    <w:rsid w:val="00136A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A83"/>
  </w:style>
  <w:style w:type="character" w:customStyle="1" w:styleId="Heading5Char">
    <w:name w:val="Heading 5 Char"/>
    <w:basedOn w:val="DefaultParagraphFont"/>
    <w:link w:val="Heading5"/>
    <w:uiPriority w:val="9"/>
    <w:rsid w:val="00C35B5D"/>
    <w:rPr>
      <w:rFonts w:asciiTheme="majorHAnsi" w:eastAsiaTheme="majorEastAsia" w:hAnsiTheme="majorHAnsi" w:cstheme="majorBidi"/>
      <w:color w:val="2E74B5" w:themeColor="accent1" w:themeShade="BF"/>
    </w:rPr>
  </w:style>
  <w:style w:type="character" w:customStyle="1" w:styleId="UnresolvedMention1">
    <w:name w:val="Unresolved Mention1"/>
    <w:basedOn w:val="DefaultParagraphFont"/>
    <w:uiPriority w:val="99"/>
    <w:semiHidden/>
    <w:unhideWhenUsed/>
    <w:rsid w:val="002F372B"/>
    <w:rPr>
      <w:color w:val="605E5C"/>
      <w:shd w:val="clear" w:color="auto" w:fill="E1DFDD"/>
    </w:rPr>
  </w:style>
  <w:style w:type="character" w:styleId="PlaceholderText">
    <w:name w:val="Placeholder Text"/>
    <w:basedOn w:val="DefaultParagraphFont"/>
    <w:uiPriority w:val="99"/>
    <w:semiHidden/>
    <w:rsid w:val="0068254C"/>
    <w:rPr>
      <w:color w:val="666666"/>
    </w:rPr>
  </w:style>
  <w:style w:type="paragraph" w:styleId="TableofFigures">
    <w:name w:val="table of figures"/>
    <w:basedOn w:val="Normal"/>
    <w:next w:val="Normal"/>
    <w:uiPriority w:val="99"/>
    <w:unhideWhenUsed/>
    <w:rsid w:val="00B94511"/>
    <w:pPr>
      <w:spacing w:after="0"/>
    </w:pPr>
  </w:style>
  <w:style w:type="paragraph" w:styleId="NormalWeb">
    <w:name w:val="Normal (Web)"/>
    <w:basedOn w:val="Normal"/>
    <w:uiPriority w:val="99"/>
    <w:unhideWhenUsed/>
    <w:rsid w:val="00F16053"/>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F16053"/>
    <w:rPr>
      <w:b/>
      <w:bCs/>
    </w:rPr>
  </w:style>
  <w:style w:type="character" w:styleId="Emphasis">
    <w:name w:val="Emphasis"/>
    <w:basedOn w:val="DefaultParagraphFont"/>
    <w:uiPriority w:val="20"/>
    <w:qFormat/>
    <w:rsid w:val="008362D8"/>
    <w:rPr>
      <w:i/>
      <w:iCs/>
    </w:rPr>
  </w:style>
  <w:style w:type="paragraph" w:styleId="BalloonText">
    <w:name w:val="Balloon Text"/>
    <w:basedOn w:val="Normal"/>
    <w:link w:val="BalloonTextChar"/>
    <w:uiPriority w:val="99"/>
    <w:semiHidden/>
    <w:unhideWhenUsed/>
    <w:rsid w:val="00C82E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2E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4239">
      <w:bodyDiv w:val="1"/>
      <w:marLeft w:val="0"/>
      <w:marRight w:val="0"/>
      <w:marTop w:val="0"/>
      <w:marBottom w:val="0"/>
      <w:divBdr>
        <w:top w:val="none" w:sz="0" w:space="0" w:color="auto"/>
        <w:left w:val="none" w:sz="0" w:space="0" w:color="auto"/>
        <w:bottom w:val="none" w:sz="0" w:space="0" w:color="auto"/>
        <w:right w:val="none" w:sz="0" w:space="0" w:color="auto"/>
      </w:divBdr>
    </w:div>
    <w:div w:id="31275578">
      <w:bodyDiv w:val="1"/>
      <w:marLeft w:val="0"/>
      <w:marRight w:val="0"/>
      <w:marTop w:val="0"/>
      <w:marBottom w:val="0"/>
      <w:divBdr>
        <w:top w:val="none" w:sz="0" w:space="0" w:color="auto"/>
        <w:left w:val="none" w:sz="0" w:space="0" w:color="auto"/>
        <w:bottom w:val="none" w:sz="0" w:space="0" w:color="auto"/>
        <w:right w:val="none" w:sz="0" w:space="0" w:color="auto"/>
      </w:divBdr>
      <w:divsChild>
        <w:div w:id="4227264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319019">
      <w:bodyDiv w:val="1"/>
      <w:marLeft w:val="0"/>
      <w:marRight w:val="0"/>
      <w:marTop w:val="0"/>
      <w:marBottom w:val="0"/>
      <w:divBdr>
        <w:top w:val="none" w:sz="0" w:space="0" w:color="auto"/>
        <w:left w:val="none" w:sz="0" w:space="0" w:color="auto"/>
        <w:bottom w:val="none" w:sz="0" w:space="0" w:color="auto"/>
        <w:right w:val="none" w:sz="0" w:space="0" w:color="auto"/>
      </w:divBdr>
    </w:div>
    <w:div w:id="40861210">
      <w:bodyDiv w:val="1"/>
      <w:marLeft w:val="0"/>
      <w:marRight w:val="0"/>
      <w:marTop w:val="0"/>
      <w:marBottom w:val="0"/>
      <w:divBdr>
        <w:top w:val="none" w:sz="0" w:space="0" w:color="auto"/>
        <w:left w:val="none" w:sz="0" w:space="0" w:color="auto"/>
        <w:bottom w:val="none" w:sz="0" w:space="0" w:color="auto"/>
        <w:right w:val="none" w:sz="0" w:space="0" w:color="auto"/>
      </w:divBdr>
    </w:div>
    <w:div w:id="54545767">
      <w:bodyDiv w:val="1"/>
      <w:marLeft w:val="0"/>
      <w:marRight w:val="0"/>
      <w:marTop w:val="0"/>
      <w:marBottom w:val="0"/>
      <w:divBdr>
        <w:top w:val="none" w:sz="0" w:space="0" w:color="auto"/>
        <w:left w:val="none" w:sz="0" w:space="0" w:color="auto"/>
        <w:bottom w:val="none" w:sz="0" w:space="0" w:color="auto"/>
        <w:right w:val="none" w:sz="0" w:space="0" w:color="auto"/>
      </w:divBdr>
    </w:div>
    <w:div w:id="61759554">
      <w:bodyDiv w:val="1"/>
      <w:marLeft w:val="0"/>
      <w:marRight w:val="0"/>
      <w:marTop w:val="0"/>
      <w:marBottom w:val="0"/>
      <w:divBdr>
        <w:top w:val="none" w:sz="0" w:space="0" w:color="auto"/>
        <w:left w:val="none" w:sz="0" w:space="0" w:color="auto"/>
        <w:bottom w:val="none" w:sz="0" w:space="0" w:color="auto"/>
        <w:right w:val="none" w:sz="0" w:space="0" w:color="auto"/>
      </w:divBdr>
    </w:div>
    <w:div w:id="65298834">
      <w:bodyDiv w:val="1"/>
      <w:marLeft w:val="0"/>
      <w:marRight w:val="0"/>
      <w:marTop w:val="0"/>
      <w:marBottom w:val="0"/>
      <w:divBdr>
        <w:top w:val="none" w:sz="0" w:space="0" w:color="auto"/>
        <w:left w:val="none" w:sz="0" w:space="0" w:color="auto"/>
        <w:bottom w:val="none" w:sz="0" w:space="0" w:color="auto"/>
        <w:right w:val="none" w:sz="0" w:space="0" w:color="auto"/>
      </w:divBdr>
    </w:div>
    <w:div w:id="66198337">
      <w:bodyDiv w:val="1"/>
      <w:marLeft w:val="0"/>
      <w:marRight w:val="0"/>
      <w:marTop w:val="0"/>
      <w:marBottom w:val="0"/>
      <w:divBdr>
        <w:top w:val="none" w:sz="0" w:space="0" w:color="auto"/>
        <w:left w:val="none" w:sz="0" w:space="0" w:color="auto"/>
        <w:bottom w:val="none" w:sz="0" w:space="0" w:color="auto"/>
        <w:right w:val="none" w:sz="0" w:space="0" w:color="auto"/>
      </w:divBdr>
    </w:div>
    <w:div w:id="69621282">
      <w:bodyDiv w:val="1"/>
      <w:marLeft w:val="0"/>
      <w:marRight w:val="0"/>
      <w:marTop w:val="0"/>
      <w:marBottom w:val="0"/>
      <w:divBdr>
        <w:top w:val="none" w:sz="0" w:space="0" w:color="auto"/>
        <w:left w:val="none" w:sz="0" w:space="0" w:color="auto"/>
        <w:bottom w:val="none" w:sz="0" w:space="0" w:color="auto"/>
        <w:right w:val="none" w:sz="0" w:space="0" w:color="auto"/>
      </w:divBdr>
    </w:div>
    <w:div w:id="71974557">
      <w:bodyDiv w:val="1"/>
      <w:marLeft w:val="0"/>
      <w:marRight w:val="0"/>
      <w:marTop w:val="0"/>
      <w:marBottom w:val="0"/>
      <w:divBdr>
        <w:top w:val="none" w:sz="0" w:space="0" w:color="auto"/>
        <w:left w:val="none" w:sz="0" w:space="0" w:color="auto"/>
        <w:bottom w:val="none" w:sz="0" w:space="0" w:color="auto"/>
        <w:right w:val="none" w:sz="0" w:space="0" w:color="auto"/>
      </w:divBdr>
    </w:div>
    <w:div w:id="85620038">
      <w:bodyDiv w:val="1"/>
      <w:marLeft w:val="0"/>
      <w:marRight w:val="0"/>
      <w:marTop w:val="0"/>
      <w:marBottom w:val="0"/>
      <w:divBdr>
        <w:top w:val="none" w:sz="0" w:space="0" w:color="auto"/>
        <w:left w:val="none" w:sz="0" w:space="0" w:color="auto"/>
        <w:bottom w:val="none" w:sz="0" w:space="0" w:color="auto"/>
        <w:right w:val="none" w:sz="0" w:space="0" w:color="auto"/>
      </w:divBdr>
    </w:div>
    <w:div w:id="93131287">
      <w:bodyDiv w:val="1"/>
      <w:marLeft w:val="0"/>
      <w:marRight w:val="0"/>
      <w:marTop w:val="0"/>
      <w:marBottom w:val="0"/>
      <w:divBdr>
        <w:top w:val="none" w:sz="0" w:space="0" w:color="auto"/>
        <w:left w:val="none" w:sz="0" w:space="0" w:color="auto"/>
        <w:bottom w:val="none" w:sz="0" w:space="0" w:color="auto"/>
        <w:right w:val="none" w:sz="0" w:space="0" w:color="auto"/>
      </w:divBdr>
    </w:div>
    <w:div w:id="95829408">
      <w:bodyDiv w:val="1"/>
      <w:marLeft w:val="0"/>
      <w:marRight w:val="0"/>
      <w:marTop w:val="0"/>
      <w:marBottom w:val="0"/>
      <w:divBdr>
        <w:top w:val="none" w:sz="0" w:space="0" w:color="auto"/>
        <w:left w:val="none" w:sz="0" w:space="0" w:color="auto"/>
        <w:bottom w:val="none" w:sz="0" w:space="0" w:color="auto"/>
        <w:right w:val="none" w:sz="0" w:space="0" w:color="auto"/>
      </w:divBdr>
    </w:div>
    <w:div w:id="109056886">
      <w:bodyDiv w:val="1"/>
      <w:marLeft w:val="0"/>
      <w:marRight w:val="0"/>
      <w:marTop w:val="0"/>
      <w:marBottom w:val="0"/>
      <w:divBdr>
        <w:top w:val="none" w:sz="0" w:space="0" w:color="auto"/>
        <w:left w:val="none" w:sz="0" w:space="0" w:color="auto"/>
        <w:bottom w:val="none" w:sz="0" w:space="0" w:color="auto"/>
        <w:right w:val="none" w:sz="0" w:space="0" w:color="auto"/>
      </w:divBdr>
    </w:div>
    <w:div w:id="122387150">
      <w:bodyDiv w:val="1"/>
      <w:marLeft w:val="0"/>
      <w:marRight w:val="0"/>
      <w:marTop w:val="0"/>
      <w:marBottom w:val="0"/>
      <w:divBdr>
        <w:top w:val="none" w:sz="0" w:space="0" w:color="auto"/>
        <w:left w:val="none" w:sz="0" w:space="0" w:color="auto"/>
        <w:bottom w:val="none" w:sz="0" w:space="0" w:color="auto"/>
        <w:right w:val="none" w:sz="0" w:space="0" w:color="auto"/>
      </w:divBdr>
    </w:div>
    <w:div w:id="123012780">
      <w:bodyDiv w:val="1"/>
      <w:marLeft w:val="0"/>
      <w:marRight w:val="0"/>
      <w:marTop w:val="0"/>
      <w:marBottom w:val="0"/>
      <w:divBdr>
        <w:top w:val="none" w:sz="0" w:space="0" w:color="auto"/>
        <w:left w:val="none" w:sz="0" w:space="0" w:color="auto"/>
        <w:bottom w:val="none" w:sz="0" w:space="0" w:color="auto"/>
        <w:right w:val="none" w:sz="0" w:space="0" w:color="auto"/>
      </w:divBdr>
    </w:div>
    <w:div w:id="124079045">
      <w:bodyDiv w:val="1"/>
      <w:marLeft w:val="0"/>
      <w:marRight w:val="0"/>
      <w:marTop w:val="0"/>
      <w:marBottom w:val="0"/>
      <w:divBdr>
        <w:top w:val="none" w:sz="0" w:space="0" w:color="auto"/>
        <w:left w:val="none" w:sz="0" w:space="0" w:color="auto"/>
        <w:bottom w:val="none" w:sz="0" w:space="0" w:color="auto"/>
        <w:right w:val="none" w:sz="0" w:space="0" w:color="auto"/>
      </w:divBdr>
    </w:div>
    <w:div w:id="129053297">
      <w:bodyDiv w:val="1"/>
      <w:marLeft w:val="0"/>
      <w:marRight w:val="0"/>
      <w:marTop w:val="0"/>
      <w:marBottom w:val="0"/>
      <w:divBdr>
        <w:top w:val="none" w:sz="0" w:space="0" w:color="auto"/>
        <w:left w:val="none" w:sz="0" w:space="0" w:color="auto"/>
        <w:bottom w:val="none" w:sz="0" w:space="0" w:color="auto"/>
        <w:right w:val="none" w:sz="0" w:space="0" w:color="auto"/>
      </w:divBdr>
    </w:div>
    <w:div w:id="133180493">
      <w:bodyDiv w:val="1"/>
      <w:marLeft w:val="0"/>
      <w:marRight w:val="0"/>
      <w:marTop w:val="0"/>
      <w:marBottom w:val="0"/>
      <w:divBdr>
        <w:top w:val="none" w:sz="0" w:space="0" w:color="auto"/>
        <w:left w:val="none" w:sz="0" w:space="0" w:color="auto"/>
        <w:bottom w:val="none" w:sz="0" w:space="0" w:color="auto"/>
        <w:right w:val="none" w:sz="0" w:space="0" w:color="auto"/>
      </w:divBdr>
    </w:div>
    <w:div w:id="157960223">
      <w:bodyDiv w:val="1"/>
      <w:marLeft w:val="0"/>
      <w:marRight w:val="0"/>
      <w:marTop w:val="0"/>
      <w:marBottom w:val="0"/>
      <w:divBdr>
        <w:top w:val="none" w:sz="0" w:space="0" w:color="auto"/>
        <w:left w:val="none" w:sz="0" w:space="0" w:color="auto"/>
        <w:bottom w:val="none" w:sz="0" w:space="0" w:color="auto"/>
        <w:right w:val="none" w:sz="0" w:space="0" w:color="auto"/>
      </w:divBdr>
    </w:div>
    <w:div w:id="171726490">
      <w:bodyDiv w:val="1"/>
      <w:marLeft w:val="0"/>
      <w:marRight w:val="0"/>
      <w:marTop w:val="0"/>
      <w:marBottom w:val="0"/>
      <w:divBdr>
        <w:top w:val="none" w:sz="0" w:space="0" w:color="auto"/>
        <w:left w:val="none" w:sz="0" w:space="0" w:color="auto"/>
        <w:bottom w:val="none" w:sz="0" w:space="0" w:color="auto"/>
        <w:right w:val="none" w:sz="0" w:space="0" w:color="auto"/>
      </w:divBdr>
    </w:div>
    <w:div w:id="189340469">
      <w:bodyDiv w:val="1"/>
      <w:marLeft w:val="0"/>
      <w:marRight w:val="0"/>
      <w:marTop w:val="0"/>
      <w:marBottom w:val="0"/>
      <w:divBdr>
        <w:top w:val="none" w:sz="0" w:space="0" w:color="auto"/>
        <w:left w:val="none" w:sz="0" w:space="0" w:color="auto"/>
        <w:bottom w:val="none" w:sz="0" w:space="0" w:color="auto"/>
        <w:right w:val="none" w:sz="0" w:space="0" w:color="auto"/>
      </w:divBdr>
    </w:div>
    <w:div w:id="201982190">
      <w:bodyDiv w:val="1"/>
      <w:marLeft w:val="0"/>
      <w:marRight w:val="0"/>
      <w:marTop w:val="0"/>
      <w:marBottom w:val="0"/>
      <w:divBdr>
        <w:top w:val="none" w:sz="0" w:space="0" w:color="auto"/>
        <w:left w:val="none" w:sz="0" w:space="0" w:color="auto"/>
        <w:bottom w:val="none" w:sz="0" w:space="0" w:color="auto"/>
        <w:right w:val="none" w:sz="0" w:space="0" w:color="auto"/>
      </w:divBdr>
    </w:div>
    <w:div w:id="203297907">
      <w:bodyDiv w:val="1"/>
      <w:marLeft w:val="0"/>
      <w:marRight w:val="0"/>
      <w:marTop w:val="0"/>
      <w:marBottom w:val="0"/>
      <w:divBdr>
        <w:top w:val="none" w:sz="0" w:space="0" w:color="auto"/>
        <w:left w:val="none" w:sz="0" w:space="0" w:color="auto"/>
        <w:bottom w:val="none" w:sz="0" w:space="0" w:color="auto"/>
        <w:right w:val="none" w:sz="0" w:space="0" w:color="auto"/>
      </w:divBdr>
    </w:div>
    <w:div w:id="205718943">
      <w:bodyDiv w:val="1"/>
      <w:marLeft w:val="0"/>
      <w:marRight w:val="0"/>
      <w:marTop w:val="0"/>
      <w:marBottom w:val="0"/>
      <w:divBdr>
        <w:top w:val="none" w:sz="0" w:space="0" w:color="auto"/>
        <w:left w:val="none" w:sz="0" w:space="0" w:color="auto"/>
        <w:bottom w:val="none" w:sz="0" w:space="0" w:color="auto"/>
        <w:right w:val="none" w:sz="0" w:space="0" w:color="auto"/>
      </w:divBdr>
    </w:div>
    <w:div w:id="206143206">
      <w:bodyDiv w:val="1"/>
      <w:marLeft w:val="0"/>
      <w:marRight w:val="0"/>
      <w:marTop w:val="0"/>
      <w:marBottom w:val="0"/>
      <w:divBdr>
        <w:top w:val="none" w:sz="0" w:space="0" w:color="auto"/>
        <w:left w:val="none" w:sz="0" w:space="0" w:color="auto"/>
        <w:bottom w:val="none" w:sz="0" w:space="0" w:color="auto"/>
        <w:right w:val="none" w:sz="0" w:space="0" w:color="auto"/>
      </w:divBdr>
    </w:div>
    <w:div w:id="217282092">
      <w:bodyDiv w:val="1"/>
      <w:marLeft w:val="0"/>
      <w:marRight w:val="0"/>
      <w:marTop w:val="0"/>
      <w:marBottom w:val="0"/>
      <w:divBdr>
        <w:top w:val="none" w:sz="0" w:space="0" w:color="auto"/>
        <w:left w:val="none" w:sz="0" w:space="0" w:color="auto"/>
        <w:bottom w:val="none" w:sz="0" w:space="0" w:color="auto"/>
        <w:right w:val="none" w:sz="0" w:space="0" w:color="auto"/>
      </w:divBdr>
    </w:div>
    <w:div w:id="226454948">
      <w:bodyDiv w:val="1"/>
      <w:marLeft w:val="0"/>
      <w:marRight w:val="0"/>
      <w:marTop w:val="0"/>
      <w:marBottom w:val="0"/>
      <w:divBdr>
        <w:top w:val="none" w:sz="0" w:space="0" w:color="auto"/>
        <w:left w:val="none" w:sz="0" w:space="0" w:color="auto"/>
        <w:bottom w:val="none" w:sz="0" w:space="0" w:color="auto"/>
        <w:right w:val="none" w:sz="0" w:space="0" w:color="auto"/>
      </w:divBdr>
    </w:div>
    <w:div w:id="228881423">
      <w:bodyDiv w:val="1"/>
      <w:marLeft w:val="0"/>
      <w:marRight w:val="0"/>
      <w:marTop w:val="0"/>
      <w:marBottom w:val="0"/>
      <w:divBdr>
        <w:top w:val="none" w:sz="0" w:space="0" w:color="auto"/>
        <w:left w:val="none" w:sz="0" w:space="0" w:color="auto"/>
        <w:bottom w:val="none" w:sz="0" w:space="0" w:color="auto"/>
        <w:right w:val="none" w:sz="0" w:space="0" w:color="auto"/>
      </w:divBdr>
    </w:div>
    <w:div w:id="233904240">
      <w:bodyDiv w:val="1"/>
      <w:marLeft w:val="0"/>
      <w:marRight w:val="0"/>
      <w:marTop w:val="0"/>
      <w:marBottom w:val="0"/>
      <w:divBdr>
        <w:top w:val="none" w:sz="0" w:space="0" w:color="auto"/>
        <w:left w:val="none" w:sz="0" w:space="0" w:color="auto"/>
        <w:bottom w:val="none" w:sz="0" w:space="0" w:color="auto"/>
        <w:right w:val="none" w:sz="0" w:space="0" w:color="auto"/>
      </w:divBdr>
    </w:div>
    <w:div w:id="236675564">
      <w:bodyDiv w:val="1"/>
      <w:marLeft w:val="0"/>
      <w:marRight w:val="0"/>
      <w:marTop w:val="0"/>
      <w:marBottom w:val="0"/>
      <w:divBdr>
        <w:top w:val="none" w:sz="0" w:space="0" w:color="auto"/>
        <w:left w:val="none" w:sz="0" w:space="0" w:color="auto"/>
        <w:bottom w:val="none" w:sz="0" w:space="0" w:color="auto"/>
        <w:right w:val="none" w:sz="0" w:space="0" w:color="auto"/>
      </w:divBdr>
    </w:div>
    <w:div w:id="242686020">
      <w:bodyDiv w:val="1"/>
      <w:marLeft w:val="0"/>
      <w:marRight w:val="0"/>
      <w:marTop w:val="0"/>
      <w:marBottom w:val="0"/>
      <w:divBdr>
        <w:top w:val="none" w:sz="0" w:space="0" w:color="auto"/>
        <w:left w:val="none" w:sz="0" w:space="0" w:color="auto"/>
        <w:bottom w:val="none" w:sz="0" w:space="0" w:color="auto"/>
        <w:right w:val="none" w:sz="0" w:space="0" w:color="auto"/>
      </w:divBdr>
    </w:div>
    <w:div w:id="243345245">
      <w:bodyDiv w:val="1"/>
      <w:marLeft w:val="0"/>
      <w:marRight w:val="0"/>
      <w:marTop w:val="0"/>
      <w:marBottom w:val="0"/>
      <w:divBdr>
        <w:top w:val="none" w:sz="0" w:space="0" w:color="auto"/>
        <w:left w:val="none" w:sz="0" w:space="0" w:color="auto"/>
        <w:bottom w:val="none" w:sz="0" w:space="0" w:color="auto"/>
        <w:right w:val="none" w:sz="0" w:space="0" w:color="auto"/>
      </w:divBdr>
    </w:div>
    <w:div w:id="262348855">
      <w:bodyDiv w:val="1"/>
      <w:marLeft w:val="0"/>
      <w:marRight w:val="0"/>
      <w:marTop w:val="0"/>
      <w:marBottom w:val="0"/>
      <w:divBdr>
        <w:top w:val="none" w:sz="0" w:space="0" w:color="auto"/>
        <w:left w:val="none" w:sz="0" w:space="0" w:color="auto"/>
        <w:bottom w:val="none" w:sz="0" w:space="0" w:color="auto"/>
        <w:right w:val="none" w:sz="0" w:space="0" w:color="auto"/>
      </w:divBdr>
    </w:div>
    <w:div w:id="268247406">
      <w:bodyDiv w:val="1"/>
      <w:marLeft w:val="0"/>
      <w:marRight w:val="0"/>
      <w:marTop w:val="0"/>
      <w:marBottom w:val="0"/>
      <w:divBdr>
        <w:top w:val="none" w:sz="0" w:space="0" w:color="auto"/>
        <w:left w:val="none" w:sz="0" w:space="0" w:color="auto"/>
        <w:bottom w:val="none" w:sz="0" w:space="0" w:color="auto"/>
        <w:right w:val="none" w:sz="0" w:space="0" w:color="auto"/>
      </w:divBdr>
    </w:div>
    <w:div w:id="269436185">
      <w:bodyDiv w:val="1"/>
      <w:marLeft w:val="0"/>
      <w:marRight w:val="0"/>
      <w:marTop w:val="0"/>
      <w:marBottom w:val="0"/>
      <w:divBdr>
        <w:top w:val="none" w:sz="0" w:space="0" w:color="auto"/>
        <w:left w:val="none" w:sz="0" w:space="0" w:color="auto"/>
        <w:bottom w:val="none" w:sz="0" w:space="0" w:color="auto"/>
        <w:right w:val="none" w:sz="0" w:space="0" w:color="auto"/>
      </w:divBdr>
      <w:divsChild>
        <w:div w:id="55125085">
          <w:marLeft w:val="0"/>
          <w:marRight w:val="0"/>
          <w:marTop w:val="0"/>
          <w:marBottom w:val="0"/>
          <w:divBdr>
            <w:top w:val="none" w:sz="0" w:space="0" w:color="auto"/>
            <w:left w:val="none" w:sz="0" w:space="0" w:color="auto"/>
            <w:bottom w:val="none" w:sz="0" w:space="0" w:color="auto"/>
            <w:right w:val="none" w:sz="0" w:space="0" w:color="auto"/>
          </w:divBdr>
        </w:div>
        <w:div w:id="94638093">
          <w:marLeft w:val="0"/>
          <w:marRight w:val="0"/>
          <w:marTop w:val="0"/>
          <w:marBottom w:val="0"/>
          <w:divBdr>
            <w:top w:val="none" w:sz="0" w:space="0" w:color="auto"/>
            <w:left w:val="none" w:sz="0" w:space="0" w:color="auto"/>
            <w:bottom w:val="none" w:sz="0" w:space="0" w:color="auto"/>
            <w:right w:val="none" w:sz="0" w:space="0" w:color="auto"/>
          </w:divBdr>
        </w:div>
        <w:div w:id="178617193">
          <w:marLeft w:val="0"/>
          <w:marRight w:val="0"/>
          <w:marTop w:val="0"/>
          <w:marBottom w:val="0"/>
          <w:divBdr>
            <w:top w:val="none" w:sz="0" w:space="0" w:color="auto"/>
            <w:left w:val="none" w:sz="0" w:space="0" w:color="auto"/>
            <w:bottom w:val="none" w:sz="0" w:space="0" w:color="auto"/>
            <w:right w:val="none" w:sz="0" w:space="0" w:color="auto"/>
          </w:divBdr>
        </w:div>
        <w:div w:id="233010905">
          <w:marLeft w:val="0"/>
          <w:marRight w:val="0"/>
          <w:marTop w:val="0"/>
          <w:marBottom w:val="0"/>
          <w:divBdr>
            <w:top w:val="none" w:sz="0" w:space="0" w:color="auto"/>
            <w:left w:val="none" w:sz="0" w:space="0" w:color="auto"/>
            <w:bottom w:val="none" w:sz="0" w:space="0" w:color="auto"/>
            <w:right w:val="none" w:sz="0" w:space="0" w:color="auto"/>
          </w:divBdr>
        </w:div>
        <w:div w:id="248734024">
          <w:marLeft w:val="0"/>
          <w:marRight w:val="0"/>
          <w:marTop w:val="0"/>
          <w:marBottom w:val="0"/>
          <w:divBdr>
            <w:top w:val="none" w:sz="0" w:space="0" w:color="auto"/>
            <w:left w:val="none" w:sz="0" w:space="0" w:color="auto"/>
            <w:bottom w:val="none" w:sz="0" w:space="0" w:color="auto"/>
            <w:right w:val="none" w:sz="0" w:space="0" w:color="auto"/>
          </w:divBdr>
        </w:div>
        <w:div w:id="487401795">
          <w:marLeft w:val="0"/>
          <w:marRight w:val="0"/>
          <w:marTop w:val="0"/>
          <w:marBottom w:val="0"/>
          <w:divBdr>
            <w:top w:val="none" w:sz="0" w:space="0" w:color="auto"/>
            <w:left w:val="none" w:sz="0" w:space="0" w:color="auto"/>
            <w:bottom w:val="none" w:sz="0" w:space="0" w:color="auto"/>
            <w:right w:val="none" w:sz="0" w:space="0" w:color="auto"/>
          </w:divBdr>
        </w:div>
        <w:div w:id="512645053">
          <w:marLeft w:val="0"/>
          <w:marRight w:val="0"/>
          <w:marTop w:val="0"/>
          <w:marBottom w:val="0"/>
          <w:divBdr>
            <w:top w:val="none" w:sz="0" w:space="0" w:color="auto"/>
            <w:left w:val="none" w:sz="0" w:space="0" w:color="auto"/>
            <w:bottom w:val="none" w:sz="0" w:space="0" w:color="auto"/>
            <w:right w:val="none" w:sz="0" w:space="0" w:color="auto"/>
          </w:divBdr>
        </w:div>
        <w:div w:id="698747034">
          <w:marLeft w:val="0"/>
          <w:marRight w:val="0"/>
          <w:marTop w:val="0"/>
          <w:marBottom w:val="0"/>
          <w:divBdr>
            <w:top w:val="none" w:sz="0" w:space="0" w:color="auto"/>
            <w:left w:val="none" w:sz="0" w:space="0" w:color="auto"/>
            <w:bottom w:val="none" w:sz="0" w:space="0" w:color="auto"/>
            <w:right w:val="none" w:sz="0" w:space="0" w:color="auto"/>
          </w:divBdr>
        </w:div>
        <w:div w:id="942374654">
          <w:marLeft w:val="0"/>
          <w:marRight w:val="0"/>
          <w:marTop w:val="0"/>
          <w:marBottom w:val="0"/>
          <w:divBdr>
            <w:top w:val="none" w:sz="0" w:space="0" w:color="auto"/>
            <w:left w:val="none" w:sz="0" w:space="0" w:color="auto"/>
            <w:bottom w:val="none" w:sz="0" w:space="0" w:color="auto"/>
            <w:right w:val="none" w:sz="0" w:space="0" w:color="auto"/>
          </w:divBdr>
        </w:div>
        <w:div w:id="943732196">
          <w:marLeft w:val="0"/>
          <w:marRight w:val="0"/>
          <w:marTop w:val="0"/>
          <w:marBottom w:val="0"/>
          <w:divBdr>
            <w:top w:val="none" w:sz="0" w:space="0" w:color="auto"/>
            <w:left w:val="none" w:sz="0" w:space="0" w:color="auto"/>
            <w:bottom w:val="none" w:sz="0" w:space="0" w:color="auto"/>
            <w:right w:val="none" w:sz="0" w:space="0" w:color="auto"/>
          </w:divBdr>
        </w:div>
        <w:div w:id="1084686419">
          <w:marLeft w:val="0"/>
          <w:marRight w:val="0"/>
          <w:marTop w:val="0"/>
          <w:marBottom w:val="0"/>
          <w:divBdr>
            <w:top w:val="none" w:sz="0" w:space="0" w:color="auto"/>
            <w:left w:val="none" w:sz="0" w:space="0" w:color="auto"/>
            <w:bottom w:val="none" w:sz="0" w:space="0" w:color="auto"/>
            <w:right w:val="none" w:sz="0" w:space="0" w:color="auto"/>
          </w:divBdr>
        </w:div>
        <w:div w:id="1454325699">
          <w:marLeft w:val="0"/>
          <w:marRight w:val="0"/>
          <w:marTop w:val="0"/>
          <w:marBottom w:val="0"/>
          <w:divBdr>
            <w:top w:val="none" w:sz="0" w:space="0" w:color="auto"/>
            <w:left w:val="none" w:sz="0" w:space="0" w:color="auto"/>
            <w:bottom w:val="none" w:sz="0" w:space="0" w:color="auto"/>
            <w:right w:val="none" w:sz="0" w:space="0" w:color="auto"/>
          </w:divBdr>
        </w:div>
        <w:div w:id="1540240562">
          <w:marLeft w:val="0"/>
          <w:marRight w:val="0"/>
          <w:marTop w:val="0"/>
          <w:marBottom w:val="0"/>
          <w:divBdr>
            <w:top w:val="none" w:sz="0" w:space="0" w:color="auto"/>
            <w:left w:val="none" w:sz="0" w:space="0" w:color="auto"/>
            <w:bottom w:val="none" w:sz="0" w:space="0" w:color="auto"/>
            <w:right w:val="none" w:sz="0" w:space="0" w:color="auto"/>
          </w:divBdr>
        </w:div>
        <w:div w:id="1553030988">
          <w:marLeft w:val="0"/>
          <w:marRight w:val="0"/>
          <w:marTop w:val="0"/>
          <w:marBottom w:val="0"/>
          <w:divBdr>
            <w:top w:val="none" w:sz="0" w:space="0" w:color="auto"/>
            <w:left w:val="none" w:sz="0" w:space="0" w:color="auto"/>
            <w:bottom w:val="none" w:sz="0" w:space="0" w:color="auto"/>
            <w:right w:val="none" w:sz="0" w:space="0" w:color="auto"/>
          </w:divBdr>
        </w:div>
        <w:div w:id="1577284391">
          <w:marLeft w:val="0"/>
          <w:marRight w:val="0"/>
          <w:marTop w:val="0"/>
          <w:marBottom w:val="0"/>
          <w:divBdr>
            <w:top w:val="none" w:sz="0" w:space="0" w:color="auto"/>
            <w:left w:val="none" w:sz="0" w:space="0" w:color="auto"/>
            <w:bottom w:val="none" w:sz="0" w:space="0" w:color="auto"/>
            <w:right w:val="none" w:sz="0" w:space="0" w:color="auto"/>
          </w:divBdr>
        </w:div>
        <w:div w:id="1755319537">
          <w:marLeft w:val="0"/>
          <w:marRight w:val="0"/>
          <w:marTop w:val="0"/>
          <w:marBottom w:val="0"/>
          <w:divBdr>
            <w:top w:val="none" w:sz="0" w:space="0" w:color="auto"/>
            <w:left w:val="none" w:sz="0" w:space="0" w:color="auto"/>
            <w:bottom w:val="none" w:sz="0" w:space="0" w:color="auto"/>
            <w:right w:val="none" w:sz="0" w:space="0" w:color="auto"/>
          </w:divBdr>
        </w:div>
        <w:div w:id="1990134709">
          <w:marLeft w:val="0"/>
          <w:marRight w:val="0"/>
          <w:marTop w:val="0"/>
          <w:marBottom w:val="0"/>
          <w:divBdr>
            <w:top w:val="none" w:sz="0" w:space="0" w:color="auto"/>
            <w:left w:val="none" w:sz="0" w:space="0" w:color="auto"/>
            <w:bottom w:val="none" w:sz="0" w:space="0" w:color="auto"/>
            <w:right w:val="none" w:sz="0" w:space="0" w:color="auto"/>
          </w:divBdr>
        </w:div>
        <w:div w:id="2077506995">
          <w:marLeft w:val="0"/>
          <w:marRight w:val="0"/>
          <w:marTop w:val="0"/>
          <w:marBottom w:val="0"/>
          <w:divBdr>
            <w:top w:val="none" w:sz="0" w:space="0" w:color="auto"/>
            <w:left w:val="none" w:sz="0" w:space="0" w:color="auto"/>
            <w:bottom w:val="none" w:sz="0" w:space="0" w:color="auto"/>
            <w:right w:val="none" w:sz="0" w:space="0" w:color="auto"/>
          </w:divBdr>
        </w:div>
        <w:div w:id="2139760959">
          <w:marLeft w:val="0"/>
          <w:marRight w:val="0"/>
          <w:marTop w:val="0"/>
          <w:marBottom w:val="0"/>
          <w:divBdr>
            <w:top w:val="none" w:sz="0" w:space="0" w:color="auto"/>
            <w:left w:val="none" w:sz="0" w:space="0" w:color="auto"/>
            <w:bottom w:val="none" w:sz="0" w:space="0" w:color="auto"/>
            <w:right w:val="none" w:sz="0" w:space="0" w:color="auto"/>
          </w:divBdr>
        </w:div>
      </w:divsChild>
    </w:div>
    <w:div w:id="290139325">
      <w:bodyDiv w:val="1"/>
      <w:marLeft w:val="0"/>
      <w:marRight w:val="0"/>
      <w:marTop w:val="0"/>
      <w:marBottom w:val="0"/>
      <w:divBdr>
        <w:top w:val="none" w:sz="0" w:space="0" w:color="auto"/>
        <w:left w:val="none" w:sz="0" w:space="0" w:color="auto"/>
        <w:bottom w:val="none" w:sz="0" w:space="0" w:color="auto"/>
        <w:right w:val="none" w:sz="0" w:space="0" w:color="auto"/>
      </w:divBdr>
    </w:div>
    <w:div w:id="292105161">
      <w:bodyDiv w:val="1"/>
      <w:marLeft w:val="0"/>
      <w:marRight w:val="0"/>
      <w:marTop w:val="0"/>
      <w:marBottom w:val="0"/>
      <w:divBdr>
        <w:top w:val="none" w:sz="0" w:space="0" w:color="auto"/>
        <w:left w:val="none" w:sz="0" w:space="0" w:color="auto"/>
        <w:bottom w:val="none" w:sz="0" w:space="0" w:color="auto"/>
        <w:right w:val="none" w:sz="0" w:space="0" w:color="auto"/>
      </w:divBdr>
    </w:div>
    <w:div w:id="297495628">
      <w:bodyDiv w:val="1"/>
      <w:marLeft w:val="0"/>
      <w:marRight w:val="0"/>
      <w:marTop w:val="0"/>
      <w:marBottom w:val="0"/>
      <w:divBdr>
        <w:top w:val="none" w:sz="0" w:space="0" w:color="auto"/>
        <w:left w:val="none" w:sz="0" w:space="0" w:color="auto"/>
        <w:bottom w:val="none" w:sz="0" w:space="0" w:color="auto"/>
        <w:right w:val="none" w:sz="0" w:space="0" w:color="auto"/>
      </w:divBdr>
    </w:div>
    <w:div w:id="299389185">
      <w:bodyDiv w:val="1"/>
      <w:marLeft w:val="0"/>
      <w:marRight w:val="0"/>
      <w:marTop w:val="0"/>
      <w:marBottom w:val="0"/>
      <w:divBdr>
        <w:top w:val="none" w:sz="0" w:space="0" w:color="auto"/>
        <w:left w:val="none" w:sz="0" w:space="0" w:color="auto"/>
        <w:bottom w:val="none" w:sz="0" w:space="0" w:color="auto"/>
        <w:right w:val="none" w:sz="0" w:space="0" w:color="auto"/>
      </w:divBdr>
    </w:div>
    <w:div w:id="305009137">
      <w:bodyDiv w:val="1"/>
      <w:marLeft w:val="0"/>
      <w:marRight w:val="0"/>
      <w:marTop w:val="0"/>
      <w:marBottom w:val="0"/>
      <w:divBdr>
        <w:top w:val="none" w:sz="0" w:space="0" w:color="auto"/>
        <w:left w:val="none" w:sz="0" w:space="0" w:color="auto"/>
        <w:bottom w:val="none" w:sz="0" w:space="0" w:color="auto"/>
        <w:right w:val="none" w:sz="0" w:space="0" w:color="auto"/>
      </w:divBdr>
    </w:div>
    <w:div w:id="305202116">
      <w:bodyDiv w:val="1"/>
      <w:marLeft w:val="0"/>
      <w:marRight w:val="0"/>
      <w:marTop w:val="0"/>
      <w:marBottom w:val="0"/>
      <w:divBdr>
        <w:top w:val="none" w:sz="0" w:space="0" w:color="auto"/>
        <w:left w:val="none" w:sz="0" w:space="0" w:color="auto"/>
        <w:bottom w:val="none" w:sz="0" w:space="0" w:color="auto"/>
        <w:right w:val="none" w:sz="0" w:space="0" w:color="auto"/>
      </w:divBdr>
    </w:div>
    <w:div w:id="327295415">
      <w:bodyDiv w:val="1"/>
      <w:marLeft w:val="0"/>
      <w:marRight w:val="0"/>
      <w:marTop w:val="0"/>
      <w:marBottom w:val="0"/>
      <w:divBdr>
        <w:top w:val="none" w:sz="0" w:space="0" w:color="auto"/>
        <w:left w:val="none" w:sz="0" w:space="0" w:color="auto"/>
        <w:bottom w:val="none" w:sz="0" w:space="0" w:color="auto"/>
        <w:right w:val="none" w:sz="0" w:space="0" w:color="auto"/>
      </w:divBdr>
    </w:div>
    <w:div w:id="338391402">
      <w:bodyDiv w:val="1"/>
      <w:marLeft w:val="0"/>
      <w:marRight w:val="0"/>
      <w:marTop w:val="0"/>
      <w:marBottom w:val="0"/>
      <w:divBdr>
        <w:top w:val="none" w:sz="0" w:space="0" w:color="auto"/>
        <w:left w:val="none" w:sz="0" w:space="0" w:color="auto"/>
        <w:bottom w:val="none" w:sz="0" w:space="0" w:color="auto"/>
        <w:right w:val="none" w:sz="0" w:space="0" w:color="auto"/>
      </w:divBdr>
    </w:div>
    <w:div w:id="349533339">
      <w:bodyDiv w:val="1"/>
      <w:marLeft w:val="0"/>
      <w:marRight w:val="0"/>
      <w:marTop w:val="0"/>
      <w:marBottom w:val="0"/>
      <w:divBdr>
        <w:top w:val="none" w:sz="0" w:space="0" w:color="auto"/>
        <w:left w:val="none" w:sz="0" w:space="0" w:color="auto"/>
        <w:bottom w:val="none" w:sz="0" w:space="0" w:color="auto"/>
        <w:right w:val="none" w:sz="0" w:space="0" w:color="auto"/>
      </w:divBdr>
    </w:div>
    <w:div w:id="357122366">
      <w:bodyDiv w:val="1"/>
      <w:marLeft w:val="0"/>
      <w:marRight w:val="0"/>
      <w:marTop w:val="0"/>
      <w:marBottom w:val="0"/>
      <w:divBdr>
        <w:top w:val="none" w:sz="0" w:space="0" w:color="auto"/>
        <w:left w:val="none" w:sz="0" w:space="0" w:color="auto"/>
        <w:bottom w:val="none" w:sz="0" w:space="0" w:color="auto"/>
        <w:right w:val="none" w:sz="0" w:space="0" w:color="auto"/>
      </w:divBdr>
    </w:div>
    <w:div w:id="357973334">
      <w:bodyDiv w:val="1"/>
      <w:marLeft w:val="0"/>
      <w:marRight w:val="0"/>
      <w:marTop w:val="0"/>
      <w:marBottom w:val="0"/>
      <w:divBdr>
        <w:top w:val="none" w:sz="0" w:space="0" w:color="auto"/>
        <w:left w:val="none" w:sz="0" w:space="0" w:color="auto"/>
        <w:bottom w:val="none" w:sz="0" w:space="0" w:color="auto"/>
        <w:right w:val="none" w:sz="0" w:space="0" w:color="auto"/>
      </w:divBdr>
    </w:div>
    <w:div w:id="361706379">
      <w:bodyDiv w:val="1"/>
      <w:marLeft w:val="0"/>
      <w:marRight w:val="0"/>
      <w:marTop w:val="0"/>
      <w:marBottom w:val="0"/>
      <w:divBdr>
        <w:top w:val="none" w:sz="0" w:space="0" w:color="auto"/>
        <w:left w:val="none" w:sz="0" w:space="0" w:color="auto"/>
        <w:bottom w:val="none" w:sz="0" w:space="0" w:color="auto"/>
        <w:right w:val="none" w:sz="0" w:space="0" w:color="auto"/>
      </w:divBdr>
      <w:divsChild>
        <w:div w:id="38943779">
          <w:marLeft w:val="0"/>
          <w:marRight w:val="0"/>
          <w:marTop w:val="0"/>
          <w:marBottom w:val="0"/>
          <w:divBdr>
            <w:top w:val="none" w:sz="0" w:space="0" w:color="auto"/>
            <w:left w:val="none" w:sz="0" w:space="0" w:color="auto"/>
            <w:bottom w:val="none" w:sz="0" w:space="0" w:color="auto"/>
            <w:right w:val="none" w:sz="0" w:space="0" w:color="auto"/>
          </w:divBdr>
        </w:div>
        <w:div w:id="119302717">
          <w:marLeft w:val="0"/>
          <w:marRight w:val="0"/>
          <w:marTop w:val="0"/>
          <w:marBottom w:val="0"/>
          <w:divBdr>
            <w:top w:val="none" w:sz="0" w:space="0" w:color="auto"/>
            <w:left w:val="none" w:sz="0" w:space="0" w:color="auto"/>
            <w:bottom w:val="none" w:sz="0" w:space="0" w:color="auto"/>
            <w:right w:val="none" w:sz="0" w:space="0" w:color="auto"/>
          </w:divBdr>
        </w:div>
        <w:div w:id="187067983">
          <w:marLeft w:val="0"/>
          <w:marRight w:val="0"/>
          <w:marTop w:val="0"/>
          <w:marBottom w:val="0"/>
          <w:divBdr>
            <w:top w:val="none" w:sz="0" w:space="0" w:color="auto"/>
            <w:left w:val="none" w:sz="0" w:space="0" w:color="auto"/>
            <w:bottom w:val="none" w:sz="0" w:space="0" w:color="auto"/>
            <w:right w:val="none" w:sz="0" w:space="0" w:color="auto"/>
          </w:divBdr>
        </w:div>
        <w:div w:id="192042626">
          <w:marLeft w:val="0"/>
          <w:marRight w:val="0"/>
          <w:marTop w:val="0"/>
          <w:marBottom w:val="0"/>
          <w:divBdr>
            <w:top w:val="none" w:sz="0" w:space="0" w:color="auto"/>
            <w:left w:val="none" w:sz="0" w:space="0" w:color="auto"/>
            <w:bottom w:val="none" w:sz="0" w:space="0" w:color="auto"/>
            <w:right w:val="none" w:sz="0" w:space="0" w:color="auto"/>
          </w:divBdr>
        </w:div>
        <w:div w:id="214900794">
          <w:marLeft w:val="0"/>
          <w:marRight w:val="0"/>
          <w:marTop w:val="0"/>
          <w:marBottom w:val="0"/>
          <w:divBdr>
            <w:top w:val="none" w:sz="0" w:space="0" w:color="auto"/>
            <w:left w:val="none" w:sz="0" w:space="0" w:color="auto"/>
            <w:bottom w:val="none" w:sz="0" w:space="0" w:color="auto"/>
            <w:right w:val="none" w:sz="0" w:space="0" w:color="auto"/>
          </w:divBdr>
        </w:div>
        <w:div w:id="520902771">
          <w:marLeft w:val="0"/>
          <w:marRight w:val="0"/>
          <w:marTop w:val="0"/>
          <w:marBottom w:val="0"/>
          <w:divBdr>
            <w:top w:val="none" w:sz="0" w:space="0" w:color="auto"/>
            <w:left w:val="none" w:sz="0" w:space="0" w:color="auto"/>
            <w:bottom w:val="none" w:sz="0" w:space="0" w:color="auto"/>
            <w:right w:val="none" w:sz="0" w:space="0" w:color="auto"/>
          </w:divBdr>
        </w:div>
        <w:div w:id="764955813">
          <w:marLeft w:val="0"/>
          <w:marRight w:val="0"/>
          <w:marTop w:val="0"/>
          <w:marBottom w:val="0"/>
          <w:divBdr>
            <w:top w:val="none" w:sz="0" w:space="0" w:color="auto"/>
            <w:left w:val="none" w:sz="0" w:space="0" w:color="auto"/>
            <w:bottom w:val="none" w:sz="0" w:space="0" w:color="auto"/>
            <w:right w:val="none" w:sz="0" w:space="0" w:color="auto"/>
          </w:divBdr>
        </w:div>
        <w:div w:id="1046904140">
          <w:marLeft w:val="0"/>
          <w:marRight w:val="0"/>
          <w:marTop w:val="0"/>
          <w:marBottom w:val="0"/>
          <w:divBdr>
            <w:top w:val="none" w:sz="0" w:space="0" w:color="auto"/>
            <w:left w:val="none" w:sz="0" w:space="0" w:color="auto"/>
            <w:bottom w:val="none" w:sz="0" w:space="0" w:color="auto"/>
            <w:right w:val="none" w:sz="0" w:space="0" w:color="auto"/>
          </w:divBdr>
        </w:div>
        <w:div w:id="1125780418">
          <w:marLeft w:val="0"/>
          <w:marRight w:val="0"/>
          <w:marTop w:val="0"/>
          <w:marBottom w:val="0"/>
          <w:divBdr>
            <w:top w:val="none" w:sz="0" w:space="0" w:color="auto"/>
            <w:left w:val="none" w:sz="0" w:space="0" w:color="auto"/>
            <w:bottom w:val="none" w:sz="0" w:space="0" w:color="auto"/>
            <w:right w:val="none" w:sz="0" w:space="0" w:color="auto"/>
          </w:divBdr>
        </w:div>
        <w:div w:id="1241526751">
          <w:marLeft w:val="0"/>
          <w:marRight w:val="0"/>
          <w:marTop w:val="0"/>
          <w:marBottom w:val="0"/>
          <w:divBdr>
            <w:top w:val="none" w:sz="0" w:space="0" w:color="auto"/>
            <w:left w:val="none" w:sz="0" w:space="0" w:color="auto"/>
            <w:bottom w:val="none" w:sz="0" w:space="0" w:color="auto"/>
            <w:right w:val="none" w:sz="0" w:space="0" w:color="auto"/>
          </w:divBdr>
        </w:div>
        <w:div w:id="1433429019">
          <w:marLeft w:val="0"/>
          <w:marRight w:val="0"/>
          <w:marTop w:val="0"/>
          <w:marBottom w:val="0"/>
          <w:divBdr>
            <w:top w:val="none" w:sz="0" w:space="0" w:color="auto"/>
            <w:left w:val="none" w:sz="0" w:space="0" w:color="auto"/>
            <w:bottom w:val="none" w:sz="0" w:space="0" w:color="auto"/>
            <w:right w:val="none" w:sz="0" w:space="0" w:color="auto"/>
          </w:divBdr>
        </w:div>
        <w:div w:id="1445074304">
          <w:marLeft w:val="0"/>
          <w:marRight w:val="0"/>
          <w:marTop w:val="0"/>
          <w:marBottom w:val="0"/>
          <w:divBdr>
            <w:top w:val="none" w:sz="0" w:space="0" w:color="auto"/>
            <w:left w:val="none" w:sz="0" w:space="0" w:color="auto"/>
            <w:bottom w:val="none" w:sz="0" w:space="0" w:color="auto"/>
            <w:right w:val="none" w:sz="0" w:space="0" w:color="auto"/>
          </w:divBdr>
        </w:div>
        <w:div w:id="1462963122">
          <w:marLeft w:val="0"/>
          <w:marRight w:val="0"/>
          <w:marTop w:val="0"/>
          <w:marBottom w:val="0"/>
          <w:divBdr>
            <w:top w:val="none" w:sz="0" w:space="0" w:color="auto"/>
            <w:left w:val="none" w:sz="0" w:space="0" w:color="auto"/>
            <w:bottom w:val="none" w:sz="0" w:space="0" w:color="auto"/>
            <w:right w:val="none" w:sz="0" w:space="0" w:color="auto"/>
          </w:divBdr>
        </w:div>
        <w:div w:id="1695226578">
          <w:marLeft w:val="0"/>
          <w:marRight w:val="0"/>
          <w:marTop w:val="0"/>
          <w:marBottom w:val="0"/>
          <w:divBdr>
            <w:top w:val="none" w:sz="0" w:space="0" w:color="auto"/>
            <w:left w:val="none" w:sz="0" w:space="0" w:color="auto"/>
            <w:bottom w:val="none" w:sz="0" w:space="0" w:color="auto"/>
            <w:right w:val="none" w:sz="0" w:space="0" w:color="auto"/>
          </w:divBdr>
        </w:div>
        <w:div w:id="1843356132">
          <w:marLeft w:val="0"/>
          <w:marRight w:val="0"/>
          <w:marTop w:val="0"/>
          <w:marBottom w:val="0"/>
          <w:divBdr>
            <w:top w:val="none" w:sz="0" w:space="0" w:color="auto"/>
            <w:left w:val="none" w:sz="0" w:space="0" w:color="auto"/>
            <w:bottom w:val="none" w:sz="0" w:space="0" w:color="auto"/>
            <w:right w:val="none" w:sz="0" w:space="0" w:color="auto"/>
          </w:divBdr>
        </w:div>
        <w:div w:id="1991516733">
          <w:marLeft w:val="0"/>
          <w:marRight w:val="0"/>
          <w:marTop w:val="0"/>
          <w:marBottom w:val="0"/>
          <w:divBdr>
            <w:top w:val="none" w:sz="0" w:space="0" w:color="auto"/>
            <w:left w:val="none" w:sz="0" w:space="0" w:color="auto"/>
            <w:bottom w:val="none" w:sz="0" w:space="0" w:color="auto"/>
            <w:right w:val="none" w:sz="0" w:space="0" w:color="auto"/>
          </w:divBdr>
        </w:div>
        <w:div w:id="2028865987">
          <w:marLeft w:val="0"/>
          <w:marRight w:val="0"/>
          <w:marTop w:val="0"/>
          <w:marBottom w:val="0"/>
          <w:divBdr>
            <w:top w:val="none" w:sz="0" w:space="0" w:color="auto"/>
            <w:left w:val="none" w:sz="0" w:space="0" w:color="auto"/>
            <w:bottom w:val="none" w:sz="0" w:space="0" w:color="auto"/>
            <w:right w:val="none" w:sz="0" w:space="0" w:color="auto"/>
          </w:divBdr>
        </w:div>
        <w:div w:id="2032292484">
          <w:marLeft w:val="0"/>
          <w:marRight w:val="0"/>
          <w:marTop w:val="0"/>
          <w:marBottom w:val="0"/>
          <w:divBdr>
            <w:top w:val="none" w:sz="0" w:space="0" w:color="auto"/>
            <w:left w:val="none" w:sz="0" w:space="0" w:color="auto"/>
            <w:bottom w:val="none" w:sz="0" w:space="0" w:color="auto"/>
            <w:right w:val="none" w:sz="0" w:space="0" w:color="auto"/>
          </w:divBdr>
        </w:div>
      </w:divsChild>
    </w:div>
    <w:div w:id="363098378">
      <w:bodyDiv w:val="1"/>
      <w:marLeft w:val="0"/>
      <w:marRight w:val="0"/>
      <w:marTop w:val="0"/>
      <w:marBottom w:val="0"/>
      <w:divBdr>
        <w:top w:val="none" w:sz="0" w:space="0" w:color="auto"/>
        <w:left w:val="none" w:sz="0" w:space="0" w:color="auto"/>
        <w:bottom w:val="none" w:sz="0" w:space="0" w:color="auto"/>
        <w:right w:val="none" w:sz="0" w:space="0" w:color="auto"/>
      </w:divBdr>
    </w:div>
    <w:div w:id="370497358">
      <w:bodyDiv w:val="1"/>
      <w:marLeft w:val="0"/>
      <w:marRight w:val="0"/>
      <w:marTop w:val="0"/>
      <w:marBottom w:val="0"/>
      <w:divBdr>
        <w:top w:val="none" w:sz="0" w:space="0" w:color="auto"/>
        <w:left w:val="none" w:sz="0" w:space="0" w:color="auto"/>
        <w:bottom w:val="none" w:sz="0" w:space="0" w:color="auto"/>
        <w:right w:val="none" w:sz="0" w:space="0" w:color="auto"/>
      </w:divBdr>
    </w:div>
    <w:div w:id="379671849">
      <w:bodyDiv w:val="1"/>
      <w:marLeft w:val="0"/>
      <w:marRight w:val="0"/>
      <w:marTop w:val="0"/>
      <w:marBottom w:val="0"/>
      <w:divBdr>
        <w:top w:val="none" w:sz="0" w:space="0" w:color="auto"/>
        <w:left w:val="none" w:sz="0" w:space="0" w:color="auto"/>
        <w:bottom w:val="none" w:sz="0" w:space="0" w:color="auto"/>
        <w:right w:val="none" w:sz="0" w:space="0" w:color="auto"/>
      </w:divBdr>
    </w:div>
    <w:div w:id="383452207">
      <w:bodyDiv w:val="1"/>
      <w:marLeft w:val="0"/>
      <w:marRight w:val="0"/>
      <w:marTop w:val="0"/>
      <w:marBottom w:val="0"/>
      <w:divBdr>
        <w:top w:val="none" w:sz="0" w:space="0" w:color="auto"/>
        <w:left w:val="none" w:sz="0" w:space="0" w:color="auto"/>
        <w:bottom w:val="none" w:sz="0" w:space="0" w:color="auto"/>
        <w:right w:val="none" w:sz="0" w:space="0" w:color="auto"/>
      </w:divBdr>
    </w:div>
    <w:div w:id="385446134">
      <w:bodyDiv w:val="1"/>
      <w:marLeft w:val="0"/>
      <w:marRight w:val="0"/>
      <w:marTop w:val="0"/>
      <w:marBottom w:val="0"/>
      <w:divBdr>
        <w:top w:val="none" w:sz="0" w:space="0" w:color="auto"/>
        <w:left w:val="none" w:sz="0" w:space="0" w:color="auto"/>
        <w:bottom w:val="none" w:sz="0" w:space="0" w:color="auto"/>
        <w:right w:val="none" w:sz="0" w:space="0" w:color="auto"/>
      </w:divBdr>
    </w:div>
    <w:div w:id="390470066">
      <w:bodyDiv w:val="1"/>
      <w:marLeft w:val="0"/>
      <w:marRight w:val="0"/>
      <w:marTop w:val="0"/>
      <w:marBottom w:val="0"/>
      <w:divBdr>
        <w:top w:val="none" w:sz="0" w:space="0" w:color="auto"/>
        <w:left w:val="none" w:sz="0" w:space="0" w:color="auto"/>
        <w:bottom w:val="none" w:sz="0" w:space="0" w:color="auto"/>
        <w:right w:val="none" w:sz="0" w:space="0" w:color="auto"/>
      </w:divBdr>
    </w:div>
    <w:div w:id="393507806">
      <w:bodyDiv w:val="1"/>
      <w:marLeft w:val="0"/>
      <w:marRight w:val="0"/>
      <w:marTop w:val="0"/>
      <w:marBottom w:val="0"/>
      <w:divBdr>
        <w:top w:val="none" w:sz="0" w:space="0" w:color="auto"/>
        <w:left w:val="none" w:sz="0" w:space="0" w:color="auto"/>
        <w:bottom w:val="none" w:sz="0" w:space="0" w:color="auto"/>
        <w:right w:val="none" w:sz="0" w:space="0" w:color="auto"/>
      </w:divBdr>
    </w:div>
    <w:div w:id="394396982">
      <w:bodyDiv w:val="1"/>
      <w:marLeft w:val="0"/>
      <w:marRight w:val="0"/>
      <w:marTop w:val="0"/>
      <w:marBottom w:val="0"/>
      <w:divBdr>
        <w:top w:val="none" w:sz="0" w:space="0" w:color="auto"/>
        <w:left w:val="none" w:sz="0" w:space="0" w:color="auto"/>
        <w:bottom w:val="none" w:sz="0" w:space="0" w:color="auto"/>
        <w:right w:val="none" w:sz="0" w:space="0" w:color="auto"/>
      </w:divBdr>
    </w:div>
    <w:div w:id="397749039">
      <w:bodyDiv w:val="1"/>
      <w:marLeft w:val="0"/>
      <w:marRight w:val="0"/>
      <w:marTop w:val="0"/>
      <w:marBottom w:val="0"/>
      <w:divBdr>
        <w:top w:val="none" w:sz="0" w:space="0" w:color="auto"/>
        <w:left w:val="none" w:sz="0" w:space="0" w:color="auto"/>
        <w:bottom w:val="none" w:sz="0" w:space="0" w:color="auto"/>
        <w:right w:val="none" w:sz="0" w:space="0" w:color="auto"/>
      </w:divBdr>
    </w:div>
    <w:div w:id="434902985">
      <w:bodyDiv w:val="1"/>
      <w:marLeft w:val="0"/>
      <w:marRight w:val="0"/>
      <w:marTop w:val="0"/>
      <w:marBottom w:val="0"/>
      <w:divBdr>
        <w:top w:val="none" w:sz="0" w:space="0" w:color="auto"/>
        <w:left w:val="none" w:sz="0" w:space="0" w:color="auto"/>
        <w:bottom w:val="none" w:sz="0" w:space="0" w:color="auto"/>
        <w:right w:val="none" w:sz="0" w:space="0" w:color="auto"/>
      </w:divBdr>
    </w:div>
    <w:div w:id="456073291">
      <w:bodyDiv w:val="1"/>
      <w:marLeft w:val="0"/>
      <w:marRight w:val="0"/>
      <w:marTop w:val="0"/>
      <w:marBottom w:val="0"/>
      <w:divBdr>
        <w:top w:val="none" w:sz="0" w:space="0" w:color="auto"/>
        <w:left w:val="none" w:sz="0" w:space="0" w:color="auto"/>
        <w:bottom w:val="none" w:sz="0" w:space="0" w:color="auto"/>
        <w:right w:val="none" w:sz="0" w:space="0" w:color="auto"/>
      </w:divBdr>
    </w:div>
    <w:div w:id="460615092">
      <w:bodyDiv w:val="1"/>
      <w:marLeft w:val="0"/>
      <w:marRight w:val="0"/>
      <w:marTop w:val="0"/>
      <w:marBottom w:val="0"/>
      <w:divBdr>
        <w:top w:val="none" w:sz="0" w:space="0" w:color="auto"/>
        <w:left w:val="none" w:sz="0" w:space="0" w:color="auto"/>
        <w:bottom w:val="none" w:sz="0" w:space="0" w:color="auto"/>
        <w:right w:val="none" w:sz="0" w:space="0" w:color="auto"/>
      </w:divBdr>
    </w:div>
    <w:div w:id="473563482">
      <w:bodyDiv w:val="1"/>
      <w:marLeft w:val="0"/>
      <w:marRight w:val="0"/>
      <w:marTop w:val="0"/>
      <w:marBottom w:val="0"/>
      <w:divBdr>
        <w:top w:val="none" w:sz="0" w:space="0" w:color="auto"/>
        <w:left w:val="none" w:sz="0" w:space="0" w:color="auto"/>
        <w:bottom w:val="none" w:sz="0" w:space="0" w:color="auto"/>
        <w:right w:val="none" w:sz="0" w:space="0" w:color="auto"/>
      </w:divBdr>
    </w:div>
    <w:div w:id="476924543">
      <w:bodyDiv w:val="1"/>
      <w:marLeft w:val="0"/>
      <w:marRight w:val="0"/>
      <w:marTop w:val="0"/>
      <w:marBottom w:val="0"/>
      <w:divBdr>
        <w:top w:val="none" w:sz="0" w:space="0" w:color="auto"/>
        <w:left w:val="none" w:sz="0" w:space="0" w:color="auto"/>
        <w:bottom w:val="none" w:sz="0" w:space="0" w:color="auto"/>
        <w:right w:val="none" w:sz="0" w:space="0" w:color="auto"/>
      </w:divBdr>
    </w:div>
    <w:div w:id="499276139">
      <w:bodyDiv w:val="1"/>
      <w:marLeft w:val="0"/>
      <w:marRight w:val="0"/>
      <w:marTop w:val="0"/>
      <w:marBottom w:val="0"/>
      <w:divBdr>
        <w:top w:val="none" w:sz="0" w:space="0" w:color="auto"/>
        <w:left w:val="none" w:sz="0" w:space="0" w:color="auto"/>
        <w:bottom w:val="none" w:sz="0" w:space="0" w:color="auto"/>
        <w:right w:val="none" w:sz="0" w:space="0" w:color="auto"/>
      </w:divBdr>
    </w:div>
    <w:div w:id="526603393">
      <w:bodyDiv w:val="1"/>
      <w:marLeft w:val="0"/>
      <w:marRight w:val="0"/>
      <w:marTop w:val="0"/>
      <w:marBottom w:val="0"/>
      <w:divBdr>
        <w:top w:val="none" w:sz="0" w:space="0" w:color="auto"/>
        <w:left w:val="none" w:sz="0" w:space="0" w:color="auto"/>
        <w:bottom w:val="none" w:sz="0" w:space="0" w:color="auto"/>
        <w:right w:val="none" w:sz="0" w:space="0" w:color="auto"/>
      </w:divBdr>
    </w:div>
    <w:div w:id="532227328">
      <w:bodyDiv w:val="1"/>
      <w:marLeft w:val="0"/>
      <w:marRight w:val="0"/>
      <w:marTop w:val="0"/>
      <w:marBottom w:val="0"/>
      <w:divBdr>
        <w:top w:val="none" w:sz="0" w:space="0" w:color="auto"/>
        <w:left w:val="none" w:sz="0" w:space="0" w:color="auto"/>
        <w:bottom w:val="none" w:sz="0" w:space="0" w:color="auto"/>
        <w:right w:val="none" w:sz="0" w:space="0" w:color="auto"/>
      </w:divBdr>
    </w:div>
    <w:div w:id="534853563">
      <w:bodyDiv w:val="1"/>
      <w:marLeft w:val="0"/>
      <w:marRight w:val="0"/>
      <w:marTop w:val="0"/>
      <w:marBottom w:val="0"/>
      <w:divBdr>
        <w:top w:val="none" w:sz="0" w:space="0" w:color="auto"/>
        <w:left w:val="none" w:sz="0" w:space="0" w:color="auto"/>
        <w:bottom w:val="none" w:sz="0" w:space="0" w:color="auto"/>
        <w:right w:val="none" w:sz="0" w:space="0" w:color="auto"/>
      </w:divBdr>
    </w:div>
    <w:div w:id="536746479">
      <w:bodyDiv w:val="1"/>
      <w:marLeft w:val="0"/>
      <w:marRight w:val="0"/>
      <w:marTop w:val="0"/>
      <w:marBottom w:val="0"/>
      <w:divBdr>
        <w:top w:val="none" w:sz="0" w:space="0" w:color="auto"/>
        <w:left w:val="none" w:sz="0" w:space="0" w:color="auto"/>
        <w:bottom w:val="none" w:sz="0" w:space="0" w:color="auto"/>
        <w:right w:val="none" w:sz="0" w:space="0" w:color="auto"/>
      </w:divBdr>
    </w:div>
    <w:div w:id="540242753">
      <w:bodyDiv w:val="1"/>
      <w:marLeft w:val="0"/>
      <w:marRight w:val="0"/>
      <w:marTop w:val="0"/>
      <w:marBottom w:val="0"/>
      <w:divBdr>
        <w:top w:val="none" w:sz="0" w:space="0" w:color="auto"/>
        <w:left w:val="none" w:sz="0" w:space="0" w:color="auto"/>
        <w:bottom w:val="none" w:sz="0" w:space="0" w:color="auto"/>
        <w:right w:val="none" w:sz="0" w:space="0" w:color="auto"/>
      </w:divBdr>
    </w:div>
    <w:div w:id="541209405">
      <w:bodyDiv w:val="1"/>
      <w:marLeft w:val="0"/>
      <w:marRight w:val="0"/>
      <w:marTop w:val="0"/>
      <w:marBottom w:val="0"/>
      <w:divBdr>
        <w:top w:val="none" w:sz="0" w:space="0" w:color="auto"/>
        <w:left w:val="none" w:sz="0" w:space="0" w:color="auto"/>
        <w:bottom w:val="none" w:sz="0" w:space="0" w:color="auto"/>
        <w:right w:val="none" w:sz="0" w:space="0" w:color="auto"/>
      </w:divBdr>
    </w:div>
    <w:div w:id="541672403">
      <w:bodyDiv w:val="1"/>
      <w:marLeft w:val="0"/>
      <w:marRight w:val="0"/>
      <w:marTop w:val="0"/>
      <w:marBottom w:val="0"/>
      <w:divBdr>
        <w:top w:val="none" w:sz="0" w:space="0" w:color="auto"/>
        <w:left w:val="none" w:sz="0" w:space="0" w:color="auto"/>
        <w:bottom w:val="none" w:sz="0" w:space="0" w:color="auto"/>
        <w:right w:val="none" w:sz="0" w:space="0" w:color="auto"/>
      </w:divBdr>
    </w:div>
    <w:div w:id="548693128">
      <w:bodyDiv w:val="1"/>
      <w:marLeft w:val="0"/>
      <w:marRight w:val="0"/>
      <w:marTop w:val="0"/>
      <w:marBottom w:val="0"/>
      <w:divBdr>
        <w:top w:val="none" w:sz="0" w:space="0" w:color="auto"/>
        <w:left w:val="none" w:sz="0" w:space="0" w:color="auto"/>
        <w:bottom w:val="none" w:sz="0" w:space="0" w:color="auto"/>
        <w:right w:val="none" w:sz="0" w:space="0" w:color="auto"/>
      </w:divBdr>
    </w:div>
    <w:div w:id="555971710">
      <w:bodyDiv w:val="1"/>
      <w:marLeft w:val="0"/>
      <w:marRight w:val="0"/>
      <w:marTop w:val="0"/>
      <w:marBottom w:val="0"/>
      <w:divBdr>
        <w:top w:val="none" w:sz="0" w:space="0" w:color="auto"/>
        <w:left w:val="none" w:sz="0" w:space="0" w:color="auto"/>
        <w:bottom w:val="none" w:sz="0" w:space="0" w:color="auto"/>
        <w:right w:val="none" w:sz="0" w:space="0" w:color="auto"/>
      </w:divBdr>
      <w:divsChild>
        <w:div w:id="14696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794835">
      <w:bodyDiv w:val="1"/>
      <w:marLeft w:val="0"/>
      <w:marRight w:val="0"/>
      <w:marTop w:val="0"/>
      <w:marBottom w:val="0"/>
      <w:divBdr>
        <w:top w:val="none" w:sz="0" w:space="0" w:color="auto"/>
        <w:left w:val="none" w:sz="0" w:space="0" w:color="auto"/>
        <w:bottom w:val="none" w:sz="0" w:space="0" w:color="auto"/>
        <w:right w:val="none" w:sz="0" w:space="0" w:color="auto"/>
      </w:divBdr>
    </w:div>
    <w:div w:id="567038726">
      <w:bodyDiv w:val="1"/>
      <w:marLeft w:val="0"/>
      <w:marRight w:val="0"/>
      <w:marTop w:val="0"/>
      <w:marBottom w:val="0"/>
      <w:divBdr>
        <w:top w:val="none" w:sz="0" w:space="0" w:color="auto"/>
        <w:left w:val="none" w:sz="0" w:space="0" w:color="auto"/>
        <w:bottom w:val="none" w:sz="0" w:space="0" w:color="auto"/>
        <w:right w:val="none" w:sz="0" w:space="0" w:color="auto"/>
      </w:divBdr>
    </w:div>
    <w:div w:id="572083975">
      <w:bodyDiv w:val="1"/>
      <w:marLeft w:val="0"/>
      <w:marRight w:val="0"/>
      <w:marTop w:val="0"/>
      <w:marBottom w:val="0"/>
      <w:divBdr>
        <w:top w:val="none" w:sz="0" w:space="0" w:color="auto"/>
        <w:left w:val="none" w:sz="0" w:space="0" w:color="auto"/>
        <w:bottom w:val="none" w:sz="0" w:space="0" w:color="auto"/>
        <w:right w:val="none" w:sz="0" w:space="0" w:color="auto"/>
      </w:divBdr>
    </w:div>
    <w:div w:id="573900693">
      <w:bodyDiv w:val="1"/>
      <w:marLeft w:val="0"/>
      <w:marRight w:val="0"/>
      <w:marTop w:val="0"/>
      <w:marBottom w:val="0"/>
      <w:divBdr>
        <w:top w:val="none" w:sz="0" w:space="0" w:color="auto"/>
        <w:left w:val="none" w:sz="0" w:space="0" w:color="auto"/>
        <w:bottom w:val="none" w:sz="0" w:space="0" w:color="auto"/>
        <w:right w:val="none" w:sz="0" w:space="0" w:color="auto"/>
      </w:divBdr>
    </w:div>
    <w:div w:id="574628031">
      <w:bodyDiv w:val="1"/>
      <w:marLeft w:val="0"/>
      <w:marRight w:val="0"/>
      <w:marTop w:val="0"/>
      <w:marBottom w:val="0"/>
      <w:divBdr>
        <w:top w:val="none" w:sz="0" w:space="0" w:color="auto"/>
        <w:left w:val="none" w:sz="0" w:space="0" w:color="auto"/>
        <w:bottom w:val="none" w:sz="0" w:space="0" w:color="auto"/>
        <w:right w:val="none" w:sz="0" w:space="0" w:color="auto"/>
      </w:divBdr>
    </w:div>
    <w:div w:id="585768004">
      <w:bodyDiv w:val="1"/>
      <w:marLeft w:val="0"/>
      <w:marRight w:val="0"/>
      <w:marTop w:val="0"/>
      <w:marBottom w:val="0"/>
      <w:divBdr>
        <w:top w:val="none" w:sz="0" w:space="0" w:color="auto"/>
        <w:left w:val="none" w:sz="0" w:space="0" w:color="auto"/>
        <w:bottom w:val="none" w:sz="0" w:space="0" w:color="auto"/>
        <w:right w:val="none" w:sz="0" w:space="0" w:color="auto"/>
      </w:divBdr>
    </w:div>
    <w:div w:id="588084079">
      <w:bodyDiv w:val="1"/>
      <w:marLeft w:val="0"/>
      <w:marRight w:val="0"/>
      <w:marTop w:val="0"/>
      <w:marBottom w:val="0"/>
      <w:divBdr>
        <w:top w:val="none" w:sz="0" w:space="0" w:color="auto"/>
        <w:left w:val="none" w:sz="0" w:space="0" w:color="auto"/>
        <w:bottom w:val="none" w:sz="0" w:space="0" w:color="auto"/>
        <w:right w:val="none" w:sz="0" w:space="0" w:color="auto"/>
      </w:divBdr>
      <w:divsChild>
        <w:div w:id="66849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9221321">
      <w:bodyDiv w:val="1"/>
      <w:marLeft w:val="0"/>
      <w:marRight w:val="0"/>
      <w:marTop w:val="0"/>
      <w:marBottom w:val="0"/>
      <w:divBdr>
        <w:top w:val="none" w:sz="0" w:space="0" w:color="auto"/>
        <w:left w:val="none" w:sz="0" w:space="0" w:color="auto"/>
        <w:bottom w:val="none" w:sz="0" w:space="0" w:color="auto"/>
        <w:right w:val="none" w:sz="0" w:space="0" w:color="auto"/>
      </w:divBdr>
      <w:divsChild>
        <w:div w:id="105658684">
          <w:marLeft w:val="0"/>
          <w:marRight w:val="0"/>
          <w:marTop w:val="0"/>
          <w:marBottom w:val="0"/>
          <w:divBdr>
            <w:top w:val="none" w:sz="0" w:space="0" w:color="auto"/>
            <w:left w:val="none" w:sz="0" w:space="0" w:color="auto"/>
            <w:bottom w:val="none" w:sz="0" w:space="0" w:color="auto"/>
            <w:right w:val="none" w:sz="0" w:space="0" w:color="auto"/>
          </w:divBdr>
        </w:div>
        <w:div w:id="113837277">
          <w:marLeft w:val="0"/>
          <w:marRight w:val="0"/>
          <w:marTop w:val="0"/>
          <w:marBottom w:val="0"/>
          <w:divBdr>
            <w:top w:val="none" w:sz="0" w:space="0" w:color="auto"/>
            <w:left w:val="none" w:sz="0" w:space="0" w:color="auto"/>
            <w:bottom w:val="none" w:sz="0" w:space="0" w:color="auto"/>
            <w:right w:val="none" w:sz="0" w:space="0" w:color="auto"/>
          </w:divBdr>
        </w:div>
        <w:div w:id="263540796">
          <w:marLeft w:val="0"/>
          <w:marRight w:val="0"/>
          <w:marTop w:val="0"/>
          <w:marBottom w:val="0"/>
          <w:divBdr>
            <w:top w:val="none" w:sz="0" w:space="0" w:color="auto"/>
            <w:left w:val="none" w:sz="0" w:space="0" w:color="auto"/>
            <w:bottom w:val="none" w:sz="0" w:space="0" w:color="auto"/>
            <w:right w:val="none" w:sz="0" w:space="0" w:color="auto"/>
          </w:divBdr>
        </w:div>
        <w:div w:id="350571394">
          <w:marLeft w:val="0"/>
          <w:marRight w:val="0"/>
          <w:marTop w:val="0"/>
          <w:marBottom w:val="0"/>
          <w:divBdr>
            <w:top w:val="none" w:sz="0" w:space="0" w:color="auto"/>
            <w:left w:val="none" w:sz="0" w:space="0" w:color="auto"/>
            <w:bottom w:val="none" w:sz="0" w:space="0" w:color="auto"/>
            <w:right w:val="none" w:sz="0" w:space="0" w:color="auto"/>
          </w:divBdr>
        </w:div>
        <w:div w:id="413404552">
          <w:marLeft w:val="0"/>
          <w:marRight w:val="0"/>
          <w:marTop w:val="0"/>
          <w:marBottom w:val="0"/>
          <w:divBdr>
            <w:top w:val="none" w:sz="0" w:space="0" w:color="auto"/>
            <w:left w:val="none" w:sz="0" w:space="0" w:color="auto"/>
            <w:bottom w:val="none" w:sz="0" w:space="0" w:color="auto"/>
            <w:right w:val="none" w:sz="0" w:space="0" w:color="auto"/>
          </w:divBdr>
        </w:div>
        <w:div w:id="462162425">
          <w:marLeft w:val="0"/>
          <w:marRight w:val="0"/>
          <w:marTop w:val="0"/>
          <w:marBottom w:val="0"/>
          <w:divBdr>
            <w:top w:val="none" w:sz="0" w:space="0" w:color="auto"/>
            <w:left w:val="none" w:sz="0" w:space="0" w:color="auto"/>
            <w:bottom w:val="none" w:sz="0" w:space="0" w:color="auto"/>
            <w:right w:val="none" w:sz="0" w:space="0" w:color="auto"/>
          </w:divBdr>
        </w:div>
        <w:div w:id="512846163">
          <w:marLeft w:val="0"/>
          <w:marRight w:val="0"/>
          <w:marTop w:val="0"/>
          <w:marBottom w:val="0"/>
          <w:divBdr>
            <w:top w:val="none" w:sz="0" w:space="0" w:color="auto"/>
            <w:left w:val="none" w:sz="0" w:space="0" w:color="auto"/>
            <w:bottom w:val="none" w:sz="0" w:space="0" w:color="auto"/>
            <w:right w:val="none" w:sz="0" w:space="0" w:color="auto"/>
          </w:divBdr>
        </w:div>
        <w:div w:id="796022850">
          <w:marLeft w:val="0"/>
          <w:marRight w:val="0"/>
          <w:marTop w:val="0"/>
          <w:marBottom w:val="0"/>
          <w:divBdr>
            <w:top w:val="none" w:sz="0" w:space="0" w:color="auto"/>
            <w:left w:val="none" w:sz="0" w:space="0" w:color="auto"/>
            <w:bottom w:val="none" w:sz="0" w:space="0" w:color="auto"/>
            <w:right w:val="none" w:sz="0" w:space="0" w:color="auto"/>
          </w:divBdr>
        </w:div>
        <w:div w:id="902106150">
          <w:marLeft w:val="0"/>
          <w:marRight w:val="0"/>
          <w:marTop w:val="0"/>
          <w:marBottom w:val="0"/>
          <w:divBdr>
            <w:top w:val="none" w:sz="0" w:space="0" w:color="auto"/>
            <w:left w:val="none" w:sz="0" w:space="0" w:color="auto"/>
            <w:bottom w:val="none" w:sz="0" w:space="0" w:color="auto"/>
            <w:right w:val="none" w:sz="0" w:space="0" w:color="auto"/>
          </w:divBdr>
        </w:div>
        <w:div w:id="942540340">
          <w:marLeft w:val="0"/>
          <w:marRight w:val="0"/>
          <w:marTop w:val="0"/>
          <w:marBottom w:val="0"/>
          <w:divBdr>
            <w:top w:val="none" w:sz="0" w:space="0" w:color="auto"/>
            <w:left w:val="none" w:sz="0" w:space="0" w:color="auto"/>
            <w:bottom w:val="none" w:sz="0" w:space="0" w:color="auto"/>
            <w:right w:val="none" w:sz="0" w:space="0" w:color="auto"/>
          </w:divBdr>
        </w:div>
        <w:div w:id="1226721145">
          <w:marLeft w:val="0"/>
          <w:marRight w:val="0"/>
          <w:marTop w:val="0"/>
          <w:marBottom w:val="0"/>
          <w:divBdr>
            <w:top w:val="none" w:sz="0" w:space="0" w:color="auto"/>
            <w:left w:val="none" w:sz="0" w:space="0" w:color="auto"/>
            <w:bottom w:val="none" w:sz="0" w:space="0" w:color="auto"/>
            <w:right w:val="none" w:sz="0" w:space="0" w:color="auto"/>
          </w:divBdr>
        </w:div>
        <w:div w:id="1235354795">
          <w:marLeft w:val="0"/>
          <w:marRight w:val="0"/>
          <w:marTop w:val="0"/>
          <w:marBottom w:val="0"/>
          <w:divBdr>
            <w:top w:val="none" w:sz="0" w:space="0" w:color="auto"/>
            <w:left w:val="none" w:sz="0" w:space="0" w:color="auto"/>
            <w:bottom w:val="none" w:sz="0" w:space="0" w:color="auto"/>
            <w:right w:val="none" w:sz="0" w:space="0" w:color="auto"/>
          </w:divBdr>
        </w:div>
        <w:div w:id="1290166319">
          <w:marLeft w:val="0"/>
          <w:marRight w:val="0"/>
          <w:marTop w:val="0"/>
          <w:marBottom w:val="0"/>
          <w:divBdr>
            <w:top w:val="none" w:sz="0" w:space="0" w:color="auto"/>
            <w:left w:val="none" w:sz="0" w:space="0" w:color="auto"/>
            <w:bottom w:val="none" w:sz="0" w:space="0" w:color="auto"/>
            <w:right w:val="none" w:sz="0" w:space="0" w:color="auto"/>
          </w:divBdr>
        </w:div>
        <w:div w:id="1390612764">
          <w:marLeft w:val="0"/>
          <w:marRight w:val="0"/>
          <w:marTop w:val="0"/>
          <w:marBottom w:val="0"/>
          <w:divBdr>
            <w:top w:val="none" w:sz="0" w:space="0" w:color="auto"/>
            <w:left w:val="none" w:sz="0" w:space="0" w:color="auto"/>
            <w:bottom w:val="none" w:sz="0" w:space="0" w:color="auto"/>
            <w:right w:val="none" w:sz="0" w:space="0" w:color="auto"/>
          </w:divBdr>
        </w:div>
        <w:div w:id="1574581518">
          <w:marLeft w:val="0"/>
          <w:marRight w:val="0"/>
          <w:marTop w:val="0"/>
          <w:marBottom w:val="0"/>
          <w:divBdr>
            <w:top w:val="none" w:sz="0" w:space="0" w:color="auto"/>
            <w:left w:val="none" w:sz="0" w:space="0" w:color="auto"/>
            <w:bottom w:val="none" w:sz="0" w:space="0" w:color="auto"/>
            <w:right w:val="none" w:sz="0" w:space="0" w:color="auto"/>
          </w:divBdr>
        </w:div>
        <w:div w:id="1641380306">
          <w:marLeft w:val="0"/>
          <w:marRight w:val="0"/>
          <w:marTop w:val="0"/>
          <w:marBottom w:val="0"/>
          <w:divBdr>
            <w:top w:val="none" w:sz="0" w:space="0" w:color="auto"/>
            <w:left w:val="none" w:sz="0" w:space="0" w:color="auto"/>
            <w:bottom w:val="none" w:sz="0" w:space="0" w:color="auto"/>
            <w:right w:val="none" w:sz="0" w:space="0" w:color="auto"/>
          </w:divBdr>
        </w:div>
        <w:div w:id="1945333896">
          <w:marLeft w:val="0"/>
          <w:marRight w:val="0"/>
          <w:marTop w:val="0"/>
          <w:marBottom w:val="0"/>
          <w:divBdr>
            <w:top w:val="none" w:sz="0" w:space="0" w:color="auto"/>
            <w:left w:val="none" w:sz="0" w:space="0" w:color="auto"/>
            <w:bottom w:val="none" w:sz="0" w:space="0" w:color="auto"/>
            <w:right w:val="none" w:sz="0" w:space="0" w:color="auto"/>
          </w:divBdr>
        </w:div>
        <w:div w:id="2081127358">
          <w:marLeft w:val="0"/>
          <w:marRight w:val="0"/>
          <w:marTop w:val="0"/>
          <w:marBottom w:val="0"/>
          <w:divBdr>
            <w:top w:val="none" w:sz="0" w:space="0" w:color="auto"/>
            <w:left w:val="none" w:sz="0" w:space="0" w:color="auto"/>
            <w:bottom w:val="none" w:sz="0" w:space="0" w:color="auto"/>
            <w:right w:val="none" w:sz="0" w:space="0" w:color="auto"/>
          </w:divBdr>
        </w:div>
        <w:div w:id="2102993091">
          <w:marLeft w:val="0"/>
          <w:marRight w:val="0"/>
          <w:marTop w:val="0"/>
          <w:marBottom w:val="0"/>
          <w:divBdr>
            <w:top w:val="none" w:sz="0" w:space="0" w:color="auto"/>
            <w:left w:val="none" w:sz="0" w:space="0" w:color="auto"/>
            <w:bottom w:val="none" w:sz="0" w:space="0" w:color="auto"/>
            <w:right w:val="none" w:sz="0" w:space="0" w:color="auto"/>
          </w:divBdr>
        </w:div>
      </w:divsChild>
    </w:div>
    <w:div w:id="600919338">
      <w:bodyDiv w:val="1"/>
      <w:marLeft w:val="0"/>
      <w:marRight w:val="0"/>
      <w:marTop w:val="0"/>
      <w:marBottom w:val="0"/>
      <w:divBdr>
        <w:top w:val="none" w:sz="0" w:space="0" w:color="auto"/>
        <w:left w:val="none" w:sz="0" w:space="0" w:color="auto"/>
        <w:bottom w:val="none" w:sz="0" w:space="0" w:color="auto"/>
        <w:right w:val="none" w:sz="0" w:space="0" w:color="auto"/>
      </w:divBdr>
    </w:div>
    <w:div w:id="623535752">
      <w:bodyDiv w:val="1"/>
      <w:marLeft w:val="0"/>
      <w:marRight w:val="0"/>
      <w:marTop w:val="0"/>
      <w:marBottom w:val="0"/>
      <w:divBdr>
        <w:top w:val="none" w:sz="0" w:space="0" w:color="auto"/>
        <w:left w:val="none" w:sz="0" w:space="0" w:color="auto"/>
        <w:bottom w:val="none" w:sz="0" w:space="0" w:color="auto"/>
        <w:right w:val="none" w:sz="0" w:space="0" w:color="auto"/>
      </w:divBdr>
    </w:div>
    <w:div w:id="633221409">
      <w:bodyDiv w:val="1"/>
      <w:marLeft w:val="0"/>
      <w:marRight w:val="0"/>
      <w:marTop w:val="0"/>
      <w:marBottom w:val="0"/>
      <w:divBdr>
        <w:top w:val="none" w:sz="0" w:space="0" w:color="auto"/>
        <w:left w:val="none" w:sz="0" w:space="0" w:color="auto"/>
        <w:bottom w:val="none" w:sz="0" w:space="0" w:color="auto"/>
        <w:right w:val="none" w:sz="0" w:space="0" w:color="auto"/>
      </w:divBdr>
    </w:div>
    <w:div w:id="634218917">
      <w:bodyDiv w:val="1"/>
      <w:marLeft w:val="0"/>
      <w:marRight w:val="0"/>
      <w:marTop w:val="0"/>
      <w:marBottom w:val="0"/>
      <w:divBdr>
        <w:top w:val="none" w:sz="0" w:space="0" w:color="auto"/>
        <w:left w:val="none" w:sz="0" w:space="0" w:color="auto"/>
        <w:bottom w:val="none" w:sz="0" w:space="0" w:color="auto"/>
        <w:right w:val="none" w:sz="0" w:space="0" w:color="auto"/>
      </w:divBdr>
    </w:div>
    <w:div w:id="641350847">
      <w:bodyDiv w:val="1"/>
      <w:marLeft w:val="0"/>
      <w:marRight w:val="0"/>
      <w:marTop w:val="0"/>
      <w:marBottom w:val="0"/>
      <w:divBdr>
        <w:top w:val="none" w:sz="0" w:space="0" w:color="auto"/>
        <w:left w:val="none" w:sz="0" w:space="0" w:color="auto"/>
        <w:bottom w:val="none" w:sz="0" w:space="0" w:color="auto"/>
        <w:right w:val="none" w:sz="0" w:space="0" w:color="auto"/>
      </w:divBdr>
    </w:div>
    <w:div w:id="662005291">
      <w:bodyDiv w:val="1"/>
      <w:marLeft w:val="0"/>
      <w:marRight w:val="0"/>
      <w:marTop w:val="0"/>
      <w:marBottom w:val="0"/>
      <w:divBdr>
        <w:top w:val="none" w:sz="0" w:space="0" w:color="auto"/>
        <w:left w:val="none" w:sz="0" w:space="0" w:color="auto"/>
        <w:bottom w:val="none" w:sz="0" w:space="0" w:color="auto"/>
        <w:right w:val="none" w:sz="0" w:space="0" w:color="auto"/>
      </w:divBdr>
    </w:div>
    <w:div w:id="672029109">
      <w:bodyDiv w:val="1"/>
      <w:marLeft w:val="0"/>
      <w:marRight w:val="0"/>
      <w:marTop w:val="0"/>
      <w:marBottom w:val="0"/>
      <w:divBdr>
        <w:top w:val="none" w:sz="0" w:space="0" w:color="auto"/>
        <w:left w:val="none" w:sz="0" w:space="0" w:color="auto"/>
        <w:bottom w:val="none" w:sz="0" w:space="0" w:color="auto"/>
        <w:right w:val="none" w:sz="0" w:space="0" w:color="auto"/>
      </w:divBdr>
    </w:div>
    <w:div w:id="672996340">
      <w:bodyDiv w:val="1"/>
      <w:marLeft w:val="0"/>
      <w:marRight w:val="0"/>
      <w:marTop w:val="0"/>
      <w:marBottom w:val="0"/>
      <w:divBdr>
        <w:top w:val="none" w:sz="0" w:space="0" w:color="auto"/>
        <w:left w:val="none" w:sz="0" w:space="0" w:color="auto"/>
        <w:bottom w:val="none" w:sz="0" w:space="0" w:color="auto"/>
        <w:right w:val="none" w:sz="0" w:space="0" w:color="auto"/>
      </w:divBdr>
    </w:div>
    <w:div w:id="684987066">
      <w:bodyDiv w:val="1"/>
      <w:marLeft w:val="0"/>
      <w:marRight w:val="0"/>
      <w:marTop w:val="0"/>
      <w:marBottom w:val="0"/>
      <w:divBdr>
        <w:top w:val="none" w:sz="0" w:space="0" w:color="auto"/>
        <w:left w:val="none" w:sz="0" w:space="0" w:color="auto"/>
        <w:bottom w:val="none" w:sz="0" w:space="0" w:color="auto"/>
        <w:right w:val="none" w:sz="0" w:space="0" w:color="auto"/>
      </w:divBdr>
    </w:div>
    <w:div w:id="696807908">
      <w:bodyDiv w:val="1"/>
      <w:marLeft w:val="0"/>
      <w:marRight w:val="0"/>
      <w:marTop w:val="0"/>
      <w:marBottom w:val="0"/>
      <w:divBdr>
        <w:top w:val="none" w:sz="0" w:space="0" w:color="auto"/>
        <w:left w:val="none" w:sz="0" w:space="0" w:color="auto"/>
        <w:bottom w:val="none" w:sz="0" w:space="0" w:color="auto"/>
        <w:right w:val="none" w:sz="0" w:space="0" w:color="auto"/>
      </w:divBdr>
    </w:div>
    <w:div w:id="699163187">
      <w:bodyDiv w:val="1"/>
      <w:marLeft w:val="0"/>
      <w:marRight w:val="0"/>
      <w:marTop w:val="0"/>
      <w:marBottom w:val="0"/>
      <w:divBdr>
        <w:top w:val="none" w:sz="0" w:space="0" w:color="auto"/>
        <w:left w:val="none" w:sz="0" w:space="0" w:color="auto"/>
        <w:bottom w:val="none" w:sz="0" w:space="0" w:color="auto"/>
        <w:right w:val="none" w:sz="0" w:space="0" w:color="auto"/>
      </w:divBdr>
    </w:div>
    <w:div w:id="720524159">
      <w:bodyDiv w:val="1"/>
      <w:marLeft w:val="0"/>
      <w:marRight w:val="0"/>
      <w:marTop w:val="0"/>
      <w:marBottom w:val="0"/>
      <w:divBdr>
        <w:top w:val="none" w:sz="0" w:space="0" w:color="auto"/>
        <w:left w:val="none" w:sz="0" w:space="0" w:color="auto"/>
        <w:bottom w:val="none" w:sz="0" w:space="0" w:color="auto"/>
        <w:right w:val="none" w:sz="0" w:space="0" w:color="auto"/>
      </w:divBdr>
    </w:div>
    <w:div w:id="739526208">
      <w:bodyDiv w:val="1"/>
      <w:marLeft w:val="0"/>
      <w:marRight w:val="0"/>
      <w:marTop w:val="0"/>
      <w:marBottom w:val="0"/>
      <w:divBdr>
        <w:top w:val="none" w:sz="0" w:space="0" w:color="auto"/>
        <w:left w:val="none" w:sz="0" w:space="0" w:color="auto"/>
        <w:bottom w:val="none" w:sz="0" w:space="0" w:color="auto"/>
        <w:right w:val="none" w:sz="0" w:space="0" w:color="auto"/>
      </w:divBdr>
    </w:div>
    <w:div w:id="744650767">
      <w:bodyDiv w:val="1"/>
      <w:marLeft w:val="0"/>
      <w:marRight w:val="0"/>
      <w:marTop w:val="0"/>
      <w:marBottom w:val="0"/>
      <w:divBdr>
        <w:top w:val="none" w:sz="0" w:space="0" w:color="auto"/>
        <w:left w:val="none" w:sz="0" w:space="0" w:color="auto"/>
        <w:bottom w:val="none" w:sz="0" w:space="0" w:color="auto"/>
        <w:right w:val="none" w:sz="0" w:space="0" w:color="auto"/>
      </w:divBdr>
    </w:div>
    <w:div w:id="754522711">
      <w:bodyDiv w:val="1"/>
      <w:marLeft w:val="0"/>
      <w:marRight w:val="0"/>
      <w:marTop w:val="0"/>
      <w:marBottom w:val="0"/>
      <w:divBdr>
        <w:top w:val="none" w:sz="0" w:space="0" w:color="auto"/>
        <w:left w:val="none" w:sz="0" w:space="0" w:color="auto"/>
        <w:bottom w:val="none" w:sz="0" w:space="0" w:color="auto"/>
        <w:right w:val="none" w:sz="0" w:space="0" w:color="auto"/>
      </w:divBdr>
    </w:div>
    <w:div w:id="768424751">
      <w:bodyDiv w:val="1"/>
      <w:marLeft w:val="0"/>
      <w:marRight w:val="0"/>
      <w:marTop w:val="0"/>
      <w:marBottom w:val="0"/>
      <w:divBdr>
        <w:top w:val="none" w:sz="0" w:space="0" w:color="auto"/>
        <w:left w:val="none" w:sz="0" w:space="0" w:color="auto"/>
        <w:bottom w:val="none" w:sz="0" w:space="0" w:color="auto"/>
        <w:right w:val="none" w:sz="0" w:space="0" w:color="auto"/>
      </w:divBdr>
    </w:div>
    <w:div w:id="786049086">
      <w:bodyDiv w:val="1"/>
      <w:marLeft w:val="0"/>
      <w:marRight w:val="0"/>
      <w:marTop w:val="0"/>
      <w:marBottom w:val="0"/>
      <w:divBdr>
        <w:top w:val="none" w:sz="0" w:space="0" w:color="auto"/>
        <w:left w:val="none" w:sz="0" w:space="0" w:color="auto"/>
        <w:bottom w:val="none" w:sz="0" w:space="0" w:color="auto"/>
        <w:right w:val="none" w:sz="0" w:space="0" w:color="auto"/>
      </w:divBdr>
    </w:div>
    <w:div w:id="809901723">
      <w:bodyDiv w:val="1"/>
      <w:marLeft w:val="0"/>
      <w:marRight w:val="0"/>
      <w:marTop w:val="0"/>
      <w:marBottom w:val="0"/>
      <w:divBdr>
        <w:top w:val="none" w:sz="0" w:space="0" w:color="auto"/>
        <w:left w:val="none" w:sz="0" w:space="0" w:color="auto"/>
        <w:bottom w:val="none" w:sz="0" w:space="0" w:color="auto"/>
        <w:right w:val="none" w:sz="0" w:space="0" w:color="auto"/>
      </w:divBdr>
    </w:div>
    <w:div w:id="812335322">
      <w:bodyDiv w:val="1"/>
      <w:marLeft w:val="0"/>
      <w:marRight w:val="0"/>
      <w:marTop w:val="0"/>
      <w:marBottom w:val="0"/>
      <w:divBdr>
        <w:top w:val="none" w:sz="0" w:space="0" w:color="auto"/>
        <w:left w:val="none" w:sz="0" w:space="0" w:color="auto"/>
        <w:bottom w:val="none" w:sz="0" w:space="0" w:color="auto"/>
        <w:right w:val="none" w:sz="0" w:space="0" w:color="auto"/>
      </w:divBdr>
    </w:div>
    <w:div w:id="825701810">
      <w:bodyDiv w:val="1"/>
      <w:marLeft w:val="0"/>
      <w:marRight w:val="0"/>
      <w:marTop w:val="0"/>
      <w:marBottom w:val="0"/>
      <w:divBdr>
        <w:top w:val="none" w:sz="0" w:space="0" w:color="auto"/>
        <w:left w:val="none" w:sz="0" w:space="0" w:color="auto"/>
        <w:bottom w:val="none" w:sz="0" w:space="0" w:color="auto"/>
        <w:right w:val="none" w:sz="0" w:space="0" w:color="auto"/>
      </w:divBdr>
    </w:div>
    <w:div w:id="828326957">
      <w:bodyDiv w:val="1"/>
      <w:marLeft w:val="0"/>
      <w:marRight w:val="0"/>
      <w:marTop w:val="0"/>
      <w:marBottom w:val="0"/>
      <w:divBdr>
        <w:top w:val="none" w:sz="0" w:space="0" w:color="auto"/>
        <w:left w:val="none" w:sz="0" w:space="0" w:color="auto"/>
        <w:bottom w:val="none" w:sz="0" w:space="0" w:color="auto"/>
        <w:right w:val="none" w:sz="0" w:space="0" w:color="auto"/>
      </w:divBdr>
    </w:div>
    <w:div w:id="829054895">
      <w:bodyDiv w:val="1"/>
      <w:marLeft w:val="0"/>
      <w:marRight w:val="0"/>
      <w:marTop w:val="0"/>
      <w:marBottom w:val="0"/>
      <w:divBdr>
        <w:top w:val="none" w:sz="0" w:space="0" w:color="auto"/>
        <w:left w:val="none" w:sz="0" w:space="0" w:color="auto"/>
        <w:bottom w:val="none" w:sz="0" w:space="0" w:color="auto"/>
        <w:right w:val="none" w:sz="0" w:space="0" w:color="auto"/>
      </w:divBdr>
    </w:div>
    <w:div w:id="832139074">
      <w:bodyDiv w:val="1"/>
      <w:marLeft w:val="0"/>
      <w:marRight w:val="0"/>
      <w:marTop w:val="0"/>
      <w:marBottom w:val="0"/>
      <w:divBdr>
        <w:top w:val="none" w:sz="0" w:space="0" w:color="auto"/>
        <w:left w:val="none" w:sz="0" w:space="0" w:color="auto"/>
        <w:bottom w:val="none" w:sz="0" w:space="0" w:color="auto"/>
        <w:right w:val="none" w:sz="0" w:space="0" w:color="auto"/>
      </w:divBdr>
    </w:div>
    <w:div w:id="855460276">
      <w:bodyDiv w:val="1"/>
      <w:marLeft w:val="0"/>
      <w:marRight w:val="0"/>
      <w:marTop w:val="0"/>
      <w:marBottom w:val="0"/>
      <w:divBdr>
        <w:top w:val="none" w:sz="0" w:space="0" w:color="auto"/>
        <w:left w:val="none" w:sz="0" w:space="0" w:color="auto"/>
        <w:bottom w:val="none" w:sz="0" w:space="0" w:color="auto"/>
        <w:right w:val="none" w:sz="0" w:space="0" w:color="auto"/>
      </w:divBdr>
      <w:divsChild>
        <w:div w:id="973752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7623891">
      <w:bodyDiv w:val="1"/>
      <w:marLeft w:val="0"/>
      <w:marRight w:val="0"/>
      <w:marTop w:val="0"/>
      <w:marBottom w:val="0"/>
      <w:divBdr>
        <w:top w:val="none" w:sz="0" w:space="0" w:color="auto"/>
        <w:left w:val="none" w:sz="0" w:space="0" w:color="auto"/>
        <w:bottom w:val="none" w:sz="0" w:space="0" w:color="auto"/>
        <w:right w:val="none" w:sz="0" w:space="0" w:color="auto"/>
      </w:divBdr>
    </w:div>
    <w:div w:id="872687858">
      <w:bodyDiv w:val="1"/>
      <w:marLeft w:val="0"/>
      <w:marRight w:val="0"/>
      <w:marTop w:val="0"/>
      <w:marBottom w:val="0"/>
      <w:divBdr>
        <w:top w:val="none" w:sz="0" w:space="0" w:color="auto"/>
        <w:left w:val="none" w:sz="0" w:space="0" w:color="auto"/>
        <w:bottom w:val="none" w:sz="0" w:space="0" w:color="auto"/>
        <w:right w:val="none" w:sz="0" w:space="0" w:color="auto"/>
      </w:divBdr>
    </w:div>
    <w:div w:id="875847388">
      <w:bodyDiv w:val="1"/>
      <w:marLeft w:val="0"/>
      <w:marRight w:val="0"/>
      <w:marTop w:val="0"/>
      <w:marBottom w:val="0"/>
      <w:divBdr>
        <w:top w:val="none" w:sz="0" w:space="0" w:color="auto"/>
        <w:left w:val="none" w:sz="0" w:space="0" w:color="auto"/>
        <w:bottom w:val="none" w:sz="0" w:space="0" w:color="auto"/>
        <w:right w:val="none" w:sz="0" w:space="0" w:color="auto"/>
      </w:divBdr>
    </w:div>
    <w:div w:id="882910790">
      <w:bodyDiv w:val="1"/>
      <w:marLeft w:val="0"/>
      <w:marRight w:val="0"/>
      <w:marTop w:val="0"/>
      <w:marBottom w:val="0"/>
      <w:divBdr>
        <w:top w:val="none" w:sz="0" w:space="0" w:color="auto"/>
        <w:left w:val="none" w:sz="0" w:space="0" w:color="auto"/>
        <w:bottom w:val="none" w:sz="0" w:space="0" w:color="auto"/>
        <w:right w:val="none" w:sz="0" w:space="0" w:color="auto"/>
      </w:divBdr>
    </w:div>
    <w:div w:id="895554373">
      <w:bodyDiv w:val="1"/>
      <w:marLeft w:val="0"/>
      <w:marRight w:val="0"/>
      <w:marTop w:val="0"/>
      <w:marBottom w:val="0"/>
      <w:divBdr>
        <w:top w:val="none" w:sz="0" w:space="0" w:color="auto"/>
        <w:left w:val="none" w:sz="0" w:space="0" w:color="auto"/>
        <w:bottom w:val="none" w:sz="0" w:space="0" w:color="auto"/>
        <w:right w:val="none" w:sz="0" w:space="0" w:color="auto"/>
      </w:divBdr>
    </w:div>
    <w:div w:id="902524260">
      <w:bodyDiv w:val="1"/>
      <w:marLeft w:val="0"/>
      <w:marRight w:val="0"/>
      <w:marTop w:val="0"/>
      <w:marBottom w:val="0"/>
      <w:divBdr>
        <w:top w:val="none" w:sz="0" w:space="0" w:color="auto"/>
        <w:left w:val="none" w:sz="0" w:space="0" w:color="auto"/>
        <w:bottom w:val="none" w:sz="0" w:space="0" w:color="auto"/>
        <w:right w:val="none" w:sz="0" w:space="0" w:color="auto"/>
      </w:divBdr>
    </w:div>
    <w:div w:id="914705585">
      <w:bodyDiv w:val="1"/>
      <w:marLeft w:val="0"/>
      <w:marRight w:val="0"/>
      <w:marTop w:val="0"/>
      <w:marBottom w:val="0"/>
      <w:divBdr>
        <w:top w:val="none" w:sz="0" w:space="0" w:color="auto"/>
        <w:left w:val="none" w:sz="0" w:space="0" w:color="auto"/>
        <w:bottom w:val="none" w:sz="0" w:space="0" w:color="auto"/>
        <w:right w:val="none" w:sz="0" w:space="0" w:color="auto"/>
      </w:divBdr>
    </w:div>
    <w:div w:id="925112535">
      <w:bodyDiv w:val="1"/>
      <w:marLeft w:val="0"/>
      <w:marRight w:val="0"/>
      <w:marTop w:val="0"/>
      <w:marBottom w:val="0"/>
      <w:divBdr>
        <w:top w:val="none" w:sz="0" w:space="0" w:color="auto"/>
        <w:left w:val="none" w:sz="0" w:space="0" w:color="auto"/>
        <w:bottom w:val="none" w:sz="0" w:space="0" w:color="auto"/>
        <w:right w:val="none" w:sz="0" w:space="0" w:color="auto"/>
      </w:divBdr>
    </w:div>
    <w:div w:id="926307678">
      <w:bodyDiv w:val="1"/>
      <w:marLeft w:val="0"/>
      <w:marRight w:val="0"/>
      <w:marTop w:val="0"/>
      <w:marBottom w:val="0"/>
      <w:divBdr>
        <w:top w:val="none" w:sz="0" w:space="0" w:color="auto"/>
        <w:left w:val="none" w:sz="0" w:space="0" w:color="auto"/>
        <w:bottom w:val="none" w:sz="0" w:space="0" w:color="auto"/>
        <w:right w:val="none" w:sz="0" w:space="0" w:color="auto"/>
      </w:divBdr>
    </w:div>
    <w:div w:id="961884055">
      <w:bodyDiv w:val="1"/>
      <w:marLeft w:val="0"/>
      <w:marRight w:val="0"/>
      <w:marTop w:val="0"/>
      <w:marBottom w:val="0"/>
      <w:divBdr>
        <w:top w:val="none" w:sz="0" w:space="0" w:color="auto"/>
        <w:left w:val="none" w:sz="0" w:space="0" w:color="auto"/>
        <w:bottom w:val="none" w:sz="0" w:space="0" w:color="auto"/>
        <w:right w:val="none" w:sz="0" w:space="0" w:color="auto"/>
      </w:divBdr>
    </w:div>
    <w:div w:id="967857746">
      <w:bodyDiv w:val="1"/>
      <w:marLeft w:val="0"/>
      <w:marRight w:val="0"/>
      <w:marTop w:val="0"/>
      <w:marBottom w:val="0"/>
      <w:divBdr>
        <w:top w:val="none" w:sz="0" w:space="0" w:color="auto"/>
        <w:left w:val="none" w:sz="0" w:space="0" w:color="auto"/>
        <w:bottom w:val="none" w:sz="0" w:space="0" w:color="auto"/>
        <w:right w:val="none" w:sz="0" w:space="0" w:color="auto"/>
      </w:divBdr>
    </w:div>
    <w:div w:id="977370182">
      <w:bodyDiv w:val="1"/>
      <w:marLeft w:val="0"/>
      <w:marRight w:val="0"/>
      <w:marTop w:val="0"/>
      <w:marBottom w:val="0"/>
      <w:divBdr>
        <w:top w:val="none" w:sz="0" w:space="0" w:color="auto"/>
        <w:left w:val="none" w:sz="0" w:space="0" w:color="auto"/>
        <w:bottom w:val="none" w:sz="0" w:space="0" w:color="auto"/>
        <w:right w:val="none" w:sz="0" w:space="0" w:color="auto"/>
      </w:divBdr>
    </w:div>
    <w:div w:id="997030430">
      <w:bodyDiv w:val="1"/>
      <w:marLeft w:val="0"/>
      <w:marRight w:val="0"/>
      <w:marTop w:val="0"/>
      <w:marBottom w:val="0"/>
      <w:divBdr>
        <w:top w:val="none" w:sz="0" w:space="0" w:color="auto"/>
        <w:left w:val="none" w:sz="0" w:space="0" w:color="auto"/>
        <w:bottom w:val="none" w:sz="0" w:space="0" w:color="auto"/>
        <w:right w:val="none" w:sz="0" w:space="0" w:color="auto"/>
      </w:divBdr>
      <w:divsChild>
        <w:div w:id="143742384">
          <w:marLeft w:val="0"/>
          <w:marRight w:val="0"/>
          <w:marTop w:val="0"/>
          <w:marBottom w:val="0"/>
          <w:divBdr>
            <w:top w:val="none" w:sz="0" w:space="0" w:color="auto"/>
            <w:left w:val="none" w:sz="0" w:space="0" w:color="auto"/>
            <w:bottom w:val="none" w:sz="0" w:space="0" w:color="auto"/>
            <w:right w:val="none" w:sz="0" w:space="0" w:color="auto"/>
          </w:divBdr>
        </w:div>
        <w:div w:id="641271575">
          <w:marLeft w:val="0"/>
          <w:marRight w:val="0"/>
          <w:marTop w:val="0"/>
          <w:marBottom w:val="0"/>
          <w:divBdr>
            <w:top w:val="none" w:sz="0" w:space="0" w:color="auto"/>
            <w:left w:val="none" w:sz="0" w:space="0" w:color="auto"/>
            <w:bottom w:val="none" w:sz="0" w:space="0" w:color="auto"/>
            <w:right w:val="none" w:sz="0" w:space="0" w:color="auto"/>
          </w:divBdr>
        </w:div>
        <w:div w:id="653491461">
          <w:marLeft w:val="0"/>
          <w:marRight w:val="0"/>
          <w:marTop w:val="0"/>
          <w:marBottom w:val="0"/>
          <w:divBdr>
            <w:top w:val="none" w:sz="0" w:space="0" w:color="auto"/>
            <w:left w:val="none" w:sz="0" w:space="0" w:color="auto"/>
            <w:bottom w:val="none" w:sz="0" w:space="0" w:color="auto"/>
            <w:right w:val="none" w:sz="0" w:space="0" w:color="auto"/>
          </w:divBdr>
        </w:div>
        <w:div w:id="663048148">
          <w:marLeft w:val="0"/>
          <w:marRight w:val="0"/>
          <w:marTop w:val="0"/>
          <w:marBottom w:val="0"/>
          <w:divBdr>
            <w:top w:val="none" w:sz="0" w:space="0" w:color="auto"/>
            <w:left w:val="none" w:sz="0" w:space="0" w:color="auto"/>
            <w:bottom w:val="none" w:sz="0" w:space="0" w:color="auto"/>
            <w:right w:val="none" w:sz="0" w:space="0" w:color="auto"/>
          </w:divBdr>
        </w:div>
        <w:div w:id="1340767412">
          <w:marLeft w:val="0"/>
          <w:marRight w:val="0"/>
          <w:marTop w:val="0"/>
          <w:marBottom w:val="0"/>
          <w:divBdr>
            <w:top w:val="none" w:sz="0" w:space="0" w:color="auto"/>
            <w:left w:val="none" w:sz="0" w:space="0" w:color="auto"/>
            <w:bottom w:val="none" w:sz="0" w:space="0" w:color="auto"/>
            <w:right w:val="none" w:sz="0" w:space="0" w:color="auto"/>
          </w:divBdr>
        </w:div>
        <w:div w:id="1749696291">
          <w:marLeft w:val="0"/>
          <w:marRight w:val="0"/>
          <w:marTop w:val="0"/>
          <w:marBottom w:val="0"/>
          <w:divBdr>
            <w:top w:val="none" w:sz="0" w:space="0" w:color="auto"/>
            <w:left w:val="none" w:sz="0" w:space="0" w:color="auto"/>
            <w:bottom w:val="none" w:sz="0" w:space="0" w:color="auto"/>
            <w:right w:val="none" w:sz="0" w:space="0" w:color="auto"/>
          </w:divBdr>
        </w:div>
      </w:divsChild>
    </w:div>
    <w:div w:id="1005590161">
      <w:bodyDiv w:val="1"/>
      <w:marLeft w:val="0"/>
      <w:marRight w:val="0"/>
      <w:marTop w:val="0"/>
      <w:marBottom w:val="0"/>
      <w:divBdr>
        <w:top w:val="none" w:sz="0" w:space="0" w:color="auto"/>
        <w:left w:val="none" w:sz="0" w:space="0" w:color="auto"/>
        <w:bottom w:val="none" w:sz="0" w:space="0" w:color="auto"/>
        <w:right w:val="none" w:sz="0" w:space="0" w:color="auto"/>
      </w:divBdr>
    </w:div>
    <w:div w:id="1013608759">
      <w:bodyDiv w:val="1"/>
      <w:marLeft w:val="0"/>
      <w:marRight w:val="0"/>
      <w:marTop w:val="0"/>
      <w:marBottom w:val="0"/>
      <w:divBdr>
        <w:top w:val="none" w:sz="0" w:space="0" w:color="auto"/>
        <w:left w:val="none" w:sz="0" w:space="0" w:color="auto"/>
        <w:bottom w:val="none" w:sz="0" w:space="0" w:color="auto"/>
        <w:right w:val="none" w:sz="0" w:space="0" w:color="auto"/>
      </w:divBdr>
    </w:div>
    <w:div w:id="1013802702">
      <w:bodyDiv w:val="1"/>
      <w:marLeft w:val="0"/>
      <w:marRight w:val="0"/>
      <w:marTop w:val="0"/>
      <w:marBottom w:val="0"/>
      <w:divBdr>
        <w:top w:val="none" w:sz="0" w:space="0" w:color="auto"/>
        <w:left w:val="none" w:sz="0" w:space="0" w:color="auto"/>
        <w:bottom w:val="none" w:sz="0" w:space="0" w:color="auto"/>
        <w:right w:val="none" w:sz="0" w:space="0" w:color="auto"/>
      </w:divBdr>
    </w:div>
    <w:div w:id="1024597260">
      <w:bodyDiv w:val="1"/>
      <w:marLeft w:val="0"/>
      <w:marRight w:val="0"/>
      <w:marTop w:val="0"/>
      <w:marBottom w:val="0"/>
      <w:divBdr>
        <w:top w:val="none" w:sz="0" w:space="0" w:color="auto"/>
        <w:left w:val="none" w:sz="0" w:space="0" w:color="auto"/>
        <w:bottom w:val="none" w:sz="0" w:space="0" w:color="auto"/>
        <w:right w:val="none" w:sz="0" w:space="0" w:color="auto"/>
      </w:divBdr>
    </w:div>
    <w:div w:id="1029333442">
      <w:bodyDiv w:val="1"/>
      <w:marLeft w:val="0"/>
      <w:marRight w:val="0"/>
      <w:marTop w:val="0"/>
      <w:marBottom w:val="0"/>
      <w:divBdr>
        <w:top w:val="none" w:sz="0" w:space="0" w:color="auto"/>
        <w:left w:val="none" w:sz="0" w:space="0" w:color="auto"/>
        <w:bottom w:val="none" w:sz="0" w:space="0" w:color="auto"/>
        <w:right w:val="none" w:sz="0" w:space="0" w:color="auto"/>
      </w:divBdr>
    </w:div>
    <w:div w:id="1032074321">
      <w:bodyDiv w:val="1"/>
      <w:marLeft w:val="0"/>
      <w:marRight w:val="0"/>
      <w:marTop w:val="0"/>
      <w:marBottom w:val="0"/>
      <w:divBdr>
        <w:top w:val="none" w:sz="0" w:space="0" w:color="auto"/>
        <w:left w:val="none" w:sz="0" w:space="0" w:color="auto"/>
        <w:bottom w:val="none" w:sz="0" w:space="0" w:color="auto"/>
        <w:right w:val="none" w:sz="0" w:space="0" w:color="auto"/>
      </w:divBdr>
    </w:div>
    <w:div w:id="1032851175">
      <w:bodyDiv w:val="1"/>
      <w:marLeft w:val="0"/>
      <w:marRight w:val="0"/>
      <w:marTop w:val="0"/>
      <w:marBottom w:val="0"/>
      <w:divBdr>
        <w:top w:val="none" w:sz="0" w:space="0" w:color="auto"/>
        <w:left w:val="none" w:sz="0" w:space="0" w:color="auto"/>
        <w:bottom w:val="none" w:sz="0" w:space="0" w:color="auto"/>
        <w:right w:val="none" w:sz="0" w:space="0" w:color="auto"/>
      </w:divBdr>
    </w:div>
    <w:div w:id="1041977597">
      <w:bodyDiv w:val="1"/>
      <w:marLeft w:val="0"/>
      <w:marRight w:val="0"/>
      <w:marTop w:val="0"/>
      <w:marBottom w:val="0"/>
      <w:divBdr>
        <w:top w:val="none" w:sz="0" w:space="0" w:color="auto"/>
        <w:left w:val="none" w:sz="0" w:space="0" w:color="auto"/>
        <w:bottom w:val="none" w:sz="0" w:space="0" w:color="auto"/>
        <w:right w:val="none" w:sz="0" w:space="0" w:color="auto"/>
      </w:divBdr>
    </w:div>
    <w:div w:id="1059748580">
      <w:bodyDiv w:val="1"/>
      <w:marLeft w:val="0"/>
      <w:marRight w:val="0"/>
      <w:marTop w:val="0"/>
      <w:marBottom w:val="0"/>
      <w:divBdr>
        <w:top w:val="none" w:sz="0" w:space="0" w:color="auto"/>
        <w:left w:val="none" w:sz="0" w:space="0" w:color="auto"/>
        <w:bottom w:val="none" w:sz="0" w:space="0" w:color="auto"/>
        <w:right w:val="none" w:sz="0" w:space="0" w:color="auto"/>
      </w:divBdr>
    </w:div>
    <w:div w:id="1064523295">
      <w:bodyDiv w:val="1"/>
      <w:marLeft w:val="0"/>
      <w:marRight w:val="0"/>
      <w:marTop w:val="0"/>
      <w:marBottom w:val="0"/>
      <w:divBdr>
        <w:top w:val="none" w:sz="0" w:space="0" w:color="auto"/>
        <w:left w:val="none" w:sz="0" w:space="0" w:color="auto"/>
        <w:bottom w:val="none" w:sz="0" w:space="0" w:color="auto"/>
        <w:right w:val="none" w:sz="0" w:space="0" w:color="auto"/>
      </w:divBdr>
    </w:div>
    <w:div w:id="1070931298">
      <w:bodyDiv w:val="1"/>
      <w:marLeft w:val="0"/>
      <w:marRight w:val="0"/>
      <w:marTop w:val="0"/>
      <w:marBottom w:val="0"/>
      <w:divBdr>
        <w:top w:val="none" w:sz="0" w:space="0" w:color="auto"/>
        <w:left w:val="none" w:sz="0" w:space="0" w:color="auto"/>
        <w:bottom w:val="none" w:sz="0" w:space="0" w:color="auto"/>
        <w:right w:val="none" w:sz="0" w:space="0" w:color="auto"/>
      </w:divBdr>
      <w:divsChild>
        <w:div w:id="9747946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6901461">
      <w:bodyDiv w:val="1"/>
      <w:marLeft w:val="0"/>
      <w:marRight w:val="0"/>
      <w:marTop w:val="0"/>
      <w:marBottom w:val="0"/>
      <w:divBdr>
        <w:top w:val="none" w:sz="0" w:space="0" w:color="auto"/>
        <w:left w:val="none" w:sz="0" w:space="0" w:color="auto"/>
        <w:bottom w:val="none" w:sz="0" w:space="0" w:color="auto"/>
        <w:right w:val="none" w:sz="0" w:space="0" w:color="auto"/>
      </w:divBdr>
    </w:div>
    <w:div w:id="1078938462">
      <w:bodyDiv w:val="1"/>
      <w:marLeft w:val="0"/>
      <w:marRight w:val="0"/>
      <w:marTop w:val="0"/>
      <w:marBottom w:val="0"/>
      <w:divBdr>
        <w:top w:val="none" w:sz="0" w:space="0" w:color="auto"/>
        <w:left w:val="none" w:sz="0" w:space="0" w:color="auto"/>
        <w:bottom w:val="none" w:sz="0" w:space="0" w:color="auto"/>
        <w:right w:val="none" w:sz="0" w:space="0" w:color="auto"/>
      </w:divBdr>
    </w:div>
    <w:div w:id="1092319909">
      <w:bodyDiv w:val="1"/>
      <w:marLeft w:val="0"/>
      <w:marRight w:val="0"/>
      <w:marTop w:val="0"/>
      <w:marBottom w:val="0"/>
      <w:divBdr>
        <w:top w:val="none" w:sz="0" w:space="0" w:color="auto"/>
        <w:left w:val="none" w:sz="0" w:space="0" w:color="auto"/>
        <w:bottom w:val="none" w:sz="0" w:space="0" w:color="auto"/>
        <w:right w:val="none" w:sz="0" w:space="0" w:color="auto"/>
      </w:divBdr>
    </w:div>
    <w:div w:id="1101025531">
      <w:bodyDiv w:val="1"/>
      <w:marLeft w:val="0"/>
      <w:marRight w:val="0"/>
      <w:marTop w:val="0"/>
      <w:marBottom w:val="0"/>
      <w:divBdr>
        <w:top w:val="none" w:sz="0" w:space="0" w:color="auto"/>
        <w:left w:val="none" w:sz="0" w:space="0" w:color="auto"/>
        <w:bottom w:val="none" w:sz="0" w:space="0" w:color="auto"/>
        <w:right w:val="none" w:sz="0" w:space="0" w:color="auto"/>
      </w:divBdr>
    </w:div>
    <w:div w:id="1103919055">
      <w:bodyDiv w:val="1"/>
      <w:marLeft w:val="0"/>
      <w:marRight w:val="0"/>
      <w:marTop w:val="0"/>
      <w:marBottom w:val="0"/>
      <w:divBdr>
        <w:top w:val="none" w:sz="0" w:space="0" w:color="auto"/>
        <w:left w:val="none" w:sz="0" w:space="0" w:color="auto"/>
        <w:bottom w:val="none" w:sz="0" w:space="0" w:color="auto"/>
        <w:right w:val="none" w:sz="0" w:space="0" w:color="auto"/>
      </w:divBdr>
    </w:div>
    <w:div w:id="1104883350">
      <w:bodyDiv w:val="1"/>
      <w:marLeft w:val="0"/>
      <w:marRight w:val="0"/>
      <w:marTop w:val="0"/>
      <w:marBottom w:val="0"/>
      <w:divBdr>
        <w:top w:val="none" w:sz="0" w:space="0" w:color="auto"/>
        <w:left w:val="none" w:sz="0" w:space="0" w:color="auto"/>
        <w:bottom w:val="none" w:sz="0" w:space="0" w:color="auto"/>
        <w:right w:val="none" w:sz="0" w:space="0" w:color="auto"/>
      </w:divBdr>
    </w:div>
    <w:div w:id="1116876265">
      <w:bodyDiv w:val="1"/>
      <w:marLeft w:val="0"/>
      <w:marRight w:val="0"/>
      <w:marTop w:val="0"/>
      <w:marBottom w:val="0"/>
      <w:divBdr>
        <w:top w:val="none" w:sz="0" w:space="0" w:color="auto"/>
        <w:left w:val="none" w:sz="0" w:space="0" w:color="auto"/>
        <w:bottom w:val="none" w:sz="0" w:space="0" w:color="auto"/>
        <w:right w:val="none" w:sz="0" w:space="0" w:color="auto"/>
      </w:divBdr>
    </w:div>
    <w:div w:id="1124538837">
      <w:bodyDiv w:val="1"/>
      <w:marLeft w:val="0"/>
      <w:marRight w:val="0"/>
      <w:marTop w:val="0"/>
      <w:marBottom w:val="0"/>
      <w:divBdr>
        <w:top w:val="none" w:sz="0" w:space="0" w:color="auto"/>
        <w:left w:val="none" w:sz="0" w:space="0" w:color="auto"/>
        <w:bottom w:val="none" w:sz="0" w:space="0" w:color="auto"/>
        <w:right w:val="none" w:sz="0" w:space="0" w:color="auto"/>
      </w:divBdr>
    </w:div>
    <w:div w:id="1129397521">
      <w:bodyDiv w:val="1"/>
      <w:marLeft w:val="0"/>
      <w:marRight w:val="0"/>
      <w:marTop w:val="0"/>
      <w:marBottom w:val="0"/>
      <w:divBdr>
        <w:top w:val="none" w:sz="0" w:space="0" w:color="auto"/>
        <w:left w:val="none" w:sz="0" w:space="0" w:color="auto"/>
        <w:bottom w:val="none" w:sz="0" w:space="0" w:color="auto"/>
        <w:right w:val="none" w:sz="0" w:space="0" w:color="auto"/>
      </w:divBdr>
    </w:div>
    <w:div w:id="1136219975">
      <w:bodyDiv w:val="1"/>
      <w:marLeft w:val="0"/>
      <w:marRight w:val="0"/>
      <w:marTop w:val="0"/>
      <w:marBottom w:val="0"/>
      <w:divBdr>
        <w:top w:val="none" w:sz="0" w:space="0" w:color="auto"/>
        <w:left w:val="none" w:sz="0" w:space="0" w:color="auto"/>
        <w:bottom w:val="none" w:sz="0" w:space="0" w:color="auto"/>
        <w:right w:val="none" w:sz="0" w:space="0" w:color="auto"/>
      </w:divBdr>
    </w:div>
    <w:div w:id="1138843403">
      <w:bodyDiv w:val="1"/>
      <w:marLeft w:val="0"/>
      <w:marRight w:val="0"/>
      <w:marTop w:val="0"/>
      <w:marBottom w:val="0"/>
      <w:divBdr>
        <w:top w:val="none" w:sz="0" w:space="0" w:color="auto"/>
        <w:left w:val="none" w:sz="0" w:space="0" w:color="auto"/>
        <w:bottom w:val="none" w:sz="0" w:space="0" w:color="auto"/>
        <w:right w:val="none" w:sz="0" w:space="0" w:color="auto"/>
      </w:divBdr>
    </w:div>
    <w:div w:id="1155218550">
      <w:bodyDiv w:val="1"/>
      <w:marLeft w:val="0"/>
      <w:marRight w:val="0"/>
      <w:marTop w:val="0"/>
      <w:marBottom w:val="0"/>
      <w:divBdr>
        <w:top w:val="none" w:sz="0" w:space="0" w:color="auto"/>
        <w:left w:val="none" w:sz="0" w:space="0" w:color="auto"/>
        <w:bottom w:val="none" w:sz="0" w:space="0" w:color="auto"/>
        <w:right w:val="none" w:sz="0" w:space="0" w:color="auto"/>
      </w:divBdr>
    </w:div>
    <w:div w:id="1158614718">
      <w:bodyDiv w:val="1"/>
      <w:marLeft w:val="0"/>
      <w:marRight w:val="0"/>
      <w:marTop w:val="0"/>
      <w:marBottom w:val="0"/>
      <w:divBdr>
        <w:top w:val="none" w:sz="0" w:space="0" w:color="auto"/>
        <w:left w:val="none" w:sz="0" w:space="0" w:color="auto"/>
        <w:bottom w:val="none" w:sz="0" w:space="0" w:color="auto"/>
        <w:right w:val="none" w:sz="0" w:space="0" w:color="auto"/>
      </w:divBdr>
    </w:div>
    <w:div w:id="1166438474">
      <w:bodyDiv w:val="1"/>
      <w:marLeft w:val="0"/>
      <w:marRight w:val="0"/>
      <w:marTop w:val="0"/>
      <w:marBottom w:val="0"/>
      <w:divBdr>
        <w:top w:val="none" w:sz="0" w:space="0" w:color="auto"/>
        <w:left w:val="none" w:sz="0" w:space="0" w:color="auto"/>
        <w:bottom w:val="none" w:sz="0" w:space="0" w:color="auto"/>
        <w:right w:val="none" w:sz="0" w:space="0" w:color="auto"/>
      </w:divBdr>
    </w:div>
    <w:div w:id="1186753615">
      <w:bodyDiv w:val="1"/>
      <w:marLeft w:val="0"/>
      <w:marRight w:val="0"/>
      <w:marTop w:val="0"/>
      <w:marBottom w:val="0"/>
      <w:divBdr>
        <w:top w:val="none" w:sz="0" w:space="0" w:color="auto"/>
        <w:left w:val="none" w:sz="0" w:space="0" w:color="auto"/>
        <w:bottom w:val="none" w:sz="0" w:space="0" w:color="auto"/>
        <w:right w:val="none" w:sz="0" w:space="0" w:color="auto"/>
      </w:divBdr>
    </w:div>
    <w:div w:id="1190408145">
      <w:bodyDiv w:val="1"/>
      <w:marLeft w:val="0"/>
      <w:marRight w:val="0"/>
      <w:marTop w:val="0"/>
      <w:marBottom w:val="0"/>
      <w:divBdr>
        <w:top w:val="none" w:sz="0" w:space="0" w:color="auto"/>
        <w:left w:val="none" w:sz="0" w:space="0" w:color="auto"/>
        <w:bottom w:val="none" w:sz="0" w:space="0" w:color="auto"/>
        <w:right w:val="none" w:sz="0" w:space="0" w:color="auto"/>
      </w:divBdr>
    </w:div>
    <w:div w:id="1213155072">
      <w:bodyDiv w:val="1"/>
      <w:marLeft w:val="0"/>
      <w:marRight w:val="0"/>
      <w:marTop w:val="0"/>
      <w:marBottom w:val="0"/>
      <w:divBdr>
        <w:top w:val="none" w:sz="0" w:space="0" w:color="auto"/>
        <w:left w:val="none" w:sz="0" w:space="0" w:color="auto"/>
        <w:bottom w:val="none" w:sz="0" w:space="0" w:color="auto"/>
        <w:right w:val="none" w:sz="0" w:space="0" w:color="auto"/>
      </w:divBdr>
    </w:div>
    <w:div w:id="1218467286">
      <w:bodyDiv w:val="1"/>
      <w:marLeft w:val="0"/>
      <w:marRight w:val="0"/>
      <w:marTop w:val="0"/>
      <w:marBottom w:val="0"/>
      <w:divBdr>
        <w:top w:val="none" w:sz="0" w:space="0" w:color="auto"/>
        <w:left w:val="none" w:sz="0" w:space="0" w:color="auto"/>
        <w:bottom w:val="none" w:sz="0" w:space="0" w:color="auto"/>
        <w:right w:val="none" w:sz="0" w:space="0" w:color="auto"/>
      </w:divBdr>
    </w:div>
    <w:div w:id="1219514526">
      <w:bodyDiv w:val="1"/>
      <w:marLeft w:val="0"/>
      <w:marRight w:val="0"/>
      <w:marTop w:val="0"/>
      <w:marBottom w:val="0"/>
      <w:divBdr>
        <w:top w:val="none" w:sz="0" w:space="0" w:color="auto"/>
        <w:left w:val="none" w:sz="0" w:space="0" w:color="auto"/>
        <w:bottom w:val="none" w:sz="0" w:space="0" w:color="auto"/>
        <w:right w:val="none" w:sz="0" w:space="0" w:color="auto"/>
      </w:divBdr>
    </w:div>
    <w:div w:id="1221986913">
      <w:bodyDiv w:val="1"/>
      <w:marLeft w:val="0"/>
      <w:marRight w:val="0"/>
      <w:marTop w:val="0"/>
      <w:marBottom w:val="0"/>
      <w:divBdr>
        <w:top w:val="none" w:sz="0" w:space="0" w:color="auto"/>
        <w:left w:val="none" w:sz="0" w:space="0" w:color="auto"/>
        <w:bottom w:val="none" w:sz="0" w:space="0" w:color="auto"/>
        <w:right w:val="none" w:sz="0" w:space="0" w:color="auto"/>
      </w:divBdr>
      <w:divsChild>
        <w:div w:id="37510317">
          <w:marLeft w:val="0"/>
          <w:marRight w:val="0"/>
          <w:marTop w:val="0"/>
          <w:marBottom w:val="0"/>
          <w:divBdr>
            <w:top w:val="none" w:sz="0" w:space="0" w:color="auto"/>
            <w:left w:val="none" w:sz="0" w:space="0" w:color="auto"/>
            <w:bottom w:val="none" w:sz="0" w:space="0" w:color="auto"/>
            <w:right w:val="none" w:sz="0" w:space="0" w:color="auto"/>
          </w:divBdr>
        </w:div>
        <w:div w:id="122313250">
          <w:marLeft w:val="0"/>
          <w:marRight w:val="0"/>
          <w:marTop w:val="0"/>
          <w:marBottom w:val="0"/>
          <w:divBdr>
            <w:top w:val="none" w:sz="0" w:space="0" w:color="auto"/>
            <w:left w:val="none" w:sz="0" w:space="0" w:color="auto"/>
            <w:bottom w:val="none" w:sz="0" w:space="0" w:color="auto"/>
            <w:right w:val="none" w:sz="0" w:space="0" w:color="auto"/>
          </w:divBdr>
        </w:div>
        <w:div w:id="337926585">
          <w:marLeft w:val="0"/>
          <w:marRight w:val="0"/>
          <w:marTop w:val="0"/>
          <w:marBottom w:val="0"/>
          <w:divBdr>
            <w:top w:val="none" w:sz="0" w:space="0" w:color="auto"/>
            <w:left w:val="none" w:sz="0" w:space="0" w:color="auto"/>
            <w:bottom w:val="none" w:sz="0" w:space="0" w:color="auto"/>
            <w:right w:val="none" w:sz="0" w:space="0" w:color="auto"/>
          </w:divBdr>
        </w:div>
        <w:div w:id="399909920">
          <w:marLeft w:val="0"/>
          <w:marRight w:val="0"/>
          <w:marTop w:val="0"/>
          <w:marBottom w:val="0"/>
          <w:divBdr>
            <w:top w:val="none" w:sz="0" w:space="0" w:color="auto"/>
            <w:left w:val="none" w:sz="0" w:space="0" w:color="auto"/>
            <w:bottom w:val="none" w:sz="0" w:space="0" w:color="auto"/>
            <w:right w:val="none" w:sz="0" w:space="0" w:color="auto"/>
          </w:divBdr>
        </w:div>
        <w:div w:id="402872892">
          <w:marLeft w:val="0"/>
          <w:marRight w:val="0"/>
          <w:marTop w:val="0"/>
          <w:marBottom w:val="0"/>
          <w:divBdr>
            <w:top w:val="none" w:sz="0" w:space="0" w:color="auto"/>
            <w:left w:val="none" w:sz="0" w:space="0" w:color="auto"/>
            <w:bottom w:val="none" w:sz="0" w:space="0" w:color="auto"/>
            <w:right w:val="none" w:sz="0" w:space="0" w:color="auto"/>
          </w:divBdr>
        </w:div>
        <w:div w:id="644822615">
          <w:marLeft w:val="0"/>
          <w:marRight w:val="0"/>
          <w:marTop w:val="0"/>
          <w:marBottom w:val="0"/>
          <w:divBdr>
            <w:top w:val="none" w:sz="0" w:space="0" w:color="auto"/>
            <w:left w:val="none" w:sz="0" w:space="0" w:color="auto"/>
            <w:bottom w:val="none" w:sz="0" w:space="0" w:color="auto"/>
            <w:right w:val="none" w:sz="0" w:space="0" w:color="auto"/>
          </w:divBdr>
        </w:div>
        <w:div w:id="834761468">
          <w:marLeft w:val="0"/>
          <w:marRight w:val="0"/>
          <w:marTop w:val="0"/>
          <w:marBottom w:val="0"/>
          <w:divBdr>
            <w:top w:val="none" w:sz="0" w:space="0" w:color="auto"/>
            <w:left w:val="none" w:sz="0" w:space="0" w:color="auto"/>
            <w:bottom w:val="none" w:sz="0" w:space="0" w:color="auto"/>
            <w:right w:val="none" w:sz="0" w:space="0" w:color="auto"/>
          </w:divBdr>
        </w:div>
        <w:div w:id="888497486">
          <w:marLeft w:val="0"/>
          <w:marRight w:val="0"/>
          <w:marTop w:val="0"/>
          <w:marBottom w:val="0"/>
          <w:divBdr>
            <w:top w:val="none" w:sz="0" w:space="0" w:color="auto"/>
            <w:left w:val="none" w:sz="0" w:space="0" w:color="auto"/>
            <w:bottom w:val="none" w:sz="0" w:space="0" w:color="auto"/>
            <w:right w:val="none" w:sz="0" w:space="0" w:color="auto"/>
          </w:divBdr>
        </w:div>
        <w:div w:id="1054282165">
          <w:marLeft w:val="0"/>
          <w:marRight w:val="0"/>
          <w:marTop w:val="0"/>
          <w:marBottom w:val="0"/>
          <w:divBdr>
            <w:top w:val="none" w:sz="0" w:space="0" w:color="auto"/>
            <w:left w:val="none" w:sz="0" w:space="0" w:color="auto"/>
            <w:bottom w:val="none" w:sz="0" w:space="0" w:color="auto"/>
            <w:right w:val="none" w:sz="0" w:space="0" w:color="auto"/>
          </w:divBdr>
        </w:div>
        <w:div w:id="1177772351">
          <w:marLeft w:val="0"/>
          <w:marRight w:val="0"/>
          <w:marTop w:val="0"/>
          <w:marBottom w:val="0"/>
          <w:divBdr>
            <w:top w:val="none" w:sz="0" w:space="0" w:color="auto"/>
            <w:left w:val="none" w:sz="0" w:space="0" w:color="auto"/>
            <w:bottom w:val="none" w:sz="0" w:space="0" w:color="auto"/>
            <w:right w:val="none" w:sz="0" w:space="0" w:color="auto"/>
          </w:divBdr>
        </w:div>
        <w:div w:id="1326664762">
          <w:marLeft w:val="0"/>
          <w:marRight w:val="0"/>
          <w:marTop w:val="0"/>
          <w:marBottom w:val="0"/>
          <w:divBdr>
            <w:top w:val="none" w:sz="0" w:space="0" w:color="auto"/>
            <w:left w:val="none" w:sz="0" w:space="0" w:color="auto"/>
            <w:bottom w:val="none" w:sz="0" w:space="0" w:color="auto"/>
            <w:right w:val="none" w:sz="0" w:space="0" w:color="auto"/>
          </w:divBdr>
        </w:div>
        <w:div w:id="1333677825">
          <w:marLeft w:val="0"/>
          <w:marRight w:val="0"/>
          <w:marTop w:val="0"/>
          <w:marBottom w:val="0"/>
          <w:divBdr>
            <w:top w:val="none" w:sz="0" w:space="0" w:color="auto"/>
            <w:left w:val="none" w:sz="0" w:space="0" w:color="auto"/>
            <w:bottom w:val="none" w:sz="0" w:space="0" w:color="auto"/>
            <w:right w:val="none" w:sz="0" w:space="0" w:color="auto"/>
          </w:divBdr>
        </w:div>
        <w:div w:id="1337920674">
          <w:marLeft w:val="0"/>
          <w:marRight w:val="0"/>
          <w:marTop w:val="0"/>
          <w:marBottom w:val="0"/>
          <w:divBdr>
            <w:top w:val="none" w:sz="0" w:space="0" w:color="auto"/>
            <w:left w:val="none" w:sz="0" w:space="0" w:color="auto"/>
            <w:bottom w:val="none" w:sz="0" w:space="0" w:color="auto"/>
            <w:right w:val="none" w:sz="0" w:space="0" w:color="auto"/>
          </w:divBdr>
        </w:div>
        <w:div w:id="1668174259">
          <w:marLeft w:val="0"/>
          <w:marRight w:val="0"/>
          <w:marTop w:val="0"/>
          <w:marBottom w:val="0"/>
          <w:divBdr>
            <w:top w:val="none" w:sz="0" w:space="0" w:color="auto"/>
            <w:left w:val="none" w:sz="0" w:space="0" w:color="auto"/>
            <w:bottom w:val="none" w:sz="0" w:space="0" w:color="auto"/>
            <w:right w:val="none" w:sz="0" w:space="0" w:color="auto"/>
          </w:divBdr>
        </w:div>
        <w:div w:id="1680696757">
          <w:marLeft w:val="0"/>
          <w:marRight w:val="0"/>
          <w:marTop w:val="0"/>
          <w:marBottom w:val="0"/>
          <w:divBdr>
            <w:top w:val="none" w:sz="0" w:space="0" w:color="auto"/>
            <w:left w:val="none" w:sz="0" w:space="0" w:color="auto"/>
            <w:bottom w:val="none" w:sz="0" w:space="0" w:color="auto"/>
            <w:right w:val="none" w:sz="0" w:space="0" w:color="auto"/>
          </w:divBdr>
        </w:div>
        <w:div w:id="1747189974">
          <w:marLeft w:val="0"/>
          <w:marRight w:val="0"/>
          <w:marTop w:val="0"/>
          <w:marBottom w:val="0"/>
          <w:divBdr>
            <w:top w:val="none" w:sz="0" w:space="0" w:color="auto"/>
            <w:left w:val="none" w:sz="0" w:space="0" w:color="auto"/>
            <w:bottom w:val="none" w:sz="0" w:space="0" w:color="auto"/>
            <w:right w:val="none" w:sz="0" w:space="0" w:color="auto"/>
          </w:divBdr>
        </w:div>
        <w:div w:id="1893151841">
          <w:marLeft w:val="0"/>
          <w:marRight w:val="0"/>
          <w:marTop w:val="0"/>
          <w:marBottom w:val="0"/>
          <w:divBdr>
            <w:top w:val="none" w:sz="0" w:space="0" w:color="auto"/>
            <w:left w:val="none" w:sz="0" w:space="0" w:color="auto"/>
            <w:bottom w:val="none" w:sz="0" w:space="0" w:color="auto"/>
            <w:right w:val="none" w:sz="0" w:space="0" w:color="auto"/>
          </w:divBdr>
        </w:div>
        <w:div w:id="2091073125">
          <w:marLeft w:val="0"/>
          <w:marRight w:val="0"/>
          <w:marTop w:val="0"/>
          <w:marBottom w:val="0"/>
          <w:divBdr>
            <w:top w:val="none" w:sz="0" w:space="0" w:color="auto"/>
            <w:left w:val="none" w:sz="0" w:space="0" w:color="auto"/>
            <w:bottom w:val="none" w:sz="0" w:space="0" w:color="auto"/>
            <w:right w:val="none" w:sz="0" w:space="0" w:color="auto"/>
          </w:divBdr>
        </w:div>
      </w:divsChild>
    </w:div>
    <w:div w:id="1223904067">
      <w:bodyDiv w:val="1"/>
      <w:marLeft w:val="0"/>
      <w:marRight w:val="0"/>
      <w:marTop w:val="0"/>
      <w:marBottom w:val="0"/>
      <w:divBdr>
        <w:top w:val="none" w:sz="0" w:space="0" w:color="auto"/>
        <w:left w:val="none" w:sz="0" w:space="0" w:color="auto"/>
        <w:bottom w:val="none" w:sz="0" w:space="0" w:color="auto"/>
        <w:right w:val="none" w:sz="0" w:space="0" w:color="auto"/>
      </w:divBdr>
    </w:div>
    <w:div w:id="1226650444">
      <w:bodyDiv w:val="1"/>
      <w:marLeft w:val="0"/>
      <w:marRight w:val="0"/>
      <w:marTop w:val="0"/>
      <w:marBottom w:val="0"/>
      <w:divBdr>
        <w:top w:val="none" w:sz="0" w:space="0" w:color="auto"/>
        <w:left w:val="none" w:sz="0" w:space="0" w:color="auto"/>
        <w:bottom w:val="none" w:sz="0" w:space="0" w:color="auto"/>
        <w:right w:val="none" w:sz="0" w:space="0" w:color="auto"/>
      </w:divBdr>
    </w:div>
    <w:div w:id="1231578300">
      <w:bodyDiv w:val="1"/>
      <w:marLeft w:val="0"/>
      <w:marRight w:val="0"/>
      <w:marTop w:val="0"/>
      <w:marBottom w:val="0"/>
      <w:divBdr>
        <w:top w:val="none" w:sz="0" w:space="0" w:color="auto"/>
        <w:left w:val="none" w:sz="0" w:space="0" w:color="auto"/>
        <w:bottom w:val="none" w:sz="0" w:space="0" w:color="auto"/>
        <w:right w:val="none" w:sz="0" w:space="0" w:color="auto"/>
      </w:divBdr>
    </w:div>
    <w:div w:id="1273900876">
      <w:bodyDiv w:val="1"/>
      <w:marLeft w:val="0"/>
      <w:marRight w:val="0"/>
      <w:marTop w:val="0"/>
      <w:marBottom w:val="0"/>
      <w:divBdr>
        <w:top w:val="none" w:sz="0" w:space="0" w:color="auto"/>
        <w:left w:val="none" w:sz="0" w:space="0" w:color="auto"/>
        <w:bottom w:val="none" w:sz="0" w:space="0" w:color="auto"/>
        <w:right w:val="none" w:sz="0" w:space="0" w:color="auto"/>
      </w:divBdr>
    </w:div>
    <w:div w:id="1286081741">
      <w:bodyDiv w:val="1"/>
      <w:marLeft w:val="0"/>
      <w:marRight w:val="0"/>
      <w:marTop w:val="0"/>
      <w:marBottom w:val="0"/>
      <w:divBdr>
        <w:top w:val="none" w:sz="0" w:space="0" w:color="auto"/>
        <w:left w:val="none" w:sz="0" w:space="0" w:color="auto"/>
        <w:bottom w:val="none" w:sz="0" w:space="0" w:color="auto"/>
        <w:right w:val="none" w:sz="0" w:space="0" w:color="auto"/>
      </w:divBdr>
    </w:div>
    <w:div w:id="1294750233">
      <w:bodyDiv w:val="1"/>
      <w:marLeft w:val="0"/>
      <w:marRight w:val="0"/>
      <w:marTop w:val="0"/>
      <w:marBottom w:val="0"/>
      <w:divBdr>
        <w:top w:val="none" w:sz="0" w:space="0" w:color="auto"/>
        <w:left w:val="none" w:sz="0" w:space="0" w:color="auto"/>
        <w:bottom w:val="none" w:sz="0" w:space="0" w:color="auto"/>
        <w:right w:val="none" w:sz="0" w:space="0" w:color="auto"/>
      </w:divBdr>
    </w:div>
    <w:div w:id="1311591364">
      <w:bodyDiv w:val="1"/>
      <w:marLeft w:val="0"/>
      <w:marRight w:val="0"/>
      <w:marTop w:val="0"/>
      <w:marBottom w:val="0"/>
      <w:divBdr>
        <w:top w:val="none" w:sz="0" w:space="0" w:color="auto"/>
        <w:left w:val="none" w:sz="0" w:space="0" w:color="auto"/>
        <w:bottom w:val="none" w:sz="0" w:space="0" w:color="auto"/>
        <w:right w:val="none" w:sz="0" w:space="0" w:color="auto"/>
      </w:divBdr>
    </w:div>
    <w:div w:id="1311904602">
      <w:bodyDiv w:val="1"/>
      <w:marLeft w:val="0"/>
      <w:marRight w:val="0"/>
      <w:marTop w:val="0"/>
      <w:marBottom w:val="0"/>
      <w:divBdr>
        <w:top w:val="none" w:sz="0" w:space="0" w:color="auto"/>
        <w:left w:val="none" w:sz="0" w:space="0" w:color="auto"/>
        <w:bottom w:val="none" w:sz="0" w:space="0" w:color="auto"/>
        <w:right w:val="none" w:sz="0" w:space="0" w:color="auto"/>
      </w:divBdr>
    </w:div>
    <w:div w:id="1324969068">
      <w:bodyDiv w:val="1"/>
      <w:marLeft w:val="0"/>
      <w:marRight w:val="0"/>
      <w:marTop w:val="0"/>
      <w:marBottom w:val="0"/>
      <w:divBdr>
        <w:top w:val="none" w:sz="0" w:space="0" w:color="auto"/>
        <w:left w:val="none" w:sz="0" w:space="0" w:color="auto"/>
        <w:bottom w:val="none" w:sz="0" w:space="0" w:color="auto"/>
        <w:right w:val="none" w:sz="0" w:space="0" w:color="auto"/>
      </w:divBdr>
    </w:div>
    <w:div w:id="1331980542">
      <w:bodyDiv w:val="1"/>
      <w:marLeft w:val="0"/>
      <w:marRight w:val="0"/>
      <w:marTop w:val="0"/>
      <w:marBottom w:val="0"/>
      <w:divBdr>
        <w:top w:val="none" w:sz="0" w:space="0" w:color="auto"/>
        <w:left w:val="none" w:sz="0" w:space="0" w:color="auto"/>
        <w:bottom w:val="none" w:sz="0" w:space="0" w:color="auto"/>
        <w:right w:val="none" w:sz="0" w:space="0" w:color="auto"/>
      </w:divBdr>
    </w:div>
    <w:div w:id="1354070106">
      <w:bodyDiv w:val="1"/>
      <w:marLeft w:val="0"/>
      <w:marRight w:val="0"/>
      <w:marTop w:val="0"/>
      <w:marBottom w:val="0"/>
      <w:divBdr>
        <w:top w:val="none" w:sz="0" w:space="0" w:color="auto"/>
        <w:left w:val="none" w:sz="0" w:space="0" w:color="auto"/>
        <w:bottom w:val="none" w:sz="0" w:space="0" w:color="auto"/>
        <w:right w:val="none" w:sz="0" w:space="0" w:color="auto"/>
      </w:divBdr>
    </w:div>
    <w:div w:id="1364593054">
      <w:bodyDiv w:val="1"/>
      <w:marLeft w:val="0"/>
      <w:marRight w:val="0"/>
      <w:marTop w:val="0"/>
      <w:marBottom w:val="0"/>
      <w:divBdr>
        <w:top w:val="none" w:sz="0" w:space="0" w:color="auto"/>
        <w:left w:val="none" w:sz="0" w:space="0" w:color="auto"/>
        <w:bottom w:val="none" w:sz="0" w:space="0" w:color="auto"/>
        <w:right w:val="none" w:sz="0" w:space="0" w:color="auto"/>
      </w:divBdr>
    </w:div>
    <w:div w:id="1368947554">
      <w:bodyDiv w:val="1"/>
      <w:marLeft w:val="0"/>
      <w:marRight w:val="0"/>
      <w:marTop w:val="0"/>
      <w:marBottom w:val="0"/>
      <w:divBdr>
        <w:top w:val="none" w:sz="0" w:space="0" w:color="auto"/>
        <w:left w:val="none" w:sz="0" w:space="0" w:color="auto"/>
        <w:bottom w:val="none" w:sz="0" w:space="0" w:color="auto"/>
        <w:right w:val="none" w:sz="0" w:space="0" w:color="auto"/>
      </w:divBdr>
    </w:div>
    <w:div w:id="1392190384">
      <w:bodyDiv w:val="1"/>
      <w:marLeft w:val="0"/>
      <w:marRight w:val="0"/>
      <w:marTop w:val="0"/>
      <w:marBottom w:val="0"/>
      <w:divBdr>
        <w:top w:val="none" w:sz="0" w:space="0" w:color="auto"/>
        <w:left w:val="none" w:sz="0" w:space="0" w:color="auto"/>
        <w:bottom w:val="none" w:sz="0" w:space="0" w:color="auto"/>
        <w:right w:val="none" w:sz="0" w:space="0" w:color="auto"/>
      </w:divBdr>
    </w:div>
    <w:div w:id="1400832921">
      <w:bodyDiv w:val="1"/>
      <w:marLeft w:val="0"/>
      <w:marRight w:val="0"/>
      <w:marTop w:val="0"/>
      <w:marBottom w:val="0"/>
      <w:divBdr>
        <w:top w:val="none" w:sz="0" w:space="0" w:color="auto"/>
        <w:left w:val="none" w:sz="0" w:space="0" w:color="auto"/>
        <w:bottom w:val="none" w:sz="0" w:space="0" w:color="auto"/>
        <w:right w:val="none" w:sz="0" w:space="0" w:color="auto"/>
      </w:divBdr>
      <w:divsChild>
        <w:div w:id="203295432">
          <w:marLeft w:val="0"/>
          <w:marRight w:val="0"/>
          <w:marTop w:val="0"/>
          <w:marBottom w:val="0"/>
          <w:divBdr>
            <w:top w:val="none" w:sz="0" w:space="0" w:color="auto"/>
            <w:left w:val="none" w:sz="0" w:space="0" w:color="auto"/>
            <w:bottom w:val="none" w:sz="0" w:space="0" w:color="auto"/>
            <w:right w:val="none" w:sz="0" w:space="0" w:color="auto"/>
          </w:divBdr>
        </w:div>
        <w:div w:id="261379226">
          <w:marLeft w:val="0"/>
          <w:marRight w:val="0"/>
          <w:marTop w:val="0"/>
          <w:marBottom w:val="0"/>
          <w:divBdr>
            <w:top w:val="none" w:sz="0" w:space="0" w:color="auto"/>
            <w:left w:val="none" w:sz="0" w:space="0" w:color="auto"/>
            <w:bottom w:val="none" w:sz="0" w:space="0" w:color="auto"/>
            <w:right w:val="none" w:sz="0" w:space="0" w:color="auto"/>
          </w:divBdr>
        </w:div>
        <w:div w:id="340860874">
          <w:marLeft w:val="0"/>
          <w:marRight w:val="0"/>
          <w:marTop w:val="0"/>
          <w:marBottom w:val="0"/>
          <w:divBdr>
            <w:top w:val="none" w:sz="0" w:space="0" w:color="auto"/>
            <w:left w:val="none" w:sz="0" w:space="0" w:color="auto"/>
            <w:bottom w:val="none" w:sz="0" w:space="0" w:color="auto"/>
            <w:right w:val="none" w:sz="0" w:space="0" w:color="auto"/>
          </w:divBdr>
        </w:div>
        <w:div w:id="436676122">
          <w:marLeft w:val="0"/>
          <w:marRight w:val="0"/>
          <w:marTop w:val="0"/>
          <w:marBottom w:val="0"/>
          <w:divBdr>
            <w:top w:val="none" w:sz="0" w:space="0" w:color="auto"/>
            <w:left w:val="none" w:sz="0" w:space="0" w:color="auto"/>
            <w:bottom w:val="none" w:sz="0" w:space="0" w:color="auto"/>
            <w:right w:val="none" w:sz="0" w:space="0" w:color="auto"/>
          </w:divBdr>
        </w:div>
        <w:div w:id="457264319">
          <w:marLeft w:val="0"/>
          <w:marRight w:val="0"/>
          <w:marTop w:val="0"/>
          <w:marBottom w:val="0"/>
          <w:divBdr>
            <w:top w:val="none" w:sz="0" w:space="0" w:color="auto"/>
            <w:left w:val="none" w:sz="0" w:space="0" w:color="auto"/>
            <w:bottom w:val="none" w:sz="0" w:space="0" w:color="auto"/>
            <w:right w:val="none" w:sz="0" w:space="0" w:color="auto"/>
          </w:divBdr>
        </w:div>
        <w:div w:id="589974497">
          <w:marLeft w:val="0"/>
          <w:marRight w:val="0"/>
          <w:marTop w:val="0"/>
          <w:marBottom w:val="0"/>
          <w:divBdr>
            <w:top w:val="none" w:sz="0" w:space="0" w:color="auto"/>
            <w:left w:val="none" w:sz="0" w:space="0" w:color="auto"/>
            <w:bottom w:val="none" w:sz="0" w:space="0" w:color="auto"/>
            <w:right w:val="none" w:sz="0" w:space="0" w:color="auto"/>
          </w:divBdr>
        </w:div>
        <w:div w:id="716703383">
          <w:marLeft w:val="0"/>
          <w:marRight w:val="0"/>
          <w:marTop w:val="0"/>
          <w:marBottom w:val="0"/>
          <w:divBdr>
            <w:top w:val="none" w:sz="0" w:space="0" w:color="auto"/>
            <w:left w:val="none" w:sz="0" w:space="0" w:color="auto"/>
            <w:bottom w:val="none" w:sz="0" w:space="0" w:color="auto"/>
            <w:right w:val="none" w:sz="0" w:space="0" w:color="auto"/>
          </w:divBdr>
        </w:div>
        <w:div w:id="969870263">
          <w:marLeft w:val="0"/>
          <w:marRight w:val="0"/>
          <w:marTop w:val="0"/>
          <w:marBottom w:val="0"/>
          <w:divBdr>
            <w:top w:val="none" w:sz="0" w:space="0" w:color="auto"/>
            <w:left w:val="none" w:sz="0" w:space="0" w:color="auto"/>
            <w:bottom w:val="none" w:sz="0" w:space="0" w:color="auto"/>
            <w:right w:val="none" w:sz="0" w:space="0" w:color="auto"/>
          </w:divBdr>
        </w:div>
        <w:div w:id="1039665200">
          <w:marLeft w:val="0"/>
          <w:marRight w:val="0"/>
          <w:marTop w:val="0"/>
          <w:marBottom w:val="0"/>
          <w:divBdr>
            <w:top w:val="none" w:sz="0" w:space="0" w:color="auto"/>
            <w:left w:val="none" w:sz="0" w:space="0" w:color="auto"/>
            <w:bottom w:val="none" w:sz="0" w:space="0" w:color="auto"/>
            <w:right w:val="none" w:sz="0" w:space="0" w:color="auto"/>
          </w:divBdr>
        </w:div>
        <w:div w:id="1146120997">
          <w:marLeft w:val="0"/>
          <w:marRight w:val="0"/>
          <w:marTop w:val="0"/>
          <w:marBottom w:val="0"/>
          <w:divBdr>
            <w:top w:val="none" w:sz="0" w:space="0" w:color="auto"/>
            <w:left w:val="none" w:sz="0" w:space="0" w:color="auto"/>
            <w:bottom w:val="none" w:sz="0" w:space="0" w:color="auto"/>
            <w:right w:val="none" w:sz="0" w:space="0" w:color="auto"/>
          </w:divBdr>
        </w:div>
        <w:div w:id="1219319127">
          <w:marLeft w:val="0"/>
          <w:marRight w:val="0"/>
          <w:marTop w:val="0"/>
          <w:marBottom w:val="0"/>
          <w:divBdr>
            <w:top w:val="none" w:sz="0" w:space="0" w:color="auto"/>
            <w:left w:val="none" w:sz="0" w:space="0" w:color="auto"/>
            <w:bottom w:val="none" w:sz="0" w:space="0" w:color="auto"/>
            <w:right w:val="none" w:sz="0" w:space="0" w:color="auto"/>
          </w:divBdr>
        </w:div>
        <w:div w:id="1571504824">
          <w:marLeft w:val="0"/>
          <w:marRight w:val="0"/>
          <w:marTop w:val="0"/>
          <w:marBottom w:val="0"/>
          <w:divBdr>
            <w:top w:val="none" w:sz="0" w:space="0" w:color="auto"/>
            <w:left w:val="none" w:sz="0" w:space="0" w:color="auto"/>
            <w:bottom w:val="none" w:sz="0" w:space="0" w:color="auto"/>
            <w:right w:val="none" w:sz="0" w:space="0" w:color="auto"/>
          </w:divBdr>
        </w:div>
        <w:div w:id="1668290085">
          <w:marLeft w:val="0"/>
          <w:marRight w:val="0"/>
          <w:marTop w:val="0"/>
          <w:marBottom w:val="0"/>
          <w:divBdr>
            <w:top w:val="none" w:sz="0" w:space="0" w:color="auto"/>
            <w:left w:val="none" w:sz="0" w:space="0" w:color="auto"/>
            <w:bottom w:val="none" w:sz="0" w:space="0" w:color="auto"/>
            <w:right w:val="none" w:sz="0" w:space="0" w:color="auto"/>
          </w:divBdr>
        </w:div>
        <w:div w:id="2014337663">
          <w:marLeft w:val="0"/>
          <w:marRight w:val="0"/>
          <w:marTop w:val="0"/>
          <w:marBottom w:val="0"/>
          <w:divBdr>
            <w:top w:val="none" w:sz="0" w:space="0" w:color="auto"/>
            <w:left w:val="none" w:sz="0" w:space="0" w:color="auto"/>
            <w:bottom w:val="none" w:sz="0" w:space="0" w:color="auto"/>
            <w:right w:val="none" w:sz="0" w:space="0" w:color="auto"/>
          </w:divBdr>
        </w:div>
      </w:divsChild>
    </w:div>
    <w:div w:id="1402558044">
      <w:bodyDiv w:val="1"/>
      <w:marLeft w:val="0"/>
      <w:marRight w:val="0"/>
      <w:marTop w:val="0"/>
      <w:marBottom w:val="0"/>
      <w:divBdr>
        <w:top w:val="none" w:sz="0" w:space="0" w:color="auto"/>
        <w:left w:val="none" w:sz="0" w:space="0" w:color="auto"/>
        <w:bottom w:val="none" w:sz="0" w:space="0" w:color="auto"/>
        <w:right w:val="none" w:sz="0" w:space="0" w:color="auto"/>
      </w:divBdr>
    </w:div>
    <w:div w:id="1403913300">
      <w:bodyDiv w:val="1"/>
      <w:marLeft w:val="0"/>
      <w:marRight w:val="0"/>
      <w:marTop w:val="0"/>
      <w:marBottom w:val="0"/>
      <w:divBdr>
        <w:top w:val="none" w:sz="0" w:space="0" w:color="auto"/>
        <w:left w:val="none" w:sz="0" w:space="0" w:color="auto"/>
        <w:bottom w:val="none" w:sz="0" w:space="0" w:color="auto"/>
        <w:right w:val="none" w:sz="0" w:space="0" w:color="auto"/>
      </w:divBdr>
    </w:div>
    <w:div w:id="1420255422">
      <w:bodyDiv w:val="1"/>
      <w:marLeft w:val="0"/>
      <w:marRight w:val="0"/>
      <w:marTop w:val="0"/>
      <w:marBottom w:val="0"/>
      <w:divBdr>
        <w:top w:val="none" w:sz="0" w:space="0" w:color="auto"/>
        <w:left w:val="none" w:sz="0" w:space="0" w:color="auto"/>
        <w:bottom w:val="none" w:sz="0" w:space="0" w:color="auto"/>
        <w:right w:val="none" w:sz="0" w:space="0" w:color="auto"/>
      </w:divBdr>
    </w:div>
    <w:div w:id="1426806024">
      <w:bodyDiv w:val="1"/>
      <w:marLeft w:val="0"/>
      <w:marRight w:val="0"/>
      <w:marTop w:val="0"/>
      <w:marBottom w:val="0"/>
      <w:divBdr>
        <w:top w:val="none" w:sz="0" w:space="0" w:color="auto"/>
        <w:left w:val="none" w:sz="0" w:space="0" w:color="auto"/>
        <w:bottom w:val="none" w:sz="0" w:space="0" w:color="auto"/>
        <w:right w:val="none" w:sz="0" w:space="0" w:color="auto"/>
      </w:divBdr>
    </w:div>
    <w:div w:id="1448625579">
      <w:bodyDiv w:val="1"/>
      <w:marLeft w:val="0"/>
      <w:marRight w:val="0"/>
      <w:marTop w:val="0"/>
      <w:marBottom w:val="0"/>
      <w:divBdr>
        <w:top w:val="none" w:sz="0" w:space="0" w:color="auto"/>
        <w:left w:val="none" w:sz="0" w:space="0" w:color="auto"/>
        <w:bottom w:val="none" w:sz="0" w:space="0" w:color="auto"/>
        <w:right w:val="none" w:sz="0" w:space="0" w:color="auto"/>
      </w:divBdr>
    </w:div>
    <w:div w:id="1455757519">
      <w:bodyDiv w:val="1"/>
      <w:marLeft w:val="0"/>
      <w:marRight w:val="0"/>
      <w:marTop w:val="0"/>
      <w:marBottom w:val="0"/>
      <w:divBdr>
        <w:top w:val="none" w:sz="0" w:space="0" w:color="auto"/>
        <w:left w:val="none" w:sz="0" w:space="0" w:color="auto"/>
        <w:bottom w:val="none" w:sz="0" w:space="0" w:color="auto"/>
        <w:right w:val="none" w:sz="0" w:space="0" w:color="auto"/>
      </w:divBdr>
    </w:div>
    <w:div w:id="1461418509">
      <w:bodyDiv w:val="1"/>
      <w:marLeft w:val="0"/>
      <w:marRight w:val="0"/>
      <w:marTop w:val="0"/>
      <w:marBottom w:val="0"/>
      <w:divBdr>
        <w:top w:val="none" w:sz="0" w:space="0" w:color="auto"/>
        <w:left w:val="none" w:sz="0" w:space="0" w:color="auto"/>
        <w:bottom w:val="none" w:sz="0" w:space="0" w:color="auto"/>
        <w:right w:val="none" w:sz="0" w:space="0" w:color="auto"/>
      </w:divBdr>
    </w:div>
    <w:div w:id="1484538759">
      <w:bodyDiv w:val="1"/>
      <w:marLeft w:val="0"/>
      <w:marRight w:val="0"/>
      <w:marTop w:val="0"/>
      <w:marBottom w:val="0"/>
      <w:divBdr>
        <w:top w:val="none" w:sz="0" w:space="0" w:color="auto"/>
        <w:left w:val="none" w:sz="0" w:space="0" w:color="auto"/>
        <w:bottom w:val="none" w:sz="0" w:space="0" w:color="auto"/>
        <w:right w:val="none" w:sz="0" w:space="0" w:color="auto"/>
      </w:divBdr>
    </w:div>
    <w:div w:id="1495991473">
      <w:bodyDiv w:val="1"/>
      <w:marLeft w:val="0"/>
      <w:marRight w:val="0"/>
      <w:marTop w:val="0"/>
      <w:marBottom w:val="0"/>
      <w:divBdr>
        <w:top w:val="none" w:sz="0" w:space="0" w:color="auto"/>
        <w:left w:val="none" w:sz="0" w:space="0" w:color="auto"/>
        <w:bottom w:val="none" w:sz="0" w:space="0" w:color="auto"/>
        <w:right w:val="none" w:sz="0" w:space="0" w:color="auto"/>
      </w:divBdr>
    </w:div>
    <w:div w:id="1499811368">
      <w:bodyDiv w:val="1"/>
      <w:marLeft w:val="0"/>
      <w:marRight w:val="0"/>
      <w:marTop w:val="0"/>
      <w:marBottom w:val="0"/>
      <w:divBdr>
        <w:top w:val="none" w:sz="0" w:space="0" w:color="auto"/>
        <w:left w:val="none" w:sz="0" w:space="0" w:color="auto"/>
        <w:bottom w:val="none" w:sz="0" w:space="0" w:color="auto"/>
        <w:right w:val="none" w:sz="0" w:space="0" w:color="auto"/>
      </w:divBdr>
    </w:div>
    <w:div w:id="1501190301">
      <w:bodyDiv w:val="1"/>
      <w:marLeft w:val="0"/>
      <w:marRight w:val="0"/>
      <w:marTop w:val="0"/>
      <w:marBottom w:val="0"/>
      <w:divBdr>
        <w:top w:val="none" w:sz="0" w:space="0" w:color="auto"/>
        <w:left w:val="none" w:sz="0" w:space="0" w:color="auto"/>
        <w:bottom w:val="none" w:sz="0" w:space="0" w:color="auto"/>
        <w:right w:val="none" w:sz="0" w:space="0" w:color="auto"/>
      </w:divBdr>
    </w:div>
    <w:div w:id="1511336931">
      <w:bodyDiv w:val="1"/>
      <w:marLeft w:val="0"/>
      <w:marRight w:val="0"/>
      <w:marTop w:val="0"/>
      <w:marBottom w:val="0"/>
      <w:divBdr>
        <w:top w:val="none" w:sz="0" w:space="0" w:color="auto"/>
        <w:left w:val="none" w:sz="0" w:space="0" w:color="auto"/>
        <w:bottom w:val="none" w:sz="0" w:space="0" w:color="auto"/>
        <w:right w:val="none" w:sz="0" w:space="0" w:color="auto"/>
      </w:divBdr>
    </w:div>
    <w:div w:id="1511724545">
      <w:bodyDiv w:val="1"/>
      <w:marLeft w:val="0"/>
      <w:marRight w:val="0"/>
      <w:marTop w:val="0"/>
      <w:marBottom w:val="0"/>
      <w:divBdr>
        <w:top w:val="none" w:sz="0" w:space="0" w:color="auto"/>
        <w:left w:val="none" w:sz="0" w:space="0" w:color="auto"/>
        <w:bottom w:val="none" w:sz="0" w:space="0" w:color="auto"/>
        <w:right w:val="none" w:sz="0" w:space="0" w:color="auto"/>
      </w:divBdr>
    </w:div>
    <w:div w:id="1523593261">
      <w:bodyDiv w:val="1"/>
      <w:marLeft w:val="0"/>
      <w:marRight w:val="0"/>
      <w:marTop w:val="0"/>
      <w:marBottom w:val="0"/>
      <w:divBdr>
        <w:top w:val="none" w:sz="0" w:space="0" w:color="auto"/>
        <w:left w:val="none" w:sz="0" w:space="0" w:color="auto"/>
        <w:bottom w:val="none" w:sz="0" w:space="0" w:color="auto"/>
        <w:right w:val="none" w:sz="0" w:space="0" w:color="auto"/>
      </w:divBdr>
    </w:div>
    <w:div w:id="1536767848">
      <w:bodyDiv w:val="1"/>
      <w:marLeft w:val="0"/>
      <w:marRight w:val="0"/>
      <w:marTop w:val="0"/>
      <w:marBottom w:val="0"/>
      <w:divBdr>
        <w:top w:val="none" w:sz="0" w:space="0" w:color="auto"/>
        <w:left w:val="none" w:sz="0" w:space="0" w:color="auto"/>
        <w:bottom w:val="none" w:sz="0" w:space="0" w:color="auto"/>
        <w:right w:val="none" w:sz="0" w:space="0" w:color="auto"/>
      </w:divBdr>
    </w:div>
    <w:div w:id="1548492980">
      <w:bodyDiv w:val="1"/>
      <w:marLeft w:val="0"/>
      <w:marRight w:val="0"/>
      <w:marTop w:val="0"/>
      <w:marBottom w:val="0"/>
      <w:divBdr>
        <w:top w:val="none" w:sz="0" w:space="0" w:color="auto"/>
        <w:left w:val="none" w:sz="0" w:space="0" w:color="auto"/>
        <w:bottom w:val="none" w:sz="0" w:space="0" w:color="auto"/>
        <w:right w:val="none" w:sz="0" w:space="0" w:color="auto"/>
      </w:divBdr>
    </w:div>
    <w:div w:id="1576014335">
      <w:bodyDiv w:val="1"/>
      <w:marLeft w:val="0"/>
      <w:marRight w:val="0"/>
      <w:marTop w:val="0"/>
      <w:marBottom w:val="0"/>
      <w:divBdr>
        <w:top w:val="none" w:sz="0" w:space="0" w:color="auto"/>
        <w:left w:val="none" w:sz="0" w:space="0" w:color="auto"/>
        <w:bottom w:val="none" w:sz="0" w:space="0" w:color="auto"/>
        <w:right w:val="none" w:sz="0" w:space="0" w:color="auto"/>
      </w:divBdr>
    </w:div>
    <w:div w:id="1578130480">
      <w:bodyDiv w:val="1"/>
      <w:marLeft w:val="0"/>
      <w:marRight w:val="0"/>
      <w:marTop w:val="0"/>
      <w:marBottom w:val="0"/>
      <w:divBdr>
        <w:top w:val="none" w:sz="0" w:space="0" w:color="auto"/>
        <w:left w:val="none" w:sz="0" w:space="0" w:color="auto"/>
        <w:bottom w:val="none" w:sz="0" w:space="0" w:color="auto"/>
        <w:right w:val="none" w:sz="0" w:space="0" w:color="auto"/>
      </w:divBdr>
    </w:div>
    <w:div w:id="1618678908">
      <w:bodyDiv w:val="1"/>
      <w:marLeft w:val="0"/>
      <w:marRight w:val="0"/>
      <w:marTop w:val="0"/>
      <w:marBottom w:val="0"/>
      <w:divBdr>
        <w:top w:val="none" w:sz="0" w:space="0" w:color="auto"/>
        <w:left w:val="none" w:sz="0" w:space="0" w:color="auto"/>
        <w:bottom w:val="none" w:sz="0" w:space="0" w:color="auto"/>
        <w:right w:val="none" w:sz="0" w:space="0" w:color="auto"/>
      </w:divBdr>
    </w:div>
    <w:div w:id="1622227665">
      <w:bodyDiv w:val="1"/>
      <w:marLeft w:val="0"/>
      <w:marRight w:val="0"/>
      <w:marTop w:val="0"/>
      <w:marBottom w:val="0"/>
      <w:divBdr>
        <w:top w:val="none" w:sz="0" w:space="0" w:color="auto"/>
        <w:left w:val="none" w:sz="0" w:space="0" w:color="auto"/>
        <w:bottom w:val="none" w:sz="0" w:space="0" w:color="auto"/>
        <w:right w:val="none" w:sz="0" w:space="0" w:color="auto"/>
      </w:divBdr>
    </w:div>
    <w:div w:id="1624459771">
      <w:bodyDiv w:val="1"/>
      <w:marLeft w:val="0"/>
      <w:marRight w:val="0"/>
      <w:marTop w:val="0"/>
      <w:marBottom w:val="0"/>
      <w:divBdr>
        <w:top w:val="none" w:sz="0" w:space="0" w:color="auto"/>
        <w:left w:val="none" w:sz="0" w:space="0" w:color="auto"/>
        <w:bottom w:val="none" w:sz="0" w:space="0" w:color="auto"/>
        <w:right w:val="none" w:sz="0" w:space="0" w:color="auto"/>
      </w:divBdr>
    </w:div>
    <w:div w:id="1629705729">
      <w:bodyDiv w:val="1"/>
      <w:marLeft w:val="0"/>
      <w:marRight w:val="0"/>
      <w:marTop w:val="0"/>
      <w:marBottom w:val="0"/>
      <w:divBdr>
        <w:top w:val="none" w:sz="0" w:space="0" w:color="auto"/>
        <w:left w:val="none" w:sz="0" w:space="0" w:color="auto"/>
        <w:bottom w:val="none" w:sz="0" w:space="0" w:color="auto"/>
        <w:right w:val="none" w:sz="0" w:space="0" w:color="auto"/>
      </w:divBdr>
    </w:div>
    <w:div w:id="1632855886">
      <w:bodyDiv w:val="1"/>
      <w:marLeft w:val="0"/>
      <w:marRight w:val="0"/>
      <w:marTop w:val="0"/>
      <w:marBottom w:val="0"/>
      <w:divBdr>
        <w:top w:val="none" w:sz="0" w:space="0" w:color="auto"/>
        <w:left w:val="none" w:sz="0" w:space="0" w:color="auto"/>
        <w:bottom w:val="none" w:sz="0" w:space="0" w:color="auto"/>
        <w:right w:val="none" w:sz="0" w:space="0" w:color="auto"/>
      </w:divBdr>
    </w:div>
    <w:div w:id="1636522938">
      <w:bodyDiv w:val="1"/>
      <w:marLeft w:val="0"/>
      <w:marRight w:val="0"/>
      <w:marTop w:val="0"/>
      <w:marBottom w:val="0"/>
      <w:divBdr>
        <w:top w:val="none" w:sz="0" w:space="0" w:color="auto"/>
        <w:left w:val="none" w:sz="0" w:space="0" w:color="auto"/>
        <w:bottom w:val="none" w:sz="0" w:space="0" w:color="auto"/>
        <w:right w:val="none" w:sz="0" w:space="0" w:color="auto"/>
      </w:divBdr>
    </w:div>
    <w:div w:id="1640573595">
      <w:bodyDiv w:val="1"/>
      <w:marLeft w:val="0"/>
      <w:marRight w:val="0"/>
      <w:marTop w:val="0"/>
      <w:marBottom w:val="0"/>
      <w:divBdr>
        <w:top w:val="none" w:sz="0" w:space="0" w:color="auto"/>
        <w:left w:val="none" w:sz="0" w:space="0" w:color="auto"/>
        <w:bottom w:val="none" w:sz="0" w:space="0" w:color="auto"/>
        <w:right w:val="none" w:sz="0" w:space="0" w:color="auto"/>
      </w:divBdr>
    </w:div>
    <w:div w:id="1645348796">
      <w:bodyDiv w:val="1"/>
      <w:marLeft w:val="0"/>
      <w:marRight w:val="0"/>
      <w:marTop w:val="0"/>
      <w:marBottom w:val="0"/>
      <w:divBdr>
        <w:top w:val="none" w:sz="0" w:space="0" w:color="auto"/>
        <w:left w:val="none" w:sz="0" w:space="0" w:color="auto"/>
        <w:bottom w:val="none" w:sz="0" w:space="0" w:color="auto"/>
        <w:right w:val="none" w:sz="0" w:space="0" w:color="auto"/>
      </w:divBdr>
    </w:div>
    <w:div w:id="1674145230">
      <w:bodyDiv w:val="1"/>
      <w:marLeft w:val="0"/>
      <w:marRight w:val="0"/>
      <w:marTop w:val="0"/>
      <w:marBottom w:val="0"/>
      <w:divBdr>
        <w:top w:val="none" w:sz="0" w:space="0" w:color="auto"/>
        <w:left w:val="none" w:sz="0" w:space="0" w:color="auto"/>
        <w:bottom w:val="none" w:sz="0" w:space="0" w:color="auto"/>
        <w:right w:val="none" w:sz="0" w:space="0" w:color="auto"/>
      </w:divBdr>
    </w:div>
    <w:div w:id="1689528823">
      <w:bodyDiv w:val="1"/>
      <w:marLeft w:val="0"/>
      <w:marRight w:val="0"/>
      <w:marTop w:val="0"/>
      <w:marBottom w:val="0"/>
      <w:divBdr>
        <w:top w:val="none" w:sz="0" w:space="0" w:color="auto"/>
        <w:left w:val="none" w:sz="0" w:space="0" w:color="auto"/>
        <w:bottom w:val="none" w:sz="0" w:space="0" w:color="auto"/>
        <w:right w:val="none" w:sz="0" w:space="0" w:color="auto"/>
      </w:divBdr>
    </w:div>
    <w:div w:id="1699089413">
      <w:bodyDiv w:val="1"/>
      <w:marLeft w:val="0"/>
      <w:marRight w:val="0"/>
      <w:marTop w:val="0"/>
      <w:marBottom w:val="0"/>
      <w:divBdr>
        <w:top w:val="none" w:sz="0" w:space="0" w:color="auto"/>
        <w:left w:val="none" w:sz="0" w:space="0" w:color="auto"/>
        <w:bottom w:val="none" w:sz="0" w:space="0" w:color="auto"/>
        <w:right w:val="none" w:sz="0" w:space="0" w:color="auto"/>
      </w:divBdr>
    </w:div>
    <w:div w:id="1704476790">
      <w:bodyDiv w:val="1"/>
      <w:marLeft w:val="0"/>
      <w:marRight w:val="0"/>
      <w:marTop w:val="0"/>
      <w:marBottom w:val="0"/>
      <w:divBdr>
        <w:top w:val="none" w:sz="0" w:space="0" w:color="auto"/>
        <w:left w:val="none" w:sz="0" w:space="0" w:color="auto"/>
        <w:bottom w:val="none" w:sz="0" w:space="0" w:color="auto"/>
        <w:right w:val="none" w:sz="0" w:space="0" w:color="auto"/>
      </w:divBdr>
    </w:div>
    <w:div w:id="1704593020">
      <w:bodyDiv w:val="1"/>
      <w:marLeft w:val="0"/>
      <w:marRight w:val="0"/>
      <w:marTop w:val="0"/>
      <w:marBottom w:val="0"/>
      <w:divBdr>
        <w:top w:val="none" w:sz="0" w:space="0" w:color="auto"/>
        <w:left w:val="none" w:sz="0" w:space="0" w:color="auto"/>
        <w:bottom w:val="none" w:sz="0" w:space="0" w:color="auto"/>
        <w:right w:val="none" w:sz="0" w:space="0" w:color="auto"/>
      </w:divBdr>
    </w:div>
    <w:div w:id="1708680956">
      <w:bodyDiv w:val="1"/>
      <w:marLeft w:val="0"/>
      <w:marRight w:val="0"/>
      <w:marTop w:val="0"/>
      <w:marBottom w:val="0"/>
      <w:divBdr>
        <w:top w:val="none" w:sz="0" w:space="0" w:color="auto"/>
        <w:left w:val="none" w:sz="0" w:space="0" w:color="auto"/>
        <w:bottom w:val="none" w:sz="0" w:space="0" w:color="auto"/>
        <w:right w:val="none" w:sz="0" w:space="0" w:color="auto"/>
      </w:divBdr>
    </w:div>
    <w:div w:id="1723751625">
      <w:bodyDiv w:val="1"/>
      <w:marLeft w:val="0"/>
      <w:marRight w:val="0"/>
      <w:marTop w:val="0"/>
      <w:marBottom w:val="0"/>
      <w:divBdr>
        <w:top w:val="none" w:sz="0" w:space="0" w:color="auto"/>
        <w:left w:val="none" w:sz="0" w:space="0" w:color="auto"/>
        <w:bottom w:val="none" w:sz="0" w:space="0" w:color="auto"/>
        <w:right w:val="none" w:sz="0" w:space="0" w:color="auto"/>
      </w:divBdr>
    </w:div>
    <w:div w:id="1726686168">
      <w:bodyDiv w:val="1"/>
      <w:marLeft w:val="0"/>
      <w:marRight w:val="0"/>
      <w:marTop w:val="0"/>
      <w:marBottom w:val="0"/>
      <w:divBdr>
        <w:top w:val="none" w:sz="0" w:space="0" w:color="auto"/>
        <w:left w:val="none" w:sz="0" w:space="0" w:color="auto"/>
        <w:bottom w:val="none" w:sz="0" w:space="0" w:color="auto"/>
        <w:right w:val="none" w:sz="0" w:space="0" w:color="auto"/>
      </w:divBdr>
    </w:div>
    <w:div w:id="1732775349">
      <w:bodyDiv w:val="1"/>
      <w:marLeft w:val="0"/>
      <w:marRight w:val="0"/>
      <w:marTop w:val="0"/>
      <w:marBottom w:val="0"/>
      <w:divBdr>
        <w:top w:val="none" w:sz="0" w:space="0" w:color="auto"/>
        <w:left w:val="none" w:sz="0" w:space="0" w:color="auto"/>
        <w:bottom w:val="none" w:sz="0" w:space="0" w:color="auto"/>
        <w:right w:val="none" w:sz="0" w:space="0" w:color="auto"/>
      </w:divBdr>
    </w:div>
    <w:div w:id="1744524401">
      <w:bodyDiv w:val="1"/>
      <w:marLeft w:val="0"/>
      <w:marRight w:val="0"/>
      <w:marTop w:val="0"/>
      <w:marBottom w:val="0"/>
      <w:divBdr>
        <w:top w:val="none" w:sz="0" w:space="0" w:color="auto"/>
        <w:left w:val="none" w:sz="0" w:space="0" w:color="auto"/>
        <w:bottom w:val="none" w:sz="0" w:space="0" w:color="auto"/>
        <w:right w:val="none" w:sz="0" w:space="0" w:color="auto"/>
      </w:divBdr>
    </w:div>
    <w:div w:id="1747799867">
      <w:bodyDiv w:val="1"/>
      <w:marLeft w:val="0"/>
      <w:marRight w:val="0"/>
      <w:marTop w:val="0"/>
      <w:marBottom w:val="0"/>
      <w:divBdr>
        <w:top w:val="none" w:sz="0" w:space="0" w:color="auto"/>
        <w:left w:val="none" w:sz="0" w:space="0" w:color="auto"/>
        <w:bottom w:val="none" w:sz="0" w:space="0" w:color="auto"/>
        <w:right w:val="none" w:sz="0" w:space="0" w:color="auto"/>
      </w:divBdr>
    </w:div>
    <w:div w:id="1758817793">
      <w:bodyDiv w:val="1"/>
      <w:marLeft w:val="0"/>
      <w:marRight w:val="0"/>
      <w:marTop w:val="0"/>
      <w:marBottom w:val="0"/>
      <w:divBdr>
        <w:top w:val="none" w:sz="0" w:space="0" w:color="auto"/>
        <w:left w:val="none" w:sz="0" w:space="0" w:color="auto"/>
        <w:bottom w:val="none" w:sz="0" w:space="0" w:color="auto"/>
        <w:right w:val="none" w:sz="0" w:space="0" w:color="auto"/>
      </w:divBdr>
    </w:div>
    <w:div w:id="1772627307">
      <w:bodyDiv w:val="1"/>
      <w:marLeft w:val="0"/>
      <w:marRight w:val="0"/>
      <w:marTop w:val="0"/>
      <w:marBottom w:val="0"/>
      <w:divBdr>
        <w:top w:val="none" w:sz="0" w:space="0" w:color="auto"/>
        <w:left w:val="none" w:sz="0" w:space="0" w:color="auto"/>
        <w:bottom w:val="none" w:sz="0" w:space="0" w:color="auto"/>
        <w:right w:val="none" w:sz="0" w:space="0" w:color="auto"/>
      </w:divBdr>
    </w:div>
    <w:div w:id="1776706756">
      <w:bodyDiv w:val="1"/>
      <w:marLeft w:val="0"/>
      <w:marRight w:val="0"/>
      <w:marTop w:val="0"/>
      <w:marBottom w:val="0"/>
      <w:divBdr>
        <w:top w:val="none" w:sz="0" w:space="0" w:color="auto"/>
        <w:left w:val="none" w:sz="0" w:space="0" w:color="auto"/>
        <w:bottom w:val="none" w:sz="0" w:space="0" w:color="auto"/>
        <w:right w:val="none" w:sz="0" w:space="0" w:color="auto"/>
      </w:divBdr>
    </w:div>
    <w:div w:id="1803384295">
      <w:bodyDiv w:val="1"/>
      <w:marLeft w:val="0"/>
      <w:marRight w:val="0"/>
      <w:marTop w:val="0"/>
      <w:marBottom w:val="0"/>
      <w:divBdr>
        <w:top w:val="none" w:sz="0" w:space="0" w:color="auto"/>
        <w:left w:val="none" w:sz="0" w:space="0" w:color="auto"/>
        <w:bottom w:val="none" w:sz="0" w:space="0" w:color="auto"/>
        <w:right w:val="none" w:sz="0" w:space="0" w:color="auto"/>
      </w:divBdr>
    </w:div>
    <w:div w:id="1805537277">
      <w:bodyDiv w:val="1"/>
      <w:marLeft w:val="0"/>
      <w:marRight w:val="0"/>
      <w:marTop w:val="0"/>
      <w:marBottom w:val="0"/>
      <w:divBdr>
        <w:top w:val="none" w:sz="0" w:space="0" w:color="auto"/>
        <w:left w:val="none" w:sz="0" w:space="0" w:color="auto"/>
        <w:bottom w:val="none" w:sz="0" w:space="0" w:color="auto"/>
        <w:right w:val="none" w:sz="0" w:space="0" w:color="auto"/>
      </w:divBdr>
    </w:div>
    <w:div w:id="1814715276">
      <w:bodyDiv w:val="1"/>
      <w:marLeft w:val="0"/>
      <w:marRight w:val="0"/>
      <w:marTop w:val="0"/>
      <w:marBottom w:val="0"/>
      <w:divBdr>
        <w:top w:val="none" w:sz="0" w:space="0" w:color="auto"/>
        <w:left w:val="none" w:sz="0" w:space="0" w:color="auto"/>
        <w:bottom w:val="none" w:sz="0" w:space="0" w:color="auto"/>
        <w:right w:val="none" w:sz="0" w:space="0" w:color="auto"/>
      </w:divBdr>
    </w:div>
    <w:div w:id="1821727964">
      <w:bodyDiv w:val="1"/>
      <w:marLeft w:val="0"/>
      <w:marRight w:val="0"/>
      <w:marTop w:val="0"/>
      <w:marBottom w:val="0"/>
      <w:divBdr>
        <w:top w:val="none" w:sz="0" w:space="0" w:color="auto"/>
        <w:left w:val="none" w:sz="0" w:space="0" w:color="auto"/>
        <w:bottom w:val="none" w:sz="0" w:space="0" w:color="auto"/>
        <w:right w:val="none" w:sz="0" w:space="0" w:color="auto"/>
      </w:divBdr>
    </w:div>
    <w:div w:id="1837913437">
      <w:bodyDiv w:val="1"/>
      <w:marLeft w:val="0"/>
      <w:marRight w:val="0"/>
      <w:marTop w:val="0"/>
      <w:marBottom w:val="0"/>
      <w:divBdr>
        <w:top w:val="none" w:sz="0" w:space="0" w:color="auto"/>
        <w:left w:val="none" w:sz="0" w:space="0" w:color="auto"/>
        <w:bottom w:val="none" w:sz="0" w:space="0" w:color="auto"/>
        <w:right w:val="none" w:sz="0" w:space="0" w:color="auto"/>
      </w:divBdr>
    </w:div>
    <w:div w:id="1866744627">
      <w:bodyDiv w:val="1"/>
      <w:marLeft w:val="0"/>
      <w:marRight w:val="0"/>
      <w:marTop w:val="0"/>
      <w:marBottom w:val="0"/>
      <w:divBdr>
        <w:top w:val="none" w:sz="0" w:space="0" w:color="auto"/>
        <w:left w:val="none" w:sz="0" w:space="0" w:color="auto"/>
        <w:bottom w:val="none" w:sz="0" w:space="0" w:color="auto"/>
        <w:right w:val="none" w:sz="0" w:space="0" w:color="auto"/>
      </w:divBdr>
      <w:divsChild>
        <w:div w:id="289560170">
          <w:marLeft w:val="0"/>
          <w:marRight w:val="0"/>
          <w:marTop w:val="0"/>
          <w:marBottom w:val="0"/>
          <w:divBdr>
            <w:top w:val="none" w:sz="0" w:space="0" w:color="auto"/>
            <w:left w:val="none" w:sz="0" w:space="0" w:color="auto"/>
            <w:bottom w:val="none" w:sz="0" w:space="0" w:color="auto"/>
            <w:right w:val="none" w:sz="0" w:space="0" w:color="auto"/>
          </w:divBdr>
        </w:div>
        <w:div w:id="350911627">
          <w:marLeft w:val="0"/>
          <w:marRight w:val="0"/>
          <w:marTop w:val="0"/>
          <w:marBottom w:val="0"/>
          <w:divBdr>
            <w:top w:val="none" w:sz="0" w:space="0" w:color="auto"/>
            <w:left w:val="none" w:sz="0" w:space="0" w:color="auto"/>
            <w:bottom w:val="none" w:sz="0" w:space="0" w:color="auto"/>
            <w:right w:val="none" w:sz="0" w:space="0" w:color="auto"/>
          </w:divBdr>
        </w:div>
        <w:div w:id="477573720">
          <w:marLeft w:val="0"/>
          <w:marRight w:val="0"/>
          <w:marTop w:val="0"/>
          <w:marBottom w:val="0"/>
          <w:divBdr>
            <w:top w:val="none" w:sz="0" w:space="0" w:color="auto"/>
            <w:left w:val="none" w:sz="0" w:space="0" w:color="auto"/>
            <w:bottom w:val="none" w:sz="0" w:space="0" w:color="auto"/>
            <w:right w:val="none" w:sz="0" w:space="0" w:color="auto"/>
          </w:divBdr>
        </w:div>
        <w:div w:id="777289207">
          <w:marLeft w:val="0"/>
          <w:marRight w:val="0"/>
          <w:marTop w:val="0"/>
          <w:marBottom w:val="0"/>
          <w:divBdr>
            <w:top w:val="none" w:sz="0" w:space="0" w:color="auto"/>
            <w:left w:val="none" w:sz="0" w:space="0" w:color="auto"/>
            <w:bottom w:val="none" w:sz="0" w:space="0" w:color="auto"/>
            <w:right w:val="none" w:sz="0" w:space="0" w:color="auto"/>
          </w:divBdr>
        </w:div>
        <w:div w:id="930234581">
          <w:marLeft w:val="0"/>
          <w:marRight w:val="0"/>
          <w:marTop w:val="0"/>
          <w:marBottom w:val="0"/>
          <w:divBdr>
            <w:top w:val="none" w:sz="0" w:space="0" w:color="auto"/>
            <w:left w:val="none" w:sz="0" w:space="0" w:color="auto"/>
            <w:bottom w:val="none" w:sz="0" w:space="0" w:color="auto"/>
            <w:right w:val="none" w:sz="0" w:space="0" w:color="auto"/>
          </w:divBdr>
        </w:div>
        <w:div w:id="998465288">
          <w:marLeft w:val="0"/>
          <w:marRight w:val="0"/>
          <w:marTop w:val="0"/>
          <w:marBottom w:val="0"/>
          <w:divBdr>
            <w:top w:val="none" w:sz="0" w:space="0" w:color="auto"/>
            <w:left w:val="none" w:sz="0" w:space="0" w:color="auto"/>
            <w:bottom w:val="none" w:sz="0" w:space="0" w:color="auto"/>
            <w:right w:val="none" w:sz="0" w:space="0" w:color="auto"/>
          </w:divBdr>
        </w:div>
        <w:div w:id="1255819640">
          <w:marLeft w:val="0"/>
          <w:marRight w:val="0"/>
          <w:marTop w:val="0"/>
          <w:marBottom w:val="0"/>
          <w:divBdr>
            <w:top w:val="none" w:sz="0" w:space="0" w:color="auto"/>
            <w:left w:val="none" w:sz="0" w:space="0" w:color="auto"/>
            <w:bottom w:val="none" w:sz="0" w:space="0" w:color="auto"/>
            <w:right w:val="none" w:sz="0" w:space="0" w:color="auto"/>
          </w:divBdr>
        </w:div>
        <w:div w:id="1415474055">
          <w:marLeft w:val="0"/>
          <w:marRight w:val="0"/>
          <w:marTop w:val="0"/>
          <w:marBottom w:val="0"/>
          <w:divBdr>
            <w:top w:val="none" w:sz="0" w:space="0" w:color="auto"/>
            <w:left w:val="none" w:sz="0" w:space="0" w:color="auto"/>
            <w:bottom w:val="none" w:sz="0" w:space="0" w:color="auto"/>
            <w:right w:val="none" w:sz="0" w:space="0" w:color="auto"/>
          </w:divBdr>
        </w:div>
        <w:div w:id="1446776254">
          <w:marLeft w:val="0"/>
          <w:marRight w:val="0"/>
          <w:marTop w:val="0"/>
          <w:marBottom w:val="0"/>
          <w:divBdr>
            <w:top w:val="none" w:sz="0" w:space="0" w:color="auto"/>
            <w:left w:val="none" w:sz="0" w:space="0" w:color="auto"/>
            <w:bottom w:val="none" w:sz="0" w:space="0" w:color="auto"/>
            <w:right w:val="none" w:sz="0" w:space="0" w:color="auto"/>
          </w:divBdr>
        </w:div>
        <w:div w:id="1488746617">
          <w:marLeft w:val="0"/>
          <w:marRight w:val="0"/>
          <w:marTop w:val="0"/>
          <w:marBottom w:val="0"/>
          <w:divBdr>
            <w:top w:val="none" w:sz="0" w:space="0" w:color="auto"/>
            <w:left w:val="none" w:sz="0" w:space="0" w:color="auto"/>
            <w:bottom w:val="none" w:sz="0" w:space="0" w:color="auto"/>
            <w:right w:val="none" w:sz="0" w:space="0" w:color="auto"/>
          </w:divBdr>
        </w:div>
        <w:div w:id="1547256803">
          <w:marLeft w:val="0"/>
          <w:marRight w:val="0"/>
          <w:marTop w:val="0"/>
          <w:marBottom w:val="0"/>
          <w:divBdr>
            <w:top w:val="none" w:sz="0" w:space="0" w:color="auto"/>
            <w:left w:val="none" w:sz="0" w:space="0" w:color="auto"/>
            <w:bottom w:val="none" w:sz="0" w:space="0" w:color="auto"/>
            <w:right w:val="none" w:sz="0" w:space="0" w:color="auto"/>
          </w:divBdr>
        </w:div>
        <w:div w:id="1752003951">
          <w:marLeft w:val="0"/>
          <w:marRight w:val="0"/>
          <w:marTop w:val="0"/>
          <w:marBottom w:val="0"/>
          <w:divBdr>
            <w:top w:val="none" w:sz="0" w:space="0" w:color="auto"/>
            <w:left w:val="none" w:sz="0" w:space="0" w:color="auto"/>
            <w:bottom w:val="none" w:sz="0" w:space="0" w:color="auto"/>
            <w:right w:val="none" w:sz="0" w:space="0" w:color="auto"/>
          </w:divBdr>
        </w:div>
        <w:div w:id="1882785774">
          <w:marLeft w:val="0"/>
          <w:marRight w:val="0"/>
          <w:marTop w:val="0"/>
          <w:marBottom w:val="0"/>
          <w:divBdr>
            <w:top w:val="none" w:sz="0" w:space="0" w:color="auto"/>
            <w:left w:val="none" w:sz="0" w:space="0" w:color="auto"/>
            <w:bottom w:val="none" w:sz="0" w:space="0" w:color="auto"/>
            <w:right w:val="none" w:sz="0" w:space="0" w:color="auto"/>
          </w:divBdr>
        </w:div>
        <w:div w:id="1925451219">
          <w:marLeft w:val="0"/>
          <w:marRight w:val="0"/>
          <w:marTop w:val="0"/>
          <w:marBottom w:val="0"/>
          <w:divBdr>
            <w:top w:val="none" w:sz="0" w:space="0" w:color="auto"/>
            <w:left w:val="none" w:sz="0" w:space="0" w:color="auto"/>
            <w:bottom w:val="none" w:sz="0" w:space="0" w:color="auto"/>
            <w:right w:val="none" w:sz="0" w:space="0" w:color="auto"/>
          </w:divBdr>
        </w:div>
      </w:divsChild>
    </w:div>
    <w:div w:id="1890915356">
      <w:bodyDiv w:val="1"/>
      <w:marLeft w:val="0"/>
      <w:marRight w:val="0"/>
      <w:marTop w:val="0"/>
      <w:marBottom w:val="0"/>
      <w:divBdr>
        <w:top w:val="none" w:sz="0" w:space="0" w:color="auto"/>
        <w:left w:val="none" w:sz="0" w:space="0" w:color="auto"/>
        <w:bottom w:val="none" w:sz="0" w:space="0" w:color="auto"/>
        <w:right w:val="none" w:sz="0" w:space="0" w:color="auto"/>
      </w:divBdr>
    </w:div>
    <w:div w:id="1891762302">
      <w:bodyDiv w:val="1"/>
      <w:marLeft w:val="0"/>
      <w:marRight w:val="0"/>
      <w:marTop w:val="0"/>
      <w:marBottom w:val="0"/>
      <w:divBdr>
        <w:top w:val="none" w:sz="0" w:space="0" w:color="auto"/>
        <w:left w:val="none" w:sz="0" w:space="0" w:color="auto"/>
        <w:bottom w:val="none" w:sz="0" w:space="0" w:color="auto"/>
        <w:right w:val="none" w:sz="0" w:space="0" w:color="auto"/>
      </w:divBdr>
    </w:div>
    <w:div w:id="1893031366">
      <w:bodyDiv w:val="1"/>
      <w:marLeft w:val="0"/>
      <w:marRight w:val="0"/>
      <w:marTop w:val="0"/>
      <w:marBottom w:val="0"/>
      <w:divBdr>
        <w:top w:val="none" w:sz="0" w:space="0" w:color="auto"/>
        <w:left w:val="none" w:sz="0" w:space="0" w:color="auto"/>
        <w:bottom w:val="none" w:sz="0" w:space="0" w:color="auto"/>
        <w:right w:val="none" w:sz="0" w:space="0" w:color="auto"/>
      </w:divBdr>
    </w:div>
    <w:div w:id="1905412732">
      <w:bodyDiv w:val="1"/>
      <w:marLeft w:val="0"/>
      <w:marRight w:val="0"/>
      <w:marTop w:val="0"/>
      <w:marBottom w:val="0"/>
      <w:divBdr>
        <w:top w:val="none" w:sz="0" w:space="0" w:color="auto"/>
        <w:left w:val="none" w:sz="0" w:space="0" w:color="auto"/>
        <w:bottom w:val="none" w:sz="0" w:space="0" w:color="auto"/>
        <w:right w:val="none" w:sz="0" w:space="0" w:color="auto"/>
      </w:divBdr>
    </w:div>
    <w:div w:id="1911503610">
      <w:bodyDiv w:val="1"/>
      <w:marLeft w:val="0"/>
      <w:marRight w:val="0"/>
      <w:marTop w:val="0"/>
      <w:marBottom w:val="0"/>
      <w:divBdr>
        <w:top w:val="none" w:sz="0" w:space="0" w:color="auto"/>
        <w:left w:val="none" w:sz="0" w:space="0" w:color="auto"/>
        <w:bottom w:val="none" w:sz="0" w:space="0" w:color="auto"/>
        <w:right w:val="none" w:sz="0" w:space="0" w:color="auto"/>
      </w:divBdr>
    </w:div>
    <w:div w:id="1913932584">
      <w:bodyDiv w:val="1"/>
      <w:marLeft w:val="0"/>
      <w:marRight w:val="0"/>
      <w:marTop w:val="0"/>
      <w:marBottom w:val="0"/>
      <w:divBdr>
        <w:top w:val="none" w:sz="0" w:space="0" w:color="auto"/>
        <w:left w:val="none" w:sz="0" w:space="0" w:color="auto"/>
        <w:bottom w:val="none" w:sz="0" w:space="0" w:color="auto"/>
        <w:right w:val="none" w:sz="0" w:space="0" w:color="auto"/>
      </w:divBdr>
    </w:div>
    <w:div w:id="1928072431">
      <w:bodyDiv w:val="1"/>
      <w:marLeft w:val="0"/>
      <w:marRight w:val="0"/>
      <w:marTop w:val="0"/>
      <w:marBottom w:val="0"/>
      <w:divBdr>
        <w:top w:val="none" w:sz="0" w:space="0" w:color="auto"/>
        <w:left w:val="none" w:sz="0" w:space="0" w:color="auto"/>
        <w:bottom w:val="none" w:sz="0" w:space="0" w:color="auto"/>
        <w:right w:val="none" w:sz="0" w:space="0" w:color="auto"/>
      </w:divBdr>
    </w:div>
    <w:div w:id="1950508623">
      <w:bodyDiv w:val="1"/>
      <w:marLeft w:val="0"/>
      <w:marRight w:val="0"/>
      <w:marTop w:val="0"/>
      <w:marBottom w:val="0"/>
      <w:divBdr>
        <w:top w:val="none" w:sz="0" w:space="0" w:color="auto"/>
        <w:left w:val="none" w:sz="0" w:space="0" w:color="auto"/>
        <w:bottom w:val="none" w:sz="0" w:space="0" w:color="auto"/>
        <w:right w:val="none" w:sz="0" w:space="0" w:color="auto"/>
      </w:divBdr>
    </w:div>
    <w:div w:id="1968899113">
      <w:bodyDiv w:val="1"/>
      <w:marLeft w:val="0"/>
      <w:marRight w:val="0"/>
      <w:marTop w:val="0"/>
      <w:marBottom w:val="0"/>
      <w:divBdr>
        <w:top w:val="none" w:sz="0" w:space="0" w:color="auto"/>
        <w:left w:val="none" w:sz="0" w:space="0" w:color="auto"/>
        <w:bottom w:val="none" w:sz="0" w:space="0" w:color="auto"/>
        <w:right w:val="none" w:sz="0" w:space="0" w:color="auto"/>
      </w:divBdr>
    </w:div>
    <w:div w:id="1972133514">
      <w:bodyDiv w:val="1"/>
      <w:marLeft w:val="0"/>
      <w:marRight w:val="0"/>
      <w:marTop w:val="0"/>
      <w:marBottom w:val="0"/>
      <w:divBdr>
        <w:top w:val="none" w:sz="0" w:space="0" w:color="auto"/>
        <w:left w:val="none" w:sz="0" w:space="0" w:color="auto"/>
        <w:bottom w:val="none" w:sz="0" w:space="0" w:color="auto"/>
        <w:right w:val="none" w:sz="0" w:space="0" w:color="auto"/>
      </w:divBdr>
    </w:div>
    <w:div w:id="1977100895">
      <w:bodyDiv w:val="1"/>
      <w:marLeft w:val="0"/>
      <w:marRight w:val="0"/>
      <w:marTop w:val="0"/>
      <w:marBottom w:val="0"/>
      <w:divBdr>
        <w:top w:val="none" w:sz="0" w:space="0" w:color="auto"/>
        <w:left w:val="none" w:sz="0" w:space="0" w:color="auto"/>
        <w:bottom w:val="none" w:sz="0" w:space="0" w:color="auto"/>
        <w:right w:val="none" w:sz="0" w:space="0" w:color="auto"/>
      </w:divBdr>
    </w:div>
    <w:div w:id="1979416497">
      <w:bodyDiv w:val="1"/>
      <w:marLeft w:val="0"/>
      <w:marRight w:val="0"/>
      <w:marTop w:val="0"/>
      <w:marBottom w:val="0"/>
      <w:divBdr>
        <w:top w:val="none" w:sz="0" w:space="0" w:color="auto"/>
        <w:left w:val="none" w:sz="0" w:space="0" w:color="auto"/>
        <w:bottom w:val="none" w:sz="0" w:space="0" w:color="auto"/>
        <w:right w:val="none" w:sz="0" w:space="0" w:color="auto"/>
      </w:divBdr>
    </w:div>
    <w:div w:id="1997101725">
      <w:bodyDiv w:val="1"/>
      <w:marLeft w:val="0"/>
      <w:marRight w:val="0"/>
      <w:marTop w:val="0"/>
      <w:marBottom w:val="0"/>
      <w:divBdr>
        <w:top w:val="none" w:sz="0" w:space="0" w:color="auto"/>
        <w:left w:val="none" w:sz="0" w:space="0" w:color="auto"/>
        <w:bottom w:val="none" w:sz="0" w:space="0" w:color="auto"/>
        <w:right w:val="none" w:sz="0" w:space="0" w:color="auto"/>
      </w:divBdr>
    </w:div>
    <w:div w:id="2004116259">
      <w:bodyDiv w:val="1"/>
      <w:marLeft w:val="0"/>
      <w:marRight w:val="0"/>
      <w:marTop w:val="0"/>
      <w:marBottom w:val="0"/>
      <w:divBdr>
        <w:top w:val="none" w:sz="0" w:space="0" w:color="auto"/>
        <w:left w:val="none" w:sz="0" w:space="0" w:color="auto"/>
        <w:bottom w:val="none" w:sz="0" w:space="0" w:color="auto"/>
        <w:right w:val="none" w:sz="0" w:space="0" w:color="auto"/>
      </w:divBdr>
    </w:div>
    <w:div w:id="2013292841">
      <w:bodyDiv w:val="1"/>
      <w:marLeft w:val="0"/>
      <w:marRight w:val="0"/>
      <w:marTop w:val="0"/>
      <w:marBottom w:val="0"/>
      <w:divBdr>
        <w:top w:val="none" w:sz="0" w:space="0" w:color="auto"/>
        <w:left w:val="none" w:sz="0" w:space="0" w:color="auto"/>
        <w:bottom w:val="none" w:sz="0" w:space="0" w:color="auto"/>
        <w:right w:val="none" w:sz="0" w:space="0" w:color="auto"/>
      </w:divBdr>
    </w:div>
    <w:div w:id="2014448907">
      <w:bodyDiv w:val="1"/>
      <w:marLeft w:val="0"/>
      <w:marRight w:val="0"/>
      <w:marTop w:val="0"/>
      <w:marBottom w:val="0"/>
      <w:divBdr>
        <w:top w:val="none" w:sz="0" w:space="0" w:color="auto"/>
        <w:left w:val="none" w:sz="0" w:space="0" w:color="auto"/>
        <w:bottom w:val="none" w:sz="0" w:space="0" w:color="auto"/>
        <w:right w:val="none" w:sz="0" w:space="0" w:color="auto"/>
      </w:divBdr>
    </w:div>
    <w:div w:id="2032411021">
      <w:bodyDiv w:val="1"/>
      <w:marLeft w:val="0"/>
      <w:marRight w:val="0"/>
      <w:marTop w:val="0"/>
      <w:marBottom w:val="0"/>
      <w:divBdr>
        <w:top w:val="none" w:sz="0" w:space="0" w:color="auto"/>
        <w:left w:val="none" w:sz="0" w:space="0" w:color="auto"/>
        <w:bottom w:val="none" w:sz="0" w:space="0" w:color="auto"/>
        <w:right w:val="none" w:sz="0" w:space="0" w:color="auto"/>
      </w:divBdr>
    </w:div>
    <w:div w:id="2041202051">
      <w:bodyDiv w:val="1"/>
      <w:marLeft w:val="0"/>
      <w:marRight w:val="0"/>
      <w:marTop w:val="0"/>
      <w:marBottom w:val="0"/>
      <w:divBdr>
        <w:top w:val="none" w:sz="0" w:space="0" w:color="auto"/>
        <w:left w:val="none" w:sz="0" w:space="0" w:color="auto"/>
        <w:bottom w:val="none" w:sz="0" w:space="0" w:color="auto"/>
        <w:right w:val="none" w:sz="0" w:space="0" w:color="auto"/>
      </w:divBdr>
    </w:div>
    <w:div w:id="2091849830">
      <w:bodyDiv w:val="1"/>
      <w:marLeft w:val="0"/>
      <w:marRight w:val="0"/>
      <w:marTop w:val="0"/>
      <w:marBottom w:val="0"/>
      <w:divBdr>
        <w:top w:val="none" w:sz="0" w:space="0" w:color="auto"/>
        <w:left w:val="none" w:sz="0" w:space="0" w:color="auto"/>
        <w:bottom w:val="none" w:sz="0" w:space="0" w:color="auto"/>
        <w:right w:val="none" w:sz="0" w:space="0" w:color="auto"/>
      </w:divBdr>
    </w:div>
    <w:div w:id="2099936034">
      <w:bodyDiv w:val="1"/>
      <w:marLeft w:val="0"/>
      <w:marRight w:val="0"/>
      <w:marTop w:val="0"/>
      <w:marBottom w:val="0"/>
      <w:divBdr>
        <w:top w:val="none" w:sz="0" w:space="0" w:color="auto"/>
        <w:left w:val="none" w:sz="0" w:space="0" w:color="auto"/>
        <w:bottom w:val="none" w:sz="0" w:space="0" w:color="auto"/>
        <w:right w:val="none" w:sz="0" w:space="0" w:color="auto"/>
      </w:divBdr>
    </w:div>
    <w:div w:id="2100904337">
      <w:bodyDiv w:val="1"/>
      <w:marLeft w:val="0"/>
      <w:marRight w:val="0"/>
      <w:marTop w:val="0"/>
      <w:marBottom w:val="0"/>
      <w:divBdr>
        <w:top w:val="none" w:sz="0" w:space="0" w:color="auto"/>
        <w:left w:val="none" w:sz="0" w:space="0" w:color="auto"/>
        <w:bottom w:val="none" w:sz="0" w:space="0" w:color="auto"/>
        <w:right w:val="none" w:sz="0" w:space="0" w:color="auto"/>
      </w:divBdr>
    </w:div>
    <w:div w:id="2102027430">
      <w:bodyDiv w:val="1"/>
      <w:marLeft w:val="0"/>
      <w:marRight w:val="0"/>
      <w:marTop w:val="0"/>
      <w:marBottom w:val="0"/>
      <w:divBdr>
        <w:top w:val="none" w:sz="0" w:space="0" w:color="auto"/>
        <w:left w:val="none" w:sz="0" w:space="0" w:color="auto"/>
        <w:bottom w:val="none" w:sz="0" w:space="0" w:color="auto"/>
        <w:right w:val="none" w:sz="0" w:space="0" w:color="auto"/>
      </w:divBdr>
    </w:div>
    <w:div w:id="2117677109">
      <w:bodyDiv w:val="1"/>
      <w:marLeft w:val="0"/>
      <w:marRight w:val="0"/>
      <w:marTop w:val="0"/>
      <w:marBottom w:val="0"/>
      <w:divBdr>
        <w:top w:val="none" w:sz="0" w:space="0" w:color="auto"/>
        <w:left w:val="none" w:sz="0" w:space="0" w:color="auto"/>
        <w:bottom w:val="none" w:sz="0" w:space="0" w:color="auto"/>
        <w:right w:val="none" w:sz="0" w:space="0" w:color="auto"/>
      </w:divBdr>
    </w:div>
    <w:div w:id="2124765662">
      <w:bodyDiv w:val="1"/>
      <w:marLeft w:val="0"/>
      <w:marRight w:val="0"/>
      <w:marTop w:val="0"/>
      <w:marBottom w:val="0"/>
      <w:divBdr>
        <w:top w:val="none" w:sz="0" w:space="0" w:color="auto"/>
        <w:left w:val="none" w:sz="0" w:space="0" w:color="auto"/>
        <w:bottom w:val="none" w:sz="0" w:space="0" w:color="auto"/>
        <w:right w:val="none" w:sz="0" w:space="0" w:color="auto"/>
      </w:divBdr>
    </w:div>
    <w:div w:id="2129079763">
      <w:bodyDiv w:val="1"/>
      <w:marLeft w:val="0"/>
      <w:marRight w:val="0"/>
      <w:marTop w:val="0"/>
      <w:marBottom w:val="0"/>
      <w:divBdr>
        <w:top w:val="none" w:sz="0" w:space="0" w:color="auto"/>
        <w:left w:val="none" w:sz="0" w:space="0" w:color="auto"/>
        <w:bottom w:val="none" w:sz="0" w:space="0" w:color="auto"/>
        <w:right w:val="none" w:sz="0" w:space="0" w:color="auto"/>
      </w:divBdr>
      <w:divsChild>
        <w:div w:id="1513102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3285480">
      <w:bodyDiv w:val="1"/>
      <w:marLeft w:val="0"/>
      <w:marRight w:val="0"/>
      <w:marTop w:val="0"/>
      <w:marBottom w:val="0"/>
      <w:divBdr>
        <w:top w:val="none" w:sz="0" w:space="0" w:color="auto"/>
        <w:left w:val="none" w:sz="0" w:space="0" w:color="auto"/>
        <w:bottom w:val="none" w:sz="0" w:space="0" w:color="auto"/>
        <w:right w:val="none" w:sz="0" w:space="0" w:color="auto"/>
      </w:divBdr>
    </w:div>
    <w:div w:id="2136755456">
      <w:bodyDiv w:val="1"/>
      <w:marLeft w:val="0"/>
      <w:marRight w:val="0"/>
      <w:marTop w:val="0"/>
      <w:marBottom w:val="0"/>
      <w:divBdr>
        <w:top w:val="none" w:sz="0" w:space="0" w:color="auto"/>
        <w:left w:val="none" w:sz="0" w:space="0" w:color="auto"/>
        <w:bottom w:val="none" w:sz="0" w:space="0" w:color="auto"/>
        <w:right w:val="none" w:sz="0" w:space="0" w:color="auto"/>
      </w:divBdr>
    </w:div>
    <w:div w:id="2147236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image" Target="media/image9.emf"/><Relationship Id="rId42" Type="http://schemas.openxmlformats.org/officeDocument/2006/relationships/image" Target="media/image18.emf"/><Relationship Id="rId47" Type="http://schemas.openxmlformats.org/officeDocument/2006/relationships/image" Target="media/image23.emf"/><Relationship Id="rId63" Type="http://schemas.openxmlformats.org/officeDocument/2006/relationships/image" Target="media/image39.emf"/><Relationship Id="rId68"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footer" Target="footer5.xml"/><Relationship Id="rId11" Type="http://schemas.openxmlformats.org/officeDocument/2006/relationships/image" Target="media/image2.jpg"/><Relationship Id="rId24" Type="http://schemas.openxmlformats.org/officeDocument/2006/relationships/image" Target="media/image12.emf"/><Relationship Id="rId32" Type="http://schemas.openxmlformats.org/officeDocument/2006/relationships/header" Target="header6.xml"/><Relationship Id="rId37" Type="http://schemas.openxmlformats.org/officeDocument/2006/relationships/footer" Target="footer9.xml"/><Relationship Id="rId40" Type="http://schemas.openxmlformats.org/officeDocument/2006/relationships/image" Target="media/image16.emf"/><Relationship Id="rId45" Type="http://schemas.openxmlformats.org/officeDocument/2006/relationships/image" Target="media/image21.emf"/><Relationship Id="rId53" Type="http://schemas.openxmlformats.org/officeDocument/2006/relationships/image" Target="media/image29.emf"/><Relationship Id="rId58" Type="http://schemas.openxmlformats.org/officeDocument/2006/relationships/image" Target="media/image34.emf"/><Relationship Id="rId66" Type="http://schemas.openxmlformats.org/officeDocument/2006/relationships/image" Target="media/image42.emf"/><Relationship Id="rId74" Type="http://schemas.openxmlformats.org/officeDocument/2006/relationships/image" Target="media/image46.jpeg"/><Relationship Id="rId5" Type="http://schemas.openxmlformats.org/officeDocument/2006/relationships/webSettings" Target="webSettings.xml"/><Relationship Id="rId61" Type="http://schemas.openxmlformats.org/officeDocument/2006/relationships/image" Target="media/image37.emf"/><Relationship Id="rId19" Type="http://schemas.openxmlformats.org/officeDocument/2006/relationships/image" Target="media/image7.emf"/><Relationship Id="rId14" Type="http://schemas.openxmlformats.org/officeDocument/2006/relationships/footer" Target="footer3.xml"/><Relationship Id="rId22" Type="http://schemas.openxmlformats.org/officeDocument/2006/relationships/image" Target="media/image10.emf"/><Relationship Id="rId27" Type="http://schemas.openxmlformats.org/officeDocument/2006/relationships/image" Target="media/image13.emf"/><Relationship Id="rId30" Type="http://schemas.openxmlformats.org/officeDocument/2006/relationships/header" Target="header5.xml"/><Relationship Id="rId35" Type="http://schemas.openxmlformats.org/officeDocument/2006/relationships/footer" Target="footer8.xml"/><Relationship Id="rId43" Type="http://schemas.openxmlformats.org/officeDocument/2006/relationships/image" Target="media/image19.emf"/><Relationship Id="rId48" Type="http://schemas.openxmlformats.org/officeDocument/2006/relationships/image" Target="media/image24.emf"/><Relationship Id="rId56" Type="http://schemas.openxmlformats.org/officeDocument/2006/relationships/image" Target="media/image32.emf"/><Relationship Id="rId64" Type="http://schemas.openxmlformats.org/officeDocument/2006/relationships/image" Target="media/image40.emf"/><Relationship Id="rId69" Type="http://schemas.openxmlformats.org/officeDocument/2006/relationships/footer" Target="footer10.xml"/><Relationship Id="rId8" Type="http://schemas.openxmlformats.org/officeDocument/2006/relationships/image" Target="media/image1.png"/><Relationship Id="rId51" Type="http://schemas.openxmlformats.org/officeDocument/2006/relationships/image" Target="media/image27.emf"/><Relationship Id="rId72"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5.emf"/><Relationship Id="rId25" Type="http://schemas.openxmlformats.org/officeDocument/2006/relationships/header" Target="header3.xml"/><Relationship Id="rId33" Type="http://schemas.openxmlformats.org/officeDocument/2006/relationships/footer" Target="footer7.xml"/><Relationship Id="rId38" Type="http://schemas.openxmlformats.org/officeDocument/2006/relationships/image" Target="media/image14.emf"/><Relationship Id="rId46" Type="http://schemas.openxmlformats.org/officeDocument/2006/relationships/image" Target="media/image22.emf"/><Relationship Id="rId59" Type="http://schemas.openxmlformats.org/officeDocument/2006/relationships/image" Target="media/image35.emf"/><Relationship Id="rId67" Type="http://schemas.openxmlformats.org/officeDocument/2006/relationships/image" Target="media/image43.emf"/><Relationship Id="rId20" Type="http://schemas.openxmlformats.org/officeDocument/2006/relationships/image" Target="media/image8.emf"/><Relationship Id="rId41" Type="http://schemas.openxmlformats.org/officeDocument/2006/relationships/image" Target="media/image17.emf"/><Relationship Id="rId54" Type="http://schemas.openxmlformats.org/officeDocument/2006/relationships/image" Target="media/image30.emf"/><Relationship Id="rId62" Type="http://schemas.openxmlformats.org/officeDocument/2006/relationships/image" Target="media/image38.emf"/><Relationship Id="rId70" Type="http://schemas.openxmlformats.org/officeDocument/2006/relationships/header" Target="header10.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header" Target="header4.xml"/><Relationship Id="rId36" Type="http://schemas.openxmlformats.org/officeDocument/2006/relationships/header" Target="header8.xml"/><Relationship Id="rId49" Type="http://schemas.openxmlformats.org/officeDocument/2006/relationships/image" Target="media/image25.emf"/><Relationship Id="rId57" Type="http://schemas.openxmlformats.org/officeDocument/2006/relationships/image" Target="media/image33.emf"/><Relationship Id="rId10" Type="http://schemas.openxmlformats.org/officeDocument/2006/relationships/footer" Target="footer1.xml"/><Relationship Id="rId31" Type="http://schemas.openxmlformats.org/officeDocument/2006/relationships/footer" Target="footer6.xml"/><Relationship Id="rId44" Type="http://schemas.openxmlformats.org/officeDocument/2006/relationships/image" Target="media/image20.emf"/><Relationship Id="rId52" Type="http://schemas.openxmlformats.org/officeDocument/2006/relationships/image" Target="media/image28.emf"/><Relationship Id="rId60" Type="http://schemas.openxmlformats.org/officeDocument/2006/relationships/image" Target="media/image36.emf"/><Relationship Id="rId65" Type="http://schemas.openxmlformats.org/officeDocument/2006/relationships/image" Target="media/image41.png"/><Relationship Id="rId73" Type="http://schemas.openxmlformats.org/officeDocument/2006/relationships/image" Target="media/image45.jpe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6.emf"/><Relationship Id="rId39" Type="http://schemas.openxmlformats.org/officeDocument/2006/relationships/image" Target="media/image15.emf"/><Relationship Id="rId34" Type="http://schemas.openxmlformats.org/officeDocument/2006/relationships/header" Target="header7.xml"/><Relationship Id="rId50" Type="http://schemas.openxmlformats.org/officeDocument/2006/relationships/image" Target="media/image26.emf"/><Relationship Id="rId55" Type="http://schemas.openxmlformats.org/officeDocument/2006/relationships/image" Target="media/image31.emf"/><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870A28D-B418-40FA-BC42-BD6AA9CC00E1}">
  <we:reference id="wa104382081" version="1.55.1.0" store="en-US" storeType="OMEX"/>
  <we:alternateReferences>
    <we:reference id="wa104382081" version="1.55.1.0" store=""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Azm10</b:Tag>
    <b:SourceType>JournalArticle</b:SourceType>
    <b:Guid>{A074C545-F884-444A-8649-DC39DA80EC11}</b:Guid>
    <b:Title>Perancangan Model Penerimaan dan Evaluasi Pesanan pada Industri Kemasan Karton Model Penerimaan dan Evaluasi Pesanan pada Industri Kemasan Karton yang Berbasiskan Make to Order</b:Title>
    <b:Year>2010</b:Year>
    <b:Author>
      <b:Author>
        <b:NameList>
          <b:Person>
            <b:Last>Azmi</b:Last>
            <b:First>N.,</b:First>
            <b:Middle>Jamaran, I., Arkeman Y., dan Mangunwidjaja, D.</b:Middle>
          </b:Person>
        </b:NameList>
      </b:Author>
    </b:Author>
    <b:Publisher>Institut Pertanian Bogor: Bogor</b:Publisher>
    <b:RefOrder>1</b:RefOrder>
  </b:Source>
  <b:Source>
    <b:Tag>Tom10</b:Tag>
    <b:SourceType>Book</b:SourceType>
    <b:Guid>{9F487B25-7FAA-464B-B44A-EE6DA32C6573}</b:Guid>
    <b:Title>Facilities Planning</b:Title>
    <b:Year>2010</b:Year>
    <b:Author>
      <b:Author>
        <b:NameList>
          <b:Person>
            <b:Last>Tompkins</b:Last>
            <b:First>James,</b:First>
            <b:Middle>White, Bozer, dan Tanchoco</b:Middle>
          </b:Person>
        </b:NameList>
      </b:Author>
    </b:Author>
    <b:Publisher>John Wiley &amp; Sons</b:Publisher>
    <b:RefOrder>2</b:RefOrder>
  </b:Source>
  <b:Source>
    <b:Tag>Lam01</b:Tag>
    <b:SourceType>Book</b:SourceType>
    <b:Guid>{D048BA45-F329-4286-BF33-AD1E8F8167DD}</b:Guid>
    <b:Author>
      <b:Author>
        <b:NameList>
          <b:Person>
            <b:Last>Lambert</b:Last>
            <b:First>Douglas</b:First>
            <b:Middle>M. dan Stock, James R.</b:Middle>
          </b:Person>
        </b:NameList>
      </b:Author>
    </b:Author>
    <b:Title>Strategic Logistics Management</b:Title>
    <b:Year>2001</b:Year>
    <b:RefOrder>3</b:RefOrder>
  </b:Source>
  <b:Source>
    <b:Tag>Jul16</b:Tag>
    <b:SourceType>JournalArticle</b:SourceType>
    <b:Guid>{714C47AD-3376-46ED-8B89-35B3CF3D87AC}</b:Guid>
    <b:Title>PENINGKATAN KAPASITAS GUDANG DENGAN PERANCANGAN</b:Title>
    <b:Year>2016</b:Year>
    <b:Author>
      <b:Author>
        <b:NameList>
          <b:Person>
            <b:Last>Heldy</b:Last>
            <b:First>Juliana</b:First>
          </b:Person>
          <b:Person>
            <b:Last>Naniek</b:Last>
            <b:First>Utami,</b:First>
            <b:Middle>Handayani</b:Middle>
          </b:Person>
        </b:NameList>
      </b:Author>
    </b:Author>
    <b:JournalName>Jurnal Teknik Industri</b:JournalName>
    <b:Pages>113-122</b:Pages>
    <b:LCID>id-ID</b:LCID>
    <b:RefOrder>4</b:RefOrder>
  </b:Source>
</b:Sources>
</file>

<file path=customXml/itemProps1.xml><?xml version="1.0" encoding="utf-8"?>
<ds:datastoreItem xmlns:ds="http://schemas.openxmlformats.org/officeDocument/2006/customXml" ds:itemID="{E7025330-5D89-4C74-B7F1-960704FD3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2309</TotalTime>
  <Pages>133</Pages>
  <Words>47092</Words>
  <Characters>268430</Characters>
  <Application>Microsoft Office Word</Application>
  <DocSecurity>0</DocSecurity>
  <Lines>2236</Lines>
  <Paragraphs>629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cp:lastModifiedBy>
  <cp:revision>77</cp:revision>
  <cp:lastPrinted>2025-05-19T03:22:00Z</cp:lastPrinted>
  <dcterms:created xsi:type="dcterms:W3CDTF">2025-05-06T14:31:00Z</dcterms:created>
  <dcterms:modified xsi:type="dcterms:W3CDTF">2025-05-30T05:58:00Z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0ad836ad-3304-32ba-b78a-68ff16c5d71f</vt:lpwstr>
  </property>
  <property fmtid="{D5CDD505-2E9C-101B-9397-08002B2CF9AE}" pid="24" name="Mendeley Citation Style_1">
    <vt:lpwstr>http://www.zotero.org/styles/apa</vt:lpwstr>
  </property>
</Properties>
</file>