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B9812" w14:textId="553AF5B0" w:rsidR="00DD5A5D" w:rsidRPr="005068DA" w:rsidRDefault="00DD5A5D" w:rsidP="00DD5A5D">
      <w:pPr>
        <w:spacing w:line="276" w:lineRule="auto"/>
        <w:ind w:firstLine="720"/>
        <w:jc w:val="center"/>
        <w:rPr>
          <w:b/>
          <w:bCs/>
          <w:sz w:val="30"/>
          <w:szCs w:val="30"/>
        </w:rPr>
      </w:pPr>
      <w:r w:rsidRPr="005068DA">
        <w:rPr>
          <w:b/>
          <w:bCs/>
          <w:sz w:val="30"/>
          <w:szCs w:val="30"/>
        </w:rPr>
        <w:t xml:space="preserve">Hubungan Stunting Terhadap Indeks Pembangunan Manusia Di Provinsi Sulawesi Barat Studi </w:t>
      </w:r>
      <w:r w:rsidR="00653CA9" w:rsidRPr="005068DA">
        <w:rPr>
          <w:b/>
          <w:bCs/>
          <w:sz w:val="30"/>
          <w:szCs w:val="30"/>
        </w:rPr>
        <w:t>Kasus Enam</w:t>
      </w:r>
      <w:r w:rsidRPr="005068DA">
        <w:rPr>
          <w:b/>
          <w:bCs/>
          <w:sz w:val="30"/>
          <w:szCs w:val="30"/>
        </w:rPr>
        <w:t xml:space="preserve"> Kabupaten Di Provisi Sulawesi Barat 2019-2023</w:t>
      </w:r>
    </w:p>
    <w:p w14:paraId="77A72C8F" w14:textId="7EE362A0" w:rsidR="00E16D83" w:rsidRPr="0080495C" w:rsidRDefault="00E16D83" w:rsidP="00DD5A5D">
      <w:pPr>
        <w:pStyle w:val="IEEETitle"/>
        <w:spacing w:line="276" w:lineRule="auto"/>
        <w:rPr>
          <w:b/>
          <w:sz w:val="24"/>
          <w:lang w:val="en-US"/>
        </w:rPr>
      </w:pPr>
    </w:p>
    <w:p w14:paraId="6365541F" w14:textId="115258D1" w:rsidR="00E16D83" w:rsidRPr="00316E58" w:rsidRDefault="00E16D83" w:rsidP="00DD5A5D">
      <w:pPr>
        <w:pStyle w:val="IEEEAuthorName"/>
        <w:spacing w:before="0" w:after="0" w:line="276" w:lineRule="auto"/>
        <w:rPr>
          <w:b/>
          <w:szCs w:val="22"/>
          <w:lang w:val="en-US"/>
        </w:rPr>
      </w:pPr>
    </w:p>
    <w:p w14:paraId="3EC71029" w14:textId="77777777" w:rsidR="00CE077B" w:rsidRDefault="00CE077B" w:rsidP="00DD5A5D">
      <w:pPr>
        <w:pStyle w:val="Default"/>
        <w:spacing w:line="276" w:lineRule="auto"/>
        <w:jc w:val="center"/>
        <w:rPr>
          <w:b/>
          <w:bCs/>
          <w:sz w:val="20"/>
          <w:szCs w:val="20"/>
        </w:rPr>
      </w:pPr>
    </w:p>
    <w:p w14:paraId="0E629D93" w14:textId="77777777" w:rsidR="00CE077B" w:rsidRDefault="00CE077B" w:rsidP="00DD5A5D">
      <w:pPr>
        <w:pStyle w:val="Default"/>
        <w:spacing w:line="276" w:lineRule="auto"/>
        <w:rPr>
          <w:sz w:val="13"/>
          <w:szCs w:val="13"/>
        </w:rPr>
      </w:pPr>
    </w:p>
    <w:p w14:paraId="7843C0F4" w14:textId="41BB2F34" w:rsidR="00CE077B" w:rsidRPr="007D4E14" w:rsidRDefault="00CF6140" w:rsidP="00DD5A5D">
      <w:pPr>
        <w:pStyle w:val="Default"/>
        <w:spacing w:line="276" w:lineRule="auto"/>
        <w:jc w:val="center"/>
        <w:rPr>
          <w:sz w:val="20"/>
          <w:szCs w:val="20"/>
        </w:rPr>
      </w:pPr>
      <w:r>
        <w:rPr>
          <w:sz w:val="20"/>
          <w:szCs w:val="20"/>
          <w:vertAlign w:val="superscript"/>
          <w:lang w:val="en-US"/>
        </w:rPr>
        <w:t>1</w:t>
      </w:r>
      <w:r w:rsidR="00DD5A5D">
        <w:rPr>
          <w:sz w:val="20"/>
          <w:szCs w:val="20"/>
        </w:rPr>
        <w:t>fakultas ekonomi dan bisnis</w:t>
      </w:r>
      <w:r w:rsidR="00CE077B" w:rsidRPr="007D4E14">
        <w:rPr>
          <w:sz w:val="20"/>
          <w:szCs w:val="20"/>
        </w:rPr>
        <w:t xml:space="preserve">, </w:t>
      </w:r>
      <w:r w:rsidR="00DD5A5D">
        <w:rPr>
          <w:sz w:val="20"/>
          <w:szCs w:val="20"/>
        </w:rPr>
        <w:t xml:space="preserve">Universitas Negeri </w:t>
      </w:r>
      <w:proofErr w:type="spellStart"/>
      <w:r w:rsidR="00DD5A5D">
        <w:rPr>
          <w:sz w:val="20"/>
          <w:szCs w:val="20"/>
        </w:rPr>
        <w:t>makassar</w:t>
      </w:r>
      <w:proofErr w:type="spellEnd"/>
    </w:p>
    <w:p w14:paraId="5A4E4574" w14:textId="4AAD2057" w:rsidR="00CE077B" w:rsidRPr="007D4E14" w:rsidRDefault="00CF6140" w:rsidP="00DD5A5D">
      <w:pPr>
        <w:pStyle w:val="Default"/>
        <w:spacing w:line="276" w:lineRule="auto"/>
        <w:jc w:val="center"/>
        <w:rPr>
          <w:sz w:val="20"/>
          <w:szCs w:val="20"/>
        </w:rPr>
      </w:pPr>
      <w:r>
        <w:rPr>
          <w:sz w:val="20"/>
          <w:szCs w:val="20"/>
          <w:vertAlign w:val="superscript"/>
          <w:lang w:val="en-US"/>
        </w:rPr>
        <w:t>1</w:t>
      </w:r>
      <w:r w:rsidR="00CE077B" w:rsidRPr="007D4E14">
        <w:rPr>
          <w:sz w:val="20"/>
          <w:szCs w:val="20"/>
        </w:rPr>
        <w:t xml:space="preserve">email: </w:t>
      </w:r>
      <w:r w:rsidR="00B84BB2">
        <w:rPr>
          <w:sz w:val="20"/>
          <w:szCs w:val="20"/>
        </w:rPr>
        <w:t>arifriadi2015@gmail.com</w:t>
      </w:r>
    </w:p>
    <w:p w14:paraId="07CB53E0" w14:textId="3E996410" w:rsidR="00CE077B" w:rsidRPr="007D4E14" w:rsidRDefault="00CF6140" w:rsidP="00F51181">
      <w:pPr>
        <w:pStyle w:val="Default"/>
        <w:spacing w:line="276" w:lineRule="auto"/>
        <w:jc w:val="center"/>
        <w:rPr>
          <w:sz w:val="20"/>
          <w:szCs w:val="20"/>
        </w:rPr>
      </w:pPr>
      <w:r>
        <w:rPr>
          <w:sz w:val="20"/>
          <w:szCs w:val="20"/>
          <w:vertAlign w:val="superscript"/>
          <w:lang w:val="en-US"/>
        </w:rPr>
        <w:t>2</w:t>
      </w:r>
      <w:r w:rsidR="00F51181">
        <w:rPr>
          <w:sz w:val="20"/>
          <w:szCs w:val="20"/>
        </w:rPr>
        <w:t>fakultas ekonomi dan bisnis</w:t>
      </w:r>
      <w:r w:rsidR="00F51181" w:rsidRPr="007D4E14">
        <w:rPr>
          <w:sz w:val="20"/>
          <w:szCs w:val="20"/>
        </w:rPr>
        <w:t xml:space="preserve">, </w:t>
      </w:r>
      <w:r w:rsidR="00F51181">
        <w:rPr>
          <w:sz w:val="20"/>
          <w:szCs w:val="20"/>
        </w:rPr>
        <w:t xml:space="preserve">Universitas Negeri </w:t>
      </w:r>
      <w:proofErr w:type="spellStart"/>
      <w:r w:rsidR="00F51181">
        <w:rPr>
          <w:sz w:val="20"/>
          <w:szCs w:val="20"/>
        </w:rPr>
        <w:t>makassar</w:t>
      </w:r>
      <w:proofErr w:type="spellEnd"/>
    </w:p>
    <w:p w14:paraId="1E5D7EF6" w14:textId="7735B467" w:rsidR="00CE077B" w:rsidRDefault="00CF6140" w:rsidP="00DD5A5D">
      <w:pPr>
        <w:pStyle w:val="Default"/>
        <w:spacing w:line="276" w:lineRule="auto"/>
        <w:jc w:val="center"/>
        <w:rPr>
          <w:sz w:val="20"/>
          <w:szCs w:val="20"/>
        </w:rPr>
      </w:pPr>
      <w:r>
        <w:rPr>
          <w:sz w:val="20"/>
          <w:szCs w:val="20"/>
          <w:vertAlign w:val="superscript"/>
          <w:lang w:val="en-US"/>
        </w:rPr>
        <w:t>2</w:t>
      </w:r>
      <w:r w:rsidR="00CE077B" w:rsidRPr="007D4E14">
        <w:rPr>
          <w:sz w:val="20"/>
          <w:szCs w:val="20"/>
        </w:rPr>
        <w:t xml:space="preserve">email: </w:t>
      </w:r>
      <w:r w:rsidR="00F51181" w:rsidRPr="00F51181">
        <w:rPr>
          <w:sz w:val="20"/>
          <w:szCs w:val="20"/>
        </w:rPr>
        <w:t>diah.retno@unm.ac.id</w:t>
      </w:r>
    </w:p>
    <w:p w14:paraId="4873FAF5" w14:textId="729ECD86" w:rsidR="00F51181" w:rsidRPr="007D4E14" w:rsidRDefault="00EC26A3" w:rsidP="00F51181">
      <w:pPr>
        <w:pStyle w:val="Default"/>
        <w:spacing w:line="276" w:lineRule="auto"/>
        <w:jc w:val="center"/>
        <w:rPr>
          <w:sz w:val="20"/>
          <w:szCs w:val="20"/>
        </w:rPr>
      </w:pPr>
      <w:r w:rsidRPr="0005745C">
        <w:rPr>
          <w:sz w:val="18"/>
          <w:szCs w:val="18"/>
          <w:lang w:bidi="ar-BH"/>
        </w:rPr>
        <w:t xml:space="preserve"> </w:t>
      </w:r>
      <w:r w:rsidR="00F51181">
        <w:rPr>
          <w:sz w:val="20"/>
          <w:szCs w:val="20"/>
          <w:vertAlign w:val="superscript"/>
          <w:lang w:val="en-US"/>
        </w:rPr>
        <w:t>3</w:t>
      </w:r>
      <w:r w:rsidR="00F51181">
        <w:rPr>
          <w:sz w:val="20"/>
          <w:szCs w:val="20"/>
        </w:rPr>
        <w:t>fakultas ekonomi dan bisnis</w:t>
      </w:r>
      <w:r w:rsidR="00F51181" w:rsidRPr="007D4E14">
        <w:rPr>
          <w:sz w:val="20"/>
          <w:szCs w:val="20"/>
        </w:rPr>
        <w:t xml:space="preserve">, </w:t>
      </w:r>
      <w:r w:rsidR="00F51181">
        <w:rPr>
          <w:sz w:val="20"/>
          <w:szCs w:val="20"/>
        </w:rPr>
        <w:t xml:space="preserve">Universitas Negeri </w:t>
      </w:r>
      <w:proofErr w:type="spellStart"/>
      <w:r w:rsidR="00F51181">
        <w:rPr>
          <w:sz w:val="20"/>
          <w:szCs w:val="20"/>
        </w:rPr>
        <w:t>makassar</w:t>
      </w:r>
      <w:proofErr w:type="spellEnd"/>
    </w:p>
    <w:p w14:paraId="246F75F4" w14:textId="270C3C4A" w:rsidR="00F51181" w:rsidRDefault="00F51181" w:rsidP="00F51181">
      <w:pPr>
        <w:pStyle w:val="Default"/>
        <w:spacing w:line="276" w:lineRule="auto"/>
        <w:jc w:val="center"/>
        <w:rPr>
          <w:sz w:val="20"/>
          <w:szCs w:val="20"/>
        </w:rPr>
      </w:pPr>
      <w:r>
        <w:rPr>
          <w:sz w:val="20"/>
          <w:szCs w:val="20"/>
          <w:vertAlign w:val="superscript"/>
          <w:lang w:val="en-US"/>
        </w:rPr>
        <w:t>3</w:t>
      </w:r>
      <w:r w:rsidRPr="007D4E14">
        <w:rPr>
          <w:sz w:val="20"/>
          <w:szCs w:val="20"/>
        </w:rPr>
        <w:t xml:space="preserve">email: </w:t>
      </w:r>
      <w:r w:rsidRPr="00F51181">
        <w:rPr>
          <w:sz w:val="20"/>
          <w:szCs w:val="20"/>
        </w:rPr>
        <w:t>sri.astuty@unm.ac.id</w:t>
      </w:r>
    </w:p>
    <w:p w14:paraId="12978667" w14:textId="630CC929" w:rsidR="00EC26A3" w:rsidRPr="00EC26A3" w:rsidRDefault="00EC26A3" w:rsidP="00DD5A5D">
      <w:pPr>
        <w:spacing w:line="276" w:lineRule="auto"/>
        <w:jc w:val="center"/>
        <w:rPr>
          <w:rStyle w:val="Hyperlink"/>
          <w:color w:val="000000" w:themeColor="text1"/>
          <w:sz w:val="18"/>
          <w:szCs w:val="18"/>
          <w:u w:val="none"/>
          <w:lang w:val="id-ID" w:bidi="ar-BH"/>
        </w:rPr>
      </w:pPr>
    </w:p>
    <w:p w14:paraId="5A0BE9C5" w14:textId="77777777" w:rsidR="00E16D83" w:rsidRPr="009547FB" w:rsidRDefault="00E16D83" w:rsidP="00DD5A5D">
      <w:pPr>
        <w:spacing w:line="276" w:lineRule="auto"/>
        <w:jc w:val="both"/>
        <w:rPr>
          <w:sz w:val="22"/>
          <w:szCs w:val="22"/>
          <w:lang w:val="en-ID"/>
        </w:rPr>
      </w:pPr>
    </w:p>
    <w:p w14:paraId="3DAA1993" w14:textId="7140F184" w:rsidR="001607FC" w:rsidRPr="00B84BB2" w:rsidRDefault="001607FC" w:rsidP="00B84BB2">
      <w:pPr>
        <w:pStyle w:val="Default"/>
        <w:spacing w:line="276" w:lineRule="auto"/>
        <w:jc w:val="center"/>
        <w:rPr>
          <w:b/>
          <w:bCs/>
          <w:i/>
          <w:iCs/>
          <w:sz w:val="22"/>
          <w:szCs w:val="22"/>
        </w:rPr>
      </w:pPr>
      <w:r>
        <w:rPr>
          <w:b/>
          <w:bCs/>
          <w:i/>
          <w:iCs/>
          <w:sz w:val="22"/>
          <w:szCs w:val="22"/>
        </w:rPr>
        <w:t>ABSTRACT</w:t>
      </w:r>
    </w:p>
    <w:p w14:paraId="21E1931A" w14:textId="2AFBDD90" w:rsidR="00516433" w:rsidRPr="00516433" w:rsidRDefault="001607FC" w:rsidP="00516433">
      <w:pPr>
        <w:pStyle w:val="Default"/>
        <w:spacing w:line="276" w:lineRule="auto"/>
        <w:jc w:val="both"/>
        <w:rPr>
          <w:i/>
          <w:iCs/>
          <w:sz w:val="22"/>
          <w:szCs w:val="22"/>
        </w:rPr>
      </w:pPr>
      <w:proofErr w:type="spellStart"/>
      <w:r>
        <w:rPr>
          <w:i/>
          <w:iCs/>
          <w:sz w:val="22"/>
          <w:szCs w:val="22"/>
        </w:rPr>
        <w:t>Abstract</w:t>
      </w:r>
      <w:proofErr w:type="spellEnd"/>
      <w:r>
        <w:rPr>
          <w:i/>
          <w:iCs/>
          <w:sz w:val="22"/>
          <w:szCs w:val="22"/>
        </w:rPr>
        <w:t xml:space="preserve"> </w:t>
      </w:r>
      <w:r w:rsidR="00DD5A5D" w:rsidRPr="00DD5A5D">
        <w:rPr>
          <w:i/>
          <w:iCs/>
          <w:sz w:val="22"/>
          <w:szCs w:val="22"/>
        </w:rPr>
        <w:t>−</w:t>
      </w:r>
      <w:r w:rsidR="00516433" w:rsidRPr="00516433">
        <w:t xml:space="preserve"> </w:t>
      </w:r>
      <w:proofErr w:type="spellStart"/>
      <w:r w:rsidR="00516433" w:rsidRPr="00516433">
        <w:rPr>
          <w:i/>
          <w:iCs/>
          <w:sz w:val="22"/>
          <w:szCs w:val="22"/>
        </w:rPr>
        <w:t>This</w:t>
      </w:r>
      <w:proofErr w:type="spellEnd"/>
      <w:r w:rsidR="00516433" w:rsidRPr="00516433">
        <w:rPr>
          <w:i/>
          <w:iCs/>
          <w:sz w:val="22"/>
          <w:szCs w:val="22"/>
        </w:rPr>
        <w:t xml:space="preserve"> </w:t>
      </w:r>
      <w:proofErr w:type="spellStart"/>
      <w:r w:rsidR="00516433" w:rsidRPr="00516433">
        <w:rPr>
          <w:i/>
          <w:iCs/>
          <w:sz w:val="22"/>
          <w:szCs w:val="22"/>
        </w:rPr>
        <w:t>research</w:t>
      </w:r>
      <w:proofErr w:type="spellEnd"/>
      <w:r w:rsidR="00516433" w:rsidRPr="00516433">
        <w:rPr>
          <w:i/>
          <w:iCs/>
          <w:sz w:val="22"/>
          <w:szCs w:val="22"/>
        </w:rPr>
        <w:t xml:space="preserve"> </w:t>
      </w:r>
      <w:proofErr w:type="spellStart"/>
      <w:r w:rsidR="00516433" w:rsidRPr="00516433">
        <w:rPr>
          <w:i/>
          <w:iCs/>
          <w:sz w:val="22"/>
          <w:szCs w:val="22"/>
        </w:rPr>
        <w:t>aims</w:t>
      </w:r>
      <w:proofErr w:type="spellEnd"/>
      <w:r w:rsidR="00516433" w:rsidRPr="00516433">
        <w:rPr>
          <w:i/>
          <w:iCs/>
          <w:sz w:val="22"/>
          <w:szCs w:val="22"/>
        </w:rPr>
        <w:t xml:space="preserve"> </w:t>
      </w:r>
      <w:proofErr w:type="spellStart"/>
      <w:r w:rsidR="00516433" w:rsidRPr="00516433">
        <w:rPr>
          <w:i/>
          <w:iCs/>
          <w:sz w:val="22"/>
          <w:szCs w:val="22"/>
        </w:rPr>
        <w:t>to</w:t>
      </w:r>
      <w:proofErr w:type="spellEnd"/>
      <w:r w:rsidR="00516433" w:rsidRPr="00516433">
        <w:rPr>
          <w:i/>
          <w:iCs/>
          <w:sz w:val="22"/>
          <w:szCs w:val="22"/>
        </w:rPr>
        <w:t xml:space="preserve"> </w:t>
      </w:r>
      <w:proofErr w:type="spellStart"/>
      <w:r w:rsidR="00516433" w:rsidRPr="00516433">
        <w:rPr>
          <w:i/>
          <w:iCs/>
          <w:sz w:val="22"/>
          <w:szCs w:val="22"/>
        </w:rPr>
        <w:t>analyze</w:t>
      </w:r>
      <w:proofErr w:type="spellEnd"/>
      <w:r w:rsidR="00516433" w:rsidRPr="00516433">
        <w:rPr>
          <w:i/>
          <w:iCs/>
          <w:sz w:val="22"/>
          <w:szCs w:val="22"/>
        </w:rPr>
        <w:t xml:space="preserve"> </w:t>
      </w:r>
      <w:proofErr w:type="spellStart"/>
      <w:r w:rsidR="00516433" w:rsidRPr="00516433">
        <w:rPr>
          <w:i/>
          <w:iCs/>
          <w:sz w:val="22"/>
          <w:szCs w:val="22"/>
        </w:rPr>
        <w:t>the</w:t>
      </w:r>
      <w:proofErr w:type="spellEnd"/>
      <w:r w:rsidR="00516433" w:rsidRPr="00516433">
        <w:rPr>
          <w:i/>
          <w:iCs/>
          <w:sz w:val="22"/>
          <w:szCs w:val="22"/>
        </w:rPr>
        <w:t xml:space="preserve"> </w:t>
      </w:r>
      <w:proofErr w:type="spellStart"/>
      <w:r w:rsidR="00516433" w:rsidRPr="00516433">
        <w:rPr>
          <w:i/>
          <w:iCs/>
          <w:sz w:val="22"/>
          <w:szCs w:val="22"/>
        </w:rPr>
        <w:t>relationship</w:t>
      </w:r>
      <w:proofErr w:type="spellEnd"/>
      <w:r w:rsidR="00516433" w:rsidRPr="00516433">
        <w:rPr>
          <w:i/>
          <w:iCs/>
          <w:sz w:val="22"/>
          <w:szCs w:val="22"/>
        </w:rPr>
        <w:t xml:space="preserve"> </w:t>
      </w:r>
      <w:proofErr w:type="spellStart"/>
      <w:r w:rsidR="00516433" w:rsidRPr="00516433">
        <w:rPr>
          <w:i/>
          <w:iCs/>
          <w:sz w:val="22"/>
          <w:szCs w:val="22"/>
        </w:rPr>
        <w:t>between</w:t>
      </w:r>
      <w:proofErr w:type="spellEnd"/>
      <w:r w:rsidR="00516433" w:rsidRPr="00516433">
        <w:rPr>
          <w:i/>
          <w:iCs/>
          <w:sz w:val="22"/>
          <w:szCs w:val="22"/>
        </w:rPr>
        <w:t xml:space="preserve"> stunting </w:t>
      </w:r>
      <w:proofErr w:type="spellStart"/>
      <w:r w:rsidR="00516433" w:rsidRPr="00516433">
        <w:rPr>
          <w:i/>
          <w:iCs/>
          <w:sz w:val="22"/>
          <w:szCs w:val="22"/>
        </w:rPr>
        <w:t>and</w:t>
      </w:r>
      <w:proofErr w:type="spellEnd"/>
      <w:r w:rsidR="00516433" w:rsidRPr="00516433">
        <w:rPr>
          <w:i/>
          <w:iCs/>
          <w:sz w:val="22"/>
          <w:szCs w:val="22"/>
        </w:rPr>
        <w:t xml:space="preserve"> </w:t>
      </w:r>
      <w:proofErr w:type="spellStart"/>
      <w:r w:rsidR="00516433" w:rsidRPr="00516433">
        <w:rPr>
          <w:i/>
          <w:iCs/>
          <w:sz w:val="22"/>
          <w:szCs w:val="22"/>
        </w:rPr>
        <w:t>the</w:t>
      </w:r>
      <w:proofErr w:type="spellEnd"/>
      <w:r w:rsidR="00516433" w:rsidRPr="00516433">
        <w:rPr>
          <w:i/>
          <w:iCs/>
          <w:sz w:val="22"/>
          <w:szCs w:val="22"/>
        </w:rPr>
        <w:t xml:space="preserve"> Human Development Index (HDI) in </w:t>
      </w:r>
      <w:proofErr w:type="spellStart"/>
      <w:r w:rsidR="00516433" w:rsidRPr="00516433">
        <w:rPr>
          <w:i/>
          <w:iCs/>
          <w:sz w:val="22"/>
          <w:szCs w:val="22"/>
        </w:rPr>
        <w:t>West</w:t>
      </w:r>
      <w:proofErr w:type="spellEnd"/>
      <w:r w:rsidR="00516433" w:rsidRPr="00516433">
        <w:rPr>
          <w:i/>
          <w:iCs/>
          <w:sz w:val="22"/>
          <w:szCs w:val="22"/>
        </w:rPr>
        <w:t xml:space="preserve"> Sulawesi </w:t>
      </w:r>
      <w:proofErr w:type="spellStart"/>
      <w:r w:rsidR="00516433" w:rsidRPr="00516433">
        <w:rPr>
          <w:i/>
          <w:iCs/>
          <w:sz w:val="22"/>
          <w:szCs w:val="22"/>
        </w:rPr>
        <w:t>Province</w:t>
      </w:r>
      <w:proofErr w:type="spellEnd"/>
      <w:r w:rsidR="00516433" w:rsidRPr="00516433">
        <w:rPr>
          <w:i/>
          <w:iCs/>
          <w:sz w:val="22"/>
          <w:szCs w:val="22"/>
        </w:rPr>
        <w:t xml:space="preserve">, </w:t>
      </w:r>
      <w:proofErr w:type="spellStart"/>
      <w:r w:rsidR="00516433" w:rsidRPr="00516433">
        <w:rPr>
          <w:i/>
          <w:iCs/>
          <w:sz w:val="22"/>
          <w:szCs w:val="22"/>
        </w:rPr>
        <w:t>especially</w:t>
      </w:r>
      <w:proofErr w:type="spellEnd"/>
      <w:r w:rsidR="00516433" w:rsidRPr="00516433">
        <w:rPr>
          <w:i/>
          <w:iCs/>
          <w:sz w:val="22"/>
          <w:szCs w:val="22"/>
        </w:rPr>
        <w:t xml:space="preserve"> in </w:t>
      </w:r>
      <w:proofErr w:type="spellStart"/>
      <w:r w:rsidR="00516433" w:rsidRPr="00516433">
        <w:rPr>
          <w:i/>
          <w:iCs/>
          <w:sz w:val="22"/>
          <w:szCs w:val="22"/>
        </w:rPr>
        <w:t>six</w:t>
      </w:r>
      <w:proofErr w:type="spellEnd"/>
      <w:r w:rsidR="00516433" w:rsidRPr="00516433">
        <w:rPr>
          <w:i/>
          <w:iCs/>
          <w:sz w:val="22"/>
          <w:szCs w:val="22"/>
        </w:rPr>
        <w:t xml:space="preserve"> </w:t>
      </w:r>
      <w:proofErr w:type="spellStart"/>
      <w:r w:rsidR="00516433" w:rsidRPr="00516433">
        <w:rPr>
          <w:i/>
          <w:iCs/>
          <w:sz w:val="22"/>
          <w:szCs w:val="22"/>
        </w:rPr>
        <w:t>districts</w:t>
      </w:r>
      <w:proofErr w:type="spellEnd"/>
      <w:r w:rsidR="00516433" w:rsidRPr="00516433">
        <w:rPr>
          <w:i/>
          <w:iCs/>
          <w:sz w:val="22"/>
          <w:szCs w:val="22"/>
        </w:rPr>
        <w:t xml:space="preserve"> </w:t>
      </w:r>
      <w:proofErr w:type="spellStart"/>
      <w:r w:rsidR="00516433" w:rsidRPr="00516433">
        <w:rPr>
          <w:i/>
          <w:iCs/>
          <w:sz w:val="22"/>
          <w:szCs w:val="22"/>
        </w:rPr>
        <w:t>during</w:t>
      </w:r>
      <w:proofErr w:type="spellEnd"/>
      <w:r w:rsidR="00516433" w:rsidRPr="00516433">
        <w:rPr>
          <w:i/>
          <w:iCs/>
          <w:sz w:val="22"/>
          <w:szCs w:val="22"/>
        </w:rPr>
        <w:t xml:space="preserve"> </w:t>
      </w:r>
      <w:proofErr w:type="spellStart"/>
      <w:r w:rsidR="00516433" w:rsidRPr="00516433">
        <w:rPr>
          <w:i/>
          <w:iCs/>
          <w:sz w:val="22"/>
          <w:szCs w:val="22"/>
        </w:rPr>
        <w:t>the</w:t>
      </w:r>
      <w:proofErr w:type="spellEnd"/>
      <w:r w:rsidR="00516433" w:rsidRPr="00516433">
        <w:rPr>
          <w:i/>
          <w:iCs/>
          <w:sz w:val="22"/>
          <w:szCs w:val="22"/>
        </w:rPr>
        <w:t xml:space="preserve"> 2019-2023 </w:t>
      </w:r>
      <w:proofErr w:type="spellStart"/>
      <w:r w:rsidR="00516433" w:rsidRPr="00516433">
        <w:rPr>
          <w:i/>
          <w:iCs/>
          <w:sz w:val="22"/>
          <w:szCs w:val="22"/>
        </w:rPr>
        <w:t>period</w:t>
      </w:r>
      <w:proofErr w:type="spellEnd"/>
      <w:r w:rsidR="00516433" w:rsidRPr="00516433">
        <w:rPr>
          <w:i/>
          <w:iCs/>
          <w:sz w:val="22"/>
          <w:szCs w:val="22"/>
        </w:rPr>
        <w:t xml:space="preserve">. Stunting as a </w:t>
      </w:r>
      <w:proofErr w:type="spellStart"/>
      <w:r w:rsidR="00516433" w:rsidRPr="00516433">
        <w:rPr>
          <w:i/>
          <w:iCs/>
          <w:sz w:val="22"/>
          <w:szCs w:val="22"/>
        </w:rPr>
        <w:t>chronic</w:t>
      </w:r>
      <w:proofErr w:type="spellEnd"/>
      <w:r w:rsidR="00516433" w:rsidRPr="00516433">
        <w:rPr>
          <w:i/>
          <w:iCs/>
          <w:sz w:val="22"/>
          <w:szCs w:val="22"/>
        </w:rPr>
        <w:t xml:space="preserve"> </w:t>
      </w:r>
      <w:proofErr w:type="spellStart"/>
      <w:r w:rsidR="00516433" w:rsidRPr="00516433">
        <w:rPr>
          <w:i/>
          <w:iCs/>
          <w:sz w:val="22"/>
          <w:szCs w:val="22"/>
        </w:rPr>
        <w:t>health</w:t>
      </w:r>
      <w:proofErr w:type="spellEnd"/>
      <w:r w:rsidR="00516433" w:rsidRPr="00516433">
        <w:rPr>
          <w:i/>
          <w:iCs/>
          <w:sz w:val="22"/>
          <w:szCs w:val="22"/>
        </w:rPr>
        <w:t xml:space="preserve"> problem </w:t>
      </w:r>
      <w:proofErr w:type="spellStart"/>
      <w:r w:rsidR="00516433" w:rsidRPr="00516433">
        <w:rPr>
          <w:i/>
          <w:iCs/>
          <w:sz w:val="22"/>
          <w:szCs w:val="22"/>
        </w:rPr>
        <w:t>affects</w:t>
      </w:r>
      <w:proofErr w:type="spellEnd"/>
      <w:r w:rsidR="00516433" w:rsidRPr="00516433">
        <w:rPr>
          <w:i/>
          <w:iCs/>
          <w:sz w:val="22"/>
          <w:szCs w:val="22"/>
        </w:rPr>
        <w:t xml:space="preserve"> </w:t>
      </w:r>
      <w:proofErr w:type="spellStart"/>
      <w:r w:rsidR="00516433" w:rsidRPr="00516433">
        <w:rPr>
          <w:i/>
          <w:iCs/>
          <w:sz w:val="22"/>
          <w:szCs w:val="22"/>
        </w:rPr>
        <w:t>the</w:t>
      </w:r>
      <w:proofErr w:type="spellEnd"/>
      <w:r w:rsidR="00516433" w:rsidRPr="00516433">
        <w:rPr>
          <w:i/>
          <w:iCs/>
          <w:sz w:val="22"/>
          <w:szCs w:val="22"/>
        </w:rPr>
        <w:t xml:space="preserve"> </w:t>
      </w:r>
      <w:proofErr w:type="spellStart"/>
      <w:r w:rsidR="00516433" w:rsidRPr="00516433">
        <w:rPr>
          <w:i/>
          <w:iCs/>
          <w:sz w:val="22"/>
          <w:szCs w:val="22"/>
        </w:rPr>
        <w:t>quality</w:t>
      </w:r>
      <w:proofErr w:type="spellEnd"/>
      <w:r w:rsidR="00516433" w:rsidRPr="00516433">
        <w:rPr>
          <w:i/>
          <w:iCs/>
          <w:sz w:val="22"/>
          <w:szCs w:val="22"/>
        </w:rPr>
        <w:t xml:space="preserve"> </w:t>
      </w:r>
      <w:proofErr w:type="spellStart"/>
      <w:r w:rsidR="00516433" w:rsidRPr="00516433">
        <w:rPr>
          <w:i/>
          <w:iCs/>
          <w:sz w:val="22"/>
          <w:szCs w:val="22"/>
        </w:rPr>
        <w:t>of</w:t>
      </w:r>
      <w:proofErr w:type="spellEnd"/>
      <w:r w:rsidR="00516433" w:rsidRPr="00516433">
        <w:rPr>
          <w:i/>
          <w:iCs/>
          <w:sz w:val="22"/>
          <w:szCs w:val="22"/>
        </w:rPr>
        <w:t xml:space="preserve"> human </w:t>
      </w:r>
      <w:proofErr w:type="spellStart"/>
      <w:r w:rsidR="00516433" w:rsidRPr="00516433">
        <w:rPr>
          <w:i/>
          <w:iCs/>
          <w:sz w:val="22"/>
          <w:szCs w:val="22"/>
        </w:rPr>
        <w:t>resources</w:t>
      </w:r>
      <w:proofErr w:type="spellEnd"/>
      <w:r w:rsidR="00516433" w:rsidRPr="00516433">
        <w:rPr>
          <w:i/>
          <w:iCs/>
          <w:sz w:val="22"/>
          <w:szCs w:val="22"/>
        </w:rPr>
        <w:t xml:space="preserve"> </w:t>
      </w:r>
      <w:proofErr w:type="spellStart"/>
      <w:r w:rsidR="00516433" w:rsidRPr="00516433">
        <w:rPr>
          <w:i/>
          <w:iCs/>
          <w:sz w:val="22"/>
          <w:szCs w:val="22"/>
        </w:rPr>
        <w:t>and</w:t>
      </w:r>
      <w:proofErr w:type="spellEnd"/>
      <w:r w:rsidR="00516433" w:rsidRPr="00516433">
        <w:rPr>
          <w:i/>
          <w:iCs/>
          <w:sz w:val="22"/>
          <w:szCs w:val="22"/>
        </w:rPr>
        <w:t xml:space="preserve"> regional </w:t>
      </w:r>
      <w:proofErr w:type="spellStart"/>
      <w:r w:rsidR="00516433" w:rsidRPr="00516433">
        <w:rPr>
          <w:i/>
          <w:iCs/>
          <w:sz w:val="22"/>
          <w:szCs w:val="22"/>
        </w:rPr>
        <w:t>development</w:t>
      </w:r>
      <w:proofErr w:type="spellEnd"/>
      <w:r w:rsidR="00516433" w:rsidRPr="00516433">
        <w:rPr>
          <w:i/>
          <w:iCs/>
          <w:sz w:val="22"/>
          <w:szCs w:val="22"/>
        </w:rPr>
        <w:t xml:space="preserve">. Data </w:t>
      </w:r>
      <w:proofErr w:type="spellStart"/>
      <w:r w:rsidR="00516433" w:rsidRPr="00516433">
        <w:rPr>
          <w:i/>
          <w:iCs/>
          <w:sz w:val="22"/>
          <w:szCs w:val="22"/>
        </w:rPr>
        <w:t>includes</w:t>
      </w:r>
      <w:proofErr w:type="spellEnd"/>
      <w:r w:rsidR="00516433" w:rsidRPr="00516433">
        <w:rPr>
          <w:i/>
          <w:iCs/>
          <w:sz w:val="22"/>
          <w:szCs w:val="22"/>
        </w:rPr>
        <w:t xml:space="preserve"> stunting </w:t>
      </w:r>
      <w:proofErr w:type="spellStart"/>
      <w:r w:rsidR="00516433" w:rsidRPr="00516433">
        <w:rPr>
          <w:i/>
          <w:iCs/>
          <w:sz w:val="22"/>
          <w:szCs w:val="22"/>
        </w:rPr>
        <w:t>indicators</w:t>
      </w:r>
      <w:proofErr w:type="spellEnd"/>
      <w:r w:rsidR="00516433" w:rsidRPr="00516433">
        <w:rPr>
          <w:i/>
          <w:iCs/>
          <w:sz w:val="22"/>
          <w:szCs w:val="22"/>
        </w:rPr>
        <w:t xml:space="preserve">, Age </w:t>
      </w:r>
      <w:proofErr w:type="spellStart"/>
      <w:r w:rsidR="00516433" w:rsidRPr="00516433">
        <w:rPr>
          <w:i/>
          <w:iCs/>
          <w:sz w:val="22"/>
          <w:szCs w:val="22"/>
        </w:rPr>
        <w:t>Spesific</w:t>
      </w:r>
      <w:proofErr w:type="spellEnd"/>
      <w:r w:rsidR="00516433" w:rsidRPr="00516433">
        <w:rPr>
          <w:i/>
          <w:iCs/>
          <w:sz w:val="22"/>
          <w:szCs w:val="22"/>
        </w:rPr>
        <w:t xml:space="preserve"> </w:t>
      </w:r>
      <w:proofErr w:type="spellStart"/>
      <w:r w:rsidR="00516433" w:rsidRPr="00516433">
        <w:rPr>
          <w:i/>
          <w:iCs/>
          <w:sz w:val="22"/>
          <w:szCs w:val="22"/>
        </w:rPr>
        <w:t>Death</w:t>
      </w:r>
      <w:proofErr w:type="spellEnd"/>
      <w:r w:rsidR="00516433" w:rsidRPr="00516433">
        <w:rPr>
          <w:i/>
          <w:iCs/>
          <w:sz w:val="22"/>
          <w:szCs w:val="22"/>
        </w:rPr>
        <w:t xml:space="preserve"> Rate (ASDR) </w:t>
      </w:r>
      <w:proofErr w:type="spellStart"/>
      <w:r w:rsidR="00516433" w:rsidRPr="00516433">
        <w:rPr>
          <w:i/>
          <w:iCs/>
          <w:sz w:val="22"/>
          <w:szCs w:val="22"/>
        </w:rPr>
        <w:t>mean</w:t>
      </w:r>
      <w:proofErr w:type="spellEnd"/>
      <w:r w:rsidR="00516433" w:rsidRPr="00516433">
        <w:rPr>
          <w:i/>
          <w:iCs/>
          <w:sz w:val="22"/>
          <w:szCs w:val="22"/>
        </w:rPr>
        <w:t xml:space="preserve"> </w:t>
      </w:r>
      <w:proofErr w:type="spellStart"/>
      <w:r w:rsidR="00516433" w:rsidRPr="00516433">
        <w:rPr>
          <w:i/>
          <w:iCs/>
          <w:sz w:val="22"/>
          <w:szCs w:val="22"/>
        </w:rPr>
        <w:t>years</w:t>
      </w:r>
      <w:proofErr w:type="spellEnd"/>
      <w:r w:rsidR="00516433" w:rsidRPr="00516433">
        <w:rPr>
          <w:i/>
          <w:iCs/>
          <w:sz w:val="22"/>
          <w:szCs w:val="22"/>
        </w:rPr>
        <w:t xml:space="preserve"> </w:t>
      </w:r>
      <w:proofErr w:type="spellStart"/>
      <w:r w:rsidR="00516433" w:rsidRPr="00516433">
        <w:rPr>
          <w:i/>
          <w:iCs/>
          <w:sz w:val="22"/>
          <w:szCs w:val="22"/>
        </w:rPr>
        <w:t>schooling</w:t>
      </w:r>
      <w:proofErr w:type="spellEnd"/>
      <w:r w:rsidR="00516433" w:rsidRPr="00516433">
        <w:rPr>
          <w:i/>
          <w:iCs/>
          <w:sz w:val="22"/>
          <w:szCs w:val="22"/>
        </w:rPr>
        <w:t xml:space="preserve"> (MYS), </w:t>
      </w:r>
      <w:proofErr w:type="spellStart"/>
      <w:r w:rsidR="00516433" w:rsidRPr="00516433">
        <w:rPr>
          <w:i/>
          <w:iCs/>
          <w:sz w:val="22"/>
          <w:szCs w:val="22"/>
        </w:rPr>
        <w:t>and</w:t>
      </w:r>
      <w:proofErr w:type="spellEnd"/>
      <w:r w:rsidR="00516433" w:rsidRPr="00516433">
        <w:rPr>
          <w:i/>
          <w:iCs/>
          <w:sz w:val="22"/>
          <w:szCs w:val="22"/>
        </w:rPr>
        <w:t xml:space="preserve"> </w:t>
      </w:r>
      <w:proofErr w:type="spellStart"/>
      <w:r w:rsidR="00516433" w:rsidRPr="00516433">
        <w:rPr>
          <w:i/>
          <w:iCs/>
          <w:sz w:val="22"/>
          <w:szCs w:val="22"/>
        </w:rPr>
        <w:t>gross</w:t>
      </w:r>
      <w:proofErr w:type="spellEnd"/>
      <w:r w:rsidR="00516433" w:rsidRPr="00516433">
        <w:rPr>
          <w:i/>
          <w:iCs/>
          <w:sz w:val="22"/>
          <w:szCs w:val="22"/>
        </w:rPr>
        <w:t xml:space="preserve"> regional </w:t>
      </w:r>
      <w:proofErr w:type="spellStart"/>
      <w:r w:rsidR="00516433" w:rsidRPr="00516433">
        <w:rPr>
          <w:i/>
          <w:iCs/>
          <w:sz w:val="22"/>
          <w:szCs w:val="22"/>
        </w:rPr>
        <w:t>domestic</w:t>
      </w:r>
      <w:proofErr w:type="spellEnd"/>
      <w:r w:rsidR="00516433" w:rsidRPr="00516433">
        <w:rPr>
          <w:i/>
          <w:iCs/>
          <w:sz w:val="22"/>
          <w:szCs w:val="22"/>
        </w:rPr>
        <w:t xml:space="preserve"> </w:t>
      </w:r>
      <w:proofErr w:type="spellStart"/>
      <w:r w:rsidR="00516433" w:rsidRPr="00516433">
        <w:rPr>
          <w:i/>
          <w:iCs/>
          <w:sz w:val="22"/>
          <w:szCs w:val="22"/>
        </w:rPr>
        <w:t>product</w:t>
      </w:r>
      <w:proofErr w:type="spellEnd"/>
      <w:r w:rsidR="00516433" w:rsidRPr="00516433">
        <w:rPr>
          <w:i/>
          <w:iCs/>
          <w:sz w:val="22"/>
          <w:szCs w:val="22"/>
        </w:rPr>
        <w:t xml:space="preserve"> (GRDP) </w:t>
      </w:r>
      <w:proofErr w:type="spellStart"/>
      <w:r w:rsidR="00516433" w:rsidRPr="00516433">
        <w:rPr>
          <w:i/>
          <w:iCs/>
          <w:sz w:val="22"/>
          <w:szCs w:val="22"/>
        </w:rPr>
        <w:t>combined</w:t>
      </w:r>
      <w:proofErr w:type="spellEnd"/>
      <w:r w:rsidR="00516433" w:rsidRPr="00516433">
        <w:rPr>
          <w:i/>
          <w:iCs/>
          <w:sz w:val="22"/>
          <w:szCs w:val="22"/>
        </w:rPr>
        <w:t xml:space="preserve"> </w:t>
      </w:r>
      <w:proofErr w:type="spellStart"/>
      <w:r w:rsidR="00516433" w:rsidRPr="00516433">
        <w:rPr>
          <w:i/>
          <w:iCs/>
          <w:sz w:val="22"/>
          <w:szCs w:val="22"/>
        </w:rPr>
        <w:t>with</w:t>
      </w:r>
      <w:proofErr w:type="spellEnd"/>
      <w:r w:rsidR="00516433" w:rsidRPr="00516433">
        <w:rPr>
          <w:i/>
          <w:iCs/>
          <w:sz w:val="22"/>
          <w:szCs w:val="22"/>
        </w:rPr>
        <w:t xml:space="preserve"> HDI as </w:t>
      </w:r>
      <w:proofErr w:type="spellStart"/>
      <w:r w:rsidR="00516433" w:rsidRPr="00516433">
        <w:rPr>
          <w:i/>
          <w:iCs/>
          <w:sz w:val="22"/>
          <w:szCs w:val="22"/>
        </w:rPr>
        <w:t>the</w:t>
      </w:r>
      <w:proofErr w:type="spellEnd"/>
      <w:r w:rsidR="00516433" w:rsidRPr="00516433">
        <w:rPr>
          <w:i/>
          <w:iCs/>
          <w:sz w:val="22"/>
          <w:szCs w:val="22"/>
        </w:rPr>
        <w:t xml:space="preserve"> </w:t>
      </w:r>
      <w:proofErr w:type="spellStart"/>
      <w:r w:rsidR="00516433" w:rsidRPr="00516433">
        <w:rPr>
          <w:i/>
          <w:iCs/>
          <w:sz w:val="22"/>
          <w:szCs w:val="22"/>
        </w:rPr>
        <w:t>dependent</w:t>
      </w:r>
      <w:proofErr w:type="spellEnd"/>
      <w:r w:rsidR="00516433" w:rsidRPr="00516433">
        <w:rPr>
          <w:i/>
          <w:iCs/>
          <w:sz w:val="22"/>
          <w:szCs w:val="22"/>
        </w:rPr>
        <w:t xml:space="preserve"> </w:t>
      </w:r>
      <w:proofErr w:type="spellStart"/>
      <w:r w:rsidR="00516433" w:rsidRPr="00516433">
        <w:rPr>
          <w:i/>
          <w:iCs/>
          <w:sz w:val="22"/>
          <w:szCs w:val="22"/>
        </w:rPr>
        <w:t>variable</w:t>
      </w:r>
      <w:proofErr w:type="spellEnd"/>
      <w:r w:rsidR="00516433" w:rsidRPr="00516433">
        <w:rPr>
          <w:i/>
          <w:iCs/>
          <w:sz w:val="22"/>
          <w:szCs w:val="22"/>
        </w:rPr>
        <w:t xml:space="preserve">. A </w:t>
      </w:r>
      <w:proofErr w:type="spellStart"/>
      <w:r w:rsidR="00516433" w:rsidRPr="00516433">
        <w:rPr>
          <w:i/>
          <w:iCs/>
          <w:sz w:val="22"/>
          <w:szCs w:val="22"/>
        </w:rPr>
        <w:t>quantitative</w:t>
      </w:r>
      <w:proofErr w:type="spellEnd"/>
      <w:r w:rsidR="00516433" w:rsidRPr="00516433">
        <w:rPr>
          <w:i/>
          <w:iCs/>
          <w:sz w:val="22"/>
          <w:szCs w:val="22"/>
        </w:rPr>
        <w:t xml:space="preserve"> </w:t>
      </w:r>
      <w:proofErr w:type="spellStart"/>
      <w:r w:rsidR="00516433" w:rsidRPr="00516433">
        <w:rPr>
          <w:i/>
          <w:iCs/>
          <w:sz w:val="22"/>
          <w:szCs w:val="22"/>
        </w:rPr>
        <w:t>approach</w:t>
      </w:r>
      <w:proofErr w:type="spellEnd"/>
      <w:r w:rsidR="00516433" w:rsidRPr="00516433">
        <w:rPr>
          <w:i/>
          <w:iCs/>
          <w:sz w:val="22"/>
          <w:szCs w:val="22"/>
        </w:rPr>
        <w:t xml:space="preserve"> </w:t>
      </w:r>
      <w:proofErr w:type="spellStart"/>
      <w:r w:rsidR="00516433" w:rsidRPr="00516433">
        <w:rPr>
          <w:i/>
          <w:iCs/>
          <w:sz w:val="22"/>
          <w:szCs w:val="22"/>
        </w:rPr>
        <w:t>was</w:t>
      </w:r>
      <w:proofErr w:type="spellEnd"/>
      <w:r w:rsidR="00516433" w:rsidRPr="00516433">
        <w:rPr>
          <w:i/>
          <w:iCs/>
          <w:sz w:val="22"/>
          <w:szCs w:val="22"/>
        </w:rPr>
        <w:t xml:space="preserve"> </w:t>
      </w:r>
      <w:proofErr w:type="spellStart"/>
      <w:r w:rsidR="00516433" w:rsidRPr="00516433">
        <w:rPr>
          <w:i/>
          <w:iCs/>
          <w:sz w:val="22"/>
          <w:szCs w:val="22"/>
        </w:rPr>
        <w:t>used</w:t>
      </w:r>
      <w:proofErr w:type="spellEnd"/>
      <w:r w:rsidR="00516433" w:rsidRPr="00516433">
        <w:rPr>
          <w:i/>
          <w:iCs/>
          <w:sz w:val="22"/>
          <w:szCs w:val="22"/>
        </w:rPr>
        <w:t xml:space="preserve"> </w:t>
      </w:r>
      <w:proofErr w:type="spellStart"/>
      <w:r w:rsidR="00516433" w:rsidRPr="00516433">
        <w:rPr>
          <w:i/>
          <w:iCs/>
          <w:sz w:val="22"/>
          <w:szCs w:val="22"/>
        </w:rPr>
        <w:t>with</w:t>
      </w:r>
      <w:proofErr w:type="spellEnd"/>
      <w:r w:rsidR="00516433" w:rsidRPr="00516433">
        <w:rPr>
          <w:i/>
          <w:iCs/>
          <w:sz w:val="22"/>
          <w:szCs w:val="22"/>
        </w:rPr>
        <w:t xml:space="preserve"> </w:t>
      </w:r>
      <w:proofErr w:type="spellStart"/>
      <w:r w:rsidR="00516433" w:rsidRPr="00516433">
        <w:rPr>
          <w:i/>
          <w:iCs/>
          <w:sz w:val="22"/>
          <w:szCs w:val="22"/>
        </w:rPr>
        <w:t>descriptive</w:t>
      </w:r>
      <w:proofErr w:type="spellEnd"/>
      <w:r w:rsidR="00516433" w:rsidRPr="00516433">
        <w:rPr>
          <w:i/>
          <w:iCs/>
          <w:sz w:val="22"/>
          <w:szCs w:val="22"/>
        </w:rPr>
        <w:t xml:space="preserve"> </w:t>
      </w:r>
      <w:proofErr w:type="spellStart"/>
      <w:r w:rsidR="00516433" w:rsidRPr="00516433">
        <w:rPr>
          <w:i/>
          <w:iCs/>
          <w:sz w:val="22"/>
          <w:szCs w:val="22"/>
        </w:rPr>
        <w:t>analysis</w:t>
      </w:r>
      <w:proofErr w:type="spellEnd"/>
      <w:r w:rsidR="00516433" w:rsidRPr="00516433">
        <w:rPr>
          <w:i/>
          <w:iCs/>
          <w:sz w:val="22"/>
          <w:szCs w:val="22"/>
        </w:rPr>
        <w:t xml:space="preserve"> </w:t>
      </w:r>
      <w:proofErr w:type="spellStart"/>
      <w:r w:rsidR="00516433" w:rsidRPr="00516433">
        <w:rPr>
          <w:i/>
          <w:iCs/>
          <w:sz w:val="22"/>
          <w:szCs w:val="22"/>
        </w:rPr>
        <w:t>and</w:t>
      </w:r>
      <w:proofErr w:type="spellEnd"/>
      <w:r w:rsidR="00516433" w:rsidRPr="00516433">
        <w:rPr>
          <w:i/>
          <w:iCs/>
          <w:sz w:val="22"/>
          <w:szCs w:val="22"/>
        </w:rPr>
        <w:t xml:space="preserve"> Spearman </w:t>
      </w:r>
      <w:proofErr w:type="spellStart"/>
      <w:r w:rsidR="00516433" w:rsidRPr="00516433">
        <w:rPr>
          <w:i/>
          <w:iCs/>
          <w:sz w:val="22"/>
          <w:szCs w:val="22"/>
        </w:rPr>
        <w:t>correlation</w:t>
      </w:r>
      <w:proofErr w:type="spellEnd"/>
      <w:r w:rsidR="00516433" w:rsidRPr="00516433">
        <w:rPr>
          <w:i/>
          <w:iCs/>
          <w:sz w:val="22"/>
          <w:szCs w:val="22"/>
        </w:rPr>
        <w:t xml:space="preserve"> </w:t>
      </w:r>
      <w:proofErr w:type="spellStart"/>
      <w:r w:rsidR="00516433" w:rsidRPr="00516433">
        <w:rPr>
          <w:i/>
          <w:iCs/>
          <w:sz w:val="22"/>
          <w:szCs w:val="22"/>
        </w:rPr>
        <w:t>test</w:t>
      </w:r>
      <w:proofErr w:type="spellEnd"/>
      <w:r w:rsidR="00516433" w:rsidRPr="00516433">
        <w:rPr>
          <w:i/>
          <w:iCs/>
          <w:sz w:val="22"/>
          <w:szCs w:val="22"/>
        </w:rPr>
        <w:t xml:space="preserve"> </w:t>
      </w:r>
      <w:proofErr w:type="spellStart"/>
      <w:r w:rsidR="00516433" w:rsidRPr="00516433">
        <w:rPr>
          <w:i/>
          <w:iCs/>
          <w:sz w:val="22"/>
          <w:szCs w:val="22"/>
        </w:rPr>
        <w:t>using</w:t>
      </w:r>
      <w:proofErr w:type="spellEnd"/>
      <w:r w:rsidR="00516433" w:rsidRPr="00516433">
        <w:rPr>
          <w:i/>
          <w:iCs/>
          <w:sz w:val="22"/>
          <w:szCs w:val="22"/>
        </w:rPr>
        <w:t xml:space="preserve"> SPSS </w:t>
      </w:r>
      <w:proofErr w:type="spellStart"/>
      <w:r w:rsidR="00516433" w:rsidRPr="00516433">
        <w:rPr>
          <w:i/>
          <w:iCs/>
          <w:sz w:val="22"/>
          <w:szCs w:val="22"/>
        </w:rPr>
        <w:t>version</w:t>
      </w:r>
      <w:proofErr w:type="spellEnd"/>
      <w:r w:rsidR="00516433" w:rsidRPr="00516433">
        <w:rPr>
          <w:i/>
          <w:iCs/>
          <w:sz w:val="22"/>
          <w:szCs w:val="22"/>
        </w:rPr>
        <w:t xml:space="preserve"> </w:t>
      </w:r>
      <w:r w:rsidR="00516433">
        <w:rPr>
          <w:i/>
          <w:iCs/>
          <w:sz w:val="22"/>
          <w:szCs w:val="22"/>
        </w:rPr>
        <w:t>29</w:t>
      </w:r>
      <w:r w:rsidR="00516433" w:rsidRPr="00516433">
        <w:rPr>
          <w:i/>
          <w:iCs/>
          <w:sz w:val="22"/>
          <w:szCs w:val="22"/>
        </w:rPr>
        <w:t>.</w:t>
      </w:r>
    </w:p>
    <w:p w14:paraId="49728279" w14:textId="65D50FE1" w:rsidR="001607FC" w:rsidRDefault="00516433" w:rsidP="00516433">
      <w:pPr>
        <w:pStyle w:val="Default"/>
        <w:spacing w:line="276" w:lineRule="auto"/>
        <w:jc w:val="both"/>
        <w:rPr>
          <w:sz w:val="22"/>
          <w:szCs w:val="22"/>
        </w:rPr>
      </w:pPr>
      <w:r w:rsidRPr="00516433">
        <w:rPr>
          <w:i/>
          <w:iCs/>
          <w:sz w:val="22"/>
          <w:szCs w:val="22"/>
        </w:rPr>
        <w:t xml:space="preserve">The </w:t>
      </w:r>
      <w:proofErr w:type="spellStart"/>
      <w:r w:rsidRPr="00516433">
        <w:rPr>
          <w:i/>
          <w:iCs/>
          <w:sz w:val="22"/>
          <w:szCs w:val="22"/>
        </w:rPr>
        <w:t>research</w:t>
      </w:r>
      <w:proofErr w:type="spellEnd"/>
      <w:r w:rsidRPr="00516433">
        <w:rPr>
          <w:i/>
          <w:iCs/>
          <w:sz w:val="22"/>
          <w:szCs w:val="22"/>
        </w:rPr>
        <w:t xml:space="preserve"> </w:t>
      </w:r>
      <w:proofErr w:type="spellStart"/>
      <w:r w:rsidRPr="00516433">
        <w:rPr>
          <w:i/>
          <w:iCs/>
          <w:sz w:val="22"/>
          <w:szCs w:val="22"/>
        </w:rPr>
        <w:t>results</w:t>
      </w:r>
      <w:proofErr w:type="spellEnd"/>
      <w:r w:rsidRPr="00516433">
        <w:rPr>
          <w:i/>
          <w:iCs/>
          <w:sz w:val="22"/>
          <w:szCs w:val="22"/>
        </w:rPr>
        <w:t xml:space="preserve"> </w:t>
      </w:r>
      <w:proofErr w:type="spellStart"/>
      <w:r w:rsidRPr="00516433">
        <w:rPr>
          <w:i/>
          <w:iCs/>
          <w:sz w:val="22"/>
          <w:szCs w:val="22"/>
        </w:rPr>
        <w:t>show</w:t>
      </w:r>
      <w:proofErr w:type="spellEnd"/>
      <w:r w:rsidRPr="00516433">
        <w:rPr>
          <w:i/>
          <w:iCs/>
          <w:sz w:val="22"/>
          <w:szCs w:val="22"/>
        </w:rPr>
        <w:t xml:space="preserve"> </w:t>
      </w:r>
      <w:proofErr w:type="spellStart"/>
      <w:r w:rsidRPr="00516433">
        <w:rPr>
          <w:i/>
          <w:iCs/>
          <w:sz w:val="22"/>
          <w:szCs w:val="22"/>
        </w:rPr>
        <w:t>that</w:t>
      </w:r>
      <w:proofErr w:type="spellEnd"/>
      <w:r w:rsidRPr="00516433">
        <w:rPr>
          <w:i/>
          <w:iCs/>
          <w:sz w:val="22"/>
          <w:szCs w:val="22"/>
        </w:rPr>
        <w:t xml:space="preserve"> stunting has a </w:t>
      </w:r>
      <w:proofErr w:type="spellStart"/>
      <w:r w:rsidRPr="00516433">
        <w:rPr>
          <w:i/>
          <w:iCs/>
          <w:sz w:val="22"/>
          <w:szCs w:val="22"/>
        </w:rPr>
        <w:t>significant</w:t>
      </w:r>
      <w:proofErr w:type="spellEnd"/>
      <w:r w:rsidRPr="00516433">
        <w:rPr>
          <w:i/>
          <w:iCs/>
          <w:sz w:val="22"/>
          <w:szCs w:val="22"/>
        </w:rPr>
        <w:t xml:space="preserve"> </w:t>
      </w:r>
      <w:proofErr w:type="spellStart"/>
      <w:r w:rsidRPr="00516433">
        <w:rPr>
          <w:i/>
          <w:iCs/>
          <w:sz w:val="22"/>
          <w:szCs w:val="22"/>
        </w:rPr>
        <w:t>relationship</w:t>
      </w:r>
      <w:proofErr w:type="spellEnd"/>
      <w:r w:rsidRPr="00516433">
        <w:rPr>
          <w:i/>
          <w:iCs/>
          <w:sz w:val="22"/>
          <w:szCs w:val="22"/>
        </w:rPr>
        <w:t xml:space="preserve"> </w:t>
      </w:r>
      <w:proofErr w:type="spellStart"/>
      <w:r w:rsidRPr="00516433">
        <w:rPr>
          <w:i/>
          <w:iCs/>
          <w:sz w:val="22"/>
          <w:szCs w:val="22"/>
        </w:rPr>
        <w:t>with</w:t>
      </w:r>
      <w:proofErr w:type="spellEnd"/>
      <w:r w:rsidRPr="00516433">
        <w:rPr>
          <w:i/>
          <w:iCs/>
          <w:sz w:val="22"/>
          <w:szCs w:val="22"/>
        </w:rPr>
        <w:t xml:space="preserve"> HDI in </w:t>
      </w:r>
      <w:proofErr w:type="spellStart"/>
      <w:r w:rsidRPr="00516433">
        <w:rPr>
          <w:i/>
          <w:iCs/>
          <w:sz w:val="22"/>
          <w:szCs w:val="22"/>
        </w:rPr>
        <w:t>six</w:t>
      </w:r>
      <w:proofErr w:type="spellEnd"/>
      <w:r w:rsidRPr="00516433">
        <w:rPr>
          <w:i/>
          <w:iCs/>
          <w:sz w:val="22"/>
          <w:szCs w:val="22"/>
        </w:rPr>
        <w:t xml:space="preserve"> </w:t>
      </w:r>
      <w:proofErr w:type="spellStart"/>
      <w:r w:rsidRPr="00516433">
        <w:rPr>
          <w:i/>
          <w:iCs/>
          <w:sz w:val="22"/>
          <w:szCs w:val="22"/>
        </w:rPr>
        <w:t>districts</w:t>
      </w:r>
      <w:proofErr w:type="spellEnd"/>
      <w:r w:rsidRPr="00516433">
        <w:rPr>
          <w:i/>
          <w:iCs/>
          <w:sz w:val="22"/>
          <w:szCs w:val="22"/>
        </w:rPr>
        <w:t xml:space="preserve"> </w:t>
      </w:r>
      <w:proofErr w:type="spellStart"/>
      <w:r w:rsidRPr="00516433">
        <w:rPr>
          <w:i/>
          <w:iCs/>
          <w:sz w:val="22"/>
          <w:szCs w:val="22"/>
        </w:rPr>
        <w:t>of</w:t>
      </w:r>
      <w:proofErr w:type="spellEnd"/>
      <w:r w:rsidRPr="00516433">
        <w:rPr>
          <w:i/>
          <w:iCs/>
          <w:sz w:val="22"/>
          <w:szCs w:val="22"/>
        </w:rPr>
        <w:t xml:space="preserve"> </w:t>
      </w:r>
      <w:proofErr w:type="spellStart"/>
      <w:r w:rsidRPr="00516433">
        <w:rPr>
          <w:i/>
          <w:iCs/>
          <w:sz w:val="22"/>
          <w:szCs w:val="22"/>
        </w:rPr>
        <w:t>West</w:t>
      </w:r>
      <w:proofErr w:type="spellEnd"/>
      <w:r w:rsidRPr="00516433">
        <w:rPr>
          <w:i/>
          <w:iCs/>
          <w:sz w:val="22"/>
          <w:szCs w:val="22"/>
        </w:rPr>
        <w:t xml:space="preserve"> Sulawesi </w:t>
      </w:r>
      <w:proofErr w:type="spellStart"/>
      <w:r w:rsidRPr="00516433">
        <w:rPr>
          <w:i/>
          <w:iCs/>
          <w:sz w:val="22"/>
          <w:szCs w:val="22"/>
        </w:rPr>
        <w:t>Province</w:t>
      </w:r>
      <w:proofErr w:type="spellEnd"/>
      <w:r w:rsidRPr="00516433">
        <w:rPr>
          <w:i/>
          <w:iCs/>
          <w:sz w:val="22"/>
          <w:szCs w:val="22"/>
        </w:rPr>
        <w:t xml:space="preserve">. The </w:t>
      </w:r>
      <w:proofErr w:type="spellStart"/>
      <w:r w:rsidRPr="00516433">
        <w:rPr>
          <w:i/>
          <w:iCs/>
          <w:sz w:val="22"/>
          <w:szCs w:val="22"/>
        </w:rPr>
        <w:t>high</w:t>
      </w:r>
      <w:proofErr w:type="spellEnd"/>
      <w:r w:rsidRPr="00516433">
        <w:rPr>
          <w:i/>
          <w:iCs/>
          <w:sz w:val="22"/>
          <w:szCs w:val="22"/>
        </w:rPr>
        <w:t xml:space="preserve"> </w:t>
      </w:r>
      <w:proofErr w:type="spellStart"/>
      <w:r w:rsidRPr="00516433">
        <w:rPr>
          <w:i/>
          <w:iCs/>
          <w:sz w:val="22"/>
          <w:szCs w:val="22"/>
        </w:rPr>
        <w:t>prevalence</w:t>
      </w:r>
      <w:proofErr w:type="spellEnd"/>
      <w:r w:rsidRPr="00516433">
        <w:rPr>
          <w:i/>
          <w:iCs/>
          <w:sz w:val="22"/>
          <w:szCs w:val="22"/>
        </w:rPr>
        <w:t xml:space="preserve"> </w:t>
      </w:r>
      <w:proofErr w:type="spellStart"/>
      <w:r w:rsidRPr="00516433">
        <w:rPr>
          <w:i/>
          <w:iCs/>
          <w:sz w:val="22"/>
          <w:szCs w:val="22"/>
        </w:rPr>
        <w:t>of</w:t>
      </w:r>
      <w:proofErr w:type="spellEnd"/>
      <w:r w:rsidRPr="00516433">
        <w:rPr>
          <w:i/>
          <w:iCs/>
          <w:sz w:val="22"/>
          <w:szCs w:val="22"/>
        </w:rPr>
        <w:t xml:space="preserve"> stunting has </w:t>
      </w:r>
      <w:proofErr w:type="spellStart"/>
      <w:r w:rsidRPr="00516433">
        <w:rPr>
          <w:i/>
          <w:iCs/>
          <w:sz w:val="22"/>
          <w:szCs w:val="22"/>
        </w:rPr>
        <w:t>been</w:t>
      </w:r>
      <w:proofErr w:type="spellEnd"/>
      <w:r w:rsidRPr="00516433">
        <w:rPr>
          <w:i/>
          <w:iCs/>
          <w:sz w:val="22"/>
          <w:szCs w:val="22"/>
        </w:rPr>
        <w:t xml:space="preserve"> </w:t>
      </w:r>
      <w:proofErr w:type="spellStart"/>
      <w:r w:rsidRPr="00516433">
        <w:rPr>
          <w:i/>
          <w:iCs/>
          <w:sz w:val="22"/>
          <w:szCs w:val="22"/>
        </w:rPr>
        <w:t>proven</w:t>
      </w:r>
      <w:proofErr w:type="spellEnd"/>
      <w:r w:rsidRPr="00516433">
        <w:rPr>
          <w:i/>
          <w:iCs/>
          <w:sz w:val="22"/>
          <w:szCs w:val="22"/>
        </w:rPr>
        <w:t xml:space="preserve"> </w:t>
      </w:r>
      <w:proofErr w:type="spellStart"/>
      <w:r w:rsidRPr="00516433">
        <w:rPr>
          <w:i/>
          <w:iCs/>
          <w:sz w:val="22"/>
          <w:szCs w:val="22"/>
        </w:rPr>
        <w:t>to</w:t>
      </w:r>
      <w:proofErr w:type="spellEnd"/>
      <w:r w:rsidRPr="00516433">
        <w:rPr>
          <w:i/>
          <w:iCs/>
          <w:sz w:val="22"/>
          <w:szCs w:val="22"/>
        </w:rPr>
        <w:t xml:space="preserve"> </w:t>
      </w:r>
      <w:proofErr w:type="spellStart"/>
      <w:r w:rsidRPr="00516433">
        <w:rPr>
          <w:i/>
          <w:iCs/>
          <w:sz w:val="22"/>
          <w:szCs w:val="22"/>
        </w:rPr>
        <w:t>reduce</w:t>
      </w:r>
      <w:proofErr w:type="spellEnd"/>
      <w:r w:rsidRPr="00516433">
        <w:rPr>
          <w:i/>
          <w:iCs/>
          <w:sz w:val="22"/>
          <w:szCs w:val="22"/>
        </w:rPr>
        <w:t xml:space="preserve"> </w:t>
      </w:r>
      <w:proofErr w:type="spellStart"/>
      <w:r w:rsidRPr="00516433">
        <w:rPr>
          <w:i/>
          <w:iCs/>
          <w:sz w:val="22"/>
          <w:szCs w:val="22"/>
        </w:rPr>
        <w:t>life</w:t>
      </w:r>
      <w:proofErr w:type="spellEnd"/>
      <w:r w:rsidRPr="00516433">
        <w:rPr>
          <w:i/>
          <w:iCs/>
          <w:sz w:val="22"/>
          <w:szCs w:val="22"/>
        </w:rPr>
        <w:t xml:space="preserve"> </w:t>
      </w:r>
      <w:proofErr w:type="spellStart"/>
      <w:r w:rsidRPr="00516433">
        <w:rPr>
          <w:i/>
          <w:iCs/>
          <w:sz w:val="22"/>
          <w:szCs w:val="22"/>
        </w:rPr>
        <w:t>expectancy</w:t>
      </w:r>
      <w:proofErr w:type="spellEnd"/>
      <w:r w:rsidRPr="00516433">
        <w:rPr>
          <w:i/>
          <w:iCs/>
          <w:sz w:val="22"/>
          <w:szCs w:val="22"/>
        </w:rPr>
        <w:t xml:space="preserve">, </w:t>
      </w:r>
      <w:proofErr w:type="spellStart"/>
      <w:r w:rsidRPr="00516433">
        <w:rPr>
          <w:i/>
          <w:iCs/>
          <w:sz w:val="22"/>
          <w:szCs w:val="22"/>
        </w:rPr>
        <w:t>hinder</w:t>
      </w:r>
      <w:proofErr w:type="spellEnd"/>
      <w:r w:rsidRPr="00516433">
        <w:rPr>
          <w:i/>
          <w:iCs/>
          <w:sz w:val="22"/>
          <w:szCs w:val="22"/>
        </w:rPr>
        <w:t xml:space="preserve"> </w:t>
      </w:r>
      <w:proofErr w:type="spellStart"/>
      <w:r w:rsidRPr="00516433">
        <w:rPr>
          <w:i/>
          <w:iCs/>
          <w:sz w:val="22"/>
          <w:szCs w:val="22"/>
        </w:rPr>
        <w:t>educational</w:t>
      </w:r>
      <w:proofErr w:type="spellEnd"/>
      <w:r w:rsidRPr="00516433">
        <w:rPr>
          <w:i/>
          <w:iCs/>
          <w:sz w:val="22"/>
          <w:szCs w:val="22"/>
        </w:rPr>
        <w:t xml:space="preserve"> </w:t>
      </w:r>
      <w:proofErr w:type="spellStart"/>
      <w:r w:rsidRPr="00516433">
        <w:rPr>
          <w:i/>
          <w:iCs/>
          <w:sz w:val="22"/>
          <w:szCs w:val="22"/>
        </w:rPr>
        <w:t>attainment</w:t>
      </w:r>
      <w:proofErr w:type="spellEnd"/>
      <w:r w:rsidRPr="00516433">
        <w:rPr>
          <w:i/>
          <w:iCs/>
          <w:sz w:val="22"/>
          <w:szCs w:val="22"/>
        </w:rPr>
        <w:t xml:space="preserve">, </w:t>
      </w:r>
      <w:proofErr w:type="spellStart"/>
      <w:r w:rsidRPr="00516433">
        <w:rPr>
          <w:i/>
          <w:iCs/>
          <w:sz w:val="22"/>
          <w:szCs w:val="22"/>
        </w:rPr>
        <w:t>and</w:t>
      </w:r>
      <w:proofErr w:type="spellEnd"/>
      <w:r w:rsidRPr="00516433">
        <w:rPr>
          <w:i/>
          <w:iCs/>
          <w:sz w:val="22"/>
          <w:szCs w:val="22"/>
        </w:rPr>
        <w:t xml:space="preserve"> </w:t>
      </w:r>
      <w:proofErr w:type="spellStart"/>
      <w:r w:rsidRPr="00516433">
        <w:rPr>
          <w:i/>
          <w:iCs/>
          <w:sz w:val="22"/>
          <w:szCs w:val="22"/>
        </w:rPr>
        <w:t>affect</w:t>
      </w:r>
      <w:proofErr w:type="spellEnd"/>
      <w:r w:rsidRPr="00516433">
        <w:rPr>
          <w:i/>
          <w:iCs/>
          <w:sz w:val="22"/>
          <w:szCs w:val="22"/>
        </w:rPr>
        <w:t xml:space="preserve"> GRDP. </w:t>
      </w:r>
      <w:proofErr w:type="spellStart"/>
      <w:r w:rsidRPr="00516433">
        <w:rPr>
          <w:i/>
          <w:iCs/>
          <w:sz w:val="22"/>
          <w:szCs w:val="22"/>
        </w:rPr>
        <w:t>Districts</w:t>
      </w:r>
      <w:proofErr w:type="spellEnd"/>
      <w:r w:rsidRPr="00516433">
        <w:rPr>
          <w:i/>
          <w:iCs/>
          <w:sz w:val="22"/>
          <w:szCs w:val="22"/>
        </w:rPr>
        <w:t xml:space="preserve"> </w:t>
      </w:r>
      <w:proofErr w:type="spellStart"/>
      <w:r w:rsidRPr="00516433">
        <w:rPr>
          <w:i/>
          <w:iCs/>
          <w:sz w:val="22"/>
          <w:szCs w:val="22"/>
        </w:rPr>
        <w:t>with</w:t>
      </w:r>
      <w:proofErr w:type="spellEnd"/>
      <w:r w:rsidRPr="00516433">
        <w:rPr>
          <w:i/>
          <w:iCs/>
          <w:sz w:val="22"/>
          <w:szCs w:val="22"/>
        </w:rPr>
        <w:t xml:space="preserve"> </w:t>
      </w:r>
      <w:proofErr w:type="spellStart"/>
      <w:r w:rsidRPr="00516433">
        <w:rPr>
          <w:i/>
          <w:iCs/>
          <w:sz w:val="22"/>
          <w:szCs w:val="22"/>
        </w:rPr>
        <w:t>lower</w:t>
      </w:r>
      <w:proofErr w:type="spellEnd"/>
      <w:r w:rsidRPr="00516433">
        <w:rPr>
          <w:i/>
          <w:iCs/>
          <w:sz w:val="22"/>
          <w:szCs w:val="22"/>
        </w:rPr>
        <w:t xml:space="preserve"> stunting </w:t>
      </w:r>
      <w:proofErr w:type="spellStart"/>
      <w:r w:rsidRPr="00516433">
        <w:rPr>
          <w:i/>
          <w:iCs/>
          <w:sz w:val="22"/>
          <w:szCs w:val="22"/>
        </w:rPr>
        <w:t>prevalence</w:t>
      </w:r>
      <w:proofErr w:type="spellEnd"/>
      <w:r w:rsidRPr="00516433">
        <w:rPr>
          <w:i/>
          <w:iCs/>
          <w:sz w:val="22"/>
          <w:szCs w:val="22"/>
        </w:rPr>
        <w:t xml:space="preserve"> </w:t>
      </w:r>
      <w:proofErr w:type="spellStart"/>
      <w:r w:rsidRPr="00516433">
        <w:rPr>
          <w:i/>
          <w:iCs/>
          <w:sz w:val="22"/>
          <w:szCs w:val="22"/>
        </w:rPr>
        <w:t>show</w:t>
      </w:r>
      <w:proofErr w:type="spellEnd"/>
      <w:r w:rsidRPr="00516433">
        <w:rPr>
          <w:i/>
          <w:iCs/>
          <w:sz w:val="22"/>
          <w:szCs w:val="22"/>
        </w:rPr>
        <w:t xml:space="preserve"> </w:t>
      </w:r>
      <w:proofErr w:type="spellStart"/>
      <w:r w:rsidRPr="00516433">
        <w:rPr>
          <w:i/>
          <w:iCs/>
          <w:sz w:val="22"/>
          <w:szCs w:val="22"/>
        </w:rPr>
        <w:t>higher</w:t>
      </w:r>
      <w:proofErr w:type="spellEnd"/>
      <w:r w:rsidRPr="00516433">
        <w:rPr>
          <w:i/>
          <w:iCs/>
          <w:sz w:val="22"/>
          <w:szCs w:val="22"/>
        </w:rPr>
        <w:t xml:space="preserve"> HDI, </w:t>
      </w:r>
      <w:proofErr w:type="spellStart"/>
      <w:r w:rsidRPr="00516433">
        <w:rPr>
          <w:i/>
          <w:iCs/>
          <w:sz w:val="22"/>
          <w:szCs w:val="22"/>
        </w:rPr>
        <w:t>highlighting</w:t>
      </w:r>
      <w:proofErr w:type="spellEnd"/>
      <w:r w:rsidRPr="00516433">
        <w:rPr>
          <w:i/>
          <w:iCs/>
          <w:sz w:val="22"/>
          <w:szCs w:val="22"/>
        </w:rPr>
        <w:t xml:space="preserve"> </w:t>
      </w:r>
      <w:proofErr w:type="spellStart"/>
      <w:r w:rsidRPr="00516433">
        <w:rPr>
          <w:i/>
          <w:iCs/>
          <w:sz w:val="22"/>
          <w:szCs w:val="22"/>
        </w:rPr>
        <w:t>the</w:t>
      </w:r>
      <w:proofErr w:type="spellEnd"/>
      <w:r w:rsidRPr="00516433">
        <w:rPr>
          <w:i/>
          <w:iCs/>
          <w:sz w:val="22"/>
          <w:szCs w:val="22"/>
        </w:rPr>
        <w:t xml:space="preserve"> </w:t>
      </w:r>
      <w:proofErr w:type="spellStart"/>
      <w:r w:rsidRPr="00516433">
        <w:rPr>
          <w:i/>
          <w:iCs/>
          <w:sz w:val="22"/>
          <w:szCs w:val="22"/>
        </w:rPr>
        <w:t>importance</w:t>
      </w:r>
      <w:proofErr w:type="spellEnd"/>
      <w:r w:rsidRPr="00516433">
        <w:rPr>
          <w:i/>
          <w:iCs/>
          <w:sz w:val="22"/>
          <w:szCs w:val="22"/>
        </w:rPr>
        <w:t xml:space="preserve"> </w:t>
      </w:r>
      <w:proofErr w:type="spellStart"/>
      <w:r w:rsidRPr="00516433">
        <w:rPr>
          <w:i/>
          <w:iCs/>
          <w:sz w:val="22"/>
          <w:szCs w:val="22"/>
        </w:rPr>
        <w:t>of</w:t>
      </w:r>
      <w:proofErr w:type="spellEnd"/>
      <w:r w:rsidRPr="00516433">
        <w:rPr>
          <w:i/>
          <w:iCs/>
          <w:sz w:val="22"/>
          <w:szCs w:val="22"/>
        </w:rPr>
        <w:t xml:space="preserve"> </w:t>
      </w:r>
      <w:proofErr w:type="spellStart"/>
      <w:r w:rsidRPr="00516433">
        <w:rPr>
          <w:i/>
          <w:iCs/>
          <w:sz w:val="22"/>
          <w:szCs w:val="22"/>
        </w:rPr>
        <w:t>health</w:t>
      </w:r>
      <w:proofErr w:type="spellEnd"/>
      <w:r w:rsidRPr="00516433">
        <w:rPr>
          <w:i/>
          <w:iCs/>
          <w:sz w:val="22"/>
          <w:szCs w:val="22"/>
        </w:rPr>
        <w:t xml:space="preserve"> </w:t>
      </w:r>
      <w:proofErr w:type="spellStart"/>
      <w:r w:rsidRPr="00516433">
        <w:rPr>
          <w:i/>
          <w:iCs/>
          <w:sz w:val="22"/>
          <w:szCs w:val="22"/>
        </w:rPr>
        <w:t>and</w:t>
      </w:r>
      <w:proofErr w:type="spellEnd"/>
      <w:r w:rsidRPr="00516433">
        <w:rPr>
          <w:i/>
          <w:iCs/>
          <w:sz w:val="22"/>
          <w:szCs w:val="22"/>
        </w:rPr>
        <w:t xml:space="preserve"> </w:t>
      </w:r>
      <w:proofErr w:type="spellStart"/>
      <w:r w:rsidRPr="00516433">
        <w:rPr>
          <w:i/>
          <w:iCs/>
          <w:sz w:val="22"/>
          <w:szCs w:val="22"/>
        </w:rPr>
        <w:t>education</w:t>
      </w:r>
      <w:proofErr w:type="spellEnd"/>
      <w:r w:rsidRPr="00516433">
        <w:rPr>
          <w:i/>
          <w:iCs/>
          <w:sz w:val="22"/>
          <w:szCs w:val="22"/>
        </w:rPr>
        <w:t xml:space="preserve"> </w:t>
      </w:r>
      <w:proofErr w:type="spellStart"/>
      <w:r w:rsidRPr="00516433">
        <w:rPr>
          <w:i/>
          <w:iCs/>
          <w:sz w:val="22"/>
          <w:szCs w:val="22"/>
        </w:rPr>
        <w:t>interventions</w:t>
      </w:r>
      <w:proofErr w:type="spellEnd"/>
      <w:r w:rsidRPr="00516433">
        <w:rPr>
          <w:i/>
          <w:iCs/>
          <w:sz w:val="22"/>
          <w:szCs w:val="22"/>
        </w:rPr>
        <w:t xml:space="preserve"> in </w:t>
      </w:r>
      <w:proofErr w:type="spellStart"/>
      <w:r w:rsidRPr="00516433">
        <w:rPr>
          <w:i/>
          <w:iCs/>
          <w:sz w:val="22"/>
          <w:szCs w:val="22"/>
        </w:rPr>
        <w:t>improving</w:t>
      </w:r>
      <w:proofErr w:type="spellEnd"/>
      <w:r w:rsidRPr="00516433">
        <w:rPr>
          <w:i/>
          <w:iCs/>
          <w:sz w:val="22"/>
          <w:szCs w:val="22"/>
        </w:rPr>
        <w:t xml:space="preserve"> </w:t>
      </w:r>
      <w:proofErr w:type="spellStart"/>
      <w:r w:rsidRPr="00516433">
        <w:rPr>
          <w:i/>
          <w:iCs/>
          <w:sz w:val="22"/>
          <w:szCs w:val="22"/>
        </w:rPr>
        <w:t>the</w:t>
      </w:r>
      <w:proofErr w:type="spellEnd"/>
      <w:r w:rsidRPr="00516433">
        <w:rPr>
          <w:i/>
          <w:iCs/>
          <w:sz w:val="22"/>
          <w:szCs w:val="22"/>
        </w:rPr>
        <w:t xml:space="preserve"> </w:t>
      </w:r>
      <w:proofErr w:type="spellStart"/>
      <w:r w:rsidRPr="00516433">
        <w:rPr>
          <w:i/>
          <w:iCs/>
          <w:sz w:val="22"/>
          <w:szCs w:val="22"/>
        </w:rPr>
        <w:t>quality</w:t>
      </w:r>
      <w:proofErr w:type="spellEnd"/>
      <w:r w:rsidRPr="00516433">
        <w:rPr>
          <w:i/>
          <w:iCs/>
          <w:sz w:val="22"/>
          <w:szCs w:val="22"/>
        </w:rPr>
        <w:t xml:space="preserve"> </w:t>
      </w:r>
      <w:proofErr w:type="spellStart"/>
      <w:r w:rsidRPr="00516433">
        <w:rPr>
          <w:i/>
          <w:iCs/>
          <w:sz w:val="22"/>
          <w:szCs w:val="22"/>
        </w:rPr>
        <w:t>of</w:t>
      </w:r>
      <w:proofErr w:type="spellEnd"/>
      <w:r w:rsidRPr="00516433">
        <w:rPr>
          <w:i/>
          <w:iCs/>
          <w:sz w:val="22"/>
          <w:szCs w:val="22"/>
        </w:rPr>
        <w:t xml:space="preserve"> human </w:t>
      </w:r>
      <w:proofErr w:type="spellStart"/>
      <w:r w:rsidRPr="00516433">
        <w:rPr>
          <w:i/>
          <w:iCs/>
          <w:sz w:val="22"/>
          <w:szCs w:val="22"/>
        </w:rPr>
        <w:t>resources</w:t>
      </w:r>
      <w:proofErr w:type="spellEnd"/>
      <w:r w:rsidRPr="00516433">
        <w:rPr>
          <w:i/>
          <w:iCs/>
          <w:sz w:val="22"/>
          <w:szCs w:val="22"/>
        </w:rPr>
        <w:t xml:space="preserve"> in </w:t>
      </w:r>
      <w:proofErr w:type="spellStart"/>
      <w:r w:rsidRPr="00516433">
        <w:rPr>
          <w:i/>
          <w:iCs/>
          <w:sz w:val="22"/>
          <w:szCs w:val="22"/>
        </w:rPr>
        <w:t>these</w:t>
      </w:r>
      <w:proofErr w:type="spellEnd"/>
      <w:r w:rsidRPr="00516433">
        <w:rPr>
          <w:i/>
          <w:iCs/>
          <w:sz w:val="22"/>
          <w:szCs w:val="22"/>
        </w:rPr>
        <w:t xml:space="preserve"> </w:t>
      </w:r>
      <w:proofErr w:type="spellStart"/>
      <w:r w:rsidRPr="00516433">
        <w:rPr>
          <w:i/>
          <w:iCs/>
          <w:sz w:val="22"/>
          <w:szCs w:val="22"/>
        </w:rPr>
        <w:t>regions</w:t>
      </w:r>
      <w:proofErr w:type="spellEnd"/>
      <w:r w:rsidRPr="00516433">
        <w:rPr>
          <w:i/>
          <w:iCs/>
          <w:sz w:val="22"/>
          <w:szCs w:val="22"/>
        </w:rPr>
        <w:t xml:space="preserve">. </w:t>
      </w:r>
      <w:proofErr w:type="spellStart"/>
      <w:r w:rsidRPr="00516433">
        <w:rPr>
          <w:i/>
          <w:iCs/>
          <w:sz w:val="22"/>
          <w:szCs w:val="22"/>
        </w:rPr>
        <w:t>This</w:t>
      </w:r>
      <w:proofErr w:type="spellEnd"/>
      <w:r w:rsidRPr="00516433">
        <w:rPr>
          <w:i/>
          <w:iCs/>
          <w:sz w:val="22"/>
          <w:szCs w:val="22"/>
        </w:rPr>
        <w:t xml:space="preserve"> study </w:t>
      </w:r>
      <w:proofErr w:type="spellStart"/>
      <w:r w:rsidRPr="00516433">
        <w:rPr>
          <w:i/>
          <w:iCs/>
          <w:sz w:val="22"/>
          <w:szCs w:val="22"/>
        </w:rPr>
        <w:t>also</w:t>
      </w:r>
      <w:proofErr w:type="spellEnd"/>
      <w:r w:rsidRPr="00516433">
        <w:rPr>
          <w:i/>
          <w:iCs/>
          <w:sz w:val="22"/>
          <w:szCs w:val="22"/>
        </w:rPr>
        <w:t xml:space="preserve"> </w:t>
      </w:r>
      <w:proofErr w:type="spellStart"/>
      <w:r w:rsidRPr="00516433">
        <w:rPr>
          <w:i/>
          <w:iCs/>
          <w:sz w:val="22"/>
          <w:szCs w:val="22"/>
        </w:rPr>
        <w:t>identified</w:t>
      </w:r>
      <w:proofErr w:type="spellEnd"/>
      <w:r w:rsidRPr="00516433">
        <w:rPr>
          <w:i/>
          <w:iCs/>
          <w:sz w:val="22"/>
          <w:szCs w:val="22"/>
        </w:rPr>
        <w:t xml:space="preserve"> </w:t>
      </w:r>
      <w:proofErr w:type="spellStart"/>
      <w:r w:rsidRPr="00516433">
        <w:rPr>
          <w:i/>
          <w:iCs/>
          <w:sz w:val="22"/>
          <w:szCs w:val="22"/>
        </w:rPr>
        <w:t>that</w:t>
      </w:r>
      <w:proofErr w:type="spellEnd"/>
      <w:r w:rsidRPr="00516433">
        <w:rPr>
          <w:i/>
          <w:iCs/>
          <w:sz w:val="22"/>
          <w:szCs w:val="22"/>
        </w:rPr>
        <w:t xml:space="preserve"> </w:t>
      </w:r>
      <w:proofErr w:type="spellStart"/>
      <w:r w:rsidRPr="00516433">
        <w:rPr>
          <w:i/>
          <w:iCs/>
          <w:sz w:val="22"/>
          <w:szCs w:val="22"/>
        </w:rPr>
        <w:t>life</w:t>
      </w:r>
      <w:proofErr w:type="spellEnd"/>
      <w:r w:rsidRPr="00516433">
        <w:rPr>
          <w:i/>
          <w:iCs/>
          <w:sz w:val="22"/>
          <w:szCs w:val="22"/>
        </w:rPr>
        <w:t xml:space="preserve"> </w:t>
      </w:r>
      <w:proofErr w:type="spellStart"/>
      <w:r w:rsidRPr="00516433">
        <w:rPr>
          <w:i/>
          <w:iCs/>
          <w:sz w:val="22"/>
          <w:szCs w:val="22"/>
        </w:rPr>
        <w:t>expectancy</w:t>
      </w:r>
      <w:proofErr w:type="spellEnd"/>
      <w:r w:rsidRPr="00516433">
        <w:rPr>
          <w:i/>
          <w:iCs/>
          <w:sz w:val="22"/>
          <w:szCs w:val="22"/>
        </w:rPr>
        <w:t xml:space="preserve"> </w:t>
      </w:r>
      <w:proofErr w:type="spellStart"/>
      <w:r w:rsidRPr="00516433">
        <w:rPr>
          <w:i/>
          <w:iCs/>
          <w:sz w:val="22"/>
          <w:szCs w:val="22"/>
        </w:rPr>
        <w:t>and</w:t>
      </w:r>
      <w:proofErr w:type="spellEnd"/>
      <w:r w:rsidRPr="00516433">
        <w:rPr>
          <w:i/>
          <w:iCs/>
          <w:sz w:val="22"/>
          <w:szCs w:val="22"/>
        </w:rPr>
        <w:t xml:space="preserve"> </w:t>
      </w:r>
      <w:proofErr w:type="spellStart"/>
      <w:r w:rsidRPr="00516433">
        <w:rPr>
          <w:i/>
          <w:iCs/>
          <w:sz w:val="22"/>
          <w:szCs w:val="22"/>
        </w:rPr>
        <w:t>average</w:t>
      </w:r>
      <w:proofErr w:type="spellEnd"/>
      <w:r w:rsidRPr="00516433">
        <w:rPr>
          <w:i/>
          <w:iCs/>
          <w:sz w:val="22"/>
          <w:szCs w:val="22"/>
        </w:rPr>
        <w:t xml:space="preserve"> </w:t>
      </w:r>
      <w:proofErr w:type="spellStart"/>
      <w:r w:rsidRPr="00516433">
        <w:rPr>
          <w:i/>
          <w:iCs/>
          <w:sz w:val="22"/>
          <w:szCs w:val="22"/>
        </w:rPr>
        <w:t>years</w:t>
      </w:r>
      <w:proofErr w:type="spellEnd"/>
      <w:r w:rsidRPr="00516433">
        <w:rPr>
          <w:i/>
          <w:iCs/>
          <w:sz w:val="22"/>
          <w:szCs w:val="22"/>
        </w:rPr>
        <w:t xml:space="preserve"> </w:t>
      </w:r>
      <w:proofErr w:type="spellStart"/>
      <w:r w:rsidRPr="00516433">
        <w:rPr>
          <w:i/>
          <w:iCs/>
          <w:sz w:val="22"/>
          <w:szCs w:val="22"/>
        </w:rPr>
        <w:t>of</w:t>
      </w:r>
      <w:proofErr w:type="spellEnd"/>
      <w:r w:rsidRPr="00516433">
        <w:rPr>
          <w:i/>
          <w:iCs/>
          <w:sz w:val="22"/>
          <w:szCs w:val="22"/>
        </w:rPr>
        <w:t xml:space="preserve"> </w:t>
      </w:r>
      <w:proofErr w:type="spellStart"/>
      <w:r w:rsidRPr="00516433">
        <w:rPr>
          <w:i/>
          <w:iCs/>
          <w:sz w:val="22"/>
          <w:szCs w:val="22"/>
        </w:rPr>
        <w:t>schooling</w:t>
      </w:r>
      <w:proofErr w:type="spellEnd"/>
      <w:r w:rsidRPr="00516433">
        <w:rPr>
          <w:i/>
          <w:iCs/>
          <w:sz w:val="22"/>
          <w:szCs w:val="22"/>
        </w:rPr>
        <w:t xml:space="preserve"> are </w:t>
      </w:r>
      <w:proofErr w:type="spellStart"/>
      <w:r w:rsidRPr="00516433">
        <w:rPr>
          <w:i/>
          <w:iCs/>
          <w:sz w:val="22"/>
          <w:szCs w:val="22"/>
        </w:rPr>
        <w:t>strong</w:t>
      </w:r>
      <w:proofErr w:type="spellEnd"/>
      <w:r w:rsidRPr="00516433">
        <w:rPr>
          <w:i/>
          <w:iCs/>
          <w:sz w:val="22"/>
          <w:szCs w:val="22"/>
        </w:rPr>
        <w:t xml:space="preserve"> </w:t>
      </w:r>
      <w:proofErr w:type="spellStart"/>
      <w:r w:rsidRPr="00516433">
        <w:rPr>
          <w:i/>
          <w:iCs/>
          <w:sz w:val="22"/>
          <w:szCs w:val="22"/>
        </w:rPr>
        <w:t>indicators</w:t>
      </w:r>
      <w:proofErr w:type="spellEnd"/>
      <w:r w:rsidRPr="00516433">
        <w:rPr>
          <w:i/>
          <w:iCs/>
          <w:sz w:val="22"/>
          <w:szCs w:val="22"/>
        </w:rPr>
        <w:t xml:space="preserve"> </w:t>
      </w:r>
      <w:proofErr w:type="spellStart"/>
      <w:r w:rsidRPr="00516433">
        <w:rPr>
          <w:i/>
          <w:iCs/>
          <w:sz w:val="22"/>
          <w:szCs w:val="22"/>
        </w:rPr>
        <w:t>that</w:t>
      </w:r>
      <w:proofErr w:type="spellEnd"/>
      <w:r w:rsidRPr="00516433">
        <w:rPr>
          <w:i/>
          <w:iCs/>
          <w:sz w:val="22"/>
          <w:szCs w:val="22"/>
        </w:rPr>
        <w:t xml:space="preserve"> </w:t>
      </w:r>
      <w:proofErr w:type="spellStart"/>
      <w:r w:rsidRPr="00516433">
        <w:rPr>
          <w:i/>
          <w:iCs/>
          <w:sz w:val="22"/>
          <w:szCs w:val="22"/>
        </w:rPr>
        <w:t>significantly</w:t>
      </w:r>
      <w:proofErr w:type="spellEnd"/>
      <w:r w:rsidRPr="00516433">
        <w:rPr>
          <w:i/>
          <w:iCs/>
          <w:sz w:val="22"/>
          <w:szCs w:val="22"/>
        </w:rPr>
        <w:t xml:space="preserve"> </w:t>
      </w:r>
      <w:proofErr w:type="spellStart"/>
      <w:r w:rsidRPr="00516433">
        <w:rPr>
          <w:i/>
          <w:iCs/>
          <w:sz w:val="22"/>
          <w:szCs w:val="22"/>
        </w:rPr>
        <w:t>influence</w:t>
      </w:r>
      <w:proofErr w:type="spellEnd"/>
      <w:r w:rsidRPr="00516433">
        <w:rPr>
          <w:i/>
          <w:iCs/>
          <w:sz w:val="22"/>
          <w:szCs w:val="22"/>
        </w:rPr>
        <w:t xml:space="preserve"> HDI.</w:t>
      </w:r>
    </w:p>
    <w:p w14:paraId="30B35D83" w14:textId="15713A7D" w:rsidR="000F6B10" w:rsidRPr="00516433" w:rsidRDefault="001607FC" w:rsidP="00516433">
      <w:pPr>
        <w:spacing w:line="276" w:lineRule="auto"/>
        <w:rPr>
          <w:i/>
          <w:sz w:val="20"/>
          <w:szCs w:val="20"/>
          <w:lang w:val="en-US"/>
        </w:rPr>
      </w:pPr>
      <w:r>
        <w:rPr>
          <w:b/>
          <w:bCs/>
          <w:i/>
          <w:iCs/>
          <w:sz w:val="22"/>
          <w:szCs w:val="22"/>
        </w:rPr>
        <w:t>Keywords:</w:t>
      </w:r>
      <w:r w:rsidR="00157537" w:rsidRPr="00157537">
        <w:rPr>
          <w:i/>
          <w:iCs/>
          <w:sz w:val="22"/>
          <w:szCs w:val="22"/>
        </w:rPr>
        <w:t xml:space="preserve"> </w:t>
      </w:r>
      <w:r w:rsidR="00157537" w:rsidRPr="00516433">
        <w:rPr>
          <w:i/>
          <w:iCs/>
          <w:sz w:val="22"/>
          <w:szCs w:val="22"/>
        </w:rPr>
        <w:t xml:space="preserve">age </w:t>
      </w:r>
      <w:proofErr w:type="spellStart"/>
      <w:r w:rsidR="00157537" w:rsidRPr="00516433">
        <w:rPr>
          <w:i/>
          <w:iCs/>
          <w:sz w:val="22"/>
          <w:szCs w:val="22"/>
        </w:rPr>
        <w:t>spesific</w:t>
      </w:r>
      <w:proofErr w:type="spellEnd"/>
      <w:r w:rsidR="00157537" w:rsidRPr="00516433">
        <w:rPr>
          <w:i/>
          <w:iCs/>
          <w:sz w:val="22"/>
          <w:szCs w:val="22"/>
        </w:rPr>
        <w:t xml:space="preserve"> death rate (ASDR) gross regional domestic product (GRDP)</w:t>
      </w:r>
      <w:r w:rsidR="00EB2714" w:rsidRPr="00EB2714">
        <w:rPr>
          <w:i/>
          <w:iCs/>
          <w:sz w:val="22"/>
          <w:szCs w:val="22"/>
        </w:rPr>
        <w:t xml:space="preserve"> </w:t>
      </w:r>
      <w:r w:rsidR="00EB2714" w:rsidRPr="00516433">
        <w:rPr>
          <w:i/>
          <w:iCs/>
          <w:sz w:val="22"/>
          <w:szCs w:val="22"/>
        </w:rPr>
        <w:t>mean years schooling (MYS),</w:t>
      </w:r>
    </w:p>
    <w:p w14:paraId="65827C12" w14:textId="3BEFE3AD" w:rsidR="001607FC" w:rsidRDefault="00771E38" w:rsidP="00DD5A5D">
      <w:pPr>
        <w:pStyle w:val="Default"/>
        <w:spacing w:line="276" w:lineRule="auto"/>
        <w:jc w:val="both"/>
        <w:rPr>
          <w:color w:val="auto"/>
          <w:sz w:val="22"/>
          <w:szCs w:val="22"/>
        </w:rPr>
      </w:pPr>
      <w:r>
        <w:rPr>
          <w:b/>
          <w:bCs/>
          <w:color w:val="auto"/>
          <w:sz w:val="22"/>
          <w:szCs w:val="22"/>
          <w:lang w:val="en-US"/>
        </w:rPr>
        <w:t>I</w:t>
      </w:r>
      <w:r w:rsidR="001607FC">
        <w:rPr>
          <w:b/>
          <w:bCs/>
          <w:color w:val="auto"/>
          <w:sz w:val="22"/>
          <w:szCs w:val="22"/>
        </w:rPr>
        <w:t xml:space="preserve">. PENDAHULUAN </w:t>
      </w:r>
    </w:p>
    <w:p w14:paraId="52C4A7E7" w14:textId="08CD9BE6" w:rsidR="00327BF4" w:rsidRPr="00327BF4" w:rsidRDefault="00327BF4" w:rsidP="00327BF4">
      <w:pPr>
        <w:pStyle w:val="Default"/>
        <w:spacing w:line="276" w:lineRule="auto"/>
        <w:jc w:val="both"/>
        <w:rPr>
          <w:color w:val="auto"/>
          <w:sz w:val="22"/>
          <w:szCs w:val="22"/>
        </w:rPr>
      </w:pPr>
      <w:r w:rsidRPr="00327BF4">
        <w:rPr>
          <w:color w:val="auto"/>
          <w:sz w:val="22"/>
          <w:szCs w:val="22"/>
        </w:rPr>
        <w:t xml:space="preserve">Keberhasilan pembangunan suatu negara dapat ditinjau dari salah satu komponen yaitu sumber daya manusia. Kualitas sumber daya manusia, juga dikenal sebagai sumber daya manusia, yang mampu mengelola sumber daya alam yang melimpah yang dapat mendukung kemajuan suatu negara, sehingga pembangunan terhadap kualitas sumber daya manusia (SDM) harus menjadi prioritas pembangunan. Teori Neo-Klasik berpendapat bahwa akumulasi kapital adalah faktor penting dalam perkembangan ekonomi. Modal sumber daya manusia, atau SDM, adalah salah satu kapital yang dimaksud </w:t>
      </w:r>
      <w:sdt>
        <w:sdtPr>
          <w:tag w:val="MENDELEY_CITATION_v3_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"/>
          <w:id w:val="77031174"/>
          <w:placeholder>
            <w:docPart w:val="A8E4D07E6290384C92AE17C11D019030"/>
          </w:placeholder>
        </w:sdtPr>
        <w:sdtContent>
          <w:r w:rsidR="00832F25" w:rsidRPr="00832F25">
            <w:rPr>
              <w:sz w:val="22"/>
              <w:szCs w:val="22"/>
            </w:rPr>
            <w:t xml:space="preserve">Rakhman </w:t>
          </w:r>
          <w:proofErr w:type="spellStart"/>
          <w:r w:rsidR="00832F25" w:rsidRPr="00832F25">
            <w:rPr>
              <w:sz w:val="22"/>
              <w:szCs w:val="22"/>
            </w:rPr>
            <w:t>et</w:t>
          </w:r>
          <w:proofErr w:type="spellEnd"/>
          <w:r w:rsidR="00832F25" w:rsidRPr="00832F25">
            <w:rPr>
              <w:sz w:val="22"/>
              <w:szCs w:val="22"/>
            </w:rPr>
            <w:t xml:space="preserve"> </w:t>
          </w:r>
          <w:proofErr w:type="spellStart"/>
          <w:r w:rsidR="00832F25" w:rsidRPr="00832F25">
            <w:rPr>
              <w:sz w:val="22"/>
              <w:szCs w:val="22"/>
            </w:rPr>
            <w:t>al.</w:t>
          </w:r>
          <w:proofErr w:type="spellEnd"/>
          <w:r w:rsidR="00832F25" w:rsidRPr="00832F25">
            <w:rPr>
              <w:sz w:val="22"/>
              <w:szCs w:val="22"/>
            </w:rPr>
            <w:t xml:space="preserve"> (2021)</w:t>
          </w:r>
        </w:sdtContent>
      </w:sdt>
      <w:r w:rsidR="009C0BE4" w:rsidRPr="00327BF4">
        <w:rPr>
          <w:color w:val="auto"/>
          <w:sz w:val="22"/>
          <w:szCs w:val="22"/>
        </w:rPr>
        <w:t xml:space="preserve"> </w:t>
      </w:r>
      <w:r w:rsidRPr="00327BF4">
        <w:rPr>
          <w:color w:val="auto"/>
          <w:sz w:val="22"/>
          <w:szCs w:val="22"/>
        </w:rPr>
        <w:t xml:space="preserve">Sumber daya manusia, juga dikenal sebagai SDM, yang memainkan peran utama dalam menggerakkan pembangunan, dan kualitas SDM adalah syarat mutlak untuk pembangunan ekonomi suatu negara </w:t>
      </w:r>
      <w:sdt>
        <w:sdtPr>
          <w:rPr>
            <w:sz w:val="22"/>
            <w:szCs w:val="22"/>
          </w:rPr>
          <w:tag w:val="MENDELEY_CITATION_v3_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"/>
          <w:id w:val="1628125734"/>
          <w:placeholder>
            <w:docPart w:val="5FDC08055BDD504F9703E1F736A2891C"/>
          </w:placeholder>
        </w:sdtPr>
        <w:sdtContent>
          <w:r w:rsidR="00832F25" w:rsidRPr="00832F25">
            <w:rPr>
              <w:sz w:val="22"/>
              <w:szCs w:val="22"/>
            </w:rPr>
            <w:t>Ismi, (2021)</w:t>
          </w:r>
        </w:sdtContent>
      </w:sdt>
      <w:r w:rsidR="009C0BE4" w:rsidRPr="00327BF4">
        <w:rPr>
          <w:color w:val="auto"/>
          <w:sz w:val="22"/>
          <w:szCs w:val="22"/>
        </w:rPr>
        <w:t xml:space="preserve"> </w:t>
      </w:r>
      <w:r w:rsidRPr="00327BF4">
        <w:rPr>
          <w:color w:val="auto"/>
          <w:sz w:val="22"/>
          <w:szCs w:val="22"/>
        </w:rPr>
        <w:t xml:space="preserve">SDM juga memainkan peran penting dalam pembangunan ekonomi suatu bangsa </w:t>
      </w:r>
      <w:sdt>
        <w:sdtPr>
          <w:rPr>
            <w:sz w:val="22"/>
            <w:szCs w:val="22"/>
          </w:rPr>
          <w:tag w:val="MENDELEY_CITATION_v3_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"/>
          <w:id w:val="-583536955"/>
          <w:placeholder>
            <w:docPart w:val="A4767855760CC545A1B25B28A1E78F6C"/>
          </w:placeholder>
        </w:sdtPr>
        <w:sdtContent>
          <w:r w:rsidR="00832F25" w:rsidRPr="00832F25">
            <w:rPr>
              <w:sz w:val="22"/>
              <w:szCs w:val="22"/>
            </w:rPr>
            <w:t xml:space="preserve">Ginting </w:t>
          </w:r>
          <w:proofErr w:type="spellStart"/>
          <w:r w:rsidR="00832F25" w:rsidRPr="00832F25">
            <w:rPr>
              <w:sz w:val="22"/>
              <w:szCs w:val="22"/>
            </w:rPr>
            <w:t>et</w:t>
          </w:r>
          <w:proofErr w:type="spellEnd"/>
          <w:r w:rsidR="00832F25" w:rsidRPr="00832F25">
            <w:rPr>
              <w:sz w:val="22"/>
              <w:szCs w:val="22"/>
            </w:rPr>
            <w:t xml:space="preserve"> </w:t>
          </w:r>
          <w:proofErr w:type="spellStart"/>
          <w:r w:rsidR="00832F25" w:rsidRPr="00832F25">
            <w:rPr>
              <w:sz w:val="22"/>
              <w:szCs w:val="22"/>
            </w:rPr>
            <w:t>al.</w:t>
          </w:r>
          <w:proofErr w:type="spellEnd"/>
          <w:r w:rsidR="00832F25" w:rsidRPr="00832F25">
            <w:rPr>
              <w:sz w:val="22"/>
              <w:szCs w:val="22"/>
            </w:rPr>
            <w:t xml:space="preserve"> (2020)</w:t>
          </w:r>
        </w:sdtContent>
      </w:sdt>
      <w:r w:rsidR="009C0BE4" w:rsidRPr="009C0BE4">
        <w:rPr>
          <w:sz w:val="22"/>
          <w:szCs w:val="22"/>
        </w:rPr>
        <w:t>.</w:t>
      </w:r>
    </w:p>
    <w:p w14:paraId="5D6A2441" w14:textId="3219F3D9" w:rsidR="00327BF4" w:rsidRPr="00327BF4" w:rsidRDefault="00327BF4" w:rsidP="00327BF4">
      <w:pPr>
        <w:pStyle w:val="Default"/>
        <w:spacing w:line="276" w:lineRule="auto"/>
        <w:jc w:val="both"/>
        <w:rPr>
          <w:color w:val="auto"/>
          <w:sz w:val="22"/>
          <w:szCs w:val="22"/>
        </w:rPr>
      </w:pPr>
      <w:r w:rsidRPr="00327BF4">
        <w:rPr>
          <w:color w:val="auto"/>
          <w:sz w:val="22"/>
          <w:szCs w:val="22"/>
        </w:rPr>
        <w:t xml:space="preserve">Pandangan baru tentang pembangunan muncul sebagai hasil dari gagasan pembangunan manusia yang diusulkan oleh  United </w:t>
      </w:r>
      <w:proofErr w:type="spellStart"/>
      <w:r w:rsidRPr="00327BF4">
        <w:rPr>
          <w:color w:val="auto"/>
          <w:sz w:val="22"/>
          <w:szCs w:val="22"/>
        </w:rPr>
        <w:t>Nations</w:t>
      </w:r>
      <w:proofErr w:type="spellEnd"/>
      <w:r w:rsidRPr="00327BF4">
        <w:rPr>
          <w:color w:val="auto"/>
          <w:sz w:val="22"/>
          <w:szCs w:val="22"/>
        </w:rPr>
        <w:t xml:space="preserve"> Development Programme (UNDP) pada tahun 1990</w:t>
      </w:r>
      <w:r w:rsidR="009C0BE4">
        <w:rPr>
          <w:color w:val="auto"/>
          <w:sz w:val="22"/>
          <w:szCs w:val="22"/>
        </w:rPr>
        <w:t xml:space="preserve"> </w:t>
      </w:r>
      <w:sdt>
        <w:sdtPr>
          <w:rPr>
            <w:sz w:val="22"/>
            <w:szCs w:val="22"/>
          </w:rPr>
          <w:tag w:val="MENDELEY_CITATION_v3_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"/>
          <w:id w:val="1608689720"/>
          <w:placeholder>
            <w:docPart w:val="7E5DD38A38BB9748A36FCAA51A6B7612"/>
          </w:placeholder>
        </w:sdtPr>
        <w:sdtContent>
          <w:r w:rsidR="00832F25" w:rsidRPr="00832F25">
            <w:rPr>
              <w:sz w:val="22"/>
              <w:szCs w:val="22"/>
            </w:rPr>
            <w:t>Nugroho, (2021)</w:t>
          </w:r>
        </w:sdtContent>
      </w:sdt>
      <w:r w:rsidRPr="00327BF4">
        <w:rPr>
          <w:color w:val="auto"/>
          <w:sz w:val="22"/>
          <w:szCs w:val="22"/>
        </w:rPr>
        <w:t xml:space="preserve">. Tidak seperti pendekatan pembangunan konvensional, perspektif pembangunan manusia mengacu pada pertumbuhan ekonomi, pembentukan modal manusia, pengembangan sumber daya manusia, kesejahteraan masyarakat, dan kebutuhan dasar manusia. Dimana sumber daya alam yang </w:t>
      </w:r>
      <w:r w:rsidRPr="00327BF4">
        <w:rPr>
          <w:color w:val="auto"/>
          <w:sz w:val="22"/>
          <w:szCs w:val="22"/>
        </w:rPr>
        <w:lastRenderedPageBreak/>
        <w:t>melimpah di Indonesia memiliki potensi untuk meningkatkan ekonomi negara jika dikelola dengan baik oleh sumber daya manusia yang unggul.</w:t>
      </w:r>
    </w:p>
    <w:p w14:paraId="6FD5B8DD" w14:textId="47966848" w:rsidR="00327BF4" w:rsidRPr="00327BF4" w:rsidRDefault="00327BF4" w:rsidP="00327BF4">
      <w:pPr>
        <w:pStyle w:val="Default"/>
        <w:spacing w:line="276" w:lineRule="auto"/>
        <w:jc w:val="both"/>
        <w:rPr>
          <w:color w:val="auto"/>
          <w:sz w:val="22"/>
          <w:szCs w:val="22"/>
        </w:rPr>
      </w:pPr>
      <w:r w:rsidRPr="00327BF4">
        <w:rPr>
          <w:color w:val="auto"/>
          <w:sz w:val="22"/>
          <w:szCs w:val="22"/>
        </w:rPr>
        <w:t>Indeks Pembangunan Manusia (IPM) digunakan untuk mengukur keberhasilan pembangunan manusia, yang diukur melalui kualitas pendidikan, kesehatan, dan ekonomi Keberhasilan pembangunan manusia adalah</w:t>
      </w:r>
      <w:r w:rsidRPr="00327BF4">
        <w:t xml:space="preserve"> </w:t>
      </w:r>
      <w:r w:rsidRPr="00327BF4">
        <w:rPr>
          <w:color w:val="auto"/>
          <w:sz w:val="22"/>
          <w:szCs w:val="22"/>
        </w:rPr>
        <w:t xml:space="preserve">faktor keberhasilan pembangunan karena peningkatan sumber daya manusia diperlukan karena  tanpa sumber daya manusia </w:t>
      </w:r>
      <w:sdt>
        <w:sdtPr>
          <w:rPr>
            <w:sz w:val="22"/>
            <w:szCs w:val="22"/>
          </w:rPr>
          <w:tag w:val="MENDELEY_CITATION_v3_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"/>
          <w:id w:val="-389817848"/>
          <w:placeholder>
            <w:docPart w:val="0A0ED5CB19DC204CA56A2A3594389FA6"/>
          </w:placeholder>
        </w:sdtPr>
        <w:sdtContent>
          <w:r w:rsidR="00832F25" w:rsidRPr="00832F25">
            <w:rPr>
              <w:sz w:val="22"/>
              <w:szCs w:val="22"/>
            </w:rPr>
            <w:t>Pujianti, (2023)</w:t>
          </w:r>
        </w:sdtContent>
      </w:sdt>
      <w:r w:rsidR="009C0BE4" w:rsidRPr="00AC7340">
        <w:rPr>
          <w:sz w:val="22"/>
          <w:szCs w:val="22"/>
        </w:rPr>
        <w:t>.</w:t>
      </w:r>
      <w:r w:rsidR="009C0BE4" w:rsidRPr="008B652B">
        <w:t xml:space="preserve"> </w:t>
      </w:r>
      <w:r w:rsidRPr="00327BF4">
        <w:rPr>
          <w:color w:val="auto"/>
          <w:sz w:val="22"/>
          <w:szCs w:val="22"/>
        </w:rPr>
        <w:t xml:space="preserve">yang berkualitas akan sulit untuk mencapai cita-cita yang diharapkan dari pembangunan. Peningkatan pendapatan, proses produksi barang, dan akumulasi modal bukanlah satu-satunya aspek pertumbuhan ekonomi dan pembangunan manusia </w:t>
      </w:r>
      <w:sdt>
        <w:sdtPr>
          <w:rPr>
            <w:sz w:val="22"/>
            <w:szCs w:val="22"/>
          </w:rPr>
          <w:tag w:val="MENDELEY_CITATION_v3_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"/>
          <w:id w:val="1415129786"/>
          <w:placeholder>
            <w:docPart w:val="AE54A435E20FC04BBA956A41FFDE23A9"/>
          </w:placeholder>
        </w:sdtPr>
        <w:sdtContent>
          <w:r w:rsidR="00832F25" w:rsidRPr="00832F25">
            <w:rPr>
              <w:sz w:val="22"/>
              <w:szCs w:val="22"/>
            </w:rPr>
            <w:t xml:space="preserve">Latifah </w:t>
          </w:r>
          <w:proofErr w:type="spellStart"/>
          <w:r w:rsidR="00832F25" w:rsidRPr="00832F25">
            <w:rPr>
              <w:sz w:val="22"/>
              <w:szCs w:val="22"/>
            </w:rPr>
            <w:t>et</w:t>
          </w:r>
          <w:proofErr w:type="spellEnd"/>
          <w:r w:rsidR="00832F25" w:rsidRPr="00832F25">
            <w:rPr>
              <w:sz w:val="22"/>
              <w:szCs w:val="22"/>
            </w:rPr>
            <w:t xml:space="preserve"> </w:t>
          </w:r>
          <w:proofErr w:type="spellStart"/>
          <w:r w:rsidR="00832F25" w:rsidRPr="00832F25">
            <w:rPr>
              <w:sz w:val="22"/>
              <w:szCs w:val="22"/>
            </w:rPr>
            <w:t>al.</w:t>
          </w:r>
          <w:proofErr w:type="spellEnd"/>
          <w:r w:rsidR="00832F25" w:rsidRPr="00832F25">
            <w:rPr>
              <w:sz w:val="22"/>
              <w:szCs w:val="22"/>
            </w:rPr>
            <w:t>, (2017)</w:t>
          </w:r>
        </w:sdtContent>
      </w:sdt>
      <w:r w:rsidR="009C0BE4" w:rsidRPr="00AC7340">
        <w:rPr>
          <w:sz w:val="22"/>
          <w:szCs w:val="22"/>
        </w:rPr>
        <w:t>.</w:t>
      </w:r>
    </w:p>
    <w:p w14:paraId="4EDB6CA1" w14:textId="351986D6" w:rsidR="001607FC" w:rsidRDefault="00327BF4" w:rsidP="00327BF4">
      <w:pPr>
        <w:pStyle w:val="Default"/>
        <w:spacing w:line="276" w:lineRule="auto"/>
        <w:jc w:val="both"/>
        <w:rPr>
          <w:color w:val="auto"/>
          <w:sz w:val="22"/>
          <w:szCs w:val="22"/>
        </w:rPr>
      </w:pPr>
      <w:r w:rsidRPr="00327BF4">
        <w:rPr>
          <w:color w:val="auto"/>
          <w:sz w:val="22"/>
          <w:szCs w:val="22"/>
        </w:rPr>
        <w:tab/>
        <w:t xml:space="preserve">Tingkat pembangunan manusia yang tinggi dapat dicapai di beberapa negara berpendapatan rendah karena mereka mampu menggunakan secara bijaksana semua sumber daya untuk meningkatkan kemampuan dasar manusia </w:t>
      </w:r>
      <w:sdt>
        <w:sdtPr>
          <w:tag w:val="MENDELEY_CITATION_v3_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"/>
          <w:id w:val="446513896"/>
          <w:placeholder>
            <w:docPart w:val="0F1B6ECD525AD246948F08A95D20ADAD"/>
          </w:placeholder>
        </w:sdtPr>
        <w:sdtEndPr>
          <w:rPr>
            <w:sz w:val="22"/>
            <w:szCs w:val="22"/>
          </w:rPr>
        </w:sdtEndPr>
        <w:sdtContent>
          <w:r w:rsidR="00832F25" w:rsidRPr="00832F25">
            <w:rPr>
              <w:sz w:val="22"/>
              <w:szCs w:val="22"/>
            </w:rPr>
            <w:t>(Ilmia, 2020)</w:t>
          </w:r>
        </w:sdtContent>
      </w:sdt>
      <w:r w:rsidRPr="00327BF4">
        <w:rPr>
          <w:color w:val="auto"/>
          <w:sz w:val="22"/>
          <w:szCs w:val="22"/>
        </w:rPr>
        <w:t>. Dibandingkan dengan tahun sebelumnya, perkembangan Indeks Pembangunan Manusia (IPM) di setiap provinsi Indonesia telah meningkat (Badan Pusat Statistik, 2022). Provinsi DKI Jakarta memiliki nilai IPM tertinggi (81,65), Nilai tersebut jauh lebih tinggi jika dibandingkan dengan Provinsi Sulawesi Barat yang memiliki IPM sebesar (66,92) pada tahun 2022. Provinsi Sulawesi Barat masuk ke dalam kategori pembangunan manusia menengah dalam klasifikasi IPM. Sedangkan Provinsi Papua memiliki nilai IPM terendah (61,39). Artinya, rentang antara IPM tertinggi dan terendah adalah 20,26.</w:t>
      </w:r>
    </w:p>
    <w:p w14:paraId="3CC43E24" w14:textId="77777777" w:rsidR="00C67E17" w:rsidRDefault="00C67E17" w:rsidP="00327BF4">
      <w:pPr>
        <w:pStyle w:val="Default"/>
        <w:spacing w:line="276" w:lineRule="auto"/>
        <w:jc w:val="both"/>
        <w:rPr>
          <w:color w:val="auto"/>
          <w:sz w:val="22"/>
          <w:szCs w:val="22"/>
        </w:rPr>
      </w:pPr>
    </w:p>
    <w:p w14:paraId="49B21F37" w14:textId="51646B01" w:rsidR="00C67E17" w:rsidRDefault="00771E38" w:rsidP="00DD5A5D">
      <w:pPr>
        <w:pStyle w:val="Default"/>
        <w:spacing w:line="276" w:lineRule="auto"/>
        <w:jc w:val="both"/>
        <w:rPr>
          <w:b/>
          <w:bCs/>
          <w:color w:val="auto"/>
          <w:sz w:val="22"/>
          <w:szCs w:val="22"/>
        </w:rPr>
      </w:pPr>
      <w:r>
        <w:rPr>
          <w:b/>
          <w:bCs/>
          <w:color w:val="auto"/>
          <w:sz w:val="22"/>
          <w:szCs w:val="22"/>
          <w:lang w:val="en-US"/>
        </w:rPr>
        <w:t>II</w:t>
      </w:r>
      <w:r w:rsidR="001607FC">
        <w:rPr>
          <w:b/>
          <w:bCs/>
          <w:color w:val="auto"/>
          <w:sz w:val="22"/>
          <w:szCs w:val="22"/>
        </w:rPr>
        <w:t xml:space="preserve">. METODE PENELITIAN </w:t>
      </w:r>
    </w:p>
    <w:p w14:paraId="0C4A38E7" w14:textId="5CBE6178" w:rsidR="00A655F4" w:rsidRDefault="00A655F4" w:rsidP="00DD5A5D">
      <w:pPr>
        <w:pStyle w:val="Default"/>
        <w:spacing w:line="276" w:lineRule="auto"/>
        <w:jc w:val="both"/>
        <w:rPr>
          <w:color w:val="auto"/>
          <w:sz w:val="22"/>
          <w:szCs w:val="22"/>
        </w:rPr>
      </w:pPr>
      <w:r>
        <w:rPr>
          <w:b/>
          <w:bCs/>
          <w:color w:val="auto"/>
          <w:sz w:val="22"/>
          <w:szCs w:val="22"/>
        </w:rPr>
        <w:t>Desain Penelitian</w:t>
      </w:r>
    </w:p>
    <w:p w14:paraId="4C0C6A63" w14:textId="1322F75D" w:rsidR="00327BF4" w:rsidRDefault="00327BF4" w:rsidP="00DD5A5D">
      <w:pPr>
        <w:pStyle w:val="Default"/>
        <w:spacing w:line="276" w:lineRule="auto"/>
        <w:jc w:val="both"/>
        <w:rPr>
          <w:color w:val="auto"/>
          <w:sz w:val="22"/>
          <w:szCs w:val="22"/>
        </w:rPr>
      </w:pPr>
      <w:r w:rsidRPr="00327BF4">
        <w:rPr>
          <w:color w:val="auto"/>
          <w:sz w:val="22"/>
          <w:szCs w:val="22"/>
        </w:rPr>
        <w:t>Penelitian ini menggunakan pendekatan kuantitatif dengan desain deskriptif relasional. Tujuan dari desain ini adalah untuk menemukan dan menganalisis hubungan antara prevalensi stunting (Variabel independen) terhadap Indeks Pembangunan Manusia (Variabel dependen) di enam kabupaten di Sulawesi Barat yakni diantaranya Kabupaten Majene, Polewali Mandar, Mamasa, Mamuju, Pasangkayu dan Mamuju Tengah. Metode kuantitatif dipilih dalam penelitian ini dikarenakan dapat memberikan data dan hasil yang lebih objektif, terukur, dan dapat dianalisis secara statistik. Penelitian ini menggunakan Satu dependen variabel dan Empat independen variabel diantaranya yaitu Indeks Pembangunan Manusia (IPM) , Prevalensi data Stunting, Angka Harapan hidup, Rata-rata lama Sekolah dan Produk Domestik Regional Bruto di masing-masing Enam kabupaten di provinsi Sulawesi Barat.</w:t>
      </w:r>
      <w:r w:rsidR="001607FC">
        <w:rPr>
          <w:color w:val="auto"/>
          <w:sz w:val="22"/>
          <w:szCs w:val="22"/>
        </w:rPr>
        <w:t xml:space="preserve"> </w:t>
      </w:r>
    </w:p>
    <w:p w14:paraId="654E8EAA" w14:textId="0906A81F" w:rsidR="00327BF4" w:rsidRPr="00327BF4" w:rsidRDefault="00327BF4" w:rsidP="00327BF4">
      <w:pPr>
        <w:pStyle w:val="Default"/>
        <w:spacing w:line="276" w:lineRule="auto"/>
        <w:jc w:val="both"/>
        <w:rPr>
          <w:b/>
          <w:bCs/>
          <w:color w:val="auto"/>
          <w:sz w:val="22"/>
          <w:szCs w:val="22"/>
        </w:rPr>
      </w:pPr>
      <w:r w:rsidRPr="00327BF4">
        <w:rPr>
          <w:b/>
          <w:bCs/>
          <w:color w:val="auto"/>
          <w:sz w:val="22"/>
          <w:szCs w:val="22"/>
        </w:rPr>
        <w:t>lokasi Penelitian</w:t>
      </w:r>
    </w:p>
    <w:p w14:paraId="03F8C14C" w14:textId="5C52A38B" w:rsidR="00327BF4" w:rsidRDefault="00A655F4" w:rsidP="00327BF4">
      <w:pPr>
        <w:pStyle w:val="Default"/>
        <w:spacing w:line="276" w:lineRule="auto"/>
        <w:jc w:val="both"/>
        <w:rPr>
          <w:color w:val="auto"/>
          <w:sz w:val="22"/>
          <w:szCs w:val="22"/>
        </w:rPr>
      </w:pPr>
      <w:r w:rsidRPr="00A655F4">
        <w:rPr>
          <w:color w:val="auto"/>
          <w:sz w:val="22"/>
          <w:szCs w:val="22"/>
        </w:rPr>
        <w:t>Penelitian ini dilaksanakan di Provinsi Sulawesi Barat, yang terdiri dari enam kabupaten, yaitu Kabupaten Majene, Polewali Mandar, Mamasa, Mamuju, Pasangkayu dan Mamuju Tengah. Sulawesi Barat dipilih karena memiliki tingkat stunting yang lebih tinggi dibandingkan dengan provinsi lain yang ada di provinsi Sulawesi.</w:t>
      </w:r>
    </w:p>
    <w:p w14:paraId="41F2092B" w14:textId="59591A9D" w:rsidR="00A655F4" w:rsidRPr="00A655F4" w:rsidRDefault="00A655F4" w:rsidP="00327BF4">
      <w:pPr>
        <w:pStyle w:val="Default"/>
        <w:spacing w:line="276" w:lineRule="auto"/>
        <w:jc w:val="both"/>
        <w:rPr>
          <w:b/>
          <w:bCs/>
          <w:color w:val="auto"/>
          <w:sz w:val="22"/>
          <w:szCs w:val="22"/>
        </w:rPr>
      </w:pPr>
      <w:r w:rsidRPr="00A655F4">
        <w:rPr>
          <w:b/>
          <w:bCs/>
          <w:color w:val="auto"/>
          <w:sz w:val="22"/>
          <w:szCs w:val="22"/>
        </w:rPr>
        <w:t>Populasi dan Sampel</w:t>
      </w:r>
    </w:p>
    <w:p w14:paraId="368B3E69" w14:textId="4D025126" w:rsidR="00A655F4" w:rsidRPr="00A655F4" w:rsidRDefault="00A655F4" w:rsidP="00A655F4">
      <w:pPr>
        <w:pStyle w:val="Default"/>
        <w:spacing w:line="276" w:lineRule="auto"/>
        <w:jc w:val="both"/>
        <w:rPr>
          <w:color w:val="auto"/>
          <w:sz w:val="22"/>
          <w:szCs w:val="22"/>
        </w:rPr>
      </w:pPr>
      <w:r w:rsidRPr="00A655F4">
        <w:rPr>
          <w:color w:val="auto"/>
          <w:sz w:val="22"/>
          <w:szCs w:val="22"/>
        </w:rPr>
        <w:t xml:space="preserve">Populasi adalah Mengutip dari </w:t>
      </w:r>
      <w:sdt>
        <w:sdtPr>
          <w:rPr>
            <w:sz w:val="22"/>
            <w:szCs w:val="22"/>
          </w:rPr>
          <w:tag w:val="MENDELEY_CITATION_v3_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"/>
          <w:id w:val="-1698688380"/>
          <w:placeholder>
            <w:docPart w:val="B260B45C1FF35F4F906E53642FA25CC0"/>
          </w:placeholder>
        </w:sdtPr>
        <w:sdtContent>
          <w:r w:rsidR="00832F25" w:rsidRPr="00832F25">
            <w:rPr>
              <w:sz w:val="22"/>
              <w:szCs w:val="22"/>
            </w:rPr>
            <w:t>Sugiono, (2008)</w:t>
          </w:r>
        </w:sdtContent>
      </w:sdt>
      <w:r w:rsidR="00AC7340" w:rsidRPr="00A655F4">
        <w:rPr>
          <w:color w:val="auto"/>
          <w:sz w:val="22"/>
          <w:szCs w:val="22"/>
        </w:rPr>
        <w:t xml:space="preserve"> </w:t>
      </w:r>
      <w:r w:rsidRPr="00A655F4">
        <w:rPr>
          <w:color w:val="auto"/>
          <w:sz w:val="22"/>
          <w:szCs w:val="22"/>
        </w:rPr>
        <w:t>Populasi penelitian adalah wilayah generalisasi yang terdiri dari: objek atau subjek yang memiliki kualitas dan karakteristik tertentu yang ditetapkan oleh peneliti untuk dipelajari dan kemudian ditarik kesimpulan. Populasi penelitian yang digunakan yakni prevalensi data stunting di enam kabupaten di Sulawesi Barat serta data IPM, AHH, RLS dan PDRB pada setiap kabupaten yang ada di provinsi Sulawesi Barat.</w:t>
      </w:r>
    </w:p>
    <w:p w14:paraId="42732885" w14:textId="1436A57D" w:rsidR="00A655F4" w:rsidRPr="001607FC" w:rsidRDefault="00A655F4" w:rsidP="00A655F4">
      <w:pPr>
        <w:pStyle w:val="Default"/>
        <w:spacing w:line="276" w:lineRule="auto"/>
        <w:jc w:val="both"/>
        <w:rPr>
          <w:color w:val="auto"/>
          <w:sz w:val="22"/>
          <w:szCs w:val="22"/>
        </w:rPr>
      </w:pPr>
      <w:r w:rsidRPr="00A655F4">
        <w:rPr>
          <w:color w:val="auto"/>
          <w:sz w:val="22"/>
          <w:szCs w:val="22"/>
        </w:rPr>
        <w:t>Menurut Sugiyon</w:t>
      </w:r>
      <w:r w:rsidR="00AC7340">
        <w:rPr>
          <w:color w:val="auto"/>
          <w:sz w:val="22"/>
          <w:szCs w:val="22"/>
        </w:rPr>
        <w:t xml:space="preserve">o </w:t>
      </w:r>
      <w:sdt>
        <w:sdtPr>
          <w:tag w:val="MENDELEY_CITATION_v3_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"/>
          <w:id w:val="1292939903"/>
          <w:placeholder>
            <w:docPart w:val="6FB02BDDD001304383784847655AF8DE"/>
          </w:placeholder>
        </w:sdtPr>
        <w:sdtContent>
          <w:proofErr w:type="spellStart"/>
          <w:r w:rsidR="00832F25" w:rsidRPr="00832F25">
            <w:rPr>
              <w:sz w:val="22"/>
              <w:szCs w:val="22"/>
            </w:rPr>
            <w:t>Sugiyono</w:t>
          </w:r>
          <w:proofErr w:type="spellEnd"/>
          <w:r w:rsidR="00832F25" w:rsidRPr="00832F25">
            <w:rPr>
              <w:sz w:val="22"/>
              <w:szCs w:val="22"/>
            </w:rPr>
            <w:t>, (2016)</w:t>
          </w:r>
        </w:sdtContent>
      </w:sdt>
      <w:r w:rsidRPr="00A655F4">
        <w:rPr>
          <w:color w:val="auto"/>
          <w:sz w:val="22"/>
          <w:szCs w:val="22"/>
        </w:rPr>
        <w:t xml:space="preserve"> sampel yakni bagian dari jumlah dan karakteristik yang dimiliki oleh populasi tersebut. Teknik sampling adalah sebuah teknik dalam pengambilan sampel (Sugiyono, 2016). Pada penelitian ini teknik sampel digunakan berdasarkan dari populasi, Pemilihan sampel dilakukan dengan teknik random sampling untuk memastikan representasi yang adil dari populasi di setiap kabupaten. Sampel dalam penelitian ini mengacu pada Prevalensi data stunting, AHH, RLS, </w:t>
      </w:r>
      <w:r w:rsidRPr="00A655F4">
        <w:rPr>
          <w:color w:val="auto"/>
          <w:sz w:val="22"/>
          <w:szCs w:val="22"/>
        </w:rPr>
        <w:lastRenderedPageBreak/>
        <w:t>PDRB dan IPM pada enam kabupaten di provinsi Sulawesi Barat yakni diantaranya Kabupaten Majene, Polewali Mandar, Mamasa, Mamuju, Pasangkayu dan Mamuju Tengah pada kurun waktu lima tahun (2019 – 2023). Sampel yang didapatkan sekitar 30 observasi di enam kabupaten tersebut dalam kurung waktu 5 tahun.</w:t>
      </w:r>
    </w:p>
    <w:p w14:paraId="14C4C750" w14:textId="0AD456CF" w:rsidR="001607FC" w:rsidRDefault="00A655F4" w:rsidP="00DD5A5D">
      <w:pPr>
        <w:pStyle w:val="Default"/>
        <w:spacing w:line="276" w:lineRule="auto"/>
        <w:rPr>
          <w:b/>
          <w:bCs/>
          <w:color w:val="auto"/>
          <w:sz w:val="22"/>
          <w:szCs w:val="22"/>
        </w:rPr>
      </w:pPr>
      <w:r>
        <w:rPr>
          <w:b/>
          <w:bCs/>
          <w:color w:val="auto"/>
          <w:sz w:val="22"/>
          <w:szCs w:val="22"/>
        </w:rPr>
        <w:t>Jenis dan Sumber Data</w:t>
      </w:r>
    </w:p>
    <w:p w14:paraId="56B14734" w14:textId="543CEBEE" w:rsidR="00A655F4" w:rsidRDefault="00A655F4" w:rsidP="00A655F4">
      <w:pPr>
        <w:pStyle w:val="Default"/>
        <w:spacing w:line="276" w:lineRule="auto"/>
        <w:jc w:val="both"/>
        <w:rPr>
          <w:color w:val="auto"/>
          <w:sz w:val="22"/>
          <w:szCs w:val="22"/>
        </w:rPr>
      </w:pPr>
      <w:r w:rsidRPr="00A655F4">
        <w:rPr>
          <w:color w:val="auto"/>
          <w:sz w:val="22"/>
          <w:szCs w:val="22"/>
        </w:rPr>
        <w:t xml:space="preserve">Data yang digunakan dalam penelitian ini bersifat data sekunder. Menurut </w:t>
      </w:r>
      <w:sdt>
        <w:sdtPr>
          <w:rPr>
            <w:sz w:val="22"/>
            <w:szCs w:val="22"/>
          </w:rPr>
          <w:tag w:val="MENDELEY_CITATION_v3_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"/>
          <w:id w:val="2018658263"/>
          <w:placeholder>
            <w:docPart w:val="B075996DB7AAF44D9A5126436F0E28C1"/>
          </w:placeholder>
        </w:sdtPr>
        <w:sdtContent>
          <w:r w:rsidR="00832F25" w:rsidRPr="00832F25">
            <w:rPr>
              <w:sz w:val="22"/>
              <w:szCs w:val="22"/>
            </w:rPr>
            <w:t>(Sugiono, 2008)</w:t>
          </w:r>
        </w:sdtContent>
      </w:sdt>
      <w:r w:rsidR="00AC7340" w:rsidRPr="00A655F4">
        <w:rPr>
          <w:color w:val="auto"/>
          <w:sz w:val="22"/>
          <w:szCs w:val="22"/>
        </w:rPr>
        <w:t xml:space="preserve"> </w:t>
      </w:r>
      <w:r w:rsidR="00AC7340">
        <w:rPr>
          <w:color w:val="auto"/>
          <w:sz w:val="22"/>
          <w:szCs w:val="22"/>
        </w:rPr>
        <w:t>,</w:t>
      </w:r>
      <w:r w:rsidRPr="00A655F4">
        <w:rPr>
          <w:color w:val="auto"/>
          <w:sz w:val="22"/>
          <w:szCs w:val="22"/>
        </w:rPr>
        <w:t>Data sekunder yakni data yang didapat dari peneliti atau pengumpul data secara tidak langsung. Artinya, data tersebut diperoleh melalui perantara baik individu maupun dokumen. Badan Pusat Statistik, Ditjen Bina Pembangunan Daerah, dan Kementerian Kesehatan adalah menjadi acuan peneliti untuk mengumpulkan data yang dibutuhkan pada penelitian ini terkhususnya data prevalensi stunting dan Indeks Pembangunan Manusia. Dengan memanfaatkan data sekunder, Penelitian ini berusaha penjelasan yang jelas akan hubungan antara prevalensi data stunting dan IPM pada enam kabupaten di provinsi Sulawesi Barat.</w:t>
      </w:r>
    </w:p>
    <w:p w14:paraId="3C531B33" w14:textId="7D293EB5" w:rsidR="00A655F4" w:rsidRDefault="00A655F4" w:rsidP="00872001">
      <w:pPr>
        <w:pStyle w:val="Default"/>
        <w:spacing w:line="276" w:lineRule="auto"/>
        <w:jc w:val="center"/>
        <w:rPr>
          <w:b/>
          <w:bCs/>
          <w:color w:val="auto"/>
          <w:sz w:val="22"/>
          <w:szCs w:val="22"/>
        </w:rPr>
      </w:pPr>
      <w:r w:rsidRPr="00A655F4">
        <w:rPr>
          <w:b/>
          <w:bCs/>
          <w:color w:val="auto"/>
          <w:sz w:val="22"/>
          <w:szCs w:val="22"/>
        </w:rPr>
        <w:t>Kerangka Konsep</w:t>
      </w:r>
    </w:p>
    <w:p w14:paraId="3439ADF4" w14:textId="7BB478B8" w:rsidR="00A655F4" w:rsidRDefault="00A655F4" w:rsidP="00A655F4">
      <w:pPr>
        <w:pStyle w:val="Default"/>
        <w:spacing w:line="276" w:lineRule="auto"/>
        <w:jc w:val="both"/>
        <w:rPr>
          <w:b/>
          <w:bCs/>
          <w:color w:val="auto"/>
          <w:sz w:val="22"/>
          <w:szCs w:val="22"/>
        </w:rPr>
      </w:pPr>
    </w:p>
    <w:p w14:paraId="2973685A" w14:textId="1C3E248B" w:rsidR="00A655F4" w:rsidRPr="00A655F4" w:rsidRDefault="00A655F4" w:rsidP="00A655F4">
      <w:pPr>
        <w:tabs>
          <w:tab w:val="left" w:pos="567"/>
        </w:tabs>
        <w:spacing w:after="160" w:line="480" w:lineRule="auto"/>
        <w:jc w:val="both"/>
        <w:rPr>
          <w:rFonts w:ascii="Calibri" w:eastAsia="Calibri" w:hAnsi="Calibri"/>
          <w:sz w:val="22"/>
          <w:szCs w:val="22"/>
          <w:lang w:val="id-ID" w:eastAsia="en-US"/>
        </w:rPr>
      </w:pPr>
      <w:r w:rsidRPr="00A655F4">
        <w:rPr>
          <w:rFonts w:ascii="Calibri" w:eastAsia="Calibri" w:hAnsi="Calibri"/>
          <w:noProof/>
          <w:sz w:val="22"/>
          <w:szCs w:val="22"/>
          <w:lang w:val="id-ID" w:eastAsia="en-US"/>
          <w14:ligatures w14:val="standardContextual"/>
        </w:rPr>
        <mc:AlternateContent>
          <mc:Choice Requires="wps">
            <w:drawing>
              <wp:anchor distT="0" distB="0" distL="114300" distR="114300" simplePos="0" relativeHeight="251667456" behindDoc="0" locked="0" layoutInCell="1" allowOverlap="1" wp14:anchorId="71976943" wp14:editId="4316C6AD">
                <wp:simplePos x="0" y="0"/>
                <wp:positionH relativeFrom="column">
                  <wp:posOffset>3291666</wp:posOffset>
                </wp:positionH>
                <wp:positionV relativeFrom="paragraph">
                  <wp:posOffset>151765</wp:posOffset>
                </wp:positionV>
                <wp:extent cx="1839310" cy="453910"/>
                <wp:effectExtent l="0" t="0" r="15240" b="16510"/>
                <wp:wrapNone/>
                <wp:docPr id="800642878" name="Persegi Panjang 19"/>
                <wp:cNvGraphicFramePr/>
                <a:graphic xmlns:a="http://schemas.openxmlformats.org/drawingml/2006/main">
                  <a:graphicData uri="http://schemas.microsoft.com/office/word/2010/wordprocessingShape">
                    <wps:wsp>
                      <wps:cNvSpPr/>
                      <wps:spPr>
                        <a:xfrm>
                          <a:off x="0" y="0"/>
                          <a:ext cx="1839310" cy="453910"/>
                        </a:xfrm>
                        <a:prstGeom prst="rect">
                          <a:avLst/>
                        </a:prstGeom>
                        <a:no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3CD1BC05" w14:textId="77777777" w:rsidR="00A655F4" w:rsidRPr="00D90D07" w:rsidRDefault="00A655F4" w:rsidP="00A655F4">
                            <w:pPr>
                              <w:jc w:val="center"/>
                              <w:rPr>
                                <w:b/>
                                <w:bCs/>
                                <w:lang w:val="en-US"/>
                              </w:rPr>
                            </w:pPr>
                            <w:r w:rsidRPr="00D90D07">
                              <w:rPr>
                                <w:b/>
                                <w:bCs/>
                                <w:lang w:val="en-US"/>
                              </w:rPr>
                              <w:t>Indeks Pembangunan Manusia (IPM)</w:t>
                            </w:r>
                          </w:p>
                          <w:p w14:paraId="5526E761" w14:textId="77777777" w:rsidR="00A655F4" w:rsidRPr="00521315" w:rsidRDefault="00A655F4" w:rsidP="00A655F4">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1976943" id="Persegi Panjang 19" o:spid="_x0000_s1026" style="position:absolute;left:0;text-align:left;margin-left:259.2pt;margin-top:11.95pt;width:144.85pt;height:3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" filled="f" strokecolor="black [3213]" strokeweight="1pt">
                <v:textbox>
                  <w:txbxContent>
                    <w:p w14:paraId="3CD1BC05" w14:textId="77777777" w:rsidR="00A655F4" w:rsidRPr="00D90D07" w:rsidRDefault="00A655F4" w:rsidP="00A655F4">
                      <w:pPr>
                        <w:jc w:val="center"/>
                        <w:rPr>
                          <w:b/>
                          <w:bCs/>
                          <w:lang w:val="en-US"/>
                        </w:rPr>
                      </w:pPr>
                      <w:r w:rsidRPr="00D90D07">
                        <w:rPr>
                          <w:b/>
                          <w:bCs/>
                          <w:lang w:val="en-US"/>
                        </w:rPr>
                        <w:t>Indeks Pembangunan Manusia (IPM)</w:t>
                      </w:r>
                    </w:p>
                    <w:p w14:paraId="5526E761" w14:textId="77777777" w:rsidR="00A655F4" w:rsidRPr="00521315" w:rsidRDefault="00A655F4" w:rsidP="00A655F4">
                      <w:pPr>
                        <w:jc w:val="center"/>
                        <w:rPr>
                          <w:lang w:val="en-US"/>
                        </w:rPr>
                      </w:pPr>
                    </w:p>
                  </w:txbxContent>
                </v:textbox>
              </v:rect>
            </w:pict>
          </mc:Fallback>
        </mc:AlternateContent>
      </w:r>
    </w:p>
    <w:p w14:paraId="4B76FADE" w14:textId="35F53D51" w:rsidR="00A655F4" w:rsidRPr="00A655F4" w:rsidRDefault="00A655F4" w:rsidP="00A655F4">
      <w:pPr>
        <w:tabs>
          <w:tab w:val="left" w:pos="567"/>
        </w:tabs>
        <w:spacing w:after="160" w:line="480" w:lineRule="auto"/>
        <w:ind w:left="284"/>
        <w:jc w:val="both"/>
        <w:rPr>
          <w:rFonts w:ascii="Calibri" w:eastAsia="Calibri" w:hAnsi="Calibri"/>
          <w:sz w:val="22"/>
          <w:szCs w:val="22"/>
          <w:lang w:val="id-ID" w:eastAsia="en-US"/>
        </w:rPr>
      </w:pPr>
      <w:r w:rsidRPr="00A655F4">
        <w:rPr>
          <w:rFonts w:ascii="Calibri" w:eastAsia="Calibri" w:hAnsi="Calibri"/>
          <w:noProof/>
          <w:sz w:val="22"/>
          <w:szCs w:val="22"/>
          <w:lang w:val="id-ID" w:eastAsia="en-US"/>
          <w14:ligatures w14:val="standardContextual"/>
        </w:rPr>
        <mc:AlternateContent>
          <mc:Choice Requires="wps">
            <w:drawing>
              <wp:anchor distT="0" distB="0" distL="114300" distR="114300" simplePos="0" relativeHeight="251660288" behindDoc="0" locked="0" layoutInCell="1" allowOverlap="1" wp14:anchorId="446CE7E7" wp14:editId="7F6FA0F6">
                <wp:simplePos x="0" y="0"/>
                <wp:positionH relativeFrom="column">
                  <wp:posOffset>3219231</wp:posOffset>
                </wp:positionH>
                <wp:positionV relativeFrom="paragraph">
                  <wp:posOffset>296545</wp:posOffset>
                </wp:positionV>
                <wp:extent cx="1945229" cy="429895"/>
                <wp:effectExtent l="12700" t="12700" r="10795" b="14605"/>
                <wp:wrapNone/>
                <wp:docPr id="1229877606" name="Persegi Panjang 19"/>
                <wp:cNvGraphicFramePr/>
                <a:graphic xmlns:a="http://schemas.openxmlformats.org/drawingml/2006/main">
                  <a:graphicData uri="http://schemas.microsoft.com/office/word/2010/wordprocessingShape">
                    <wps:wsp>
                      <wps:cNvSpPr/>
                      <wps:spPr>
                        <a:xfrm>
                          <a:off x="0" y="0"/>
                          <a:ext cx="1945229" cy="429895"/>
                        </a:xfrm>
                        <a:prstGeom prst="rect">
                          <a:avLst/>
                        </a:prstGeom>
                        <a:noFill/>
                        <a:ln w="19050" cap="flat" cmpd="sng" algn="ctr">
                          <a:solidFill>
                            <a:schemeClr val="tx1"/>
                          </a:solidFill>
                          <a:prstDash val="solid"/>
                          <a:miter lim="800000"/>
                        </a:ln>
                        <a:effectLst/>
                      </wps:spPr>
                      <wps:txbx>
                        <w:txbxContent>
                          <w:p w14:paraId="33A04386" w14:textId="77777777" w:rsidR="00A655F4" w:rsidRPr="00DE22C6" w:rsidRDefault="00A655F4" w:rsidP="00A655F4">
                            <w:pPr>
                              <w:jc w:val="center"/>
                              <w:rPr>
                                <w:sz w:val="20"/>
                                <w:szCs w:val="20"/>
                                <w:lang w:val="en-US"/>
                              </w:rPr>
                            </w:pPr>
                            <w:r w:rsidRPr="00DE22C6">
                              <w:rPr>
                                <w:sz w:val="20"/>
                                <w:szCs w:val="20"/>
                                <w:lang w:val="en-US"/>
                              </w:rPr>
                              <w:t xml:space="preserve">Angka Harapan Hidup  </w:t>
                            </w:r>
                          </w:p>
                          <w:p w14:paraId="264B3E54" w14:textId="77777777" w:rsidR="00A655F4" w:rsidRPr="00DE22C6" w:rsidRDefault="00A655F4" w:rsidP="00A655F4">
                            <w:pPr>
                              <w:jc w:val="center"/>
                              <w:rPr>
                                <w:sz w:val="20"/>
                                <w:szCs w:val="20"/>
                                <w:lang w:val="en-US"/>
                              </w:rPr>
                            </w:pPr>
                            <w:r w:rsidRPr="00DE22C6">
                              <w:rPr>
                                <w:sz w:val="20"/>
                                <w:szCs w:val="20"/>
                                <w:lang w:val="en-US"/>
                              </w:rPr>
                              <w:t>(AHH)</w:t>
                            </w:r>
                          </w:p>
                          <w:p w14:paraId="2FA2DD68" w14:textId="77777777" w:rsidR="00A655F4" w:rsidRPr="0061178D" w:rsidRDefault="00A655F4" w:rsidP="00A655F4">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446CE7E7" id="_x0000_s1027" style="position:absolute;left:0;text-align:left;margin-left:253.5pt;margin-top:23.35pt;width:153.15pt;height:3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" filled="f" strokecolor="black [3213]" strokeweight="1.5pt">
                <v:textbox>
                  <w:txbxContent>
                    <w:p w14:paraId="33A04386" w14:textId="77777777" w:rsidR="00A655F4" w:rsidRPr="00DE22C6" w:rsidRDefault="00A655F4" w:rsidP="00A655F4">
                      <w:pPr>
                        <w:jc w:val="center"/>
                        <w:rPr>
                          <w:sz w:val="20"/>
                          <w:szCs w:val="20"/>
                          <w:lang w:val="en-US"/>
                        </w:rPr>
                      </w:pPr>
                      <w:r w:rsidRPr="00DE22C6">
                        <w:rPr>
                          <w:sz w:val="20"/>
                          <w:szCs w:val="20"/>
                          <w:lang w:val="en-US"/>
                        </w:rPr>
                        <w:t xml:space="preserve">Angka Harapan Hidup  </w:t>
                      </w:r>
                    </w:p>
                    <w:p w14:paraId="264B3E54" w14:textId="77777777" w:rsidR="00A655F4" w:rsidRPr="00DE22C6" w:rsidRDefault="00A655F4" w:rsidP="00A655F4">
                      <w:pPr>
                        <w:jc w:val="center"/>
                        <w:rPr>
                          <w:sz w:val="20"/>
                          <w:szCs w:val="20"/>
                          <w:lang w:val="en-US"/>
                        </w:rPr>
                      </w:pPr>
                      <w:r w:rsidRPr="00DE22C6">
                        <w:rPr>
                          <w:sz w:val="20"/>
                          <w:szCs w:val="20"/>
                          <w:lang w:val="en-US"/>
                        </w:rPr>
                        <w:t>(AHH)</w:t>
                      </w:r>
                    </w:p>
                    <w:p w14:paraId="2FA2DD68" w14:textId="77777777" w:rsidR="00A655F4" w:rsidRPr="0061178D" w:rsidRDefault="00A655F4" w:rsidP="00A655F4">
                      <w:pPr>
                        <w:jc w:val="center"/>
                        <w:rPr>
                          <w:lang w:val="en-US"/>
                        </w:rPr>
                      </w:pPr>
                    </w:p>
                  </w:txbxContent>
                </v:textbox>
              </v:rect>
            </w:pict>
          </mc:Fallback>
        </mc:AlternateContent>
      </w:r>
    </w:p>
    <w:p w14:paraId="2E82FD00" w14:textId="77777777" w:rsidR="00A655F4" w:rsidRPr="00A655F4" w:rsidRDefault="00A655F4" w:rsidP="00A655F4">
      <w:pPr>
        <w:tabs>
          <w:tab w:val="left" w:pos="567"/>
        </w:tabs>
        <w:spacing w:after="160" w:line="480" w:lineRule="auto"/>
        <w:ind w:left="284"/>
        <w:jc w:val="both"/>
        <w:rPr>
          <w:rFonts w:ascii="Calibri" w:eastAsia="Calibri" w:hAnsi="Calibri"/>
          <w:sz w:val="22"/>
          <w:szCs w:val="22"/>
          <w:lang w:val="id-ID" w:eastAsia="en-US"/>
        </w:rPr>
      </w:pPr>
      <w:r w:rsidRPr="00A655F4">
        <w:rPr>
          <w:rFonts w:ascii="Calibri" w:eastAsia="Calibri" w:hAnsi="Calibri"/>
          <w:noProof/>
          <w:sz w:val="22"/>
          <w:szCs w:val="22"/>
          <w:lang w:val="id-ID" w:eastAsia="en-US"/>
          <w14:ligatures w14:val="standardContextual"/>
        </w:rPr>
        <mc:AlternateContent>
          <mc:Choice Requires="wps">
            <w:drawing>
              <wp:anchor distT="0" distB="0" distL="114300" distR="114300" simplePos="0" relativeHeight="251664384" behindDoc="0" locked="0" layoutInCell="1" allowOverlap="1" wp14:anchorId="01DC0A1B" wp14:editId="717C6E3F">
                <wp:simplePos x="0" y="0"/>
                <wp:positionH relativeFrom="column">
                  <wp:posOffset>2044656</wp:posOffset>
                </wp:positionH>
                <wp:positionV relativeFrom="paragraph">
                  <wp:posOffset>116379</wp:posOffset>
                </wp:positionV>
                <wp:extent cx="1132687" cy="350783"/>
                <wp:effectExtent l="12700" t="38100" r="10795" b="17780"/>
                <wp:wrapNone/>
                <wp:docPr id="1644270403" name="Konektor Panah Lurus 32"/>
                <wp:cNvGraphicFramePr/>
                <a:graphic xmlns:a="http://schemas.openxmlformats.org/drawingml/2006/main">
                  <a:graphicData uri="http://schemas.microsoft.com/office/word/2010/wordprocessingShape">
                    <wps:wsp>
                      <wps:cNvCnPr/>
                      <wps:spPr>
                        <a:xfrm flipV="1">
                          <a:off x="0" y="0"/>
                          <a:ext cx="1132687" cy="350783"/>
                        </a:xfrm>
                        <a:prstGeom prst="straightConnector1">
                          <a:avLst/>
                        </a:prstGeom>
                        <a:noFill/>
                        <a:ln w="19050" cap="flat" cmpd="sng" algn="ctr">
                          <a:solidFill>
                            <a:sysClr val="windowText" lastClr="000000"/>
                          </a:solidFill>
                          <a:prstDash val="sys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207D1F6C" id="_x0000_t32" coordsize="21600,21600" o:spt="32" o:oned="t" path="m,l21600,21600e" filled="f">
                <v:path arrowok="t" fillok="f" o:connecttype="none"/>
                <o:lock v:ext="edit" shapetype="t"/>
              </v:shapetype>
              <v:shape id="Konektor Panah Lurus 32" o:spid="_x0000_s1026" type="#_x0000_t32" style="position:absolute;margin-left:161pt;margin-top:9.15pt;width:89.2pt;height:27.6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" strokecolor="windowText" strokeweight="1.5pt">
                <v:stroke dashstyle="3 1" endarrow="block" joinstyle="miter"/>
              </v:shape>
            </w:pict>
          </mc:Fallback>
        </mc:AlternateContent>
      </w:r>
      <w:r w:rsidRPr="00A655F4">
        <w:rPr>
          <w:rFonts w:ascii="Calibri" w:eastAsia="Calibri" w:hAnsi="Calibri"/>
          <w:noProof/>
          <w:sz w:val="22"/>
          <w:szCs w:val="22"/>
          <w:lang w:val="id-ID" w:eastAsia="en-US"/>
          <w14:ligatures w14:val="standardContextual"/>
        </w:rPr>
        <mc:AlternateContent>
          <mc:Choice Requires="wps">
            <w:drawing>
              <wp:anchor distT="0" distB="0" distL="114300" distR="114300" simplePos="0" relativeHeight="251661312" behindDoc="0" locked="0" layoutInCell="1" allowOverlap="1" wp14:anchorId="4D9E48D2" wp14:editId="15C8D18F">
                <wp:simplePos x="0" y="0"/>
                <wp:positionH relativeFrom="column">
                  <wp:posOffset>3214370</wp:posOffset>
                </wp:positionH>
                <wp:positionV relativeFrom="paragraph">
                  <wp:posOffset>350805</wp:posOffset>
                </wp:positionV>
                <wp:extent cx="1927225" cy="403225"/>
                <wp:effectExtent l="12700" t="12700" r="15875" b="15875"/>
                <wp:wrapNone/>
                <wp:docPr id="691704832" name="Persegi Panjang 19"/>
                <wp:cNvGraphicFramePr/>
                <a:graphic xmlns:a="http://schemas.openxmlformats.org/drawingml/2006/main">
                  <a:graphicData uri="http://schemas.microsoft.com/office/word/2010/wordprocessingShape">
                    <wps:wsp>
                      <wps:cNvSpPr/>
                      <wps:spPr>
                        <a:xfrm>
                          <a:off x="0" y="0"/>
                          <a:ext cx="1927225" cy="403225"/>
                        </a:xfrm>
                        <a:prstGeom prst="rect">
                          <a:avLst/>
                        </a:prstGeom>
                        <a:noFill/>
                        <a:ln w="19050" cap="flat" cmpd="sng" algn="ctr">
                          <a:solidFill>
                            <a:schemeClr val="tx1"/>
                          </a:solidFill>
                          <a:prstDash val="solid"/>
                          <a:miter lim="800000"/>
                        </a:ln>
                        <a:effectLst/>
                      </wps:spPr>
                      <wps:txbx>
                        <w:txbxContent>
                          <w:p w14:paraId="16149DCD" w14:textId="77777777" w:rsidR="00A655F4" w:rsidRPr="00DE22C6" w:rsidRDefault="00A655F4" w:rsidP="00A655F4">
                            <w:pPr>
                              <w:jc w:val="center"/>
                              <w:rPr>
                                <w:sz w:val="20"/>
                                <w:szCs w:val="20"/>
                                <w:lang w:val="en-US"/>
                              </w:rPr>
                            </w:pPr>
                            <w:r w:rsidRPr="00DE22C6">
                              <w:rPr>
                                <w:sz w:val="20"/>
                                <w:szCs w:val="20"/>
                                <w:lang w:val="en-US"/>
                              </w:rPr>
                              <w:t>Rata-rata Lama Sekolah (RLS)</w:t>
                            </w:r>
                          </w:p>
                          <w:p w14:paraId="2FF66BBC" w14:textId="77777777" w:rsidR="00A655F4" w:rsidRPr="00DE22C6" w:rsidRDefault="00A655F4" w:rsidP="00A655F4">
                            <w:pPr>
                              <w:jc w:val="center"/>
                              <w:rPr>
                                <w:sz w:val="20"/>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4D9E48D2" id="_x0000_s1028" style="position:absolute;left:0;text-align:left;margin-left:253.1pt;margin-top:27.6pt;width:151.75pt;height:3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" filled="f" strokecolor="black [3213]" strokeweight="1.5pt">
                <v:textbox>
                  <w:txbxContent>
                    <w:p w14:paraId="16149DCD" w14:textId="77777777" w:rsidR="00A655F4" w:rsidRPr="00DE22C6" w:rsidRDefault="00A655F4" w:rsidP="00A655F4">
                      <w:pPr>
                        <w:jc w:val="center"/>
                        <w:rPr>
                          <w:sz w:val="20"/>
                          <w:szCs w:val="20"/>
                          <w:lang w:val="en-US"/>
                        </w:rPr>
                      </w:pPr>
                      <w:r w:rsidRPr="00DE22C6">
                        <w:rPr>
                          <w:sz w:val="20"/>
                          <w:szCs w:val="20"/>
                          <w:lang w:val="en-US"/>
                        </w:rPr>
                        <w:t>Rata-rata Lama Sekolah (RLS)</w:t>
                      </w:r>
                    </w:p>
                    <w:p w14:paraId="2FF66BBC" w14:textId="77777777" w:rsidR="00A655F4" w:rsidRPr="00DE22C6" w:rsidRDefault="00A655F4" w:rsidP="00A655F4">
                      <w:pPr>
                        <w:jc w:val="center"/>
                        <w:rPr>
                          <w:sz w:val="20"/>
                          <w:szCs w:val="20"/>
                          <w:lang w:val="en-US"/>
                        </w:rPr>
                      </w:pPr>
                    </w:p>
                  </w:txbxContent>
                </v:textbox>
              </v:rect>
            </w:pict>
          </mc:Fallback>
        </mc:AlternateContent>
      </w:r>
    </w:p>
    <w:p w14:paraId="7230C77B" w14:textId="77777777" w:rsidR="00A655F4" w:rsidRPr="00A655F4" w:rsidRDefault="00A655F4" w:rsidP="00A655F4">
      <w:pPr>
        <w:tabs>
          <w:tab w:val="left" w:pos="567"/>
        </w:tabs>
        <w:spacing w:after="160" w:line="480" w:lineRule="auto"/>
        <w:ind w:left="284"/>
        <w:jc w:val="both"/>
        <w:rPr>
          <w:rFonts w:ascii="Calibri" w:eastAsia="Calibri" w:hAnsi="Calibri"/>
          <w:sz w:val="22"/>
          <w:szCs w:val="22"/>
          <w:lang w:val="id-ID" w:eastAsia="en-US"/>
        </w:rPr>
      </w:pPr>
      <w:r w:rsidRPr="00A655F4">
        <w:rPr>
          <w:rFonts w:ascii="Calibri" w:eastAsia="Calibri" w:hAnsi="Calibri"/>
          <w:noProof/>
          <w:sz w:val="22"/>
          <w:szCs w:val="22"/>
          <w:lang w:val="id-ID" w:eastAsia="en-US"/>
          <w14:ligatures w14:val="standardContextual"/>
        </w:rPr>
        <mc:AlternateContent>
          <mc:Choice Requires="wps">
            <w:drawing>
              <wp:anchor distT="0" distB="0" distL="114300" distR="114300" simplePos="0" relativeHeight="251659264" behindDoc="0" locked="0" layoutInCell="1" allowOverlap="1" wp14:anchorId="12CBD568" wp14:editId="0A99E0A7">
                <wp:simplePos x="0" y="0"/>
                <wp:positionH relativeFrom="column">
                  <wp:posOffset>195580</wp:posOffset>
                </wp:positionH>
                <wp:positionV relativeFrom="paragraph">
                  <wp:posOffset>10160</wp:posOffset>
                </wp:positionV>
                <wp:extent cx="1810385" cy="442595"/>
                <wp:effectExtent l="12700" t="12700" r="18415" b="14605"/>
                <wp:wrapNone/>
                <wp:docPr id="2132712424" name="Persegi Panjang 19"/>
                <wp:cNvGraphicFramePr/>
                <a:graphic xmlns:a="http://schemas.openxmlformats.org/drawingml/2006/main">
                  <a:graphicData uri="http://schemas.microsoft.com/office/word/2010/wordprocessingShape">
                    <wps:wsp>
                      <wps:cNvSpPr/>
                      <wps:spPr>
                        <a:xfrm>
                          <a:off x="0" y="0"/>
                          <a:ext cx="1810385" cy="442595"/>
                        </a:xfrm>
                        <a:prstGeom prst="rect">
                          <a:avLst/>
                        </a:prstGeom>
                        <a:noFill/>
                        <a:ln w="19050" cap="flat" cmpd="sng" algn="ctr">
                          <a:solidFill>
                            <a:schemeClr val="tx1"/>
                          </a:solidFill>
                          <a:prstDash val="solid"/>
                          <a:miter lim="800000"/>
                        </a:ln>
                        <a:effectLst/>
                      </wps:spPr>
                      <wps:txbx>
                        <w:txbxContent>
                          <w:p w14:paraId="1B8FCFDC" w14:textId="77777777" w:rsidR="00A655F4" w:rsidRPr="00DE22C6" w:rsidRDefault="00A655F4" w:rsidP="00A655F4">
                            <w:pPr>
                              <w:jc w:val="center"/>
                              <w:rPr>
                                <w:sz w:val="20"/>
                                <w:szCs w:val="20"/>
                                <w:lang w:val="en-US"/>
                              </w:rPr>
                            </w:pPr>
                            <w:r w:rsidRPr="00DE22C6">
                              <w:rPr>
                                <w:sz w:val="20"/>
                                <w:szCs w:val="20"/>
                                <w:lang w:val="en-US"/>
                              </w:rPr>
                              <w:t>Stunting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12CBD568" id="_x0000_s1029" style="position:absolute;left:0;text-align:left;margin-left:15.4pt;margin-top:.8pt;width:142.55pt;height:3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" filled="f" strokecolor="black [3213]" strokeweight="1.5pt">
                <v:textbox>
                  <w:txbxContent>
                    <w:p w14:paraId="1B8FCFDC" w14:textId="77777777" w:rsidR="00A655F4" w:rsidRPr="00DE22C6" w:rsidRDefault="00A655F4" w:rsidP="00A655F4">
                      <w:pPr>
                        <w:jc w:val="center"/>
                        <w:rPr>
                          <w:sz w:val="20"/>
                          <w:szCs w:val="20"/>
                          <w:lang w:val="en-US"/>
                        </w:rPr>
                      </w:pPr>
                      <w:r w:rsidRPr="00DE22C6">
                        <w:rPr>
                          <w:sz w:val="20"/>
                          <w:szCs w:val="20"/>
                          <w:lang w:val="en-US"/>
                        </w:rPr>
                        <w:t>Stunting</w:t>
                      </w:r>
                    </w:p>
                  </w:txbxContent>
                </v:textbox>
              </v:rect>
            </w:pict>
          </mc:Fallback>
        </mc:AlternateContent>
      </w:r>
      <w:r w:rsidRPr="00A655F4">
        <w:rPr>
          <w:rFonts w:ascii="Calibri" w:eastAsia="Calibri" w:hAnsi="Calibri"/>
          <w:b/>
          <w:bCs/>
          <w:noProof/>
          <w:sz w:val="22"/>
          <w:szCs w:val="22"/>
          <w:lang w:val="id-ID" w:eastAsia="en-US"/>
          <w14:ligatures w14:val="standardContextual"/>
        </w:rPr>
        <mc:AlternateContent>
          <mc:Choice Requires="wps">
            <w:drawing>
              <wp:anchor distT="0" distB="0" distL="114300" distR="114300" simplePos="0" relativeHeight="251663360" behindDoc="0" locked="0" layoutInCell="1" allowOverlap="1" wp14:anchorId="4F3106A6" wp14:editId="26D8F961">
                <wp:simplePos x="0" y="0"/>
                <wp:positionH relativeFrom="column">
                  <wp:posOffset>2045072</wp:posOffset>
                </wp:positionH>
                <wp:positionV relativeFrom="paragraph">
                  <wp:posOffset>161640</wp:posOffset>
                </wp:positionV>
                <wp:extent cx="1143066" cy="48260"/>
                <wp:effectExtent l="12700" t="63500" r="0" b="40640"/>
                <wp:wrapNone/>
                <wp:docPr id="559423223" name="Konektor Panah Lurus 31"/>
                <wp:cNvGraphicFramePr/>
                <a:graphic xmlns:a="http://schemas.openxmlformats.org/drawingml/2006/main">
                  <a:graphicData uri="http://schemas.microsoft.com/office/word/2010/wordprocessingShape">
                    <wps:wsp>
                      <wps:cNvCnPr/>
                      <wps:spPr>
                        <a:xfrm flipV="1">
                          <a:off x="0" y="0"/>
                          <a:ext cx="1143066" cy="48260"/>
                        </a:xfrm>
                        <a:prstGeom prst="straightConnector1">
                          <a:avLst/>
                        </a:prstGeom>
                        <a:noFill/>
                        <a:ln w="19050" cap="flat" cmpd="sng" algn="ctr">
                          <a:solidFill>
                            <a:sysClr val="windowText" lastClr="000000"/>
                          </a:solidFill>
                          <a:prstDash val="sys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6466B5B" id="Konektor Panah Lurus 31" o:spid="_x0000_s1026" type="#_x0000_t32" style="position:absolute;margin-left:161.05pt;margin-top:12.75pt;width:90pt;height:3.8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" strokecolor="windowText" strokeweight="1.5pt">
                <v:stroke dashstyle="3 1" endarrow="block" joinstyle="miter"/>
              </v:shape>
            </w:pict>
          </mc:Fallback>
        </mc:AlternateContent>
      </w:r>
      <w:r w:rsidRPr="00A655F4">
        <w:rPr>
          <w:rFonts w:ascii="Calibri" w:eastAsia="Calibri" w:hAnsi="Calibri"/>
          <w:noProof/>
          <w:sz w:val="22"/>
          <w:szCs w:val="22"/>
          <w:lang w:val="id-ID" w:eastAsia="en-US"/>
          <w14:ligatures w14:val="standardContextual"/>
        </w:rPr>
        <mc:AlternateContent>
          <mc:Choice Requires="wps">
            <w:drawing>
              <wp:anchor distT="0" distB="0" distL="114300" distR="114300" simplePos="0" relativeHeight="251662336" behindDoc="0" locked="0" layoutInCell="1" allowOverlap="1" wp14:anchorId="6CE3C75E" wp14:editId="29D0FB2B">
                <wp:simplePos x="0" y="0"/>
                <wp:positionH relativeFrom="column">
                  <wp:posOffset>3199130</wp:posOffset>
                </wp:positionH>
                <wp:positionV relativeFrom="paragraph">
                  <wp:posOffset>395255</wp:posOffset>
                </wp:positionV>
                <wp:extent cx="1971675" cy="403225"/>
                <wp:effectExtent l="12700" t="12700" r="9525" b="15875"/>
                <wp:wrapNone/>
                <wp:docPr id="609040191" name="Persegi Panjang 19"/>
                <wp:cNvGraphicFramePr/>
                <a:graphic xmlns:a="http://schemas.openxmlformats.org/drawingml/2006/main">
                  <a:graphicData uri="http://schemas.microsoft.com/office/word/2010/wordprocessingShape">
                    <wps:wsp>
                      <wps:cNvSpPr/>
                      <wps:spPr>
                        <a:xfrm>
                          <a:off x="0" y="0"/>
                          <a:ext cx="1971675" cy="403225"/>
                        </a:xfrm>
                        <a:prstGeom prst="rect">
                          <a:avLst/>
                        </a:prstGeom>
                        <a:noFill/>
                        <a:ln w="19050" cap="flat" cmpd="sng" algn="ctr">
                          <a:solidFill>
                            <a:schemeClr val="tx1"/>
                          </a:solidFill>
                          <a:prstDash val="solid"/>
                          <a:miter lim="800000"/>
                        </a:ln>
                        <a:effectLst/>
                      </wps:spPr>
                      <wps:txbx>
                        <w:txbxContent>
                          <w:p w14:paraId="7725E61D" w14:textId="77777777" w:rsidR="00A655F4" w:rsidRPr="00DE22C6" w:rsidRDefault="00A655F4" w:rsidP="00A655F4">
                            <w:pPr>
                              <w:jc w:val="center"/>
                              <w:rPr>
                                <w:sz w:val="20"/>
                                <w:szCs w:val="20"/>
                                <w:lang w:val="en-US"/>
                              </w:rPr>
                            </w:pPr>
                            <w:r w:rsidRPr="00DE22C6">
                              <w:rPr>
                                <w:sz w:val="20"/>
                                <w:szCs w:val="20"/>
                                <w:lang w:val="en-US"/>
                              </w:rPr>
                              <w:t>Produk Domestik Regional Bruto (PDRB)</w:t>
                            </w:r>
                          </w:p>
                          <w:p w14:paraId="03F9D369" w14:textId="77777777" w:rsidR="00A655F4" w:rsidRPr="00DE22C6" w:rsidRDefault="00A655F4" w:rsidP="00A655F4">
                            <w:pPr>
                              <w:jc w:val="center"/>
                              <w:rPr>
                                <w:sz w:val="20"/>
                                <w:szCs w:val="20"/>
                                <w:lang w:val="en-US"/>
                              </w:rPr>
                            </w:pPr>
                          </w:p>
                          <w:p w14:paraId="223013C6" w14:textId="77777777" w:rsidR="00A655F4" w:rsidRDefault="00A655F4" w:rsidP="00A655F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6CE3C75E" id="_x0000_s1030" style="position:absolute;left:0;text-align:left;margin-left:251.9pt;margin-top:31.1pt;width:155.25pt;height:3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" filled="f" strokecolor="black [3213]" strokeweight="1.5pt">
                <v:textbox>
                  <w:txbxContent>
                    <w:p w14:paraId="7725E61D" w14:textId="77777777" w:rsidR="00A655F4" w:rsidRPr="00DE22C6" w:rsidRDefault="00A655F4" w:rsidP="00A655F4">
                      <w:pPr>
                        <w:jc w:val="center"/>
                        <w:rPr>
                          <w:sz w:val="20"/>
                          <w:szCs w:val="20"/>
                          <w:lang w:val="en-US"/>
                        </w:rPr>
                      </w:pPr>
                      <w:r w:rsidRPr="00DE22C6">
                        <w:rPr>
                          <w:sz w:val="20"/>
                          <w:szCs w:val="20"/>
                          <w:lang w:val="en-US"/>
                        </w:rPr>
                        <w:t>Produk Domestik Regional Bruto (PDRB)</w:t>
                      </w:r>
                    </w:p>
                    <w:p w14:paraId="03F9D369" w14:textId="77777777" w:rsidR="00A655F4" w:rsidRPr="00DE22C6" w:rsidRDefault="00A655F4" w:rsidP="00A655F4">
                      <w:pPr>
                        <w:jc w:val="center"/>
                        <w:rPr>
                          <w:sz w:val="20"/>
                          <w:szCs w:val="20"/>
                          <w:lang w:val="en-US"/>
                        </w:rPr>
                      </w:pPr>
                    </w:p>
                    <w:p w14:paraId="223013C6" w14:textId="77777777" w:rsidR="00A655F4" w:rsidRDefault="00A655F4" w:rsidP="00A655F4"/>
                  </w:txbxContent>
                </v:textbox>
              </v:rect>
            </w:pict>
          </mc:Fallback>
        </mc:AlternateContent>
      </w:r>
    </w:p>
    <w:p w14:paraId="5461BBC2" w14:textId="77777777" w:rsidR="00A655F4" w:rsidRPr="00A655F4" w:rsidRDefault="00A655F4" w:rsidP="00A655F4">
      <w:pPr>
        <w:tabs>
          <w:tab w:val="left" w:pos="567"/>
        </w:tabs>
        <w:spacing w:after="160" w:line="480" w:lineRule="auto"/>
        <w:jc w:val="both"/>
        <w:rPr>
          <w:rFonts w:ascii="Calibri" w:eastAsia="Calibri" w:hAnsi="Calibri"/>
          <w:b/>
          <w:bCs/>
          <w:sz w:val="22"/>
          <w:szCs w:val="22"/>
          <w:lang w:val="id-ID" w:eastAsia="en-US"/>
        </w:rPr>
      </w:pPr>
      <w:r w:rsidRPr="00A655F4">
        <w:rPr>
          <w:rFonts w:ascii="Calibri" w:eastAsia="Calibri" w:hAnsi="Calibri"/>
          <w:b/>
          <w:bCs/>
          <w:noProof/>
          <w:sz w:val="22"/>
          <w:szCs w:val="22"/>
          <w:lang w:val="id-ID" w:eastAsia="en-US"/>
          <w14:ligatures w14:val="standardContextual"/>
        </w:rPr>
        <mc:AlternateContent>
          <mc:Choice Requires="wps">
            <w:drawing>
              <wp:anchor distT="0" distB="0" distL="114300" distR="114300" simplePos="0" relativeHeight="251665408" behindDoc="0" locked="0" layoutInCell="1" allowOverlap="1" wp14:anchorId="16D5BB09" wp14:editId="207516B9">
                <wp:simplePos x="0" y="0"/>
                <wp:positionH relativeFrom="column">
                  <wp:posOffset>2059655</wp:posOffset>
                </wp:positionH>
                <wp:positionV relativeFrom="paragraph">
                  <wp:posOffset>14605</wp:posOffset>
                </wp:positionV>
                <wp:extent cx="1121979" cy="186996"/>
                <wp:effectExtent l="12700" t="12700" r="21590" b="54610"/>
                <wp:wrapNone/>
                <wp:docPr id="2055688181" name="Konektor Panah Lurus 33"/>
                <wp:cNvGraphicFramePr/>
                <a:graphic xmlns:a="http://schemas.openxmlformats.org/drawingml/2006/main">
                  <a:graphicData uri="http://schemas.microsoft.com/office/word/2010/wordprocessingShape">
                    <wps:wsp>
                      <wps:cNvCnPr/>
                      <wps:spPr>
                        <a:xfrm>
                          <a:off x="0" y="0"/>
                          <a:ext cx="1121979" cy="186996"/>
                        </a:xfrm>
                        <a:prstGeom prst="straightConnector1">
                          <a:avLst/>
                        </a:prstGeom>
                        <a:noFill/>
                        <a:ln w="19050" cap="flat" cmpd="sng" algn="ctr">
                          <a:solidFill>
                            <a:sysClr val="windowText" lastClr="000000"/>
                          </a:solidFill>
                          <a:prstDash val="sys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335F4AEC" id="Konektor Panah Lurus 33" o:spid="_x0000_s1026" type="#_x0000_t32" style="position:absolute;margin-left:162.2pt;margin-top:1.15pt;width:88.35pt;height:1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" strokecolor="windowText" strokeweight="1.5pt">
                <v:stroke dashstyle="3 1" endarrow="block" joinstyle="miter"/>
              </v:shape>
            </w:pict>
          </mc:Fallback>
        </mc:AlternateContent>
      </w:r>
    </w:p>
    <w:p w14:paraId="238ECA9D" w14:textId="77777777" w:rsidR="00A655F4" w:rsidRDefault="00A655F4" w:rsidP="00A655F4">
      <w:pPr>
        <w:pStyle w:val="Default"/>
        <w:spacing w:line="276" w:lineRule="auto"/>
        <w:jc w:val="center"/>
        <w:rPr>
          <w:b/>
          <w:bCs/>
          <w:color w:val="auto"/>
          <w:sz w:val="22"/>
          <w:szCs w:val="22"/>
        </w:rPr>
      </w:pPr>
    </w:p>
    <w:p w14:paraId="6696C311" w14:textId="6AE62B87" w:rsidR="00A655F4" w:rsidRDefault="00A655F4" w:rsidP="00A655F4">
      <w:pPr>
        <w:pStyle w:val="Default"/>
        <w:spacing w:line="276" w:lineRule="auto"/>
        <w:jc w:val="both"/>
        <w:rPr>
          <w:color w:val="auto"/>
          <w:sz w:val="22"/>
          <w:szCs w:val="22"/>
        </w:rPr>
      </w:pPr>
      <w:r w:rsidRPr="00A655F4">
        <w:rPr>
          <w:color w:val="auto"/>
          <w:sz w:val="22"/>
          <w:szCs w:val="22"/>
        </w:rPr>
        <w:t>Dalam penelitian ini akan dianalisis mengenai Pengaruh Stunting ke semua variabel penyusun IPM yaitu : Angka Harapan Hidup, Rata - Rata Lama Sekolah, PDRB, dan IPM di Enam Kabupaten di Provinsi Sulawesi Barat. Pemerintah tidak hanya diharuskan dalam mencapai tujuan akhir dari tiap-tiap kebijakan tersebut sendiri. Namun, diharuskan melakukan perhitungan tujuan yang sesuai dengan yang nantinya menikmati kebijakan tersebut.</w:t>
      </w:r>
    </w:p>
    <w:p w14:paraId="5267E26A" w14:textId="4F4FA1FF" w:rsidR="00A655F4" w:rsidRDefault="00C67E17" w:rsidP="00A655F4">
      <w:pPr>
        <w:pStyle w:val="Default"/>
        <w:spacing w:line="276" w:lineRule="auto"/>
        <w:jc w:val="both"/>
        <w:rPr>
          <w:b/>
          <w:bCs/>
          <w:color w:val="auto"/>
          <w:sz w:val="22"/>
          <w:szCs w:val="22"/>
        </w:rPr>
      </w:pPr>
      <w:r w:rsidRPr="00A655F4">
        <w:rPr>
          <w:b/>
          <w:bCs/>
          <w:color w:val="auto"/>
          <w:sz w:val="22"/>
          <w:szCs w:val="22"/>
        </w:rPr>
        <w:t>Definisi</w:t>
      </w:r>
      <w:r w:rsidR="00A655F4" w:rsidRPr="00A655F4">
        <w:rPr>
          <w:b/>
          <w:bCs/>
          <w:color w:val="auto"/>
          <w:sz w:val="22"/>
          <w:szCs w:val="22"/>
        </w:rPr>
        <w:t xml:space="preserve"> Operasional Variabel</w:t>
      </w:r>
    </w:p>
    <w:p w14:paraId="77A9F552" w14:textId="77777777" w:rsidR="00A655F4" w:rsidRPr="00A655F4" w:rsidRDefault="00A655F4" w:rsidP="00A655F4">
      <w:pPr>
        <w:pStyle w:val="Default"/>
        <w:spacing w:line="276" w:lineRule="auto"/>
        <w:jc w:val="both"/>
        <w:rPr>
          <w:color w:val="auto"/>
          <w:sz w:val="22"/>
          <w:szCs w:val="22"/>
        </w:rPr>
      </w:pPr>
      <w:r w:rsidRPr="00A655F4">
        <w:rPr>
          <w:color w:val="auto"/>
          <w:sz w:val="22"/>
          <w:szCs w:val="22"/>
        </w:rPr>
        <w:t xml:space="preserve">Penelitian ini menggunakan lima variabel ( satu variabel dependen dan empat variabel independen), Untuk menghindari kesalahpahaman dan memperjelas variabel yang digunakan dalam penelitian ini. berikut definisi operasional dari variabel-variabel utama: </w:t>
      </w:r>
    </w:p>
    <w:p w14:paraId="4E3539FB" w14:textId="631C4AF2" w:rsidR="00A655F4" w:rsidRPr="00A655F4" w:rsidRDefault="00A655F4" w:rsidP="00C67E17">
      <w:pPr>
        <w:pStyle w:val="Default"/>
        <w:numPr>
          <w:ilvl w:val="0"/>
          <w:numId w:val="8"/>
        </w:numPr>
        <w:spacing w:line="276" w:lineRule="auto"/>
        <w:ind w:left="426"/>
        <w:jc w:val="both"/>
        <w:rPr>
          <w:color w:val="auto"/>
          <w:sz w:val="22"/>
          <w:szCs w:val="22"/>
        </w:rPr>
      </w:pPr>
      <w:r w:rsidRPr="00A655F4">
        <w:rPr>
          <w:color w:val="auto"/>
          <w:sz w:val="22"/>
          <w:szCs w:val="22"/>
        </w:rPr>
        <w:t>Stunting adalah keadaan di mana anak balita mengalami gagal tumbuh akibat kekurangan nutrisi atau infeksi berulang, sehingga menyebabkan tinggi badan tidak sesuai dengan standar umur. Selain itu, stunting juga dapat terjadi sejak masa janin di dalam kandungan hingga anak berusia dua tahun Selain itu, stunting juga dapat terjadi sejak masa janin di dalam kandungan hingga anak berusia dua tahun.</w:t>
      </w:r>
    </w:p>
    <w:p w14:paraId="6AFE414D" w14:textId="0A037C57" w:rsidR="00A655F4" w:rsidRPr="00A655F4" w:rsidRDefault="00A655F4" w:rsidP="00C67E17">
      <w:pPr>
        <w:pStyle w:val="Default"/>
        <w:numPr>
          <w:ilvl w:val="0"/>
          <w:numId w:val="8"/>
        </w:numPr>
        <w:spacing w:line="276" w:lineRule="auto"/>
        <w:ind w:left="426"/>
        <w:jc w:val="both"/>
        <w:rPr>
          <w:color w:val="auto"/>
          <w:sz w:val="22"/>
          <w:szCs w:val="22"/>
        </w:rPr>
      </w:pPr>
      <w:r w:rsidRPr="00A655F4">
        <w:rPr>
          <w:color w:val="auto"/>
          <w:sz w:val="22"/>
          <w:szCs w:val="22"/>
        </w:rPr>
        <w:t>IPM digunakan untuk mengukur keberhasilan pembangunan manusia, yang mencakup tiga dimensi utama yaitu kesehatan, pendidikan, dan standar hidup layak IPM juga  bertujuan untuk menunjukkan seberapa baik penduduk suatu wilayah dapat mengakses hasil pembangunan dalam aspek kesehatan, pendidikan, dan ekonomi. Tingkat IPM yang lebih tinggi mencerminkan kualitas hidup manusia yang lebih baik.</w:t>
      </w:r>
    </w:p>
    <w:p w14:paraId="371C0F20" w14:textId="771C909B" w:rsidR="00A655F4" w:rsidRPr="00A655F4" w:rsidRDefault="00A655F4" w:rsidP="00C67E17">
      <w:pPr>
        <w:pStyle w:val="Default"/>
        <w:numPr>
          <w:ilvl w:val="0"/>
          <w:numId w:val="8"/>
        </w:numPr>
        <w:spacing w:line="276" w:lineRule="auto"/>
        <w:ind w:left="426"/>
        <w:jc w:val="both"/>
        <w:rPr>
          <w:color w:val="auto"/>
          <w:sz w:val="22"/>
          <w:szCs w:val="22"/>
        </w:rPr>
      </w:pPr>
      <w:r w:rsidRPr="00A655F4">
        <w:rPr>
          <w:color w:val="auto"/>
          <w:sz w:val="22"/>
          <w:szCs w:val="22"/>
        </w:rPr>
        <w:lastRenderedPageBreak/>
        <w:t>Angka Harapan Hidup (AHH) adalah estimasi rata-rata usia seseorang dalam suatu populasi berdasarkan tingkat mortalitas pada waktu tertentu. Indikator ini digunakan untuk menilai kualitas kesehatan masyarakat.</w:t>
      </w:r>
    </w:p>
    <w:p w14:paraId="4A7D0488" w14:textId="04F4BF75" w:rsidR="00A655F4" w:rsidRPr="00A655F4" w:rsidRDefault="00A655F4" w:rsidP="00C67E17">
      <w:pPr>
        <w:pStyle w:val="Default"/>
        <w:numPr>
          <w:ilvl w:val="0"/>
          <w:numId w:val="8"/>
        </w:numPr>
        <w:spacing w:line="276" w:lineRule="auto"/>
        <w:ind w:left="426"/>
        <w:jc w:val="both"/>
        <w:rPr>
          <w:color w:val="auto"/>
          <w:sz w:val="22"/>
          <w:szCs w:val="22"/>
        </w:rPr>
      </w:pPr>
      <w:r w:rsidRPr="00A655F4">
        <w:rPr>
          <w:color w:val="auto"/>
          <w:sz w:val="22"/>
          <w:szCs w:val="22"/>
        </w:rPr>
        <w:t>Rata-rata Lama Sekolah (RLS) adalah jumlah tahun pendidikan formal yang telah dihabiskan oleh individu berusia 15 tahun ke atas dalam suatu populasi. Indikator ini menunjukkan tingkat pendidikan masyarakat secara keseluruhan. Semakin tinggi angka rata-rata lama sekolah, semakin baik kualitas pendidikan suatu wilayah, yang berkontribusi pada kualitas pemikiran, perilaku, dan kemampuan kerja.</w:t>
      </w:r>
    </w:p>
    <w:p w14:paraId="71D89A92" w14:textId="5A4555E6" w:rsidR="00A655F4" w:rsidRDefault="00A655F4" w:rsidP="00C67E17">
      <w:pPr>
        <w:pStyle w:val="Default"/>
        <w:numPr>
          <w:ilvl w:val="0"/>
          <w:numId w:val="8"/>
        </w:numPr>
        <w:spacing w:line="276" w:lineRule="auto"/>
        <w:ind w:left="426"/>
        <w:jc w:val="both"/>
        <w:rPr>
          <w:color w:val="auto"/>
          <w:sz w:val="22"/>
          <w:szCs w:val="22"/>
        </w:rPr>
      </w:pPr>
      <w:r w:rsidRPr="00A655F4">
        <w:rPr>
          <w:color w:val="auto"/>
          <w:sz w:val="22"/>
          <w:szCs w:val="22"/>
        </w:rPr>
        <w:t>Produk Domestik Regional Bruto (PDRB) adalah total nilai barang dan jasa yang dihasilkan oleh suatu wilayah dalam jangka waktu tertentu. Indikator ini digunakan untuk mengukur laju pertumbuhan ekonomi wilayah tersebut. PDRB memberikan gambaran tentang kinerja ekonomi lokal, dan data yang digunakan dalam penelitian ini biasanya dinyatakan dalam satuan mata uang (rupiah) per kapita, menunjukkan pendapatan rata-rata per orang pada tahun tertentu.</w:t>
      </w:r>
    </w:p>
    <w:p w14:paraId="090730D0" w14:textId="6F86BE26" w:rsidR="001637C6" w:rsidRPr="001637C6" w:rsidRDefault="00A655F4" w:rsidP="00A655F4">
      <w:pPr>
        <w:pStyle w:val="Default"/>
        <w:spacing w:line="276" w:lineRule="auto"/>
        <w:jc w:val="both"/>
        <w:rPr>
          <w:b/>
          <w:bCs/>
          <w:color w:val="auto"/>
          <w:sz w:val="22"/>
          <w:szCs w:val="22"/>
        </w:rPr>
      </w:pPr>
      <w:r w:rsidRPr="001637C6">
        <w:rPr>
          <w:b/>
          <w:bCs/>
          <w:color w:val="auto"/>
          <w:sz w:val="22"/>
          <w:szCs w:val="22"/>
        </w:rPr>
        <w:t>Teknik Analisis Data</w:t>
      </w:r>
    </w:p>
    <w:p w14:paraId="2B2A4413" w14:textId="72CF3905" w:rsidR="001637C6" w:rsidRPr="001637C6" w:rsidRDefault="001637C6" w:rsidP="001637C6">
      <w:pPr>
        <w:pStyle w:val="Default"/>
        <w:spacing w:line="276" w:lineRule="auto"/>
        <w:jc w:val="both"/>
        <w:rPr>
          <w:color w:val="auto"/>
          <w:sz w:val="22"/>
          <w:szCs w:val="22"/>
        </w:rPr>
      </w:pPr>
      <w:r w:rsidRPr="001637C6">
        <w:rPr>
          <w:color w:val="auto"/>
          <w:sz w:val="22"/>
          <w:szCs w:val="22"/>
        </w:rPr>
        <w:t>Penelitian ini menggunakan Analisis Korelasi Rank Spearman yang dimana teknik analisis tersebut untuk mengukur hubungan monotonic antara dua variabel yakni variabel independen (stunting) terhadap variabel dependen (IPM). Pengaruh stunting terhadap elemen-elemen IPM seperti pendapatan, angka harapan hidup, dan pendidikan dapat diketahui dengan menggunakan regresi ini. Dengan rumus dan interpreta</w:t>
      </w:r>
      <w:r w:rsidR="00EB2714">
        <w:rPr>
          <w:color w:val="auto"/>
          <w:sz w:val="22"/>
          <w:szCs w:val="22"/>
        </w:rPr>
        <w:t>si m</w:t>
      </w:r>
      <w:r w:rsidRPr="001637C6">
        <w:rPr>
          <w:color w:val="auto"/>
          <w:sz w:val="22"/>
          <w:szCs w:val="22"/>
        </w:rPr>
        <w:t>empengaruhi analisis sebagai berikut:</w:t>
      </w:r>
    </w:p>
    <w:p w14:paraId="0F824CD2" w14:textId="77777777" w:rsidR="001637C6" w:rsidRPr="001637C6" w:rsidRDefault="001637C6" w:rsidP="001637C6">
      <w:pPr>
        <w:pStyle w:val="Default"/>
        <w:spacing w:line="276" w:lineRule="auto"/>
        <w:jc w:val="both"/>
        <w:rPr>
          <w:color w:val="auto"/>
          <w:sz w:val="22"/>
          <w:szCs w:val="22"/>
        </w:rPr>
      </w:pPr>
    </w:p>
    <w:p w14:paraId="1BA85FE3" w14:textId="53014036" w:rsidR="001637C6" w:rsidRPr="001637C6" w:rsidRDefault="001637C6" w:rsidP="001637C6">
      <w:pPr>
        <w:pStyle w:val="Default"/>
        <w:spacing w:line="276" w:lineRule="auto"/>
        <w:jc w:val="both"/>
        <w:rPr>
          <w:color w:val="auto"/>
          <w:sz w:val="22"/>
          <w:szCs w:val="22"/>
        </w:rPr>
      </w:pPr>
      <m:oMathPara>
        <m:oMath>
          <m:r>
            <w:rPr>
              <w:rFonts w:ascii="Cambria Math" w:hAnsi="Cambria Math"/>
              <w:sz w:val="20"/>
              <w:szCs w:val="20"/>
            </w:rPr>
            <m:t>p= 1-</m:t>
          </m:r>
          <m:f>
            <m:fPr>
              <m:ctrlPr>
                <w:rPr>
                  <w:rFonts w:ascii="Cambria Math" w:hAnsi="Cambria Math"/>
                  <w:i/>
                  <w:sz w:val="20"/>
                  <w:szCs w:val="20"/>
                </w:rPr>
              </m:ctrlPr>
            </m:fPr>
            <m:num>
              <m:r>
                <w:rPr>
                  <w:rFonts w:ascii="Cambria Math" w:hAnsi="Cambria Math"/>
                  <w:sz w:val="20"/>
                  <w:szCs w:val="20"/>
                </w:rPr>
                <m:t>6 ∑</m:t>
              </m:r>
              <m:sSubSup>
                <m:sSubSupPr>
                  <m:ctrlPr>
                    <w:rPr>
                      <w:rFonts w:ascii="Cambria Math" w:hAnsi="Cambria Math"/>
                      <w:i/>
                      <w:sz w:val="20"/>
                      <w:szCs w:val="20"/>
                    </w:rPr>
                  </m:ctrlPr>
                </m:sSubSupPr>
                <m:e>
                  <m:r>
                    <w:rPr>
                      <w:rFonts w:ascii="Cambria Math" w:hAnsi="Cambria Math"/>
                      <w:sz w:val="20"/>
                      <w:szCs w:val="20"/>
                    </w:rPr>
                    <m:t>d</m:t>
                  </m:r>
                </m:e>
                <m:sub>
                  <m:r>
                    <w:rPr>
                      <w:rFonts w:ascii="Cambria Math" w:hAnsi="Cambria Math"/>
                      <w:sz w:val="20"/>
                      <w:szCs w:val="20"/>
                    </w:rPr>
                    <m:t>i</m:t>
                  </m:r>
                </m:sub>
                <m:sup>
                  <m:r>
                    <w:rPr>
                      <w:rFonts w:ascii="Cambria Math" w:hAnsi="Cambria Math"/>
                      <w:sz w:val="20"/>
                      <w:szCs w:val="20"/>
                    </w:rPr>
                    <m:t>2</m:t>
                  </m:r>
                </m:sup>
              </m:sSubSup>
            </m:num>
            <m:den>
              <m:r>
                <w:rPr>
                  <w:rFonts w:ascii="Cambria Math" w:hAnsi="Cambria Math"/>
                  <w:sz w:val="20"/>
                  <w:szCs w:val="20"/>
                </w:rPr>
                <m:t>n(</m:t>
              </m:r>
              <m:sSup>
                <m:sSupPr>
                  <m:ctrlPr>
                    <w:rPr>
                      <w:rFonts w:ascii="Cambria Math" w:hAnsi="Cambria Math"/>
                      <w:i/>
                      <w:sz w:val="20"/>
                      <w:szCs w:val="20"/>
                    </w:rPr>
                  </m:ctrlPr>
                </m:sSupPr>
                <m:e>
                  <m:r>
                    <w:rPr>
                      <w:rFonts w:ascii="Cambria Math" w:hAnsi="Cambria Math"/>
                      <w:sz w:val="20"/>
                      <w:szCs w:val="20"/>
                    </w:rPr>
                    <m:t>n</m:t>
                  </m:r>
                </m:e>
                <m:sup>
                  <m:r>
                    <w:rPr>
                      <w:rFonts w:ascii="Cambria Math" w:hAnsi="Cambria Math"/>
                      <w:sz w:val="20"/>
                      <w:szCs w:val="20"/>
                    </w:rPr>
                    <m:t>2</m:t>
                  </m:r>
                </m:sup>
              </m:sSup>
              <m:r>
                <w:rPr>
                  <w:rFonts w:ascii="Cambria Math" w:hAnsi="Cambria Math"/>
                  <w:sz w:val="20"/>
                  <w:szCs w:val="20"/>
                </w:rPr>
                <m:t>-1)</m:t>
              </m:r>
            </m:den>
          </m:f>
        </m:oMath>
      </m:oMathPara>
    </w:p>
    <w:p w14:paraId="527D8C24" w14:textId="77777777" w:rsidR="001637C6" w:rsidRPr="001637C6" w:rsidRDefault="001637C6" w:rsidP="001637C6">
      <w:pPr>
        <w:pStyle w:val="Default"/>
        <w:spacing w:line="276" w:lineRule="auto"/>
        <w:jc w:val="both"/>
        <w:rPr>
          <w:color w:val="auto"/>
          <w:sz w:val="22"/>
          <w:szCs w:val="22"/>
        </w:rPr>
      </w:pPr>
      <w:r w:rsidRPr="001637C6">
        <w:rPr>
          <w:color w:val="auto"/>
          <w:sz w:val="22"/>
          <w:szCs w:val="22"/>
        </w:rPr>
        <w:t>Keterangan:</w:t>
      </w:r>
      <w:r w:rsidRPr="001637C6">
        <w:rPr>
          <w:color w:val="auto"/>
          <w:sz w:val="22"/>
          <w:szCs w:val="22"/>
        </w:rPr>
        <w:tab/>
      </w:r>
    </w:p>
    <w:p w14:paraId="35762D47" w14:textId="77777777" w:rsidR="001637C6" w:rsidRPr="001637C6" w:rsidRDefault="001637C6" w:rsidP="001637C6">
      <w:pPr>
        <w:pStyle w:val="Default"/>
        <w:spacing w:line="276" w:lineRule="auto"/>
        <w:jc w:val="both"/>
        <w:rPr>
          <w:color w:val="auto"/>
          <w:sz w:val="22"/>
          <w:szCs w:val="22"/>
        </w:rPr>
      </w:pPr>
      <w:r w:rsidRPr="001637C6">
        <w:rPr>
          <w:color w:val="auto"/>
          <w:sz w:val="22"/>
          <w:szCs w:val="22"/>
        </w:rPr>
        <w:t>p</w:t>
      </w:r>
      <w:r w:rsidRPr="001637C6">
        <w:rPr>
          <w:color w:val="auto"/>
          <w:sz w:val="22"/>
          <w:szCs w:val="22"/>
        </w:rPr>
        <w:tab/>
        <w:t>= Koefisien korelasi Rank Spearman</w:t>
      </w:r>
    </w:p>
    <w:p w14:paraId="11B3BB5C" w14:textId="77777777" w:rsidR="001637C6" w:rsidRPr="001637C6" w:rsidRDefault="001637C6" w:rsidP="001637C6">
      <w:pPr>
        <w:pStyle w:val="Default"/>
        <w:spacing w:line="276" w:lineRule="auto"/>
        <w:jc w:val="both"/>
        <w:rPr>
          <w:color w:val="auto"/>
          <w:sz w:val="22"/>
          <w:szCs w:val="22"/>
        </w:rPr>
      </w:pPr>
      <w:proofErr w:type="spellStart"/>
      <w:r w:rsidRPr="001637C6">
        <w:rPr>
          <w:color w:val="auto"/>
          <w:sz w:val="22"/>
          <w:szCs w:val="22"/>
        </w:rPr>
        <w:t>d_i</w:t>
      </w:r>
      <w:proofErr w:type="spellEnd"/>
      <w:r w:rsidRPr="001637C6">
        <w:rPr>
          <w:color w:val="auto"/>
          <w:sz w:val="22"/>
          <w:szCs w:val="22"/>
        </w:rPr>
        <w:tab/>
        <w:t>= Perbedaan antara peringkat dua variabel untuk setiap  observasi</w:t>
      </w:r>
    </w:p>
    <w:p w14:paraId="37278599" w14:textId="77777777" w:rsidR="001637C6" w:rsidRPr="001637C6" w:rsidRDefault="001637C6" w:rsidP="001637C6">
      <w:pPr>
        <w:pStyle w:val="Default"/>
        <w:spacing w:line="276" w:lineRule="auto"/>
        <w:jc w:val="both"/>
        <w:rPr>
          <w:color w:val="auto"/>
          <w:sz w:val="22"/>
          <w:szCs w:val="22"/>
        </w:rPr>
      </w:pPr>
      <w:r w:rsidRPr="001637C6">
        <w:rPr>
          <w:color w:val="auto"/>
          <w:sz w:val="22"/>
          <w:szCs w:val="22"/>
        </w:rPr>
        <w:t>n</w:t>
      </w:r>
      <w:r w:rsidRPr="001637C6">
        <w:rPr>
          <w:color w:val="auto"/>
          <w:sz w:val="22"/>
          <w:szCs w:val="22"/>
        </w:rPr>
        <w:tab/>
        <w:t>= Jumlah pasangan observasi</w:t>
      </w:r>
    </w:p>
    <w:p w14:paraId="023D1BDF" w14:textId="77777777" w:rsidR="001637C6" w:rsidRPr="001637C6" w:rsidRDefault="001637C6" w:rsidP="001637C6">
      <w:pPr>
        <w:pStyle w:val="Default"/>
        <w:spacing w:line="276" w:lineRule="auto"/>
        <w:jc w:val="both"/>
        <w:rPr>
          <w:color w:val="auto"/>
          <w:sz w:val="22"/>
          <w:szCs w:val="22"/>
        </w:rPr>
      </w:pPr>
    </w:p>
    <w:p w14:paraId="7D62F2F4" w14:textId="77777777" w:rsidR="001637C6" w:rsidRPr="001637C6" w:rsidRDefault="001637C6" w:rsidP="001637C6">
      <w:pPr>
        <w:pStyle w:val="Default"/>
        <w:spacing w:line="276" w:lineRule="auto"/>
        <w:jc w:val="both"/>
        <w:rPr>
          <w:color w:val="auto"/>
          <w:sz w:val="22"/>
          <w:szCs w:val="22"/>
        </w:rPr>
      </w:pPr>
      <w:r w:rsidRPr="001637C6">
        <w:rPr>
          <w:color w:val="auto"/>
          <w:sz w:val="22"/>
          <w:szCs w:val="22"/>
        </w:rPr>
        <w:t>Interpretasi nilai koefisien korelasi (r) sebagai berikut:</w:t>
      </w:r>
    </w:p>
    <w:p w14:paraId="580F7CA4" w14:textId="77777777" w:rsidR="001637C6" w:rsidRPr="001637C6" w:rsidRDefault="001637C6" w:rsidP="001637C6">
      <w:pPr>
        <w:pStyle w:val="Default"/>
        <w:spacing w:line="276" w:lineRule="auto"/>
        <w:jc w:val="both"/>
        <w:rPr>
          <w:color w:val="auto"/>
          <w:sz w:val="22"/>
          <w:szCs w:val="22"/>
        </w:rPr>
      </w:pPr>
      <w:r w:rsidRPr="001637C6">
        <w:rPr>
          <w:color w:val="auto"/>
          <w:sz w:val="22"/>
          <w:szCs w:val="22"/>
        </w:rPr>
        <w:tab/>
        <w:t>p = 1: Hubungan monotonic positif sempurna. Saat satu variabel meningkat, yang lain juga meningkat secara konsisten.</w:t>
      </w:r>
    </w:p>
    <w:p w14:paraId="652D960A" w14:textId="77777777" w:rsidR="001637C6" w:rsidRPr="001637C6" w:rsidRDefault="001637C6" w:rsidP="001637C6">
      <w:pPr>
        <w:pStyle w:val="Default"/>
        <w:spacing w:line="276" w:lineRule="auto"/>
        <w:jc w:val="both"/>
        <w:rPr>
          <w:color w:val="auto"/>
          <w:sz w:val="22"/>
          <w:szCs w:val="22"/>
        </w:rPr>
      </w:pPr>
      <w:r w:rsidRPr="001637C6">
        <w:rPr>
          <w:color w:val="auto"/>
          <w:sz w:val="22"/>
          <w:szCs w:val="22"/>
        </w:rPr>
        <w:tab/>
        <w:t>p = -1: Hubungan monotonic negatif sempurna. Saat satu variabel meningkat, yang lain menurun secara konsisten.</w:t>
      </w:r>
    </w:p>
    <w:p w14:paraId="20E1DE25" w14:textId="77777777" w:rsidR="001637C6" w:rsidRPr="001637C6" w:rsidRDefault="001637C6" w:rsidP="001637C6">
      <w:pPr>
        <w:pStyle w:val="Default"/>
        <w:spacing w:line="276" w:lineRule="auto"/>
        <w:jc w:val="both"/>
        <w:rPr>
          <w:color w:val="auto"/>
          <w:sz w:val="22"/>
          <w:szCs w:val="22"/>
        </w:rPr>
      </w:pPr>
      <w:r w:rsidRPr="001637C6">
        <w:rPr>
          <w:color w:val="auto"/>
          <w:sz w:val="22"/>
          <w:szCs w:val="22"/>
        </w:rPr>
        <w:tab/>
        <w:t>p = 0: Tidak ada hubungan monotonic antara dua variabel.</w:t>
      </w:r>
    </w:p>
    <w:p w14:paraId="1413E31F" w14:textId="77777777" w:rsidR="001637C6" w:rsidRPr="001637C6" w:rsidRDefault="001637C6" w:rsidP="001637C6">
      <w:pPr>
        <w:pStyle w:val="Default"/>
        <w:spacing w:line="276" w:lineRule="auto"/>
        <w:jc w:val="both"/>
        <w:rPr>
          <w:color w:val="auto"/>
          <w:sz w:val="22"/>
          <w:szCs w:val="22"/>
        </w:rPr>
      </w:pPr>
      <w:r w:rsidRPr="001637C6">
        <w:rPr>
          <w:color w:val="auto"/>
          <w:sz w:val="22"/>
          <w:szCs w:val="22"/>
        </w:rPr>
        <w:tab/>
        <w:t>0 &lt; p &lt; 1 : Menunjukkan korelasi positif lemah hingga kuat, tergantung nilai pastinya.</w:t>
      </w:r>
    </w:p>
    <w:p w14:paraId="59FCE025" w14:textId="77777777" w:rsidR="001637C6" w:rsidRPr="001637C6" w:rsidRDefault="001637C6" w:rsidP="001637C6">
      <w:pPr>
        <w:pStyle w:val="Default"/>
        <w:spacing w:line="276" w:lineRule="auto"/>
        <w:jc w:val="both"/>
        <w:rPr>
          <w:color w:val="auto"/>
          <w:sz w:val="22"/>
          <w:szCs w:val="22"/>
        </w:rPr>
      </w:pPr>
      <w:r w:rsidRPr="001637C6">
        <w:rPr>
          <w:color w:val="auto"/>
          <w:sz w:val="22"/>
          <w:szCs w:val="22"/>
        </w:rPr>
        <w:tab/>
        <w:t>p mendekati 0, berarti hubungan sangat lemah.</w:t>
      </w:r>
    </w:p>
    <w:p w14:paraId="552FDB02" w14:textId="77777777" w:rsidR="001637C6" w:rsidRPr="001637C6" w:rsidRDefault="001637C6" w:rsidP="001637C6">
      <w:pPr>
        <w:pStyle w:val="Default"/>
        <w:spacing w:line="276" w:lineRule="auto"/>
        <w:jc w:val="both"/>
        <w:rPr>
          <w:color w:val="auto"/>
          <w:sz w:val="22"/>
          <w:szCs w:val="22"/>
        </w:rPr>
      </w:pPr>
      <w:r w:rsidRPr="001637C6">
        <w:rPr>
          <w:color w:val="auto"/>
          <w:sz w:val="22"/>
          <w:szCs w:val="22"/>
        </w:rPr>
        <w:tab/>
        <w:t>p mendekati 1, berarti hubungan sangat kuat.</w:t>
      </w:r>
    </w:p>
    <w:p w14:paraId="5ADF922A" w14:textId="27F1C753" w:rsidR="00A655F4" w:rsidRDefault="001637C6" w:rsidP="001637C6">
      <w:pPr>
        <w:pStyle w:val="Default"/>
        <w:spacing w:line="276" w:lineRule="auto"/>
        <w:jc w:val="both"/>
        <w:rPr>
          <w:color w:val="auto"/>
          <w:sz w:val="22"/>
          <w:szCs w:val="22"/>
        </w:rPr>
      </w:pPr>
      <w:r w:rsidRPr="001637C6">
        <w:rPr>
          <w:color w:val="auto"/>
          <w:sz w:val="22"/>
          <w:szCs w:val="22"/>
        </w:rPr>
        <w:t>Dimana apabila untuk penelitian korelasi, hasil perhitungan korelasi dapat ditafsirkan secara kuantitatif meskipun hubungan dalam korelasi belum menggambarkan saling pengaruh- mempengaruhi antar dua variabel yang dikorelasikan, baik korelasi positif maupun negatif, maka dapat di artikan sebagai berikut  :</w:t>
      </w:r>
    </w:p>
    <w:p w14:paraId="02B3A656" w14:textId="77777777" w:rsidR="001637C6" w:rsidRDefault="001637C6" w:rsidP="001637C6">
      <w:pPr>
        <w:pStyle w:val="Default"/>
        <w:spacing w:line="276" w:lineRule="auto"/>
        <w:jc w:val="both"/>
        <w:rPr>
          <w:color w:val="auto"/>
          <w:sz w:val="22"/>
          <w:szCs w:val="22"/>
        </w:rPr>
      </w:pPr>
    </w:p>
    <w:p w14:paraId="5C7DFF8E" w14:textId="77777777" w:rsidR="001637C6" w:rsidRDefault="001637C6" w:rsidP="001637C6">
      <w:pPr>
        <w:pStyle w:val="Default"/>
        <w:spacing w:line="276" w:lineRule="auto"/>
        <w:jc w:val="both"/>
        <w:rPr>
          <w:color w:val="auto"/>
          <w:sz w:val="22"/>
          <w:szCs w:val="22"/>
        </w:rPr>
      </w:pPr>
    </w:p>
    <w:p w14:paraId="7DC151DD" w14:textId="77777777" w:rsidR="00B84BB2" w:rsidRDefault="00B84BB2" w:rsidP="001637C6">
      <w:pPr>
        <w:pStyle w:val="Default"/>
        <w:spacing w:line="276" w:lineRule="auto"/>
        <w:jc w:val="both"/>
        <w:rPr>
          <w:color w:val="auto"/>
          <w:sz w:val="22"/>
          <w:szCs w:val="22"/>
        </w:rPr>
      </w:pPr>
    </w:p>
    <w:p w14:paraId="394B9C2D" w14:textId="77777777" w:rsidR="00B84BB2" w:rsidRDefault="00B84BB2" w:rsidP="001637C6">
      <w:pPr>
        <w:pStyle w:val="Default"/>
        <w:spacing w:line="276" w:lineRule="auto"/>
        <w:jc w:val="both"/>
        <w:rPr>
          <w:color w:val="auto"/>
          <w:sz w:val="22"/>
          <w:szCs w:val="22"/>
        </w:rPr>
      </w:pPr>
    </w:p>
    <w:p w14:paraId="7184629F" w14:textId="77777777" w:rsidR="001637C6" w:rsidRDefault="001637C6" w:rsidP="001637C6">
      <w:pPr>
        <w:pStyle w:val="Default"/>
        <w:spacing w:line="276" w:lineRule="auto"/>
        <w:jc w:val="both"/>
        <w:rPr>
          <w:color w:val="auto"/>
          <w:sz w:val="22"/>
          <w:szCs w:val="22"/>
        </w:rPr>
      </w:pPr>
    </w:p>
    <w:p w14:paraId="57B07355" w14:textId="77777777" w:rsidR="00055712" w:rsidRDefault="00055712" w:rsidP="001637C6">
      <w:pPr>
        <w:pStyle w:val="Default"/>
        <w:spacing w:line="276" w:lineRule="auto"/>
        <w:jc w:val="both"/>
        <w:rPr>
          <w:color w:val="auto"/>
          <w:sz w:val="22"/>
          <w:szCs w:val="22"/>
        </w:rPr>
      </w:pPr>
    </w:p>
    <w:p w14:paraId="37A030F6" w14:textId="77777777" w:rsidR="00872001" w:rsidRDefault="00872001" w:rsidP="001637C6">
      <w:pPr>
        <w:pStyle w:val="Default"/>
        <w:spacing w:line="276" w:lineRule="auto"/>
        <w:jc w:val="both"/>
        <w:rPr>
          <w:color w:val="auto"/>
          <w:sz w:val="22"/>
          <w:szCs w:val="22"/>
        </w:rPr>
      </w:pPr>
    </w:p>
    <w:p w14:paraId="763A199E" w14:textId="79DDD8BB" w:rsidR="001637C6" w:rsidRDefault="001637C6" w:rsidP="001637C6">
      <w:pPr>
        <w:pStyle w:val="Default"/>
        <w:spacing w:line="276" w:lineRule="auto"/>
        <w:jc w:val="center"/>
        <w:rPr>
          <w:b/>
          <w:bCs/>
          <w:color w:val="auto"/>
          <w:sz w:val="22"/>
          <w:szCs w:val="22"/>
        </w:rPr>
      </w:pPr>
      <w:r w:rsidRPr="001637C6">
        <w:rPr>
          <w:b/>
          <w:bCs/>
          <w:color w:val="auto"/>
          <w:sz w:val="22"/>
          <w:szCs w:val="22"/>
        </w:rPr>
        <w:lastRenderedPageBreak/>
        <w:t>Tabel Kriteria Penafsiran Korelasi</w:t>
      </w:r>
    </w:p>
    <w:tbl>
      <w:tblPr>
        <w:tblStyle w:val="TableGrid"/>
        <w:tblW w:w="7418" w:type="dxa"/>
        <w:tblInd w:w="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
        <w:gridCol w:w="1762"/>
        <w:gridCol w:w="5023"/>
      </w:tblGrid>
      <w:tr w:rsidR="001637C6" w:rsidRPr="002C30D5" w14:paraId="7B760F6F" w14:textId="77777777" w:rsidTr="00F1580C">
        <w:trPr>
          <w:trHeight w:val="593"/>
        </w:trPr>
        <w:tc>
          <w:tcPr>
            <w:tcW w:w="633" w:type="dxa"/>
            <w:tcBorders>
              <w:top w:val="single" w:sz="4" w:space="0" w:color="auto"/>
              <w:bottom w:val="single" w:sz="4" w:space="0" w:color="auto"/>
            </w:tcBorders>
          </w:tcPr>
          <w:p w14:paraId="60D04011" w14:textId="77777777" w:rsidR="001637C6" w:rsidRPr="002C30D5" w:rsidRDefault="001637C6" w:rsidP="00F1580C">
            <w:pPr>
              <w:pStyle w:val="ListParagraph"/>
              <w:ind w:left="0"/>
              <w:jc w:val="center"/>
              <w:rPr>
                <w:rFonts w:eastAsiaTheme="minorEastAsia"/>
                <w:b/>
                <w:color w:val="000000"/>
                <w:sz w:val="20"/>
                <w:szCs w:val="20"/>
              </w:rPr>
            </w:pPr>
            <w:r w:rsidRPr="002C30D5">
              <w:rPr>
                <w:rFonts w:eastAsiaTheme="minorEastAsia"/>
                <w:b/>
                <w:color w:val="000000"/>
                <w:sz w:val="20"/>
                <w:szCs w:val="20"/>
              </w:rPr>
              <w:t>No</w:t>
            </w:r>
          </w:p>
        </w:tc>
        <w:tc>
          <w:tcPr>
            <w:tcW w:w="1762" w:type="dxa"/>
            <w:tcBorders>
              <w:top w:val="single" w:sz="4" w:space="0" w:color="auto"/>
              <w:bottom w:val="single" w:sz="4" w:space="0" w:color="auto"/>
            </w:tcBorders>
          </w:tcPr>
          <w:p w14:paraId="3036C5EF" w14:textId="77777777" w:rsidR="001637C6" w:rsidRPr="002C30D5" w:rsidRDefault="001637C6" w:rsidP="00F1580C">
            <w:pPr>
              <w:pStyle w:val="ListParagraph"/>
              <w:ind w:left="0"/>
              <w:jc w:val="center"/>
              <w:rPr>
                <w:rFonts w:eastAsiaTheme="minorEastAsia"/>
                <w:b/>
                <w:color w:val="000000"/>
                <w:sz w:val="20"/>
                <w:szCs w:val="20"/>
              </w:rPr>
            </w:pPr>
            <w:r w:rsidRPr="002C30D5">
              <w:rPr>
                <w:rFonts w:eastAsiaTheme="minorEastAsia"/>
                <w:b/>
                <w:color w:val="000000"/>
                <w:sz w:val="20"/>
                <w:szCs w:val="20"/>
              </w:rPr>
              <w:t>Nilai Determinasi</w:t>
            </w:r>
          </w:p>
        </w:tc>
        <w:tc>
          <w:tcPr>
            <w:tcW w:w="5023" w:type="dxa"/>
            <w:tcBorders>
              <w:top w:val="single" w:sz="4" w:space="0" w:color="auto"/>
              <w:bottom w:val="single" w:sz="4" w:space="0" w:color="auto"/>
            </w:tcBorders>
            <w:vAlign w:val="center"/>
          </w:tcPr>
          <w:p w14:paraId="40544208" w14:textId="77777777" w:rsidR="001637C6" w:rsidRPr="002C30D5" w:rsidRDefault="001637C6" w:rsidP="00F1580C">
            <w:pPr>
              <w:pStyle w:val="ListParagraph"/>
              <w:ind w:left="0"/>
              <w:jc w:val="center"/>
              <w:rPr>
                <w:rFonts w:eastAsiaTheme="minorEastAsia"/>
                <w:b/>
                <w:color w:val="000000"/>
                <w:sz w:val="20"/>
                <w:szCs w:val="20"/>
              </w:rPr>
            </w:pPr>
            <w:r w:rsidRPr="002C30D5">
              <w:rPr>
                <w:rFonts w:eastAsiaTheme="minorEastAsia"/>
                <w:b/>
                <w:color w:val="000000"/>
                <w:sz w:val="20"/>
                <w:szCs w:val="20"/>
              </w:rPr>
              <w:t>Tafsiran</w:t>
            </w:r>
          </w:p>
        </w:tc>
      </w:tr>
      <w:tr w:rsidR="001637C6" w:rsidRPr="002C30D5" w14:paraId="08AB204F" w14:textId="77777777" w:rsidTr="00F1580C">
        <w:trPr>
          <w:trHeight w:val="396"/>
        </w:trPr>
        <w:tc>
          <w:tcPr>
            <w:tcW w:w="633" w:type="dxa"/>
            <w:tcBorders>
              <w:top w:val="single" w:sz="4" w:space="0" w:color="auto"/>
            </w:tcBorders>
          </w:tcPr>
          <w:p w14:paraId="7B3B100E" w14:textId="77777777" w:rsidR="001637C6" w:rsidRPr="002C30D5" w:rsidRDefault="001637C6" w:rsidP="00F1580C">
            <w:pPr>
              <w:pStyle w:val="ListParagraph"/>
              <w:ind w:left="0"/>
              <w:jc w:val="center"/>
              <w:rPr>
                <w:rFonts w:eastAsiaTheme="minorEastAsia"/>
                <w:bCs/>
                <w:color w:val="000000"/>
                <w:sz w:val="20"/>
                <w:szCs w:val="20"/>
              </w:rPr>
            </w:pPr>
            <w:r w:rsidRPr="002C30D5">
              <w:rPr>
                <w:rFonts w:eastAsiaTheme="minorEastAsia"/>
                <w:bCs/>
                <w:color w:val="000000"/>
                <w:sz w:val="20"/>
                <w:szCs w:val="20"/>
              </w:rPr>
              <w:t>1</w:t>
            </w:r>
          </w:p>
        </w:tc>
        <w:tc>
          <w:tcPr>
            <w:tcW w:w="1762" w:type="dxa"/>
            <w:tcBorders>
              <w:top w:val="single" w:sz="4" w:space="0" w:color="auto"/>
            </w:tcBorders>
          </w:tcPr>
          <w:p w14:paraId="23E3D728" w14:textId="77777777" w:rsidR="001637C6" w:rsidRPr="002C30D5" w:rsidRDefault="001637C6" w:rsidP="00F1580C">
            <w:pPr>
              <w:pStyle w:val="ListParagraph"/>
              <w:ind w:left="0"/>
              <w:jc w:val="center"/>
              <w:rPr>
                <w:rFonts w:eastAsiaTheme="minorEastAsia"/>
                <w:bCs/>
                <w:color w:val="000000"/>
                <w:sz w:val="20"/>
                <w:szCs w:val="20"/>
              </w:rPr>
            </w:pPr>
            <w:r w:rsidRPr="002C30D5">
              <w:rPr>
                <w:rFonts w:eastAsiaTheme="minorEastAsia"/>
                <w:bCs/>
                <w:color w:val="000000"/>
                <w:sz w:val="20"/>
                <w:szCs w:val="20"/>
              </w:rPr>
              <w:t>0,00 – 0,20</w:t>
            </w:r>
          </w:p>
        </w:tc>
        <w:tc>
          <w:tcPr>
            <w:tcW w:w="5023" w:type="dxa"/>
            <w:tcBorders>
              <w:top w:val="single" w:sz="4" w:space="0" w:color="auto"/>
            </w:tcBorders>
          </w:tcPr>
          <w:p w14:paraId="76C1ECEC" w14:textId="77777777" w:rsidR="001637C6" w:rsidRPr="002C30D5" w:rsidRDefault="001637C6" w:rsidP="00F1580C">
            <w:pPr>
              <w:pStyle w:val="ListParagraph"/>
              <w:ind w:left="0"/>
              <w:jc w:val="both"/>
              <w:rPr>
                <w:rFonts w:eastAsiaTheme="minorEastAsia"/>
                <w:bCs/>
                <w:color w:val="000000"/>
                <w:sz w:val="20"/>
                <w:szCs w:val="20"/>
              </w:rPr>
            </w:pPr>
            <w:r w:rsidRPr="002C30D5">
              <w:rPr>
                <w:rFonts w:eastAsiaTheme="minorEastAsia"/>
                <w:bCs/>
                <w:color w:val="000000"/>
                <w:sz w:val="20"/>
                <w:szCs w:val="20"/>
              </w:rPr>
              <w:t xml:space="preserve">Korelasi </w:t>
            </w:r>
            <w:proofErr w:type="gramStart"/>
            <w:r w:rsidRPr="002C30D5">
              <w:rPr>
                <w:rFonts w:eastAsiaTheme="minorEastAsia"/>
                <w:bCs/>
                <w:color w:val="000000"/>
                <w:sz w:val="20"/>
                <w:szCs w:val="20"/>
              </w:rPr>
              <w:t>Kecil :</w:t>
            </w:r>
            <w:proofErr w:type="gramEnd"/>
            <w:r w:rsidRPr="002C30D5">
              <w:rPr>
                <w:rFonts w:eastAsiaTheme="minorEastAsia"/>
                <w:bCs/>
                <w:color w:val="000000"/>
                <w:sz w:val="20"/>
                <w:szCs w:val="20"/>
              </w:rPr>
              <w:t xml:space="preserve"> Hubungan Hampir Diabaikan</w:t>
            </w:r>
          </w:p>
        </w:tc>
      </w:tr>
      <w:tr w:rsidR="001637C6" w:rsidRPr="002C30D5" w14:paraId="74DB8DFF" w14:textId="77777777" w:rsidTr="00F1580C">
        <w:trPr>
          <w:trHeight w:val="396"/>
        </w:trPr>
        <w:tc>
          <w:tcPr>
            <w:tcW w:w="633" w:type="dxa"/>
          </w:tcPr>
          <w:p w14:paraId="280332DE" w14:textId="77777777" w:rsidR="001637C6" w:rsidRPr="002C30D5" w:rsidRDefault="001637C6" w:rsidP="00F1580C">
            <w:pPr>
              <w:pStyle w:val="ListParagraph"/>
              <w:ind w:left="0"/>
              <w:jc w:val="center"/>
              <w:rPr>
                <w:rFonts w:eastAsiaTheme="minorEastAsia"/>
                <w:bCs/>
                <w:color w:val="000000"/>
                <w:sz w:val="20"/>
                <w:szCs w:val="20"/>
              </w:rPr>
            </w:pPr>
            <w:r w:rsidRPr="002C30D5">
              <w:rPr>
                <w:rFonts w:eastAsiaTheme="minorEastAsia"/>
                <w:bCs/>
                <w:color w:val="000000"/>
                <w:sz w:val="20"/>
                <w:szCs w:val="20"/>
              </w:rPr>
              <w:t>2</w:t>
            </w:r>
          </w:p>
        </w:tc>
        <w:tc>
          <w:tcPr>
            <w:tcW w:w="1762" w:type="dxa"/>
          </w:tcPr>
          <w:p w14:paraId="1DC34305" w14:textId="77777777" w:rsidR="001637C6" w:rsidRPr="002C30D5" w:rsidRDefault="001637C6" w:rsidP="00F1580C">
            <w:pPr>
              <w:pStyle w:val="ListParagraph"/>
              <w:ind w:left="0"/>
              <w:jc w:val="center"/>
              <w:rPr>
                <w:rFonts w:eastAsiaTheme="minorEastAsia"/>
                <w:bCs/>
                <w:color w:val="000000"/>
                <w:sz w:val="20"/>
                <w:szCs w:val="20"/>
              </w:rPr>
            </w:pPr>
            <w:r w:rsidRPr="002C30D5">
              <w:rPr>
                <w:rFonts w:eastAsiaTheme="minorEastAsia"/>
                <w:bCs/>
                <w:color w:val="000000"/>
                <w:sz w:val="20"/>
                <w:szCs w:val="20"/>
              </w:rPr>
              <w:t>0,21 – 0,40</w:t>
            </w:r>
          </w:p>
        </w:tc>
        <w:tc>
          <w:tcPr>
            <w:tcW w:w="5023" w:type="dxa"/>
          </w:tcPr>
          <w:p w14:paraId="66EEDE85" w14:textId="77777777" w:rsidR="001637C6" w:rsidRPr="002C30D5" w:rsidRDefault="001637C6" w:rsidP="00F1580C">
            <w:pPr>
              <w:pStyle w:val="ListParagraph"/>
              <w:ind w:left="0"/>
              <w:jc w:val="both"/>
              <w:rPr>
                <w:rFonts w:eastAsiaTheme="minorEastAsia"/>
                <w:bCs/>
                <w:color w:val="000000"/>
                <w:sz w:val="20"/>
                <w:szCs w:val="20"/>
              </w:rPr>
            </w:pPr>
            <w:r w:rsidRPr="002C30D5">
              <w:rPr>
                <w:rFonts w:eastAsiaTheme="minorEastAsia"/>
                <w:bCs/>
                <w:color w:val="000000"/>
                <w:sz w:val="20"/>
                <w:szCs w:val="20"/>
              </w:rPr>
              <w:t xml:space="preserve">Korelasi </w:t>
            </w:r>
            <w:proofErr w:type="gramStart"/>
            <w:r w:rsidRPr="002C30D5">
              <w:rPr>
                <w:rFonts w:eastAsiaTheme="minorEastAsia"/>
                <w:bCs/>
                <w:color w:val="000000"/>
                <w:sz w:val="20"/>
                <w:szCs w:val="20"/>
              </w:rPr>
              <w:t>Rendah :</w:t>
            </w:r>
            <w:proofErr w:type="gramEnd"/>
            <w:r w:rsidRPr="002C30D5">
              <w:rPr>
                <w:rFonts w:eastAsiaTheme="minorEastAsia"/>
                <w:bCs/>
                <w:color w:val="000000"/>
                <w:sz w:val="20"/>
                <w:szCs w:val="20"/>
              </w:rPr>
              <w:t xml:space="preserve"> Hubungan Jelas Tetapi Kecil</w:t>
            </w:r>
          </w:p>
        </w:tc>
      </w:tr>
      <w:tr w:rsidR="001637C6" w:rsidRPr="002C30D5" w14:paraId="59174B11" w14:textId="77777777" w:rsidTr="00F1580C">
        <w:trPr>
          <w:trHeight w:val="396"/>
        </w:trPr>
        <w:tc>
          <w:tcPr>
            <w:tcW w:w="633" w:type="dxa"/>
          </w:tcPr>
          <w:p w14:paraId="25E36F3E" w14:textId="77777777" w:rsidR="001637C6" w:rsidRPr="002C30D5" w:rsidRDefault="001637C6" w:rsidP="00F1580C">
            <w:pPr>
              <w:pStyle w:val="ListParagraph"/>
              <w:ind w:left="0"/>
              <w:jc w:val="center"/>
              <w:rPr>
                <w:rFonts w:eastAsiaTheme="minorEastAsia"/>
                <w:bCs/>
                <w:color w:val="000000"/>
                <w:sz w:val="20"/>
                <w:szCs w:val="20"/>
              </w:rPr>
            </w:pPr>
            <w:r w:rsidRPr="002C30D5">
              <w:rPr>
                <w:rFonts w:eastAsiaTheme="minorEastAsia"/>
                <w:bCs/>
                <w:color w:val="000000"/>
                <w:sz w:val="20"/>
                <w:szCs w:val="20"/>
              </w:rPr>
              <w:t>3</w:t>
            </w:r>
          </w:p>
        </w:tc>
        <w:tc>
          <w:tcPr>
            <w:tcW w:w="1762" w:type="dxa"/>
          </w:tcPr>
          <w:p w14:paraId="212F5DE4" w14:textId="77777777" w:rsidR="001637C6" w:rsidRPr="002C30D5" w:rsidRDefault="001637C6" w:rsidP="00F1580C">
            <w:pPr>
              <w:pStyle w:val="ListParagraph"/>
              <w:ind w:left="0"/>
              <w:jc w:val="center"/>
              <w:rPr>
                <w:rFonts w:eastAsiaTheme="minorEastAsia"/>
                <w:bCs/>
                <w:color w:val="000000"/>
                <w:sz w:val="20"/>
                <w:szCs w:val="20"/>
              </w:rPr>
            </w:pPr>
            <w:r w:rsidRPr="002C30D5">
              <w:rPr>
                <w:rFonts w:eastAsiaTheme="minorEastAsia"/>
                <w:bCs/>
                <w:color w:val="000000"/>
                <w:sz w:val="20"/>
                <w:szCs w:val="20"/>
              </w:rPr>
              <w:t>0,41 – 0,70</w:t>
            </w:r>
          </w:p>
        </w:tc>
        <w:tc>
          <w:tcPr>
            <w:tcW w:w="5023" w:type="dxa"/>
          </w:tcPr>
          <w:p w14:paraId="3131A86E" w14:textId="77777777" w:rsidR="001637C6" w:rsidRPr="002C30D5" w:rsidRDefault="001637C6" w:rsidP="00F1580C">
            <w:pPr>
              <w:pStyle w:val="ListParagraph"/>
              <w:ind w:left="0"/>
              <w:jc w:val="both"/>
              <w:rPr>
                <w:rFonts w:eastAsiaTheme="minorEastAsia"/>
                <w:bCs/>
                <w:color w:val="000000"/>
                <w:sz w:val="20"/>
                <w:szCs w:val="20"/>
              </w:rPr>
            </w:pPr>
            <w:r w:rsidRPr="002C30D5">
              <w:rPr>
                <w:rFonts w:eastAsiaTheme="minorEastAsia"/>
                <w:bCs/>
                <w:color w:val="000000"/>
                <w:sz w:val="20"/>
                <w:szCs w:val="20"/>
              </w:rPr>
              <w:t xml:space="preserve">Korelasi </w:t>
            </w:r>
            <w:proofErr w:type="gramStart"/>
            <w:r w:rsidRPr="002C30D5">
              <w:rPr>
                <w:rFonts w:eastAsiaTheme="minorEastAsia"/>
                <w:bCs/>
                <w:color w:val="000000"/>
                <w:sz w:val="20"/>
                <w:szCs w:val="20"/>
              </w:rPr>
              <w:t>Sedang :</w:t>
            </w:r>
            <w:proofErr w:type="gramEnd"/>
            <w:r w:rsidRPr="002C30D5">
              <w:rPr>
                <w:rFonts w:eastAsiaTheme="minorEastAsia"/>
                <w:bCs/>
                <w:color w:val="000000"/>
                <w:sz w:val="20"/>
                <w:szCs w:val="20"/>
              </w:rPr>
              <w:t xml:space="preserve"> Hubungan Memadai</w:t>
            </w:r>
          </w:p>
        </w:tc>
      </w:tr>
      <w:tr w:rsidR="001637C6" w:rsidRPr="002C30D5" w14:paraId="2235EBAF" w14:textId="77777777" w:rsidTr="00F1580C">
        <w:trPr>
          <w:trHeight w:val="396"/>
        </w:trPr>
        <w:tc>
          <w:tcPr>
            <w:tcW w:w="633" w:type="dxa"/>
          </w:tcPr>
          <w:p w14:paraId="6DA7B379" w14:textId="77777777" w:rsidR="001637C6" w:rsidRPr="002C30D5" w:rsidRDefault="001637C6" w:rsidP="00F1580C">
            <w:pPr>
              <w:pStyle w:val="ListParagraph"/>
              <w:ind w:left="0"/>
              <w:jc w:val="center"/>
              <w:rPr>
                <w:rFonts w:eastAsiaTheme="minorEastAsia"/>
                <w:bCs/>
                <w:color w:val="000000"/>
                <w:sz w:val="20"/>
                <w:szCs w:val="20"/>
              </w:rPr>
            </w:pPr>
            <w:r w:rsidRPr="002C30D5">
              <w:rPr>
                <w:rFonts w:eastAsiaTheme="minorEastAsia"/>
                <w:bCs/>
                <w:color w:val="000000"/>
                <w:sz w:val="20"/>
                <w:szCs w:val="20"/>
              </w:rPr>
              <w:t>4</w:t>
            </w:r>
          </w:p>
        </w:tc>
        <w:tc>
          <w:tcPr>
            <w:tcW w:w="1762" w:type="dxa"/>
          </w:tcPr>
          <w:p w14:paraId="559D232A" w14:textId="77777777" w:rsidR="001637C6" w:rsidRPr="002C30D5" w:rsidRDefault="001637C6" w:rsidP="00F1580C">
            <w:pPr>
              <w:pStyle w:val="ListParagraph"/>
              <w:ind w:left="0"/>
              <w:jc w:val="center"/>
              <w:rPr>
                <w:rFonts w:eastAsiaTheme="minorEastAsia"/>
                <w:bCs/>
                <w:color w:val="000000"/>
                <w:sz w:val="20"/>
                <w:szCs w:val="20"/>
              </w:rPr>
            </w:pPr>
            <w:r w:rsidRPr="002C30D5">
              <w:rPr>
                <w:rFonts w:eastAsiaTheme="minorEastAsia"/>
                <w:bCs/>
                <w:color w:val="000000"/>
                <w:sz w:val="20"/>
                <w:szCs w:val="20"/>
              </w:rPr>
              <w:t>0,71 – 0,90</w:t>
            </w:r>
          </w:p>
        </w:tc>
        <w:tc>
          <w:tcPr>
            <w:tcW w:w="5023" w:type="dxa"/>
          </w:tcPr>
          <w:p w14:paraId="085AE5FE" w14:textId="77777777" w:rsidR="001637C6" w:rsidRPr="002C30D5" w:rsidRDefault="001637C6" w:rsidP="00F1580C">
            <w:pPr>
              <w:pStyle w:val="ListParagraph"/>
              <w:ind w:left="0"/>
              <w:jc w:val="both"/>
              <w:rPr>
                <w:rFonts w:eastAsiaTheme="minorEastAsia"/>
                <w:bCs/>
                <w:color w:val="000000"/>
                <w:sz w:val="20"/>
                <w:szCs w:val="20"/>
              </w:rPr>
            </w:pPr>
            <w:r w:rsidRPr="002C30D5">
              <w:rPr>
                <w:rFonts w:eastAsiaTheme="minorEastAsia"/>
                <w:bCs/>
                <w:color w:val="000000"/>
                <w:sz w:val="20"/>
                <w:szCs w:val="20"/>
              </w:rPr>
              <w:t xml:space="preserve">Korelasi </w:t>
            </w:r>
            <w:proofErr w:type="gramStart"/>
            <w:r w:rsidRPr="002C30D5">
              <w:rPr>
                <w:rFonts w:eastAsiaTheme="minorEastAsia"/>
                <w:bCs/>
                <w:color w:val="000000"/>
                <w:sz w:val="20"/>
                <w:szCs w:val="20"/>
              </w:rPr>
              <w:t>Tinggi :</w:t>
            </w:r>
            <w:proofErr w:type="gramEnd"/>
            <w:r w:rsidRPr="002C30D5">
              <w:rPr>
                <w:rFonts w:eastAsiaTheme="minorEastAsia"/>
                <w:bCs/>
                <w:color w:val="000000"/>
                <w:sz w:val="20"/>
                <w:szCs w:val="20"/>
              </w:rPr>
              <w:t xml:space="preserve"> Hubungan Besar</w:t>
            </w:r>
          </w:p>
        </w:tc>
      </w:tr>
      <w:tr w:rsidR="001637C6" w:rsidRPr="002C30D5" w14:paraId="19D493CD" w14:textId="77777777" w:rsidTr="00F1580C">
        <w:trPr>
          <w:trHeight w:val="396"/>
        </w:trPr>
        <w:tc>
          <w:tcPr>
            <w:tcW w:w="633" w:type="dxa"/>
            <w:tcBorders>
              <w:bottom w:val="single" w:sz="4" w:space="0" w:color="auto"/>
            </w:tcBorders>
          </w:tcPr>
          <w:p w14:paraId="099F6B13" w14:textId="77777777" w:rsidR="001637C6" w:rsidRPr="002C30D5" w:rsidRDefault="001637C6" w:rsidP="00F1580C">
            <w:pPr>
              <w:pStyle w:val="ListParagraph"/>
              <w:ind w:left="0"/>
              <w:jc w:val="center"/>
              <w:rPr>
                <w:rFonts w:eastAsiaTheme="minorEastAsia"/>
                <w:bCs/>
                <w:color w:val="000000"/>
                <w:sz w:val="20"/>
                <w:szCs w:val="20"/>
              </w:rPr>
            </w:pPr>
            <w:r w:rsidRPr="002C30D5">
              <w:rPr>
                <w:rFonts w:eastAsiaTheme="minorEastAsia"/>
                <w:bCs/>
                <w:color w:val="000000"/>
                <w:sz w:val="20"/>
                <w:szCs w:val="20"/>
              </w:rPr>
              <w:t>5</w:t>
            </w:r>
          </w:p>
        </w:tc>
        <w:tc>
          <w:tcPr>
            <w:tcW w:w="1762" w:type="dxa"/>
            <w:tcBorders>
              <w:bottom w:val="single" w:sz="4" w:space="0" w:color="auto"/>
            </w:tcBorders>
          </w:tcPr>
          <w:p w14:paraId="43DB6ADB" w14:textId="77777777" w:rsidR="001637C6" w:rsidRPr="002C30D5" w:rsidRDefault="001637C6" w:rsidP="00F1580C">
            <w:pPr>
              <w:pStyle w:val="ListParagraph"/>
              <w:ind w:left="0"/>
              <w:jc w:val="center"/>
              <w:rPr>
                <w:rFonts w:eastAsiaTheme="minorEastAsia"/>
                <w:bCs/>
                <w:color w:val="000000"/>
                <w:sz w:val="20"/>
                <w:szCs w:val="20"/>
              </w:rPr>
            </w:pPr>
            <w:r w:rsidRPr="002C30D5">
              <w:rPr>
                <w:rFonts w:eastAsiaTheme="minorEastAsia"/>
                <w:bCs/>
                <w:color w:val="000000"/>
                <w:sz w:val="20"/>
                <w:szCs w:val="20"/>
              </w:rPr>
              <w:t>0,91 – 1,00</w:t>
            </w:r>
          </w:p>
        </w:tc>
        <w:tc>
          <w:tcPr>
            <w:tcW w:w="5023" w:type="dxa"/>
            <w:tcBorders>
              <w:bottom w:val="single" w:sz="4" w:space="0" w:color="auto"/>
            </w:tcBorders>
          </w:tcPr>
          <w:p w14:paraId="539F1AD1" w14:textId="77777777" w:rsidR="001637C6" w:rsidRPr="002C30D5" w:rsidRDefault="001637C6" w:rsidP="00F1580C">
            <w:pPr>
              <w:pStyle w:val="ListParagraph"/>
              <w:keepNext/>
              <w:ind w:left="0"/>
              <w:jc w:val="both"/>
              <w:rPr>
                <w:rFonts w:eastAsiaTheme="minorEastAsia"/>
                <w:bCs/>
                <w:color w:val="000000"/>
                <w:sz w:val="20"/>
                <w:szCs w:val="20"/>
              </w:rPr>
            </w:pPr>
            <w:r w:rsidRPr="002C30D5">
              <w:rPr>
                <w:rFonts w:eastAsiaTheme="minorEastAsia"/>
                <w:bCs/>
                <w:color w:val="000000"/>
                <w:sz w:val="20"/>
                <w:szCs w:val="20"/>
              </w:rPr>
              <w:t xml:space="preserve">Korelasi Sangat </w:t>
            </w:r>
            <w:proofErr w:type="gramStart"/>
            <w:r w:rsidRPr="002C30D5">
              <w:rPr>
                <w:rFonts w:eastAsiaTheme="minorEastAsia"/>
                <w:bCs/>
                <w:color w:val="000000"/>
                <w:sz w:val="20"/>
                <w:szCs w:val="20"/>
              </w:rPr>
              <w:t>Tinggi :</w:t>
            </w:r>
            <w:proofErr w:type="gramEnd"/>
            <w:r w:rsidRPr="002C30D5">
              <w:rPr>
                <w:rFonts w:eastAsiaTheme="minorEastAsia"/>
                <w:bCs/>
                <w:color w:val="000000"/>
                <w:sz w:val="20"/>
                <w:szCs w:val="20"/>
              </w:rPr>
              <w:t xml:space="preserve"> Hubungan Sangat Erat</w:t>
            </w:r>
          </w:p>
        </w:tc>
      </w:tr>
    </w:tbl>
    <w:p w14:paraId="2E1C66DA" w14:textId="77777777" w:rsidR="001637C6" w:rsidRDefault="001637C6" w:rsidP="001637C6">
      <w:pPr>
        <w:pStyle w:val="Default"/>
        <w:spacing w:line="276" w:lineRule="auto"/>
        <w:rPr>
          <w:b/>
          <w:bCs/>
          <w:color w:val="auto"/>
          <w:sz w:val="22"/>
          <w:szCs w:val="22"/>
        </w:rPr>
      </w:pPr>
    </w:p>
    <w:p w14:paraId="015A18AC" w14:textId="77777777" w:rsidR="001637C6" w:rsidRPr="001637C6" w:rsidRDefault="001637C6" w:rsidP="001637C6">
      <w:pPr>
        <w:pStyle w:val="Default"/>
        <w:spacing w:line="276" w:lineRule="auto"/>
        <w:jc w:val="center"/>
        <w:rPr>
          <w:b/>
          <w:bCs/>
          <w:color w:val="auto"/>
          <w:sz w:val="22"/>
          <w:szCs w:val="22"/>
        </w:rPr>
      </w:pPr>
    </w:p>
    <w:p w14:paraId="5C1EF7A4" w14:textId="5369F950" w:rsidR="001607FC" w:rsidRPr="00E318AD" w:rsidRDefault="00771E38" w:rsidP="00DD5A5D">
      <w:pPr>
        <w:pStyle w:val="Default"/>
        <w:spacing w:line="276" w:lineRule="auto"/>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2B0F3588" w14:textId="450F4DD5" w:rsidR="001607FC" w:rsidRDefault="001637C6" w:rsidP="00DD5A5D">
      <w:pPr>
        <w:pStyle w:val="Default"/>
        <w:spacing w:line="276" w:lineRule="auto"/>
        <w:jc w:val="both"/>
        <w:rPr>
          <w:color w:val="auto"/>
          <w:sz w:val="22"/>
          <w:szCs w:val="22"/>
        </w:rPr>
      </w:pPr>
      <w:r w:rsidRPr="001637C6">
        <w:rPr>
          <w:color w:val="auto"/>
          <w:sz w:val="22"/>
          <w:szCs w:val="22"/>
        </w:rPr>
        <w:t>Keseluruhan data yang digunakan dalam penelitian ini ditunjukkan pada tabel 4.3 di atas. Tabel ini terdiri dari data rata-rata prevalensi stunting, IPM, AHH, RLS, dan PDRB dari tahun 2019 hingga 2023 di lima kabupaten di provinsi Sulawesi Barat.</w:t>
      </w:r>
    </w:p>
    <w:p w14:paraId="47CE0BD4" w14:textId="52E146CB" w:rsidR="001637C6" w:rsidRPr="001637C6" w:rsidRDefault="001637C6" w:rsidP="001637C6">
      <w:pPr>
        <w:pStyle w:val="Default"/>
        <w:spacing w:line="276" w:lineRule="auto"/>
        <w:jc w:val="center"/>
        <w:rPr>
          <w:b/>
          <w:bCs/>
          <w:color w:val="auto"/>
          <w:sz w:val="22"/>
          <w:szCs w:val="22"/>
        </w:rPr>
      </w:pPr>
      <w:r w:rsidRPr="001637C6">
        <w:rPr>
          <w:b/>
          <w:bCs/>
          <w:color w:val="auto"/>
          <w:sz w:val="22"/>
          <w:szCs w:val="22"/>
        </w:rPr>
        <w:t>Tabel</w:t>
      </w:r>
      <w:r w:rsidR="00016CFC">
        <w:rPr>
          <w:b/>
          <w:bCs/>
          <w:color w:val="auto"/>
          <w:sz w:val="22"/>
          <w:szCs w:val="22"/>
        </w:rPr>
        <w:t xml:space="preserve"> </w:t>
      </w:r>
      <w:r w:rsidR="00E226CC">
        <w:rPr>
          <w:b/>
          <w:bCs/>
          <w:color w:val="auto"/>
          <w:sz w:val="22"/>
          <w:szCs w:val="22"/>
        </w:rPr>
        <w:t>Rata – Rata IPM Dan Stunting 2019 - 2023</w:t>
      </w:r>
    </w:p>
    <w:tbl>
      <w:tblPr>
        <w:tblW w:w="8460" w:type="dxa"/>
        <w:tblLook w:val="04A0" w:firstRow="1" w:lastRow="0" w:firstColumn="1" w:lastColumn="0" w:noHBand="0" w:noVBand="1"/>
      </w:tblPr>
      <w:tblGrid>
        <w:gridCol w:w="1960"/>
        <w:gridCol w:w="1055"/>
        <w:gridCol w:w="872"/>
        <w:gridCol w:w="1604"/>
        <w:gridCol w:w="1669"/>
        <w:gridCol w:w="1300"/>
      </w:tblGrid>
      <w:tr w:rsidR="00055712" w:rsidRPr="00055712" w14:paraId="6B8F5FF7" w14:textId="77777777" w:rsidTr="00055712">
        <w:trPr>
          <w:trHeight w:val="300"/>
        </w:trPr>
        <w:tc>
          <w:tcPr>
            <w:tcW w:w="1960" w:type="dxa"/>
            <w:tcBorders>
              <w:top w:val="nil"/>
              <w:left w:val="nil"/>
              <w:bottom w:val="nil"/>
              <w:right w:val="nil"/>
            </w:tcBorders>
            <w:shd w:val="clear" w:color="auto" w:fill="auto"/>
            <w:noWrap/>
            <w:vAlign w:val="center"/>
            <w:hideMark/>
          </w:tcPr>
          <w:p w14:paraId="536448CC" w14:textId="77777777" w:rsidR="00055712" w:rsidRPr="00055712" w:rsidRDefault="00055712" w:rsidP="00055712">
            <w:pPr>
              <w:rPr>
                <w:rFonts w:eastAsia="Times New Roman"/>
                <w:sz w:val="20"/>
                <w:szCs w:val="20"/>
                <w:lang w:val="en-ID" w:eastAsia="en-US"/>
              </w:rPr>
            </w:pPr>
          </w:p>
        </w:tc>
        <w:tc>
          <w:tcPr>
            <w:tcW w:w="5200" w:type="dxa"/>
            <w:gridSpan w:val="4"/>
            <w:tcBorders>
              <w:top w:val="nil"/>
              <w:left w:val="nil"/>
              <w:bottom w:val="nil"/>
              <w:right w:val="nil"/>
            </w:tcBorders>
            <w:shd w:val="clear" w:color="auto" w:fill="auto"/>
            <w:noWrap/>
            <w:vAlign w:val="center"/>
            <w:hideMark/>
          </w:tcPr>
          <w:p w14:paraId="49499BF7" w14:textId="77777777" w:rsidR="00055712" w:rsidRPr="00055712" w:rsidRDefault="00055712" w:rsidP="00055712">
            <w:pPr>
              <w:jc w:val="center"/>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DATA UNSUR PENYUSUN IPM</w:t>
            </w:r>
          </w:p>
        </w:tc>
        <w:tc>
          <w:tcPr>
            <w:tcW w:w="1300" w:type="dxa"/>
            <w:tcBorders>
              <w:top w:val="nil"/>
              <w:left w:val="nil"/>
              <w:bottom w:val="nil"/>
              <w:right w:val="nil"/>
            </w:tcBorders>
            <w:shd w:val="clear" w:color="auto" w:fill="auto"/>
            <w:noWrap/>
            <w:vAlign w:val="bottom"/>
            <w:hideMark/>
          </w:tcPr>
          <w:p w14:paraId="27F1351D" w14:textId="77777777" w:rsidR="00055712" w:rsidRPr="00055712" w:rsidRDefault="00055712" w:rsidP="00055712">
            <w:pPr>
              <w:jc w:val="center"/>
              <w:rPr>
                <w:rFonts w:ascii="Calibri" w:eastAsia="Times New Roman" w:hAnsi="Calibri" w:cs="Calibri"/>
                <w:color w:val="000000"/>
                <w:sz w:val="22"/>
                <w:szCs w:val="22"/>
                <w:lang w:val="en-ID" w:eastAsia="en-US"/>
              </w:rPr>
            </w:pPr>
          </w:p>
        </w:tc>
      </w:tr>
      <w:tr w:rsidR="00055712" w:rsidRPr="00055712" w14:paraId="5F7D4B57" w14:textId="77777777" w:rsidTr="00055712">
        <w:trPr>
          <w:trHeight w:val="300"/>
        </w:trPr>
        <w:tc>
          <w:tcPr>
            <w:tcW w:w="1960" w:type="dxa"/>
            <w:tcBorders>
              <w:top w:val="nil"/>
              <w:left w:val="nil"/>
              <w:bottom w:val="single" w:sz="4" w:space="0" w:color="auto"/>
              <w:right w:val="nil"/>
            </w:tcBorders>
            <w:shd w:val="clear" w:color="auto" w:fill="auto"/>
            <w:noWrap/>
            <w:vAlign w:val="bottom"/>
            <w:hideMark/>
          </w:tcPr>
          <w:p w14:paraId="76617D0A" w14:textId="77777777" w:rsidR="00055712" w:rsidRPr="00055712" w:rsidRDefault="00055712" w:rsidP="00055712">
            <w:pPr>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DAERAH</w:t>
            </w:r>
          </w:p>
        </w:tc>
        <w:tc>
          <w:tcPr>
            <w:tcW w:w="1055" w:type="dxa"/>
            <w:tcBorders>
              <w:top w:val="nil"/>
              <w:left w:val="nil"/>
              <w:bottom w:val="single" w:sz="4" w:space="0" w:color="auto"/>
              <w:right w:val="nil"/>
            </w:tcBorders>
            <w:shd w:val="clear" w:color="auto" w:fill="auto"/>
            <w:noWrap/>
            <w:vAlign w:val="center"/>
            <w:hideMark/>
          </w:tcPr>
          <w:p w14:paraId="1506E1A5" w14:textId="77777777" w:rsidR="00055712" w:rsidRPr="00055712" w:rsidRDefault="00055712" w:rsidP="00055712">
            <w:pPr>
              <w:jc w:val="center"/>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AHH</w:t>
            </w:r>
          </w:p>
        </w:tc>
        <w:tc>
          <w:tcPr>
            <w:tcW w:w="872" w:type="dxa"/>
            <w:tcBorders>
              <w:top w:val="nil"/>
              <w:left w:val="nil"/>
              <w:bottom w:val="single" w:sz="4" w:space="0" w:color="auto"/>
              <w:right w:val="nil"/>
            </w:tcBorders>
            <w:shd w:val="clear" w:color="auto" w:fill="auto"/>
            <w:noWrap/>
            <w:vAlign w:val="center"/>
            <w:hideMark/>
          </w:tcPr>
          <w:p w14:paraId="440B37E8" w14:textId="77777777" w:rsidR="00055712" w:rsidRPr="00055712" w:rsidRDefault="00055712" w:rsidP="00055712">
            <w:pPr>
              <w:jc w:val="center"/>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RLS</w:t>
            </w:r>
          </w:p>
        </w:tc>
        <w:tc>
          <w:tcPr>
            <w:tcW w:w="1604" w:type="dxa"/>
            <w:tcBorders>
              <w:top w:val="nil"/>
              <w:left w:val="nil"/>
              <w:bottom w:val="single" w:sz="4" w:space="0" w:color="auto"/>
              <w:right w:val="nil"/>
            </w:tcBorders>
            <w:shd w:val="clear" w:color="auto" w:fill="auto"/>
            <w:noWrap/>
            <w:vAlign w:val="center"/>
            <w:hideMark/>
          </w:tcPr>
          <w:p w14:paraId="7D6C8543" w14:textId="77777777" w:rsidR="00055712" w:rsidRPr="00055712" w:rsidRDefault="00055712" w:rsidP="00055712">
            <w:pPr>
              <w:jc w:val="center"/>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PDRB</w:t>
            </w:r>
          </w:p>
        </w:tc>
        <w:tc>
          <w:tcPr>
            <w:tcW w:w="1669" w:type="dxa"/>
            <w:tcBorders>
              <w:top w:val="nil"/>
              <w:left w:val="nil"/>
              <w:bottom w:val="single" w:sz="4" w:space="0" w:color="auto"/>
              <w:right w:val="nil"/>
            </w:tcBorders>
            <w:shd w:val="clear" w:color="auto" w:fill="auto"/>
            <w:noWrap/>
            <w:vAlign w:val="center"/>
            <w:hideMark/>
          </w:tcPr>
          <w:p w14:paraId="47414E34" w14:textId="77777777" w:rsidR="00055712" w:rsidRPr="00055712" w:rsidRDefault="00055712" w:rsidP="00055712">
            <w:pPr>
              <w:jc w:val="center"/>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IPM TOTAL</w:t>
            </w:r>
          </w:p>
        </w:tc>
        <w:tc>
          <w:tcPr>
            <w:tcW w:w="1300" w:type="dxa"/>
            <w:tcBorders>
              <w:top w:val="nil"/>
              <w:left w:val="nil"/>
              <w:bottom w:val="single" w:sz="4" w:space="0" w:color="auto"/>
              <w:right w:val="nil"/>
            </w:tcBorders>
            <w:shd w:val="clear" w:color="auto" w:fill="auto"/>
            <w:noWrap/>
            <w:vAlign w:val="center"/>
            <w:hideMark/>
          </w:tcPr>
          <w:p w14:paraId="2F620C44" w14:textId="77777777" w:rsidR="00055712" w:rsidRPr="00055712" w:rsidRDefault="00055712" w:rsidP="00055712">
            <w:pPr>
              <w:jc w:val="center"/>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STUNTING</w:t>
            </w:r>
          </w:p>
        </w:tc>
      </w:tr>
      <w:tr w:rsidR="00055712" w:rsidRPr="00055712" w14:paraId="7B2448B8" w14:textId="77777777" w:rsidTr="00055712">
        <w:trPr>
          <w:trHeight w:val="300"/>
        </w:trPr>
        <w:tc>
          <w:tcPr>
            <w:tcW w:w="1960" w:type="dxa"/>
            <w:tcBorders>
              <w:top w:val="nil"/>
              <w:left w:val="nil"/>
              <w:bottom w:val="nil"/>
              <w:right w:val="nil"/>
            </w:tcBorders>
            <w:shd w:val="clear" w:color="auto" w:fill="auto"/>
            <w:noWrap/>
            <w:vAlign w:val="center"/>
            <w:hideMark/>
          </w:tcPr>
          <w:p w14:paraId="64C0431C" w14:textId="77777777" w:rsidR="00055712" w:rsidRPr="00055712" w:rsidRDefault="00055712" w:rsidP="00055712">
            <w:pPr>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SULBAR</w:t>
            </w:r>
          </w:p>
        </w:tc>
        <w:tc>
          <w:tcPr>
            <w:tcW w:w="1055" w:type="dxa"/>
            <w:tcBorders>
              <w:top w:val="nil"/>
              <w:left w:val="nil"/>
              <w:bottom w:val="nil"/>
              <w:right w:val="nil"/>
            </w:tcBorders>
            <w:shd w:val="clear" w:color="auto" w:fill="auto"/>
            <w:noWrap/>
            <w:vAlign w:val="center"/>
            <w:hideMark/>
          </w:tcPr>
          <w:p w14:paraId="3EDB88B3"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65,354</w:t>
            </w:r>
          </w:p>
        </w:tc>
        <w:tc>
          <w:tcPr>
            <w:tcW w:w="872" w:type="dxa"/>
            <w:tcBorders>
              <w:top w:val="nil"/>
              <w:left w:val="nil"/>
              <w:bottom w:val="nil"/>
              <w:right w:val="nil"/>
            </w:tcBorders>
            <w:shd w:val="clear" w:color="auto" w:fill="auto"/>
            <w:noWrap/>
            <w:vAlign w:val="center"/>
            <w:hideMark/>
          </w:tcPr>
          <w:p w14:paraId="07181AB7"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7,958</w:t>
            </w:r>
          </w:p>
        </w:tc>
        <w:tc>
          <w:tcPr>
            <w:tcW w:w="1604" w:type="dxa"/>
            <w:tcBorders>
              <w:top w:val="nil"/>
              <w:left w:val="nil"/>
              <w:bottom w:val="nil"/>
              <w:right w:val="nil"/>
            </w:tcBorders>
            <w:shd w:val="clear" w:color="auto" w:fill="auto"/>
            <w:noWrap/>
            <w:vAlign w:val="center"/>
            <w:hideMark/>
          </w:tcPr>
          <w:p w14:paraId="42C5903C"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51.205,48</w:t>
            </w:r>
          </w:p>
        </w:tc>
        <w:tc>
          <w:tcPr>
            <w:tcW w:w="1669" w:type="dxa"/>
            <w:tcBorders>
              <w:top w:val="nil"/>
              <w:left w:val="nil"/>
              <w:bottom w:val="nil"/>
              <w:right w:val="nil"/>
            </w:tcBorders>
            <w:shd w:val="clear" w:color="auto" w:fill="auto"/>
            <w:noWrap/>
            <w:vAlign w:val="center"/>
            <w:hideMark/>
          </w:tcPr>
          <w:p w14:paraId="303B18A7"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68,352</w:t>
            </w:r>
          </w:p>
        </w:tc>
        <w:tc>
          <w:tcPr>
            <w:tcW w:w="1300" w:type="dxa"/>
            <w:tcBorders>
              <w:top w:val="nil"/>
              <w:left w:val="nil"/>
              <w:bottom w:val="nil"/>
              <w:right w:val="nil"/>
            </w:tcBorders>
            <w:shd w:val="clear" w:color="auto" w:fill="auto"/>
            <w:noWrap/>
            <w:vAlign w:val="center"/>
            <w:hideMark/>
          </w:tcPr>
          <w:p w14:paraId="662D83C0"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34,02</w:t>
            </w:r>
          </w:p>
        </w:tc>
      </w:tr>
      <w:tr w:rsidR="00055712" w:rsidRPr="00055712" w14:paraId="1012B830" w14:textId="77777777" w:rsidTr="00055712">
        <w:trPr>
          <w:trHeight w:val="300"/>
        </w:trPr>
        <w:tc>
          <w:tcPr>
            <w:tcW w:w="1960" w:type="dxa"/>
            <w:tcBorders>
              <w:top w:val="nil"/>
              <w:left w:val="nil"/>
              <w:bottom w:val="nil"/>
              <w:right w:val="nil"/>
            </w:tcBorders>
            <w:shd w:val="clear" w:color="auto" w:fill="auto"/>
            <w:noWrap/>
            <w:vAlign w:val="center"/>
            <w:hideMark/>
          </w:tcPr>
          <w:p w14:paraId="3A06B13B" w14:textId="77777777" w:rsidR="00055712" w:rsidRPr="00055712" w:rsidRDefault="00055712" w:rsidP="00055712">
            <w:pPr>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POLEWALI MANDAR</w:t>
            </w:r>
          </w:p>
        </w:tc>
        <w:tc>
          <w:tcPr>
            <w:tcW w:w="1055" w:type="dxa"/>
            <w:tcBorders>
              <w:top w:val="nil"/>
              <w:left w:val="nil"/>
              <w:bottom w:val="nil"/>
              <w:right w:val="nil"/>
            </w:tcBorders>
            <w:shd w:val="clear" w:color="auto" w:fill="auto"/>
            <w:noWrap/>
            <w:vAlign w:val="center"/>
            <w:hideMark/>
          </w:tcPr>
          <w:p w14:paraId="2DC9FDF9"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62,63</w:t>
            </w:r>
          </w:p>
        </w:tc>
        <w:tc>
          <w:tcPr>
            <w:tcW w:w="872" w:type="dxa"/>
            <w:tcBorders>
              <w:top w:val="nil"/>
              <w:left w:val="nil"/>
              <w:bottom w:val="nil"/>
              <w:right w:val="nil"/>
            </w:tcBorders>
            <w:shd w:val="clear" w:color="auto" w:fill="auto"/>
            <w:noWrap/>
            <w:vAlign w:val="center"/>
            <w:hideMark/>
          </w:tcPr>
          <w:p w14:paraId="3921159F"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7,492</w:t>
            </w:r>
          </w:p>
        </w:tc>
        <w:tc>
          <w:tcPr>
            <w:tcW w:w="1604" w:type="dxa"/>
            <w:tcBorders>
              <w:top w:val="nil"/>
              <w:left w:val="nil"/>
              <w:bottom w:val="nil"/>
              <w:right w:val="nil"/>
            </w:tcBorders>
            <w:shd w:val="clear" w:color="auto" w:fill="auto"/>
            <w:noWrap/>
            <w:vAlign w:val="center"/>
            <w:hideMark/>
          </w:tcPr>
          <w:p w14:paraId="45473846"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14258,282</w:t>
            </w:r>
          </w:p>
        </w:tc>
        <w:tc>
          <w:tcPr>
            <w:tcW w:w="1669" w:type="dxa"/>
            <w:tcBorders>
              <w:top w:val="nil"/>
              <w:left w:val="nil"/>
              <w:bottom w:val="nil"/>
              <w:right w:val="nil"/>
            </w:tcBorders>
            <w:shd w:val="clear" w:color="auto" w:fill="auto"/>
            <w:noWrap/>
            <w:vAlign w:val="center"/>
            <w:hideMark/>
          </w:tcPr>
          <w:p w14:paraId="5846A228"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66,744</w:t>
            </w:r>
          </w:p>
        </w:tc>
        <w:tc>
          <w:tcPr>
            <w:tcW w:w="1300" w:type="dxa"/>
            <w:tcBorders>
              <w:top w:val="nil"/>
              <w:left w:val="nil"/>
              <w:bottom w:val="nil"/>
              <w:right w:val="nil"/>
            </w:tcBorders>
            <w:shd w:val="clear" w:color="auto" w:fill="auto"/>
            <w:noWrap/>
            <w:vAlign w:val="center"/>
            <w:hideMark/>
          </w:tcPr>
          <w:p w14:paraId="28C7B25F"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34,86</w:t>
            </w:r>
          </w:p>
        </w:tc>
      </w:tr>
      <w:tr w:rsidR="00055712" w:rsidRPr="00055712" w14:paraId="16291A2C" w14:textId="77777777" w:rsidTr="00055712">
        <w:trPr>
          <w:trHeight w:val="300"/>
        </w:trPr>
        <w:tc>
          <w:tcPr>
            <w:tcW w:w="1960" w:type="dxa"/>
            <w:tcBorders>
              <w:top w:val="nil"/>
              <w:left w:val="nil"/>
              <w:bottom w:val="nil"/>
              <w:right w:val="nil"/>
            </w:tcBorders>
            <w:shd w:val="clear" w:color="auto" w:fill="auto"/>
            <w:noWrap/>
            <w:vAlign w:val="center"/>
            <w:hideMark/>
          </w:tcPr>
          <w:p w14:paraId="3930BC77" w14:textId="77777777" w:rsidR="00055712" w:rsidRPr="00055712" w:rsidRDefault="00055712" w:rsidP="00055712">
            <w:pPr>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MAJENE</w:t>
            </w:r>
          </w:p>
        </w:tc>
        <w:tc>
          <w:tcPr>
            <w:tcW w:w="1055" w:type="dxa"/>
            <w:tcBorders>
              <w:top w:val="nil"/>
              <w:left w:val="nil"/>
              <w:bottom w:val="nil"/>
              <w:right w:val="nil"/>
            </w:tcBorders>
            <w:shd w:val="clear" w:color="auto" w:fill="auto"/>
            <w:noWrap/>
            <w:vAlign w:val="center"/>
            <w:hideMark/>
          </w:tcPr>
          <w:p w14:paraId="1DBAEF75"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61,87</w:t>
            </w:r>
          </w:p>
        </w:tc>
        <w:tc>
          <w:tcPr>
            <w:tcW w:w="872" w:type="dxa"/>
            <w:tcBorders>
              <w:top w:val="nil"/>
              <w:left w:val="nil"/>
              <w:bottom w:val="nil"/>
              <w:right w:val="nil"/>
            </w:tcBorders>
            <w:shd w:val="clear" w:color="auto" w:fill="auto"/>
            <w:noWrap/>
            <w:vAlign w:val="center"/>
            <w:hideMark/>
          </w:tcPr>
          <w:p w14:paraId="27812742"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8,892</w:t>
            </w:r>
          </w:p>
        </w:tc>
        <w:tc>
          <w:tcPr>
            <w:tcW w:w="1604" w:type="dxa"/>
            <w:tcBorders>
              <w:top w:val="nil"/>
              <w:left w:val="nil"/>
              <w:bottom w:val="nil"/>
              <w:right w:val="nil"/>
            </w:tcBorders>
            <w:shd w:val="clear" w:color="auto" w:fill="auto"/>
            <w:noWrap/>
            <w:vAlign w:val="center"/>
            <w:hideMark/>
          </w:tcPr>
          <w:p w14:paraId="20CBDAF5"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5333,474</w:t>
            </w:r>
          </w:p>
        </w:tc>
        <w:tc>
          <w:tcPr>
            <w:tcW w:w="1669" w:type="dxa"/>
            <w:tcBorders>
              <w:top w:val="nil"/>
              <w:left w:val="nil"/>
              <w:bottom w:val="nil"/>
              <w:right w:val="nil"/>
            </w:tcBorders>
            <w:shd w:val="clear" w:color="auto" w:fill="auto"/>
            <w:noWrap/>
            <w:vAlign w:val="center"/>
            <w:hideMark/>
          </w:tcPr>
          <w:p w14:paraId="479BA386"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70,496</w:t>
            </w:r>
          </w:p>
        </w:tc>
        <w:tc>
          <w:tcPr>
            <w:tcW w:w="1300" w:type="dxa"/>
            <w:tcBorders>
              <w:top w:val="nil"/>
              <w:left w:val="nil"/>
              <w:bottom w:val="nil"/>
              <w:right w:val="nil"/>
            </w:tcBorders>
            <w:shd w:val="clear" w:color="auto" w:fill="auto"/>
            <w:noWrap/>
            <w:vAlign w:val="center"/>
            <w:hideMark/>
          </w:tcPr>
          <w:p w14:paraId="38DD2033"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36,28</w:t>
            </w:r>
          </w:p>
        </w:tc>
      </w:tr>
      <w:tr w:rsidR="00055712" w:rsidRPr="00055712" w14:paraId="2D40D96D" w14:textId="77777777" w:rsidTr="00055712">
        <w:trPr>
          <w:trHeight w:val="300"/>
        </w:trPr>
        <w:tc>
          <w:tcPr>
            <w:tcW w:w="1960" w:type="dxa"/>
            <w:tcBorders>
              <w:top w:val="nil"/>
              <w:left w:val="nil"/>
              <w:bottom w:val="nil"/>
              <w:right w:val="nil"/>
            </w:tcBorders>
            <w:shd w:val="clear" w:color="auto" w:fill="auto"/>
            <w:noWrap/>
            <w:vAlign w:val="center"/>
            <w:hideMark/>
          </w:tcPr>
          <w:p w14:paraId="41DDD510" w14:textId="77777777" w:rsidR="00055712" w:rsidRPr="00055712" w:rsidRDefault="00055712" w:rsidP="00055712">
            <w:pPr>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MAMASA</w:t>
            </w:r>
          </w:p>
        </w:tc>
        <w:tc>
          <w:tcPr>
            <w:tcW w:w="1055" w:type="dxa"/>
            <w:tcBorders>
              <w:top w:val="nil"/>
              <w:left w:val="nil"/>
              <w:bottom w:val="nil"/>
              <w:right w:val="nil"/>
            </w:tcBorders>
            <w:shd w:val="clear" w:color="auto" w:fill="auto"/>
            <w:noWrap/>
            <w:vAlign w:val="center"/>
            <w:hideMark/>
          </w:tcPr>
          <w:p w14:paraId="7643A0CC"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71,042</w:t>
            </w:r>
          </w:p>
        </w:tc>
        <w:tc>
          <w:tcPr>
            <w:tcW w:w="872" w:type="dxa"/>
            <w:tcBorders>
              <w:top w:val="nil"/>
              <w:left w:val="nil"/>
              <w:bottom w:val="nil"/>
              <w:right w:val="nil"/>
            </w:tcBorders>
            <w:shd w:val="clear" w:color="auto" w:fill="auto"/>
            <w:noWrap/>
            <w:vAlign w:val="center"/>
            <w:hideMark/>
          </w:tcPr>
          <w:p w14:paraId="1B7CB815"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7,802</w:t>
            </w:r>
          </w:p>
        </w:tc>
        <w:tc>
          <w:tcPr>
            <w:tcW w:w="1604" w:type="dxa"/>
            <w:tcBorders>
              <w:top w:val="nil"/>
              <w:left w:val="nil"/>
              <w:bottom w:val="nil"/>
              <w:right w:val="nil"/>
            </w:tcBorders>
            <w:shd w:val="clear" w:color="auto" w:fill="auto"/>
            <w:noWrap/>
            <w:vAlign w:val="center"/>
            <w:hideMark/>
          </w:tcPr>
          <w:p w14:paraId="1AAECEC7"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3171,87</w:t>
            </w:r>
          </w:p>
        </w:tc>
        <w:tc>
          <w:tcPr>
            <w:tcW w:w="1669" w:type="dxa"/>
            <w:tcBorders>
              <w:top w:val="nil"/>
              <w:left w:val="nil"/>
              <w:bottom w:val="nil"/>
              <w:right w:val="nil"/>
            </w:tcBorders>
            <w:shd w:val="clear" w:color="auto" w:fill="auto"/>
            <w:noWrap/>
            <w:vAlign w:val="center"/>
            <w:hideMark/>
          </w:tcPr>
          <w:p w14:paraId="3F3F7745"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66,864</w:t>
            </w:r>
          </w:p>
        </w:tc>
        <w:tc>
          <w:tcPr>
            <w:tcW w:w="1300" w:type="dxa"/>
            <w:tcBorders>
              <w:top w:val="nil"/>
              <w:left w:val="nil"/>
              <w:bottom w:val="nil"/>
              <w:right w:val="nil"/>
            </w:tcBorders>
            <w:shd w:val="clear" w:color="auto" w:fill="auto"/>
            <w:noWrap/>
            <w:vAlign w:val="center"/>
            <w:hideMark/>
          </w:tcPr>
          <w:p w14:paraId="00CF56C8"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26,54</w:t>
            </w:r>
          </w:p>
        </w:tc>
      </w:tr>
      <w:tr w:rsidR="00055712" w:rsidRPr="00055712" w14:paraId="222D5C85" w14:textId="77777777" w:rsidTr="00055712">
        <w:trPr>
          <w:trHeight w:val="300"/>
        </w:trPr>
        <w:tc>
          <w:tcPr>
            <w:tcW w:w="1960" w:type="dxa"/>
            <w:tcBorders>
              <w:top w:val="nil"/>
              <w:left w:val="nil"/>
              <w:bottom w:val="nil"/>
              <w:right w:val="nil"/>
            </w:tcBorders>
            <w:shd w:val="clear" w:color="auto" w:fill="auto"/>
            <w:noWrap/>
            <w:vAlign w:val="center"/>
            <w:hideMark/>
          </w:tcPr>
          <w:p w14:paraId="2BE1E8DE" w14:textId="77777777" w:rsidR="00055712" w:rsidRPr="00055712" w:rsidRDefault="00055712" w:rsidP="00055712">
            <w:pPr>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MAMUJU</w:t>
            </w:r>
          </w:p>
        </w:tc>
        <w:tc>
          <w:tcPr>
            <w:tcW w:w="1055" w:type="dxa"/>
            <w:tcBorders>
              <w:top w:val="nil"/>
              <w:left w:val="nil"/>
              <w:bottom w:val="nil"/>
              <w:right w:val="nil"/>
            </w:tcBorders>
            <w:shd w:val="clear" w:color="auto" w:fill="auto"/>
            <w:noWrap/>
            <w:vAlign w:val="center"/>
            <w:hideMark/>
          </w:tcPr>
          <w:p w14:paraId="14AF4975"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67,878</w:t>
            </w:r>
          </w:p>
        </w:tc>
        <w:tc>
          <w:tcPr>
            <w:tcW w:w="872" w:type="dxa"/>
            <w:tcBorders>
              <w:top w:val="nil"/>
              <w:left w:val="nil"/>
              <w:bottom w:val="nil"/>
              <w:right w:val="nil"/>
            </w:tcBorders>
            <w:shd w:val="clear" w:color="auto" w:fill="auto"/>
            <w:noWrap/>
            <w:vAlign w:val="center"/>
            <w:hideMark/>
          </w:tcPr>
          <w:p w14:paraId="23A1BD33"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7,97</w:t>
            </w:r>
          </w:p>
        </w:tc>
        <w:tc>
          <w:tcPr>
            <w:tcW w:w="1604" w:type="dxa"/>
            <w:tcBorders>
              <w:top w:val="nil"/>
              <w:left w:val="nil"/>
              <w:bottom w:val="nil"/>
              <w:right w:val="nil"/>
            </w:tcBorders>
            <w:shd w:val="clear" w:color="auto" w:fill="auto"/>
            <w:noWrap/>
            <w:vAlign w:val="center"/>
            <w:hideMark/>
          </w:tcPr>
          <w:p w14:paraId="0EE40564"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12720,076</w:t>
            </w:r>
          </w:p>
        </w:tc>
        <w:tc>
          <w:tcPr>
            <w:tcW w:w="1669" w:type="dxa"/>
            <w:tcBorders>
              <w:top w:val="nil"/>
              <w:left w:val="nil"/>
              <w:bottom w:val="nil"/>
              <w:right w:val="nil"/>
            </w:tcBorders>
            <w:shd w:val="clear" w:color="auto" w:fill="auto"/>
            <w:noWrap/>
            <w:vAlign w:val="center"/>
            <w:hideMark/>
          </w:tcPr>
          <w:p w14:paraId="5CAF7D78"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69,716</w:t>
            </w:r>
          </w:p>
        </w:tc>
        <w:tc>
          <w:tcPr>
            <w:tcW w:w="1300" w:type="dxa"/>
            <w:tcBorders>
              <w:top w:val="nil"/>
              <w:left w:val="nil"/>
              <w:bottom w:val="nil"/>
              <w:right w:val="nil"/>
            </w:tcBorders>
            <w:shd w:val="clear" w:color="auto" w:fill="auto"/>
            <w:noWrap/>
            <w:vAlign w:val="center"/>
            <w:hideMark/>
          </w:tcPr>
          <w:p w14:paraId="536D4643"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15,36</w:t>
            </w:r>
          </w:p>
        </w:tc>
      </w:tr>
      <w:tr w:rsidR="00055712" w:rsidRPr="00055712" w14:paraId="0F776B93" w14:textId="77777777" w:rsidTr="00055712">
        <w:trPr>
          <w:trHeight w:val="300"/>
        </w:trPr>
        <w:tc>
          <w:tcPr>
            <w:tcW w:w="1960" w:type="dxa"/>
            <w:tcBorders>
              <w:top w:val="nil"/>
              <w:left w:val="nil"/>
              <w:bottom w:val="nil"/>
              <w:right w:val="nil"/>
            </w:tcBorders>
            <w:shd w:val="clear" w:color="auto" w:fill="auto"/>
            <w:noWrap/>
            <w:vAlign w:val="center"/>
            <w:hideMark/>
          </w:tcPr>
          <w:p w14:paraId="41432E89" w14:textId="77777777" w:rsidR="00055712" w:rsidRPr="00055712" w:rsidRDefault="00055712" w:rsidP="00055712">
            <w:pPr>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PASANGKAYU</w:t>
            </w:r>
          </w:p>
        </w:tc>
        <w:tc>
          <w:tcPr>
            <w:tcW w:w="1055" w:type="dxa"/>
            <w:tcBorders>
              <w:top w:val="nil"/>
              <w:left w:val="nil"/>
              <w:bottom w:val="nil"/>
              <w:right w:val="nil"/>
            </w:tcBorders>
            <w:shd w:val="clear" w:color="auto" w:fill="auto"/>
            <w:noWrap/>
            <w:vAlign w:val="center"/>
            <w:hideMark/>
          </w:tcPr>
          <w:p w14:paraId="495D1DE7"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66,558</w:t>
            </w:r>
          </w:p>
        </w:tc>
        <w:tc>
          <w:tcPr>
            <w:tcW w:w="872" w:type="dxa"/>
            <w:tcBorders>
              <w:top w:val="nil"/>
              <w:left w:val="nil"/>
              <w:bottom w:val="nil"/>
              <w:right w:val="nil"/>
            </w:tcBorders>
            <w:shd w:val="clear" w:color="auto" w:fill="auto"/>
            <w:noWrap/>
            <w:vAlign w:val="center"/>
            <w:hideMark/>
          </w:tcPr>
          <w:p w14:paraId="1451027C"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8,044</w:t>
            </w:r>
          </w:p>
        </w:tc>
        <w:tc>
          <w:tcPr>
            <w:tcW w:w="1604" w:type="dxa"/>
            <w:tcBorders>
              <w:top w:val="nil"/>
              <w:left w:val="nil"/>
              <w:bottom w:val="nil"/>
              <w:right w:val="nil"/>
            </w:tcBorders>
            <w:shd w:val="clear" w:color="auto" w:fill="auto"/>
            <w:noWrap/>
            <w:vAlign w:val="center"/>
            <w:hideMark/>
          </w:tcPr>
          <w:p w14:paraId="02D9012E"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12067,894</w:t>
            </w:r>
          </w:p>
        </w:tc>
        <w:tc>
          <w:tcPr>
            <w:tcW w:w="1669" w:type="dxa"/>
            <w:tcBorders>
              <w:top w:val="nil"/>
              <w:left w:val="nil"/>
              <w:bottom w:val="nil"/>
              <w:right w:val="nil"/>
            </w:tcBorders>
            <w:shd w:val="clear" w:color="auto" w:fill="auto"/>
            <w:noWrap/>
            <w:vAlign w:val="center"/>
            <w:hideMark/>
          </w:tcPr>
          <w:p w14:paraId="5A0EE2AE"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69,224</w:t>
            </w:r>
          </w:p>
        </w:tc>
        <w:tc>
          <w:tcPr>
            <w:tcW w:w="1300" w:type="dxa"/>
            <w:tcBorders>
              <w:top w:val="nil"/>
              <w:left w:val="nil"/>
              <w:bottom w:val="nil"/>
              <w:right w:val="nil"/>
            </w:tcBorders>
            <w:shd w:val="clear" w:color="auto" w:fill="auto"/>
            <w:noWrap/>
            <w:vAlign w:val="center"/>
            <w:hideMark/>
          </w:tcPr>
          <w:p w14:paraId="081B040F"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26,62</w:t>
            </w:r>
          </w:p>
        </w:tc>
      </w:tr>
      <w:tr w:rsidR="00055712" w:rsidRPr="00055712" w14:paraId="176E5A66" w14:textId="77777777" w:rsidTr="00055712">
        <w:trPr>
          <w:trHeight w:val="300"/>
        </w:trPr>
        <w:tc>
          <w:tcPr>
            <w:tcW w:w="1960" w:type="dxa"/>
            <w:tcBorders>
              <w:top w:val="nil"/>
              <w:left w:val="nil"/>
              <w:bottom w:val="single" w:sz="4" w:space="0" w:color="auto"/>
              <w:right w:val="nil"/>
            </w:tcBorders>
            <w:shd w:val="clear" w:color="auto" w:fill="auto"/>
            <w:noWrap/>
            <w:vAlign w:val="center"/>
            <w:hideMark/>
          </w:tcPr>
          <w:p w14:paraId="73669BC0" w14:textId="77777777" w:rsidR="00055712" w:rsidRPr="00055712" w:rsidRDefault="00055712" w:rsidP="00055712">
            <w:pPr>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MAMUJU TENGAH</w:t>
            </w:r>
          </w:p>
        </w:tc>
        <w:tc>
          <w:tcPr>
            <w:tcW w:w="1055" w:type="dxa"/>
            <w:tcBorders>
              <w:top w:val="nil"/>
              <w:left w:val="nil"/>
              <w:bottom w:val="single" w:sz="4" w:space="0" w:color="auto"/>
              <w:right w:val="nil"/>
            </w:tcBorders>
            <w:shd w:val="clear" w:color="auto" w:fill="auto"/>
            <w:noWrap/>
            <w:vAlign w:val="center"/>
            <w:hideMark/>
          </w:tcPr>
          <w:p w14:paraId="4271FB2D"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68,808</w:t>
            </w:r>
          </w:p>
        </w:tc>
        <w:tc>
          <w:tcPr>
            <w:tcW w:w="872" w:type="dxa"/>
            <w:tcBorders>
              <w:top w:val="nil"/>
              <w:left w:val="nil"/>
              <w:bottom w:val="single" w:sz="4" w:space="0" w:color="auto"/>
              <w:right w:val="nil"/>
            </w:tcBorders>
            <w:shd w:val="clear" w:color="auto" w:fill="auto"/>
            <w:noWrap/>
            <w:vAlign w:val="center"/>
            <w:hideMark/>
          </w:tcPr>
          <w:p w14:paraId="29BDD2E1"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7,51</w:t>
            </w:r>
          </w:p>
        </w:tc>
        <w:tc>
          <w:tcPr>
            <w:tcW w:w="1604" w:type="dxa"/>
            <w:tcBorders>
              <w:top w:val="nil"/>
              <w:left w:val="nil"/>
              <w:bottom w:val="single" w:sz="4" w:space="0" w:color="auto"/>
              <w:right w:val="nil"/>
            </w:tcBorders>
            <w:shd w:val="clear" w:color="auto" w:fill="auto"/>
            <w:noWrap/>
            <w:vAlign w:val="center"/>
            <w:hideMark/>
          </w:tcPr>
          <w:p w14:paraId="724FB9EF"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3559,448</w:t>
            </w:r>
          </w:p>
        </w:tc>
        <w:tc>
          <w:tcPr>
            <w:tcW w:w="1669" w:type="dxa"/>
            <w:tcBorders>
              <w:top w:val="nil"/>
              <w:left w:val="nil"/>
              <w:bottom w:val="single" w:sz="4" w:space="0" w:color="auto"/>
              <w:right w:val="nil"/>
            </w:tcBorders>
            <w:shd w:val="clear" w:color="auto" w:fill="auto"/>
            <w:noWrap/>
            <w:vAlign w:val="center"/>
            <w:hideMark/>
          </w:tcPr>
          <w:p w14:paraId="779CE880"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66,42</w:t>
            </w:r>
          </w:p>
        </w:tc>
        <w:tc>
          <w:tcPr>
            <w:tcW w:w="1300" w:type="dxa"/>
            <w:tcBorders>
              <w:top w:val="nil"/>
              <w:left w:val="nil"/>
              <w:bottom w:val="single" w:sz="4" w:space="0" w:color="auto"/>
              <w:right w:val="nil"/>
            </w:tcBorders>
            <w:shd w:val="clear" w:color="auto" w:fill="auto"/>
            <w:noWrap/>
            <w:vAlign w:val="center"/>
            <w:hideMark/>
          </w:tcPr>
          <w:p w14:paraId="59907F3E" w14:textId="77777777" w:rsidR="00055712" w:rsidRPr="00055712" w:rsidRDefault="00055712" w:rsidP="00055712">
            <w:pPr>
              <w:jc w:val="right"/>
              <w:rPr>
                <w:rFonts w:ascii="Calibri" w:eastAsia="Times New Roman" w:hAnsi="Calibri" w:cs="Calibri"/>
                <w:color w:val="000000"/>
                <w:sz w:val="22"/>
                <w:szCs w:val="22"/>
                <w:lang w:val="en-ID" w:eastAsia="en-US"/>
              </w:rPr>
            </w:pPr>
            <w:r w:rsidRPr="00055712">
              <w:rPr>
                <w:rFonts w:ascii="Calibri" w:eastAsia="Times New Roman" w:hAnsi="Calibri" w:cs="Calibri"/>
                <w:color w:val="000000"/>
                <w:sz w:val="22"/>
                <w:szCs w:val="22"/>
                <w:lang w:val="en-ID" w:eastAsia="en-US"/>
              </w:rPr>
              <w:t>23,558</w:t>
            </w:r>
          </w:p>
        </w:tc>
      </w:tr>
    </w:tbl>
    <w:p w14:paraId="343BE7CA" w14:textId="171195D4" w:rsidR="006404C1" w:rsidRDefault="006404C1" w:rsidP="006404C1">
      <w:pPr>
        <w:pStyle w:val="Default"/>
        <w:spacing w:line="276" w:lineRule="auto"/>
        <w:jc w:val="both"/>
        <w:rPr>
          <w:color w:val="auto"/>
          <w:sz w:val="22"/>
          <w:szCs w:val="22"/>
        </w:rPr>
      </w:pPr>
      <w:r w:rsidRPr="006404C1">
        <w:rPr>
          <w:color w:val="auto"/>
          <w:sz w:val="22"/>
          <w:szCs w:val="22"/>
        </w:rPr>
        <w:t>Mamasa memiliki AHH tertinggi (71,042), diikuti oleh Mamuju Tengah (68,808) dan Mamuju (67,878). Di Provinsi Sulawesi Barat sendiri, AHH-nya lebih rendah dari rata-rata seluruh kabupaten dan kota di Sulbar, yaitu 65,354. Tiga kabupaten ini memiliki AHH paling tinggi dibandingkan yang lainnya karena lingkungan sehat, akses kesehatan, angka stunting yang lebih rendah, konsumsi makanan alami, dan tingkat stres yang lebih rendah. Di sisi lain, Pasangkayu (66,558), Polewali Mandar (62,63), dan Majene (61,87) memiliki AHH terendah karena angka stunting yang tinggi dan kondisi sosial-ekonomi yang tidak ideal. Sementara RLS Majene memiliki skor 8,892, Pasangkayu 8,0 44, Sulbar 7,958, dan Mamuju 7,97. Di Majene sendiri, Universitas Sulawesi Barat (</w:t>
      </w:r>
      <w:proofErr w:type="spellStart"/>
      <w:r w:rsidRPr="006404C1">
        <w:rPr>
          <w:color w:val="auto"/>
          <w:sz w:val="22"/>
          <w:szCs w:val="22"/>
        </w:rPr>
        <w:t>Unsulbar</w:t>
      </w:r>
      <w:proofErr w:type="spellEnd"/>
      <w:r w:rsidRPr="006404C1">
        <w:rPr>
          <w:color w:val="auto"/>
          <w:sz w:val="22"/>
          <w:szCs w:val="22"/>
        </w:rPr>
        <w:t>) adalah perguruan tinggi utama dan fasilitas pendidikan lebih baik dibandingkan kabupaten lain. Jumlah yang tinggi juga terlihat di Mamuju dan Pasangkayu, yang menunjukkan bahwa keduanya memiliki akses pendidikan yang baik.</w:t>
      </w:r>
    </w:p>
    <w:p w14:paraId="2E090C69" w14:textId="73F42E07" w:rsidR="00055712" w:rsidRDefault="006404C1" w:rsidP="006404C1">
      <w:pPr>
        <w:pStyle w:val="Default"/>
        <w:spacing w:line="276" w:lineRule="auto"/>
        <w:ind w:firstLine="720"/>
        <w:jc w:val="both"/>
        <w:rPr>
          <w:color w:val="auto"/>
          <w:sz w:val="22"/>
          <w:szCs w:val="22"/>
        </w:rPr>
      </w:pPr>
      <w:r w:rsidRPr="006404C1">
        <w:rPr>
          <w:color w:val="auto"/>
          <w:sz w:val="22"/>
          <w:szCs w:val="22"/>
        </w:rPr>
        <w:t xml:space="preserve">Namun, dengan RLS terendah (7,492), Polewali Mandar memiliki PDRB tertinggi (14.258,282 juta rupiah), menunjukkan bahwa daerah ini memiliki aktivitas ekonomi yang lebih besar dibandingkan daerah lain di Sulawesi Barat. Karena jumlah penduduknya yang berjumlah 495.371 pada tahun 2023, Polewali Mandar memiliki angka putus sekolah yang tinggi dan akses pendidikan yang terbatas. Mamasa memiliki PDRB terendah (3.171,87), karena memiliki infrastruktur dan aktivitas ekonomi yang lebih sedikit dibandingkan tempat lain. Di Majene, stunting tertinggi adalah 36,28 persen. Ini disebabkan oleh kebiasaan masyarakat Majene yang menikahkan anak di bawah usia. Pada tahun 2020, tercatat 85 kasus pernikahan dini di Kabupaten Majene, dan diikuti oleh </w:t>
      </w:r>
      <w:proofErr w:type="spellStart"/>
      <w:r w:rsidRPr="006404C1">
        <w:rPr>
          <w:color w:val="auto"/>
          <w:sz w:val="22"/>
          <w:szCs w:val="22"/>
        </w:rPr>
        <w:t>Polman</w:t>
      </w:r>
      <w:proofErr w:type="spellEnd"/>
      <w:r w:rsidRPr="006404C1">
        <w:rPr>
          <w:color w:val="auto"/>
          <w:sz w:val="22"/>
          <w:szCs w:val="22"/>
        </w:rPr>
        <w:t xml:space="preserve"> (34,86) dan pada tahun 2023, tercatat 86 kasus pernikahan dini. Selain itu, </w:t>
      </w:r>
      <w:r w:rsidRPr="006404C1">
        <w:rPr>
          <w:color w:val="auto"/>
          <w:sz w:val="22"/>
          <w:szCs w:val="22"/>
        </w:rPr>
        <w:lastRenderedPageBreak/>
        <w:t>Mamuju memiliki angka stunting terendah (15,36), menunjukkan bahwa dibandingkan dengan daerah lain di Sulawesi Barat, Mamuju memiliki fasilitas gizi, perawatan medis, dan sanitasi yang lebih baik.</w:t>
      </w:r>
    </w:p>
    <w:p w14:paraId="669AEE33" w14:textId="274570E7" w:rsidR="001637C6" w:rsidRDefault="001637C6" w:rsidP="001637C6">
      <w:pPr>
        <w:pStyle w:val="Default"/>
        <w:spacing w:line="276" w:lineRule="auto"/>
        <w:jc w:val="center"/>
        <w:rPr>
          <w:b/>
          <w:bCs/>
          <w:color w:val="auto"/>
          <w:sz w:val="22"/>
          <w:szCs w:val="22"/>
        </w:rPr>
      </w:pPr>
      <w:r w:rsidRPr="001637C6">
        <w:rPr>
          <w:b/>
          <w:bCs/>
          <w:color w:val="auto"/>
          <w:sz w:val="22"/>
          <w:szCs w:val="22"/>
        </w:rPr>
        <w:t>Tabel</w:t>
      </w:r>
      <w:r w:rsidR="00653CA9">
        <w:rPr>
          <w:b/>
          <w:bCs/>
          <w:color w:val="auto"/>
          <w:sz w:val="22"/>
          <w:szCs w:val="22"/>
        </w:rPr>
        <w:t xml:space="preserve"> </w:t>
      </w:r>
      <w:r w:rsidRPr="001637C6">
        <w:rPr>
          <w:b/>
          <w:bCs/>
          <w:color w:val="auto"/>
          <w:sz w:val="22"/>
          <w:szCs w:val="22"/>
        </w:rPr>
        <w:t>hasil pengujian setiap variabel</w:t>
      </w:r>
    </w:p>
    <w:p w14:paraId="70670B43" w14:textId="77777777" w:rsidR="00B84BB2" w:rsidRDefault="00B84BB2" w:rsidP="001637C6">
      <w:pPr>
        <w:pStyle w:val="Default"/>
        <w:spacing w:line="276" w:lineRule="auto"/>
        <w:jc w:val="center"/>
        <w:rPr>
          <w:b/>
          <w:bCs/>
          <w:color w:val="auto"/>
          <w:sz w:val="22"/>
          <w:szCs w:val="22"/>
        </w:rPr>
      </w:pPr>
    </w:p>
    <w:tbl>
      <w:tblPr>
        <w:tblW w:w="9064" w:type="dxa"/>
        <w:tblLook w:val="04A0" w:firstRow="1" w:lastRow="0" w:firstColumn="1" w:lastColumn="0" w:noHBand="0" w:noVBand="1"/>
      </w:tblPr>
      <w:tblGrid>
        <w:gridCol w:w="1295"/>
        <w:gridCol w:w="1295"/>
        <w:gridCol w:w="1072"/>
        <w:gridCol w:w="1295"/>
        <w:gridCol w:w="1295"/>
        <w:gridCol w:w="1295"/>
        <w:gridCol w:w="1295"/>
        <w:gridCol w:w="222"/>
      </w:tblGrid>
      <w:tr w:rsidR="00B84BB2" w:rsidRPr="00B84BB2" w14:paraId="3B0C2F50" w14:textId="77777777" w:rsidTr="00B84BB2">
        <w:trPr>
          <w:gridAfter w:val="1"/>
          <w:wAfter w:w="221" w:type="dxa"/>
          <w:trHeight w:val="289"/>
        </w:trPr>
        <w:tc>
          <w:tcPr>
            <w:tcW w:w="1295" w:type="dxa"/>
            <w:tcBorders>
              <w:top w:val="nil"/>
              <w:left w:val="nil"/>
              <w:bottom w:val="nil"/>
              <w:right w:val="nil"/>
            </w:tcBorders>
            <w:shd w:val="clear" w:color="auto" w:fill="auto"/>
            <w:noWrap/>
            <w:vAlign w:val="bottom"/>
            <w:hideMark/>
          </w:tcPr>
          <w:p w14:paraId="7071C853" w14:textId="77777777" w:rsidR="00B84BB2" w:rsidRPr="00B84BB2" w:rsidRDefault="00B84BB2" w:rsidP="00B84BB2">
            <w:pPr>
              <w:rPr>
                <w:rFonts w:eastAsia="Times New Roman"/>
                <w:sz w:val="20"/>
                <w:szCs w:val="20"/>
                <w:lang w:val="en-ID" w:eastAsia="en-US"/>
              </w:rPr>
            </w:pPr>
          </w:p>
        </w:tc>
        <w:tc>
          <w:tcPr>
            <w:tcW w:w="1295" w:type="dxa"/>
            <w:tcBorders>
              <w:top w:val="nil"/>
              <w:left w:val="nil"/>
              <w:bottom w:val="nil"/>
              <w:right w:val="nil"/>
            </w:tcBorders>
            <w:shd w:val="clear" w:color="auto" w:fill="auto"/>
            <w:noWrap/>
            <w:vAlign w:val="bottom"/>
            <w:hideMark/>
          </w:tcPr>
          <w:p w14:paraId="581EFB82" w14:textId="77777777" w:rsidR="00B84BB2" w:rsidRPr="00B84BB2" w:rsidRDefault="00B84BB2" w:rsidP="00B84BB2">
            <w:pPr>
              <w:rPr>
                <w:rFonts w:eastAsia="Times New Roman"/>
                <w:sz w:val="20"/>
                <w:szCs w:val="20"/>
                <w:lang w:val="en-ID" w:eastAsia="en-US"/>
              </w:rPr>
            </w:pPr>
          </w:p>
        </w:tc>
        <w:tc>
          <w:tcPr>
            <w:tcW w:w="1073" w:type="dxa"/>
            <w:vMerge w:val="restart"/>
            <w:tcBorders>
              <w:top w:val="nil"/>
              <w:left w:val="nil"/>
              <w:bottom w:val="single" w:sz="4" w:space="0" w:color="000000"/>
              <w:right w:val="nil"/>
            </w:tcBorders>
            <w:shd w:val="clear" w:color="auto" w:fill="auto"/>
            <w:vAlign w:val="center"/>
            <w:hideMark/>
          </w:tcPr>
          <w:p w14:paraId="37A37E86"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Stunting</w:t>
            </w:r>
          </w:p>
        </w:tc>
        <w:tc>
          <w:tcPr>
            <w:tcW w:w="5180" w:type="dxa"/>
            <w:gridSpan w:val="4"/>
            <w:tcBorders>
              <w:top w:val="nil"/>
              <w:left w:val="nil"/>
              <w:bottom w:val="nil"/>
              <w:right w:val="nil"/>
            </w:tcBorders>
            <w:shd w:val="clear" w:color="auto" w:fill="auto"/>
            <w:noWrap/>
            <w:vAlign w:val="bottom"/>
            <w:hideMark/>
          </w:tcPr>
          <w:p w14:paraId="16399B6C"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UNSUR PENYUSUN IPM</w:t>
            </w:r>
          </w:p>
        </w:tc>
      </w:tr>
      <w:tr w:rsidR="00B84BB2" w:rsidRPr="00B84BB2" w14:paraId="1451CDE0" w14:textId="77777777" w:rsidTr="00B84BB2">
        <w:trPr>
          <w:gridAfter w:val="1"/>
          <w:wAfter w:w="221" w:type="dxa"/>
          <w:trHeight w:val="308"/>
        </w:trPr>
        <w:tc>
          <w:tcPr>
            <w:tcW w:w="2590" w:type="dxa"/>
            <w:gridSpan w:val="2"/>
            <w:tcBorders>
              <w:top w:val="nil"/>
              <w:left w:val="nil"/>
              <w:bottom w:val="single" w:sz="4" w:space="0" w:color="auto"/>
              <w:right w:val="nil"/>
            </w:tcBorders>
            <w:shd w:val="clear" w:color="auto" w:fill="auto"/>
            <w:vAlign w:val="center"/>
            <w:hideMark/>
          </w:tcPr>
          <w:p w14:paraId="5D7FE8ED"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Kabupaten/Provinsi</w:t>
            </w:r>
          </w:p>
        </w:tc>
        <w:tc>
          <w:tcPr>
            <w:tcW w:w="1073" w:type="dxa"/>
            <w:vMerge/>
            <w:tcBorders>
              <w:top w:val="nil"/>
              <w:left w:val="nil"/>
              <w:bottom w:val="single" w:sz="4" w:space="0" w:color="000000"/>
              <w:right w:val="nil"/>
            </w:tcBorders>
            <w:vAlign w:val="center"/>
            <w:hideMark/>
          </w:tcPr>
          <w:p w14:paraId="0F17B646"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tcBorders>
              <w:top w:val="nil"/>
              <w:left w:val="nil"/>
              <w:bottom w:val="single" w:sz="4" w:space="0" w:color="auto"/>
              <w:right w:val="nil"/>
            </w:tcBorders>
            <w:shd w:val="clear" w:color="auto" w:fill="auto"/>
            <w:vAlign w:val="center"/>
            <w:hideMark/>
          </w:tcPr>
          <w:p w14:paraId="1BB85DAB"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IPM TOTAL</w:t>
            </w:r>
          </w:p>
        </w:tc>
        <w:tc>
          <w:tcPr>
            <w:tcW w:w="1295" w:type="dxa"/>
            <w:tcBorders>
              <w:top w:val="nil"/>
              <w:left w:val="nil"/>
              <w:bottom w:val="single" w:sz="4" w:space="0" w:color="auto"/>
              <w:right w:val="nil"/>
            </w:tcBorders>
            <w:shd w:val="clear" w:color="auto" w:fill="auto"/>
            <w:vAlign w:val="center"/>
            <w:hideMark/>
          </w:tcPr>
          <w:p w14:paraId="0AEE327B"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RLS</w:t>
            </w:r>
          </w:p>
        </w:tc>
        <w:tc>
          <w:tcPr>
            <w:tcW w:w="1295" w:type="dxa"/>
            <w:tcBorders>
              <w:top w:val="nil"/>
              <w:left w:val="nil"/>
              <w:bottom w:val="single" w:sz="4" w:space="0" w:color="auto"/>
              <w:right w:val="nil"/>
            </w:tcBorders>
            <w:shd w:val="clear" w:color="auto" w:fill="auto"/>
            <w:vAlign w:val="center"/>
            <w:hideMark/>
          </w:tcPr>
          <w:p w14:paraId="6F13457D"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AHH</w:t>
            </w:r>
          </w:p>
        </w:tc>
        <w:tc>
          <w:tcPr>
            <w:tcW w:w="1295" w:type="dxa"/>
            <w:tcBorders>
              <w:top w:val="nil"/>
              <w:left w:val="nil"/>
              <w:bottom w:val="single" w:sz="4" w:space="0" w:color="auto"/>
              <w:right w:val="nil"/>
            </w:tcBorders>
            <w:shd w:val="clear" w:color="auto" w:fill="auto"/>
            <w:vAlign w:val="center"/>
            <w:hideMark/>
          </w:tcPr>
          <w:p w14:paraId="515DBE13"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PDRB</w:t>
            </w:r>
          </w:p>
        </w:tc>
      </w:tr>
      <w:tr w:rsidR="00B84BB2" w:rsidRPr="00B84BB2" w14:paraId="3BB366E8" w14:textId="77777777" w:rsidTr="00B84BB2">
        <w:trPr>
          <w:gridAfter w:val="1"/>
          <w:wAfter w:w="221" w:type="dxa"/>
          <w:trHeight w:val="616"/>
        </w:trPr>
        <w:tc>
          <w:tcPr>
            <w:tcW w:w="1295" w:type="dxa"/>
            <w:vMerge w:val="restart"/>
            <w:tcBorders>
              <w:top w:val="nil"/>
              <w:left w:val="nil"/>
              <w:bottom w:val="nil"/>
              <w:right w:val="nil"/>
            </w:tcBorders>
            <w:shd w:val="clear" w:color="auto" w:fill="auto"/>
            <w:vAlign w:val="center"/>
            <w:hideMark/>
          </w:tcPr>
          <w:p w14:paraId="2153BE3A" w14:textId="77777777" w:rsidR="00B84BB2" w:rsidRPr="00B84BB2" w:rsidRDefault="00B84BB2" w:rsidP="00B84BB2">
            <w:pP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Sulawesi Barat</w:t>
            </w:r>
          </w:p>
        </w:tc>
        <w:tc>
          <w:tcPr>
            <w:tcW w:w="1295" w:type="dxa"/>
            <w:tcBorders>
              <w:top w:val="nil"/>
              <w:left w:val="nil"/>
              <w:bottom w:val="nil"/>
              <w:right w:val="nil"/>
            </w:tcBorders>
            <w:shd w:val="clear" w:color="auto" w:fill="auto"/>
            <w:vAlign w:val="center"/>
            <w:hideMark/>
          </w:tcPr>
          <w:p w14:paraId="24B58539" w14:textId="77777777" w:rsidR="00B84BB2" w:rsidRPr="00B84BB2" w:rsidRDefault="00B84BB2" w:rsidP="00B84BB2">
            <w:pPr>
              <w:rPr>
                <w:rFonts w:ascii="Calibri" w:eastAsia="Times New Roman" w:hAnsi="Calibri" w:cs="Calibri"/>
                <w:color w:val="000000"/>
                <w:sz w:val="22"/>
                <w:szCs w:val="22"/>
                <w:lang w:val="en-ID" w:eastAsia="en-US"/>
              </w:rPr>
            </w:pPr>
            <w:proofErr w:type="spellStart"/>
            <w:r w:rsidRPr="00B84BB2">
              <w:rPr>
                <w:rFonts w:ascii="Calibri" w:eastAsia="Times New Roman" w:hAnsi="Calibri" w:cs="Calibri"/>
                <w:color w:val="000000"/>
                <w:sz w:val="22"/>
                <w:szCs w:val="22"/>
                <w:lang w:val="en-ID" w:eastAsia="en-US"/>
              </w:rPr>
              <w:t>Koefiesien</w:t>
            </w:r>
            <w:proofErr w:type="spellEnd"/>
            <w:r w:rsidRPr="00B84BB2">
              <w:rPr>
                <w:rFonts w:ascii="Calibri" w:eastAsia="Times New Roman" w:hAnsi="Calibri" w:cs="Calibri"/>
                <w:color w:val="000000"/>
                <w:sz w:val="22"/>
                <w:szCs w:val="22"/>
                <w:lang w:val="en-ID" w:eastAsia="en-US"/>
              </w:rPr>
              <w:t xml:space="preserve"> korelasi</w:t>
            </w:r>
          </w:p>
        </w:tc>
        <w:tc>
          <w:tcPr>
            <w:tcW w:w="1073" w:type="dxa"/>
            <w:tcBorders>
              <w:top w:val="nil"/>
              <w:left w:val="nil"/>
              <w:bottom w:val="nil"/>
              <w:right w:val="nil"/>
            </w:tcBorders>
            <w:shd w:val="clear" w:color="auto" w:fill="auto"/>
            <w:vAlign w:val="center"/>
            <w:hideMark/>
          </w:tcPr>
          <w:p w14:paraId="62C4A07D"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1.000</w:t>
            </w:r>
          </w:p>
        </w:tc>
        <w:tc>
          <w:tcPr>
            <w:tcW w:w="1295" w:type="dxa"/>
            <w:tcBorders>
              <w:top w:val="nil"/>
              <w:left w:val="nil"/>
              <w:bottom w:val="nil"/>
              <w:right w:val="nil"/>
            </w:tcBorders>
            <w:shd w:val="clear" w:color="auto" w:fill="auto"/>
            <w:vAlign w:val="center"/>
            <w:hideMark/>
          </w:tcPr>
          <w:p w14:paraId="2C4DD1E0"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-.600</w:t>
            </w:r>
          </w:p>
        </w:tc>
        <w:tc>
          <w:tcPr>
            <w:tcW w:w="1295" w:type="dxa"/>
            <w:tcBorders>
              <w:top w:val="nil"/>
              <w:left w:val="nil"/>
              <w:bottom w:val="nil"/>
              <w:right w:val="nil"/>
            </w:tcBorders>
            <w:shd w:val="clear" w:color="auto" w:fill="auto"/>
            <w:vAlign w:val="center"/>
            <w:hideMark/>
          </w:tcPr>
          <w:p w14:paraId="40793885"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-.486</w:t>
            </w:r>
          </w:p>
        </w:tc>
        <w:tc>
          <w:tcPr>
            <w:tcW w:w="1295" w:type="dxa"/>
            <w:tcBorders>
              <w:top w:val="nil"/>
              <w:left w:val="nil"/>
              <w:bottom w:val="nil"/>
              <w:right w:val="nil"/>
            </w:tcBorders>
            <w:shd w:val="clear" w:color="auto" w:fill="auto"/>
            <w:vAlign w:val="center"/>
            <w:hideMark/>
          </w:tcPr>
          <w:p w14:paraId="057A1E5C"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-.429</w:t>
            </w:r>
          </w:p>
        </w:tc>
        <w:tc>
          <w:tcPr>
            <w:tcW w:w="1295" w:type="dxa"/>
            <w:tcBorders>
              <w:top w:val="nil"/>
              <w:left w:val="nil"/>
              <w:bottom w:val="nil"/>
              <w:right w:val="nil"/>
            </w:tcBorders>
            <w:shd w:val="clear" w:color="auto" w:fill="auto"/>
            <w:vAlign w:val="center"/>
            <w:hideMark/>
          </w:tcPr>
          <w:p w14:paraId="38EB734F"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-.429</w:t>
            </w:r>
          </w:p>
        </w:tc>
      </w:tr>
      <w:tr w:rsidR="00B84BB2" w:rsidRPr="00B84BB2" w14:paraId="5A37355F" w14:textId="77777777" w:rsidTr="00B84BB2">
        <w:trPr>
          <w:gridAfter w:val="1"/>
          <w:wAfter w:w="221" w:type="dxa"/>
          <w:trHeight w:val="616"/>
        </w:trPr>
        <w:tc>
          <w:tcPr>
            <w:tcW w:w="1295" w:type="dxa"/>
            <w:vMerge/>
            <w:tcBorders>
              <w:top w:val="nil"/>
              <w:left w:val="nil"/>
              <w:bottom w:val="nil"/>
              <w:right w:val="nil"/>
            </w:tcBorders>
            <w:vAlign w:val="center"/>
            <w:hideMark/>
          </w:tcPr>
          <w:p w14:paraId="6C7F9783"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tcBorders>
              <w:top w:val="nil"/>
              <w:left w:val="nil"/>
              <w:bottom w:val="nil"/>
              <w:right w:val="nil"/>
            </w:tcBorders>
            <w:shd w:val="clear" w:color="auto" w:fill="auto"/>
            <w:vAlign w:val="center"/>
            <w:hideMark/>
          </w:tcPr>
          <w:p w14:paraId="75E4767F" w14:textId="77777777" w:rsidR="00B84BB2" w:rsidRPr="00B84BB2" w:rsidRDefault="00B84BB2" w:rsidP="00B84BB2">
            <w:pP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Sig. (2-tailed)</w:t>
            </w:r>
          </w:p>
        </w:tc>
        <w:tc>
          <w:tcPr>
            <w:tcW w:w="1073" w:type="dxa"/>
            <w:tcBorders>
              <w:top w:val="nil"/>
              <w:left w:val="nil"/>
              <w:bottom w:val="nil"/>
              <w:right w:val="nil"/>
            </w:tcBorders>
            <w:shd w:val="clear" w:color="auto" w:fill="auto"/>
            <w:vAlign w:val="center"/>
            <w:hideMark/>
          </w:tcPr>
          <w:p w14:paraId="58A2D45B"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w:t>
            </w:r>
          </w:p>
        </w:tc>
        <w:tc>
          <w:tcPr>
            <w:tcW w:w="1295" w:type="dxa"/>
            <w:tcBorders>
              <w:top w:val="nil"/>
              <w:left w:val="nil"/>
              <w:bottom w:val="nil"/>
              <w:right w:val="nil"/>
            </w:tcBorders>
            <w:shd w:val="clear" w:color="auto" w:fill="auto"/>
            <w:vAlign w:val="center"/>
            <w:hideMark/>
          </w:tcPr>
          <w:p w14:paraId="79B98863"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.208</w:t>
            </w:r>
          </w:p>
        </w:tc>
        <w:tc>
          <w:tcPr>
            <w:tcW w:w="1295" w:type="dxa"/>
            <w:tcBorders>
              <w:top w:val="nil"/>
              <w:left w:val="nil"/>
              <w:bottom w:val="nil"/>
              <w:right w:val="nil"/>
            </w:tcBorders>
            <w:shd w:val="clear" w:color="auto" w:fill="auto"/>
            <w:vAlign w:val="center"/>
            <w:hideMark/>
          </w:tcPr>
          <w:p w14:paraId="5DB23C4B"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.329</w:t>
            </w:r>
          </w:p>
        </w:tc>
        <w:tc>
          <w:tcPr>
            <w:tcW w:w="1295" w:type="dxa"/>
            <w:tcBorders>
              <w:top w:val="nil"/>
              <w:left w:val="nil"/>
              <w:bottom w:val="nil"/>
              <w:right w:val="nil"/>
            </w:tcBorders>
            <w:shd w:val="clear" w:color="auto" w:fill="auto"/>
            <w:vAlign w:val="center"/>
            <w:hideMark/>
          </w:tcPr>
          <w:p w14:paraId="19BFEC87"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.397</w:t>
            </w:r>
          </w:p>
        </w:tc>
        <w:tc>
          <w:tcPr>
            <w:tcW w:w="1295" w:type="dxa"/>
            <w:tcBorders>
              <w:top w:val="nil"/>
              <w:left w:val="nil"/>
              <w:bottom w:val="nil"/>
              <w:right w:val="nil"/>
            </w:tcBorders>
            <w:shd w:val="clear" w:color="auto" w:fill="auto"/>
            <w:vAlign w:val="center"/>
            <w:hideMark/>
          </w:tcPr>
          <w:p w14:paraId="72E1C45E"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.397</w:t>
            </w:r>
          </w:p>
        </w:tc>
      </w:tr>
      <w:tr w:rsidR="00B84BB2" w:rsidRPr="00B84BB2" w14:paraId="364ACC8F" w14:textId="77777777" w:rsidTr="00B84BB2">
        <w:trPr>
          <w:gridAfter w:val="1"/>
          <w:wAfter w:w="221" w:type="dxa"/>
          <w:trHeight w:val="616"/>
        </w:trPr>
        <w:tc>
          <w:tcPr>
            <w:tcW w:w="1295" w:type="dxa"/>
            <w:vMerge w:val="restart"/>
            <w:tcBorders>
              <w:top w:val="nil"/>
              <w:left w:val="nil"/>
              <w:bottom w:val="nil"/>
              <w:right w:val="nil"/>
            </w:tcBorders>
            <w:shd w:val="clear" w:color="auto" w:fill="auto"/>
            <w:vAlign w:val="center"/>
            <w:hideMark/>
          </w:tcPr>
          <w:p w14:paraId="130754A8" w14:textId="77777777" w:rsidR="00B84BB2" w:rsidRPr="00B84BB2" w:rsidRDefault="00B84BB2" w:rsidP="00B84BB2">
            <w:pPr>
              <w:rPr>
                <w:rFonts w:ascii="Calibri" w:eastAsia="Times New Roman" w:hAnsi="Calibri" w:cs="Calibri"/>
                <w:color w:val="000000"/>
                <w:sz w:val="22"/>
                <w:szCs w:val="22"/>
                <w:lang w:val="en-ID" w:eastAsia="en-US"/>
              </w:rPr>
            </w:pPr>
            <w:proofErr w:type="spellStart"/>
            <w:r w:rsidRPr="00B84BB2">
              <w:rPr>
                <w:rFonts w:ascii="Calibri" w:eastAsia="Times New Roman" w:hAnsi="Calibri" w:cs="Calibri"/>
                <w:color w:val="000000"/>
                <w:sz w:val="22"/>
                <w:szCs w:val="22"/>
                <w:lang w:val="en-ID" w:eastAsia="en-US"/>
              </w:rPr>
              <w:t>Polewali</w:t>
            </w:r>
            <w:proofErr w:type="spellEnd"/>
            <w:r w:rsidRPr="00B84BB2">
              <w:rPr>
                <w:rFonts w:ascii="Calibri" w:eastAsia="Times New Roman" w:hAnsi="Calibri" w:cs="Calibri"/>
                <w:color w:val="000000"/>
                <w:sz w:val="22"/>
                <w:szCs w:val="22"/>
                <w:lang w:val="en-ID" w:eastAsia="en-US"/>
              </w:rPr>
              <w:t xml:space="preserve"> Mandar</w:t>
            </w:r>
          </w:p>
        </w:tc>
        <w:tc>
          <w:tcPr>
            <w:tcW w:w="1295" w:type="dxa"/>
            <w:tcBorders>
              <w:top w:val="nil"/>
              <w:left w:val="nil"/>
              <w:bottom w:val="nil"/>
              <w:right w:val="nil"/>
            </w:tcBorders>
            <w:shd w:val="clear" w:color="auto" w:fill="auto"/>
            <w:vAlign w:val="center"/>
            <w:hideMark/>
          </w:tcPr>
          <w:p w14:paraId="1B476E07" w14:textId="77777777" w:rsidR="00B84BB2" w:rsidRPr="00B84BB2" w:rsidRDefault="00B84BB2" w:rsidP="00B84BB2">
            <w:pPr>
              <w:rPr>
                <w:rFonts w:ascii="Calibri" w:eastAsia="Times New Roman" w:hAnsi="Calibri" w:cs="Calibri"/>
                <w:color w:val="000000"/>
                <w:sz w:val="22"/>
                <w:szCs w:val="22"/>
                <w:lang w:val="en-ID" w:eastAsia="en-US"/>
              </w:rPr>
            </w:pPr>
            <w:proofErr w:type="spellStart"/>
            <w:r w:rsidRPr="00B84BB2">
              <w:rPr>
                <w:rFonts w:ascii="Calibri" w:eastAsia="Times New Roman" w:hAnsi="Calibri" w:cs="Calibri"/>
                <w:color w:val="000000"/>
                <w:sz w:val="22"/>
                <w:szCs w:val="22"/>
                <w:lang w:val="en-ID" w:eastAsia="en-US"/>
              </w:rPr>
              <w:t>Koefiesien</w:t>
            </w:r>
            <w:proofErr w:type="spellEnd"/>
            <w:r w:rsidRPr="00B84BB2">
              <w:rPr>
                <w:rFonts w:ascii="Calibri" w:eastAsia="Times New Roman" w:hAnsi="Calibri" w:cs="Calibri"/>
                <w:color w:val="000000"/>
                <w:sz w:val="22"/>
                <w:szCs w:val="22"/>
                <w:lang w:val="en-ID" w:eastAsia="en-US"/>
              </w:rPr>
              <w:t xml:space="preserve"> korelasi</w:t>
            </w:r>
          </w:p>
        </w:tc>
        <w:tc>
          <w:tcPr>
            <w:tcW w:w="1073" w:type="dxa"/>
            <w:tcBorders>
              <w:top w:val="nil"/>
              <w:left w:val="nil"/>
              <w:bottom w:val="nil"/>
              <w:right w:val="nil"/>
            </w:tcBorders>
            <w:shd w:val="clear" w:color="auto" w:fill="auto"/>
            <w:vAlign w:val="center"/>
            <w:hideMark/>
          </w:tcPr>
          <w:p w14:paraId="1E54B07A"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1.000</w:t>
            </w:r>
          </w:p>
        </w:tc>
        <w:tc>
          <w:tcPr>
            <w:tcW w:w="1295" w:type="dxa"/>
            <w:tcBorders>
              <w:top w:val="nil"/>
              <w:left w:val="nil"/>
              <w:bottom w:val="nil"/>
              <w:right w:val="nil"/>
            </w:tcBorders>
            <w:shd w:val="clear" w:color="auto" w:fill="auto"/>
            <w:vAlign w:val="center"/>
            <w:hideMark/>
          </w:tcPr>
          <w:p w14:paraId="3202F90F"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-.600</w:t>
            </w:r>
          </w:p>
        </w:tc>
        <w:tc>
          <w:tcPr>
            <w:tcW w:w="1295" w:type="dxa"/>
            <w:tcBorders>
              <w:top w:val="nil"/>
              <w:left w:val="nil"/>
              <w:bottom w:val="nil"/>
              <w:right w:val="nil"/>
            </w:tcBorders>
            <w:shd w:val="clear" w:color="auto" w:fill="auto"/>
            <w:vAlign w:val="center"/>
            <w:hideMark/>
          </w:tcPr>
          <w:p w14:paraId="37198BE4"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-.657</w:t>
            </w:r>
          </w:p>
        </w:tc>
        <w:tc>
          <w:tcPr>
            <w:tcW w:w="1295" w:type="dxa"/>
            <w:tcBorders>
              <w:top w:val="nil"/>
              <w:left w:val="nil"/>
              <w:bottom w:val="nil"/>
              <w:right w:val="nil"/>
            </w:tcBorders>
            <w:shd w:val="clear" w:color="auto" w:fill="auto"/>
            <w:vAlign w:val="center"/>
            <w:hideMark/>
          </w:tcPr>
          <w:p w14:paraId="6A1882B1"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-.657</w:t>
            </w:r>
          </w:p>
        </w:tc>
        <w:tc>
          <w:tcPr>
            <w:tcW w:w="1295" w:type="dxa"/>
            <w:tcBorders>
              <w:top w:val="nil"/>
              <w:left w:val="nil"/>
              <w:bottom w:val="nil"/>
              <w:right w:val="nil"/>
            </w:tcBorders>
            <w:shd w:val="clear" w:color="auto" w:fill="auto"/>
            <w:vAlign w:val="center"/>
            <w:hideMark/>
          </w:tcPr>
          <w:p w14:paraId="495AAA79"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-.543</w:t>
            </w:r>
          </w:p>
        </w:tc>
      </w:tr>
      <w:tr w:rsidR="00B84BB2" w:rsidRPr="00B84BB2" w14:paraId="129917E6" w14:textId="77777777" w:rsidTr="00B84BB2">
        <w:trPr>
          <w:gridAfter w:val="1"/>
          <w:wAfter w:w="221" w:type="dxa"/>
          <w:trHeight w:val="616"/>
        </w:trPr>
        <w:tc>
          <w:tcPr>
            <w:tcW w:w="1295" w:type="dxa"/>
            <w:vMerge/>
            <w:tcBorders>
              <w:top w:val="nil"/>
              <w:left w:val="nil"/>
              <w:bottom w:val="nil"/>
              <w:right w:val="nil"/>
            </w:tcBorders>
            <w:vAlign w:val="center"/>
            <w:hideMark/>
          </w:tcPr>
          <w:p w14:paraId="6E96534D"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tcBorders>
              <w:top w:val="nil"/>
              <w:left w:val="nil"/>
              <w:bottom w:val="nil"/>
              <w:right w:val="nil"/>
            </w:tcBorders>
            <w:shd w:val="clear" w:color="auto" w:fill="auto"/>
            <w:vAlign w:val="center"/>
            <w:hideMark/>
          </w:tcPr>
          <w:p w14:paraId="1806AA82" w14:textId="77777777" w:rsidR="00B84BB2" w:rsidRPr="00B84BB2" w:rsidRDefault="00B84BB2" w:rsidP="00B84BB2">
            <w:pP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Sig. (2-tailed)</w:t>
            </w:r>
          </w:p>
        </w:tc>
        <w:tc>
          <w:tcPr>
            <w:tcW w:w="1073" w:type="dxa"/>
            <w:tcBorders>
              <w:top w:val="nil"/>
              <w:left w:val="nil"/>
              <w:bottom w:val="nil"/>
              <w:right w:val="nil"/>
            </w:tcBorders>
            <w:shd w:val="clear" w:color="auto" w:fill="auto"/>
            <w:vAlign w:val="center"/>
            <w:hideMark/>
          </w:tcPr>
          <w:p w14:paraId="52C80887"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w:t>
            </w:r>
          </w:p>
        </w:tc>
        <w:tc>
          <w:tcPr>
            <w:tcW w:w="1295" w:type="dxa"/>
            <w:tcBorders>
              <w:top w:val="nil"/>
              <w:left w:val="nil"/>
              <w:bottom w:val="nil"/>
              <w:right w:val="nil"/>
            </w:tcBorders>
            <w:shd w:val="clear" w:color="auto" w:fill="auto"/>
            <w:vAlign w:val="center"/>
            <w:hideMark/>
          </w:tcPr>
          <w:p w14:paraId="5EFC11EF"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.208</w:t>
            </w:r>
          </w:p>
        </w:tc>
        <w:tc>
          <w:tcPr>
            <w:tcW w:w="1295" w:type="dxa"/>
            <w:tcBorders>
              <w:top w:val="nil"/>
              <w:left w:val="nil"/>
              <w:bottom w:val="nil"/>
              <w:right w:val="nil"/>
            </w:tcBorders>
            <w:shd w:val="clear" w:color="auto" w:fill="auto"/>
            <w:vAlign w:val="center"/>
            <w:hideMark/>
          </w:tcPr>
          <w:p w14:paraId="0748F770"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.156</w:t>
            </w:r>
          </w:p>
        </w:tc>
        <w:tc>
          <w:tcPr>
            <w:tcW w:w="1295" w:type="dxa"/>
            <w:tcBorders>
              <w:top w:val="nil"/>
              <w:left w:val="nil"/>
              <w:bottom w:val="nil"/>
              <w:right w:val="nil"/>
            </w:tcBorders>
            <w:shd w:val="clear" w:color="auto" w:fill="auto"/>
            <w:vAlign w:val="center"/>
            <w:hideMark/>
          </w:tcPr>
          <w:p w14:paraId="15492F99"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.156</w:t>
            </w:r>
          </w:p>
        </w:tc>
        <w:tc>
          <w:tcPr>
            <w:tcW w:w="1295" w:type="dxa"/>
            <w:tcBorders>
              <w:top w:val="nil"/>
              <w:left w:val="nil"/>
              <w:bottom w:val="nil"/>
              <w:right w:val="nil"/>
            </w:tcBorders>
            <w:shd w:val="clear" w:color="auto" w:fill="auto"/>
            <w:vAlign w:val="center"/>
            <w:hideMark/>
          </w:tcPr>
          <w:p w14:paraId="33B3C4FE"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.266</w:t>
            </w:r>
          </w:p>
        </w:tc>
      </w:tr>
      <w:tr w:rsidR="00B84BB2" w:rsidRPr="00B84BB2" w14:paraId="66B5AB71" w14:textId="77777777" w:rsidTr="00B84BB2">
        <w:trPr>
          <w:gridAfter w:val="1"/>
          <w:wAfter w:w="221" w:type="dxa"/>
          <w:trHeight w:val="616"/>
        </w:trPr>
        <w:tc>
          <w:tcPr>
            <w:tcW w:w="1295" w:type="dxa"/>
            <w:vMerge w:val="restart"/>
            <w:tcBorders>
              <w:top w:val="nil"/>
              <w:left w:val="nil"/>
              <w:bottom w:val="nil"/>
              <w:right w:val="nil"/>
            </w:tcBorders>
            <w:shd w:val="clear" w:color="auto" w:fill="auto"/>
            <w:vAlign w:val="center"/>
            <w:hideMark/>
          </w:tcPr>
          <w:p w14:paraId="16367AF2" w14:textId="77777777" w:rsidR="00B84BB2" w:rsidRPr="00B84BB2" w:rsidRDefault="00B84BB2" w:rsidP="00B84BB2">
            <w:pPr>
              <w:rPr>
                <w:rFonts w:ascii="Calibri" w:eastAsia="Times New Roman" w:hAnsi="Calibri" w:cs="Calibri"/>
                <w:color w:val="000000"/>
                <w:sz w:val="22"/>
                <w:szCs w:val="22"/>
                <w:lang w:val="en-ID" w:eastAsia="en-US"/>
              </w:rPr>
            </w:pPr>
            <w:proofErr w:type="spellStart"/>
            <w:r w:rsidRPr="00B84BB2">
              <w:rPr>
                <w:rFonts w:ascii="Calibri" w:eastAsia="Times New Roman" w:hAnsi="Calibri" w:cs="Calibri"/>
                <w:color w:val="000000"/>
                <w:sz w:val="22"/>
                <w:szCs w:val="22"/>
                <w:lang w:val="en-ID" w:eastAsia="en-US"/>
              </w:rPr>
              <w:t>Majene</w:t>
            </w:r>
            <w:proofErr w:type="spellEnd"/>
          </w:p>
        </w:tc>
        <w:tc>
          <w:tcPr>
            <w:tcW w:w="1295" w:type="dxa"/>
            <w:tcBorders>
              <w:top w:val="nil"/>
              <w:left w:val="nil"/>
              <w:bottom w:val="nil"/>
              <w:right w:val="nil"/>
            </w:tcBorders>
            <w:shd w:val="clear" w:color="auto" w:fill="auto"/>
            <w:vAlign w:val="center"/>
            <w:hideMark/>
          </w:tcPr>
          <w:p w14:paraId="431745B8" w14:textId="77777777" w:rsidR="00B84BB2" w:rsidRPr="00B84BB2" w:rsidRDefault="00B84BB2" w:rsidP="00B84BB2">
            <w:pPr>
              <w:rPr>
                <w:rFonts w:ascii="Calibri" w:eastAsia="Times New Roman" w:hAnsi="Calibri" w:cs="Calibri"/>
                <w:color w:val="000000"/>
                <w:sz w:val="22"/>
                <w:szCs w:val="22"/>
                <w:lang w:val="en-ID" w:eastAsia="en-US"/>
              </w:rPr>
            </w:pPr>
            <w:proofErr w:type="spellStart"/>
            <w:r w:rsidRPr="00B84BB2">
              <w:rPr>
                <w:rFonts w:ascii="Calibri" w:eastAsia="Times New Roman" w:hAnsi="Calibri" w:cs="Calibri"/>
                <w:color w:val="000000"/>
                <w:sz w:val="22"/>
                <w:szCs w:val="22"/>
                <w:lang w:val="en-ID" w:eastAsia="en-US"/>
              </w:rPr>
              <w:t>Koefiesien</w:t>
            </w:r>
            <w:proofErr w:type="spellEnd"/>
            <w:r w:rsidRPr="00B84BB2">
              <w:rPr>
                <w:rFonts w:ascii="Calibri" w:eastAsia="Times New Roman" w:hAnsi="Calibri" w:cs="Calibri"/>
                <w:color w:val="000000"/>
                <w:sz w:val="22"/>
                <w:szCs w:val="22"/>
                <w:lang w:val="en-ID" w:eastAsia="en-US"/>
              </w:rPr>
              <w:t xml:space="preserve"> korelasi</w:t>
            </w:r>
          </w:p>
        </w:tc>
        <w:tc>
          <w:tcPr>
            <w:tcW w:w="1073" w:type="dxa"/>
            <w:tcBorders>
              <w:top w:val="nil"/>
              <w:left w:val="nil"/>
              <w:bottom w:val="nil"/>
              <w:right w:val="nil"/>
            </w:tcBorders>
            <w:shd w:val="clear" w:color="auto" w:fill="auto"/>
            <w:vAlign w:val="center"/>
            <w:hideMark/>
          </w:tcPr>
          <w:p w14:paraId="6EDA7956"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1.000</w:t>
            </w:r>
          </w:p>
        </w:tc>
        <w:tc>
          <w:tcPr>
            <w:tcW w:w="1295" w:type="dxa"/>
            <w:tcBorders>
              <w:top w:val="nil"/>
              <w:left w:val="nil"/>
              <w:bottom w:val="nil"/>
              <w:right w:val="nil"/>
            </w:tcBorders>
            <w:shd w:val="clear" w:color="auto" w:fill="auto"/>
            <w:vAlign w:val="center"/>
            <w:hideMark/>
          </w:tcPr>
          <w:p w14:paraId="4E6DBBBF"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-.943</w:t>
            </w:r>
            <w:r w:rsidRPr="00B84BB2">
              <w:rPr>
                <w:rFonts w:ascii="Calibri" w:eastAsia="Times New Roman" w:hAnsi="Calibri" w:cs="Calibri"/>
                <w:color w:val="000000"/>
                <w:sz w:val="22"/>
                <w:szCs w:val="22"/>
                <w:vertAlign w:val="superscript"/>
                <w:lang w:val="en-ID" w:eastAsia="en-US"/>
              </w:rPr>
              <w:t>**</w:t>
            </w:r>
          </w:p>
        </w:tc>
        <w:tc>
          <w:tcPr>
            <w:tcW w:w="1295" w:type="dxa"/>
            <w:tcBorders>
              <w:top w:val="nil"/>
              <w:left w:val="nil"/>
              <w:bottom w:val="nil"/>
              <w:right w:val="nil"/>
            </w:tcBorders>
            <w:shd w:val="clear" w:color="auto" w:fill="auto"/>
            <w:vAlign w:val="center"/>
            <w:hideMark/>
          </w:tcPr>
          <w:p w14:paraId="62C8709E"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-1.000</w:t>
            </w:r>
            <w:r w:rsidRPr="00B84BB2">
              <w:rPr>
                <w:rFonts w:ascii="Calibri" w:eastAsia="Times New Roman" w:hAnsi="Calibri" w:cs="Calibri"/>
                <w:color w:val="000000"/>
                <w:sz w:val="22"/>
                <w:szCs w:val="22"/>
                <w:vertAlign w:val="superscript"/>
                <w:lang w:val="en-ID" w:eastAsia="en-US"/>
              </w:rPr>
              <w:t>**</w:t>
            </w:r>
          </w:p>
        </w:tc>
        <w:tc>
          <w:tcPr>
            <w:tcW w:w="1295" w:type="dxa"/>
            <w:tcBorders>
              <w:top w:val="nil"/>
              <w:left w:val="nil"/>
              <w:bottom w:val="nil"/>
              <w:right w:val="nil"/>
            </w:tcBorders>
            <w:shd w:val="clear" w:color="auto" w:fill="auto"/>
            <w:vAlign w:val="center"/>
            <w:hideMark/>
          </w:tcPr>
          <w:p w14:paraId="3E953C42"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-.943</w:t>
            </w:r>
            <w:r w:rsidRPr="00B84BB2">
              <w:rPr>
                <w:rFonts w:ascii="Calibri" w:eastAsia="Times New Roman" w:hAnsi="Calibri" w:cs="Calibri"/>
                <w:color w:val="000000"/>
                <w:sz w:val="22"/>
                <w:szCs w:val="22"/>
                <w:vertAlign w:val="superscript"/>
                <w:lang w:val="en-ID" w:eastAsia="en-US"/>
              </w:rPr>
              <w:t>**</w:t>
            </w:r>
          </w:p>
        </w:tc>
        <w:tc>
          <w:tcPr>
            <w:tcW w:w="1295" w:type="dxa"/>
            <w:tcBorders>
              <w:top w:val="nil"/>
              <w:left w:val="nil"/>
              <w:bottom w:val="nil"/>
              <w:right w:val="nil"/>
            </w:tcBorders>
            <w:shd w:val="clear" w:color="auto" w:fill="auto"/>
            <w:vAlign w:val="center"/>
            <w:hideMark/>
          </w:tcPr>
          <w:p w14:paraId="7E35882A"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-.943</w:t>
            </w:r>
            <w:r w:rsidRPr="00B84BB2">
              <w:rPr>
                <w:rFonts w:ascii="Calibri" w:eastAsia="Times New Roman" w:hAnsi="Calibri" w:cs="Calibri"/>
                <w:color w:val="000000"/>
                <w:sz w:val="22"/>
                <w:szCs w:val="22"/>
                <w:vertAlign w:val="superscript"/>
                <w:lang w:val="en-ID" w:eastAsia="en-US"/>
              </w:rPr>
              <w:t>**</w:t>
            </w:r>
          </w:p>
        </w:tc>
      </w:tr>
      <w:tr w:rsidR="00B84BB2" w:rsidRPr="00B84BB2" w14:paraId="54EE2544" w14:textId="77777777" w:rsidTr="00B84BB2">
        <w:trPr>
          <w:gridAfter w:val="1"/>
          <w:wAfter w:w="221" w:type="dxa"/>
          <w:trHeight w:val="616"/>
        </w:trPr>
        <w:tc>
          <w:tcPr>
            <w:tcW w:w="1295" w:type="dxa"/>
            <w:vMerge/>
            <w:tcBorders>
              <w:top w:val="nil"/>
              <w:left w:val="nil"/>
              <w:bottom w:val="nil"/>
              <w:right w:val="nil"/>
            </w:tcBorders>
            <w:vAlign w:val="center"/>
            <w:hideMark/>
          </w:tcPr>
          <w:p w14:paraId="627EF560"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tcBorders>
              <w:top w:val="nil"/>
              <w:left w:val="nil"/>
              <w:bottom w:val="nil"/>
              <w:right w:val="nil"/>
            </w:tcBorders>
            <w:shd w:val="clear" w:color="auto" w:fill="auto"/>
            <w:vAlign w:val="center"/>
            <w:hideMark/>
          </w:tcPr>
          <w:p w14:paraId="3B985039" w14:textId="77777777" w:rsidR="00B84BB2" w:rsidRPr="00B84BB2" w:rsidRDefault="00B84BB2" w:rsidP="00B84BB2">
            <w:pP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Sig. (2-tailed)</w:t>
            </w:r>
          </w:p>
        </w:tc>
        <w:tc>
          <w:tcPr>
            <w:tcW w:w="1073" w:type="dxa"/>
            <w:tcBorders>
              <w:top w:val="nil"/>
              <w:left w:val="nil"/>
              <w:bottom w:val="nil"/>
              <w:right w:val="nil"/>
            </w:tcBorders>
            <w:shd w:val="clear" w:color="auto" w:fill="auto"/>
            <w:vAlign w:val="center"/>
            <w:hideMark/>
          </w:tcPr>
          <w:p w14:paraId="5D4A6735"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w:t>
            </w:r>
          </w:p>
        </w:tc>
        <w:tc>
          <w:tcPr>
            <w:tcW w:w="1295" w:type="dxa"/>
            <w:tcBorders>
              <w:top w:val="nil"/>
              <w:left w:val="nil"/>
              <w:bottom w:val="nil"/>
              <w:right w:val="nil"/>
            </w:tcBorders>
            <w:shd w:val="clear" w:color="auto" w:fill="auto"/>
            <w:vAlign w:val="center"/>
            <w:hideMark/>
          </w:tcPr>
          <w:p w14:paraId="0A66478E"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.005</w:t>
            </w:r>
          </w:p>
        </w:tc>
        <w:tc>
          <w:tcPr>
            <w:tcW w:w="1295" w:type="dxa"/>
            <w:tcBorders>
              <w:top w:val="nil"/>
              <w:left w:val="nil"/>
              <w:bottom w:val="nil"/>
              <w:right w:val="nil"/>
            </w:tcBorders>
            <w:shd w:val="clear" w:color="auto" w:fill="auto"/>
            <w:vAlign w:val="center"/>
            <w:hideMark/>
          </w:tcPr>
          <w:p w14:paraId="10D3CA43"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w:t>
            </w:r>
          </w:p>
        </w:tc>
        <w:tc>
          <w:tcPr>
            <w:tcW w:w="1295" w:type="dxa"/>
            <w:tcBorders>
              <w:top w:val="nil"/>
              <w:left w:val="nil"/>
              <w:bottom w:val="nil"/>
              <w:right w:val="nil"/>
            </w:tcBorders>
            <w:shd w:val="clear" w:color="auto" w:fill="auto"/>
            <w:vAlign w:val="center"/>
            <w:hideMark/>
          </w:tcPr>
          <w:p w14:paraId="28031E3E"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.005</w:t>
            </w:r>
          </w:p>
        </w:tc>
        <w:tc>
          <w:tcPr>
            <w:tcW w:w="1295" w:type="dxa"/>
            <w:tcBorders>
              <w:top w:val="nil"/>
              <w:left w:val="nil"/>
              <w:bottom w:val="nil"/>
              <w:right w:val="nil"/>
            </w:tcBorders>
            <w:shd w:val="clear" w:color="auto" w:fill="auto"/>
            <w:vAlign w:val="center"/>
            <w:hideMark/>
          </w:tcPr>
          <w:p w14:paraId="1AAC0951"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.005</w:t>
            </w:r>
          </w:p>
        </w:tc>
      </w:tr>
      <w:tr w:rsidR="00B84BB2" w:rsidRPr="00B84BB2" w14:paraId="5AED9500" w14:textId="77777777" w:rsidTr="00B84BB2">
        <w:trPr>
          <w:gridAfter w:val="1"/>
          <w:wAfter w:w="221" w:type="dxa"/>
          <w:trHeight w:val="616"/>
        </w:trPr>
        <w:tc>
          <w:tcPr>
            <w:tcW w:w="1295" w:type="dxa"/>
            <w:vMerge w:val="restart"/>
            <w:tcBorders>
              <w:top w:val="nil"/>
              <w:left w:val="nil"/>
              <w:bottom w:val="nil"/>
              <w:right w:val="nil"/>
            </w:tcBorders>
            <w:shd w:val="clear" w:color="auto" w:fill="auto"/>
            <w:vAlign w:val="center"/>
            <w:hideMark/>
          </w:tcPr>
          <w:p w14:paraId="4F188E6C" w14:textId="77777777" w:rsidR="00B84BB2" w:rsidRPr="00B84BB2" w:rsidRDefault="00B84BB2" w:rsidP="00B84BB2">
            <w:pPr>
              <w:rPr>
                <w:rFonts w:ascii="Calibri" w:eastAsia="Times New Roman" w:hAnsi="Calibri" w:cs="Calibri"/>
                <w:color w:val="000000"/>
                <w:sz w:val="22"/>
                <w:szCs w:val="22"/>
                <w:lang w:val="en-ID" w:eastAsia="en-US"/>
              </w:rPr>
            </w:pPr>
            <w:proofErr w:type="spellStart"/>
            <w:r w:rsidRPr="00B84BB2">
              <w:rPr>
                <w:rFonts w:ascii="Calibri" w:eastAsia="Times New Roman" w:hAnsi="Calibri" w:cs="Calibri"/>
                <w:color w:val="000000"/>
                <w:sz w:val="22"/>
                <w:szCs w:val="22"/>
                <w:lang w:val="en-ID" w:eastAsia="en-US"/>
              </w:rPr>
              <w:t>Mamasa</w:t>
            </w:r>
            <w:proofErr w:type="spellEnd"/>
          </w:p>
        </w:tc>
        <w:tc>
          <w:tcPr>
            <w:tcW w:w="1295" w:type="dxa"/>
            <w:tcBorders>
              <w:top w:val="nil"/>
              <w:left w:val="nil"/>
              <w:bottom w:val="nil"/>
              <w:right w:val="nil"/>
            </w:tcBorders>
            <w:shd w:val="clear" w:color="auto" w:fill="auto"/>
            <w:vAlign w:val="center"/>
            <w:hideMark/>
          </w:tcPr>
          <w:p w14:paraId="7C1CB493" w14:textId="77777777" w:rsidR="00B84BB2" w:rsidRPr="00B84BB2" w:rsidRDefault="00B84BB2" w:rsidP="00B84BB2">
            <w:pPr>
              <w:rPr>
                <w:rFonts w:ascii="Calibri" w:eastAsia="Times New Roman" w:hAnsi="Calibri" w:cs="Calibri"/>
                <w:color w:val="000000"/>
                <w:sz w:val="22"/>
                <w:szCs w:val="22"/>
                <w:lang w:val="en-ID" w:eastAsia="en-US"/>
              </w:rPr>
            </w:pPr>
            <w:proofErr w:type="spellStart"/>
            <w:r w:rsidRPr="00B84BB2">
              <w:rPr>
                <w:rFonts w:ascii="Calibri" w:eastAsia="Times New Roman" w:hAnsi="Calibri" w:cs="Calibri"/>
                <w:color w:val="000000"/>
                <w:sz w:val="22"/>
                <w:szCs w:val="22"/>
                <w:lang w:val="en-ID" w:eastAsia="en-US"/>
              </w:rPr>
              <w:t>Koefiesien</w:t>
            </w:r>
            <w:proofErr w:type="spellEnd"/>
            <w:r w:rsidRPr="00B84BB2">
              <w:rPr>
                <w:rFonts w:ascii="Calibri" w:eastAsia="Times New Roman" w:hAnsi="Calibri" w:cs="Calibri"/>
                <w:color w:val="000000"/>
                <w:sz w:val="22"/>
                <w:szCs w:val="22"/>
                <w:lang w:val="en-ID" w:eastAsia="en-US"/>
              </w:rPr>
              <w:t xml:space="preserve"> korelasi</w:t>
            </w:r>
          </w:p>
        </w:tc>
        <w:tc>
          <w:tcPr>
            <w:tcW w:w="1073" w:type="dxa"/>
            <w:tcBorders>
              <w:top w:val="nil"/>
              <w:left w:val="nil"/>
              <w:bottom w:val="nil"/>
              <w:right w:val="nil"/>
            </w:tcBorders>
            <w:shd w:val="clear" w:color="auto" w:fill="auto"/>
            <w:vAlign w:val="center"/>
            <w:hideMark/>
          </w:tcPr>
          <w:p w14:paraId="74486874"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1.000</w:t>
            </w:r>
          </w:p>
        </w:tc>
        <w:tc>
          <w:tcPr>
            <w:tcW w:w="1295" w:type="dxa"/>
            <w:tcBorders>
              <w:top w:val="nil"/>
              <w:left w:val="nil"/>
              <w:bottom w:val="nil"/>
              <w:right w:val="nil"/>
            </w:tcBorders>
            <w:shd w:val="clear" w:color="auto" w:fill="auto"/>
            <w:vAlign w:val="center"/>
            <w:hideMark/>
          </w:tcPr>
          <w:p w14:paraId="18DC307D"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-.812*</w:t>
            </w:r>
          </w:p>
        </w:tc>
        <w:tc>
          <w:tcPr>
            <w:tcW w:w="1295" w:type="dxa"/>
            <w:tcBorders>
              <w:top w:val="nil"/>
              <w:left w:val="nil"/>
              <w:bottom w:val="nil"/>
              <w:right w:val="nil"/>
            </w:tcBorders>
            <w:shd w:val="clear" w:color="auto" w:fill="auto"/>
            <w:vAlign w:val="center"/>
            <w:hideMark/>
          </w:tcPr>
          <w:p w14:paraId="523CF91C"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-.812*</w:t>
            </w:r>
          </w:p>
        </w:tc>
        <w:tc>
          <w:tcPr>
            <w:tcW w:w="1295" w:type="dxa"/>
            <w:tcBorders>
              <w:top w:val="nil"/>
              <w:left w:val="nil"/>
              <w:bottom w:val="nil"/>
              <w:right w:val="nil"/>
            </w:tcBorders>
            <w:shd w:val="clear" w:color="auto" w:fill="auto"/>
            <w:vAlign w:val="center"/>
            <w:hideMark/>
          </w:tcPr>
          <w:p w14:paraId="082D8EE0"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-.754</w:t>
            </w:r>
          </w:p>
        </w:tc>
        <w:tc>
          <w:tcPr>
            <w:tcW w:w="1295" w:type="dxa"/>
            <w:tcBorders>
              <w:top w:val="nil"/>
              <w:left w:val="nil"/>
              <w:bottom w:val="nil"/>
              <w:right w:val="nil"/>
            </w:tcBorders>
            <w:shd w:val="clear" w:color="auto" w:fill="auto"/>
            <w:vAlign w:val="center"/>
            <w:hideMark/>
          </w:tcPr>
          <w:p w14:paraId="56CEE9D6"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-.754</w:t>
            </w:r>
          </w:p>
        </w:tc>
      </w:tr>
      <w:tr w:rsidR="00B84BB2" w:rsidRPr="00B84BB2" w14:paraId="7BA66033" w14:textId="77777777" w:rsidTr="00B84BB2">
        <w:trPr>
          <w:gridAfter w:val="1"/>
          <w:wAfter w:w="221" w:type="dxa"/>
          <w:trHeight w:val="616"/>
        </w:trPr>
        <w:tc>
          <w:tcPr>
            <w:tcW w:w="1295" w:type="dxa"/>
            <w:vMerge/>
            <w:tcBorders>
              <w:top w:val="nil"/>
              <w:left w:val="nil"/>
              <w:bottom w:val="nil"/>
              <w:right w:val="nil"/>
            </w:tcBorders>
            <w:vAlign w:val="center"/>
            <w:hideMark/>
          </w:tcPr>
          <w:p w14:paraId="677A0E2B"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tcBorders>
              <w:top w:val="nil"/>
              <w:left w:val="nil"/>
              <w:bottom w:val="nil"/>
              <w:right w:val="nil"/>
            </w:tcBorders>
            <w:shd w:val="clear" w:color="auto" w:fill="auto"/>
            <w:vAlign w:val="center"/>
            <w:hideMark/>
          </w:tcPr>
          <w:p w14:paraId="507E7A69" w14:textId="77777777" w:rsidR="00B84BB2" w:rsidRPr="00B84BB2" w:rsidRDefault="00B84BB2" w:rsidP="00B84BB2">
            <w:pP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Sig. (2-tailed)</w:t>
            </w:r>
          </w:p>
        </w:tc>
        <w:tc>
          <w:tcPr>
            <w:tcW w:w="1073" w:type="dxa"/>
            <w:tcBorders>
              <w:top w:val="nil"/>
              <w:left w:val="nil"/>
              <w:bottom w:val="nil"/>
              <w:right w:val="nil"/>
            </w:tcBorders>
            <w:shd w:val="clear" w:color="auto" w:fill="auto"/>
            <w:vAlign w:val="center"/>
            <w:hideMark/>
          </w:tcPr>
          <w:p w14:paraId="1F2AF27A"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w:t>
            </w:r>
          </w:p>
        </w:tc>
        <w:tc>
          <w:tcPr>
            <w:tcW w:w="1295" w:type="dxa"/>
            <w:tcBorders>
              <w:top w:val="nil"/>
              <w:left w:val="nil"/>
              <w:bottom w:val="nil"/>
              <w:right w:val="nil"/>
            </w:tcBorders>
            <w:shd w:val="clear" w:color="auto" w:fill="auto"/>
            <w:vAlign w:val="center"/>
            <w:hideMark/>
          </w:tcPr>
          <w:p w14:paraId="4DA4EE1D"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.050</w:t>
            </w:r>
          </w:p>
        </w:tc>
        <w:tc>
          <w:tcPr>
            <w:tcW w:w="1295" w:type="dxa"/>
            <w:tcBorders>
              <w:top w:val="nil"/>
              <w:left w:val="nil"/>
              <w:bottom w:val="nil"/>
              <w:right w:val="nil"/>
            </w:tcBorders>
            <w:shd w:val="clear" w:color="auto" w:fill="auto"/>
            <w:vAlign w:val="center"/>
            <w:hideMark/>
          </w:tcPr>
          <w:p w14:paraId="4B4FA66D"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.050</w:t>
            </w:r>
          </w:p>
        </w:tc>
        <w:tc>
          <w:tcPr>
            <w:tcW w:w="1295" w:type="dxa"/>
            <w:tcBorders>
              <w:top w:val="nil"/>
              <w:left w:val="nil"/>
              <w:bottom w:val="nil"/>
              <w:right w:val="nil"/>
            </w:tcBorders>
            <w:shd w:val="clear" w:color="auto" w:fill="auto"/>
            <w:vAlign w:val="center"/>
            <w:hideMark/>
          </w:tcPr>
          <w:p w14:paraId="49B07FE9"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.084</w:t>
            </w:r>
          </w:p>
        </w:tc>
        <w:tc>
          <w:tcPr>
            <w:tcW w:w="1295" w:type="dxa"/>
            <w:tcBorders>
              <w:top w:val="nil"/>
              <w:left w:val="nil"/>
              <w:bottom w:val="nil"/>
              <w:right w:val="nil"/>
            </w:tcBorders>
            <w:shd w:val="clear" w:color="auto" w:fill="auto"/>
            <w:vAlign w:val="center"/>
            <w:hideMark/>
          </w:tcPr>
          <w:p w14:paraId="1327DF18"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.084</w:t>
            </w:r>
          </w:p>
        </w:tc>
      </w:tr>
      <w:tr w:rsidR="00B84BB2" w:rsidRPr="00B84BB2" w14:paraId="304B4722" w14:textId="77777777" w:rsidTr="00B84BB2">
        <w:trPr>
          <w:gridAfter w:val="1"/>
          <w:wAfter w:w="221" w:type="dxa"/>
          <w:trHeight w:val="616"/>
        </w:trPr>
        <w:tc>
          <w:tcPr>
            <w:tcW w:w="1295" w:type="dxa"/>
            <w:vMerge w:val="restart"/>
            <w:tcBorders>
              <w:top w:val="nil"/>
              <w:left w:val="nil"/>
              <w:bottom w:val="nil"/>
              <w:right w:val="nil"/>
            </w:tcBorders>
            <w:shd w:val="clear" w:color="auto" w:fill="auto"/>
            <w:vAlign w:val="center"/>
            <w:hideMark/>
          </w:tcPr>
          <w:p w14:paraId="38C5857B" w14:textId="77777777" w:rsidR="00B84BB2" w:rsidRPr="00B84BB2" w:rsidRDefault="00B84BB2" w:rsidP="00B84BB2">
            <w:pPr>
              <w:rPr>
                <w:rFonts w:ascii="Calibri" w:eastAsia="Times New Roman" w:hAnsi="Calibri" w:cs="Calibri"/>
                <w:color w:val="000000"/>
                <w:sz w:val="22"/>
                <w:szCs w:val="22"/>
                <w:lang w:val="en-ID" w:eastAsia="en-US"/>
              </w:rPr>
            </w:pPr>
            <w:proofErr w:type="spellStart"/>
            <w:r w:rsidRPr="00B84BB2">
              <w:rPr>
                <w:rFonts w:ascii="Calibri" w:eastAsia="Times New Roman" w:hAnsi="Calibri" w:cs="Calibri"/>
                <w:color w:val="000000"/>
                <w:sz w:val="22"/>
                <w:szCs w:val="22"/>
                <w:lang w:val="en-ID" w:eastAsia="en-US"/>
              </w:rPr>
              <w:t>Mamuju</w:t>
            </w:r>
            <w:proofErr w:type="spellEnd"/>
          </w:p>
        </w:tc>
        <w:tc>
          <w:tcPr>
            <w:tcW w:w="1295" w:type="dxa"/>
            <w:tcBorders>
              <w:top w:val="nil"/>
              <w:left w:val="nil"/>
              <w:bottom w:val="nil"/>
              <w:right w:val="nil"/>
            </w:tcBorders>
            <w:shd w:val="clear" w:color="auto" w:fill="auto"/>
            <w:vAlign w:val="center"/>
            <w:hideMark/>
          </w:tcPr>
          <w:p w14:paraId="0C9E8A64" w14:textId="77777777" w:rsidR="00B84BB2" w:rsidRPr="00B84BB2" w:rsidRDefault="00B84BB2" w:rsidP="00B84BB2">
            <w:pPr>
              <w:rPr>
                <w:rFonts w:ascii="Calibri" w:eastAsia="Times New Roman" w:hAnsi="Calibri" w:cs="Calibri"/>
                <w:color w:val="000000"/>
                <w:sz w:val="22"/>
                <w:szCs w:val="22"/>
                <w:lang w:val="en-ID" w:eastAsia="en-US"/>
              </w:rPr>
            </w:pPr>
            <w:proofErr w:type="spellStart"/>
            <w:r w:rsidRPr="00B84BB2">
              <w:rPr>
                <w:rFonts w:ascii="Calibri" w:eastAsia="Times New Roman" w:hAnsi="Calibri" w:cs="Calibri"/>
                <w:color w:val="000000"/>
                <w:sz w:val="22"/>
                <w:szCs w:val="22"/>
                <w:lang w:val="en-ID" w:eastAsia="en-US"/>
              </w:rPr>
              <w:t>Koefiesien</w:t>
            </w:r>
            <w:proofErr w:type="spellEnd"/>
            <w:r w:rsidRPr="00B84BB2">
              <w:rPr>
                <w:rFonts w:ascii="Calibri" w:eastAsia="Times New Roman" w:hAnsi="Calibri" w:cs="Calibri"/>
                <w:color w:val="000000"/>
                <w:sz w:val="22"/>
                <w:szCs w:val="22"/>
                <w:lang w:val="en-ID" w:eastAsia="en-US"/>
              </w:rPr>
              <w:t xml:space="preserve"> korelasi</w:t>
            </w:r>
          </w:p>
        </w:tc>
        <w:tc>
          <w:tcPr>
            <w:tcW w:w="1073" w:type="dxa"/>
            <w:tcBorders>
              <w:top w:val="nil"/>
              <w:left w:val="nil"/>
              <w:bottom w:val="nil"/>
              <w:right w:val="nil"/>
            </w:tcBorders>
            <w:shd w:val="clear" w:color="auto" w:fill="auto"/>
            <w:vAlign w:val="center"/>
            <w:hideMark/>
          </w:tcPr>
          <w:p w14:paraId="392FD57A"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1.000</w:t>
            </w:r>
          </w:p>
        </w:tc>
        <w:tc>
          <w:tcPr>
            <w:tcW w:w="1295" w:type="dxa"/>
            <w:tcBorders>
              <w:top w:val="nil"/>
              <w:left w:val="nil"/>
              <w:bottom w:val="nil"/>
              <w:right w:val="nil"/>
            </w:tcBorders>
            <w:shd w:val="clear" w:color="auto" w:fill="auto"/>
            <w:vAlign w:val="center"/>
            <w:hideMark/>
          </w:tcPr>
          <w:p w14:paraId="7B1D772B"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.638</w:t>
            </w:r>
          </w:p>
        </w:tc>
        <w:tc>
          <w:tcPr>
            <w:tcW w:w="1295" w:type="dxa"/>
            <w:tcBorders>
              <w:top w:val="nil"/>
              <w:left w:val="nil"/>
              <w:bottom w:val="nil"/>
              <w:right w:val="nil"/>
            </w:tcBorders>
            <w:shd w:val="clear" w:color="auto" w:fill="auto"/>
            <w:vAlign w:val="center"/>
            <w:hideMark/>
          </w:tcPr>
          <w:p w14:paraId="3471A242"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.812</w:t>
            </w:r>
            <w:r w:rsidRPr="00B84BB2">
              <w:rPr>
                <w:rFonts w:ascii="Calibri" w:eastAsia="Times New Roman" w:hAnsi="Calibri" w:cs="Calibri"/>
                <w:color w:val="000000"/>
                <w:sz w:val="22"/>
                <w:szCs w:val="22"/>
                <w:vertAlign w:val="superscript"/>
                <w:lang w:val="en-ID" w:eastAsia="en-US"/>
              </w:rPr>
              <w:t>*</w:t>
            </w:r>
          </w:p>
        </w:tc>
        <w:tc>
          <w:tcPr>
            <w:tcW w:w="1295" w:type="dxa"/>
            <w:tcBorders>
              <w:top w:val="nil"/>
              <w:left w:val="nil"/>
              <w:bottom w:val="nil"/>
              <w:right w:val="nil"/>
            </w:tcBorders>
            <w:shd w:val="clear" w:color="auto" w:fill="auto"/>
            <w:vAlign w:val="center"/>
            <w:hideMark/>
          </w:tcPr>
          <w:p w14:paraId="066A9E90"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.812</w:t>
            </w:r>
            <w:r w:rsidRPr="00B84BB2">
              <w:rPr>
                <w:rFonts w:ascii="Calibri" w:eastAsia="Times New Roman" w:hAnsi="Calibri" w:cs="Calibri"/>
                <w:color w:val="000000"/>
                <w:sz w:val="22"/>
                <w:szCs w:val="22"/>
                <w:vertAlign w:val="superscript"/>
                <w:lang w:val="en-ID" w:eastAsia="en-US"/>
              </w:rPr>
              <w:t>*</w:t>
            </w:r>
          </w:p>
        </w:tc>
        <w:tc>
          <w:tcPr>
            <w:tcW w:w="1295" w:type="dxa"/>
            <w:tcBorders>
              <w:top w:val="nil"/>
              <w:left w:val="nil"/>
              <w:bottom w:val="nil"/>
              <w:right w:val="nil"/>
            </w:tcBorders>
            <w:shd w:val="clear" w:color="auto" w:fill="auto"/>
            <w:vAlign w:val="center"/>
            <w:hideMark/>
          </w:tcPr>
          <w:p w14:paraId="4351B2F5"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.812</w:t>
            </w:r>
            <w:r w:rsidRPr="00B84BB2">
              <w:rPr>
                <w:rFonts w:ascii="Calibri" w:eastAsia="Times New Roman" w:hAnsi="Calibri" w:cs="Calibri"/>
                <w:color w:val="000000"/>
                <w:sz w:val="22"/>
                <w:szCs w:val="22"/>
                <w:vertAlign w:val="superscript"/>
                <w:lang w:val="en-ID" w:eastAsia="en-US"/>
              </w:rPr>
              <w:t>*</w:t>
            </w:r>
          </w:p>
        </w:tc>
      </w:tr>
      <w:tr w:rsidR="00B84BB2" w:rsidRPr="00B84BB2" w14:paraId="7F9C3D1C" w14:textId="77777777" w:rsidTr="00B84BB2">
        <w:trPr>
          <w:gridAfter w:val="1"/>
          <w:wAfter w:w="221" w:type="dxa"/>
          <w:trHeight w:val="616"/>
        </w:trPr>
        <w:tc>
          <w:tcPr>
            <w:tcW w:w="1295" w:type="dxa"/>
            <w:vMerge/>
            <w:tcBorders>
              <w:top w:val="nil"/>
              <w:left w:val="nil"/>
              <w:bottom w:val="nil"/>
              <w:right w:val="nil"/>
            </w:tcBorders>
            <w:vAlign w:val="center"/>
            <w:hideMark/>
          </w:tcPr>
          <w:p w14:paraId="52F4ACEE"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tcBorders>
              <w:top w:val="nil"/>
              <w:left w:val="nil"/>
              <w:bottom w:val="nil"/>
              <w:right w:val="nil"/>
            </w:tcBorders>
            <w:shd w:val="clear" w:color="auto" w:fill="auto"/>
            <w:vAlign w:val="center"/>
            <w:hideMark/>
          </w:tcPr>
          <w:p w14:paraId="0F9B0E8A" w14:textId="77777777" w:rsidR="00B84BB2" w:rsidRPr="00B84BB2" w:rsidRDefault="00B84BB2" w:rsidP="00B84BB2">
            <w:pP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Sig. (2-tailed)</w:t>
            </w:r>
          </w:p>
        </w:tc>
        <w:tc>
          <w:tcPr>
            <w:tcW w:w="1073" w:type="dxa"/>
            <w:tcBorders>
              <w:top w:val="nil"/>
              <w:left w:val="nil"/>
              <w:bottom w:val="nil"/>
              <w:right w:val="nil"/>
            </w:tcBorders>
            <w:shd w:val="clear" w:color="auto" w:fill="auto"/>
            <w:vAlign w:val="center"/>
            <w:hideMark/>
          </w:tcPr>
          <w:p w14:paraId="4A898312"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w:t>
            </w:r>
          </w:p>
        </w:tc>
        <w:tc>
          <w:tcPr>
            <w:tcW w:w="1295" w:type="dxa"/>
            <w:tcBorders>
              <w:top w:val="nil"/>
              <w:left w:val="nil"/>
              <w:bottom w:val="nil"/>
              <w:right w:val="nil"/>
            </w:tcBorders>
            <w:shd w:val="clear" w:color="auto" w:fill="auto"/>
            <w:vAlign w:val="center"/>
            <w:hideMark/>
          </w:tcPr>
          <w:p w14:paraId="1876398F"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.173</w:t>
            </w:r>
          </w:p>
        </w:tc>
        <w:tc>
          <w:tcPr>
            <w:tcW w:w="1295" w:type="dxa"/>
            <w:tcBorders>
              <w:top w:val="nil"/>
              <w:left w:val="nil"/>
              <w:bottom w:val="nil"/>
              <w:right w:val="nil"/>
            </w:tcBorders>
            <w:shd w:val="clear" w:color="auto" w:fill="auto"/>
            <w:vAlign w:val="center"/>
            <w:hideMark/>
          </w:tcPr>
          <w:p w14:paraId="0A8AEBA2"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.050</w:t>
            </w:r>
          </w:p>
        </w:tc>
        <w:tc>
          <w:tcPr>
            <w:tcW w:w="1295" w:type="dxa"/>
            <w:tcBorders>
              <w:top w:val="nil"/>
              <w:left w:val="nil"/>
              <w:bottom w:val="nil"/>
              <w:right w:val="nil"/>
            </w:tcBorders>
            <w:shd w:val="clear" w:color="auto" w:fill="auto"/>
            <w:vAlign w:val="center"/>
            <w:hideMark/>
          </w:tcPr>
          <w:p w14:paraId="0E7E60AC"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.050</w:t>
            </w:r>
          </w:p>
        </w:tc>
        <w:tc>
          <w:tcPr>
            <w:tcW w:w="1295" w:type="dxa"/>
            <w:tcBorders>
              <w:top w:val="nil"/>
              <w:left w:val="nil"/>
              <w:bottom w:val="nil"/>
              <w:right w:val="nil"/>
            </w:tcBorders>
            <w:shd w:val="clear" w:color="auto" w:fill="auto"/>
            <w:vAlign w:val="center"/>
            <w:hideMark/>
          </w:tcPr>
          <w:p w14:paraId="214F7084"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.050</w:t>
            </w:r>
          </w:p>
        </w:tc>
      </w:tr>
      <w:tr w:rsidR="00B84BB2" w:rsidRPr="00B84BB2" w14:paraId="54C8BCE4" w14:textId="77777777" w:rsidTr="00B84BB2">
        <w:trPr>
          <w:gridAfter w:val="1"/>
          <w:wAfter w:w="221" w:type="dxa"/>
          <w:trHeight w:val="616"/>
        </w:trPr>
        <w:tc>
          <w:tcPr>
            <w:tcW w:w="1295" w:type="dxa"/>
            <w:vMerge w:val="restart"/>
            <w:tcBorders>
              <w:top w:val="nil"/>
              <w:left w:val="nil"/>
              <w:bottom w:val="nil"/>
              <w:right w:val="nil"/>
            </w:tcBorders>
            <w:shd w:val="clear" w:color="auto" w:fill="auto"/>
            <w:vAlign w:val="center"/>
            <w:hideMark/>
          </w:tcPr>
          <w:p w14:paraId="27E14E1D" w14:textId="77777777" w:rsidR="00B84BB2" w:rsidRPr="00B84BB2" w:rsidRDefault="00B84BB2" w:rsidP="00B84BB2">
            <w:pPr>
              <w:rPr>
                <w:rFonts w:ascii="Calibri" w:eastAsia="Times New Roman" w:hAnsi="Calibri" w:cs="Calibri"/>
                <w:color w:val="000000"/>
                <w:sz w:val="22"/>
                <w:szCs w:val="22"/>
                <w:lang w:val="en-ID" w:eastAsia="en-US"/>
              </w:rPr>
            </w:pPr>
            <w:proofErr w:type="spellStart"/>
            <w:r w:rsidRPr="00B84BB2">
              <w:rPr>
                <w:rFonts w:ascii="Calibri" w:eastAsia="Times New Roman" w:hAnsi="Calibri" w:cs="Calibri"/>
                <w:color w:val="000000"/>
                <w:sz w:val="22"/>
                <w:szCs w:val="22"/>
                <w:lang w:val="en-ID" w:eastAsia="en-US"/>
              </w:rPr>
              <w:t>Mamuju</w:t>
            </w:r>
            <w:proofErr w:type="spellEnd"/>
            <w:r w:rsidRPr="00B84BB2">
              <w:rPr>
                <w:rFonts w:ascii="Calibri" w:eastAsia="Times New Roman" w:hAnsi="Calibri" w:cs="Calibri"/>
                <w:color w:val="000000"/>
                <w:sz w:val="22"/>
                <w:szCs w:val="22"/>
                <w:lang w:val="en-ID" w:eastAsia="en-US"/>
              </w:rPr>
              <w:t xml:space="preserve"> Tengah</w:t>
            </w:r>
          </w:p>
        </w:tc>
        <w:tc>
          <w:tcPr>
            <w:tcW w:w="1295" w:type="dxa"/>
            <w:vMerge w:val="restart"/>
            <w:tcBorders>
              <w:top w:val="nil"/>
              <w:left w:val="nil"/>
              <w:bottom w:val="nil"/>
              <w:right w:val="nil"/>
            </w:tcBorders>
            <w:shd w:val="clear" w:color="auto" w:fill="auto"/>
            <w:vAlign w:val="center"/>
            <w:hideMark/>
          </w:tcPr>
          <w:p w14:paraId="097E7A71" w14:textId="77777777" w:rsidR="00B84BB2" w:rsidRPr="00B84BB2" w:rsidRDefault="00B84BB2" w:rsidP="00B84BB2">
            <w:pPr>
              <w:rPr>
                <w:rFonts w:ascii="Calibri" w:eastAsia="Times New Roman" w:hAnsi="Calibri" w:cs="Calibri"/>
                <w:color w:val="000000"/>
                <w:sz w:val="22"/>
                <w:szCs w:val="22"/>
                <w:lang w:val="en-ID" w:eastAsia="en-US"/>
              </w:rPr>
            </w:pPr>
            <w:proofErr w:type="spellStart"/>
            <w:r w:rsidRPr="00B84BB2">
              <w:rPr>
                <w:rFonts w:ascii="Calibri" w:eastAsia="Times New Roman" w:hAnsi="Calibri" w:cs="Calibri"/>
                <w:color w:val="000000"/>
                <w:sz w:val="22"/>
                <w:szCs w:val="22"/>
                <w:lang w:val="en-ID" w:eastAsia="en-US"/>
              </w:rPr>
              <w:t>Koefiesien</w:t>
            </w:r>
            <w:proofErr w:type="spellEnd"/>
            <w:r w:rsidRPr="00B84BB2">
              <w:rPr>
                <w:rFonts w:ascii="Calibri" w:eastAsia="Times New Roman" w:hAnsi="Calibri" w:cs="Calibri"/>
                <w:color w:val="000000"/>
                <w:sz w:val="22"/>
                <w:szCs w:val="22"/>
                <w:lang w:val="en-ID" w:eastAsia="en-US"/>
              </w:rPr>
              <w:t xml:space="preserve"> korelasi</w:t>
            </w:r>
          </w:p>
        </w:tc>
        <w:tc>
          <w:tcPr>
            <w:tcW w:w="1073" w:type="dxa"/>
            <w:vMerge w:val="restart"/>
            <w:tcBorders>
              <w:top w:val="nil"/>
              <w:left w:val="nil"/>
              <w:bottom w:val="nil"/>
              <w:right w:val="nil"/>
            </w:tcBorders>
            <w:shd w:val="clear" w:color="auto" w:fill="auto"/>
            <w:vAlign w:val="center"/>
            <w:hideMark/>
          </w:tcPr>
          <w:p w14:paraId="542BF49A"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1.000</w:t>
            </w:r>
          </w:p>
        </w:tc>
        <w:tc>
          <w:tcPr>
            <w:tcW w:w="1295" w:type="dxa"/>
            <w:vMerge w:val="restart"/>
            <w:tcBorders>
              <w:top w:val="nil"/>
              <w:left w:val="nil"/>
              <w:bottom w:val="nil"/>
              <w:right w:val="nil"/>
            </w:tcBorders>
            <w:shd w:val="clear" w:color="auto" w:fill="auto"/>
            <w:vAlign w:val="center"/>
            <w:hideMark/>
          </w:tcPr>
          <w:p w14:paraId="35539096"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-.600</w:t>
            </w:r>
          </w:p>
        </w:tc>
        <w:tc>
          <w:tcPr>
            <w:tcW w:w="1295" w:type="dxa"/>
            <w:vMerge w:val="restart"/>
            <w:tcBorders>
              <w:top w:val="nil"/>
              <w:left w:val="nil"/>
              <w:bottom w:val="nil"/>
              <w:right w:val="nil"/>
            </w:tcBorders>
            <w:shd w:val="clear" w:color="auto" w:fill="auto"/>
            <w:vAlign w:val="center"/>
            <w:hideMark/>
          </w:tcPr>
          <w:p w14:paraId="61DE9FC2"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-.696</w:t>
            </w:r>
          </w:p>
        </w:tc>
        <w:tc>
          <w:tcPr>
            <w:tcW w:w="1295" w:type="dxa"/>
            <w:vMerge w:val="restart"/>
            <w:tcBorders>
              <w:top w:val="nil"/>
              <w:left w:val="nil"/>
              <w:bottom w:val="nil"/>
              <w:right w:val="nil"/>
            </w:tcBorders>
            <w:shd w:val="clear" w:color="auto" w:fill="auto"/>
            <w:vAlign w:val="center"/>
            <w:hideMark/>
          </w:tcPr>
          <w:p w14:paraId="34A3CA71"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-.143</w:t>
            </w:r>
          </w:p>
        </w:tc>
        <w:tc>
          <w:tcPr>
            <w:tcW w:w="1295" w:type="dxa"/>
            <w:vMerge w:val="restart"/>
            <w:tcBorders>
              <w:top w:val="nil"/>
              <w:left w:val="nil"/>
              <w:bottom w:val="nil"/>
              <w:right w:val="nil"/>
            </w:tcBorders>
            <w:shd w:val="clear" w:color="auto" w:fill="auto"/>
            <w:vAlign w:val="center"/>
            <w:hideMark/>
          </w:tcPr>
          <w:p w14:paraId="0A9A1949"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-.600</w:t>
            </w:r>
          </w:p>
        </w:tc>
      </w:tr>
      <w:tr w:rsidR="00B84BB2" w:rsidRPr="00B84BB2" w14:paraId="721903CC" w14:textId="77777777" w:rsidTr="00B84BB2">
        <w:trPr>
          <w:trHeight w:val="289"/>
        </w:trPr>
        <w:tc>
          <w:tcPr>
            <w:tcW w:w="1295" w:type="dxa"/>
            <w:vMerge/>
            <w:tcBorders>
              <w:top w:val="nil"/>
              <w:left w:val="nil"/>
              <w:bottom w:val="nil"/>
              <w:right w:val="nil"/>
            </w:tcBorders>
            <w:vAlign w:val="center"/>
            <w:hideMark/>
          </w:tcPr>
          <w:p w14:paraId="34035996"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vMerge/>
            <w:tcBorders>
              <w:top w:val="nil"/>
              <w:left w:val="nil"/>
              <w:bottom w:val="nil"/>
              <w:right w:val="nil"/>
            </w:tcBorders>
            <w:vAlign w:val="center"/>
            <w:hideMark/>
          </w:tcPr>
          <w:p w14:paraId="7F909266" w14:textId="77777777" w:rsidR="00B84BB2" w:rsidRPr="00B84BB2" w:rsidRDefault="00B84BB2" w:rsidP="00B84BB2">
            <w:pPr>
              <w:rPr>
                <w:rFonts w:ascii="Calibri" w:eastAsia="Times New Roman" w:hAnsi="Calibri" w:cs="Calibri"/>
                <w:color w:val="000000"/>
                <w:sz w:val="22"/>
                <w:szCs w:val="22"/>
                <w:lang w:val="en-ID" w:eastAsia="en-US"/>
              </w:rPr>
            </w:pPr>
          </w:p>
        </w:tc>
        <w:tc>
          <w:tcPr>
            <w:tcW w:w="1073" w:type="dxa"/>
            <w:vMerge/>
            <w:tcBorders>
              <w:top w:val="nil"/>
              <w:left w:val="nil"/>
              <w:bottom w:val="nil"/>
              <w:right w:val="nil"/>
            </w:tcBorders>
            <w:vAlign w:val="center"/>
            <w:hideMark/>
          </w:tcPr>
          <w:p w14:paraId="684D5B1F"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vMerge/>
            <w:tcBorders>
              <w:top w:val="nil"/>
              <w:left w:val="nil"/>
              <w:bottom w:val="nil"/>
              <w:right w:val="nil"/>
            </w:tcBorders>
            <w:vAlign w:val="center"/>
            <w:hideMark/>
          </w:tcPr>
          <w:p w14:paraId="7AADAF11"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vMerge/>
            <w:tcBorders>
              <w:top w:val="nil"/>
              <w:left w:val="nil"/>
              <w:bottom w:val="nil"/>
              <w:right w:val="nil"/>
            </w:tcBorders>
            <w:vAlign w:val="center"/>
            <w:hideMark/>
          </w:tcPr>
          <w:p w14:paraId="74221436"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vMerge/>
            <w:tcBorders>
              <w:top w:val="nil"/>
              <w:left w:val="nil"/>
              <w:bottom w:val="nil"/>
              <w:right w:val="nil"/>
            </w:tcBorders>
            <w:vAlign w:val="center"/>
            <w:hideMark/>
          </w:tcPr>
          <w:p w14:paraId="5A6E512E"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vMerge/>
            <w:tcBorders>
              <w:top w:val="nil"/>
              <w:left w:val="nil"/>
              <w:bottom w:val="nil"/>
              <w:right w:val="nil"/>
            </w:tcBorders>
            <w:vAlign w:val="center"/>
            <w:hideMark/>
          </w:tcPr>
          <w:p w14:paraId="552D2B66" w14:textId="77777777" w:rsidR="00B84BB2" w:rsidRPr="00B84BB2" w:rsidRDefault="00B84BB2" w:rsidP="00B84BB2">
            <w:pPr>
              <w:rPr>
                <w:rFonts w:ascii="Calibri" w:eastAsia="Times New Roman" w:hAnsi="Calibri" w:cs="Calibri"/>
                <w:color w:val="000000"/>
                <w:sz w:val="22"/>
                <w:szCs w:val="22"/>
                <w:lang w:val="en-ID" w:eastAsia="en-US"/>
              </w:rPr>
            </w:pPr>
          </w:p>
        </w:tc>
        <w:tc>
          <w:tcPr>
            <w:tcW w:w="221" w:type="dxa"/>
            <w:tcBorders>
              <w:top w:val="nil"/>
              <w:left w:val="nil"/>
              <w:bottom w:val="nil"/>
              <w:right w:val="nil"/>
            </w:tcBorders>
            <w:shd w:val="clear" w:color="auto" w:fill="auto"/>
            <w:noWrap/>
            <w:vAlign w:val="bottom"/>
            <w:hideMark/>
          </w:tcPr>
          <w:p w14:paraId="40E6D227" w14:textId="77777777" w:rsidR="00B84BB2" w:rsidRPr="00B84BB2" w:rsidRDefault="00B84BB2" w:rsidP="00B84BB2">
            <w:pPr>
              <w:jc w:val="center"/>
              <w:rPr>
                <w:rFonts w:ascii="Calibri" w:eastAsia="Times New Roman" w:hAnsi="Calibri" w:cs="Calibri"/>
                <w:color w:val="000000"/>
                <w:sz w:val="22"/>
                <w:szCs w:val="22"/>
                <w:lang w:val="en-ID" w:eastAsia="en-US"/>
              </w:rPr>
            </w:pPr>
          </w:p>
        </w:tc>
      </w:tr>
      <w:tr w:rsidR="00B84BB2" w:rsidRPr="00B84BB2" w14:paraId="12D3A319" w14:textId="77777777" w:rsidTr="00B84BB2">
        <w:trPr>
          <w:trHeight w:val="616"/>
        </w:trPr>
        <w:tc>
          <w:tcPr>
            <w:tcW w:w="1295" w:type="dxa"/>
            <w:vMerge/>
            <w:tcBorders>
              <w:top w:val="nil"/>
              <w:left w:val="nil"/>
              <w:bottom w:val="nil"/>
              <w:right w:val="nil"/>
            </w:tcBorders>
            <w:vAlign w:val="center"/>
            <w:hideMark/>
          </w:tcPr>
          <w:p w14:paraId="44B39CF3"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tcBorders>
              <w:top w:val="nil"/>
              <w:left w:val="nil"/>
              <w:bottom w:val="nil"/>
              <w:right w:val="nil"/>
            </w:tcBorders>
            <w:shd w:val="clear" w:color="auto" w:fill="auto"/>
            <w:vAlign w:val="center"/>
            <w:hideMark/>
          </w:tcPr>
          <w:p w14:paraId="3998E913" w14:textId="77777777" w:rsidR="00B84BB2" w:rsidRPr="00B84BB2" w:rsidRDefault="00B84BB2" w:rsidP="00B84BB2">
            <w:pP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Sig. (2-tailed)</w:t>
            </w:r>
          </w:p>
        </w:tc>
        <w:tc>
          <w:tcPr>
            <w:tcW w:w="1073" w:type="dxa"/>
            <w:tcBorders>
              <w:top w:val="nil"/>
              <w:left w:val="nil"/>
              <w:bottom w:val="nil"/>
              <w:right w:val="nil"/>
            </w:tcBorders>
            <w:shd w:val="clear" w:color="auto" w:fill="auto"/>
            <w:vAlign w:val="center"/>
            <w:hideMark/>
          </w:tcPr>
          <w:p w14:paraId="3A324CBA"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tcBorders>
              <w:top w:val="nil"/>
              <w:left w:val="nil"/>
              <w:bottom w:val="nil"/>
              <w:right w:val="nil"/>
            </w:tcBorders>
            <w:shd w:val="clear" w:color="auto" w:fill="auto"/>
            <w:vAlign w:val="center"/>
            <w:hideMark/>
          </w:tcPr>
          <w:p w14:paraId="36B658B5"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208</w:t>
            </w:r>
          </w:p>
        </w:tc>
        <w:tc>
          <w:tcPr>
            <w:tcW w:w="1295" w:type="dxa"/>
            <w:tcBorders>
              <w:top w:val="nil"/>
              <w:left w:val="nil"/>
              <w:bottom w:val="nil"/>
              <w:right w:val="nil"/>
            </w:tcBorders>
            <w:shd w:val="clear" w:color="auto" w:fill="auto"/>
            <w:vAlign w:val="center"/>
            <w:hideMark/>
          </w:tcPr>
          <w:p w14:paraId="0C75E921"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.125</w:t>
            </w:r>
          </w:p>
        </w:tc>
        <w:tc>
          <w:tcPr>
            <w:tcW w:w="1295" w:type="dxa"/>
            <w:tcBorders>
              <w:top w:val="nil"/>
              <w:left w:val="nil"/>
              <w:bottom w:val="nil"/>
              <w:right w:val="nil"/>
            </w:tcBorders>
            <w:shd w:val="clear" w:color="auto" w:fill="auto"/>
            <w:vAlign w:val="center"/>
            <w:hideMark/>
          </w:tcPr>
          <w:p w14:paraId="227D5482"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.787</w:t>
            </w:r>
          </w:p>
        </w:tc>
        <w:tc>
          <w:tcPr>
            <w:tcW w:w="1295" w:type="dxa"/>
            <w:tcBorders>
              <w:top w:val="nil"/>
              <w:left w:val="nil"/>
              <w:bottom w:val="nil"/>
              <w:right w:val="nil"/>
            </w:tcBorders>
            <w:shd w:val="clear" w:color="auto" w:fill="auto"/>
            <w:vAlign w:val="center"/>
            <w:hideMark/>
          </w:tcPr>
          <w:p w14:paraId="3D1FB793"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.208</w:t>
            </w:r>
          </w:p>
        </w:tc>
        <w:tc>
          <w:tcPr>
            <w:tcW w:w="221" w:type="dxa"/>
            <w:vAlign w:val="center"/>
            <w:hideMark/>
          </w:tcPr>
          <w:p w14:paraId="04D24CA9" w14:textId="77777777" w:rsidR="00B84BB2" w:rsidRPr="00B84BB2" w:rsidRDefault="00B84BB2" w:rsidP="00B84BB2">
            <w:pPr>
              <w:rPr>
                <w:rFonts w:eastAsia="Times New Roman"/>
                <w:sz w:val="20"/>
                <w:szCs w:val="20"/>
                <w:lang w:val="en-ID" w:eastAsia="en-US"/>
              </w:rPr>
            </w:pPr>
          </w:p>
        </w:tc>
      </w:tr>
      <w:tr w:rsidR="00B84BB2" w:rsidRPr="00B84BB2" w14:paraId="44DDF931" w14:textId="77777777" w:rsidTr="00B84BB2">
        <w:trPr>
          <w:trHeight w:val="616"/>
        </w:trPr>
        <w:tc>
          <w:tcPr>
            <w:tcW w:w="1295" w:type="dxa"/>
            <w:vMerge w:val="restart"/>
            <w:tcBorders>
              <w:top w:val="nil"/>
              <w:left w:val="nil"/>
              <w:bottom w:val="single" w:sz="4" w:space="0" w:color="000000"/>
              <w:right w:val="nil"/>
            </w:tcBorders>
            <w:shd w:val="clear" w:color="auto" w:fill="auto"/>
            <w:vAlign w:val="center"/>
            <w:hideMark/>
          </w:tcPr>
          <w:p w14:paraId="5C24B64B" w14:textId="77777777" w:rsidR="00B84BB2" w:rsidRPr="00B84BB2" w:rsidRDefault="00B84BB2" w:rsidP="00B84BB2">
            <w:pP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Pasangkayu</w:t>
            </w:r>
          </w:p>
        </w:tc>
        <w:tc>
          <w:tcPr>
            <w:tcW w:w="1295" w:type="dxa"/>
            <w:vMerge w:val="restart"/>
            <w:tcBorders>
              <w:top w:val="nil"/>
              <w:left w:val="nil"/>
              <w:bottom w:val="nil"/>
              <w:right w:val="nil"/>
            </w:tcBorders>
            <w:shd w:val="clear" w:color="auto" w:fill="auto"/>
            <w:vAlign w:val="center"/>
            <w:hideMark/>
          </w:tcPr>
          <w:p w14:paraId="07724EA4" w14:textId="77777777" w:rsidR="00B84BB2" w:rsidRPr="00B84BB2" w:rsidRDefault="00B84BB2" w:rsidP="00B84BB2">
            <w:pPr>
              <w:rPr>
                <w:rFonts w:ascii="Calibri" w:eastAsia="Times New Roman" w:hAnsi="Calibri" w:cs="Calibri"/>
                <w:color w:val="000000"/>
                <w:sz w:val="22"/>
                <w:szCs w:val="22"/>
                <w:lang w:val="en-ID" w:eastAsia="en-US"/>
              </w:rPr>
            </w:pPr>
            <w:proofErr w:type="spellStart"/>
            <w:r w:rsidRPr="00B84BB2">
              <w:rPr>
                <w:rFonts w:ascii="Calibri" w:eastAsia="Times New Roman" w:hAnsi="Calibri" w:cs="Calibri"/>
                <w:color w:val="000000"/>
                <w:sz w:val="22"/>
                <w:szCs w:val="22"/>
                <w:lang w:val="en-ID" w:eastAsia="en-US"/>
              </w:rPr>
              <w:t>Koefiesien</w:t>
            </w:r>
            <w:proofErr w:type="spellEnd"/>
            <w:r w:rsidRPr="00B84BB2">
              <w:rPr>
                <w:rFonts w:ascii="Calibri" w:eastAsia="Times New Roman" w:hAnsi="Calibri" w:cs="Calibri"/>
                <w:color w:val="000000"/>
                <w:sz w:val="22"/>
                <w:szCs w:val="22"/>
                <w:lang w:val="en-ID" w:eastAsia="en-US"/>
              </w:rPr>
              <w:t xml:space="preserve"> korelasi</w:t>
            </w:r>
          </w:p>
        </w:tc>
        <w:tc>
          <w:tcPr>
            <w:tcW w:w="1073" w:type="dxa"/>
            <w:vMerge w:val="restart"/>
            <w:tcBorders>
              <w:top w:val="nil"/>
              <w:left w:val="nil"/>
              <w:bottom w:val="nil"/>
              <w:right w:val="nil"/>
            </w:tcBorders>
            <w:shd w:val="clear" w:color="auto" w:fill="auto"/>
            <w:vAlign w:val="center"/>
            <w:hideMark/>
          </w:tcPr>
          <w:p w14:paraId="473F9290"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1.000</w:t>
            </w:r>
          </w:p>
        </w:tc>
        <w:tc>
          <w:tcPr>
            <w:tcW w:w="1295" w:type="dxa"/>
            <w:vMerge w:val="restart"/>
            <w:tcBorders>
              <w:top w:val="nil"/>
              <w:left w:val="nil"/>
              <w:bottom w:val="nil"/>
              <w:right w:val="nil"/>
            </w:tcBorders>
            <w:shd w:val="clear" w:color="auto" w:fill="auto"/>
            <w:vAlign w:val="center"/>
            <w:hideMark/>
          </w:tcPr>
          <w:p w14:paraId="6CE685DC"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-.899</w:t>
            </w:r>
            <w:r w:rsidRPr="00B84BB2">
              <w:rPr>
                <w:rFonts w:ascii="Calibri" w:eastAsia="Times New Roman" w:hAnsi="Calibri" w:cs="Calibri"/>
                <w:color w:val="000000"/>
                <w:sz w:val="22"/>
                <w:szCs w:val="22"/>
                <w:vertAlign w:val="superscript"/>
                <w:lang w:val="en-ID" w:eastAsia="en-US"/>
              </w:rPr>
              <w:t>*</w:t>
            </w:r>
          </w:p>
        </w:tc>
        <w:tc>
          <w:tcPr>
            <w:tcW w:w="1295" w:type="dxa"/>
            <w:vMerge w:val="restart"/>
            <w:tcBorders>
              <w:top w:val="nil"/>
              <w:left w:val="nil"/>
              <w:bottom w:val="nil"/>
              <w:right w:val="nil"/>
            </w:tcBorders>
            <w:shd w:val="clear" w:color="auto" w:fill="auto"/>
            <w:vAlign w:val="center"/>
            <w:hideMark/>
          </w:tcPr>
          <w:p w14:paraId="62AA4A2C"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-.899</w:t>
            </w:r>
            <w:r w:rsidRPr="00B84BB2">
              <w:rPr>
                <w:rFonts w:ascii="Calibri" w:eastAsia="Times New Roman" w:hAnsi="Calibri" w:cs="Calibri"/>
                <w:color w:val="000000"/>
                <w:sz w:val="22"/>
                <w:szCs w:val="22"/>
                <w:vertAlign w:val="superscript"/>
                <w:lang w:val="en-ID" w:eastAsia="en-US"/>
              </w:rPr>
              <w:t>*</w:t>
            </w:r>
          </w:p>
        </w:tc>
        <w:tc>
          <w:tcPr>
            <w:tcW w:w="1295" w:type="dxa"/>
            <w:vMerge w:val="restart"/>
            <w:tcBorders>
              <w:top w:val="nil"/>
              <w:left w:val="nil"/>
              <w:bottom w:val="nil"/>
              <w:right w:val="nil"/>
            </w:tcBorders>
            <w:shd w:val="clear" w:color="auto" w:fill="auto"/>
            <w:vAlign w:val="center"/>
            <w:hideMark/>
          </w:tcPr>
          <w:p w14:paraId="39EC6090"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-.986</w:t>
            </w:r>
            <w:r w:rsidRPr="00B84BB2">
              <w:rPr>
                <w:rFonts w:ascii="Calibri" w:eastAsia="Times New Roman" w:hAnsi="Calibri" w:cs="Calibri"/>
                <w:color w:val="000000"/>
                <w:sz w:val="22"/>
                <w:szCs w:val="22"/>
                <w:vertAlign w:val="superscript"/>
                <w:lang w:val="en-ID" w:eastAsia="en-US"/>
              </w:rPr>
              <w:t>**</w:t>
            </w:r>
          </w:p>
        </w:tc>
        <w:tc>
          <w:tcPr>
            <w:tcW w:w="1295" w:type="dxa"/>
            <w:vMerge w:val="restart"/>
            <w:tcBorders>
              <w:top w:val="nil"/>
              <w:left w:val="nil"/>
              <w:bottom w:val="nil"/>
              <w:right w:val="nil"/>
            </w:tcBorders>
            <w:shd w:val="clear" w:color="auto" w:fill="auto"/>
            <w:vAlign w:val="center"/>
            <w:hideMark/>
          </w:tcPr>
          <w:p w14:paraId="3C414157"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-.899</w:t>
            </w:r>
            <w:r w:rsidRPr="00B84BB2">
              <w:rPr>
                <w:rFonts w:ascii="Calibri" w:eastAsia="Times New Roman" w:hAnsi="Calibri" w:cs="Calibri"/>
                <w:color w:val="000000"/>
                <w:sz w:val="22"/>
                <w:szCs w:val="22"/>
                <w:vertAlign w:val="superscript"/>
                <w:lang w:val="en-ID" w:eastAsia="en-US"/>
              </w:rPr>
              <w:t>*</w:t>
            </w:r>
          </w:p>
        </w:tc>
        <w:tc>
          <w:tcPr>
            <w:tcW w:w="221" w:type="dxa"/>
            <w:vAlign w:val="center"/>
            <w:hideMark/>
          </w:tcPr>
          <w:p w14:paraId="2E7475F5" w14:textId="77777777" w:rsidR="00B84BB2" w:rsidRPr="00B84BB2" w:rsidRDefault="00B84BB2" w:rsidP="00B84BB2">
            <w:pPr>
              <w:rPr>
                <w:rFonts w:eastAsia="Times New Roman"/>
                <w:sz w:val="20"/>
                <w:szCs w:val="20"/>
                <w:lang w:val="en-ID" w:eastAsia="en-US"/>
              </w:rPr>
            </w:pPr>
          </w:p>
        </w:tc>
      </w:tr>
      <w:tr w:rsidR="00B84BB2" w:rsidRPr="00B84BB2" w14:paraId="51F382BC" w14:textId="77777777" w:rsidTr="00B84BB2">
        <w:trPr>
          <w:trHeight w:val="616"/>
        </w:trPr>
        <w:tc>
          <w:tcPr>
            <w:tcW w:w="1295" w:type="dxa"/>
            <w:vMerge/>
            <w:tcBorders>
              <w:top w:val="nil"/>
              <w:left w:val="nil"/>
              <w:bottom w:val="single" w:sz="4" w:space="0" w:color="000000"/>
              <w:right w:val="nil"/>
            </w:tcBorders>
            <w:vAlign w:val="center"/>
            <w:hideMark/>
          </w:tcPr>
          <w:p w14:paraId="12ADA7B1"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vMerge/>
            <w:tcBorders>
              <w:top w:val="nil"/>
              <w:left w:val="nil"/>
              <w:bottom w:val="nil"/>
              <w:right w:val="nil"/>
            </w:tcBorders>
            <w:vAlign w:val="center"/>
            <w:hideMark/>
          </w:tcPr>
          <w:p w14:paraId="2B06F171" w14:textId="77777777" w:rsidR="00B84BB2" w:rsidRPr="00B84BB2" w:rsidRDefault="00B84BB2" w:rsidP="00B84BB2">
            <w:pPr>
              <w:rPr>
                <w:rFonts w:ascii="Calibri" w:eastAsia="Times New Roman" w:hAnsi="Calibri" w:cs="Calibri"/>
                <w:color w:val="000000"/>
                <w:sz w:val="22"/>
                <w:szCs w:val="22"/>
                <w:lang w:val="en-ID" w:eastAsia="en-US"/>
              </w:rPr>
            </w:pPr>
          </w:p>
        </w:tc>
        <w:tc>
          <w:tcPr>
            <w:tcW w:w="1073" w:type="dxa"/>
            <w:vMerge/>
            <w:tcBorders>
              <w:top w:val="nil"/>
              <w:left w:val="nil"/>
              <w:bottom w:val="nil"/>
              <w:right w:val="nil"/>
            </w:tcBorders>
            <w:vAlign w:val="center"/>
            <w:hideMark/>
          </w:tcPr>
          <w:p w14:paraId="4469421C"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vMerge/>
            <w:tcBorders>
              <w:top w:val="nil"/>
              <w:left w:val="nil"/>
              <w:bottom w:val="nil"/>
              <w:right w:val="nil"/>
            </w:tcBorders>
            <w:vAlign w:val="center"/>
            <w:hideMark/>
          </w:tcPr>
          <w:p w14:paraId="1519FFA5"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vMerge/>
            <w:tcBorders>
              <w:top w:val="nil"/>
              <w:left w:val="nil"/>
              <w:bottom w:val="nil"/>
              <w:right w:val="nil"/>
            </w:tcBorders>
            <w:vAlign w:val="center"/>
            <w:hideMark/>
          </w:tcPr>
          <w:p w14:paraId="21711DC2"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vMerge/>
            <w:tcBorders>
              <w:top w:val="nil"/>
              <w:left w:val="nil"/>
              <w:bottom w:val="nil"/>
              <w:right w:val="nil"/>
            </w:tcBorders>
            <w:vAlign w:val="center"/>
            <w:hideMark/>
          </w:tcPr>
          <w:p w14:paraId="0B8F5387"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vMerge/>
            <w:tcBorders>
              <w:top w:val="nil"/>
              <w:left w:val="nil"/>
              <w:bottom w:val="nil"/>
              <w:right w:val="nil"/>
            </w:tcBorders>
            <w:vAlign w:val="center"/>
            <w:hideMark/>
          </w:tcPr>
          <w:p w14:paraId="1484106D" w14:textId="77777777" w:rsidR="00B84BB2" w:rsidRPr="00B84BB2" w:rsidRDefault="00B84BB2" w:rsidP="00B84BB2">
            <w:pPr>
              <w:rPr>
                <w:rFonts w:ascii="Calibri" w:eastAsia="Times New Roman" w:hAnsi="Calibri" w:cs="Calibri"/>
                <w:color w:val="000000"/>
                <w:sz w:val="22"/>
                <w:szCs w:val="22"/>
                <w:lang w:val="en-ID" w:eastAsia="en-US"/>
              </w:rPr>
            </w:pPr>
          </w:p>
        </w:tc>
        <w:tc>
          <w:tcPr>
            <w:tcW w:w="221" w:type="dxa"/>
            <w:tcBorders>
              <w:top w:val="nil"/>
              <w:left w:val="nil"/>
              <w:bottom w:val="nil"/>
              <w:right w:val="nil"/>
            </w:tcBorders>
            <w:shd w:val="clear" w:color="auto" w:fill="auto"/>
            <w:noWrap/>
            <w:vAlign w:val="bottom"/>
            <w:hideMark/>
          </w:tcPr>
          <w:p w14:paraId="2976E9C9" w14:textId="77777777" w:rsidR="00B84BB2" w:rsidRPr="00B84BB2" w:rsidRDefault="00B84BB2" w:rsidP="00B84BB2">
            <w:pPr>
              <w:jc w:val="center"/>
              <w:rPr>
                <w:rFonts w:ascii="Calibri" w:eastAsia="Times New Roman" w:hAnsi="Calibri" w:cs="Calibri"/>
                <w:color w:val="000000"/>
                <w:sz w:val="22"/>
                <w:szCs w:val="22"/>
                <w:lang w:val="en-ID" w:eastAsia="en-US"/>
              </w:rPr>
            </w:pPr>
          </w:p>
        </w:tc>
      </w:tr>
      <w:tr w:rsidR="00B84BB2" w:rsidRPr="00B84BB2" w14:paraId="4C71E500" w14:textId="77777777" w:rsidTr="00B84BB2">
        <w:trPr>
          <w:trHeight w:val="616"/>
        </w:trPr>
        <w:tc>
          <w:tcPr>
            <w:tcW w:w="1295" w:type="dxa"/>
            <w:vMerge/>
            <w:tcBorders>
              <w:top w:val="nil"/>
              <w:left w:val="nil"/>
              <w:bottom w:val="single" w:sz="4" w:space="0" w:color="000000"/>
              <w:right w:val="nil"/>
            </w:tcBorders>
            <w:vAlign w:val="center"/>
            <w:hideMark/>
          </w:tcPr>
          <w:p w14:paraId="05EB416A" w14:textId="77777777" w:rsidR="00B84BB2" w:rsidRPr="00B84BB2" w:rsidRDefault="00B84BB2" w:rsidP="00B84BB2">
            <w:pPr>
              <w:rPr>
                <w:rFonts w:ascii="Calibri" w:eastAsia="Times New Roman" w:hAnsi="Calibri" w:cs="Calibri"/>
                <w:color w:val="000000"/>
                <w:sz w:val="22"/>
                <w:szCs w:val="22"/>
                <w:lang w:val="en-ID" w:eastAsia="en-US"/>
              </w:rPr>
            </w:pPr>
          </w:p>
        </w:tc>
        <w:tc>
          <w:tcPr>
            <w:tcW w:w="1295" w:type="dxa"/>
            <w:tcBorders>
              <w:top w:val="nil"/>
              <w:left w:val="nil"/>
              <w:bottom w:val="single" w:sz="4" w:space="0" w:color="auto"/>
              <w:right w:val="nil"/>
            </w:tcBorders>
            <w:shd w:val="clear" w:color="auto" w:fill="auto"/>
            <w:vAlign w:val="center"/>
            <w:hideMark/>
          </w:tcPr>
          <w:p w14:paraId="2D392E31" w14:textId="77777777" w:rsidR="00B84BB2" w:rsidRPr="00B84BB2" w:rsidRDefault="00B84BB2" w:rsidP="00B84BB2">
            <w:pP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Sig. (2-tailed)</w:t>
            </w:r>
          </w:p>
        </w:tc>
        <w:tc>
          <w:tcPr>
            <w:tcW w:w="1073" w:type="dxa"/>
            <w:tcBorders>
              <w:top w:val="nil"/>
              <w:left w:val="nil"/>
              <w:bottom w:val="single" w:sz="4" w:space="0" w:color="auto"/>
              <w:right w:val="nil"/>
            </w:tcBorders>
            <w:shd w:val="clear" w:color="auto" w:fill="auto"/>
            <w:vAlign w:val="center"/>
            <w:hideMark/>
          </w:tcPr>
          <w:p w14:paraId="05ADC780"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w:t>
            </w:r>
          </w:p>
        </w:tc>
        <w:tc>
          <w:tcPr>
            <w:tcW w:w="1295" w:type="dxa"/>
            <w:tcBorders>
              <w:top w:val="nil"/>
              <w:left w:val="nil"/>
              <w:bottom w:val="single" w:sz="4" w:space="0" w:color="auto"/>
              <w:right w:val="nil"/>
            </w:tcBorders>
            <w:shd w:val="clear" w:color="auto" w:fill="auto"/>
            <w:vAlign w:val="center"/>
            <w:hideMark/>
          </w:tcPr>
          <w:p w14:paraId="76CB27BA"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.015</w:t>
            </w:r>
          </w:p>
        </w:tc>
        <w:tc>
          <w:tcPr>
            <w:tcW w:w="1295" w:type="dxa"/>
            <w:tcBorders>
              <w:top w:val="nil"/>
              <w:left w:val="nil"/>
              <w:bottom w:val="single" w:sz="4" w:space="0" w:color="auto"/>
              <w:right w:val="nil"/>
            </w:tcBorders>
            <w:shd w:val="clear" w:color="auto" w:fill="auto"/>
            <w:vAlign w:val="center"/>
            <w:hideMark/>
          </w:tcPr>
          <w:p w14:paraId="6AC00D8B"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.015</w:t>
            </w:r>
          </w:p>
        </w:tc>
        <w:tc>
          <w:tcPr>
            <w:tcW w:w="1295" w:type="dxa"/>
            <w:tcBorders>
              <w:top w:val="nil"/>
              <w:left w:val="nil"/>
              <w:bottom w:val="single" w:sz="4" w:space="0" w:color="auto"/>
              <w:right w:val="nil"/>
            </w:tcBorders>
            <w:shd w:val="clear" w:color="auto" w:fill="auto"/>
            <w:vAlign w:val="center"/>
            <w:hideMark/>
          </w:tcPr>
          <w:p w14:paraId="64D47AD1"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&lt;.001</w:t>
            </w:r>
          </w:p>
        </w:tc>
        <w:tc>
          <w:tcPr>
            <w:tcW w:w="1295" w:type="dxa"/>
            <w:tcBorders>
              <w:top w:val="nil"/>
              <w:left w:val="nil"/>
              <w:bottom w:val="single" w:sz="4" w:space="0" w:color="auto"/>
              <w:right w:val="nil"/>
            </w:tcBorders>
            <w:shd w:val="clear" w:color="auto" w:fill="auto"/>
            <w:vAlign w:val="center"/>
            <w:hideMark/>
          </w:tcPr>
          <w:p w14:paraId="46787E4A" w14:textId="77777777" w:rsidR="00B84BB2" w:rsidRPr="00B84BB2" w:rsidRDefault="00B84BB2" w:rsidP="00B84BB2">
            <w:pPr>
              <w:jc w:val="center"/>
              <w:rPr>
                <w:rFonts w:ascii="Calibri" w:eastAsia="Times New Roman" w:hAnsi="Calibri" w:cs="Calibri"/>
                <w:color w:val="000000"/>
                <w:sz w:val="22"/>
                <w:szCs w:val="22"/>
                <w:lang w:val="en-ID" w:eastAsia="en-US"/>
              </w:rPr>
            </w:pPr>
            <w:r w:rsidRPr="00B84BB2">
              <w:rPr>
                <w:rFonts w:ascii="Calibri" w:eastAsia="Times New Roman" w:hAnsi="Calibri" w:cs="Calibri"/>
                <w:color w:val="000000"/>
                <w:sz w:val="22"/>
                <w:szCs w:val="22"/>
                <w:lang w:val="en-ID" w:eastAsia="en-US"/>
              </w:rPr>
              <w:t>.015</w:t>
            </w:r>
          </w:p>
        </w:tc>
        <w:tc>
          <w:tcPr>
            <w:tcW w:w="221" w:type="dxa"/>
            <w:vAlign w:val="center"/>
            <w:hideMark/>
          </w:tcPr>
          <w:p w14:paraId="1791B8F9" w14:textId="77777777" w:rsidR="00B84BB2" w:rsidRPr="00B84BB2" w:rsidRDefault="00B84BB2" w:rsidP="00B84BB2">
            <w:pPr>
              <w:rPr>
                <w:rFonts w:eastAsia="Times New Roman"/>
                <w:sz w:val="20"/>
                <w:szCs w:val="20"/>
                <w:lang w:val="en-ID" w:eastAsia="en-US"/>
              </w:rPr>
            </w:pPr>
          </w:p>
        </w:tc>
      </w:tr>
    </w:tbl>
    <w:p w14:paraId="04D9B311" w14:textId="24B33BA6" w:rsidR="00016CFC" w:rsidRDefault="00016CFC" w:rsidP="00016CFC">
      <w:pPr>
        <w:pStyle w:val="Default"/>
        <w:spacing w:line="276" w:lineRule="auto"/>
        <w:jc w:val="both"/>
        <w:rPr>
          <w:color w:val="auto"/>
          <w:sz w:val="22"/>
          <w:szCs w:val="22"/>
        </w:rPr>
      </w:pPr>
      <w:r>
        <w:rPr>
          <w:color w:val="auto"/>
          <w:sz w:val="22"/>
          <w:szCs w:val="22"/>
        </w:rPr>
        <w:t>Data diolah 2023</w:t>
      </w:r>
    </w:p>
    <w:p w14:paraId="7DA88C1D" w14:textId="77777777" w:rsidR="00B84BB2" w:rsidRDefault="00B84BB2" w:rsidP="00016CFC">
      <w:pPr>
        <w:pStyle w:val="NormalWeb"/>
        <w:spacing w:line="360" w:lineRule="auto"/>
        <w:jc w:val="both"/>
        <w:rPr>
          <w:b/>
          <w:bCs/>
        </w:rPr>
      </w:pPr>
    </w:p>
    <w:p w14:paraId="648ED763" w14:textId="77777777" w:rsidR="00B84BB2" w:rsidRDefault="00B84BB2" w:rsidP="00016CFC">
      <w:pPr>
        <w:pStyle w:val="NormalWeb"/>
        <w:spacing w:line="360" w:lineRule="auto"/>
        <w:jc w:val="both"/>
        <w:rPr>
          <w:b/>
          <w:bCs/>
        </w:rPr>
      </w:pPr>
    </w:p>
    <w:p w14:paraId="124BD069" w14:textId="77777777" w:rsidR="00B84BB2" w:rsidRDefault="00B84BB2" w:rsidP="00016CFC">
      <w:pPr>
        <w:pStyle w:val="NormalWeb"/>
        <w:spacing w:line="360" w:lineRule="auto"/>
        <w:jc w:val="both"/>
        <w:rPr>
          <w:b/>
          <w:bCs/>
        </w:rPr>
      </w:pPr>
    </w:p>
    <w:p w14:paraId="798B0226" w14:textId="0187040C" w:rsidR="00B84BB2" w:rsidRPr="00B84BB2" w:rsidRDefault="00016CFC" w:rsidP="00ED5E0A">
      <w:pPr>
        <w:pStyle w:val="NormalWeb"/>
        <w:spacing w:line="360" w:lineRule="auto"/>
        <w:jc w:val="both"/>
        <w:rPr>
          <w:b/>
          <w:bCs/>
        </w:rPr>
      </w:pPr>
      <w:r w:rsidRPr="00016CFC">
        <w:rPr>
          <w:b/>
          <w:bCs/>
        </w:rPr>
        <w:lastRenderedPageBreak/>
        <w:t xml:space="preserve">PEMBAHASAN </w:t>
      </w:r>
    </w:p>
    <w:p w14:paraId="12FD79F3" w14:textId="0E41489A" w:rsidR="00ED5E0A" w:rsidRPr="00ED5E0A" w:rsidRDefault="00ED5E0A" w:rsidP="00ED5E0A">
      <w:pPr>
        <w:pStyle w:val="NormalWeb"/>
        <w:spacing w:line="360" w:lineRule="auto"/>
        <w:jc w:val="both"/>
        <w:rPr>
          <w:b/>
          <w:bCs/>
          <w:sz w:val="22"/>
          <w:szCs w:val="22"/>
        </w:rPr>
      </w:pPr>
      <w:r w:rsidRPr="00ED5E0A">
        <w:rPr>
          <w:b/>
          <w:bCs/>
          <w:sz w:val="22"/>
          <w:szCs w:val="22"/>
        </w:rPr>
        <w:t>Hubungan Stunting dengan IPM Total</w:t>
      </w:r>
    </w:p>
    <w:p w14:paraId="4E08F841" w14:textId="53FAC717" w:rsidR="008D5D52" w:rsidRDefault="008D5D52" w:rsidP="00ED5E0A">
      <w:pPr>
        <w:pStyle w:val="NormalWeb"/>
        <w:spacing w:line="360" w:lineRule="auto"/>
        <w:jc w:val="both"/>
        <w:rPr>
          <w:sz w:val="22"/>
          <w:szCs w:val="22"/>
        </w:rPr>
      </w:pPr>
      <w:r w:rsidRPr="008D5D52">
        <w:rPr>
          <w:sz w:val="22"/>
          <w:szCs w:val="22"/>
          <w:lang w:val="en-AU"/>
        </w:rPr>
        <w:t xml:space="preserve">Koefisien korelasi pada hampir semua daerah menunjukkan nilai negatif, yang berarti bahwa semakin tinggi angka stunting, semakin rendah IPM. </w:t>
      </w:r>
      <w:proofErr w:type="spellStart"/>
      <w:r w:rsidRPr="008D5D52">
        <w:rPr>
          <w:sz w:val="22"/>
          <w:szCs w:val="22"/>
          <w:lang w:val="en-AU"/>
        </w:rPr>
        <w:t>Majene</w:t>
      </w:r>
      <w:proofErr w:type="spellEnd"/>
      <w:r w:rsidRPr="008D5D52">
        <w:rPr>
          <w:sz w:val="22"/>
          <w:szCs w:val="22"/>
          <w:lang w:val="en-AU"/>
        </w:rPr>
        <w:t xml:space="preserve"> (-0.943), Pasangkayu (-0.899), dan </w:t>
      </w:r>
      <w:proofErr w:type="spellStart"/>
      <w:r w:rsidRPr="008D5D52">
        <w:rPr>
          <w:sz w:val="22"/>
          <w:szCs w:val="22"/>
          <w:lang w:val="en-AU"/>
        </w:rPr>
        <w:t>Mamasa</w:t>
      </w:r>
      <w:proofErr w:type="spellEnd"/>
      <w:r w:rsidRPr="008D5D52">
        <w:rPr>
          <w:sz w:val="22"/>
          <w:szCs w:val="22"/>
          <w:lang w:val="en-AU"/>
        </w:rPr>
        <w:t xml:space="preserve"> (-0.812) memiliki korelasi kuat yang signifikan, menunjukkan bahwa daerah dengan angka stunting yang tinggi cenderung memiliki IPM yang lebih rendah. </w:t>
      </w:r>
      <w:proofErr w:type="spellStart"/>
      <w:r w:rsidRPr="008D5D52">
        <w:rPr>
          <w:sz w:val="22"/>
          <w:szCs w:val="22"/>
          <w:lang w:val="en-AU"/>
        </w:rPr>
        <w:t>Mamuju</w:t>
      </w:r>
      <w:proofErr w:type="spellEnd"/>
      <w:r w:rsidRPr="008D5D52">
        <w:rPr>
          <w:sz w:val="22"/>
          <w:szCs w:val="22"/>
          <w:lang w:val="en-AU"/>
        </w:rPr>
        <w:t xml:space="preserve"> (+0.638) menunjukkan korelasi positif, yang berarti angka stunting di </w:t>
      </w:r>
      <w:proofErr w:type="spellStart"/>
      <w:r w:rsidRPr="008D5D52">
        <w:rPr>
          <w:sz w:val="22"/>
          <w:szCs w:val="22"/>
          <w:lang w:val="en-AU"/>
        </w:rPr>
        <w:t>Mamuju</w:t>
      </w:r>
      <w:proofErr w:type="spellEnd"/>
      <w:r w:rsidRPr="008D5D52">
        <w:rPr>
          <w:sz w:val="22"/>
          <w:szCs w:val="22"/>
          <w:lang w:val="en-AU"/>
        </w:rPr>
        <w:t xml:space="preserve"> tidak berbanding terbalik secara signifikan dengan IPM, ini di sebabkan karena </w:t>
      </w:r>
      <w:proofErr w:type="spellStart"/>
      <w:r w:rsidRPr="008D5D52">
        <w:rPr>
          <w:sz w:val="22"/>
          <w:szCs w:val="22"/>
          <w:lang w:val="en-AU"/>
        </w:rPr>
        <w:t>Mamuju</w:t>
      </w:r>
      <w:proofErr w:type="spellEnd"/>
      <w:r w:rsidRPr="008D5D52">
        <w:rPr>
          <w:sz w:val="22"/>
          <w:szCs w:val="22"/>
          <w:lang w:val="en-AU"/>
        </w:rPr>
        <w:t xml:space="preserve"> memiliki IPM tinggi meskipun korelasi dengan stunting positif, karena faktor lain seperti ekonomi, akses kesehatan, dan infrastruktur lebih berkembang dibandingkan daerah lain. Dan ditingkat Provinsi Sulawesi Barat Koefisien korelasi -0.600 menunjukkan hubungan negatif sedang antara stunting dan IPM, tetapi tidak signifikan secara statistik (p = 0.208). Ini berarti bahwa daerah dengan angka stunting lebih tinggi cenderung memiliki IPM yang lebih rendah, tetapi hubungan ini tidak terlalu kuat jika dibandingkan dengan perhitungan di tingkat kabupaten seperti </w:t>
      </w:r>
      <w:proofErr w:type="spellStart"/>
      <w:r w:rsidRPr="008D5D52">
        <w:rPr>
          <w:sz w:val="22"/>
          <w:szCs w:val="22"/>
          <w:lang w:val="en-AU"/>
        </w:rPr>
        <w:t>Majene</w:t>
      </w:r>
      <w:proofErr w:type="spellEnd"/>
      <w:r w:rsidRPr="008D5D52">
        <w:rPr>
          <w:sz w:val="22"/>
          <w:szCs w:val="22"/>
          <w:lang w:val="en-AU"/>
        </w:rPr>
        <w:t xml:space="preserve"> atau Pasangkayu, dikarenakan ini merupakan keseluruhan dari data per kabupaten yang di mana ada </w:t>
      </w:r>
      <w:proofErr w:type="spellStart"/>
      <w:r w:rsidRPr="008D5D52">
        <w:rPr>
          <w:sz w:val="22"/>
          <w:szCs w:val="22"/>
          <w:lang w:val="en-AU"/>
        </w:rPr>
        <w:t>Mamuju</w:t>
      </w:r>
      <w:proofErr w:type="spellEnd"/>
      <w:r w:rsidRPr="008D5D52">
        <w:rPr>
          <w:sz w:val="22"/>
          <w:szCs w:val="22"/>
          <w:lang w:val="en-AU"/>
        </w:rPr>
        <w:t xml:space="preserve"> yang memiliki hubungan yang positif, hingga membuat di tingkat provinsi tidak terlalu signifikan.</w:t>
      </w:r>
    </w:p>
    <w:p w14:paraId="28FCA44E" w14:textId="145BF286" w:rsidR="00AF7AD6" w:rsidRDefault="008D5D52" w:rsidP="00ED5E0A">
      <w:pPr>
        <w:pStyle w:val="NormalWeb"/>
        <w:spacing w:line="360" w:lineRule="auto"/>
        <w:jc w:val="both"/>
        <w:rPr>
          <w:sz w:val="22"/>
          <w:szCs w:val="22"/>
        </w:rPr>
      </w:pPr>
      <w:r w:rsidRPr="008D5D52">
        <w:rPr>
          <w:sz w:val="22"/>
          <w:szCs w:val="22"/>
        </w:rPr>
        <w:t xml:space="preserve">Studi ini mengikuti penelitian oleh </w:t>
      </w:r>
      <w:sdt>
        <w:sdtPr>
          <w:rPr>
            <w:color w:val="000000"/>
          </w:rPr>
          <w:tag w:val="MENDELEY_CITATION_v3_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"/>
          <w:id w:val="-1809861148"/>
          <w:placeholder>
            <w:docPart w:val="0B9907CD826921479901F713F2A62604"/>
          </w:placeholder>
        </w:sdtPr>
        <w:sdtContent>
          <w:proofErr w:type="spellStart"/>
          <w:r w:rsidR="00832F25" w:rsidRPr="00832F25">
            <w:rPr>
              <w:color w:val="000000"/>
              <w:sz w:val="22"/>
              <w:szCs w:val="22"/>
            </w:rPr>
            <w:t>Manurung</w:t>
          </w:r>
          <w:proofErr w:type="spellEnd"/>
          <w:r w:rsidR="00832F25" w:rsidRPr="00832F25">
            <w:rPr>
              <w:color w:val="000000"/>
              <w:sz w:val="22"/>
              <w:szCs w:val="22"/>
            </w:rPr>
            <w:t xml:space="preserve"> et al. (2021),</w:t>
          </w:r>
        </w:sdtContent>
      </w:sdt>
      <w:r w:rsidRPr="008D5D52">
        <w:rPr>
          <w:sz w:val="22"/>
          <w:szCs w:val="22"/>
        </w:rPr>
        <w:t xml:space="preserve">yang menemukan bahwa jangka waktu sekolah rata-rata dan pengeluaran per kapita memiliki pengaruh yang signifikan terhadap IPM. Namun, jangka waktu sekolah harapan tidak memiliki pengaruh yang signifikan. Hubungan negatif antara stunting dan IPM (-0.600) di Provinsi Sulawesi Barat tidak terlalu signifikan karena merupakan gabungan dari berbagai wilayah, termasuk </w:t>
      </w:r>
      <w:proofErr w:type="spellStart"/>
      <w:r w:rsidRPr="008D5D52">
        <w:rPr>
          <w:sz w:val="22"/>
          <w:szCs w:val="22"/>
        </w:rPr>
        <w:t>Mamuju</w:t>
      </w:r>
      <w:proofErr w:type="spellEnd"/>
      <w:r w:rsidRPr="008D5D52">
        <w:rPr>
          <w:sz w:val="22"/>
          <w:szCs w:val="22"/>
        </w:rPr>
        <w:t>, yang memiliki korelasi positif. Penelitian terdahulu juga menekankan bahwa peningkatan pendidikan dan daya beli masyarakat memiliki peran besar dalam meningkatkan IPM. Oleh karena itu, untuk mengurangi angka stunting dan meningkatkan kualitas sumber daya manusia di Sulawesi Barat, strategi yang lebih terfokus pada peningkatan akses pendidikan, pengentasan kemiskinan, dan perbaikan layanan kesehatan dapat menjadi solusi.</w:t>
      </w:r>
    </w:p>
    <w:p w14:paraId="7599D952" w14:textId="3B057F3B" w:rsidR="00ED5E0A" w:rsidRPr="00ED5E0A" w:rsidRDefault="00ED5E0A" w:rsidP="00ED5E0A">
      <w:pPr>
        <w:pStyle w:val="NormalWeb"/>
        <w:spacing w:line="360" w:lineRule="auto"/>
        <w:jc w:val="both"/>
        <w:rPr>
          <w:b/>
          <w:bCs/>
          <w:sz w:val="22"/>
          <w:szCs w:val="22"/>
          <w:lang w:val="en-AU"/>
        </w:rPr>
      </w:pPr>
      <w:r w:rsidRPr="00ED5E0A">
        <w:rPr>
          <w:b/>
          <w:bCs/>
          <w:sz w:val="22"/>
          <w:szCs w:val="22"/>
          <w:lang w:val="en-AU"/>
        </w:rPr>
        <w:t>Hubungan Stunting dengan Rata-rata Lama Sekolah (RLS)</w:t>
      </w:r>
    </w:p>
    <w:p w14:paraId="014B8D7F" w14:textId="4228734B" w:rsidR="008D5D52" w:rsidRPr="008D5D52" w:rsidRDefault="008D5D52" w:rsidP="008D5D52">
      <w:pPr>
        <w:pStyle w:val="NormalWeb"/>
        <w:spacing w:line="360" w:lineRule="auto"/>
        <w:jc w:val="both"/>
        <w:rPr>
          <w:sz w:val="22"/>
          <w:szCs w:val="22"/>
          <w:lang w:val="en-AU"/>
        </w:rPr>
      </w:pPr>
      <w:r w:rsidRPr="008D5D52">
        <w:rPr>
          <w:sz w:val="22"/>
          <w:szCs w:val="22"/>
          <w:lang w:val="en-AU"/>
        </w:rPr>
        <w:t xml:space="preserve">Korelasi negatif ditemukan di sebagian besar daerah, yang berarti tingkat pendidikan di daerah dengan stunting tinggi cenderung lebih rendah. Hubungan yang signifikan (p &lt; 0.05) ditemukan antara angka stunting di </w:t>
      </w:r>
      <w:proofErr w:type="spellStart"/>
      <w:r w:rsidRPr="008D5D52">
        <w:rPr>
          <w:sz w:val="22"/>
          <w:szCs w:val="22"/>
          <w:lang w:val="en-AU"/>
        </w:rPr>
        <w:t>Majene</w:t>
      </w:r>
      <w:proofErr w:type="spellEnd"/>
      <w:r w:rsidRPr="008D5D52">
        <w:rPr>
          <w:sz w:val="22"/>
          <w:szCs w:val="22"/>
          <w:lang w:val="en-AU"/>
        </w:rPr>
        <w:t xml:space="preserve"> (-0.943) dan Pasangkayu (-0.899). Ini karena </w:t>
      </w:r>
      <w:r w:rsidR="00EB2714" w:rsidRPr="008D5D52">
        <w:rPr>
          <w:sz w:val="22"/>
          <w:szCs w:val="22"/>
          <w:lang w:val="en-AU"/>
        </w:rPr>
        <w:t>efek nya</w:t>
      </w:r>
      <w:r w:rsidRPr="008D5D52">
        <w:rPr>
          <w:sz w:val="22"/>
          <w:szCs w:val="22"/>
          <w:lang w:val="en-AU"/>
        </w:rPr>
        <w:t xml:space="preserve"> terhadap perkembangan kognitif anak dan tingginya angka pernikahan dini yang menyebabkan putus sekolah. </w:t>
      </w:r>
      <w:proofErr w:type="spellStart"/>
      <w:r w:rsidRPr="008D5D52">
        <w:rPr>
          <w:sz w:val="22"/>
          <w:szCs w:val="22"/>
          <w:lang w:val="en-AU"/>
        </w:rPr>
        <w:t>Mamuju</w:t>
      </w:r>
      <w:proofErr w:type="spellEnd"/>
      <w:r w:rsidRPr="008D5D52">
        <w:rPr>
          <w:sz w:val="22"/>
          <w:szCs w:val="22"/>
          <w:lang w:val="en-AU"/>
        </w:rPr>
        <w:t xml:space="preserve"> (+0.812, p = 0.05) menunjukkan korelasi positif yang berarti tingkat pendidikan yang lebih tinggi tidak menurunkan angka stunting di wilayah tersebut. Korelasi di Provinsi Sulawesi Barat (-</w:t>
      </w:r>
      <w:r w:rsidRPr="008D5D52">
        <w:rPr>
          <w:sz w:val="22"/>
          <w:szCs w:val="22"/>
          <w:lang w:val="en-AU"/>
        </w:rPr>
        <w:lastRenderedPageBreak/>
        <w:t xml:space="preserve">0.600, p = 0.208) sedang tetapi tidak signifikan. Ini karena, meskipun ada hubungan negatif antara stunting dan pendidikan di tingkat provinsi, dampaknya tidak sekuat di tingkat kabupaten seperti </w:t>
      </w:r>
      <w:proofErr w:type="spellStart"/>
      <w:r w:rsidRPr="008D5D52">
        <w:rPr>
          <w:sz w:val="22"/>
          <w:szCs w:val="22"/>
          <w:lang w:val="en-AU"/>
        </w:rPr>
        <w:t>Majene</w:t>
      </w:r>
      <w:proofErr w:type="spellEnd"/>
      <w:r w:rsidRPr="008D5D52">
        <w:rPr>
          <w:sz w:val="22"/>
          <w:szCs w:val="22"/>
          <w:lang w:val="en-AU"/>
        </w:rPr>
        <w:t xml:space="preserve"> atau Pasangkayu karena variasi dalam kondisi sosial-ekonomi dan akses pendidikan di masing-masing daerah.</w:t>
      </w:r>
    </w:p>
    <w:p w14:paraId="2FFF43EC" w14:textId="46022AE2" w:rsidR="003A1ADD" w:rsidRDefault="008D5D52" w:rsidP="008D5D52">
      <w:pPr>
        <w:pStyle w:val="NormalWeb"/>
        <w:spacing w:line="360" w:lineRule="auto"/>
        <w:jc w:val="both"/>
        <w:rPr>
          <w:sz w:val="22"/>
          <w:szCs w:val="22"/>
        </w:rPr>
      </w:pPr>
      <w:r w:rsidRPr="008D5D52">
        <w:rPr>
          <w:sz w:val="22"/>
          <w:szCs w:val="22"/>
          <w:lang w:val="en-AU"/>
        </w:rPr>
        <w:t xml:space="preserve">Hasil ini sejalan dengan penelitian yang dilakukan di Kabupaten Bangka Barat </w:t>
      </w:r>
      <w:sdt>
        <w:sdtPr>
          <w:rPr>
            <w:color w:val="000000"/>
            <w:sz w:val="22"/>
            <w:szCs w:val="22"/>
            <w:lang w:val="en-AU"/>
          </w:rPr>
          <w:tag w:val="MENDELEY_CITATION_v3_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"/>
          <w:id w:val="850766077"/>
          <w:placeholder>
            <w:docPart w:val="A645AE830AB45F44A851FA108B5950E4"/>
          </w:placeholder>
        </w:sdtPr>
        <w:sdtContent>
          <w:proofErr w:type="spellStart"/>
          <w:r w:rsidR="00832F25" w:rsidRPr="00832F25">
            <w:rPr>
              <w:color w:val="000000"/>
              <w:sz w:val="22"/>
              <w:szCs w:val="22"/>
              <w:lang w:val="en-AU"/>
            </w:rPr>
            <w:t>Febiola</w:t>
          </w:r>
          <w:proofErr w:type="spellEnd"/>
          <w:r w:rsidR="00832F25" w:rsidRPr="00832F25">
            <w:rPr>
              <w:color w:val="000000"/>
              <w:sz w:val="22"/>
              <w:szCs w:val="22"/>
              <w:lang w:val="en-AU"/>
            </w:rPr>
            <w:t xml:space="preserve"> </w:t>
          </w:r>
          <w:proofErr w:type="gramStart"/>
          <w:r w:rsidR="00832F25" w:rsidRPr="00832F25">
            <w:rPr>
              <w:color w:val="000000"/>
              <w:sz w:val="22"/>
              <w:szCs w:val="22"/>
              <w:lang w:val="en-AU"/>
            </w:rPr>
            <w:t>et al.(</w:t>
          </w:r>
          <w:proofErr w:type="gramEnd"/>
          <w:r w:rsidR="00832F25" w:rsidRPr="00832F25">
            <w:rPr>
              <w:color w:val="000000"/>
              <w:sz w:val="22"/>
              <w:szCs w:val="22"/>
              <w:lang w:val="en-AU"/>
            </w:rPr>
            <w:t>2022)</w:t>
          </w:r>
        </w:sdtContent>
      </w:sdt>
      <w:r w:rsidRPr="003A1ADD">
        <w:rPr>
          <w:sz w:val="22"/>
          <w:szCs w:val="22"/>
          <w:lang w:val="en-AU"/>
        </w:rPr>
        <w:t xml:space="preserve">, </w:t>
      </w:r>
      <w:r w:rsidRPr="008D5D52">
        <w:rPr>
          <w:sz w:val="22"/>
          <w:szCs w:val="22"/>
          <w:lang w:val="en-AU"/>
        </w:rPr>
        <w:t xml:space="preserve">yang juga menemukan bahwa angka stunting dan RLS secara bersama-sama </w:t>
      </w:r>
      <w:r w:rsidR="00604EAC" w:rsidRPr="008D5D52">
        <w:rPr>
          <w:sz w:val="22"/>
          <w:szCs w:val="22"/>
          <w:lang w:val="en-AU"/>
        </w:rPr>
        <w:t>mempengaruhi</w:t>
      </w:r>
      <w:r w:rsidRPr="008D5D52">
        <w:rPr>
          <w:sz w:val="22"/>
          <w:szCs w:val="22"/>
          <w:lang w:val="en-AU"/>
        </w:rPr>
        <w:t xml:space="preserve"> tingkat harapan hidup, dengan tingkat pendidikan yang lebih rendah di daerah dengan stunting yang tinggi karena </w:t>
      </w:r>
      <w:r w:rsidR="00604EAC" w:rsidRPr="008D5D52">
        <w:rPr>
          <w:sz w:val="22"/>
          <w:szCs w:val="22"/>
          <w:lang w:val="en-AU"/>
        </w:rPr>
        <w:t>kurang nya</w:t>
      </w:r>
      <w:r w:rsidRPr="008D5D52">
        <w:rPr>
          <w:sz w:val="22"/>
          <w:szCs w:val="22"/>
          <w:lang w:val="en-AU"/>
        </w:rPr>
        <w:t xml:space="preserve"> </w:t>
      </w:r>
      <w:proofErr w:type="spellStart"/>
      <w:r w:rsidRPr="008D5D52">
        <w:rPr>
          <w:sz w:val="22"/>
          <w:szCs w:val="22"/>
          <w:lang w:val="en-AU"/>
        </w:rPr>
        <w:t>asupan</w:t>
      </w:r>
      <w:proofErr w:type="spellEnd"/>
      <w:r w:rsidRPr="008D5D52">
        <w:rPr>
          <w:sz w:val="22"/>
          <w:szCs w:val="22"/>
          <w:lang w:val="en-AU"/>
        </w:rPr>
        <w:t xml:space="preserve"> gizi, yang berdampak pada perkembangan kognitif anak dan meningkatkan angka putus sekolah. Selain itu, penelitian terdahulu menunjukkan bahwa faktor sosial seperti kemiskinan dan akses pendidikan yang terbatas memiliki peran besar dalam menentukan keterkaitan antara stunting dan pendidikan. Ini juga terjadi di Sulawesi Barat, terutama di daerah dengan angka pernikahan dini yang tinggi seperti </w:t>
      </w:r>
      <w:proofErr w:type="spellStart"/>
      <w:r w:rsidRPr="008D5D52">
        <w:rPr>
          <w:sz w:val="22"/>
          <w:szCs w:val="22"/>
          <w:lang w:val="en-AU"/>
        </w:rPr>
        <w:t>Majene</w:t>
      </w:r>
      <w:proofErr w:type="spellEnd"/>
      <w:r w:rsidRPr="008D5D52">
        <w:rPr>
          <w:sz w:val="22"/>
          <w:szCs w:val="22"/>
          <w:lang w:val="en-AU"/>
        </w:rPr>
        <w:t xml:space="preserve"> dan Pasangkayu, yang memperburuk dampak stunting terhadap RLS. Oleh karena itu, strategi pengurangan stunting harus mencakup peningkatan akses pendidikan dan ekonomi.</w:t>
      </w:r>
    </w:p>
    <w:p w14:paraId="06E41B63" w14:textId="77777777" w:rsidR="00ED5E0A" w:rsidRPr="00ED5E0A" w:rsidRDefault="00ED5E0A" w:rsidP="00ED5E0A">
      <w:pPr>
        <w:pStyle w:val="NormalWeb"/>
        <w:spacing w:line="360" w:lineRule="auto"/>
        <w:jc w:val="both"/>
        <w:rPr>
          <w:b/>
          <w:bCs/>
          <w:sz w:val="22"/>
          <w:szCs w:val="22"/>
        </w:rPr>
      </w:pPr>
      <w:r w:rsidRPr="00ED5E0A">
        <w:rPr>
          <w:b/>
          <w:bCs/>
          <w:sz w:val="22"/>
          <w:szCs w:val="22"/>
        </w:rPr>
        <w:t>Hubungan Stunting dengan Angka Harapan Hidup (AHH)</w:t>
      </w:r>
    </w:p>
    <w:p w14:paraId="272758D1" w14:textId="77777777" w:rsidR="00351455" w:rsidRPr="00351455" w:rsidRDefault="00351455" w:rsidP="00351455">
      <w:pPr>
        <w:pStyle w:val="NormalWeb"/>
        <w:spacing w:line="360" w:lineRule="auto"/>
        <w:jc w:val="both"/>
        <w:rPr>
          <w:sz w:val="22"/>
          <w:szCs w:val="22"/>
        </w:rPr>
      </w:pPr>
      <w:r w:rsidRPr="00351455">
        <w:rPr>
          <w:sz w:val="22"/>
          <w:szCs w:val="22"/>
        </w:rPr>
        <w:t>Sebagian besar wilayah menunjukkan korelasi negatif antara stunting dan angka harapan hidup (AHH), yang berarti tingkat stunting yang lebih tinggi terkait dengan tingkat harapan hidup yang lebih rendah. Hubungan yang sangat kuat dan signifikan (</w:t>
      </w:r>
      <w:proofErr w:type="spellStart"/>
      <w:r w:rsidRPr="00351455">
        <w:rPr>
          <w:sz w:val="22"/>
          <w:szCs w:val="22"/>
        </w:rPr>
        <w:t>Majene</w:t>
      </w:r>
      <w:proofErr w:type="spellEnd"/>
      <w:r w:rsidRPr="00351455">
        <w:rPr>
          <w:sz w:val="22"/>
          <w:szCs w:val="22"/>
        </w:rPr>
        <w:t xml:space="preserve"> (-1.000, p &lt; 0.01) menunjukkan bahwa daerah dengan tingkat stunting yang tinggi memiliki dampak yang signifikan terhadap harapan hidup penduduk. Hubungan negatif yang cukup signifikan ditemukan di tiga kabupaten dengan AHH tertinggi: </w:t>
      </w:r>
      <w:proofErr w:type="spellStart"/>
      <w:r w:rsidRPr="00351455">
        <w:rPr>
          <w:sz w:val="22"/>
          <w:szCs w:val="22"/>
        </w:rPr>
        <w:t>majene</w:t>
      </w:r>
      <w:proofErr w:type="spellEnd"/>
      <w:r w:rsidRPr="00351455">
        <w:rPr>
          <w:sz w:val="22"/>
          <w:szCs w:val="22"/>
        </w:rPr>
        <w:t xml:space="preserve">, </w:t>
      </w:r>
      <w:proofErr w:type="spellStart"/>
      <w:r w:rsidRPr="00351455">
        <w:rPr>
          <w:sz w:val="22"/>
          <w:szCs w:val="22"/>
        </w:rPr>
        <w:t>mamasa</w:t>
      </w:r>
      <w:proofErr w:type="spellEnd"/>
      <w:r w:rsidRPr="00351455">
        <w:rPr>
          <w:sz w:val="22"/>
          <w:szCs w:val="22"/>
        </w:rPr>
        <w:t xml:space="preserve">, dan Pasangkayu. Hubungan negatif ini menunjukkan bahwa AHH dapat turun secara signifikan jika angka stunting meningkat. </w:t>
      </w:r>
      <w:proofErr w:type="spellStart"/>
      <w:r w:rsidRPr="00351455">
        <w:rPr>
          <w:sz w:val="22"/>
          <w:szCs w:val="22"/>
        </w:rPr>
        <w:t>Mamuju</w:t>
      </w:r>
      <w:proofErr w:type="spellEnd"/>
      <w:r w:rsidRPr="00351455">
        <w:rPr>
          <w:sz w:val="22"/>
          <w:szCs w:val="22"/>
        </w:rPr>
        <w:t xml:space="preserve"> (+0.812, p = 0.05) menunjukkan korelasi positif lagi, menunjukkan bahwa faktor ekonomi dan akses kesehatan yang lebih baik lebih banyak berperan dalam meningkatkan harapan hidup di </w:t>
      </w:r>
      <w:proofErr w:type="spellStart"/>
      <w:r w:rsidRPr="00351455">
        <w:rPr>
          <w:sz w:val="22"/>
          <w:szCs w:val="22"/>
        </w:rPr>
        <w:t>Mamuju</w:t>
      </w:r>
      <w:proofErr w:type="spellEnd"/>
      <w:r w:rsidRPr="00351455">
        <w:rPr>
          <w:sz w:val="22"/>
          <w:szCs w:val="22"/>
        </w:rPr>
        <w:t xml:space="preserve"> daripada efek stunting yang buruk. Meskipun ada perbedaan di antara kabupaten-kabupaten di Sulawesi Barat, hubungan antara stunting dan AHH umumnya negatif.</w:t>
      </w:r>
    </w:p>
    <w:p w14:paraId="4DCB3F27" w14:textId="749F3639" w:rsidR="00351455" w:rsidRDefault="00351455" w:rsidP="00351455">
      <w:pPr>
        <w:pStyle w:val="NormalWeb"/>
        <w:spacing w:line="360" w:lineRule="auto"/>
        <w:jc w:val="both"/>
        <w:rPr>
          <w:sz w:val="22"/>
          <w:szCs w:val="22"/>
        </w:rPr>
      </w:pPr>
      <w:r w:rsidRPr="00351455">
        <w:rPr>
          <w:sz w:val="22"/>
          <w:szCs w:val="22"/>
        </w:rPr>
        <w:t xml:space="preserve"> Studi sebelumnya di Kota Kupang </w:t>
      </w:r>
      <w:sdt>
        <w:sdtPr>
          <w:rPr>
            <w:color w:val="000000"/>
            <w:sz w:val="22"/>
            <w:szCs w:val="22"/>
          </w:rPr>
          <w:tag w:val="MENDELEY_CITATION_v3_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"/>
          <w:id w:val="-1793507074"/>
          <w:placeholder>
            <w:docPart w:val="F1EF7FE3EC75BF44AAE381CE0CA17CE1"/>
          </w:placeholder>
        </w:sdtPr>
        <w:sdtContent>
          <w:proofErr w:type="spellStart"/>
          <w:r w:rsidR="00832F25" w:rsidRPr="00832F25">
            <w:rPr>
              <w:color w:val="000000"/>
              <w:sz w:val="22"/>
              <w:szCs w:val="22"/>
            </w:rPr>
            <w:t>Aek</w:t>
          </w:r>
          <w:proofErr w:type="spellEnd"/>
          <w:r w:rsidR="00832F25" w:rsidRPr="00832F25">
            <w:rPr>
              <w:color w:val="000000"/>
              <w:sz w:val="22"/>
              <w:szCs w:val="22"/>
            </w:rPr>
            <w:t xml:space="preserve"> et al. (2023).</w:t>
          </w:r>
        </w:sdtContent>
      </w:sdt>
      <w:r w:rsidRPr="004D243B">
        <w:rPr>
          <w:sz w:val="22"/>
          <w:szCs w:val="22"/>
        </w:rPr>
        <w:t xml:space="preserve"> </w:t>
      </w:r>
      <w:r w:rsidRPr="00351455">
        <w:rPr>
          <w:sz w:val="22"/>
          <w:szCs w:val="22"/>
        </w:rPr>
        <w:t xml:space="preserve">menunjukkan bahwa stunting berdampak pada kualitas sumber daya manusia yang rendah dan indeks pembangunan manusia (IPM). Angka stunting yang tinggi meningkatkan angka kemiskinan dan menurunkan harapan hidup karena kekurangan gizi dan kesehatan yang buruk. Studi sebelumnya juga menekankan bahwa faktor ekonomi, akses layanan kesehatan, dan pola asuh memiliki peran besar dalam menurunkan angka stunting serta meningkatkan AHH dan IPM. Oleh karena itu, seperti yang disarankan oleh penelitian sebelumnya </w:t>
      </w:r>
      <w:r w:rsidRPr="00351455">
        <w:rPr>
          <w:sz w:val="22"/>
          <w:szCs w:val="22"/>
        </w:rPr>
        <w:lastRenderedPageBreak/>
        <w:t>di Kota Kupang, strategi pengurangan stunting di Sulawesi Barat harus berpusat pada perbaikan gizi, peningkatan akses layanan kesehatan, dan pengentasan kemiskinan.</w:t>
      </w:r>
    </w:p>
    <w:p w14:paraId="407E9EE9" w14:textId="77777777" w:rsidR="00ED5E0A" w:rsidRPr="00ED5E0A" w:rsidRDefault="00ED5E0A" w:rsidP="00ED5E0A">
      <w:pPr>
        <w:pStyle w:val="NormalWeb"/>
        <w:spacing w:line="360" w:lineRule="auto"/>
        <w:jc w:val="both"/>
        <w:rPr>
          <w:b/>
          <w:bCs/>
          <w:sz w:val="22"/>
          <w:szCs w:val="22"/>
        </w:rPr>
      </w:pPr>
      <w:r w:rsidRPr="00ED5E0A">
        <w:rPr>
          <w:b/>
          <w:bCs/>
          <w:sz w:val="22"/>
          <w:szCs w:val="22"/>
        </w:rPr>
        <w:t>Hubungan Stunting dengan PDRB (Produk Domestik Regional Bruto)</w:t>
      </w:r>
    </w:p>
    <w:p w14:paraId="5CECDA84" w14:textId="24889781" w:rsidR="0016439B" w:rsidRDefault="00351455" w:rsidP="00351455">
      <w:pPr>
        <w:pStyle w:val="NormalWeb"/>
        <w:spacing w:line="360" w:lineRule="auto"/>
        <w:jc w:val="both"/>
        <w:rPr>
          <w:sz w:val="22"/>
          <w:szCs w:val="22"/>
        </w:rPr>
      </w:pPr>
      <w:r w:rsidRPr="00351455">
        <w:rPr>
          <w:sz w:val="22"/>
          <w:szCs w:val="22"/>
        </w:rPr>
        <w:t xml:space="preserve">Korelasi negatif ditemukan di sebagian besar daerah, yang berarti PDRB lebih rendah di daerah dengan tingkat stunting yang tinggi. Baik Pasangkayu maupun </w:t>
      </w:r>
      <w:proofErr w:type="spellStart"/>
      <w:r w:rsidRPr="00351455">
        <w:rPr>
          <w:sz w:val="22"/>
          <w:szCs w:val="22"/>
        </w:rPr>
        <w:t>Majene</w:t>
      </w:r>
      <w:proofErr w:type="spellEnd"/>
      <w:r w:rsidRPr="00351455">
        <w:rPr>
          <w:sz w:val="22"/>
          <w:szCs w:val="22"/>
        </w:rPr>
        <w:t xml:space="preserve"> memiliki hubungan yang sangat kuat antara stunting dan kondisi ekonomi, yang menunjukkan bahwa tingkat stunting lebih tinggi di daerah dengan PDRB yang lebih rendah. Di Pasangkayu dan </w:t>
      </w:r>
      <w:proofErr w:type="spellStart"/>
      <w:r w:rsidRPr="00351455">
        <w:rPr>
          <w:sz w:val="22"/>
          <w:szCs w:val="22"/>
        </w:rPr>
        <w:t>Majene</w:t>
      </w:r>
      <w:proofErr w:type="spellEnd"/>
      <w:r w:rsidRPr="00351455">
        <w:rPr>
          <w:sz w:val="22"/>
          <w:szCs w:val="22"/>
        </w:rPr>
        <w:t xml:space="preserve">, ada korelasi yang kuat (-0.986, p &lt; 0.001), yang menunjukkan bahwa tingkat stunting yang lebih tinggi dikaitkan dengan ekonomi yang kurang berkembang, yang mengakibatkan penurunan akses ke layanan kesehatan dan gizi. </w:t>
      </w:r>
      <w:proofErr w:type="spellStart"/>
      <w:r w:rsidRPr="00351455">
        <w:rPr>
          <w:sz w:val="22"/>
          <w:szCs w:val="22"/>
        </w:rPr>
        <w:t>Mamuju</w:t>
      </w:r>
      <w:proofErr w:type="spellEnd"/>
      <w:r w:rsidRPr="00351455">
        <w:rPr>
          <w:sz w:val="22"/>
          <w:szCs w:val="22"/>
        </w:rPr>
        <w:t xml:space="preserve"> (+0.812, p = 0.05) menunjukkan korelasi positif lagi, menunjukkan bahwa stunting masih ada di </w:t>
      </w:r>
      <w:proofErr w:type="spellStart"/>
      <w:r w:rsidRPr="00351455">
        <w:rPr>
          <w:sz w:val="22"/>
          <w:szCs w:val="22"/>
        </w:rPr>
        <w:t>Mamuju</w:t>
      </w:r>
      <w:proofErr w:type="spellEnd"/>
      <w:r w:rsidRPr="00351455">
        <w:rPr>
          <w:sz w:val="22"/>
          <w:szCs w:val="22"/>
        </w:rPr>
        <w:t xml:space="preserve"> meskipun </w:t>
      </w:r>
      <w:r w:rsidR="00EB2714" w:rsidRPr="00351455">
        <w:rPr>
          <w:sz w:val="22"/>
          <w:szCs w:val="22"/>
        </w:rPr>
        <w:t>ekonomi nya</w:t>
      </w:r>
      <w:r w:rsidRPr="00351455">
        <w:rPr>
          <w:sz w:val="22"/>
          <w:szCs w:val="22"/>
        </w:rPr>
        <w:t xml:space="preserve"> berkembang, dan pertumbuhan ekonomi belum sepenuhnya menjamin penurunan stunting karena faktor sosial dan pola hidup juga mempengaruhi kondisi gizi anak. Dibandingkan dengan daerah lain di Sulawesi Barat, </w:t>
      </w:r>
      <w:proofErr w:type="spellStart"/>
      <w:r w:rsidRPr="00351455">
        <w:rPr>
          <w:sz w:val="22"/>
          <w:szCs w:val="22"/>
        </w:rPr>
        <w:t>Polewali</w:t>
      </w:r>
      <w:proofErr w:type="spellEnd"/>
      <w:r w:rsidRPr="00351455">
        <w:rPr>
          <w:sz w:val="22"/>
          <w:szCs w:val="22"/>
        </w:rPr>
        <w:t xml:space="preserve"> Mandar menunjukkan korelasi yang lebih lemah dan tidak signifikan (-0.543, p = 0.266). Meskipun memiliki PDRB tertinggi (14.258,282 juta rupiah), angka stunting masih tinggi (34,86). Ini mungkin karena ketidaksamaan ekonomi di wilayah tersebut, di mana distribusi kesejahteraan masih tidak merata meskipun PDRB tinggi. Angka stunting yang tinggi juga dapat disebabkan oleh faktor </w:t>
      </w:r>
      <w:proofErr w:type="spellStart"/>
      <w:r w:rsidRPr="00351455">
        <w:rPr>
          <w:sz w:val="22"/>
          <w:szCs w:val="22"/>
        </w:rPr>
        <w:t>lain</w:t>
      </w:r>
      <w:proofErr w:type="spellEnd"/>
      <w:r w:rsidRPr="00351455">
        <w:rPr>
          <w:sz w:val="22"/>
          <w:szCs w:val="22"/>
        </w:rPr>
        <w:t>, seperti tingginya angka putus sekolah (RLS terendah 7,492 tahun) dan pernikahan dini (86 kasus pada 2023). Selain itu, angka stunting di Provinsi Sulawesi Barat adalah 30,16 persen, dengan PDRB sebesar 59.428,94 miliar rupiah. Hubungan ini cukup jelas, tetapi tidak terlalu kuat secara statistik, menurut korelasi negatif (-0.600, p = 0.208). Ini menunjukkan bahwa faktor sosial lainnya, seperti akses ke pendidikan, pola asuh, dan layanan kesehatan, juga sangat penting, meskipun peningkatan ekonomi dapat membantu mengurangi angka stunting.</w:t>
      </w:r>
    </w:p>
    <w:p w14:paraId="207BE7C8" w14:textId="6C595ABD" w:rsidR="00351455" w:rsidRDefault="00351455" w:rsidP="00351455">
      <w:pPr>
        <w:pStyle w:val="NormalWeb"/>
        <w:spacing w:line="360" w:lineRule="auto"/>
        <w:jc w:val="both"/>
        <w:rPr>
          <w:sz w:val="22"/>
          <w:szCs w:val="22"/>
        </w:rPr>
      </w:pPr>
      <w:r w:rsidRPr="00351455">
        <w:rPr>
          <w:sz w:val="22"/>
          <w:szCs w:val="22"/>
        </w:rPr>
        <w:t>Hasil ini sejalan dengan penelitian sebelumnya</w:t>
      </w:r>
      <w:r w:rsidR="00EB2714">
        <w:rPr>
          <w:sz w:val="22"/>
          <w:szCs w:val="22"/>
        </w:rPr>
        <w:t xml:space="preserve"> </w:t>
      </w:r>
      <w:r w:rsidRPr="00351455">
        <w:rPr>
          <w:sz w:val="22"/>
          <w:szCs w:val="22"/>
        </w:rPr>
        <w:t xml:space="preserve"> yang</w:t>
      </w:r>
      <w:r w:rsidR="00EB2714">
        <w:rPr>
          <w:sz w:val="22"/>
          <w:szCs w:val="22"/>
        </w:rPr>
        <w:t xml:space="preserve"> berjudul</w:t>
      </w:r>
      <w:r w:rsidR="00B84BB2">
        <w:rPr>
          <w:sz w:val="22"/>
          <w:szCs w:val="22"/>
        </w:rPr>
        <w:t xml:space="preserve"> </w:t>
      </w:r>
      <w:sdt>
        <w:sdtPr>
          <w:rPr>
            <w:color w:val="000000"/>
            <w:sz w:val="22"/>
            <w:szCs w:val="22"/>
          </w:rPr>
          <w:tag w:val="MENDELEY_CITATION_v3_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"/>
          <w:id w:val="1447200379"/>
          <w:placeholder>
            <w:docPart w:val="DefaultPlaceholder_-1854013440"/>
          </w:placeholder>
        </w:sdtPr>
        <w:sdtContent>
          <w:r w:rsidR="00832F25" w:rsidRPr="00832F25">
            <w:rPr>
              <w:color w:val="000000"/>
              <w:sz w:val="22"/>
              <w:szCs w:val="22"/>
            </w:rPr>
            <w:t>Ade Nurul Aida, (2019)</w:t>
          </w:r>
        </w:sdtContent>
      </w:sdt>
      <w:r w:rsidRPr="00351455">
        <w:rPr>
          <w:sz w:val="22"/>
          <w:szCs w:val="22"/>
        </w:rPr>
        <w:t xml:space="preserve"> menemukan bahwa komponen sosial ekonomi seperti pendapatan keluarga dan tingkat kemiskinan memiliki pengaruh besar terhadap tingkat stunting di Indonesia, dengan pendapatan yang lebih tinggi sebanding dengan angka stunting yang lebih rendah. Di sisi lain, di Sulawesi Barat, </w:t>
      </w:r>
      <w:proofErr w:type="spellStart"/>
      <w:r w:rsidRPr="00351455">
        <w:rPr>
          <w:sz w:val="22"/>
          <w:szCs w:val="22"/>
        </w:rPr>
        <w:t>Mamuju</w:t>
      </w:r>
      <w:proofErr w:type="spellEnd"/>
      <w:r w:rsidRPr="00351455">
        <w:rPr>
          <w:sz w:val="22"/>
          <w:szCs w:val="22"/>
        </w:rPr>
        <w:t xml:space="preserve"> menunjukkan korelasi positif antara stunting dan PDRB (-0.600, p = 0.208), yang menunjukkan bahwa stunting masih ada meskipun ekonomi berkembang. Temuan ini serupa dengan yang ditemukan dalam Jurnal Budget, yang menekankan bahwa faktor sosial seperti akses gizi dan sanitasi tidak selalu berdampak langsung pada penurunan stunting karena faktor sosial seperti itu juga berperan penting. Akibatnya, upaya untuk mengurangi stunting di Sulawesi Barat harus berfokus pada peningkatan ekonomi dan peningkatan akses terhadap layanan kesehatan dan gizi, seperti yang </w:t>
      </w:r>
      <w:r w:rsidRPr="00351455">
        <w:rPr>
          <w:sz w:val="22"/>
          <w:szCs w:val="22"/>
        </w:rPr>
        <w:lastRenderedPageBreak/>
        <w:t>disarankan oleh studi sebelumnya yang menekankan pentingnya faktor sosial dalam mengurangi angka stunting.</w:t>
      </w:r>
    </w:p>
    <w:p w14:paraId="66678944" w14:textId="54FBCFC3" w:rsidR="00AF7AD6" w:rsidRPr="00AF7AD6" w:rsidRDefault="00AF7AD6" w:rsidP="00ED5E0A">
      <w:pPr>
        <w:pStyle w:val="NormalWeb"/>
        <w:spacing w:line="360" w:lineRule="auto"/>
        <w:jc w:val="both"/>
        <w:rPr>
          <w:b/>
          <w:bCs/>
          <w:sz w:val="22"/>
          <w:szCs w:val="22"/>
        </w:rPr>
      </w:pPr>
      <w:r w:rsidRPr="00AF7AD6">
        <w:rPr>
          <w:b/>
          <w:bCs/>
          <w:sz w:val="22"/>
          <w:szCs w:val="22"/>
        </w:rPr>
        <w:t>IV KESIMPULAN</w:t>
      </w:r>
    </w:p>
    <w:p w14:paraId="07D67BBD" w14:textId="3DC07043" w:rsidR="00AF7AD6" w:rsidRDefault="00AF7AD6" w:rsidP="00AF7AD6">
      <w:pPr>
        <w:spacing w:line="360" w:lineRule="auto"/>
        <w:jc w:val="both"/>
        <w:rPr>
          <w:rFonts w:eastAsia="Times New Roman"/>
          <w:sz w:val="22"/>
          <w:szCs w:val="22"/>
          <w:lang w:val="en-ID" w:eastAsia="en-ID"/>
        </w:rPr>
      </w:pPr>
      <w:r w:rsidRPr="00AF7AD6">
        <w:rPr>
          <w:rFonts w:eastAsia="Times New Roman"/>
          <w:sz w:val="22"/>
          <w:szCs w:val="22"/>
          <w:lang w:val="en-ID" w:eastAsia="en-ID"/>
        </w:rPr>
        <w:t>Penelitia</w:t>
      </w:r>
      <w:r w:rsidR="00351455">
        <w:rPr>
          <w:rFonts w:eastAsia="Times New Roman"/>
          <w:sz w:val="22"/>
          <w:szCs w:val="22"/>
          <w:lang w:val="en-ID" w:eastAsia="en-ID"/>
        </w:rPr>
        <w:t>n</w:t>
      </w:r>
      <w:r w:rsidR="00351455" w:rsidRPr="00351455">
        <w:rPr>
          <w:rFonts w:eastAsia="Times New Roman"/>
          <w:sz w:val="22"/>
          <w:szCs w:val="22"/>
          <w:lang w:val="en-ID" w:eastAsia="en-ID"/>
        </w:rPr>
        <w:t xml:space="preserve"> ini menggunakan pendekatan kuantitatif dengan analisis korelasi Spearman untuk menyelidiki hubungan antara stunting dan Indeks Pembangunan Manusia (IPM) di enam kabupaten di Provinsi Sulawesi Barat selama periode 2019-2023. Hasil penelitian menunjukkan bahwa prevalensi stunting yang tinggi berkorelasi negatif dengan IPM, yang berarti bahwa lebih banyak stunting berdampak pada kualitas pembangunan manusia yang lebih rendah. Selain itu, stunting berkorelasi negatif dengan angka harapan hidup (AHH), rata-rata lama sekolah (RLS), dan produk domestik regional bruto (PDRB), di mana kabupaten dengan IPM yang lebih rendah cenderung memiliki IPM yang lebih rendah. Meskipun demikian, ada perbedaan dalam hubungan di beberapa kabupaten, seperti </w:t>
      </w:r>
      <w:proofErr w:type="spellStart"/>
      <w:r w:rsidR="00351455" w:rsidRPr="00351455">
        <w:rPr>
          <w:rFonts w:eastAsia="Times New Roman"/>
          <w:sz w:val="22"/>
          <w:szCs w:val="22"/>
          <w:lang w:val="en-ID" w:eastAsia="en-ID"/>
        </w:rPr>
        <w:t>Mamuju</w:t>
      </w:r>
      <w:proofErr w:type="spellEnd"/>
      <w:r w:rsidR="00351455" w:rsidRPr="00351455">
        <w:rPr>
          <w:rFonts w:eastAsia="Times New Roman"/>
          <w:sz w:val="22"/>
          <w:szCs w:val="22"/>
          <w:lang w:val="en-ID" w:eastAsia="en-ID"/>
        </w:rPr>
        <w:t>, yang menunjukkan bahwa faktor lain mungkin lebih penting daripada angka stunting untuk menentukan pembangunan manusia. Hasil penelitian ini menunjukkan bahwa stunting bukan hanya masalah kesehatan tetapi juga berdampak luas pada pendidikan dan ekonomi. Oleh karena itu, diperlukan intervensi yang komprehensif yang mencakup gizi yang lebih baik, akses pendidikan yang lebih baik, layanan kesehatan yang memadai, dan kebijakan ekonomi yang mendukung peningkatan layanan kesehatan.</w:t>
      </w:r>
    </w:p>
    <w:p w14:paraId="674DEA43" w14:textId="41ED7B2C" w:rsidR="00AF7AD6" w:rsidRDefault="00AF7AD6" w:rsidP="00AF7AD6">
      <w:pPr>
        <w:spacing w:line="360" w:lineRule="auto"/>
        <w:jc w:val="both"/>
        <w:rPr>
          <w:rFonts w:eastAsia="Times New Roman"/>
          <w:sz w:val="22"/>
          <w:szCs w:val="22"/>
          <w:lang w:val="en-ID" w:eastAsia="en-ID"/>
        </w:rPr>
      </w:pPr>
    </w:p>
    <w:p w14:paraId="2ED16123" w14:textId="0D1C3A34" w:rsidR="00AF7AD6" w:rsidRPr="00AF7AD6" w:rsidRDefault="00AF7AD6" w:rsidP="00AF7AD6">
      <w:pPr>
        <w:spacing w:line="360" w:lineRule="auto"/>
        <w:jc w:val="both"/>
        <w:rPr>
          <w:rFonts w:eastAsia="Times New Roman"/>
          <w:b/>
          <w:bCs/>
          <w:sz w:val="22"/>
          <w:szCs w:val="22"/>
          <w:lang w:val="en-ID" w:eastAsia="en-ID"/>
        </w:rPr>
      </w:pPr>
      <w:r w:rsidRPr="00AF7AD6">
        <w:rPr>
          <w:rFonts w:eastAsia="Times New Roman"/>
          <w:b/>
          <w:bCs/>
          <w:sz w:val="22"/>
          <w:szCs w:val="22"/>
          <w:lang w:val="en-ID" w:eastAsia="en-ID"/>
        </w:rPr>
        <w:t>V.REFERENSI</w:t>
      </w:r>
    </w:p>
    <w:sdt>
      <w:sdtPr>
        <w:rPr>
          <w:rFonts w:eastAsia="Times New Roman"/>
          <w:color w:val="000000"/>
          <w:sz w:val="22"/>
          <w:szCs w:val="22"/>
          <w:lang w:val="en-ID" w:eastAsia="en-ID"/>
        </w:rPr>
        <w:tag w:val="MENDELEY_BIBLIOGRAPHY"/>
        <w:id w:val="-735248400"/>
        <w:placeholder>
          <w:docPart w:val="DefaultPlaceholder_-1854013440"/>
        </w:placeholder>
      </w:sdtPr>
      <w:sdtContent>
        <w:p w14:paraId="4F217A21" w14:textId="2D01BE06" w:rsidR="00832F25" w:rsidRDefault="00832F25">
          <w:pPr>
            <w:autoSpaceDE w:val="0"/>
            <w:autoSpaceDN w:val="0"/>
            <w:ind w:hanging="480"/>
            <w:divId w:val="1757166862"/>
            <w:rPr>
              <w:rFonts w:eastAsia="Times New Roman"/>
            </w:rPr>
          </w:pPr>
          <w:r>
            <w:rPr>
              <w:rFonts w:eastAsia="Times New Roman"/>
            </w:rPr>
            <w:t xml:space="preserve">Ade Nurul Aida. (2019). </w:t>
          </w:r>
          <w:r w:rsidR="00F51181">
            <w:rPr>
              <w:rFonts w:eastAsia="Times New Roman"/>
              <w:i/>
              <w:iCs/>
            </w:rPr>
            <w:t>pengaruh</w:t>
          </w:r>
          <w:r>
            <w:rPr>
              <w:rFonts w:eastAsia="Times New Roman"/>
              <w:i/>
              <w:iCs/>
            </w:rPr>
            <w:t xml:space="preserve"> </w:t>
          </w:r>
          <w:r w:rsidR="00F51181">
            <w:rPr>
              <w:rFonts w:eastAsia="Times New Roman"/>
              <w:i/>
              <w:iCs/>
            </w:rPr>
            <w:t>kondisi</w:t>
          </w:r>
          <w:r>
            <w:rPr>
              <w:rFonts w:eastAsia="Times New Roman"/>
              <w:i/>
              <w:iCs/>
            </w:rPr>
            <w:t xml:space="preserve"> </w:t>
          </w:r>
          <w:r w:rsidR="00F51181">
            <w:rPr>
              <w:rFonts w:eastAsia="Times New Roman"/>
              <w:i/>
              <w:iCs/>
            </w:rPr>
            <w:t>sosial</w:t>
          </w:r>
          <w:r>
            <w:rPr>
              <w:rFonts w:eastAsia="Times New Roman"/>
              <w:i/>
              <w:iCs/>
            </w:rPr>
            <w:t xml:space="preserve"> </w:t>
          </w:r>
          <w:r w:rsidR="00F51181">
            <w:rPr>
              <w:rFonts w:eastAsia="Times New Roman"/>
              <w:i/>
              <w:iCs/>
            </w:rPr>
            <w:t>ekonomi</w:t>
          </w:r>
          <w:r>
            <w:rPr>
              <w:rFonts w:eastAsia="Times New Roman"/>
              <w:i/>
              <w:iCs/>
            </w:rPr>
            <w:t xml:space="preserve"> </w:t>
          </w:r>
          <w:r w:rsidR="00F51181">
            <w:rPr>
              <w:rFonts w:eastAsia="Times New Roman"/>
              <w:i/>
              <w:iCs/>
            </w:rPr>
            <w:t>terhadap</w:t>
          </w:r>
          <w:r>
            <w:rPr>
              <w:rFonts w:eastAsia="Times New Roman"/>
              <w:i/>
              <w:iCs/>
            </w:rPr>
            <w:t xml:space="preserve"> </w:t>
          </w:r>
          <w:r w:rsidR="00F51181">
            <w:rPr>
              <w:rFonts w:eastAsia="Times New Roman"/>
              <w:i/>
              <w:iCs/>
            </w:rPr>
            <w:t>kejadian</w:t>
          </w:r>
          <w:r>
            <w:rPr>
              <w:rFonts w:eastAsia="Times New Roman"/>
              <w:i/>
              <w:iCs/>
            </w:rPr>
            <w:t xml:space="preserve"> </w:t>
          </w:r>
          <w:r w:rsidR="00F51181">
            <w:rPr>
              <w:rFonts w:eastAsia="Times New Roman"/>
              <w:i/>
              <w:iCs/>
            </w:rPr>
            <w:t>stunting di</w:t>
          </w:r>
          <w:r>
            <w:rPr>
              <w:rFonts w:eastAsia="Times New Roman"/>
              <w:i/>
              <w:iCs/>
            </w:rPr>
            <w:t xml:space="preserve"> </w:t>
          </w:r>
          <w:r w:rsidR="00F51181">
            <w:rPr>
              <w:rFonts w:eastAsia="Times New Roman"/>
              <w:i/>
              <w:iCs/>
            </w:rPr>
            <w:t>indonesia</w:t>
          </w:r>
          <w:r>
            <w:rPr>
              <w:rFonts w:eastAsia="Times New Roman"/>
            </w:rPr>
            <w:t xml:space="preserve"> (Vol. 4). Retrieved from https://ejurnal.dpr.go.id/index.php/jurnalbudget/article/download/79/71</w:t>
          </w:r>
        </w:p>
        <w:p w14:paraId="525718CE" w14:textId="77777777" w:rsidR="00832F25" w:rsidRDefault="00832F25">
          <w:pPr>
            <w:autoSpaceDE w:val="0"/>
            <w:autoSpaceDN w:val="0"/>
            <w:ind w:hanging="480"/>
            <w:divId w:val="1443646972"/>
            <w:rPr>
              <w:rFonts w:eastAsia="Times New Roman"/>
            </w:rPr>
          </w:pPr>
          <w:r>
            <w:rPr>
              <w:rFonts w:eastAsia="Times New Roman"/>
            </w:rPr>
            <w:t xml:space="preserve">Adi Nugroho, A. C. N. P. C. U. (2021). </w:t>
          </w:r>
          <w:r>
            <w:rPr>
              <w:rFonts w:eastAsia="Times New Roman"/>
              <w:i/>
              <w:iCs/>
            </w:rPr>
            <w:t>INDEKS PEMBANGUNAN MANUSIA 2021</w:t>
          </w:r>
          <w:r>
            <w:rPr>
              <w:rFonts w:eastAsia="Times New Roman"/>
            </w:rPr>
            <w:t>. Badan Pusat Statistik.</w:t>
          </w:r>
        </w:p>
        <w:p w14:paraId="16510B64" w14:textId="77777777" w:rsidR="00F51181" w:rsidRDefault="00F51181" w:rsidP="00F51181">
          <w:pPr>
            <w:autoSpaceDE w:val="0"/>
            <w:autoSpaceDN w:val="0"/>
            <w:ind w:hanging="480"/>
            <w:jc w:val="both"/>
            <w:divId w:val="777917096"/>
          </w:pPr>
          <w:proofErr w:type="spellStart"/>
          <w:r>
            <w:t>Aek</w:t>
          </w:r>
          <w:proofErr w:type="spellEnd"/>
          <w:r>
            <w:t xml:space="preserve">, Y. P., </w:t>
          </w:r>
          <w:proofErr w:type="spellStart"/>
          <w:r>
            <w:t>Tungga</w:t>
          </w:r>
          <w:proofErr w:type="spellEnd"/>
          <w:r>
            <w:t xml:space="preserve">, C., &amp; </w:t>
          </w:r>
          <w:proofErr w:type="spellStart"/>
          <w:r>
            <w:t>Tameno</w:t>
          </w:r>
          <w:proofErr w:type="spellEnd"/>
          <w:r>
            <w:t xml:space="preserve">, N. (2023). Pembangunan Manusia Di Kota Kupang. </w:t>
          </w:r>
          <w:r>
            <w:rPr>
              <w:i/>
              <w:iCs/>
            </w:rPr>
            <w:t>Jurnal Of Comprehensive Science</w:t>
          </w:r>
          <w:r>
            <w:t xml:space="preserve">, </w:t>
          </w:r>
          <w:r>
            <w:rPr>
              <w:i/>
              <w:iCs/>
            </w:rPr>
            <w:t>Vol 10</w:t>
          </w:r>
          <w:r>
            <w:t>, 1662–1673.</w:t>
          </w:r>
        </w:p>
        <w:p w14:paraId="6F652533" w14:textId="094A3D0B" w:rsidR="00F51181" w:rsidRPr="00F51181" w:rsidRDefault="00F51181" w:rsidP="00F51181">
          <w:pPr>
            <w:autoSpaceDE w:val="0"/>
            <w:autoSpaceDN w:val="0"/>
            <w:ind w:hanging="480"/>
            <w:jc w:val="both"/>
            <w:divId w:val="777917096"/>
          </w:pPr>
          <w:r>
            <w:t xml:space="preserve">Alya Dwi </w:t>
          </w:r>
          <w:proofErr w:type="spellStart"/>
          <w:r>
            <w:t>Pujianti</w:t>
          </w:r>
          <w:proofErr w:type="spellEnd"/>
          <w:r>
            <w:t xml:space="preserve">, Siti Fatimah, &amp; Siti </w:t>
          </w:r>
          <w:proofErr w:type="spellStart"/>
          <w:r>
            <w:t>Sriningsih</w:t>
          </w:r>
          <w:proofErr w:type="spellEnd"/>
          <w:r>
            <w:t xml:space="preserve">. (2023). Terhadap Indeks Pembangunan Manusia Di Provinsi Nusa Tenggara Barat. </w:t>
          </w:r>
          <w:r>
            <w:rPr>
              <w:i/>
              <w:iCs/>
            </w:rPr>
            <w:t>Jurnal Oportunitas</w:t>
          </w:r>
          <w:r>
            <w:t xml:space="preserve">, </w:t>
          </w:r>
          <w:r>
            <w:rPr>
              <w:i/>
              <w:iCs/>
            </w:rPr>
            <w:t>2</w:t>
          </w:r>
          <w:r>
            <w:t>(2), 43–53.</w:t>
          </w:r>
        </w:p>
        <w:p w14:paraId="29F17328" w14:textId="598C1DEE" w:rsidR="00832F25" w:rsidRDefault="00832F25">
          <w:pPr>
            <w:autoSpaceDE w:val="0"/>
            <w:autoSpaceDN w:val="0"/>
            <w:ind w:hanging="480"/>
            <w:divId w:val="777917096"/>
            <w:rPr>
              <w:rFonts w:eastAsia="Times New Roman"/>
            </w:rPr>
          </w:pPr>
          <w:r>
            <w:rPr>
              <w:rFonts w:eastAsia="Times New Roman"/>
            </w:rPr>
            <w:t xml:space="preserve">Anisa </w:t>
          </w:r>
          <w:proofErr w:type="spellStart"/>
          <w:r>
            <w:rPr>
              <w:rFonts w:eastAsia="Times New Roman"/>
            </w:rPr>
            <w:t>Ilmia</w:t>
          </w:r>
          <w:proofErr w:type="spellEnd"/>
          <w:r>
            <w:rPr>
              <w:rFonts w:eastAsia="Times New Roman"/>
            </w:rPr>
            <w:t xml:space="preserve">. (2020). SUKUK NEGARA DAN PEMBANGUNAN INFRASTRUKTUR DI INDONESIA. </w:t>
          </w:r>
          <w:proofErr w:type="spellStart"/>
          <w:r>
            <w:rPr>
              <w:rFonts w:eastAsia="Times New Roman"/>
              <w:i/>
              <w:iCs/>
            </w:rPr>
            <w:t>Finansha</w:t>
          </w:r>
          <w:proofErr w:type="spellEnd"/>
          <w:r>
            <w:rPr>
              <w:rFonts w:eastAsia="Times New Roman"/>
              <w:i/>
              <w:iCs/>
            </w:rPr>
            <w:t>-Journal of Sharia Financial Management</w:t>
          </w:r>
          <w:r>
            <w:rPr>
              <w:rFonts w:eastAsia="Times New Roman"/>
            </w:rPr>
            <w:t xml:space="preserve">, </w:t>
          </w:r>
          <w:r>
            <w:rPr>
              <w:rFonts w:eastAsia="Times New Roman"/>
              <w:i/>
              <w:iCs/>
            </w:rPr>
            <w:t>1</w:t>
          </w:r>
          <w:r>
            <w:rPr>
              <w:rFonts w:eastAsia="Times New Roman"/>
            </w:rPr>
            <w:t>(2), 22. Retrieved from https://journal.uinsgd.ac.id/index.php/finansha</w:t>
          </w:r>
        </w:p>
        <w:p w14:paraId="1BD7EC73" w14:textId="4B617B2F" w:rsidR="00F51181" w:rsidRPr="00F51181" w:rsidRDefault="00F51181" w:rsidP="00F51181">
          <w:pPr>
            <w:autoSpaceDE w:val="0"/>
            <w:autoSpaceDN w:val="0"/>
            <w:ind w:hanging="480"/>
            <w:jc w:val="both"/>
            <w:divId w:val="659582945"/>
          </w:pPr>
          <w:proofErr w:type="spellStart"/>
          <w:r>
            <w:t>Febiola</w:t>
          </w:r>
          <w:proofErr w:type="spellEnd"/>
          <w:r>
            <w:t xml:space="preserve">, A. L., </w:t>
          </w:r>
          <w:proofErr w:type="spellStart"/>
          <w:r>
            <w:t>Rohil</w:t>
          </w:r>
          <w:proofErr w:type="spellEnd"/>
          <w:r>
            <w:t xml:space="preserve">, A. S., Jaya, Y., &amp; Amelia, R. (2022). </w:t>
          </w:r>
          <w:r>
            <w:rPr>
              <w:i/>
              <w:iCs/>
            </w:rPr>
            <w:t>Pengaruh Rata-Rata Lama Sekolah Dan Angka Stunting Terhadap Tingkat Harapan Hidup Pada Kabupaten Bangka Barat</w:t>
          </w:r>
          <w:r>
            <w:t>.</w:t>
          </w:r>
        </w:p>
        <w:p w14:paraId="393EBF8A" w14:textId="2F599C8F" w:rsidR="00832F25" w:rsidRDefault="00832F25">
          <w:pPr>
            <w:autoSpaceDE w:val="0"/>
            <w:autoSpaceDN w:val="0"/>
            <w:ind w:hanging="480"/>
            <w:divId w:val="659582945"/>
            <w:rPr>
              <w:rFonts w:eastAsia="Times New Roman"/>
            </w:rPr>
          </w:pPr>
          <w:r>
            <w:rPr>
              <w:rFonts w:eastAsia="Times New Roman"/>
            </w:rPr>
            <w:t xml:space="preserve">Ginting, </w:t>
          </w:r>
          <w:proofErr w:type="spellStart"/>
          <w:r>
            <w:rPr>
              <w:rFonts w:eastAsia="Times New Roman"/>
            </w:rPr>
            <w:t>Mualinta</w:t>
          </w:r>
          <w:proofErr w:type="spellEnd"/>
          <w:r>
            <w:rPr>
              <w:rFonts w:eastAsia="Times New Roman"/>
            </w:rPr>
            <w:t xml:space="preserve">, A., </w:t>
          </w:r>
          <w:proofErr w:type="spellStart"/>
          <w:r>
            <w:rPr>
              <w:rFonts w:eastAsia="Times New Roman"/>
            </w:rPr>
            <w:t>Rivani</w:t>
          </w:r>
          <w:proofErr w:type="spellEnd"/>
          <w:r>
            <w:rPr>
              <w:rFonts w:eastAsia="Times New Roman"/>
            </w:rPr>
            <w:t xml:space="preserve">, A., &amp; Eka </w:t>
          </w:r>
          <w:proofErr w:type="spellStart"/>
          <w:r>
            <w:rPr>
              <w:rFonts w:eastAsia="Times New Roman"/>
            </w:rPr>
            <w:t>Budianti</w:t>
          </w:r>
          <w:proofErr w:type="spellEnd"/>
          <w:r>
            <w:rPr>
              <w:rFonts w:eastAsia="Times New Roman"/>
            </w:rPr>
            <w:t xml:space="preserve">, R. (2020). </w:t>
          </w:r>
          <w:r>
            <w:rPr>
              <w:rFonts w:eastAsia="Times New Roman"/>
              <w:i/>
              <w:iCs/>
            </w:rPr>
            <w:t>Pengembangan Kebijakan Pembangunan Berkelanjutan di Indonesia</w:t>
          </w:r>
          <w:r>
            <w:rPr>
              <w:rFonts w:eastAsia="Times New Roman"/>
            </w:rPr>
            <w:t xml:space="preserve"> (Pertama; Muhammad </w:t>
          </w:r>
          <w:proofErr w:type="spellStart"/>
          <w:r>
            <w:rPr>
              <w:rFonts w:eastAsia="Times New Roman"/>
            </w:rPr>
            <w:t>Zilal</w:t>
          </w:r>
          <w:proofErr w:type="spellEnd"/>
          <w:r>
            <w:rPr>
              <w:rFonts w:eastAsia="Times New Roman"/>
            </w:rPr>
            <w:t xml:space="preserve"> Hamzah, Ed.). Teks </w:t>
          </w:r>
          <w:proofErr w:type="gramStart"/>
          <w:r>
            <w:rPr>
              <w:rFonts w:eastAsia="Times New Roman"/>
            </w:rPr>
            <w:t>Jakarta :</w:t>
          </w:r>
          <w:proofErr w:type="gramEnd"/>
          <w:r>
            <w:rPr>
              <w:rFonts w:eastAsia="Times New Roman"/>
            </w:rPr>
            <w:t xml:space="preserve"> </w:t>
          </w:r>
          <w:proofErr w:type="spellStart"/>
          <w:r>
            <w:rPr>
              <w:rFonts w:eastAsia="Times New Roman"/>
            </w:rPr>
            <w:t>rdacontent</w:t>
          </w:r>
          <w:proofErr w:type="spellEnd"/>
          <w:r>
            <w:rPr>
              <w:rFonts w:eastAsia="Times New Roman"/>
            </w:rPr>
            <w:t xml:space="preserve"> Yayasan Pustaka Obor Indonesia.</w:t>
          </w:r>
        </w:p>
        <w:p w14:paraId="05933FA0" w14:textId="75BF84DA" w:rsidR="00F51181" w:rsidRDefault="00832F25" w:rsidP="00F51181">
          <w:pPr>
            <w:autoSpaceDE w:val="0"/>
            <w:autoSpaceDN w:val="0"/>
            <w:ind w:hanging="480"/>
            <w:divId w:val="1018309964"/>
            <w:rPr>
              <w:rFonts w:eastAsia="Times New Roman"/>
            </w:rPr>
          </w:pPr>
          <w:proofErr w:type="spellStart"/>
          <w:r>
            <w:rPr>
              <w:rFonts w:eastAsia="Times New Roman"/>
            </w:rPr>
            <w:t>Ismi</w:t>
          </w:r>
          <w:proofErr w:type="spellEnd"/>
          <w:r>
            <w:rPr>
              <w:rFonts w:eastAsia="Times New Roman"/>
            </w:rPr>
            <w:t xml:space="preserve">, T. (2021). </w:t>
          </w:r>
          <w:r>
            <w:rPr>
              <w:rFonts w:eastAsia="Times New Roman"/>
              <w:i/>
              <w:iCs/>
            </w:rPr>
            <w:t>Kuliah Perencanaan Pembangunan</w:t>
          </w:r>
          <w:r>
            <w:rPr>
              <w:rFonts w:eastAsia="Times New Roman"/>
            </w:rPr>
            <w:t xml:space="preserve">. </w:t>
          </w:r>
          <w:proofErr w:type="gramStart"/>
          <w:r>
            <w:rPr>
              <w:rFonts w:eastAsia="Times New Roman"/>
            </w:rPr>
            <w:t>Surakarta :</w:t>
          </w:r>
          <w:proofErr w:type="gramEnd"/>
          <w:r>
            <w:rPr>
              <w:rFonts w:eastAsia="Times New Roman"/>
            </w:rPr>
            <w:t xml:space="preserve"> FEB UNS.</w:t>
          </w:r>
        </w:p>
        <w:p w14:paraId="7CFC95C4" w14:textId="77777777" w:rsidR="00F51181" w:rsidRDefault="00F51181" w:rsidP="00F51181">
          <w:pPr>
            <w:autoSpaceDE w:val="0"/>
            <w:autoSpaceDN w:val="0"/>
            <w:ind w:hanging="480"/>
            <w:jc w:val="both"/>
            <w:divId w:val="94063679"/>
          </w:pPr>
          <w:r>
            <w:t xml:space="preserve">Latifah, N., Rotinsulu, D. C. H., </w:t>
          </w:r>
          <w:proofErr w:type="spellStart"/>
          <w:r>
            <w:t>Tumilaar</w:t>
          </w:r>
          <w:proofErr w:type="spellEnd"/>
          <w:r>
            <w:t xml:space="preserve">, R. L. H., Jurusan, </w:t>
          </w:r>
          <w:r>
            <w:rPr>
              <w:vertAlign w:val="superscript"/>
            </w:rPr>
            <w:t>1</w:t>
          </w:r>
          <w:r>
            <w:t xml:space="preserve"> </w:t>
          </w:r>
          <w:r>
            <w:rPr>
              <w:vertAlign w:val="superscript"/>
            </w:rPr>
            <w:t>2</w:t>
          </w:r>
          <w:r>
            <w:t xml:space="preserve"> </w:t>
          </w:r>
          <w:r>
            <w:rPr>
              <w:vertAlign w:val="superscript"/>
            </w:rPr>
            <w:t>3</w:t>
          </w:r>
          <w:r>
            <w:t xml:space="preserve">, Pembangunan, E., Ekonomi, F., &amp; Bisnis, D. (2017). Pengaruh Pertumbuhan Ekonomi Dan Indeks Pembangunan Manusia Terhadap Tingkat Pengangguran Terbuka Dan Dampaknya </w:t>
          </w:r>
          <w:r>
            <w:lastRenderedPageBreak/>
            <w:t xml:space="preserve">Pada Jumlah Penduduk Miskin </w:t>
          </w:r>
          <w:proofErr w:type="gramStart"/>
          <w:r>
            <w:t>Di</w:t>
          </w:r>
          <w:proofErr w:type="gramEnd"/>
          <w:r>
            <w:t xml:space="preserve"> Kota Manado Effect Of Economic Growth And Human Development Index On Unemployment Rate And Number Of Poor People In Manado City. In </w:t>
          </w:r>
          <w:r>
            <w:rPr>
              <w:i/>
              <w:iCs/>
            </w:rPr>
            <w:t>Jurnal Berkala Ilmiah Efisiensi</w:t>
          </w:r>
          <w:r>
            <w:t xml:space="preserve"> (Vol. 17, Pp. 106–117).</w:t>
          </w:r>
        </w:p>
        <w:p w14:paraId="6263424C" w14:textId="386E9692" w:rsidR="00832F25" w:rsidRDefault="00832F25">
          <w:pPr>
            <w:autoSpaceDE w:val="0"/>
            <w:autoSpaceDN w:val="0"/>
            <w:ind w:hanging="480"/>
            <w:divId w:val="94063679"/>
            <w:rPr>
              <w:rFonts w:eastAsia="Times New Roman"/>
            </w:rPr>
          </w:pPr>
          <w:proofErr w:type="spellStart"/>
          <w:r>
            <w:rPr>
              <w:rFonts w:eastAsia="Times New Roman"/>
            </w:rPr>
            <w:t>Manurung</w:t>
          </w:r>
          <w:proofErr w:type="spellEnd"/>
          <w:r>
            <w:rPr>
              <w:rFonts w:eastAsia="Times New Roman"/>
            </w:rPr>
            <w:t xml:space="preserve">, E. N., &amp; </w:t>
          </w:r>
          <w:proofErr w:type="spellStart"/>
          <w:r>
            <w:rPr>
              <w:rFonts w:eastAsia="Times New Roman"/>
            </w:rPr>
            <w:t>Hutabarat</w:t>
          </w:r>
          <w:proofErr w:type="spellEnd"/>
          <w:r>
            <w:rPr>
              <w:rFonts w:eastAsia="Times New Roman"/>
            </w:rPr>
            <w:t xml:space="preserve">, F. (2021). Pengaruh Angka Harapan Lama Sekolah, Rata-Rata Lama Sekolah, Pengeluaran per Kapita Terhadap Indeks Pembangunan Manusia. </w:t>
          </w:r>
          <w:r>
            <w:rPr>
              <w:rFonts w:eastAsia="Times New Roman"/>
              <w:i/>
              <w:iCs/>
            </w:rPr>
            <w:t>Jurnal Ilmiah Akuntansi Manajemen</w:t>
          </w:r>
          <w:r>
            <w:rPr>
              <w:rFonts w:eastAsia="Times New Roman"/>
            </w:rPr>
            <w:t xml:space="preserve">, </w:t>
          </w:r>
          <w:r>
            <w:rPr>
              <w:rFonts w:eastAsia="Times New Roman"/>
              <w:i/>
              <w:iCs/>
            </w:rPr>
            <w:t>4</w:t>
          </w:r>
          <w:r>
            <w:rPr>
              <w:rFonts w:eastAsia="Times New Roman"/>
            </w:rPr>
            <w:t>(2), 121–129. https://doi.org/10.35326/jiam.v4i2.1718</w:t>
          </w:r>
        </w:p>
        <w:p w14:paraId="14F34158" w14:textId="77777777" w:rsidR="00832F25" w:rsidRDefault="00832F25">
          <w:pPr>
            <w:autoSpaceDE w:val="0"/>
            <w:autoSpaceDN w:val="0"/>
            <w:ind w:hanging="480"/>
            <w:divId w:val="524486902"/>
            <w:rPr>
              <w:rFonts w:eastAsia="Times New Roman"/>
            </w:rPr>
          </w:pPr>
          <w:proofErr w:type="spellStart"/>
          <w:r>
            <w:rPr>
              <w:rFonts w:eastAsia="Times New Roman"/>
            </w:rPr>
            <w:t>Rakhman</w:t>
          </w:r>
          <w:proofErr w:type="spellEnd"/>
          <w:r>
            <w:rPr>
              <w:rFonts w:eastAsia="Times New Roman"/>
            </w:rPr>
            <w:t xml:space="preserve">, A., &amp; </w:t>
          </w:r>
          <w:proofErr w:type="spellStart"/>
          <w:r>
            <w:rPr>
              <w:rFonts w:eastAsia="Times New Roman"/>
            </w:rPr>
            <w:t>Setyanto</w:t>
          </w:r>
          <w:proofErr w:type="spellEnd"/>
          <w:r>
            <w:rPr>
              <w:rFonts w:eastAsia="Times New Roman"/>
            </w:rPr>
            <w:t xml:space="preserve">, A. (2021). </w:t>
          </w:r>
          <w:r>
            <w:rPr>
              <w:rFonts w:eastAsia="Times New Roman"/>
              <w:i/>
              <w:iCs/>
            </w:rPr>
            <w:t>Materi Kuliah Teori Perkembangan dan Pertumbuhan Ekonomi</w:t>
          </w:r>
          <w:r>
            <w:rPr>
              <w:rFonts w:eastAsia="Times New Roman"/>
            </w:rPr>
            <w:t xml:space="preserve">. </w:t>
          </w:r>
          <w:proofErr w:type="gramStart"/>
          <w:r>
            <w:rPr>
              <w:rFonts w:eastAsia="Times New Roman"/>
            </w:rPr>
            <w:t>Surakarta :</w:t>
          </w:r>
          <w:proofErr w:type="gramEnd"/>
          <w:r>
            <w:rPr>
              <w:rFonts w:eastAsia="Times New Roman"/>
            </w:rPr>
            <w:t xml:space="preserve"> FEB UNS.</w:t>
          </w:r>
        </w:p>
        <w:p w14:paraId="531E7761" w14:textId="77777777" w:rsidR="00832F25" w:rsidRDefault="00832F25">
          <w:pPr>
            <w:autoSpaceDE w:val="0"/>
            <w:autoSpaceDN w:val="0"/>
            <w:ind w:hanging="480"/>
            <w:divId w:val="245384492"/>
            <w:rPr>
              <w:rFonts w:eastAsia="Times New Roman"/>
            </w:rPr>
          </w:pPr>
          <w:r>
            <w:rPr>
              <w:rFonts w:eastAsia="Times New Roman"/>
            </w:rPr>
            <w:t xml:space="preserve">Sugiono. (2008). </w:t>
          </w:r>
          <w:r>
            <w:rPr>
              <w:rFonts w:eastAsia="Times New Roman"/>
              <w:i/>
              <w:iCs/>
            </w:rPr>
            <w:t xml:space="preserve">Metode penelitian </w:t>
          </w:r>
          <w:proofErr w:type="gramStart"/>
          <w:r>
            <w:rPr>
              <w:rFonts w:eastAsia="Times New Roman"/>
              <w:i/>
              <w:iCs/>
            </w:rPr>
            <w:t>bisnis(</w:t>
          </w:r>
          <w:proofErr w:type="gramEnd"/>
          <w:r>
            <w:rPr>
              <w:rFonts w:eastAsia="Times New Roman"/>
              <w:i/>
              <w:iCs/>
            </w:rPr>
            <w:t xml:space="preserve">pendekatan </w:t>
          </w:r>
          <w:proofErr w:type="spellStart"/>
          <w:r>
            <w:rPr>
              <w:rFonts w:eastAsia="Times New Roman"/>
              <w:i/>
              <w:iCs/>
            </w:rPr>
            <w:t>kuantitatif,kualitatif</w:t>
          </w:r>
          <w:proofErr w:type="spellEnd"/>
          <w:r>
            <w:rPr>
              <w:rFonts w:eastAsia="Times New Roman"/>
              <w:i/>
              <w:iCs/>
            </w:rPr>
            <w:t xml:space="preserve"> dan R&amp;D)</w:t>
          </w:r>
          <w:r>
            <w:rPr>
              <w:rFonts w:eastAsia="Times New Roman"/>
            </w:rPr>
            <w:t xml:space="preserve">. </w:t>
          </w:r>
          <w:proofErr w:type="spellStart"/>
          <w:r>
            <w:rPr>
              <w:rFonts w:eastAsia="Times New Roman"/>
            </w:rPr>
            <w:t>Alfabeta</w:t>
          </w:r>
          <w:proofErr w:type="spellEnd"/>
          <w:r>
            <w:rPr>
              <w:rFonts w:eastAsia="Times New Roman"/>
            </w:rPr>
            <w:t>.</w:t>
          </w:r>
        </w:p>
        <w:p w14:paraId="52D696BC" w14:textId="77777777" w:rsidR="00832F25" w:rsidRDefault="00832F25">
          <w:pPr>
            <w:autoSpaceDE w:val="0"/>
            <w:autoSpaceDN w:val="0"/>
            <w:ind w:hanging="480"/>
            <w:divId w:val="440806837"/>
            <w:rPr>
              <w:rFonts w:eastAsia="Times New Roman"/>
            </w:rPr>
          </w:pPr>
          <w:proofErr w:type="spellStart"/>
          <w:r>
            <w:rPr>
              <w:rFonts w:eastAsia="Times New Roman"/>
            </w:rPr>
            <w:t>Sugiyono</w:t>
          </w:r>
          <w:proofErr w:type="spellEnd"/>
          <w:r>
            <w:rPr>
              <w:rFonts w:eastAsia="Times New Roman"/>
            </w:rPr>
            <w:t xml:space="preserve">. (2016). Metode penelitian kuantitatif, kualitatif, R&amp;D. </w:t>
          </w:r>
          <w:r>
            <w:rPr>
              <w:rFonts w:eastAsia="Times New Roman"/>
              <w:i/>
              <w:iCs/>
            </w:rPr>
            <w:t>Metode Penelitian Kuantitatif, Kualitatif, R&amp;D</w:t>
          </w:r>
          <w:r>
            <w:rPr>
              <w:rFonts w:eastAsia="Times New Roman"/>
            </w:rPr>
            <w:t>, 1–11.</w:t>
          </w:r>
        </w:p>
        <w:p w14:paraId="0D031AF5" w14:textId="0D61839D" w:rsidR="00AF7AD6" w:rsidRPr="00AF7AD6" w:rsidRDefault="00832F25" w:rsidP="00AF7AD6">
          <w:pPr>
            <w:spacing w:line="360" w:lineRule="auto"/>
            <w:jc w:val="both"/>
            <w:rPr>
              <w:rFonts w:eastAsia="Times New Roman"/>
              <w:sz w:val="22"/>
              <w:szCs w:val="22"/>
              <w:lang w:val="en-ID" w:eastAsia="en-ID"/>
            </w:rPr>
          </w:pPr>
          <w:r>
            <w:rPr>
              <w:rFonts w:eastAsia="Times New Roman"/>
            </w:rPr>
            <w:t> </w:t>
          </w:r>
        </w:p>
      </w:sdtContent>
    </w:sdt>
    <w:p w14:paraId="79085A19" w14:textId="77777777" w:rsidR="00AF7AD6" w:rsidRDefault="00AF7AD6" w:rsidP="00AF7AD6">
      <w:pPr>
        <w:pStyle w:val="NormalWeb"/>
        <w:spacing w:line="360" w:lineRule="auto"/>
        <w:jc w:val="both"/>
        <w:rPr>
          <w:sz w:val="22"/>
          <w:szCs w:val="22"/>
        </w:rPr>
      </w:pPr>
    </w:p>
    <w:p w14:paraId="41B19534" w14:textId="77777777" w:rsidR="00AF7AD6" w:rsidRPr="00AF7AD6" w:rsidRDefault="00AF7AD6" w:rsidP="00AF7AD6">
      <w:pPr>
        <w:pStyle w:val="Default"/>
        <w:spacing w:line="276" w:lineRule="auto"/>
        <w:jc w:val="both"/>
        <w:rPr>
          <w:b/>
          <w:bCs/>
          <w:color w:val="auto"/>
          <w:sz w:val="22"/>
          <w:szCs w:val="22"/>
        </w:rPr>
      </w:pPr>
    </w:p>
    <w:sectPr w:rsidR="00AF7AD6" w:rsidRPr="00AF7AD6" w:rsidSect="00DD5A5D">
      <w:headerReference w:type="default" r:id="rId8"/>
      <w:footerReference w:type="default" r:id="rId9"/>
      <w:pgSz w:w="11907" w:h="16839"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3A0D5E" w14:textId="77777777" w:rsidR="00F150E0" w:rsidRDefault="00F150E0">
      <w:r>
        <w:separator/>
      </w:r>
    </w:p>
  </w:endnote>
  <w:endnote w:type="continuationSeparator" w:id="0">
    <w:p w14:paraId="3C04D635" w14:textId="77777777" w:rsidR="00F150E0" w:rsidRDefault="00F15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 xml:space="preserve">Universitas </w:t>
        </w:r>
        <w:proofErr w:type="spellStart"/>
        <w:r w:rsidRPr="00CE077B">
          <w:rPr>
            <w:sz w:val="22"/>
            <w:szCs w:val="22"/>
          </w:rPr>
          <w:t>Dharmawangsa</w:t>
        </w:r>
        <w:proofErr w:type="spellEnd"/>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05E76E" w14:textId="77777777" w:rsidR="00F150E0" w:rsidRDefault="00F150E0">
      <w:r>
        <w:separator/>
      </w:r>
    </w:p>
  </w:footnote>
  <w:footnote w:type="continuationSeparator" w:id="0">
    <w:p w14:paraId="5580F7A2" w14:textId="77777777" w:rsidR="00F150E0" w:rsidRDefault="00F150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857" w:type="pct"/>
      <w:jc w:val="center"/>
      <w:tblLook w:val="04A0" w:firstRow="1" w:lastRow="0" w:firstColumn="1" w:lastColumn="0" w:noHBand="0" w:noVBand="1"/>
    </w:tblPr>
    <w:tblGrid>
      <w:gridCol w:w="4817"/>
      <w:gridCol w:w="3720"/>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49D29DF5" w:rsidR="00CE077B" w:rsidRPr="00816CC8" w:rsidRDefault="001607FC" w:rsidP="001607FC">
          <w:pPr>
            <w:pStyle w:val="Header"/>
            <w:ind w:right="-228"/>
            <w:rPr>
              <w:i/>
              <w:lang w:val="en-US"/>
            </w:rPr>
          </w:pPr>
          <w:r>
            <w:rPr>
              <w:i/>
            </w:rPr>
            <w:t xml:space="preserve">   </w:t>
          </w:r>
          <w:r w:rsidR="00CE077B" w:rsidRPr="00816CC8">
            <w:rPr>
              <w:i/>
            </w:rPr>
            <w:t xml:space="preserve">Jurnal Bisnis </w:t>
          </w:r>
          <w:proofErr w:type="gramStart"/>
          <w:r w:rsidR="00CE077B" w:rsidRPr="00816CC8">
            <w:rPr>
              <w:i/>
            </w:rPr>
            <w:t>Net  Volume</w:t>
          </w:r>
          <w:proofErr w:type="gramEnd"/>
          <w:r w:rsidR="00CE077B" w:rsidRPr="00816CC8">
            <w:rPr>
              <w:i/>
            </w:rPr>
            <w:t xml:space="preserv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w:t>
          </w:r>
          <w:proofErr w:type="gramStart"/>
          <w:r>
            <w:rPr>
              <w:i/>
            </w:rPr>
            <w:t>Bulan,  Tahun</w:t>
          </w:r>
          <w:proofErr w:type="gramEnd"/>
          <w:r>
            <w:rPr>
              <w:i/>
            </w:rPr>
            <w:t xml:space="preserve">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F150E0" w:rsidP="00F1580C">
    <w:pPr>
      <w:pStyle w:val="Header"/>
      <w:tabs>
        <w:tab w:val="clear" w:pos="9360"/>
        <w:tab w:val="right" w:pos="8789"/>
      </w:tabs>
      <w:rPr>
        <w:sz w:val="20"/>
        <w:szCs w:val="20"/>
        <w:lang w:val="id-ID"/>
      </w:rPr>
    </w:pPr>
    <w:r>
      <w:rPr>
        <w:noProof/>
        <w:sz w:val="20"/>
        <w:szCs w:val="20"/>
        <w:lang w:val="en-US"/>
      </w:rPr>
      <w:pict w14:anchorId="364E5D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1025" type="#_x0000_t75" alt="" style="position:absolute;margin-left:7.7pt;margin-top:226.5pt;width:437pt;height:437pt;z-index:-251658752;mso-wrap-edited:f;mso-width-percent:0;mso-height-percent:0;mso-position-horizontal-relative:margin;mso-position-vertical-relative:page;mso-width-percent:0;mso-height-percent:0"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5370AC"/>
    <w:multiLevelType w:val="hybridMultilevel"/>
    <w:tmpl w:val="6BE49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58145B2"/>
    <w:multiLevelType w:val="hybridMultilevel"/>
    <w:tmpl w:val="74CC2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E72A0F"/>
    <w:multiLevelType w:val="hybridMultilevel"/>
    <w:tmpl w:val="539C21BE"/>
    <w:lvl w:ilvl="0" w:tplc="1772D1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E36DE7"/>
    <w:multiLevelType w:val="hybridMultilevel"/>
    <w:tmpl w:val="0CDCD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3794111">
    <w:abstractNumId w:val="0"/>
  </w:num>
  <w:num w:numId="2" w16cid:durableId="128522689">
    <w:abstractNumId w:val="4"/>
  </w:num>
  <w:num w:numId="3" w16cid:durableId="2101488052">
    <w:abstractNumId w:val="1"/>
  </w:num>
  <w:num w:numId="4" w16cid:durableId="1937782363">
    <w:abstractNumId w:val="2"/>
  </w:num>
  <w:num w:numId="5" w16cid:durableId="646714582">
    <w:abstractNumId w:val="7"/>
  </w:num>
  <w:num w:numId="6" w16cid:durableId="1033653722">
    <w:abstractNumId w:val="8"/>
  </w:num>
  <w:num w:numId="7" w16cid:durableId="479927882">
    <w:abstractNumId w:val="3"/>
  </w:num>
  <w:num w:numId="8" w16cid:durableId="1307055239">
    <w:abstractNumId w:val="5"/>
  </w:num>
  <w:num w:numId="9" w16cid:durableId="11367975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83"/>
    <w:rsid w:val="00016CFC"/>
    <w:rsid w:val="00023C35"/>
    <w:rsid w:val="0003602D"/>
    <w:rsid w:val="0004657D"/>
    <w:rsid w:val="00055712"/>
    <w:rsid w:val="0005745C"/>
    <w:rsid w:val="000574A1"/>
    <w:rsid w:val="000600E6"/>
    <w:rsid w:val="0007031E"/>
    <w:rsid w:val="000A55DF"/>
    <w:rsid w:val="000E00A9"/>
    <w:rsid w:val="000F6B10"/>
    <w:rsid w:val="00152CD8"/>
    <w:rsid w:val="00157537"/>
    <w:rsid w:val="001607FC"/>
    <w:rsid w:val="001637C6"/>
    <w:rsid w:val="0016439B"/>
    <w:rsid w:val="00165ABE"/>
    <w:rsid w:val="001770E3"/>
    <w:rsid w:val="001E4B69"/>
    <w:rsid w:val="00230270"/>
    <w:rsid w:val="00247741"/>
    <w:rsid w:val="00275AED"/>
    <w:rsid w:val="00287BA8"/>
    <w:rsid w:val="002A4E08"/>
    <w:rsid w:val="002A726C"/>
    <w:rsid w:val="002B6640"/>
    <w:rsid w:val="002C6D88"/>
    <w:rsid w:val="00315501"/>
    <w:rsid w:val="00316ADD"/>
    <w:rsid w:val="00321EB0"/>
    <w:rsid w:val="003232EA"/>
    <w:rsid w:val="003240ED"/>
    <w:rsid w:val="00327BF4"/>
    <w:rsid w:val="00342449"/>
    <w:rsid w:val="00351455"/>
    <w:rsid w:val="0036120D"/>
    <w:rsid w:val="003A02E3"/>
    <w:rsid w:val="003A1ADD"/>
    <w:rsid w:val="003D5CD2"/>
    <w:rsid w:val="00455F8B"/>
    <w:rsid w:val="00464B8B"/>
    <w:rsid w:val="004705B4"/>
    <w:rsid w:val="0047706C"/>
    <w:rsid w:val="00486121"/>
    <w:rsid w:val="0049656D"/>
    <w:rsid w:val="004A6015"/>
    <w:rsid w:val="004D243B"/>
    <w:rsid w:val="004D59D8"/>
    <w:rsid w:val="00505350"/>
    <w:rsid w:val="00506AA7"/>
    <w:rsid w:val="00516433"/>
    <w:rsid w:val="005548A6"/>
    <w:rsid w:val="00557787"/>
    <w:rsid w:val="0056540B"/>
    <w:rsid w:val="00577ACA"/>
    <w:rsid w:val="005B20D5"/>
    <w:rsid w:val="005D00D8"/>
    <w:rsid w:val="00604EAC"/>
    <w:rsid w:val="006071D6"/>
    <w:rsid w:val="006404C1"/>
    <w:rsid w:val="00640C34"/>
    <w:rsid w:val="00653CA9"/>
    <w:rsid w:val="006758D6"/>
    <w:rsid w:val="006A44D7"/>
    <w:rsid w:val="006A7FDC"/>
    <w:rsid w:val="006E0458"/>
    <w:rsid w:val="006F1599"/>
    <w:rsid w:val="007000C9"/>
    <w:rsid w:val="00734734"/>
    <w:rsid w:val="00745455"/>
    <w:rsid w:val="00771E38"/>
    <w:rsid w:val="0079218A"/>
    <w:rsid w:val="007F04B8"/>
    <w:rsid w:val="008156A5"/>
    <w:rsid w:val="00820040"/>
    <w:rsid w:val="008227CB"/>
    <w:rsid w:val="008237D8"/>
    <w:rsid w:val="00827BEC"/>
    <w:rsid w:val="00832F25"/>
    <w:rsid w:val="00834434"/>
    <w:rsid w:val="00837682"/>
    <w:rsid w:val="008435E8"/>
    <w:rsid w:val="00844CEB"/>
    <w:rsid w:val="00872001"/>
    <w:rsid w:val="00872692"/>
    <w:rsid w:val="008762AC"/>
    <w:rsid w:val="00881BF5"/>
    <w:rsid w:val="008900CD"/>
    <w:rsid w:val="00895705"/>
    <w:rsid w:val="0089775D"/>
    <w:rsid w:val="008D5D52"/>
    <w:rsid w:val="008F1856"/>
    <w:rsid w:val="00900683"/>
    <w:rsid w:val="00904F50"/>
    <w:rsid w:val="009452D3"/>
    <w:rsid w:val="009454C1"/>
    <w:rsid w:val="00957431"/>
    <w:rsid w:val="009912F7"/>
    <w:rsid w:val="0099197D"/>
    <w:rsid w:val="009955B0"/>
    <w:rsid w:val="009959B0"/>
    <w:rsid w:val="009B302B"/>
    <w:rsid w:val="009C0BE4"/>
    <w:rsid w:val="00A0043D"/>
    <w:rsid w:val="00A23FCD"/>
    <w:rsid w:val="00A3379F"/>
    <w:rsid w:val="00A444A8"/>
    <w:rsid w:val="00A655F4"/>
    <w:rsid w:val="00A65655"/>
    <w:rsid w:val="00A67950"/>
    <w:rsid w:val="00A76544"/>
    <w:rsid w:val="00A80C43"/>
    <w:rsid w:val="00AC7340"/>
    <w:rsid w:val="00AF4FBC"/>
    <w:rsid w:val="00AF7AD6"/>
    <w:rsid w:val="00B5621A"/>
    <w:rsid w:val="00B703C4"/>
    <w:rsid w:val="00B7688C"/>
    <w:rsid w:val="00B84BB2"/>
    <w:rsid w:val="00B92BB9"/>
    <w:rsid w:val="00BB525E"/>
    <w:rsid w:val="00BB70CD"/>
    <w:rsid w:val="00C20A23"/>
    <w:rsid w:val="00C253E7"/>
    <w:rsid w:val="00C25A7E"/>
    <w:rsid w:val="00C373C6"/>
    <w:rsid w:val="00C434DB"/>
    <w:rsid w:val="00C55AE6"/>
    <w:rsid w:val="00C67E17"/>
    <w:rsid w:val="00CC1ACA"/>
    <w:rsid w:val="00CE077B"/>
    <w:rsid w:val="00CF6140"/>
    <w:rsid w:val="00D020AB"/>
    <w:rsid w:val="00D14736"/>
    <w:rsid w:val="00D719E2"/>
    <w:rsid w:val="00D7497B"/>
    <w:rsid w:val="00D75CC3"/>
    <w:rsid w:val="00D770C3"/>
    <w:rsid w:val="00DA6CE0"/>
    <w:rsid w:val="00DD5A5D"/>
    <w:rsid w:val="00E151DD"/>
    <w:rsid w:val="00E16D83"/>
    <w:rsid w:val="00E226CC"/>
    <w:rsid w:val="00E427DE"/>
    <w:rsid w:val="00E6428B"/>
    <w:rsid w:val="00E93746"/>
    <w:rsid w:val="00EB2714"/>
    <w:rsid w:val="00EB7176"/>
    <w:rsid w:val="00EC26A3"/>
    <w:rsid w:val="00ED3C4E"/>
    <w:rsid w:val="00ED5E0A"/>
    <w:rsid w:val="00F07130"/>
    <w:rsid w:val="00F150E0"/>
    <w:rsid w:val="00F1580C"/>
    <w:rsid w:val="00F27AE1"/>
    <w:rsid w:val="00F472B3"/>
    <w:rsid w:val="00F50CE6"/>
    <w:rsid w:val="00F51181"/>
    <w:rsid w:val="00F600B0"/>
    <w:rsid w:val="00FC2845"/>
    <w:rsid w:val="00FC6D8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8A276"/>
  <w15:docId w15:val="{9D5CBB25-6694-2043-A652-42559AFCA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aliases w:val="Body of text,Body of text+1,Body of text+2,Body of text+3,List Paragraph11,List Paragraph1"/>
    <w:basedOn w:val="Normal"/>
    <w:link w:val="ListParagraphChar"/>
    <w:uiPriority w:val="34"/>
    <w:qFormat/>
    <w:rsid w:val="00E16D83"/>
    <w:pPr>
      <w:ind w:left="720"/>
      <w:contextualSpacing/>
    </w:pPr>
  </w:style>
  <w:style w:type="character" w:customStyle="1" w:styleId="ListParagraphChar">
    <w:name w:val="List Paragraph Char"/>
    <w:aliases w:val="Body of text Char,Body of text+1 Char,Body of text+2 Char,Body of text+3 Char,List Paragraph11 Char,List Paragraph1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3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016CFC"/>
    <w:pPr>
      <w:spacing w:before="100" w:beforeAutospacing="1" w:after="100" w:afterAutospacing="1"/>
    </w:pPr>
    <w:rPr>
      <w:rFonts w:eastAsia="Times New Roman"/>
      <w:lang w:val="en-ID" w:eastAsia="en-ID"/>
    </w:rPr>
  </w:style>
  <w:style w:type="character" w:styleId="PlaceholderText">
    <w:name w:val="Placeholder Text"/>
    <w:basedOn w:val="DefaultParagraphFont"/>
    <w:uiPriority w:val="99"/>
    <w:semiHidden/>
    <w:rsid w:val="003A1AD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4216">
      <w:bodyDiv w:val="1"/>
      <w:marLeft w:val="0"/>
      <w:marRight w:val="0"/>
      <w:marTop w:val="0"/>
      <w:marBottom w:val="0"/>
      <w:divBdr>
        <w:top w:val="none" w:sz="0" w:space="0" w:color="auto"/>
        <w:left w:val="none" w:sz="0" w:space="0" w:color="auto"/>
        <w:bottom w:val="none" w:sz="0" w:space="0" w:color="auto"/>
        <w:right w:val="none" w:sz="0" w:space="0" w:color="auto"/>
      </w:divBdr>
      <w:divsChild>
        <w:div w:id="133108182">
          <w:marLeft w:val="480"/>
          <w:marRight w:val="0"/>
          <w:marTop w:val="0"/>
          <w:marBottom w:val="0"/>
          <w:divBdr>
            <w:top w:val="none" w:sz="0" w:space="0" w:color="auto"/>
            <w:left w:val="none" w:sz="0" w:space="0" w:color="auto"/>
            <w:bottom w:val="none" w:sz="0" w:space="0" w:color="auto"/>
            <w:right w:val="none" w:sz="0" w:space="0" w:color="auto"/>
          </w:divBdr>
        </w:div>
        <w:div w:id="970552168">
          <w:marLeft w:val="480"/>
          <w:marRight w:val="0"/>
          <w:marTop w:val="0"/>
          <w:marBottom w:val="0"/>
          <w:divBdr>
            <w:top w:val="none" w:sz="0" w:space="0" w:color="auto"/>
            <w:left w:val="none" w:sz="0" w:space="0" w:color="auto"/>
            <w:bottom w:val="none" w:sz="0" w:space="0" w:color="auto"/>
            <w:right w:val="none" w:sz="0" w:space="0" w:color="auto"/>
          </w:divBdr>
        </w:div>
        <w:div w:id="998771385">
          <w:marLeft w:val="480"/>
          <w:marRight w:val="0"/>
          <w:marTop w:val="0"/>
          <w:marBottom w:val="0"/>
          <w:divBdr>
            <w:top w:val="none" w:sz="0" w:space="0" w:color="auto"/>
            <w:left w:val="none" w:sz="0" w:space="0" w:color="auto"/>
            <w:bottom w:val="none" w:sz="0" w:space="0" w:color="auto"/>
            <w:right w:val="none" w:sz="0" w:space="0" w:color="auto"/>
          </w:divBdr>
        </w:div>
        <w:div w:id="1060982415">
          <w:marLeft w:val="480"/>
          <w:marRight w:val="0"/>
          <w:marTop w:val="0"/>
          <w:marBottom w:val="0"/>
          <w:divBdr>
            <w:top w:val="none" w:sz="0" w:space="0" w:color="auto"/>
            <w:left w:val="none" w:sz="0" w:space="0" w:color="auto"/>
            <w:bottom w:val="none" w:sz="0" w:space="0" w:color="auto"/>
            <w:right w:val="none" w:sz="0" w:space="0" w:color="auto"/>
          </w:divBdr>
        </w:div>
        <w:div w:id="1094976278">
          <w:marLeft w:val="480"/>
          <w:marRight w:val="0"/>
          <w:marTop w:val="0"/>
          <w:marBottom w:val="0"/>
          <w:divBdr>
            <w:top w:val="none" w:sz="0" w:space="0" w:color="auto"/>
            <w:left w:val="none" w:sz="0" w:space="0" w:color="auto"/>
            <w:bottom w:val="none" w:sz="0" w:space="0" w:color="auto"/>
            <w:right w:val="none" w:sz="0" w:space="0" w:color="auto"/>
          </w:divBdr>
        </w:div>
        <w:div w:id="1105081663">
          <w:marLeft w:val="480"/>
          <w:marRight w:val="0"/>
          <w:marTop w:val="0"/>
          <w:marBottom w:val="0"/>
          <w:divBdr>
            <w:top w:val="none" w:sz="0" w:space="0" w:color="auto"/>
            <w:left w:val="none" w:sz="0" w:space="0" w:color="auto"/>
            <w:bottom w:val="none" w:sz="0" w:space="0" w:color="auto"/>
            <w:right w:val="none" w:sz="0" w:space="0" w:color="auto"/>
          </w:divBdr>
        </w:div>
        <w:div w:id="1323654908">
          <w:marLeft w:val="480"/>
          <w:marRight w:val="0"/>
          <w:marTop w:val="0"/>
          <w:marBottom w:val="0"/>
          <w:divBdr>
            <w:top w:val="none" w:sz="0" w:space="0" w:color="auto"/>
            <w:left w:val="none" w:sz="0" w:space="0" w:color="auto"/>
            <w:bottom w:val="none" w:sz="0" w:space="0" w:color="auto"/>
            <w:right w:val="none" w:sz="0" w:space="0" w:color="auto"/>
          </w:divBdr>
        </w:div>
        <w:div w:id="1326393601">
          <w:marLeft w:val="480"/>
          <w:marRight w:val="0"/>
          <w:marTop w:val="0"/>
          <w:marBottom w:val="0"/>
          <w:divBdr>
            <w:top w:val="none" w:sz="0" w:space="0" w:color="auto"/>
            <w:left w:val="none" w:sz="0" w:space="0" w:color="auto"/>
            <w:bottom w:val="none" w:sz="0" w:space="0" w:color="auto"/>
            <w:right w:val="none" w:sz="0" w:space="0" w:color="auto"/>
          </w:divBdr>
        </w:div>
        <w:div w:id="1988240798">
          <w:marLeft w:val="480"/>
          <w:marRight w:val="0"/>
          <w:marTop w:val="0"/>
          <w:marBottom w:val="0"/>
          <w:divBdr>
            <w:top w:val="none" w:sz="0" w:space="0" w:color="auto"/>
            <w:left w:val="none" w:sz="0" w:space="0" w:color="auto"/>
            <w:bottom w:val="none" w:sz="0" w:space="0" w:color="auto"/>
            <w:right w:val="none" w:sz="0" w:space="0" w:color="auto"/>
          </w:divBdr>
        </w:div>
        <w:div w:id="2016807551">
          <w:marLeft w:val="480"/>
          <w:marRight w:val="0"/>
          <w:marTop w:val="0"/>
          <w:marBottom w:val="0"/>
          <w:divBdr>
            <w:top w:val="none" w:sz="0" w:space="0" w:color="auto"/>
            <w:left w:val="none" w:sz="0" w:space="0" w:color="auto"/>
            <w:bottom w:val="none" w:sz="0" w:space="0" w:color="auto"/>
            <w:right w:val="none" w:sz="0" w:space="0" w:color="auto"/>
          </w:divBdr>
        </w:div>
        <w:div w:id="2062052218">
          <w:marLeft w:val="480"/>
          <w:marRight w:val="0"/>
          <w:marTop w:val="0"/>
          <w:marBottom w:val="0"/>
          <w:divBdr>
            <w:top w:val="none" w:sz="0" w:space="0" w:color="auto"/>
            <w:left w:val="none" w:sz="0" w:space="0" w:color="auto"/>
            <w:bottom w:val="none" w:sz="0" w:space="0" w:color="auto"/>
            <w:right w:val="none" w:sz="0" w:space="0" w:color="auto"/>
          </w:divBdr>
        </w:div>
      </w:divsChild>
    </w:div>
    <w:div w:id="3093133">
      <w:bodyDiv w:val="1"/>
      <w:marLeft w:val="0"/>
      <w:marRight w:val="0"/>
      <w:marTop w:val="0"/>
      <w:marBottom w:val="0"/>
      <w:divBdr>
        <w:top w:val="none" w:sz="0" w:space="0" w:color="auto"/>
        <w:left w:val="none" w:sz="0" w:space="0" w:color="auto"/>
        <w:bottom w:val="none" w:sz="0" w:space="0" w:color="auto"/>
        <w:right w:val="none" w:sz="0" w:space="0" w:color="auto"/>
      </w:divBdr>
      <w:divsChild>
        <w:div w:id="2025091293">
          <w:marLeft w:val="480"/>
          <w:marRight w:val="0"/>
          <w:marTop w:val="0"/>
          <w:marBottom w:val="0"/>
          <w:divBdr>
            <w:top w:val="none" w:sz="0" w:space="0" w:color="auto"/>
            <w:left w:val="none" w:sz="0" w:space="0" w:color="auto"/>
            <w:bottom w:val="none" w:sz="0" w:space="0" w:color="auto"/>
            <w:right w:val="none" w:sz="0" w:space="0" w:color="auto"/>
          </w:divBdr>
        </w:div>
        <w:div w:id="217057896">
          <w:marLeft w:val="480"/>
          <w:marRight w:val="0"/>
          <w:marTop w:val="0"/>
          <w:marBottom w:val="0"/>
          <w:divBdr>
            <w:top w:val="none" w:sz="0" w:space="0" w:color="auto"/>
            <w:left w:val="none" w:sz="0" w:space="0" w:color="auto"/>
            <w:bottom w:val="none" w:sz="0" w:space="0" w:color="auto"/>
            <w:right w:val="none" w:sz="0" w:space="0" w:color="auto"/>
          </w:divBdr>
        </w:div>
        <w:div w:id="1852180217">
          <w:marLeft w:val="480"/>
          <w:marRight w:val="0"/>
          <w:marTop w:val="0"/>
          <w:marBottom w:val="0"/>
          <w:divBdr>
            <w:top w:val="none" w:sz="0" w:space="0" w:color="auto"/>
            <w:left w:val="none" w:sz="0" w:space="0" w:color="auto"/>
            <w:bottom w:val="none" w:sz="0" w:space="0" w:color="auto"/>
            <w:right w:val="none" w:sz="0" w:space="0" w:color="auto"/>
          </w:divBdr>
        </w:div>
        <w:div w:id="870844251">
          <w:marLeft w:val="480"/>
          <w:marRight w:val="0"/>
          <w:marTop w:val="0"/>
          <w:marBottom w:val="0"/>
          <w:divBdr>
            <w:top w:val="none" w:sz="0" w:space="0" w:color="auto"/>
            <w:left w:val="none" w:sz="0" w:space="0" w:color="auto"/>
            <w:bottom w:val="none" w:sz="0" w:space="0" w:color="auto"/>
            <w:right w:val="none" w:sz="0" w:space="0" w:color="auto"/>
          </w:divBdr>
        </w:div>
        <w:div w:id="660351285">
          <w:marLeft w:val="480"/>
          <w:marRight w:val="0"/>
          <w:marTop w:val="0"/>
          <w:marBottom w:val="0"/>
          <w:divBdr>
            <w:top w:val="none" w:sz="0" w:space="0" w:color="auto"/>
            <w:left w:val="none" w:sz="0" w:space="0" w:color="auto"/>
            <w:bottom w:val="none" w:sz="0" w:space="0" w:color="auto"/>
            <w:right w:val="none" w:sz="0" w:space="0" w:color="auto"/>
          </w:divBdr>
        </w:div>
        <w:div w:id="421528476">
          <w:marLeft w:val="480"/>
          <w:marRight w:val="0"/>
          <w:marTop w:val="0"/>
          <w:marBottom w:val="0"/>
          <w:divBdr>
            <w:top w:val="none" w:sz="0" w:space="0" w:color="auto"/>
            <w:left w:val="none" w:sz="0" w:space="0" w:color="auto"/>
            <w:bottom w:val="none" w:sz="0" w:space="0" w:color="auto"/>
            <w:right w:val="none" w:sz="0" w:space="0" w:color="auto"/>
          </w:divBdr>
        </w:div>
        <w:div w:id="1830244762">
          <w:marLeft w:val="480"/>
          <w:marRight w:val="0"/>
          <w:marTop w:val="0"/>
          <w:marBottom w:val="0"/>
          <w:divBdr>
            <w:top w:val="none" w:sz="0" w:space="0" w:color="auto"/>
            <w:left w:val="none" w:sz="0" w:space="0" w:color="auto"/>
            <w:bottom w:val="none" w:sz="0" w:space="0" w:color="auto"/>
            <w:right w:val="none" w:sz="0" w:space="0" w:color="auto"/>
          </w:divBdr>
        </w:div>
        <w:div w:id="1018971611">
          <w:marLeft w:val="480"/>
          <w:marRight w:val="0"/>
          <w:marTop w:val="0"/>
          <w:marBottom w:val="0"/>
          <w:divBdr>
            <w:top w:val="none" w:sz="0" w:space="0" w:color="auto"/>
            <w:left w:val="none" w:sz="0" w:space="0" w:color="auto"/>
            <w:bottom w:val="none" w:sz="0" w:space="0" w:color="auto"/>
            <w:right w:val="none" w:sz="0" w:space="0" w:color="auto"/>
          </w:divBdr>
        </w:div>
        <w:div w:id="1195847673">
          <w:marLeft w:val="480"/>
          <w:marRight w:val="0"/>
          <w:marTop w:val="0"/>
          <w:marBottom w:val="0"/>
          <w:divBdr>
            <w:top w:val="none" w:sz="0" w:space="0" w:color="auto"/>
            <w:left w:val="none" w:sz="0" w:space="0" w:color="auto"/>
            <w:bottom w:val="none" w:sz="0" w:space="0" w:color="auto"/>
            <w:right w:val="none" w:sz="0" w:space="0" w:color="auto"/>
          </w:divBdr>
        </w:div>
        <w:div w:id="927075656">
          <w:marLeft w:val="480"/>
          <w:marRight w:val="0"/>
          <w:marTop w:val="0"/>
          <w:marBottom w:val="0"/>
          <w:divBdr>
            <w:top w:val="none" w:sz="0" w:space="0" w:color="auto"/>
            <w:left w:val="none" w:sz="0" w:space="0" w:color="auto"/>
            <w:bottom w:val="none" w:sz="0" w:space="0" w:color="auto"/>
            <w:right w:val="none" w:sz="0" w:space="0" w:color="auto"/>
          </w:divBdr>
        </w:div>
        <w:div w:id="411317049">
          <w:marLeft w:val="480"/>
          <w:marRight w:val="0"/>
          <w:marTop w:val="0"/>
          <w:marBottom w:val="0"/>
          <w:divBdr>
            <w:top w:val="none" w:sz="0" w:space="0" w:color="auto"/>
            <w:left w:val="none" w:sz="0" w:space="0" w:color="auto"/>
            <w:bottom w:val="none" w:sz="0" w:space="0" w:color="auto"/>
            <w:right w:val="none" w:sz="0" w:space="0" w:color="auto"/>
          </w:divBdr>
        </w:div>
        <w:div w:id="1196430410">
          <w:marLeft w:val="480"/>
          <w:marRight w:val="0"/>
          <w:marTop w:val="0"/>
          <w:marBottom w:val="0"/>
          <w:divBdr>
            <w:top w:val="none" w:sz="0" w:space="0" w:color="auto"/>
            <w:left w:val="none" w:sz="0" w:space="0" w:color="auto"/>
            <w:bottom w:val="none" w:sz="0" w:space="0" w:color="auto"/>
            <w:right w:val="none" w:sz="0" w:space="0" w:color="auto"/>
          </w:divBdr>
        </w:div>
        <w:div w:id="861481359">
          <w:marLeft w:val="480"/>
          <w:marRight w:val="0"/>
          <w:marTop w:val="0"/>
          <w:marBottom w:val="0"/>
          <w:divBdr>
            <w:top w:val="none" w:sz="0" w:space="0" w:color="auto"/>
            <w:left w:val="none" w:sz="0" w:space="0" w:color="auto"/>
            <w:bottom w:val="none" w:sz="0" w:space="0" w:color="auto"/>
            <w:right w:val="none" w:sz="0" w:space="0" w:color="auto"/>
          </w:divBdr>
        </w:div>
      </w:divsChild>
    </w:div>
    <w:div w:id="34358542">
      <w:bodyDiv w:val="1"/>
      <w:marLeft w:val="0"/>
      <w:marRight w:val="0"/>
      <w:marTop w:val="0"/>
      <w:marBottom w:val="0"/>
      <w:divBdr>
        <w:top w:val="none" w:sz="0" w:space="0" w:color="auto"/>
        <w:left w:val="none" w:sz="0" w:space="0" w:color="auto"/>
        <w:bottom w:val="none" w:sz="0" w:space="0" w:color="auto"/>
        <w:right w:val="none" w:sz="0" w:space="0" w:color="auto"/>
      </w:divBdr>
      <w:divsChild>
        <w:div w:id="733311851">
          <w:marLeft w:val="480"/>
          <w:marRight w:val="0"/>
          <w:marTop w:val="0"/>
          <w:marBottom w:val="0"/>
          <w:divBdr>
            <w:top w:val="none" w:sz="0" w:space="0" w:color="auto"/>
            <w:left w:val="none" w:sz="0" w:space="0" w:color="auto"/>
            <w:bottom w:val="none" w:sz="0" w:space="0" w:color="auto"/>
            <w:right w:val="none" w:sz="0" w:space="0" w:color="auto"/>
          </w:divBdr>
        </w:div>
        <w:div w:id="801385523">
          <w:marLeft w:val="480"/>
          <w:marRight w:val="0"/>
          <w:marTop w:val="0"/>
          <w:marBottom w:val="0"/>
          <w:divBdr>
            <w:top w:val="none" w:sz="0" w:space="0" w:color="auto"/>
            <w:left w:val="none" w:sz="0" w:space="0" w:color="auto"/>
            <w:bottom w:val="none" w:sz="0" w:space="0" w:color="auto"/>
            <w:right w:val="none" w:sz="0" w:space="0" w:color="auto"/>
          </w:divBdr>
        </w:div>
        <w:div w:id="833836947">
          <w:marLeft w:val="480"/>
          <w:marRight w:val="0"/>
          <w:marTop w:val="0"/>
          <w:marBottom w:val="0"/>
          <w:divBdr>
            <w:top w:val="none" w:sz="0" w:space="0" w:color="auto"/>
            <w:left w:val="none" w:sz="0" w:space="0" w:color="auto"/>
            <w:bottom w:val="none" w:sz="0" w:space="0" w:color="auto"/>
            <w:right w:val="none" w:sz="0" w:space="0" w:color="auto"/>
          </w:divBdr>
        </w:div>
        <w:div w:id="845942816">
          <w:marLeft w:val="480"/>
          <w:marRight w:val="0"/>
          <w:marTop w:val="0"/>
          <w:marBottom w:val="0"/>
          <w:divBdr>
            <w:top w:val="none" w:sz="0" w:space="0" w:color="auto"/>
            <w:left w:val="none" w:sz="0" w:space="0" w:color="auto"/>
            <w:bottom w:val="none" w:sz="0" w:space="0" w:color="auto"/>
            <w:right w:val="none" w:sz="0" w:space="0" w:color="auto"/>
          </w:divBdr>
        </w:div>
        <w:div w:id="958798940">
          <w:marLeft w:val="480"/>
          <w:marRight w:val="0"/>
          <w:marTop w:val="0"/>
          <w:marBottom w:val="0"/>
          <w:divBdr>
            <w:top w:val="none" w:sz="0" w:space="0" w:color="auto"/>
            <w:left w:val="none" w:sz="0" w:space="0" w:color="auto"/>
            <w:bottom w:val="none" w:sz="0" w:space="0" w:color="auto"/>
            <w:right w:val="none" w:sz="0" w:space="0" w:color="auto"/>
          </w:divBdr>
        </w:div>
        <w:div w:id="1423070651">
          <w:marLeft w:val="480"/>
          <w:marRight w:val="0"/>
          <w:marTop w:val="0"/>
          <w:marBottom w:val="0"/>
          <w:divBdr>
            <w:top w:val="none" w:sz="0" w:space="0" w:color="auto"/>
            <w:left w:val="none" w:sz="0" w:space="0" w:color="auto"/>
            <w:bottom w:val="none" w:sz="0" w:space="0" w:color="auto"/>
            <w:right w:val="none" w:sz="0" w:space="0" w:color="auto"/>
          </w:divBdr>
        </w:div>
        <w:div w:id="1539472977">
          <w:marLeft w:val="480"/>
          <w:marRight w:val="0"/>
          <w:marTop w:val="0"/>
          <w:marBottom w:val="0"/>
          <w:divBdr>
            <w:top w:val="none" w:sz="0" w:space="0" w:color="auto"/>
            <w:left w:val="none" w:sz="0" w:space="0" w:color="auto"/>
            <w:bottom w:val="none" w:sz="0" w:space="0" w:color="auto"/>
            <w:right w:val="none" w:sz="0" w:space="0" w:color="auto"/>
          </w:divBdr>
        </w:div>
        <w:div w:id="1544907961">
          <w:marLeft w:val="480"/>
          <w:marRight w:val="0"/>
          <w:marTop w:val="0"/>
          <w:marBottom w:val="0"/>
          <w:divBdr>
            <w:top w:val="none" w:sz="0" w:space="0" w:color="auto"/>
            <w:left w:val="none" w:sz="0" w:space="0" w:color="auto"/>
            <w:bottom w:val="none" w:sz="0" w:space="0" w:color="auto"/>
            <w:right w:val="none" w:sz="0" w:space="0" w:color="auto"/>
          </w:divBdr>
        </w:div>
        <w:div w:id="1719741202">
          <w:marLeft w:val="480"/>
          <w:marRight w:val="0"/>
          <w:marTop w:val="0"/>
          <w:marBottom w:val="0"/>
          <w:divBdr>
            <w:top w:val="none" w:sz="0" w:space="0" w:color="auto"/>
            <w:left w:val="none" w:sz="0" w:space="0" w:color="auto"/>
            <w:bottom w:val="none" w:sz="0" w:space="0" w:color="auto"/>
            <w:right w:val="none" w:sz="0" w:space="0" w:color="auto"/>
          </w:divBdr>
        </w:div>
        <w:div w:id="1743796707">
          <w:marLeft w:val="480"/>
          <w:marRight w:val="0"/>
          <w:marTop w:val="0"/>
          <w:marBottom w:val="0"/>
          <w:divBdr>
            <w:top w:val="none" w:sz="0" w:space="0" w:color="auto"/>
            <w:left w:val="none" w:sz="0" w:space="0" w:color="auto"/>
            <w:bottom w:val="none" w:sz="0" w:space="0" w:color="auto"/>
            <w:right w:val="none" w:sz="0" w:space="0" w:color="auto"/>
          </w:divBdr>
        </w:div>
        <w:div w:id="1798138910">
          <w:marLeft w:val="480"/>
          <w:marRight w:val="0"/>
          <w:marTop w:val="0"/>
          <w:marBottom w:val="0"/>
          <w:divBdr>
            <w:top w:val="none" w:sz="0" w:space="0" w:color="auto"/>
            <w:left w:val="none" w:sz="0" w:space="0" w:color="auto"/>
            <w:bottom w:val="none" w:sz="0" w:space="0" w:color="auto"/>
            <w:right w:val="none" w:sz="0" w:space="0" w:color="auto"/>
          </w:divBdr>
        </w:div>
        <w:div w:id="1998418892">
          <w:marLeft w:val="480"/>
          <w:marRight w:val="0"/>
          <w:marTop w:val="0"/>
          <w:marBottom w:val="0"/>
          <w:divBdr>
            <w:top w:val="none" w:sz="0" w:space="0" w:color="auto"/>
            <w:left w:val="none" w:sz="0" w:space="0" w:color="auto"/>
            <w:bottom w:val="none" w:sz="0" w:space="0" w:color="auto"/>
            <w:right w:val="none" w:sz="0" w:space="0" w:color="auto"/>
          </w:divBdr>
        </w:div>
      </w:divsChild>
    </w:div>
    <w:div w:id="52124279">
      <w:bodyDiv w:val="1"/>
      <w:marLeft w:val="0"/>
      <w:marRight w:val="0"/>
      <w:marTop w:val="0"/>
      <w:marBottom w:val="0"/>
      <w:divBdr>
        <w:top w:val="none" w:sz="0" w:space="0" w:color="auto"/>
        <w:left w:val="none" w:sz="0" w:space="0" w:color="auto"/>
        <w:bottom w:val="none" w:sz="0" w:space="0" w:color="auto"/>
        <w:right w:val="none" w:sz="0" w:space="0" w:color="auto"/>
      </w:divBdr>
      <w:divsChild>
        <w:div w:id="845364748">
          <w:marLeft w:val="480"/>
          <w:marRight w:val="0"/>
          <w:marTop w:val="0"/>
          <w:marBottom w:val="0"/>
          <w:divBdr>
            <w:top w:val="none" w:sz="0" w:space="0" w:color="auto"/>
            <w:left w:val="none" w:sz="0" w:space="0" w:color="auto"/>
            <w:bottom w:val="none" w:sz="0" w:space="0" w:color="auto"/>
            <w:right w:val="none" w:sz="0" w:space="0" w:color="auto"/>
          </w:divBdr>
        </w:div>
        <w:div w:id="2066831919">
          <w:marLeft w:val="480"/>
          <w:marRight w:val="0"/>
          <w:marTop w:val="0"/>
          <w:marBottom w:val="0"/>
          <w:divBdr>
            <w:top w:val="none" w:sz="0" w:space="0" w:color="auto"/>
            <w:left w:val="none" w:sz="0" w:space="0" w:color="auto"/>
            <w:bottom w:val="none" w:sz="0" w:space="0" w:color="auto"/>
            <w:right w:val="none" w:sz="0" w:space="0" w:color="auto"/>
          </w:divBdr>
        </w:div>
        <w:div w:id="1433939634">
          <w:marLeft w:val="480"/>
          <w:marRight w:val="0"/>
          <w:marTop w:val="0"/>
          <w:marBottom w:val="0"/>
          <w:divBdr>
            <w:top w:val="none" w:sz="0" w:space="0" w:color="auto"/>
            <w:left w:val="none" w:sz="0" w:space="0" w:color="auto"/>
            <w:bottom w:val="none" w:sz="0" w:space="0" w:color="auto"/>
            <w:right w:val="none" w:sz="0" w:space="0" w:color="auto"/>
          </w:divBdr>
        </w:div>
        <w:div w:id="874586899">
          <w:marLeft w:val="480"/>
          <w:marRight w:val="0"/>
          <w:marTop w:val="0"/>
          <w:marBottom w:val="0"/>
          <w:divBdr>
            <w:top w:val="none" w:sz="0" w:space="0" w:color="auto"/>
            <w:left w:val="none" w:sz="0" w:space="0" w:color="auto"/>
            <w:bottom w:val="none" w:sz="0" w:space="0" w:color="auto"/>
            <w:right w:val="none" w:sz="0" w:space="0" w:color="auto"/>
          </w:divBdr>
        </w:div>
        <w:div w:id="178279735">
          <w:marLeft w:val="480"/>
          <w:marRight w:val="0"/>
          <w:marTop w:val="0"/>
          <w:marBottom w:val="0"/>
          <w:divBdr>
            <w:top w:val="none" w:sz="0" w:space="0" w:color="auto"/>
            <w:left w:val="none" w:sz="0" w:space="0" w:color="auto"/>
            <w:bottom w:val="none" w:sz="0" w:space="0" w:color="auto"/>
            <w:right w:val="none" w:sz="0" w:space="0" w:color="auto"/>
          </w:divBdr>
        </w:div>
        <w:div w:id="13464752">
          <w:marLeft w:val="480"/>
          <w:marRight w:val="0"/>
          <w:marTop w:val="0"/>
          <w:marBottom w:val="0"/>
          <w:divBdr>
            <w:top w:val="none" w:sz="0" w:space="0" w:color="auto"/>
            <w:left w:val="none" w:sz="0" w:space="0" w:color="auto"/>
            <w:bottom w:val="none" w:sz="0" w:space="0" w:color="auto"/>
            <w:right w:val="none" w:sz="0" w:space="0" w:color="auto"/>
          </w:divBdr>
        </w:div>
        <w:div w:id="1796177066">
          <w:marLeft w:val="480"/>
          <w:marRight w:val="0"/>
          <w:marTop w:val="0"/>
          <w:marBottom w:val="0"/>
          <w:divBdr>
            <w:top w:val="none" w:sz="0" w:space="0" w:color="auto"/>
            <w:left w:val="none" w:sz="0" w:space="0" w:color="auto"/>
            <w:bottom w:val="none" w:sz="0" w:space="0" w:color="auto"/>
            <w:right w:val="none" w:sz="0" w:space="0" w:color="auto"/>
          </w:divBdr>
        </w:div>
        <w:div w:id="1264265787">
          <w:marLeft w:val="480"/>
          <w:marRight w:val="0"/>
          <w:marTop w:val="0"/>
          <w:marBottom w:val="0"/>
          <w:divBdr>
            <w:top w:val="none" w:sz="0" w:space="0" w:color="auto"/>
            <w:left w:val="none" w:sz="0" w:space="0" w:color="auto"/>
            <w:bottom w:val="none" w:sz="0" w:space="0" w:color="auto"/>
            <w:right w:val="none" w:sz="0" w:space="0" w:color="auto"/>
          </w:divBdr>
        </w:div>
        <w:div w:id="2064910943">
          <w:marLeft w:val="480"/>
          <w:marRight w:val="0"/>
          <w:marTop w:val="0"/>
          <w:marBottom w:val="0"/>
          <w:divBdr>
            <w:top w:val="none" w:sz="0" w:space="0" w:color="auto"/>
            <w:left w:val="none" w:sz="0" w:space="0" w:color="auto"/>
            <w:bottom w:val="none" w:sz="0" w:space="0" w:color="auto"/>
            <w:right w:val="none" w:sz="0" w:space="0" w:color="auto"/>
          </w:divBdr>
        </w:div>
        <w:div w:id="404766616">
          <w:marLeft w:val="480"/>
          <w:marRight w:val="0"/>
          <w:marTop w:val="0"/>
          <w:marBottom w:val="0"/>
          <w:divBdr>
            <w:top w:val="none" w:sz="0" w:space="0" w:color="auto"/>
            <w:left w:val="none" w:sz="0" w:space="0" w:color="auto"/>
            <w:bottom w:val="none" w:sz="0" w:space="0" w:color="auto"/>
            <w:right w:val="none" w:sz="0" w:space="0" w:color="auto"/>
          </w:divBdr>
        </w:div>
        <w:div w:id="440732556">
          <w:marLeft w:val="480"/>
          <w:marRight w:val="0"/>
          <w:marTop w:val="0"/>
          <w:marBottom w:val="0"/>
          <w:divBdr>
            <w:top w:val="none" w:sz="0" w:space="0" w:color="auto"/>
            <w:left w:val="none" w:sz="0" w:space="0" w:color="auto"/>
            <w:bottom w:val="none" w:sz="0" w:space="0" w:color="auto"/>
            <w:right w:val="none" w:sz="0" w:space="0" w:color="auto"/>
          </w:divBdr>
        </w:div>
        <w:div w:id="1183083807">
          <w:marLeft w:val="480"/>
          <w:marRight w:val="0"/>
          <w:marTop w:val="0"/>
          <w:marBottom w:val="0"/>
          <w:divBdr>
            <w:top w:val="none" w:sz="0" w:space="0" w:color="auto"/>
            <w:left w:val="none" w:sz="0" w:space="0" w:color="auto"/>
            <w:bottom w:val="none" w:sz="0" w:space="0" w:color="auto"/>
            <w:right w:val="none" w:sz="0" w:space="0" w:color="auto"/>
          </w:divBdr>
        </w:div>
      </w:divsChild>
    </w:div>
    <w:div w:id="102457082">
      <w:bodyDiv w:val="1"/>
      <w:marLeft w:val="0"/>
      <w:marRight w:val="0"/>
      <w:marTop w:val="0"/>
      <w:marBottom w:val="0"/>
      <w:divBdr>
        <w:top w:val="none" w:sz="0" w:space="0" w:color="auto"/>
        <w:left w:val="none" w:sz="0" w:space="0" w:color="auto"/>
        <w:bottom w:val="none" w:sz="0" w:space="0" w:color="auto"/>
        <w:right w:val="none" w:sz="0" w:space="0" w:color="auto"/>
      </w:divBdr>
      <w:divsChild>
        <w:div w:id="961494561">
          <w:marLeft w:val="480"/>
          <w:marRight w:val="0"/>
          <w:marTop w:val="0"/>
          <w:marBottom w:val="0"/>
          <w:divBdr>
            <w:top w:val="none" w:sz="0" w:space="0" w:color="auto"/>
            <w:left w:val="none" w:sz="0" w:space="0" w:color="auto"/>
            <w:bottom w:val="none" w:sz="0" w:space="0" w:color="auto"/>
            <w:right w:val="none" w:sz="0" w:space="0" w:color="auto"/>
          </w:divBdr>
        </w:div>
        <w:div w:id="2103908794">
          <w:marLeft w:val="480"/>
          <w:marRight w:val="0"/>
          <w:marTop w:val="0"/>
          <w:marBottom w:val="0"/>
          <w:divBdr>
            <w:top w:val="none" w:sz="0" w:space="0" w:color="auto"/>
            <w:left w:val="none" w:sz="0" w:space="0" w:color="auto"/>
            <w:bottom w:val="none" w:sz="0" w:space="0" w:color="auto"/>
            <w:right w:val="none" w:sz="0" w:space="0" w:color="auto"/>
          </w:divBdr>
        </w:div>
        <w:div w:id="1497454688">
          <w:marLeft w:val="480"/>
          <w:marRight w:val="0"/>
          <w:marTop w:val="0"/>
          <w:marBottom w:val="0"/>
          <w:divBdr>
            <w:top w:val="none" w:sz="0" w:space="0" w:color="auto"/>
            <w:left w:val="none" w:sz="0" w:space="0" w:color="auto"/>
            <w:bottom w:val="none" w:sz="0" w:space="0" w:color="auto"/>
            <w:right w:val="none" w:sz="0" w:space="0" w:color="auto"/>
          </w:divBdr>
        </w:div>
        <w:div w:id="2047217195">
          <w:marLeft w:val="480"/>
          <w:marRight w:val="0"/>
          <w:marTop w:val="0"/>
          <w:marBottom w:val="0"/>
          <w:divBdr>
            <w:top w:val="none" w:sz="0" w:space="0" w:color="auto"/>
            <w:left w:val="none" w:sz="0" w:space="0" w:color="auto"/>
            <w:bottom w:val="none" w:sz="0" w:space="0" w:color="auto"/>
            <w:right w:val="none" w:sz="0" w:space="0" w:color="auto"/>
          </w:divBdr>
        </w:div>
        <w:div w:id="1306934367">
          <w:marLeft w:val="480"/>
          <w:marRight w:val="0"/>
          <w:marTop w:val="0"/>
          <w:marBottom w:val="0"/>
          <w:divBdr>
            <w:top w:val="none" w:sz="0" w:space="0" w:color="auto"/>
            <w:left w:val="none" w:sz="0" w:space="0" w:color="auto"/>
            <w:bottom w:val="none" w:sz="0" w:space="0" w:color="auto"/>
            <w:right w:val="none" w:sz="0" w:space="0" w:color="auto"/>
          </w:divBdr>
        </w:div>
        <w:div w:id="767778415">
          <w:marLeft w:val="480"/>
          <w:marRight w:val="0"/>
          <w:marTop w:val="0"/>
          <w:marBottom w:val="0"/>
          <w:divBdr>
            <w:top w:val="none" w:sz="0" w:space="0" w:color="auto"/>
            <w:left w:val="none" w:sz="0" w:space="0" w:color="auto"/>
            <w:bottom w:val="none" w:sz="0" w:space="0" w:color="auto"/>
            <w:right w:val="none" w:sz="0" w:space="0" w:color="auto"/>
          </w:divBdr>
        </w:div>
        <w:div w:id="125244380">
          <w:marLeft w:val="480"/>
          <w:marRight w:val="0"/>
          <w:marTop w:val="0"/>
          <w:marBottom w:val="0"/>
          <w:divBdr>
            <w:top w:val="none" w:sz="0" w:space="0" w:color="auto"/>
            <w:left w:val="none" w:sz="0" w:space="0" w:color="auto"/>
            <w:bottom w:val="none" w:sz="0" w:space="0" w:color="auto"/>
            <w:right w:val="none" w:sz="0" w:space="0" w:color="auto"/>
          </w:divBdr>
        </w:div>
        <w:div w:id="1845777551">
          <w:marLeft w:val="480"/>
          <w:marRight w:val="0"/>
          <w:marTop w:val="0"/>
          <w:marBottom w:val="0"/>
          <w:divBdr>
            <w:top w:val="none" w:sz="0" w:space="0" w:color="auto"/>
            <w:left w:val="none" w:sz="0" w:space="0" w:color="auto"/>
            <w:bottom w:val="none" w:sz="0" w:space="0" w:color="auto"/>
            <w:right w:val="none" w:sz="0" w:space="0" w:color="auto"/>
          </w:divBdr>
        </w:div>
        <w:div w:id="653535423">
          <w:marLeft w:val="480"/>
          <w:marRight w:val="0"/>
          <w:marTop w:val="0"/>
          <w:marBottom w:val="0"/>
          <w:divBdr>
            <w:top w:val="none" w:sz="0" w:space="0" w:color="auto"/>
            <w:left w:val="none" w:sz="0" w:space="0" w:color="auto"/>
            <w:bottom w:val="none" w:sz="0" w:space="0" w:color="auto"/>
            <w:right w:val="none" w:sz="0" w:space="0" w:color="auto"/>
          </w:divBdr>
        </w:div>
        <w:div w:id="1201354510">
          <w:marLeft w:val="480"/>
          <w:marRight w:val="0"/>
          <w:marTop w:val="0"/>
          <w:marBottom w:val="0"/>
          <w:divBdr>
            <w:top w:val="none" w:sz="0" w:space="0" w:color="auto"/>
            <w:left w:val="none" w:sz="0" w:space="0" w:color="auto"/>
            <w:bottom w:val="none" w:sz="0" w:space="0" w:color="auto"/>
            <w:right w:val="none" w:sz="0" w:space="0" w:color="auto"/>
          </w:divBdr>
        </w:div>
        <w:div w:id="4325713">
          <w:marLeft w:val="480"/>
          <w:marRight w:val="0"/>
          <w:marTop w:val="0"/>
          <w:marBottom w:val="0"/>
          <w:divBdr>
            <w:top w:val="none" w:sz="0" w:space="0" w:color="auto"/>
            <w:left w:val="none" w:sz="0" w:space="0" w:color="auto"/>
            <w:bottom w:val="none" w:sz="0" w:space="0" w:color="auto"/>
            <w:right w:val="none" w:sz="0" w:space="0" w:color="auto"/>
          </w:divBdr>
        </w:div>
        <w:div w:id="1152402426">
          <w:marLeft w:val="480"/>
          <w:marRight w:val="0"/>
          <w:marTop w:val="0"/>
          <w:marBottom w:val="0"/>
          <w:divBdr>
            <w:top w:val="none" w:sz="0" w:space="0" w:color="auto"/>
            <w:left w:val="none" w:sz="0" w:space="0" w:color="auto"/>
            <w:bottom w:val="none" w:sz="0" w:space="0" w:color="auto"/>
            <w:right w:val="none" w:sz="0" w:space="0" w:color="auto"/>
          </w:divBdr>
        </w:div>
      </w:divsChild>
    </w:div>
    <w:div w:id="111948801">
      <w:bodyDiv w:val="1"/>
      <w:marLeft w:val="0"/>
      <w:marRight w:val="0"/>
      <w:marTop w:val="0"/>
      <w:marBottom w:val="0"/>
      <w:divBdr>
        <w:top w:val="none" w:sz="0" w:space="0" w:color="auto"/>
        <w:left w:val="none" w:sz="0" w:space="0" w:color="auto"/>
        <w:bottom w:val="none" w:sz="0" w:space="0" w:color="auto"/>
        <w:right w:val="none" w:sz="0" w:space="0" w:color="auto"/>
      </w:divBdr>
      <w:divsChild>
        <w:div w:id="288977191">
          <w:marLeft w:val="480"/>
          <w:marRight w:val="0"/>
          <w:marTop w:val="0"/>
          <w:marBottom w:val="0"/>
          <w:divBdr>
            <w:top w:val="none" w:sz="0" w:space="0" w:color="auto"/>
            <w:left w:val="none" w:sz="0" w:space="0" w:color="auto"/>
            <w:bottom w:val="none" w:sz="0" w:space="0" w:color="auto"/>
            <w:right w:val="none" w:sz="0" w:space="0" w:color="auto"/>
          </w:divBdr>
        </w:div>
        <w:div w:id="1110052963">
          <w:marLeft w:val="480"/>
          <w:marRight w:val="0"/>
          <w:marTop w:val="0"/>
          <w:marBottom w:val="0"/>
          <w:divBdr>
            <w:top w:val="none" w:sz="0" w:space="0" w:color="auto"/>
            <w:left w:val="none" w:sz="0" w:space="0" w:color="auto"/>
            <w:bottom w:val="none" w:sz="0" w:space="0" w:color="auto"/>
            <w:right w:val="none" w:sz="0" w:space="0" w:color="auto"/>
          </w:divBdr>
        </w:div>
        <w:div w:id="2093237347">
          <w:marLeft w:val="480"/>
          <w:marRight w:val="0"/>
          <w:marTop w:val="0"/>
          <w:marBottom w:val="0"/>
          <w:divBdr>
            <w:top w:val="none" w:sz="0" w:space="0" w:color="auto"/>
            <w:left w:val="none" w:sz="0" w:space="0" w:color="auto"/>
            <w:bottom w:val="none" w:sz="0" w:space="0" w:color="auto"/>
            <w:right w:val="none" w:sz="0" w:space="0" w:color="auto"/>
          </w:divBdr>
        </w:div>
        <w:div w:id="359204992">
          <w:marLeft w:val="480"/>
          <w:marRight w:val="0"/>
          <w:marTop w:val="0"/>
          <w:marBottom w:val="0"/>
          <w:divBdr>
            <w:top w:val="none" w:sz="0" w:space="0" w:color="auto"/>
            <w:left w:val="none" w:sz="0" w:space="0" w:color="auto"/>
            <w:bottom w:val="none" w:sz="0" w:space="0" w:color="auto"/>
            <w:right w:val="none" w:sz="0" w:space="0" w:color="auto"/>
          </w:divBdr>
        </w:div>
        <w:div w:id="843738816">
          <w:marLeft w:val="480"/>
          <w:marRight w:val="0"/>
          <w:marTop w:val="0"/>
          <w:marBottom w:val="0"/>
          <w:divBdr>
            <w:top w:val="none" w:sz="0" w:space="0" w:color="auto"/>
            <w:left w:val="none" w:sz="0" w:space="0" w:color="auto"/>
            <w:bottom w:val="none" w:sz="0" w:space="0" w:color="auto"/>
            <w:right w:val="none" w:sz="0" w:space="0" w:color="auto"/>
          </w:divBdr>
        </w:div>
        <w:div w:id="2062286921">
          <w:marLeft w:val="480"/>
          <w:marRight w:val="0"/>
          <w:marTop w:val="0"/>
          <w:marBottom w:val="0"/>
          <w:divBdr>
            <w:top w:val="none" w:sz="0" w:space="0" w:color="auto"/>
            <w:left w:val="none" w:sz="0" w:space="0" w:color="auto"/>
            <w:bottom w:val="none" w:sz="0" w:space="0" w:color="auto"/>
            <w:right w:val="none" w:sz="0" w:space="0" w:color="auto"/>
          </w:divBdr>
        </w:div>
        <w:div w:id="1613395239">
          <w:marLeft w:val="480"/>
          <w:marRight w:val="0"/>
          <w:marTop w:val="0"/>
          <w:marBottom w:val="0"/>
          <w:divBdr>
            <w:top w:val="none" w:sz="0" w:space="0" w:color="auto"/>
            <w:left w:val="none" w:sz="0" w:space="0" w:color="auto"/>
            <w:bottom w:val="none" w:sz="0" w:space="0" w:color="auto"/>
            <w:right w:val="none" w:sz="0" w:space="0" w:color="auto"/>
          </w:divBdr>
        </w:div>
        <w:div w:id="1513451769">
          <w:marLeft w:val="480"/>
          <w:marRight w:val="0"/>
          <w:marTop w:val="0"/>
          <w:marBottom w:val="0"/>
          <w:divBdr>
            <w:top w:val="none" w:sz="0" w:space="0" w:color="auto"/>
            <w:left w:val="none" w:sz="0" w:space="0" w:color="auto"/>
            <w:bottom w:val="none" w:sz="0" w:space="0" w:color="auto"/>
            <w:right w:val="none" w:sz="0" w:space="0" w:color="auto"/>
          </w:divBdr>
        </w:div>
        <w:div w:id="2109495848">
          <w:marLeft w:val="480"/>
          <w:marRight w:val="0"/>
          <w:marTop w:val="0"/>
          <w:marBottom w:val="0"/>
          <w:divBdr>
            <w:top w:val="none" w:sz="0" w:space="0" w:color="auto"/>
            <w:left w:val="none" w:sz="0" w:space="0" w:color="auto"/>
            <w:bottom w:val="none" w:sz="0" w:space="0" w:color="auto"/>
            <w:right w:val="none" w:sz="0" w:space="0" w:color="auto"/>
          </w:divBdr>
        </w:div>
        <w:div w:id="1214536359">
          <w:marLeft w:val="480"/>
          <w:marRight w:val="0"/>
          <w:marTop w:val="0"/>
          <w:marBottom w:val="0"/>
          <w:divBdr>
            <w:top w:val="none" w:sz="0" w:space="0" w:color="auto"/>
            <w:left w:val="none" w:sz="0" w:space="0" w:color="auto"/>
            <w:bottom w:val="none" w:sz="0" w:space="0" w:color="auto"/>
            <w:right w:val="none" w:sz="0" w:space="0" w:color="auto"/>
          </w:divBdr>
        </w:div>
        <w:div w:id="1906142351">
          <w:marLeft w:val="480"/>
          <w:marRight w:val="0"/>
          <w:marTop w:val="0"/>
          <w:marBottom w:val="0"/>
          <w:divBdr>
            <w:top w:val="none" w:sz="0" w:space="0" w:color="auto"/>
            <w:left w:val="none" w:sz="0" w:space="0" w:color="auto"/>
            <w:bottom w:val="none" w:sz="0" w:space="0" w:color="auto"/>
            <w:right w:val="none" w:sz="0" w:space="0" w:color="auto"/>
          </w:divBdr>
        </w:div>
        <w:div w:id="2085759127">
          <w:marLeft w:val="480"/>
          <w:marRight w:val="0"/>
          <w:marTop w:val="0"/>
          <w:marBottom w:val="0"/>
          <w:divBdr>
            <w:top w:val="none" w:sz="0" w:space="0" w:color="auto"/>
            <w:left w:val="none" w:sz="0" w:space="0" w:color="auto"/>
            <w:bottom w:val="none" w:sz="0" w:space="0" w:color="auto"/>
            <w:right w:val="none" w:sz="0" w:space="0" w:color="auto"/>
          </w:divBdr>
        </w:div>
      </w:divsChild>
    </w:div>
    <w:div w:id="134683619">
      <w:bodyDiv w:val="1"/>
      <w:marLeft w:val="0"/>
      <w:marRight w:val="0"/>
      <w:marTop w:val="0"/>
      <w:marBottom w:val="0"/>
      <w:divBdr>
        <w:top w:val="none" w:sz="0" w:space="0" w:color="auto"/>
        <w:left w:val="none" w:sz="0" w:space="0" w:color="auto"/>
        <w:bottom w:val="none" w:sz="0" w:space="0" w:color="auto"/>
        <w:right w:val="none" w:sz="0" w:space="0" w:color="auto"/>
      </w:divBdr>
      <w:divsChild>
        <w:div w:id="503012592">
          <w:marLeft w:val="480"/>
          <w:marRight w:val="0"/>
          <w:marTop w:val="0"/>
          <w:marBottom w:val="0"/>
          <w:divBdr>
            <w:top w:val="none" w:sz="0" w:space="0" w:color="auto"/>
            <w:left w:val="none" w:sz="0" w:space="0" w:color="auto"/>
            <w:bottom w:val="none" w:sz="0" w:space="0" w:color="auto"/>
            <w:right w:val="none" w:sz="0" w:space="0" w:color="auto"/>
          </w:divBdr>
        </w:div>
        <w:div w:id="645550601">
          <w:marLeft w:val="480"/>
          <w:marRight w:val="0"/>
          <w:marTop w:val="0"/>
          <w:marBottom w:val="0"/>
          <w:divBdr>
            <w:top w:val="none" w:sz="0" w:space="0" w:color="auto"/>
            <w:left w:val="none" w:sz="0" w:space="0" w:color="auto"/>
            <w:bottom w:val="none" w:sz="0" w:space="0" w:color="auto"/>
            <w:right w:val="none" w:sz="0" w:space="0" w:color="auto"/>
          </w:divBdr>
        </w:div>
        <w:div w:id="679701764">
          <w:marLeft w:val="480"/>
          <w:marRight w:val="0"/>
          <w:marTop w:val="0"/>
          <w:marBottom w:val="0"/>
          <w:divBdr>
            <w:top w:val="none" w:sz="0" w:space="0" w:color="auto"/>
            <w:left w:val="none" w:sz="0" w:space="0" w:color="auto"/>
            <w:bottom w:val="none" w:sz="0" w:space="0" w:color="auto"/>
            <w:right w:val="none" w:sz="0" w:space="0" w:color="auto"/>
          </w:divBdr>
        </w:div>
        <w:div w:id="1082141403">
          <w:marLeft w:val="480"/>
          <w:marRight w:val="0"/>
          <w:marTop w:val="0"/>
          <w:marBottom w:val="0"/>
          <w:divBdr>
            <w:top w:val="none" w:sz="0" w:space="0" w:color="auto"/>
            <w:left w:val="none" w:sz="0" w:space="0" w:color="auto"/>
            <w:bottom w:val="none" w:sz="0" w:space="0" w:color="auto"/>
            <w:right w:val="none" w:sz="0" w:space="0" w:color="auto"/>
          </w:divBdr>
        </w:div>
        <w:div w:id="1124808889">
          <w:marLeft w:val="480"/>
          <w:marRight w:val="0"/>
          <w:marTop w:val="0"/>
          <w:marBottom w:val="0"/>
          <w:divBdr>
            <w:top w:val="none" w:sz="0" w:space="0" w:color="auto"/>
            <w:left w:val="none" w:sz="0" w:space="0" w:color="auto"/>
            <w:bottom w:val="none" w:sz="0" w:space="0" w:color="auto"/>
            <w:right w:val="none" w:sz="0" w:space="0" w:color="auto"/>
          </w:divBdr>
        </w:div>
        <w:div w:id="1200705767">
          <w:marLeft w:val="480"/>
          <w:marRight w:val="0"/>
          <w:marTop w:val="0"/>
          <w:marBottom w:val="0"/>
          <w:divBdr>
            <w:top w:val="none" w:sz="0" w:space="0" w:color="auto"/>
            <w:left w:val="none" w:sz="0" w:space="0" w:color="auto"/>
            <w:bottom w:val="none" w:sz="0" w:space="0" w:color="auto"/>
            <w:right w:val="none" w:sz="0" w:space="0" w:color="auto"/>
          </w:divBdr>
        </w:div>
        <w:div w:id="1311137833">
          <w:marLeft w:val="480"/>
          <w:marRight w:val="0"/>
          <w:marTop w:val="0"/>
          <w:marBottom w:val="0"/>
          <w:divBdr>
            <w:top w:val="none" w:sz="0" w:space="0" w:color="auto"/>
            <w:left w:val="none" w:sz="0" w:space="0" w:color="auto"/>
            <w:bottom w:val="none" w:sz="0" w:space="0" w:color="auto"/>
            <w:right w:val="none" w:sz="0" w:space="0" w:color="auto"/>
          </w:divBdr>
        </w:div>
        <w:div w:id="1452286563">
          <w:marLeft w:val="480"/>
          <w:marRight w:val="0"/>
          <w:marTop w:val="0"/>
          <w:marBottom w:val="0"/>
          <w:divBdr>
            <w:top w:val="none" w:sz="0" w:space="0" w:color="auto"/>
            <w:left w:val="none" w:sz="0" w:space="0" w:color="auto"/>
            <w:bottom w:val="none" w:sz="0" w:space="0" w:color="auto"/>
            <w:right w:val="none" w:sz="0" w:space="0" w:color="auto"/>
          </w:divBdr>
        </w:div>
        <w:div w:id="1650019093">
          <w:marLeft w:val="480"/>
          <w:marRight w:val="0"/>
          <w:marTop w:val="0"/>
          <w:marBottom w:val="0"/>
          <w:divBdr>
            <w:top w:val="none" w:sz="0" w:space="0" w:color="auto"/>
            <w:left w:val="none" w:sz="0" w:space="0" w:color="auto"/>
            <w:bottom w:val="none" w:sz="0" w:space="0" w:color="auto"/>
            <w:right w:val="none" w:sz="0" w:space="0" w:color="auto"/>
          </w:divBdr>
        </w:div>
        <w:div w:id="1858806140">
          <w:marLeft w:val="480"/>
          <w:marRight w:val="0"/>
          <w:marTop w:val="0"/>
          <w:marBottom w:val="0"/>
          <w:divBdr>
            <w:top w:val="none" w:sz="0" w:space="0" w:color="auto"/>
            <w:left w:val="none" w:sz="0" w:space="0" w:color="auto"/>
            <w:bottom w:val="none" w:sz="0" w:space="0" w:color="auto"/>
            <w:right w:val="none" w:sz="0" w:space="0" w:color="auto"/>
          </w:divBdr>
        </w:div>
        <w:div w:id="2120876768">
          <w:marLeft w:val="480"/>
          <w:marRight w:val="0"/>
          <w:marTop w:val="0"/>
          <w:marBottom w:val="0"/>
          <w:divBdr>
            <w:top w:val="none" w:sz="0" w:space="0" w:color="auto"/>
            <w:left w:val="none" w:sz="0" w:space="0" w:color="auto"/>
            <w:bottom w:val="none" w:sz="0" w:space="0" w:color="auto"/>
            <w:right w:val="none" w:sz="0" w:space="0" w:color="auto"/>
          </w:divBdr>
        </w:div>
        <w:div w:id="2131438914">
          <w:marLeft w:val="480"/>
          <w:marRight w:val="0"/>
          <w:marTop w:val="0"/>
          <w:marBottom w:val="0"/>
          <w:divBdr>
            <w:top w:val="none" w:sz="0" w:space="0" w:color="auto"/>
            <w:left w:val="none" w:sz="0" w:space="0" w:color="auto"/>
            <w:bottom w:val="none" w:sz="0" w:space="0" w:color="auto"/>
            <w:right w:val="none" w:sz="0" w:space="0" w:color="auto"/>
          </w:divBdr>
        </w:div>
      </w:divsChild>
    </w:div>
    <w:div w:id="160854155">
      <w:bodyDiv w:val="1"/>
      <w:marLeft w:val="0"/>
      <w:marRight w:val="0"/>
      <w:marTop w:val="0"/>
      <w:marBottom w:val="0"/>
      <w:divBdr>
        <w:top w:val="none" w:sz="0" w:space="0" w:color="auto"/>
        <w:left w:val="none" w:sz="0" w:space="0" w:color="auto"/>
        <w:bottom w:val="none" w:sz="0" w:space="0" w:color="auto"/>
        <w:right w:val="none" w:sz="0" w:space="0" w:color="auto"/>
      </w:divBdr>
      <w:divsChild>
        <w:div w:id="98453460">
          <w:marLeft w:val="480"/>
          <w:marRight w:val="0"/>
          <w:marTop w:val="0"/>
          <w:marBottom w:val="0"/>
          <w:divBdr>
            <w:top w:val="none" w:sz="0" w:space="0" w:color="auto"/>
            <w:left w:val="none" w:sz="0" w:space="0" w:color="auto"/>
            <w:bottom w:val="none" w:sz="0" w:space="0" w:color="auto"/>
            <w:right w:val="none" w:sz="0" w:space="0" w:color="auto"/>
          </w:divBdr>
        </w:div>
        <w:div w:id="169612016">
          <w:marLeft w:val="480"/>
          <w:marRight w:val="0"/>
          <w:marTop w:val="0"/>
          <w:marBottom w:val="0"/>
          <w:divBdr>
            <w:top w:val="none" w:sz="0" w:space="0" w:color="auto"/>
            <w:left w:val="none" w:sz="0" w:space="0" w:color="auto"/>
            <w:bottom w:val="none" w:sz="0" w:space="0" w:color="auto"/>
            <w:right w:val="none" w:sz="0" w:space="0" w:color="auto"/>
          </w:divBdr>
        </w:div>
        <w:div w:id="353970080">
          <w:marLeft w:val="480"/>
          <w:marRight w:val="0"/>
          <w:marTop w:val="0"/>
          <w:marBottom w:val="0"/>
          <w:divBdr>
            <w:top w:val="none" w:sz="0" w:space="0" w:color="auto"/>
            <w:left w:val="none" w:sz="0" w:space="0" w:color="auto"/>
            <w:bottom w:val="none" w:sz="0" w:space="0" w:color="auto"/>
            <w:right w:val="none" w:sz="0" w:space="0" w:color="auto"/>
          </w:divBdr>
        </w:div>
        <w:div w:id="371000019">
          <w:marLeft w:val="480"/>
          <w:marRight w:val="0"/>
          <w:marTop w:val="0"/>
          <w:marBottom w:val="0"/>
          <w:divBdr>
            <w:top w:val="none" w:sz="0" w:space="0" w:color="auto"/>
            <w:left w:val="none" w:sz="0" w:space="0" w:color="auto"/>
            <w:bottom w:val="none" w:sz="0" w:space="0" w:color="auto"/>
            <w:right w:val="none" w:sz="0" w:space="0" w:color="auto"/>
          </w:divBdr>
        </w:div>
        <w:div w:id="747651599">
          <w:marLeft w:val="480"/>
          <w:marRight w:val="0"/>
          <w:marTop w:val="0"/>
          <w:marBottom w:val="0"/>
          <w:divBdr>
            <w:top w:val="none" w:sz="0" w:space="0" w:color="auto"/>
            <w:left w:val="none" w:sz="0" w:space="0" w:color="auto"/>
            <w:bottom w:val="none" w:sz="0" w:space="0" w:color="auto"/>
            <w:right w:val="none" w:sz="0" w:space="0" w:color="auto"/>
          </w:divBdr>
        </w:div>
        <w:div w:id="872427956">
          <w:marLeft w:val="480"/>
          <w:marRight w:val="0"/>
          <w:marTop w:val="0"/>
          <w:marBottom w:val="0"/>
          <w:divBdr>
            <w:top w:val="none" w:sz="0" w:space="0" w:color="auto"/>
            <w:left w:val="none" w:sz="0" w:space="0" w:color="auto"/>
            <w:bottom w:val="none" w:sz="0" w:space="0" w:color="auto"/>
            <w:right w:val="none" w:sz="0" w:space="0" w:color="auto"/>
          </w:divBdr>
        </w:div>
        <w:div w:id="1121218592">
          <w:marLeft w:val="480"/>
          <w:marRight w:val="0"/>
          <w:marTop w:val="0"/>
          <w:marBottom w:val="0"/>
          <w:divBdr>
            <w:top w:val="none" w:sz="0" w:space="0" w:color="auto"/>
            <w:left w:val="none" w:sz="0" w:space="0" w:color="auto"/>
            <w:bottom w:val="none" w:sz="0" w:space="0" w:color="auto"/>
            <w:right w:val="none" w:sz="0" w:space="0" w:color="auto"/>
          </w:divBdr>
        </w:div>
        <w:div w:id="1711152490">
          <w:marLeft w:val="480"/>
          <w:marRight w:val="0"/>
          <w:marTop w:val="0"/>
          <w:marBottom w:val="0"/>
          <w:divBdr>
            <w:top w:val="none" w:sz="0" w:space="0" w:color="auto"/>
            <w:left w:val="none" w:sz="0" w:space="0" w:color="auto"/>
            <w:bottom w:val="none" w:sz="0" w:space="0" w:color="auto"/>
            <w:right w:val="none" w:sz="0" w:space="0" w:color="auto"/>
          </w:divBdr>
        </w:div>
        <w:div w:id="2109766873">
          <w:marLeft w:val="480"/>
          <w:marRight w:val="0"/>
          <w:marTop w:val="0"/>
          <w:marBottom w:val="0"/>
          <w:divBdr>
            <w:top w:val="none" w:sz="0" w:space="0" w:color="auto"/>
            <w:left w:val="none" w:sz="0" w:space="0" w:color="auto"/>
            <w:bottom w:val="none" w:sz="0" w:space="0" w:color="auto"/>
            <w:right w:val="none" w:sz="0" w:space="0" w:color="auto"/>
          </w:divBdr>
        </w:div>
      </w:divsChild>
    </w:div>
    <w:div w:id="164831085">
      <w:bodyDiv w:val="1"/>
      <w:marLeft w:val="0"/>
      <w:marRight w:val="0"/>
      <w:marTop w:val="0"/>
      <w:marBottom w:val="0"/>
      <w:divBdr>
        <w:top w:val="none" w:sz="0" w:space="0" w:color="auto"/>
        <w:left w:val="none" w:sz="0" w:space="0" w:color="auto"/>
        <w:bottom w:val="none" w:sz="0" w:space="0" w:color="auto"/>
        <w:right w:val="none" w:sz="0" w:space="0" w:color="auto"/>
      </w:divBdr>
      <w:divsChild>
        <w:div w:id="20784958">
          <w:marLeft w:val="480"/>
          <w:marRight w:val="0"/>
          <w:marTop w:val="0"/>
          <w:marBottom w:val="0"/>
          <w:divBdr>
            <w:top w:val="none" w:sz="0" w:space="0" w:color="auto"/>
            <w:left w:val="none" w:sz="0" w:space="0" w:color="auto"/>
            <w:bottom w:val="none" w:sz="0" w:space="0" w:color="auto"/>
            <w:right w:val="none" w:sz="0" w:space="0" w:color="auto"/>
          </w:divBdr>
        </w:div>
        <w:div w:id="86001995">
          <w:marLeft w:val="480"/>
          <w:marRight w:val="0"/>
          <w:marTop w:val="0"/>
          <w:marBottom w:val="0"/>
          <w:divBdr>
            <w:top w:val="none" w:sz="0" w:space="0" w:color="auto"/>
            <w:left w:val="none" w:sz="0" w:space="0" w:color="auto"/>
            <w:bottom w:val="none" w:sz="0" w:space="0" w:color="auto"/>
            <w:right w:val="none" w:sz="0" w:space="0" w:color="auto"/>
          </w:divBdr>
        </w:div>
        <w:div w:id="113062619">
          <w:marLeft w:val="480"/>
          <w:marRight w:val="0"/>
          <w:marTop w:val="0"/>
          <w:marBottom w:val="0"/>
          <w:divBdr>
            <w:top w:val="none" w:sz="0" w:space="0" w:color="auto"/>
            <w:left w:val="none" w:sz="0" w:space="0" w:color="auto"/>
            <w:bottom w:val="none" w:sz="0" w:space="0" w:color="auto"/>
            <w:right w:val="none" w:sz="0" w:space="0" w:color="auto"/>
          </w:divBdr>
        </w:div>
        <w:div w:id="434591665">
          <w:marLeft w:val="480"/>
          <w:marRight w:val="0"/>
          <w:marTop w:val="0"/>
          <w:marBottom w:val="0"/>
          <w:divBdr>
            <w:top w:val="none" w:sz="0" w:space="0" w:color="auto"/>
            <w:left w:val="none" w:sz="0" w:space="0" w:color="auto"/>
            <w:bottom w:val="none" w:sz="0" w:space="0" w:color="auto"/>
            <w:right w:val="none" w:sz="0" w:space="0" w:color="auto"/>
          </w:divBdr>
        </w:div>
        <w:div w:id="825361399">
          <w:marLeft w:val="480"/>
          <w:marRight w:val="0"/>
          <w:marTop w:val="0"/>
          <w:marBottom w:val="0"/>
          <w:divBdr>
            <w:top w:val="none" w:sz="0" w:space="0" w:color="auto"/>
            <w:left w:val="none" w:sz="0" w:space="0" w:color="auto"/>
            <w:bottom w:val="none" w:sz="0" w:space="0" w:color="auto"/>
            <w:right w:val="none" w:sz="0" w:space="0" w:color="auto"/>
          </w:divBdr>
        </w:div>
        <w:div w:id="1282960813">
          <w:marLeft w:val="480"/>
          <w:marRight w:val="0"/>
          <w:marTop w:val="0"/>
          <w:marBottom w:val="0"/>
          <w:divBdr>
            <w:top w:val="none" w:sz="0" w:space="0" w:color="auto"/>
            <w:left w:val="none" w:sz="0" w:space="0" w:color="auto"/>
            <w:bottom w:val="none" w:sz="0" w:space="0" w:color="auto"/>
            <w:right w:val="none" w:sz="0" w:space="0" w:color="auto"/>
          </w:divBdr>
        </w:div>
        <w:div w:id="1390960349">
          <w:marLeft w:val="480"/>
          <w:marRight w:val="0"/>
          <w:marTop w:val="0"/>
          <w:marBottom w:val="0"/>
          <w:divBdr>
            <w:top w:val="none" w:sz="0" w:space="0" w:color="auto"/>
            <w:left w:val="none" w:sz="0" w:space="0" w:color="auto"/>
            <w:bottom w:val="none" w:sz="0" w:space="0" w:color="auto"/>
            <w:right w:val="none" w:sz="0" w:space="0" w:color="auto"/>
          </w:divBdr>
        </w:div>
        <w:div w:id="1404837614">
          <w:marLeft w:val="480"/>
          <w:marRight w:val="0"/>
          <w:marTop w:val="0"/>
          <w:marBottom w:val="0"/>
          <w:divBdr>
            <w:top w:val="none" w:sz="0" w:space="0" w:color="auto"/>
            <w:left w:val="none" w:sz="0" w:space="0" w:color="auto"/>
            <w:bottom w:val="none" w:sz="0" w:space="0" w:color="auto"/>
            <w:right w:val="none" w:sz="0" w:space="0" w:color="auto"/>
          </w:divBdr>
        </w:div>
        <w:div w:id="1659503775">
          <w:marLeft w:val="480"/>
          <w:marRight w:val="0"/>
          <w:marTop w:val="0"/>
          <w:marBottom w:val="0"/>
          <w:divBdr>
            <w:top w:val="none" w:sz="0" w:space="0" w:color="auto"/>
            <w:left w:val="none" w:sz="0" w:space="0" w:color="auto"/>
            <w:bottom w:val="none" w:sz="0" w:space="0" w:color="auto"/>
            <w:right w:val="none" w:sz="0" w:space="0" w:color="auto"/>
          </w:divBdr>
        </w:div>
        <w:div w:id="1705934556">
          <w:marLeft w:val="480"/>
          <w:marRight w:val="0"/>
          <w:marTop w:val="0"/>
          <w:marBottom w:val="0"/>
          <w:divBdr>
            <w:top w:val="none" w:sz="0" w:space="0" w:color="auto"/>
            <w:left w:val="none" w:sz="0" w:space="0" w:color="auto"/>
            <w:bottom w:val="none" w:sz="0" w:space="0" w:color="auto"/>
            <w:right w:val="none" w:sz="0" w:space="0" w:color="auto"/>
          </w:divBdr>
        </w:div>
        <w:div w:id="1992371905">
          <w:marLeft w:val="480"/>
          <w:marRight w:val="0"/>
          <w:marTop w:val="0"/>
          <w:marBottom w:val="0"/>
          <w:divBdr>
            <w:top w:val="none" w:sz="0" w:space="0" w:color="auto"/>
            <w:left w:val="none" w:sz="0" w:space="0" w:color="auto"/>
            <w:bottom w:val="none" w:sz="0" w:space="0" w:color="auto"/>
            <w:right w:val="none" w:sz="0" w:space="0" w:color="auto"/>
          </w:divBdr>
        </w:div>
      </w:divsChild>
    </w:div>
    <w:div w:id="233054783">
      <w:bodyDiv w:val="1"/>
      <w:marLeft w:val="0"/>
      <w:marRight w:val="0"/>
      <w:marTop w:val="0"/>
      <w:marBottom w:val="0"/>
      <w:divBdr>
        <w:top w:val="none" w:sz="0" w:space="0" w:color="auto"/>
        <w:left w:val="none" w:sz="0" w:space="0" w:color="auto"/>
        <w:bottom w:val="none" w:sz="0" w:space="0" w:color="auto"/>
        <w:right w:val="none" w:sz="0" w:space="0" w:color="auto"/>
      </w:divBdr>
      <w:divsChild>
        <w:div w:id="1083378770">
          <w:marLeft w:val="480"/>
          <w:marRight w:val="0"/>
          <w:marTop w:val="0"/>
          <w:marBottom w:val="0"/>
          <w:divBdr>
            <w:top w:val="none" w:sz="0" w:space="0" w:color="auto"/>
            <w:left w:val="none" w:sz="0" w:space="0" w:color="auto"/>
            <w:bottom w:val="none" w:sz="0" w:space="0" w:color="auto"/>
            <w:right w:val="none" w:sz="0" w:space="0" w:color="auto"/>
          </w:divBdr>
        </w:div>
        <w:div w:id="392698763">
          <w:marLeft w:val="480"/>
          <w:marRight w:val="0"/>
          <w:marTop w:val="0"/>
          <w:marBottom w:val="0"/>
          <w:divBdr>
            <w:top w:val="none" w:sz="0" w:space="0" w:color="auto"/>
            <w:left w:val="none" w:sz="0" w:space="0" w:color="auto"/>
            <w:bottom w:val="none" w:sz="0" w:space="0" w:color="auto"/>
            <w:right w:val="none" w:sz="0" w:space="0" w:color="auto"/>
          </w:divBdr>
        </w:div>
        <w:div w:id="984502868">
          <w:marLeft w:val="480"/>
          <w:marRight w:val="0"/>
          <w:marTop w:val="0"/>
          <w:marBottom w:val="0"/>
          <w:divBdr>
            <w:top w:val="none" w:sz="0" w:space="0" w:color="auto"/>
            <w:left w:val="none" w:sz="0" w:space="0" w:color="auto"/>
            <w:bottom w:val="none" w:sz="0" w:space="0" w:color="auto"/>
            <w:right w:val="none" w:sz="0" w:space="0" w:color="auto"/>
          </w:divBdr>
        </w:div>
        <w:div w:id="2051343342">
          <w:marLeft w:val="480"/>
          <w:marRight w:val="0"/>
          <w:marTop w:val="0"/>
          <w:marBottom w:val="0"/>
          <w:divBdr>
            <w:top w:val="none" w:sz="0" w:space="0" w:color="auto"/>
            <w:left w:val="none" w:sz="0" w:space="0" w:color="auto"/>
            <w:bottom w:val="none" w:sz="0" w:space="0" w:color="auto"/>
            <w:right w:val="none" w:sz="0" w:space="0" w:color="auto"/>
          </w:divBdr>
        </w:div>
        <w:div w:id="1543403637">
          <w:marLeft w:val="480"/>
          <w:marRight w:val="0"/>
          <w:marTop w:val="0"/>
          <w:marBottom w:val="0"/>
          <w:divBdr>
            <w:top w:val="none" w:sz="0" w:space="0" w:color="auto"/>
            <w:left w:val="none" w:sz="0" w:space="0" w:color="auto"/>
            <w:bottom w:val="none" w:sz="0" w:space="0" w:color="auto"/>
            <w:right w:val="none" w:sz="0" w:space="0" w:color="auto"/>
          </w:divBdr>
        </w:div>
        <w:div w:id="703285536">
          <w:marLeft w:val="480"/>
          <w:marRight w:val="0"/>
          <w:marTop w:val="0"/>
          <w:marBottom w:val="0"/>
          <w:divBdr>
            <w:top w:val="none" w:sz="0" w:space="0" w:color="auto"/>
            <w:left w:val="none" w:sz="0" w:space="0" w:color="auto"/>
            <w:bottom w:val="none" w:sz="0" w:space="0" w:color="auto"/>
            <w:right w:val="none" w:sz="0" w:space="0" w:color="auto"/>
          </w:divBdr>
        </w:div>
        <w:div w:id="263999308">
          <w:marLeft w:val="480"/>
          <w:marRight w:val="0"/>
          <w:marTop w:val="0"/>
          <w:marBottom w:val="0"/>
          <w:divBdr>
            <w:top w:val="none" w:sz="0" w:space="0" w:color="auto"/>
            <w:left w:val="none" w:sz="0" w:space="0" w:color="auto"/>
            <w:bottom w:val="none" w:sz="0" w:space="0" w:color="auto"/>
            <w:right w:val="none" w:sz="0" w:space="0" w:color="auto"/>
          </w:divBdr>
        </w:div>
        <w:div w:id="1125123">
          <w:marLeft w:val="480"/>
          <w:marRight w:val="0"/>
          <w:marTop w:val="0"/>
          <w:marBottom w:val="0"/>
          <w:divBdr>
            <w:top w:val="none" w:sz="0" w:space="0" w:color="auto"/>
            <w:left w:val="none" w:sz="0" w:space="0" w:color="auto"/>
            <w:bottom w:val="none" w:sz="0" w:space="0" w:color="auto"/>
            <w:right w:val="none" w:sz="0" w:space="0" w:color="auto"/>
          </w:divBdr>
        </w:div>
        <w:div w:id="1995446754">
          <w:marLeft w:val="480"/>
          <w:marRight w:val="0"/>
          <w:marTop w:val="0"/>
          <w:marBottom w:val="0"/>
          <w:divBdr>
            <w:top w:val="none" w:sz="0" w:space="0" w:color="auto"/>
            <w:left w:val="none" w:sz="0" w:space="0" w:color="auto"/>
            <w:bottom w:val="none" w:sz="0" w:space="0" w:color="auto"/>
            <w:right w:val="none" w:sz="0" w:space="0" w:color="auto"/>
          </w:divBdr>
        </w:div>
        <w:div w:id="517735039">
          <w:marLeft w:val="480"/>
          <w:marRight w:val="0"/>
          <w:marTop w:val="0"/>
          <w:marBottom w:val="0"/>
          <w:divBdr>
            <w:top w:val="none" w:sz="0" w:space="0" w:color="auto"/>
            <w:left w:val="none" w:sz="0" w:space="0" w:color="auto"/>
            <w:bottom w:val="none" w:sz="0" w:space="0" w:color="auto"/>
            <w:right w:val="none" w:sz="0" w:space="0" w:color="auto"/>
          </w:divBdr>
        </w:div>
        <w:div w:id="672102911">
          <w:marLeft w:val="480"/>
          <w:marRight w:val="0"/>
          <w:marTop w:val="0"/>
          <w:marBottom w:val="0"/>
          <w:divBdr>
            <w:top w:val="none" w:sz="0" w:space="0" w:color="auto"/>
            <w:left w:val="none" w:sz="0" w:space="0" w:color="auto"/>
            <w:bottom w:val="none" w:sz="0" w:space="0" w:color="auto"/>
            <w:right w:val="none" w:sz="0" w:space="0" w:color="auto"/>
          </w:divBdr>
        </w:div>
        <w:div w:id="51581382">
          <w:marLeft w:val="480"/>
          <w:marRight w:val="0"/>
          <w:marTop w:val="0"/>
          <w:marBottom w:val="0"/>
          <w:divBdr>
            <w:top w:val="none" w:sz="0" w:space="0" w:color="auto"/>
            <w:left w:val="none" w:sz="0" w:space="0" w:color="auto"/>
            <w:bottom w:val="none" w:sz="0" w:space="0" w:color="auto"/>
            <w:right w:val="none" w:sz="0" w:space="0" w:color="auto"/>
          </w:divBdr>
        </w:div>
      </w:divsChild>
    </w:div>
    <w:div w:id="258173567">
      <w:bodyDiv w:val="1"/>
      <w:marLeft w:val="0"/>
      <w:marRight w:val="0"/>
      <w:marTop w:val="0"/>
      <w:marBottom w:val="0"/>
      <w:divBdr>
        <w:top w:val="none" w:sz="0" w:space="0" w:color="auto"/>
        <w:left w:val="none" w:sz="0" w:space="0" w:color="auto"/>
        <w:bottom w:val="none" w:sz="0" w:space="0" w:color="auto"/>
        <w:right w:val="none" w:sz="0" w:space="0" w:color="auto"/>
      </w:divBdr>
      <w:divsChild>
        <w:div w:id="515844960">
          <w:marLeft w:val="480"/>
          <w:marRight w:val="0"/>
          <w:marTop w:val="0"/>
          <w:marBottom w:val="0"/>
          <w:divBdr>
            <w:top w:val="none" w:sz="0" w:space="0" w:color="auto"/>
            <w:left w:val="none" w:sz="0" w:space="0" w:color="auto"/>
            <w:bottom w:val="none" w:sz="0" w:space="0" w:color="auto"/>
            <w:right w:val="none" w:sz="0" w:space="0" w:color="auto"/>
          </w:divBdr>
        </w:div>
        <w:div w:id="1439375618">
          <w:marLeft w:val="480"/>
          <w:marRight w:val="0"/>
          <w:marTop w:val="0"/>
          <w:marBottom w:val="0"/>
          <w:divBdr>
            <w:top w:val="none" w:sz="0" w:space="0" w:color="auto"/>
            <w:left w:val="none" w:sz="0" w:space="0" w:color="auto"/>
            <w:bottom w:val="none" w:sz="0" w:space="0" w:color="auto"/>
            <w:right w:val="none" w:sz="0" w:space="0" w:color="auto"/>
          </w:divBdr>
        </w:div>
        <w:div w:id="333074499">
          <w:marLeft w:val="480"/>
          <w:marRight w:val="0"/>
          <w:marTop w:val="0"/>
          <w:marBottom w:val="0"/>
          <w:divBdr>
            <w:top w:val="none" w:sz="0" w:space="0" w:color="auto"/>
            <w:left w:val="none" w:sz="0" w:space="0" w:color="auto"/>
            <w:bottom w:val="none" w:sz="0" w:space="0" w:color="auto"/>
            <w:right w:val="none" w:sz="0" w:space="0" w:color="auto"/>
          </w:divBdr>
        </w:div>
        <w:div w:id="1217010941">
          <w:marLeft w:val="480"/>
          <w:marRight w:val="0"/>
          <w:marTop w:val="0"/>
          <w:marBottom w:val="0"/>
          <w:divBdr>
            <w:top w:val="none" w:sz="0" w:space="0" w:color="auto"/>
            <w:left w:val="none" w:sz="0" w:space="0" w:color="auto"/>
            <w:bottom w:val="none" w:sz="0" w:space="0" w:color="auto"/>
            <w:right w:val="none" w:sz="0" w:space="0" w:color="auto"/>
          </w:divBdr>
        </w:div>
        <w:div w:id="1761296390">
          <w:marLeft w:val="480"/>
          <w:marRight w:val="0"/>
          <w:marTop w:val="0"/>
          <w:marBottom w:val="0"/>
          <w:divBdr>
            <w:top w:val="none" w:sz="0" w:space="0" w:color="auto"/>
            <w:left w:val="none" w:sz="0" w:space="0" w:color="auto"/>
            <w:bottom w:val="none" w:sz="0" w:space="0" w:color="auto"/>
            <w:right w:val="none" w:sz="0" w:space="0" w:color="auto"/>
          </w:divBdr>
        </w:div>
        <w:div w:id="942421704">
          <w:marLeft w:val="480"/>
          <w:marRight w:val="0"/>
          <w:marTop w:val="0"/>
          <w:marBottom w:val="0"/>
          <w:divBdr>
            <w:top w:val="none" w:sz="0" w:space="0" w:color="auto"/>
            <w:left w:val="none" w:sz="0" w:space="0" w:color="auto"/>
            <w:bottom w:val="none" w:sz="0" w:space="0" w:color="auto"/>
            <w:right w:val="none" w:sz="0" w:space="0" w:color="auto"/>
          </w:divBdr>
        </w:div>
        <w:div w:id="1330601885">
          <w:marLeft w:val="480"/>
          <w:marRight w:val="0"/>
          <w:marTop w:val="0"/>
          <w:marBottom w:val="0"/>
          <w:divBdr>
            <w:top w:val="none" w:sz="0" w:space="0" w:color="auto"/>
            <w:left w:val="none" w:sz="0" w:space="0" w:color="auto"/>
            <w:bottom w:val="none" w:sz="0" w:space="0" w:color="auto"/>
            <w:right w:val="none" w:sz="0" w:space="0" w:color="auto"/>
          </w:divBdr>
        </w:div>
        <w:div w:id="2146921376">
          <w:marLeft w:val="480"/>
          <w:marRight w:val="0"/>
          <w:marTop w:val="0"/>
          <w:marBottom w:val="0"/>
          <w:divBdr>
            <w:top w:val="none" w:sz="0" w:space="0" w:color="auto"/>
            <w:left w:val="none" w:sz="0" w:space="0" w:color="auto"/>
            <w:bottom w:val="none" w:sz="0" w:space="0" w:color="auto"/>
            <w:right w:val="none" w:sz="0" w:space="0" w:color="auto"/>
          </w:divBdr>
        </w:div>
        <w:div w:id="1431587503">
          <w:marLeft w:val="480"/>
          <w:marRight w:val="0"/>
          <w:marTop w:val="0"/>
          <w:marBottom w:val="0"/>
          <w:divBdr>
            <w:top w:val="none" w:sz="0" w:space="0" w:color="auto"/>
            <w:left w:val="none" w:sz="0" w:space="0" w:color="auto"/>
            <w:bottom w:val="none" w:sz="0" w:space="0" w:color="auto"/>
            <w:right w:val="none" w:sz="0" w:space="0" w:color="auto"/>
          </w:divBdr>
        </w:div>
        <w:div w:id="2001733750">
          <w:marLeft w:val="480"/>
          <w:marRight w:val="0"/>
          <w:marTop w:val="0"/>
          <w:marBottom w:val="0"/>
          <w:divBdr>
            <w:top w:val="none" w:sz="0" w:space="0" w:color="auto"/>
            <w:left w:val="none" w:sz="0" w:space="0" w:color="auto"/>
            <w:bottom w:val="none" w:sz="0" w:space="0" w:color="auto"/>
            <w:right w:val="none" w:sz="0" w:space="0" w:color="auto"/>
          </w:divBdr>
        </w:div>
        <w:div w:id="954798754">
          <w:marLeft w:val="480"/>
          <w:marRight w:val="0"/>
          <w:marTop w:val="0"/>
          <w:marBottom w:val="0"/>
          <w:divBdr>
            <w:top w:val="none" w:sz="0" w:space="0" w:color="auto"/>
            <w:left w:val="none" w:sz="0" w:space="0" w:color="auto"/>
            <w:bottom w:val="none" w:sz="0" w:space="0" w:color="auto"/>
            <w:right w:val="none" w:sz="0" w:space="0" w:color="auto"/>
          </w:divBdr>
        </w:div>
        <w:div w:id="1251427307">
          <w:marLeft w:val="480"/>
          <w:marRight w:val="0"/>
          <w:marTop w:val="0"/>
          <w:marBottom w:val="0"/>
          <w:divBdr>
            <w:top w:val="none" w:sz="0" w:space="0" w:color="auto"/>
            <w:left w:val="none" w:sz="0" w:space="0" w:color="auto"/>
            <w:bottom w:val="none" w:sz="0" w:space="0" w:color="auto"/>
            <w:right w:val="none" w:sz="0" w:space="0" w:color="auto"/>
          </w:divBdr>
        </w:div>
      </w:divsChild>
    </w:div>
    <w:div w:id="272060843">
      <w:bodyDiv w:val="1"/>
      <w:marLeft w:val="0"/>
      <w:marRight w:val="0"/>
      <w:marTop w:val="0"/>
      <w:marBottom w:val="0"/>
      <w:divBdr>
        <w:top w:val="none" w:sz="0" w:space="0" w:color="auto"/>
        <w:left w:val="none" w:sz="0" w:space="0" w:color="auto"/>
        <w:bottom w:val="none" w:sz="0" w:space="0" w:color="auto"/>
        <w:right w:val="none" w:sz="0" w:space="0" w:color="auto"/>
      </w:divBdr>
      <w:divsChild>
        <w:div w:id="795373774">
          <w:marLeft w:val="480"/>
          <w:marRight w:val="0"/>
          <w:marTop w:val="0"/>
          <w:marBottom w:val="0"/>
          <w:divBdr>
            <w:top w:val="none" w:sz="0" w:space="0" w:color="auto"/>
            <w:left w:val="none" w:sz="0" w:space="0" w:color="auto"/>
            <w:bottom w:val="none" w:sz="0" w:space="0" w:color="auto"/>
            <w:right w:val="none" w:sz="0" w:space="0" w:color="auto"/>
          </w:divBdr>
        </w:div>
        <w:div w:id="2127504324">
          <w:marLeft w:val="480"/>
          <w:marRight w:val="0"/>
          <w:marTop w:val="0"/>
          <w:marBottom w:val="0"/>
          <w:divBdr>
            <w:top w:val="none" w:sz="0" w:space="0" w:color="auto"/>
            <w:left w:val="none" w:sz="0" w:space="0" w:color="auto"/>
            <w:bottom w:val="none" w:sz="0" w:space="0" w:color="auto"/>
            <w:right w:val="none" w:sz="0" w:space="0" w:color="auto"/>
          </w:divBdr>
        </w:div>
        <w:div w:id="1137600292">
          <w:marLeft w:val="480"/>
          <w:marRight w:val="0"/>
          <w:marTop w:val="0"/>
          <w:marBottom w:val="0"/>
          <w:divBdr>
            <w:top w:val="none" w:sz="0" w:space="0" w:color="auto"/>
            <w:left w:val="none" w:sz="0" w:space="0" w:color="auto"/>
            <w:bottom w:val="none" w:sz="0" w:space="0" w:color="auto"/>
            <w:right w:val="none" w:sz="0" w:space="0" w:color="auto"/>
          </w:divBdr>
        </w:div>
        <w:div w:id="329526435">
          <w:marLeft w:val="480"/>
          <w:marRight w:val="0"/>
          <w:marTop w:val="0"/>
          <w:marBottom w:val="0"/>
          <w:divBdr>
            <w:top w:val="none" w:sz="0" w:space="0" w:color="auto"/>
            <w:left w:val="none" w:sz="0" w:space="0" w:color="auto"/>
            <w:bottom w:val="none" w:sz="0" w:space="0" w:color="auto"/>
            <w:right w:val="none" w:sz="0" w:space="0" w:color="auto"/>
          </w:divBdr>
        </w:div>
        <w:div w:id="449512321">
          <w:marLeft w:val="480"/>
          <w:marRight w:val="0"/>
          <w:marTop w:val="0"/>
          <w:marBottom w:val="0"/>
          <w:divBdr>
            <w:top w:val="none" w:sz="0" w:space="0" w:color="auto"/>
            <w:left w:val="none" w:sz="0" w:space="0" w:color="auto"/>
            <w:bottom w:val="none" w:sz="0" w:space="0" w:color="auto"/>
            <w:right w:val="none" w:sz="0" w:space="0" w:color="auto"/>
          </w:divBdr>
        </w:div>
        <w:div w:id="527135780">
          <w:marLeft w:val="480"/>
          <w:marRight w:val="0"/>
          <w:marTop w:val="0"/>
          <w:marBottom w:val="0"/>
          <w:divBdr>
            <w:top w:val="none" w:sz="0" w:space="0" w:color="auto"/>
            <w:left w:val="none" w:sz="0" w:space="0" w:color="auto"/>
            <w:bottom w:val="none" w:sz="0" w:space="0" w:color="auto"/>
            <w:right w:val="none" w:sz="0" w:space="0" w:color="auto"/>
          </w:divBdr>
        </w:div>
        <w:div w:id="489951667">
          <w:marLeft w:val="480"/>
          <w:marRight w:val="0"/>
          <w:marTop w:val="0"/>
          <w:marBottom w:val="0"/>
          <w:divBdr>
            <w:top w:val="none" w:sz="0" w:space="0" w:color="auto"/>
            <w:left w:val="none" w:sz="0" w:space="0" w:color="auto"/>
            <w:bottom w:val="none" w:sz="0" w:space="0" w:color="auto"/>
            <w:right w:val="none" w:sz="0" w:space="0" w:color="auto"/>
          </w:divBdr>
        </w:div>
        <w:div w:id="187106615">
          <w:marLeft w:val="480"/>
          <w:marRight w:val="0"/>
          <w:marTop w:val="0"/>
          <w:marBottom w:val="0"/>
          <w:divBdr>
            <w:top w:val="none" w:sz="0" w:space="0" w:color="auto"/>
            <w:left w:val="none" w:sz="0" w:space="0" w:color="auto"/>
            <w:bottom w:val="none" w:sz="0" w:space="0" w:color="auto"/>
            <w:right w:val="none" w:sz="0" w:space="0" w:color="auto"/>
          </w:divBdr>
        </w:div>
        <w:div w:id="2105371897">
          <w:marLeft w:val="480"/>
          <w:marRight w:val="0"/>
          <w:marTop w:val="0"/>
          <w:marBottom w:val="0"/>
          <w:divBdr>
            <w:top w:val="none" w:sz="0" w:space="0" w:color="auto"/>
            <w:left w:val="none" w:sz="0" w:space="0" w:color="auto"/>
            <w:bottom w:val="none" w:sz="0" w:space="0" w:color="auto"/>
            <w:right w:val="none" w:sz="0" w:space="0" w:color="auto"/>
          </w:divBdr>
        </w:div>
        <w:div w:id="1254123440">
          <w:marLeft w:val="480"/>
          <w:marRight w:val="0"/>
          <w:marTop w:val="0"/>
          <w:marBottom w:val="0"/>
          <w:divBdr>
            <w:top w:val="none" w:sz="0" w:space="0" w:color="auto"/>
            <w:left w:val="none" w:sz="0" w:space="0" w:color="auto"/>
            <w:bottom w:val="none" w:sz="0" w:space="0" w:color="auto"/>
            <w:right w:val="none" w:sz="0" w:space="0" w:color="auto"/>
          </w:divBdr>
        </w:div>
        <w:div w:id="1323000871">
          <w:marLeft w:val="480"/>
          <w:marRight w:val="0"/>
          <w:marTop w:val="0"/>
          <w:marBottom w:val="0"/>
          <w:divBdr>
            <w:top w:val="none" w:sz="0" w:space="0" w:color="auto"/>
            <w:left w:val="none" w:sz="0" w:space="0" w:color="auto"/>
            <w:bottom w:val="none" w:sz="0" w:space="0" w:color="auto"/>
            <w:right w:val="none" w:sz="0" w:space="0" w:color="auto"/>
          </w:divBdr>
        </w:div>
        <w:div w:id="1975869710">
          <w:marLeft w:val="480"/>
          <w:marRight w:val="0"/>
          <w:marTop w:val="0"/>
          <w:marBottom w:val="0"/>
          <w:divBdr>
            <w:top w:val="none" w:sz="0" w:space="0" w:color="auto"/>
            <w:left w:val="none" w:sz="0" w:space="0" w:color="auto"/>
            <w:bottom w:val="none" w:sz="0" w:space="0" w:color="auto"/>
            <w:right w:val="none" w:sz="0" w:space="0" w:color="auto"/>
          </w:divBdr>
        </w:div>
      </w:divsChild>
    </w:div>
    <w:div w:id="316760704">
      <w:bodyDiv w:val="1"/>
      <w:marLeft w:val="0"/>
      <w:marRight w:val="0"/>
      <w:marTop w:val="0"/>
      <w:marBottom w:val="0"/>
      <w:divBdr>
        <w:top w:val="none" w:sz="0" w:space="0" w:color="auto"/>
        <w:left w:val="none" w:sz="0" w:space="0" w:color="auto"/>
        <w:bottom w:val="none" w:sz="0" w:space="0" w:color="auto"/>
        <w:right w:val="none" w:sz="0" w:space="0" w:color="auto"/>
      </w:divBdr>
      <w:divsChild>
        <w:div w:id="1512685">
          <w:marLeft w:val="480"/>
          <w:marRight w:val="0"/>
          <w:marTop w:val="0"/>
          <w:marBottom w:val="0"/>
          <w:divBdr>
            <w:top w:val="none" w:sz="0" w:space="0" w:color="auto"/>
            <w:left w:val="none" w:sz="0" w:space="0" w:color="auto"/>
            <w:bottom w:val="none" w:sz="0" w:space="0" w:color="auto"/>
            <w:right w:val="none" w:sz="0" w:space="0" w:color="auto"/>
          </w:divBdr>
        </w:div>
        <w:div w:id="130440625">
          <w:marLeft w:val="480"/>
          <w:marRight w:val="0"/>
          <w:marTop w:val="0"/>
          <w:marBottom w:val="0"/>
          <w:divBdr>
            <w:top w:val="none" w:sz="0" w:space="0" w:color="auto"/>
            <w:left w:val="none" w:sz="0" w:space="0" w:color="auto"/>
            <w:bottom w:val="none" w:sz="0" w:space="0" w:color="auto"/>
            <w:right w:val="none" w:sz="0" w:space="0" w:color="auto"/>
          </w:divBdr>
        </w:div>
        <w:div w:id="196895696">
          <w:marLeft w:val="480"/>
          <w:marRight w:val="0"/>
          <w:marTop w:val="0"/>
          <w:marBottom w:val="0"/>
          <w:divBdr>
            <w:top w:val="none" w:sz="0" w:space="0" w:color="auto"/>
            <w:left w:val="none" w:sz="0" w:space="0" w:color="auto"/>
            <w:bottom w:val="none" w:sz="0" w:space="0" w:color="auto"/>
            <w:right w:val="none" w:sz="0" w:space="0" w:color="auto"/>
          </w:divBdr>
        </w:div>
        <w:div w:id="522550983">
          <w:marLeft w:val="480"/>
          <w:marRight w:val="0"/>
          <w:marTop w:val="0"/>
          <w:marBottom w:val="0"/>
          <w:divBdr>
            <w:top w:val="none" w:sz="0" w:space="0" w:color="auto"/>
            <w:left w:val="none" w:sz="0" w:space="0" w:color="auto"/>
            <w:bottom w:val="none" w:sz="0" w:space="0" w:color="auto"/>
            <w:right w:val="none" w:sz="0" w:space="0" w:color="auto"/>
          </w:divBdr>
        </w:div>
        <w:div w:id="580680706">
          <w:marLeft w:val="480"/>
          <w:marRight w:val="0"/>
          <w:marTop w:val="0"/>
          <w:marBottom w:val="0"/>
          <w:divBdr>
            <w:top w:val="none" w:sz="0" w:space="0" w:color="auto"/>
            <w:left w:val="none" w:sz="0" w:space="0" w:color="auto"/>
            <w:bottom w:val="none" w:sz="0" w:space="0" w:color="auto"/>
            <w:right w:val="none" w:sz="0" w:space="0" w:color="auto"/>
          </w:divBdr>
        </w:div>
        <w:div w:id="684673726">
          <w:marLeft w:val="480"/>
          <w:marRight w:val="0"/>
          <w:marTop w:val="0"/>
          <w:marBottom w:val="0"/>
          <w:divBdr>
            <w:top w:val="none" w:sz="0" w:space="0" w:color="auto"/>
            <w:left w:val="none" w:sz="0" w:space="0" w:color="auto"/>
            <w:bottom w:val="none" w:sz="0" w:space="0" w:color="auto"/>
            <w:right w:val="none" w:sz="0" w:space="0" w:color="auto"/>
          </w:divBdr>
        </w:div>
        <w:div w:id="1598294174">
          <w:marLeft w:val="480"/>
          <w:marRight w:val="0"/>
          <w:marTop w:val="0"/>
          <w:marBottom w:val="0"/>
          <w:divBdr>
            <w:top w:val="none" w:sz="0" w:space="0" w:color="auto"/>
            <w:left w:val="none" w:sz="0" w:space="0" w:color="auto"/>
            <w:bottom w:val="none" w:sz="0" w:space="0" w:color="auto"/>
            <w:right w:val="none" w:sz="0" w:space="0" w:color="auto"/>
          </w:divBdr>
        </w:div>
        <w:div w:id="1785925126">
          <w:marLeft w:val="480"/>
          <w:marRight w:val="0"/>
          <w:marTop w:val="0"/>
          <w:marBottom w:val="0"/>
          <w:divBdr>
            <w:top w:val="none" w:sz="0" w:space="0" w:color="auto"/>
            <w:left w:val="none" w:sz="0" w:space="0" w:color="auto"/>
            <w:bottom w:val="none" w:sz="0" w:space="0" w:color="auto"/>
            <w:right w:val="none" w:sz="0" w:space="0" w:color="auto"/>
          </w:divBdr>
        </w:div>
        <w:div w:id="1829469049">
          <w:marLeft w:val="480"/>
          <w:marRight w:val="0"/>
          <w:marTop w:val="0"/>
          <w:marBottom w:val="0"/>
          <w:divBdr>
            <w:top w:val="none" w:sz="0" w:space="0" w:color="auto"/>
            <w:left w:val="none" w:sz="0" w:space="0" w:color="auto"/>
            <w:bottom w:val="none" w:sz="0" w:space="0" w:color="auto"/>
            <w:right w:val="none" w:sz="0" w:space="0" w:color="auto"/>
          </w:divBdr>
        </w:div>
        <w:div w:id="1950047510">
          <w:marLeft w:val="480"/>
          <w:marRight w:val="0"/>
          <w:marTop w:val="0"/>
          <w:marBottom w:val="0"/>
          <w:divBdr>
            <w:top w:val="none" w:sz="0" w:space="0" w:color="auto"/>
            <w:left w:val="none" w:sz="0" w:space="0" w:color="auto"/>
            <w:bottom w:val="none" w:sz="0" w:space="0" w:color="auto"/>
            <w:right w:val="none" w:sz="0" w:space="0" w:color="auto"/>
          </w:divBdr>
        </w:div>
        <w:div w:id="2060586099">
          <w:marLeft w:val="480"/>
          <w:marRight w:val="0"/>
          <w:marTop w:val="0"/>
          <w:marBottom w:val="0"/>
          <w:divBdr>
            <w:top w:val="none" w:sz="0" w:space="0" w:color="auto"/>
            <w:left w:val="none" w:sz="0" w:space="0" w:color="auto"/>
            <w:bottom w:val="none" w:sz="0" w:space="0" w:color="auto"/>
            <w:right w:val="none" w:sz="0" w:space="0" w:color="auto"/>
          </w:divBdr>
        </w:div>
      </w:divsChild>
    </w:div>
    <w:div w:id="347804035">
      <w:bodyDiv w:val="1"/>
      <w:marLeft w:val="0"/>
      <w:marRight w:val="0"/>
      <w:marTop w:val="0"/>
      <w:marBottom w:val="0"/>
      <w:divBdr>
        <w:top w:val="none" w:sz="0" w:space="0" w:color="auto"/>
        <w:left w:val="none" w:sz="0" w:space="0" w:color="auto"/>
        <w:bottom w:val="none" w:sz="0" w:space="0" w:color="auto"/>
        <w:right w:val="none" w:sz="0" w:space="0" w:color="auto"/>
      </w:divBdr>
      <w:divsChild>
        <w:div w:id="760104541">
          <w:marLeft w:val="480"/>
          <w:marRight w:val="0"/>
          <w:marTop w:val="0"/>
          <w:marBottom w:val="0"/>
          <w:divBdr>
            <w:top w:val="none" w:sz="0" w:space="0" w:color="auto"/>
            <w:left w:val="none" w:sz="0" w:space="0" w:color="auto"/>
            <w:bottom w:val="none" w:sz="0" w:space="0" w:color="auto"/>
            <w:right w:val="none" w:sz="0" w:space="0" w:color="auto"/>
          </w:divBdr>
        </w:div>
        <w:div w:id="59445438">
          <w:marLeft w:val="480"/>
          <w:marRight w:val="0"/>
          <w:marTop w:val="0"/>
          <w:marBottom w:val="0"/>
          <w:divBdr>
            <w:top w:val="none" w:sz="0" w:space="0" w:color="auto"/>
            <w:left w:val="none" w:sz="0" w:space="0" w:color="auto"/>
            <w:bottom w:val="none" w:sz="0" w:space="0" w:color="auto"/>
            <w:right w:val="none" w:sz="0" w:space="0" w:color="auto"/>
          </w:divBdr>
        </w:div>
        <w:div w:id="958031193">
          <w:marLeft w:val="480"/>
          <w:marRight w:val="0"/>
          <w:marTop w:val="0"/>
          <w:marBottom w:val="0"/>
          <w:divBdr>
            <w:top w:val="none" w:sz="0" w:space="0" w:color="auto"/>
            <w:left w:val="none" w:sz="0" w:space="0" w:color="auto"/>
            <w:bottom w:val="none" w:sz="0" w:space="0" w:color="auto"/>
            <w:right w:val="none" w:sz="0" w:space="0" w:color="auto"/>
          </w:divBdr>
        </w:div>
        <w:div w:id="10643305">
          <w:marLeft w:val="480"/>
          <w:marRight w:val="0"/>
          <w:marTop w:val="0"/>
          <w:marBottom w:val="0"/>
          <w:divBdr>
            <w:top w:val="none" w:sz="0" w:space="0" w:color="auto"/>
            <w:left w:val="none" w:sz="0" w:space="0" w:color="auto"/>
            <w:bottom w:val="none" w:sz="0" w:space="0" w:color="auto"/>
            <w:right w:val="none" w:sz="0" w:space="0" w:color="auto"/>
          </w:divBdr>
        </w:div>
        <w:div w:id="843472585">
          <w:marLeft w:val="480"/>
          <w:marRight w:val="0"/>
          <w:marTop w:val="0"/>
          <w:marBottom w:val="0"/>
          <w:divBdr>
            <w:top w:val="none" w:sz="0" w:space="0" w:color="auto"/>
            <w:left w:val="none" w:sz="0" w:space="0" w:color="auto"/>
            <w:bottom w:val="none" w:sz="0" w:space="0" w:color="auto"/>
            <w:right w:val="none" w:sz="0" w:space="0" w:color="auto"/>
          </w:divBdr>
        </w:div>
        <w:div w:id="2110881719">
          <w:marLeft w:val="480"/>
          <w:marRight w:val="0"/>
          <w:marTop w:val="0"/>
          <w:marBottom w:val="0"/>
          <w:divBdr>
            <w:top w:val="none" w:sz="0" w:space="0" w:color="auto"/>
            <w:left w:val="none" w:sz="0" w:space="0" w:color="auto"/>
            <w:bottom w:val="none" w:sz="0" w:space="0" w:color="auto"/>
            <w:right w:val="none" w:sz="0" w:space="0" w:color="auto"/>
          </w:divBdr>
        </w:div>
        <w:div w:id="731777973">
          <w:marLeft w:val="480"/>
          <w:marRight w:val="0"/>
          <w:marTop w:val="0"/>
          <w:marBottom w:val="0"/>
          <w:divBdr>
            <w:top w:val="none" w:sz="0" w:space="0" w:color="auto"/>
            <w:left w:val="none" w:sz="0" w:space="0" w:color="auto"/>
            <w:bottom w:val="none" w:sz="0" w:space="0" w:color="auto"/>
            <w:right w:val="none" w:sz="0" w:space="0" w:color="auto"/>
          </w:divBdr>
        </w:div>
        <w:div w:id="183638928">
          <w:marLeft w:val="480"/>
          <w:marRight w:val="0"/>
          <w:marTop w:val="0"/>
          <w:marBottom w:val="0"/>
          <w:divBdr>
            <w:top w:val="none" w:sz="0" w:space="0" w:color="auto"/>
            <w:left w:val="none" w:sz="0" w:space="0" w:color="auto"/>
            <w:bottom w:val="none" w:sz="0" w:space="0" w:color="auto"/>
            <w:right w:val="none" w:sz="0" w:space="0" w:color="auto"/>
          </w:divBdr>
        </w:div>
        <w:div w:id="691420314">
          <w:marLeft w:val="480"/>
          <w:marRight w:val="0"/>
          <w:marTop w:val="0"/>
          <w:marBottom w:val="0"/>
          <w:divBdr>
            <w:top w:val="none" w:sz="0" w:space="0" w:color="auto"/>
            <w:left w:val="none" w:sz="0" w:space="0" w:color="auto"/>
            <w:bottom w:val="none" w:sz="0" w:space="0" w:color="auto"/>
            <w:right w:val="none" w:sz="0" w:space="0" w:color="auto"/>
          </w:divBdr>
        </w:div>
        <w:div w:id="1209684418">
          <w:marLeft w:val="480"/>
          <w:marRight w:val="0"/>
          <w:marTop w:val="0"/>
          <w:marBottom w:val="0"/>
          <w:divBdr>
            <w:top w:val="none" w:sz="0" w:space="0" w:color="auto"/>
            <w:left w:val="none" w:sz="0" w:space="0" w:color="auto"/>
            <w:bottom w:val="none" w:sz="0" w:space="0" w:color="auto"/>
            <w:right w:val="none" w:sz="0" w:space="0" w:color="auto"/>
          </w:divBdr>
        </w:div>
        <w:div w:id="673149939">
          <w:marLeft w:val="480"/>
          <w:marRight w:val="0"/>
          <w:marTop w:val="0"/>
          <w:marBottom w:val="0"/>
          <w:divBdr>
            <w:top w:val="none" w:sz="0" w:space="0" w:color="auto"/>
            <w:left w:val="none" w:sz="0" w:space="0" w:color="auto"/>
            <w:bottom w:val="none" w:sz="0" w:space="0" w:color="auto"/>
            <w:right w:val="none" w:sz="0" w:space="0" w:color="auto"/>
          </w:divBdr>
        </w:div>
        <w:div w:id="1181898636">
          <w:marLeft w:val="480"/>
          <w:marRight w:val="0"/>
          <w:marTop w:val="0"/>
          <w:marBottom w:val="0"/>
          <w:divBdr>
            <w:top w:val="none" w:sz="0" w:space="0" w:color="auto"/>
            <w:left w:val="none" w:sz="0" w:space="0" w:color="auto"/>
            <w:bottom w:val="none" w:sz="0" w:space="0" w:color="auto"/>
            <w:right w:val="none" w:sz="0" w:space="0" w:color="auto"/>
          </w:divBdr>
        </w:div>
      </w:divsChild>
    </w:div>
    <w:div w:id="403068457">
      <w:bodyDiv w:val="1"/>
      <w:marLeft w:val="0"/>
      <w:marRight w:val="0"/>
      <w:marTop w:val="0"/>
      <w:marBottom w:val="0"/>
      <w:divBdr>
        <w:top w:val="none" w:sz="0" w:space="0" w:color="auto"/>
        <w:left w:val="none" w:sz="0" w:space="0" w:color="auto"/>
        <w:bottom w:val="none" w:sz="0" w:space="0" w:color="auto"/>
        <w:right w:val="none" w:sz="0" w:space="0" w:color="auto"/>
      </w:divBdr>
      <w:divsChild>
        <w:div w:id="5787944">
          <w:marLeft w:val="480"/>
          <w:marRight w:val="0"/>
          <w:marTop w:val="0"/>
          <w:marBottom w:val="0"/>
          <w:divBdr>
            <w:top w:val="none" w:sz="0" w:space="0" w:color="auto"/>
            <w:left w:val="none" w:sz="0" w:space="0" w:color="auto"/>
            <w:bottom w:val="none" w:sz="0" w:space="0" w:color="auto"/>
            <w:right w:val="none" w:sz="0" w:space="0" w:color="auto"/>
          </w:divBdr>
        </w:div>
        <w:div w:id="136917351">
          <w:marLeft w:val="480"/>
          <w:marRight w:val="0"/>
          <w:marTop w:val="0"/>
          <w:marBottom w:val="0"/>
          <w:divBdr>
            <w:top w:val="none" w:sz="0" w:space="0" w:color="auto"/>
            <w:left w:val="none" w:sz="0" w:space="0" w:color="auto"/>
            <w:bottom w:val="none" w:sz="0" w:space="0" w:color="auto"/>
            <w:right w:val="none" w:sz="0" w:space="0" w:color="auto"/>
          </w:divBdr>
        </w:div>
        <w:div w:id="190462989">
          <w:marLeft w:val="480"/>
          <w:marRight w:val="0"/>
          <w:marTop w:val="0"/>
          <w:marBottom w:val="0"/>
          <w:divBdr>
            <w:top w:val="none" w:sz="0" w:space="0" w:color="auto"/>
            <w:left w:val="none" w:sz="0" w:space="0" w:color="auto"/>
            <w:bottom w:val="none" w:sz="0" w:space="0" w:color="auto"/>
            <w:right w:val="none" w:sz="0" w:space="0" w:color="auto"/>
          </w:divBdr>
        </w:div>
        <w:div w:id="366567358">
          <w:marLeft w:val="480"/>
          <w:marRight w:val="0"/>
          <w:marTop w:val="0"/>
          <w:marBottom w:val="0"/>
          <w:divBdr>
            <w:top w:val="none" w:sz="0" w:space="0" w:color="auto"/>
            <w:left w:val="none" w:sz="0" w:space="0" w:color="auto"/>
            <w:bottom w:val="none" w:sz="0" w:space="0" w:color="auto"/>
            <w:right w:val="none" w:sz="0" w:space="0" w:color="auto"/>
          </w:divBdr>
        </w:div>
        <w:div w:id="391974162">
          <w:marLeft w:val="480"/>
          <w:marRight w:val="0"/>
          <w:marTop w:val="0"/>
          <w:marBottom w:val="0"/>
          <w:divBdr>
            <w:top w:val="none" w:sz="0" w:space="0" w:color="auto"/>
            <w:left w:val="none" w:sz="0" w:space="0" w:color="auto"/>
            <w:bottom w:val="none" w:sz="0" w:space="0" w:color="auto"/>
            <w:right w:val="none" w:sz="0" w:space="0" w:color="auto"/>
          </w:divBdr>
        </w:div>
        <w:div w:id="512034092">
          <w:marLeft w:val="480"/>
          <w:marRight w:val="0"/>
          <w:marTop w:val="0"/>
          <w:marBottom w:val="0"/>
          <w:divBdr>
            <w:top w:val="none" w:sz="0" w:space="0" w:color="auto"/>
            <w:left w:val="none" w:sz="0" w:space="0" w:color="auto"/>
            <w:bottom w:val="none" w:sz="0" w:space="0" w:color="auto"/>
            <w:right w:val="none" w:sz="0" w:space="0" w:color="auto"/>
          </w:divBdr>
        </w:div>
        <w:div w:id="596906406">
          <w:marLeft w:val="480"/>
          <w:marRight w:val="0"/>
          <w:marTop w:val="0"/>
          <w:marBottom w:val="0"/>
          <w:divBdr>
            <w:top w:val="none" w:sz="0" w:space="0" w:color="auto"/>
            <w:left w:val="none" w:sz="0" w:space="0" w:color="auto"/>
            <w:bottom w:val="none" w:sz="0" w:space="0" w:color="auto"/>
            <w:right w:val="none" w:sz="0" w:space="0" w:color="auto"/>
          </w:divBdr>
        </w:div>
        <w:div w:id="601452792">
          <w:marLeft w:val="480"/>
          <w:marRight w:val="0"/>
          <w:marTop w:val="0"/>
          <w:marBottom w:val="0"/>
          <w:divBdr>
            <w:top w:val="none" w:sz="0" w:space="0" w:color="auto"/>
            <w:left w:val="none" w:sz="0" w:space="0" w:color="auto"/>
            <w:bottom w:val="none" w:sz="0" w:space="0" w:color="auto"/>
            <w:right w:val="none" w:sz="0" w:space="0" w:color="auto"/>
          </w:divBdr>
        </w:div>
        <w:div w:id="607734995">
          <w:marLeft w:val="480"/>
          <w:marRight w:val="0"/>
          <w:marTop w:val="0"/>
          <w:marBottom w:val="0"/>
          <w:divBdr>
            <w:top w:val="none" w:sz="0" w:space="0" w:color="auto"/>
            <w:left w:val="none" w:sz="0" w:space="0" w:color="auto"/>
            <w:bottom w:val="none" w:sz="0" w:space="0" w:color="auto"/>
            <w:right w:val="none" w:sz="0" w:space="0" w:color="auto"/>
          </w:divBdr>
        </w:div>
        <w:div w:id="614211888">
          <w:marLeft w:val="480"/>
          <w:marRight w:val="0"/>
          <w:marTop w:val="0"/>
          <w:marBottom w:val="0"/>
          <w:divBdr>
            <w:top w:val="none" w:sz="0" w:space="0" w:color="auto"/>
            <w:left w:val="none" w:sz="0" w:space="0" w:color="auto"/>
            <w:bottom w:val="none" w:sz="0" w:space="0" w:color="auto"/>
            <w:right w:val="none" w:sz="0" w:space="0" w:color="auto"/>
          </w:divBdr>
        </w:div>
        <w:div w:id="877160951">
          <w:marLeft w:val="480"/>
          <w:marRight w:val="0"/>
          <w:marTop w:val="0"/>
          <w:marBottom w:val="0"/>
          <w:divBdr>
            <w:top w:val="none" w:sz="0" w:space="0" w:color="auto"/>
            <w:left w:val="none" w:sz="0" w:space="0" w:color="auto"/>
            <w:bottom w:val="none" w:sz="0" w:space="0" w:color="auto"/>
            <w:right w:val="none" w:sz="0" w:space="0" w:color="auto"/>
          </w:divBdr>
        </w:div>
        <w:div w:id="997542470">
          <w:marLeft w:val="480"/>
          <w:marRight w:val="0"/>
          <w:marTop w:val="0"/>
          <w:marBottom w:val="0"/>
          <w:divBdr>
            <w:top w:val="none" w:sz="0" w:space="0" w:color="auto"/>
            <w:left w:val="none" w:sz="0" w:space="0" w:color="auto"/>
            <w:bottom w:val="none" w:sz="0" w:space="0" w:color="auto"/>
            <w:right w:val="none" w:sz="0" w:space="0" w:color="auto"/>
          </w:divBdr>
        </w:div>
        <w:div w:id="1661157366">
          <w:marLeft w:val="480"/>
          <w:marRight w:val="0"/>
          <w:marTop w:val="0"/>
          <w:marBottom w:val="0"/>
          <w:divBdr>
            <w:top w:val="none" w:sz="0" w:space="0" w:color="auto"/>
            <w:left w:val="none" w:sz="0" w:space="0" w:color="auto"/>
            <w:bottom w:val="none" w:sz="0" w:space="0" w:color="auto"/>
            <w:right w:val="none" w:sz="0" w:space="0" w:color="auto"/>
          </w:divBdr>
        </w:div>
        <w:div w:id="2102024672">
          <w:marLeft w:val="480"/>
          <w:marRight w:val="0"/>
          <w:marTop w:val="0"/>
          <w:marBottom w:val="0"/>
          <w:divBdr>
            <w:top w:val="none" w:sz="0" w:space="0" w:color="auto"/>
            <w:left w:val="none" w:sz="0" w:space="0" w:color="auto"/>
            <w:bottom w:val="none" w:sz="0" w:space="0" w:color="auto"/>
            <w:right w:val="none" w:sz="0" w:space="0" w:color="auto"/>
          </w:divBdr>
        </w:div>
      </w:divsChild>
    </w:div>
    <w:div w:id="426464468">
      <w:bodyDiv w:val="1"/>
      <w:marLeft w:val="0"/>
      <w:marRight w:val="0"/>
      <w:marTop w:val="0"/>
      <w:marBottom w:val="0"/>
      <w:divBdr>
        <w:top w:val="none" w:sz="0" w:space="0" w:color="auto"/>
        <w:left w:val="none" w:sz="0" w:space="0" w:color="auto"/>
        <w:bottom w:val="none" w:sz="0" w:space="0" w:color="auto"/>
        <w:right w:val="none" w:sz="0" w:space="0" w:color="auto"/>
      </w:divBdr>
      <w:divsChild>
        <w:div w:id="66222247">
          <w:marLeft w:val="480"/>
          <w:marRight w:val="0"/>
          <w:marTop w:val="0"/>
          <w:marBottom w:val="0"/>
          <w:divBdr>
            <w:top w:val="none" w:sz="0" w:space="0" w:color="auto"/>
            <w:left w:val="none" w:sz="0" w:space="0" w:color="auto"/>
            <w:bottom w:val="none" w:sz="0" w:space="0" w:color="auto"/>
            <w:right w:val="none" w:sz="0" w:space="0" w:color="auto"/>
          </w:divBdr>
        </w:div>
        <w:div w:id="509369234">
          <w:marLeft w:val="480"/>
          <w:marRight w:val="0"/>
          <w:marTop w:val="0"/>
          <w:marBottom w:val="0"/>
          <w:divBdr>
            <w:top w:val="none" w:sz="0" w:space="0" w:color="auto"/>
            <w:left w:val="none" w:sz="0" w:space="0" w:color="auto"/>
            <w:bottom w:val="none" w:sz="0" w:space="0" w:color="auto"/>
            <w:right w:val="none" w:sz="0" w:space="0" w:color="auto"/>
          </w:divBdr>
        </w:div>
        <w:div w:id="544369126">
          <w:marLeft w:val="480"/>
          <w:marRight w:val="0"/>
          <w:marTop w:val="0"/>
          <w:marBottom w:val="0"/>
          <w:divBdr>
            <w:top w:val="none" w:sz="0" w:space="0" w:color="auto"/>
            <w:left w:val="none" w:sz="0" w:space="0" w:color="auto"/>
            <w:bottom w:val="none" w:sz="0" w:space="0" w:color="auto"/>
            <w:right w:val="none" w:sz="0" w:space="0" w:color="auto"/>
          </w:divBdr>
        </w:div>
        <w:div w:id="649096806">
          <w:marLeft w:val="480"/>
          <w:marRight w:val="0"/>
          <w:marTop w:val="0"/>
          <w:marBottom w:val="0"/>
          <w:divBdr>
            <w:top w:val="none" w:sz="0" w:space="0" w:color="auto"/>
            <w:left w:val="none" w:sz="0" w:space="0" w:color="auto"/>
            <w:bottom w:val="none" w:sz="0" w:space="0" w:color="auto"/>
            <w:right w:val="none" w:sz="0" w:space="0" w:color="auto"/>
          </w:divBdr>
        </w:div>
        <w:div w:id="1000086682">
          <w:marLeft w:val="480"/>
          <w:marRight w:val="0"/>
          <w:marTop w:val="0"/>
          <w:marBottom w:val="0"/>
          <w:divBdr>
            <w:top w:val="none" w:sz="0" w:space="0" w:color="auto"/>
            <w:left w:val="none" w:sz="0" w:space="0" w:color="auto"/>
            <w:bottom w:val="none" w:sz="0" w:space="0" w:color="auto"/>
            <w:right w:val="none" w:sz="0" w:space="0" w:color="auto"/>
          </w:divBdr>
        </w:div>
        <w:div w:id="1027754109">
          <w:marLeft w:val="480"/>
          <w:marRight w:val="0"/>
          <w:marTop w:val="0"/>
          <w:marBottom w:val="0"/>
          <w:divBdr>
            <w:top w:val="none" w:sz="0" w:space="0" w:color="auto"/>
            <w:left w:val="none" w:sz="0" w:space="0" w:color="auto"/>
            <w:bottom w:val="none" w:sz="0" w:space="0" w:color="auto"/>
            <w:right w:val="none" w:sz="0" w:space="0" w:color="auto"/>
          </w:divBdr>
        </w:div>
        <w:div w:id="1112745412">
          <w:marLeft w:val="480"/>
          <w:marRight w:val="0"/>
          <w:marTop w:val="0"/>
          <w:marBottom w:val="0"/>
          <w:divBdr>
            <w:top w:val="none" w:sz="0" w:space="0" w:color="auto"/>
            <w:left w:val="none" w:sz="0" w:space="0" w:color="auto"/>
            <w:bottom w:val="none" w:sz="0" w:space="0" w:color="auto"/>
            <w:right w:val="none" w:sz="0" w:space="0" w:color="auto"/>
          </w:divBdr>
        </w:div>
        <w:div w:id="1284851757">
          <w:marLeft w:val="480"/>
          <w:marRight w:val="0"/>
          <w:marTop w:val="0"/>
          <w:marBottom w:val="0"/>
          <w:divBdr>
            <w:top w:val="none" w:sz="0" w:space="0" w:color="auto"/>
            <w:left w:val="none" w:sz="0" w:space="0" w:color="auto"/>
            <w:bottom w:val="none" w:sz="0" w:space="0" w:color="auto"/>
            <w:right w:val="none" w:sz="0" w:space="0" w:color="auto"/>
          </w:divBdr>
        </w:div>
        <w:div w:id="1809281516">
          <w:marLeft w:val="480"/>
          <w:marRight w:val="0"/>
          <w:marTop w:val="0"/>
          <w:marBottom w:val="0"/>
          <w:divBdr>
            <w:top w:val="none" w:sz="0" w:space="0" w:color="auto"/>
            <w:left w:val="none" w:sz="0" w:space="0" w:color="auto"/>
            <w:bottom w:val="none" w:sz="0" w:space="0" w:color="auto"/>
            <w:right w:val="none" w:sz="0" w:space="0" w:color="auto"/>
          </w:divBdr>
        </w:div>
        <w:div w:id="1930582806">
          <w:marLeft w:val="480"/>
          <w:marRight w:val="0"/>
          <w:marTop w:val="0"/>
          <w:marBottom w:val="0"/>
          <w:divBdr>
            <w:top w:val="none" w:sz="0" w:space="0" w:color="auto"/>
            <w:left w:val="none" w:sz="0" w:space="0" w:color="auto"/>
            <w:bottom w:val="none" w:sz="0" w:space="0" w:color="auto"/>
            <w:right w:val="none" w:sz="0" w:space="0" w:color="auto"/>
          </w:divBdr>
        </w:div>
        <w:div w:id="1986473371">
          <w:marLeft w:val="480"/>
          <w:marRight w:val="0"/>
          <w:marTop w:val="0"/>
          <w:marBottom w:val="0"/>
          <w:divBdr>
            <w:top w:val="none" w:sz="0" w:space="0" w:color="auto"/>
            <w:left w:val="none" w:sz="0" w:space="0" w:color="auto"/>
            <w:bottom w:val="none" w:sz="0" w:space="0" w:color="auto"/>
            <w:right w:val="none" w:sz="0" w:space="0" w:color="auto"/>
          </w:divBdr>
        </w:div>
        <w:div w:id="2010211182">
          <w:marLeft w:val="480"/>
          <w:marRight w:val="0"/>
          <w:marTop w:val="0"/>
          <w:marBottom w:val="0"/>
          <w:divBdr>
            <w:top w:val="none" w:sz="0" w:space="0" w:color="auto"/>
            <w:left w:val="none" w:sz="0" w:space="0" w:color="auto"/>
            <w:bottom w:val="none" w:sz="0" w:space="0" w:color="auto"/>
            <w:right w:val="none" w:sz="0" w:space="0" w:color="auto"/>
          </w:divBdr>
        </w:div>
      </w:divsChild>
    </w:div>
    <w:div w:id="441460921">
      <w:bodyDiv w:val="1"/>
      <w:marLeft w:val="0"/>
      <w:marRight w:val="0"/>
      <w:marTop w:val="0"/>
      <w:marBottom w:val="0"/>
      <w:divBdr>
        <w:top w:val="none" w:sz="0" w:space="0" w:color="auto"/>
        <w:left w:val="none" w:sz="0" w:space="0" w:color="auto"/>
        <w:bottom w:val="none" w:sz="0" w:space="0" w:color="auto"/>
        <w:right w:val="none" w:sz="0" w:space="0" w:color="auto"/>
      </w:divBdr>
    </w:div>
    <w:div w:id="448284336">
      <w:bodyDiv w:val="1"/>
      <w:marLeft w:val="0"/>
      <w:marRight w:val="0"/>
      <w:marTop w:val="0"/>
      <w:marBottom w:val="0"/>
      <w:divBdr>
        <w:top w:val="none" w:sz="0" w:space="0" w:color="auto"/>
        <w:left w:val="none" w:sz="0" w:space="0" w:color="auto"/>
        <w:bottom w:val="none" w:sz="0" w:space="0" w:color="auto"/>
        <w:right w:val="none" w:sz="0" w:space="0" w:color="auto"/>
      </w:divBdr>
      <w:divsChild>
        <w:div w:id="2041662121">
          <w:marLeft w:val="480"/>
          <w:marRight w:val="0"/>
          <w:marTop w:val="0"/>
          <w:marBottom w:val="0"/>
          <w:divBdr>
            <w:top w:val="none" w:sz="0" w:space="0" w:color="auto"/>
            <w:left w:val="none" w:sz="0" w:space="0" w:color="auto"/>
            <w:bottom w:val="none" w:sz="0" w:space="0" w:color="auto"/>
            <w:right w:val="none" w:sz="0" w:space="0" w:color="auto"/>
          </w:divBdr>
        </w:div>
        <w:div w:id="1038240370">
          <w:marLeft w:val="480"/>
          <w:marRight w:val="0"/>
          <w:marTop w:val="0"/>
          <w:marBottom w:val="0"/>
          <w:divBdr>
            <w:top w:val="none" w:sz="0" w:space="0" w:color="auto"/>
            <w:left w:val="none" w:sz="0" w:space="0" w:color="auto"/>
            <w:bottom w:val="none" w:sz="0" w:space="0" w:color="auto"/>
            <w:right w:val="none" w:sz="0" w:space="0" w:color="auto"/>
          </w:divBdr>
        </w:div>
        <w:div w:id="1293708618">
          <w:marLeft w:val="480"/>
          <w:marRight w:val="0"/>
          <w:marTop w:val="0"/>
          <w:marBottom w:val="0"/>
          <w:divBdr>
            <w:top w:val="none" w:sz="0" w:space="0" w:color="auto"/>
            <w:left w:val="none" w:sz="0" w:space="0" w:color="auto"/>
            <w:bottom w:val="none" w:sz="0" w:space="0" w:color="auto"/>
            <w:right w:val="none" w:sz="0" w:space="0" w:color="auto"/>
          </w:divBdr>
        </w:div>
        <w:div w:id="202597723">
          <w:marLeft w:val="480"/>
          <w:marRight w:val="0"/>
          <w:marTop w:val="0"/>
          <w:marBottom w:val="0"/>
          <w:divBdr>
            <w:top w:val="none" w:sz="0" w:space="0" w:color="auto"/>
            <w:left w:val="none" w:sz="0" w:space="0" w:color="auto"/>
            <w:bottom w:val="none" w:sz="0" w:space="0" w:color="auto"/>
            <w:right w:val="none" w:sz="0" w:space="0" w:color="auto"/>
          </w:divBdr>
        </w:div>
        <w:div w:id="633483042">
          <w:marLeft w:val="480"/>
          <w:marRight w:val="0"/>
          <w:marTop w:val="0"/>
          <w:marBottom w:val="0"/>
          <w:divBdr>
            <w:top w:val="none" w:sz="0" w:space="0" w:color="auto"/>
            <w:left w:val="none" w:sz="0" w:space="0" w:color="auto"/>
            <w:bottom w:val="none" w:sz="0" w:space="0" w:color="auto"/>
            <w:right w:val="none" w:sz="0" w:space="0" w:color="auto"/>
          </w:divBdr>
        </w:div>
        <w:div w:id="1802764865">
          <w:marLeft w:val="480"/>
          <w:marRight w:val="0"/>
          <w:marTop w:val="0"/>
          <w:marBottom w:val="0"/>
          <w:divBdr>
            <w:top w:val="none" w:sz="0" w:space="0" w:color="auto"/>
            <w:left w:val="none" w:sz="0" w:space="0" w:color="auto"/>
            <w:bottom w:val="none" w:sz="0" w:space="0" w:color="auto"/>
            <w:right w:val="none" w:sz="0" w:space="0" w:color="auto"/>
          </w:divBdr>
        </w:div>
        <w:div w:id="1210611754">
          <w:marLeft w:val="480"/>
          <w:marRight w:val="0"/>
          <w:marTop w:val="0"/>
          <w:marBottom w:val="0"/>
          <w:divBdr>
            <w:top w:val="none" w:sz="0" w:space="0" w:color="auto"/>
            <w:left w:val="none" w:sz="0" w:space="0" w:color="auto"/>
            <w:bottom w:val="none" w:sz="0" w:space="0" w:color="auto"/>
            <w:right w:val="none" w:sz="0" w:space="0" w:color="auto"/>
          </w:divBdr>
        </w:div>
        <w:div w:id="524905469">
          <w:marLeft w:val="480"/>
          <w:marRight w:val="0"/>
          <w:marTop w:val="0"/>
          <w:marBottom w:val="0"/>
          <w:divBdr>
            <w:top w:val="none" w:sz="0" w:space="0" w:color="auto"/>
            <w:left w:val="none" w:sz="0" w:space="0" w:color="auto"/>
            <w:bottom w:val="none" w:sz="0" w:space="0" w:color="auto"/>
            <w:right w:val="none" w:sz="0" w:space="0" w:color="auto"/>
          </w:divBdr>
        </w:div>
        <w:div w:id="876117964">
          <w:marLeft w:val="480"/>
          <w:marRight w:val="0"/>
          <w:marTop w:val="0"/>
          <w:marBottom w:val="0"/>
          <w:divBdr>
            <w:top w:val="none" w:sz="0" w:space="0" w:color="auto"/>
            <w:left w:val="none" w:sz="0" w:space="0" w:color="auto"/>
            <w:bottom w:val="none" w:sz="0" w:space="0" w:color="auto"/>
            <w:right w:val="none" w:sz="0" w:space="0" w:color="auto"/>
          </w:divBdr>
        </w:div>
        <w:div w:id="486243795">
          <w:marLeft w:val="480"/>
          <w:marRight w:val="0"/>
          <w:marTop w:val="0"/>
          <w:marBottom w:val="0"/>
          <w:divBdr>
            <w:top w:val="none" w:sz="0" w:space="0" w:color="auto"/>
            <w:left w:val="none" w:sz="0" w:space="0" w:color="auto"/>
            <w:bottom w:val="none" w:sz="0" w:space="0" w:color="auto"/>
            <w:right w:val="none" w:sz="0" w:space="0" w:color="auto"/>
          </w:divBdr>
        </w:div>
        <w:div w:id="640231460">
          <w:marLeft w:val="480"/>
          <w:marRight w:val="0"/>
          <w:marTop w:val="0"/>
          <w:marBottom w:val="0"/>
          <w:divBdr>
            <w:top w:val="none" w:sz="0" w:space="0" w:color="auto"/>
            <w:left w:val="none" w:sz="0" w:space="0" w:color="auto"/>
            <w:bottom w:val="none" w:sz="0" w:space="0" w:color="auto"/>
            <w:right w:val="none" w:sz="0" w:space="0" w:color="auto"/>
          </w:divBdr>
        </w:div>
        <w:div w:id="542449531">
          <w:marLeft w:val="480"/>
          <w:marRight w:val="0"/>
          <w:marTop w:val="0"/>
          <w:marBottom w:val="0"/>
          <w:divBdr>
            <w:top w:val="none" w:sz="0" w:space="0" w:color="auto"/>
            <w:left w:val="none" w:sz="0" w:space="0" w:color="auto"/>
            <w:bottom w:val="none" w:sz="0" w:space="0" w:color="auto"/>
            <w:right w:val="none" w:sz="0" w:space="0" w:color="auto"/>
          </w:divBdr>
        </w:div>
      </w:divsChild>
    </w:div>
    <w:div w:id="450128800">
      <w:bodyDiv w:val="1"/>
      <w:marLeft w:val="0"/>
      <w:marRight w:val="0"/>
      <w:marTop w:val="0"/>
      <w:marBottom w:val="0"/>
      <w:divBdr>
        <w:top w:val="none" w:sz="0" w:space="0" w:color="auto"/>
        <w:left w:val="none" w:sz="0" w:space="0" w:color="auto"/>
        <w:bottom w:val="none" w:sz="0" w:space="0" w:color="auto"/>
        <w:right w:val="none" w:sz="0" w:space="0" w:color="auto"/>
      </w:divBdr>
    </w:div>
    <w:div w:id="453449096">
      <w:bodyDiv w:val="1"/>
      <w:marLeft w:val="0"/>
      <w:marRight w:val="0"/>
      <w:marTop w:val="0"/>
      <w:marBottom w:val="0"/>
      <w:divBdr>
        <w:top w:val="none" w:sz="0" w:space="0" w:color="auto"/>
        <w:left w:val="none" w:sz="0" w:space="0" w:color="auto"/>
        <w:bottom w:val="none" w:sz="0" w:space="0" w:color="auto"/>
        <w:right w:val="none" w:sz="0" w:space="0" w:color="auto"/>
      </w:divBdr>
      <w:divsChild>
        <w:div w:id="26607973">
          <w:marLeft w:val="480"/>
          <w:marRight w:val="0"/>
          <w:marTop w:val="0"/>
          <w:marBottom w:val="0"/>
          <w:divBdr>
            <w:top w:val="none" w:sz="0" w:space="0" w:color="auto"/>
            <w:left w:val="none" w:sz="0" w:space="0" w:color="auto"/>
            <w:bottom w:val="none" w:sz="0" w:space="0" w:color="auto"/>
            <w:right w:val="none" w:sz="0" w:space="0" w:color="auto"/>
          </w:divBdr>
        </w:div>
        <w:div w:id="90126845">
          <w:marLeft w:val="480"/>
          <w:marRight w:val="0"/>
          <w:marTop w:val="0"/>
          <w:marBottom w:val="0"/>
          <w:divBdr>
            <w:top w:val="none" w:sz="0" w:space="0" w:color="auto"/>
            <w:left w:val="none" w:sz="0" w:space="0" w:color="auto"/>
            <w:bottom w:val="none" w:sz="0" w:space="0" w:color="auto"/>
            <w:right w:val="none" w:sz="0" w:space="0" w:color="auto"/>
          </w:divBdr>
        </w:div>
        <w:div w:id="534542360">
          <w:marLeft w:val="480"/>
          <w:marRight w:val="0"/>
          <w:marTop w:val="0"/>
          <w:marBottom w:val="0"/>
          <w:divBdr>
            <w:top w:val="none" w:sz="0" w:space="0" w:color="auto"/>
            <w:left w:val="none" w:sz="0" w:space="0" w:color="auto"/>
            <w:bottom w:val="none" w:sz="0" w:space="0" w:color="auto"/>
            <w:right w:val="none" w:sz="0" w:space="0" w:color="auto"/>
          </w:divBdr>
        </w:div>
        <w:div w:id="707725594">
          <w:marLeft w:val="480"/>
          <w:marRight w:val="0"/>
          <w:marTop w:val="0"/>
          <w:marBottom w:val="0"/>
          <w:divBdr>
            <w:top w:val="none" w:sz="0" w:space="0" w:color="auto"/>
            <w:left w:val="none" w:sz="0" w:space="0" w:color="auto"/>
            <w:bottom w:val="none" w:sz="0" w:space="0" w:color="auto"/>
            <w:right w:val="none" w:sz="0" w:space="0" w:color="auto"/>
          </w:divBdr>
        </w:div>
        <w:div w:id="1124232944">
          <w:marLeft w:val="480"/>
          <w:marRight w:val="0"/>
          <w:marTop w:val="0"/>
          <w:marBottom w:val="0"/>
          <w:divBdr>
            <w:top w:val="none" w:sz="0" w:space="0" w:color="auto"/>
            <w:left w:val="none" w:sz="0" w:space="0" w:color="auto"/>
            <w:bottom w:val="none" w:sz="0" w:space="0" w:color="auto"/>
            <w:right w:val="none" w:sz="0" w:space="0" w:color="auto"/>
          </w:divBdr>
        </w:div>
        <w:div w:id="1528103421">
          <w:marLeft w:val="480"/>
          <w:marRight w:val="0"/>
          <w:marTop w:val="0"/>
          <w:marBottom w:val="0"/>
          <w:divBdr>
            <w:top w:val="none" w:sz="0" w:space="0" w:color="auto"/>
            <w:left w:val="none" w:sz="0" w:space="0" w:color="auto"/>
            <w:bottom w:val="none" w:sz="0" w:space="0" w:color="auto"/>
            <w:right w:val="none" w:sz="0" w:space="0" w:color="auto"/>
          </w:divBdr>
        </w:div>
        <w:div w:id="1687441776">
          <w:marLeft w:val="480"/>
          <w:marRight w:val="0"/>
          <w:marTop w:val="0"/>
          <w:marBottom w:val="0"/>
          <w:divBdr>
            <w:top w:val="none" w:sz="0" w:space="0" w:color="auto"/>
            <w:left w:val="none" w:sz="0" w:space="0" w:color="auto"/>
            <w:bottom w:val="none" w:sz="0" w:space="0" w:color="auto"/>
            <w:right w:val="none" w:sz="0" w:space="0" w:color="auto"/>
          </w:divBdr>
        </w:div>
      </w:divsChild>
    </w:div>
    <w:div w:id="461656524">
      <w:bodyDiv w:val="1"/>
      <w:marLeft w:val="0"/>
      <w:marRight w:val="0"/>
      <w:marTop w:val="0"/>
      <w:marBottom w:val="0"/>
      <w:divBdr>
        <w:top w:val="none" w:sz="0" w:space="0" w:color="auto"/>
        <w:left w:val="none" w:sz="0" w:space="0" w:color="auto"/>
        <w:bottom w:val="none" w:sz="0" w:space="0" w:color="auto"/>
        <w:right w:val="none" w:sz="0" w:space="0" w:color="auto"/>
      </w:divBdr>
      <w:divsChild>
        <w:div w:id="861481150">
          <w:marLeft w:val="480"/>
          <w:marRight w:val="0"/>
          <w:marTop w:val="0"/>
          <w:marBottom w:val="0"/>
          <w:divBdr>
            <w:top w:val="none" w:sz="0" w:space="0" w:color="auto"/>
            <w:left w:val="none" w:sz="0" w:space="0" w:color="auto"/>
            <w:bottom w:val="none" w:sz="0" w:space="0" w:color="auto"/>
            <w:right w:val="none" w:sz="0" w:space="0" w:color="auto"/>
          </w:divBdr>
        </w:div>
        <w:div w:id="877820444">
          <w:marLeft w:val="480"/>
          <w:marRight w:val="0"/>
          <w:marTop w:val="0"/>
          <w:marBottom w:val="0"/>
          <w:divBdr>
            <w:top w:val="none" w:sz="0" w:space="0" w:color="auto"/>
            <w:left w:val="none" w:sz="0" w:space="0" w:color="auto"/>
            <w:bottom w:val="none" w:sz="0" w:space="0" w:color="auto"/>
            <w:right w:val="none" w:sz="0" w:space="0" w:color="auto"/>
          </w:divBdr>
        </w:div>
        <w:div w:id="1002008177">
          <w:marLeft w:val="480"/>
          <w:marRight w:val="0"/>
          <w:marTop w:val="0"/>
          <w:marBottom w:val="0"/>
          <w:divBdr>
            <w:top w:val="none" w:sz="0" w:space="0" w:color="auto"/>
            <w:left w:val="none" w:sz="0" w:space="0" w:color="auto"/>
            <w:bottom w:val="none" w:sz="0" w:space="0" w:color="auto"/>
            <w:right w:val="none" w:sz="0" w:space="0" w:color="auto"/>
          </w:divBdr>
        </w:div>
        <w:div w:id="1303123936">
          <w:marLeft w:val="480"/>
          <w:marRight w:val="0"/>
          <w:marTop w:val="0"/>
          <w:marBottom w:val="0"/>
          <w:divBdr>
            <w:top w:val="none" w:sz="0" w:space="0" w:color="auto"/>
            <w:left w:val="none" w:sz="0" w:space="0" w:color="auto"/>
            <w:bottom w:val="none" w:sz="0" w:space="0" w:color="auto"/>
            <w:right w:val="none" w:sz="0" w:space="0" w:color="auto"/>
          </w:divBdr>
        </w:div>
        <w:div w:id="1579902403">
          <w:marLeft w:val="480"/>
          <w:marRight w:val="0"/>
          <w:marTop w:val="0"/>
          <w:marBottom w:val="0"/>
          <w:divBdr>
            <w:top w:val="none" w:sz="0" w:space="0" w:color="auto"/>
            <w:left w:val="none" w:sz="0" w:space="0" w:color="auto"/>
            <w:bottom w:val="none" w:sz="0" w:space="0" w:color="auto"/>
            <w:right w:val="none" w:sz="0" w:space="0" w:color="auto"/>
          </w:divBdr>
        </w:div>
        <w:div w:id="1906256466">
          <w:marLeft w:val="480"/>
          <w:marRight w:val="0"/>
          <w:marTop w:val="0"/>
          <w:marBottom w:val="0"/>
          <w:divBdr>
            <w:top w:val="none" w:sz="0" w:space="0" w:color="auto"/>
            <w:left w:val="none" w:sz="0" w:space="0" w:color="auto"/>
            <w:bottom w:val="none" w:sz="0" w:space="0" w:color="auto"/>
            <w:right w:val="none" w:sz="0" w:space="0" w:color="auto"/>
          </w:divBdr>
        </w:div>
      </w:divsChild>
    </w:div>
    <w:div w:id="468745829">
      <w:bodyDiv w:val="1"/>
      <w:marLeft w:val="0"/>
      <w:marRight w:val="0"/>
      <w:marTop w:val="0"/>
      <w:marBottom w:val="0"/>
      <w:divBdr>
        <w:top w:val="none" w:sz="0" w:space="0" w:color="auto"/>
        <w:left w:val="none" w:sz="0" w:space="0" w:color="auto"/>
        <w:bottom w:val="none" w:sz="0" w:space="0" w:color="auto"/>
        <w:right w:val="none" w:sz="0" w:space="0" w:color="auto"/>
      </w:divBdr>
    </w:div>
    <w:div w:id="505486297">
      <w:bodyDiv w:val="1"/>
      <w:marLeft w:val="0"/>
      <w:marRight w:val="0"/>
      <w:marTop w:val="0"/>
      <w:marBottom w:val="0"/>
      <w:divBdr>
        <w:top w:val="none" w:sz="0" w:space="0" w:color="auto"/>
        <w:left w:val="none" w:sz="0" w:space="0" w:color="auto"/>
        <w:bottom w:val="none" w:sz="0" w:space="0" w:color="auto"/>
        <w:right w:val="none" w:sz="0" w:space="0" w:color="auto"/>
      </w:divBdr>
      <w:divsChild>
        <w:div w:id="850148787">
          <w:marLeft w:val="480"/>
          <w:marRight w:val="0"/>
          <w:marTop w:val="0"/>
          <w:marBottom w:val="0"/>
          <w:divBdr>
            <w:top w:val="none" w:sz="0" w:space="0" w:color="auto"/>
            <w:left w:val="none" w:sz="0" w:space="0" w:color="auto"/>
            <w:bottom w:val="none" w:sz="0" w:space="0" w:color="auto"/>
            <w:right w:val="none" w:sz="0" w:space="0" w:color="auto"/>
          </w:divBdr>
        </w:div>
        <w:div w:id="1791122574">
          <w:marLeft w:val="480"/>
          <w:marRight w:val="0"/>
          <w:marTop w:val="0"/>
          <w:marBottom w:val="0"/>
          <w:divBdr>
            <w:top w:val="none" w:sz="0" w:space="0" w:color="auto"/>
            <w:left w:val="none" w:sz="0" w:space="0" w:color="auto"/>
            <w:bottom w:val="none" w:sz="0" w:space="0" w:color="auto"/>
            <w:right w:val="none" w:sz="0" w:space="0" w:color="auto"/>
          </w:divBdr>
        </w:div>
        <w:div w:id="511720693">
          <w:marLeft w:val="480"/>
          <w:marRight w:val="0"/>
          <w:marTop w:val="0"/>
          <w:marBottom w:val="0"/>
          <w:divBdr>
            <w:top w:val="none" w:sz="0" w:space="0" w:color="auto"/>
            <w:left w:val="none" w:sz="0" w:space="0" w:color="auto"/>
            <w:bottom w:val="none" w:sz="0" w:space="0" w:color="auto"/>
            <w:right w:val="none" w:sz="0" w:space="0" w:color="auto"/>
          </w:divBdr>
        </w:div>
        <w:div w:id="1114398031">
          <w:marLeft w:val="480"/>
          <w:marRight w:val="0"/>
          <w:marTop w:val="0"/>
          <w:marBottom w:val="0"/>
          <w:divBdr>
            <w:top w:val="none" w:sz="0" w:space="0" w:color="auto"/>
            <w:left w:val="none" w:sz="0" w:space="0" w:color="auto"/>
            <w:bottom w:val="none" w:sz="0" w:space="0" w:color="auto"/>
            <w:right w:val="none" w:sz="0" w:space="0" w:color="auto"/>
          </w:divBdr>
        </w:div>
        <w:div w:id="1361855534">
          <w:marLeft w:val="480"/>
          <w:marRight w:val="0"/>
          <w:marTop w:val="0"/>
          <w:marBottom w:val="0"/>
          <w:divBdr>
            <w:top w:val="none" w:sz="0" w:space="0" w:color="auto"/>
            <w:left w:val="none" w:sz="0" w:space="0" w:color="auto"/>
            <w:bottom w:val="none" w:sz="0" w:space="0" w:color="auto"/>
            <w:right w:val="none" w:sz="0" w:space="0" w:color="auto"/>
          </w:divBdr>
        </w:div>
        <w:div w:id="412507448">
          <w:marLeft w:val="480"/>
          <w:marRight w:val="0"/>
          <w:marTop w:val="0"/>
          <w:marBottom w:val="0"/>
          <w:divBdr>
            <w:top w:val="none" w:sz="0" w:space="0" w:color="auto"/>
            <w:left w:val="none" w:sz="0" w:space="0" w:color="auto"/>
            <w:bottom w:val="none" w:sz="0" w:space="0" w:color="auto"/>
            <w:right w:val="none" w:sz="0" w:space="0" w:color="auto"/>
          </w:divBdr>
        </w:div>
        <w:div w:id="1526291220">
          <w:marLeft w:val="480"/>
          <w:marRight w:val="0"/>
          <w:marTop w:val="0"/>
          <w:marBottom w:val="0"/>
          <w:divBdr>
            <w:top w:val="none" w:sz="0" w:space="0" w:color="auto"/>
            <w:left w:val="none" w:sz="0" w:space="0" w:color="auto"/>
            <w:bottom w:val="none" w:sz="0" w:space="0" w:color="auto"/>
            <w:right w:val="none" w:sz="0" w:space="0" w:color="auto"/>
          </w:divBdr>
        </w:div>
        <w:div w:id="1456480670">
          <w:marLeft w:val="480"/>
          <w:marRight w:val="0"/>
          <w:marTop w:val="0"/>
          <w:marBottom w:val="0"/>
          <w:divBdr>
            <w:top w:val="none" w:sz="0" w:space="0" w:color="auto"/>
            <w:left w:val="none" w:sz="0" w:space="0" w:color="auto"/>
            <w:bottom w:val="none" w:sz="0" w:space="0" w:color="auto"/>
            <w:right w:val="none" w:sz="0" w:space="0" w:color="auto"/>
          </w:divBdr>
        </w:div>
        <w:div w:id="1326937064">
          <w:marLeft w:val="480"/>
          <w:marRight w:val="0"/>
          <w:marTop w:val="0"/>
          <w:marBottom w:val="0"/>
          <w:divBdr>
            <w:top w:val="none" w:sz="0" w:space="0" w:color="auto"/>
            <w:left w:val="none" w:sz="0" w:space="0" w:color="auto"/>
            <w:bottom w:val="none" w:sz="0" w:space="0" w:color="auto"/>
            <w:right w:val="none" w:sz="0" w:space="0" w:color="auto"/>
          </w:divBdr>
        </w:div>
        <w:div w:id="514734156">
          <w:marLeft w:val="480"/>
          <w:marRight w:val="0"/>
          <w:marTop w:val="0"/>
          <w:marBottom w:val="0"/>
          <w:divBdr>
            <w:top w:val="none" w:sz="0" w:space="0" w:color="auto"/>
            <w:left w:val="none" w:sz="0" w:space="0" w:color="auto"/>
            <w:bottom w:val="none" w:sz="0" w:space="0" w:color="auto"/>
            <w:right w:val="none" w:sz="0" w:space="0" w:color="auto"/>
          </w:divBdr>
        </w:div>
        <w:div w:id="2003969145">
          <w:marLeft w:val="480"/>
          <w:marRight w:val="0"/>
          <w:marTop w:val="0"/>
          <w:marBottom w:val="0"/>
          <w:divBdr>
            <w:top w:val="none" w:sz="0" w:space="0" w:color="auto"/>
            <w:left w:val="none" w:sz="0" w:space="0" w:color="auto"/>
            <w:bottom w:val="none" w:sz="0" w:space="0" w:color="auto"/>
            <w:right w:val="none" w:sz="0" w:space="0" w:color="auto"/>
          </w:divBdr>
        </w:div>
        <w:div w:id="1456828641">
          <w:marLeft w:val="480"/>
          <w:marRight w:val="0"/>
          <w:marTop w:val="0"/>
          <w:marBottom w:val="0"/>
          <w:divBdr>
            <w:top w:val="none" w:sz="0" w:space="0" w:color="auto"/>
            <w:left w:val="none" w:sz="0" w:space="0" w:color="auto"/>
            <w:bottom w:val="none" w:sz="0" w:space="0" w:color="auto"/>
            <w:right w:val="none" w:sz="0" w:space="0" w:color="auto"/>
          </w:divBdr>
        </w:div>
        <w:div w:id="342517452">
          <w:marLeft w:val="480"/>
          <w:marRight w:val="0"/>
          <w:marTop w:val="0"/>
          <w:marBottom w:val="0"/>
          <w:divBdr>
            <w:top w:val="none" w:sz="0" w:space="0" w:color="auto"/>
            <w:left w:val="none" w:sz="0" w:space="0" w:color="auto"/>
            <w:bottom w:val="none" w:sz="0" w:space="0" w:color="auto"/>
            <w:right w:val="none" w:sz="0" w:space="0" w:color="auto"/>
          </w:divBdr>
        </w:div>
      </w:divsChild>
    </w:div>
    <w:div w:id="518396277">
      <w:bodyDiv w:val="1"/>
      <w:marLeft w:val="0"/>
      <w:marRight w:val="0"/>
      <w:marTop w:val="0"/>
      <w:marBottom w:val="0"/>
      <w:divBdr>
        <w:top w:val="none" w:sz="0" w:space="0" w:color="auto"/>
        <w:left w:val="none" w:sz="0" w:space="0" w:color="auto"/>
        <w:bottom w:val="none" w:sz="0" w:space="0" w:color="auto"/>
        <w:right w:val="none" w:sz="0" w:space="0" w:color="auto"/>
      </w:divBdr>
      <w:divsChild>
        <w:div w:id="140538518">
          <w:marLeft w:val="480"/>
          <w:marRight w:val="0"/>
          <w:marTop w:val="0"/>
          <w:marBottom w:val="0"/>
          <w:divBdr>
            <w:top w:val="none" w:sz="0" w:space="0" w:color="auto"/>
            <w:left w:val="none" w:sz="0" w:space="0" w:color="auto"/>
            <w:bottom w:val="none" w:sz="0" w:space="0" w:color="auto"/>
            <w:right w:val="none" w:sz="0" w:space="0" w:color="auto"/>
          </w:divBdr>
        </w:div>
        <w:div w:id="225998430">
          <w:marLeft w:val="480"/>
          <w:marRight w:val="0"/>
          <w:marTop w:val="0"/>
          <w:marBottom w:val="0"/>
          <w:divBdr>
            <w:top w:val="none" w:sz="0" w:space="0" w:color="auto"/>
            <w:left w:val="none" w:sz="0" w:space="0" w:color="auto"/>
            <w:bottom w:val="none" w:sz="0" w:space="0" w:color="auto"/>
            <w:right w:val="none" w:sz="0" w:space="0" w:color="auto"/>
          </w:divBdr>
        </w:div>
        <w:div w:id="297416274">
          <w:marLeft w:val="480"/>
          <w:marRight w:val="0"/>
          <w:marTop w:val="0"/>
          <w:marBottom w:val="0"/>
          <w:divBdr>
            <w:top w:val="none" w:sz="0" w:space="0" w:color="auto"/>
            <w:left w:val="none" w:sz="0" w:space="0" w:color="auto"/>
            <w:bottom w:val="none" w:sz="0" w:space="0" w:color="auto"/>
            <w:right w:val="none" w:sz="0" w:space="0" w:color="auto"/>
          </w:divBdr>
        </w:div>
        <w:div w:id="400635433">
          <w:marLeft w:val="480"/>
          <w:marRight w:val="0"/>
          <w:marTop w:val="0"/>
          <w:marBottom w:val="0"/>
          <w:divBdr>
            <w:top w:val="none" w:sz="0" w:space="0" w:color="auto"/>
            <w:left w:val="none" w:sz="0" w:space="0" w:color="auto"/>
            <w:bottom w:val="none" w:sz="0" w:space="0" w:color="auto"/>
            <w:right w:val="none" w:sz="0" w:space="0" w:color="auto"/>
          </w:divBdr>
        </w:div>
        <w:div w:id="692533727">
          <w:marLeft w:val="480"/>
          <w:marRight w:val="0"/>
          <w:marTop w:val="0"/>
          <w:marBottom w:val="0"/>
          <w:divBdr>
            <w:top w:val="none" w:sz="0" w:space="0" w:color="auto"/>
            <w:left w:val="none" w:sz="0" w:space="0" w:color="auto"/>
            <w:bottom w:val="none" w:sz="0" w:space="0" w:color="auto"/>
            <w:right w:val="none" w:sz="0" w:space="0" w:color="auto"/>
          </w:divBdr>
        </w:div>
        <w:div w:id="739985873">
          <w:marLeft w:val="480"/>
          <w:marRight w:val="0"/>
          <w:marTop w:val="0"/>
          <w:marBottom w:val="0"/>
          <w:divBdr>
            <w:top w:val="none" w:sz="0" w:space="0" w:color="auto"/>
            <w:left w:val="none" w:sz="0" w:space="0" w:color="auto"/>
            <w:bottom w:val="none" w:sz="0" w:space="0" w:color="auto"/>
            <w:right w:val="none" w:sz="0" w:space="0" w:color="auto"/>
          </w:divBdr>
        </w:div>
        <w:div w:id="902564263">
          <w:marLeft w:val="480"/>
          <w:marRight w:val="0"/>
          <w:marTop w:val="0"/>
          <w:marBottom w:val="0"/>
          <w:divBdr>
            <w:top w:val="none" w:sz="0" w:space="0" w:color="auto"/>
            <w:left w:val="none" w:sz="0" w:space="0" w:color="auto"/>
            <w:bottom w:val="none" w:sz="0" w:space="0" w:color="auto"/>
            <w:right w:val="none" w:sz="0" w:space="0" w:color="auto"/>
          </w:divBdr>
        </w:div>
        <w:div w:id="1128009357">
          <w:marLeft w:val="480"/>
          <w:marRight w:val="0"/>
          <w:marTop w:val="0"/>
          <w:marBottom w:val="0"/>
          <w:divBdr>
            <w:top w:val="none" w:sz="0" w:space="0" w:color="auto"/>
            <w:left w:val="none" w:sz="0" w:space="0" w:color="auto"/>
            <w:bottom w:val="none" w:sz="0" w:space="0" w:color="auto"/>
            <w:right w:val="none" w:sz="0" w:space="0" w:color="auto"/>
          </w:divBdr>
        </w:div>
        <w:div w:id="1359308142">
          <w:marLeft w:val="480"/>
          <w:marRight w:val="0"/>
          <w:marTop w:val="0"/>
          <w:marBottom w:val="0"/>
          <w:divBdr>
            <w:top w:val="none" w:sz="0" w:space="0" w:color="auto"/>
            <w:left w:val="none" w:sz="0" w:space="0" w:color="auto"/>
            <w:bottom w:val="none" w:sz="0" w:space="0" w:color="auto"/>
            <w:right w:val="none" w:sz="0" w:space="0" w:color="auto"/>
          </w:divBdr>
        </w:div>
        <w:div w:id="1406992386">
          <w:marLeft w:val="480"/>
          <w:marRight w:val="0"/>
          <w:marTop w:val="0"/>
          <w:marBottom w:val="0"/>
          <w:divBdr>
            <w:top w:val="none" w:sz="0" w:space="0" w:color="auto"/>
            <w:left w:val="none" w:sz="0" w:space="0" w:color="auto"/>
            <w:bottom w:val="none" w:sz="0" w:space="0" w:color="auto"/>
            <w:right w:val="none" w:sz="0" w:space="0" w:color="auto"/>
          </w:divBdr>
        </w:div>
        <w:div w:id="1445419948">
          <w:marLeft w:val="480"/>
          <w:marRight w:val="0"/>
          <w:marTop w:val="0"/>
          <w:marBottom w:val="0"/>
          <w:divBdr>
            <w:top w:val="none" w:sz="0" w:space="0" w:color="auto"/>
            <w:left w:val="none" w:sz="0" w:space="0" w:color="auto"/>
            <w:bottom w:val="none" w:sz="0" w:space="0" w:color="auto"/>
            <w:right w:val="none" w:sz="0" w:space="0" w:color="auto"/>
          </w:divBdr>
        </w:div>
        <w:div w:id="1459954295">
          <w:marLeft w:val="480"/>
          <w:marRight w:val="0"/>
          <w:marTop w:val="0"/>
          <w:marBottom w:val="0"/>
          <w:divBdr>
            <w:top w:val="none" w:sz="0" w:space="0" w:color="auto"/>
            <w:left w:val="none" w:sz="0" w:space="0" w:color="auto"/>
            <w:bottom w:val="none" w:sz="0" w:space="0" w:color="auto"/>
            <w:right w:val="none" w:sz="0" w:space="0" w:color="auto"/>
          </w:divBdr>
        </w:div>
        <w:div w:id="1869024026">
          <w:marLeft w:val="480"/>
          <w:marRight w:val="0"/>
          <w:marTop w:val="0"/>
          <w:marBottom w:val="0"/>
          <w:divBdr>
            <w:top w:val="none" w:sz="0" w:space="0" w:color="auto"/>
            <w:left w:val="none" w:sz="0" w:space="0" w:color="auto"/>
            <w:bottom w:val="none" w:sz="0" w:space="0" w:color="auto"/>
            <w:right w:val="none" w:sz="0" w:space="0" w:color="auto"/>
          </w:divBdr>
        </w:div>
        <w:div w:id="1880121090">
          <w:marLeft w:val="480"/>
          <w:marRight w:val="0"/>
          <w:marTop w:val="0"/>
          <w:marBottom w:val="0"/>
          <w:divBdr>
            <w:top w:val="none" w:sz="0" w:space="0" w:color="auto"/>
            <w:left w:val="none" w:sz="0" w:space="0" w:color="auto"/>
            <w:bottom w:val="none" w:sz="0" w:space="0" w:color="auto"/>
            <w:right w:val="none" w:sz="0" w:space="0" w:color="auto"/>
          </w:divBdr>
        </w:div>
        <w:div w:id="2086216711">
          <w:marLeft w:val="480"/>
          <w:marRight w:val="0"/>
          <w:marTop w:val="0"/>
          <w:marBottom w:val="0"/>
          <w:divBdr>
            <w:top w:val="none" w:sz="0" w:space="0" w:color="auto"/>
            <w:left w:val="none" w:sz="0" w:space="0" w:color="auto"/>
            <w:bottom w:val="none" w:sz="0" w:space="0" w:color="auto"/>
            <w:right w:val="none" w:sz="0" w:space="0" w:color="auto"/>
          </w:divBdr>
        </w:div>
      </w:divsChild>
    </w:div>
    <w:div w:id="558901984">
      <w:bodyDiv w:val="1"/>
      <w:marLeft w:val="0"/>
      <w:marRight w:val="0"/>
      <w:marTop w:val="0"/>
      <w:marBottom w:val="0"/>
      <w:divBdr>
        <w:top w:val="none" w:sz="0" w:space="0" w:color="auto"/>
        <w:left w:val="none" w:sz="0" w:space="0" w:color="auto"/>
        <w:bottom w:val="none" w:sz="0" w:space="0" w:color="auto"/>
        <w:right w:val="none" w:sz="0" w:space="0" w:color="auto"/>
      </w:divBdr>
    </w:div>
    <w:div w:id="635137268">
      <w:bodyDiv w:val="1"/>
      <w:marLeft w:val="0"/>
      <w:marRight w:val="0"/>
      <w:marTop w:val="0"/>
      <w:marBottom w:val="0"/>
      <w:divBdr>
        <w:top w:val="none" w:sz="0" w:space="0" w:color="auto"/>
        <w:left w:val="none" w:sz="0" w:space="0" w:color="auto"/>
        <w:bottom w:val="none" w:sz="0" w:space="0" w:color="auto"/>
        <w:right w:val="none" w:sz="0" w:space="0" w:color="auto"/>
      </w:divBdr>
      <w:divsChild>
        <w:div w:id="790902735">
          <w:marLeft w:val="480"/>
          <w:marRight w:val="0"/>
          <w:marTop w:val="0"/>
          <w:marBottom w:val="0"/>
          <w:divBdr>
            <w:top w:val="none" w:sz="0" w:space="0" w:color="auto"/>
            <w:left w:val="none" w:sz="0" w:space="0" w:color="auto"/>
            <w:bottom w:val="none" w:sz="0" w:space="0" w:color="auto"/>
            <w:right w:val="none" w:sz="0" w:space="0" w:color="auto"/>
          </w:divBdr>
        </w:div>
        <w:div w:id="1409841401">
          <w:marLeft w:val="480"/>
          <w:marRight w:val="0"/>
          <w:marTop w:val="0"/>
          <w:marBottom w:val="0"/>
          <w:divBdr>
            <w:top w:val="none" w:sz="0" w:space="0" w:color="auto"/>
            <w:left w:val="none" w:sz="0" w:space="0" w:color="auto"/>
            <w:bottom w:val="none" w:sz="0" w:space="0" w:color="auto"/>
            <w:right w:val="none" w:sz="0" w:space="0" w:color="auto"/>
          </w:divBdr>
        </w:div>
        <w:div w:id="675695771">
          <w:marLeft w:val="480"/>
          <w:marRight w:val="0"/>
          <w:marTop w:val="0"/>
          <w:marBottom w:val="0"/>
          <w:divBdr>
            <w:top w:val="none" w:sz="0" w:space="0" w:color="auto"/>
            <w:left w:val="none" w:sz="0" w:space="0" w:color="auto"/>
            <w:bottom w:val="none" w:sz="0" w:space="0" w:color="auto"/>
            <w:right w:val="none" w:sz="0" w:space="0" w:color="auto"/>
          </w:divBdr>
        </w:div>
        <w:div w:id="1263802582">
          <w:marLeft w:val="480"/>
          <w:marRight w:val="0"/>
          <w:marTop w:val="0"/>
          <w:marBottom w:val="0"/>
          <w:divBdr>
            <w:top w:val="none" w:sz="0" w:space="0" w:color="auto"/>
            <w:left w:val="none" w:sz="0" w:space="0" w:color="auto"/>
            <w:bottom w:val="none" w:sz="0" w:space="0" w:color="auto"/>
            <w:right w:val="none" w:sz="0" w:space="0" w:color="auto"/>
          </w:divBdr>
        </w:div>
        <w:div w:id="1277718145">
          <w:marLeft w:val="480"/>
          <w:marRight w:val="0"/>
          <w:marTop w:val="0"/>
          <w:marBottom w:val="0"/>
          <w:divBdr>
            <w:top w:val="none" w:sz="0" w:space="0" w:color="auto"/>
            <w:left w:val="none" w:sz="0" w:space="0" w:color="auto"/>
            <w:bottom w:val="none" w:sz="0" w:space="0" w:color="auto"/>
            <w:right w:val="none" w:sz="0" w:space="0" w:color="auto"/>
          </w:divBdr>
        </w:div>
        <w:div w:id="2107462613">
          <w:marLeft w:val="480"/>
          <w:marRight w:val="0"/>
          <w:marTop w:val="0"/>
          <w:marBottom w:val="0"/>
          <w:divBdr>
            <w:top w:val="none" w:sz="0" w:space="0" w:color="auto"/>
            <w:left w:val="none" w:sz="0" w:space="0" w:color="auto"/>
            <w:bottom w:val="none" w:sz="0" w:space="0" w:color="auto"/>
            <w:right w:val="none" w:sz="0" w:space="0" w:color="auto"/>
          </w:divBdr>
        </w:div>
        <w:div w:id="262958069">
          <w:marLeft w:val="480"/>
          <w:marRight w:val="0"/>
          <w:marTop w:val="0"/>
          <w:marBottom w:val="0"/>
          <w:divBdr>
            <w:top w:val="none" w:sz="0" w:space="0" w:color="auto"/>
            <w:left w:val="none" w:sz="0" w:space="0" w:color="auto"/>
            <w:bottom w:val="none" w:sz="0" w:space="0" w:color="auto"/>
            <w:right w:val="none" w:sz="0" w:space="0" w:color="auto"/>
          </w:divBdr>
        </w:div>
        <w:div w:id="7412287">
          <w:marLeft w:val="480"/>
          <w:marRight w:val="0"/>
          <w:marTop w:val="0"/>
          <w:marBottom w:val="0"/>
          <w:divBdr>
            <w:top w:val="none" w:sz="0" w:space="0" w:color="auto"/>
            <w:left w:val="none" w:sz="0" w:space="0" w:color="auto"/>
            <w:bottom w:val="none" w:sz="0" w:space="0" w:color="auto"/>
            <w:right w:val="none" w:sz="0" w:space="0" w:color="auto"/>
          </w:divBdr>
        </w:div>
        <w:div w:id="1521623356">
          <w:marLeft w:val="480"/>
          <w:marRight w:val="0"/>
          <w:marTop w:val="0"/>
          <w:marBottom w:val="0"/>
          <w:divBdr>
            <w:top w:val="none" w:sz="0" w:space="0" w:color="auto"/>
            <w:left w:val="none" w:sz="0" w:space="0" w:color="auto"/>
            <w:bottom w:val="none" w:sz="0" w:space="0" w:color="auto"/>
            <w:right w:val="none" w:sz="0" w:space="0" w:color="auto"/>
          </w:divBdr>
        </w:div>
        <w:div w:id="1036079443">
          <w:marLeft w:val="480"/>
          <w:marRight w:val="0"/>
          <w:marTop w:val="0"/>
          <w:marBottom w:val="0"/>
          <w:divBdr>
            <w:top w:val="none" w:sz="0" w:space="0" w:color="auto"/>
            <w:left w:val="none" w:sz="0" w:space="0" w:color="auto"/>
            <w:bottom w:val="none" w:sz="0" w:space="0" w:color="auto"/>
            <w:right w:val="none" w:sz="0" w:space="0" w:color="auto"/>
          </w:divBdr>
        </w:div>
        <w:div w:id="1181119408">
          <w:marLeft w:val="480"/>
          <w:marRight w:val="0"/>
          <w:marTop w:val="0"/>
          <w:marBottom w:val="0"/>
          <w:divBdr>
            <w:top w:val="none" w:sz="0" w:space="0" w:color="auto"/>
            <w:left w:val="none" w:sz="0" w:space="0" w:color="auto"/>
            <w:bottom w:val="none" w:sz="0" w:space="0" w:color="auto"/>
            <w:right w:val="none" w:sz="0" w:space="0" w:color="auto"/>
          </w:divBdr>
        </w:div>
        <w:div w:id="1161502546">
          <w:marLeft w:val="480"/>
          <w:marRight w:val="0"/>
          <w:marTop w:val="0"/>
          <w:marBottom w:val="0"/>
          <w:divBdr>
            <w:top w:val="none" w:sz="0" w:space="0" w:color="auto"/>
            <w:left w:val="none" w:sz="0" w:space="0" w:color="auto"/>
            <w:bottom w:val="none" w:sz="0" w:space="0" w:color="auto"/>
            <w:right w:val="none" w:sz="0" w:space="0" w:color="auto"/>
          </w:divBdr>
        </w:div>
      </w:divsChild>
    </w:div>
    <w:div w:id="667561589">
      <w:bodyDiv w:val="1"/>
      <w:marLeft w:val="0"/>
      <w:marRight w:val="0"/>
      <w:marTop w:val="0"/>
      <w:marBottom w:val="0"/>
      <w:divBdr>
        <w:top w:val="none" w:sz="0" w:space="0" w:color="auto"/>
        <w:left w:val="none" w:sz="0" w:space="0" w:color="auto"/>
        <w:bottom w:val="none" w:sz="0" w:space="0" w:color="auto"/>
        <w:right w:val="none" w:sz="0" w:space="0" w:color="auto"/>
      </w:divBdr>
      <w:divsChild>
        <w:div w:id="340426489">
          <w:marLeft w:val="480"/>
          <w:marRight w:val="0"/>
          <w:marTop w:val="0"/>
          <w:marBottom w:val="0"/>
          <w:divBdr>
            <w:top w:val="none" w:sz="0" w:space="0" w:color="auto"/>
            <w:left w:val="none" w:sz="0" w:space="0" w:color="auto"/>
            <w:bottom w:val="none" w:sz="0" w:space="0" w:color="auto"/>
            <w:right w:val="none" w:sz="0" w:space="0" w:color="auto"/>
          </w:divBdr>
        </w:div>
        <w:div w:id="397674008">
          <w:marLeft w:val="480"/>
          <w:marRight w:val="0"/>
          <w:marTop w:val="0"/>
          <w:marBottom w:val="0"/>
          <w:divBdr>
            <w:top w:val="none" w:sz="0" w:space="0" w:color="auto"/>
            <w:left w:val="none" w:sz="0" w:space="0" w:color="auto"/>
            <w:bottom w:val="none" w:sz="0" w:space="0" w:color="auto"/>
            <w:right w:val="none" w:sz="0" w:space="0" w:color="auto"/>
          </w:divBdr>
        </w:div>
        <w:div w:id="414546939">
          <w:marLeft w:val="480"/>
          <w:marRight w:val="0"/>
          <w:marTop w:val="0"/>
          <w:marBottom w:val="0"/>
          <w:divBdr>
            <w:top w:val="none" w:sz="0" w:space="0" w:color="auto"/>
            <w:left w:val="none" w:sz="0" w:space="0" w:color="auto"/>
            <w:bottom w:val="none" w:sz="0" w:space="0" w:color="auto"/>
            <w:right w:val="none" w:sz="0" w:space="0" w:color="auto"/>
          </w:divBdr>
        </w:div>
        <w:div w:id="630794184">
          <w:marLeft w:val="480"/>
          <w:marRight w:val="0"/>
          <w:marTop w:val="0"/>
          <w:marBottom w:val="0"/>
          <w:divBdr>
            <w:top w:val="none" w:sz="0" w:space="0" w:color="auto"/>
            <w:left w:val="none" w:sz="0" w:space="0" w:color="auto"/>
            <w:bottom w:val="none" w:sz="0" w:space="0" w:color="auto"/>
            <w:right w:val="none" w:sz="0" w:space="0" w:color="auto"/>
          </w:divBdr>
        </w:div>
        <w:div w:id="794101059">
          <w:marLeft w:val="480"/>
          <w:marRight w:val="0"/>
          <w:marTop w:val="0"/>
          <w:marBottom w:val="0"/>
          <w:divBdr>
            <w:top w:val="none" w:sz="0" w:space="0" w:color="auto"/>
            <w:left w:val="none" w:sz="0" w:space="0" w:color="auto"/>
            <w:bottom w:val="none" w:sz="0" w:space="0" w:color="auto"/>
            <w:right w:val="none" w:sz="0" w:space="0" w:color="auto"/>
          </w:divBdr>
        </w:div>
        <w:div w:id="799615801">
          <w:marLeft w:val="480"/>
          <w:marRight w:val="0"/>
          <w:marTop w:val="0"/>
          <w:marBottom w:val="0"/>
          <w:divBdr>
            <w:top w:val="none" w:sz="0" w:space="0" w:color="auto"/>
            <w:left w:val="none" w:sz="0" w:space="0" w:color="auto"/>
            <w:bottom w:val="none" w:sz="0" w:space="0" w:color="auto"/>
            <w:right w:val="none" w:sz="0" w:space="0" w:color="auto"/>
          </w:divBdr>
        </w:div>
        <w:div w:id="957875374">
          <w:marLeft w:val="480"/>
          <w:marRight w:val="0"/>
          <w:marTop w:val="0"/>
          <w:marBottom w:val="0"/>
          <w:divBdr>
            <w:top w:val="none" w:sz="0" w:space="0" w:color="auto"/>
            <w:left w:val="none" w:sz="0" w:space="0" w:color="auto"/>
            <w:bottom w:val="none" w:sz="0" w:space="0" w:color="auto"/>
            <w:right w:val="none" w:sz="0" w:space="0" w:color="auto"/>
          </w:divBdr>
        </w:div>
        <w:div w:id="1080257058">
          <w:marLeft w:val="480"/>
          <w:marRight w:val="0"/>
          <w:marTop w:val="0"/>
          <w:marBottom w:val="0"/>
          <w:divBdr>
            <w:top w:val="none" w:sz="0" w:space="0" w:color="auto"/>
            <w:left w:val="none" w:sz="0" w:space="0" w:color="auto"/>
            <w:bottom w:val="none" w:sz="0" w:space="0" w:color="auto"/>
            <w:right w:val="none" w:sz="0" w:space="0" w:color="auto"/>
          </w:divBdr>
        </w:div>
        <w:div w:id="1332639247">
          <w:marLeft w:val="480"/>
          <w:marRight w:val="0"/>
          <w:marTop w:val="0"/>
          <w:marBottom w:val="0"/>
          <w:divBdr>
            <w:top w:val="none" w:sz="0" w:space="0" w:color="auto"/>
            <w:left w:val="none" w:sz="0" w:space="0" w:color="auto"/>
            <w:bottom w:val="none" w:sz="0" w:space="0" w:color="auto"/>
            <w:right w:val="none" w:sz="0" w:space="0" w:color="auto"/>
          </w:divBdr>
        </w:div>
        <w:div w:id="1496259038">
          <w:marLeft w:val="480"/>
          <w:marRight w:val="0"/>
          <w:marTop w:val="0"/>
          <w:marBottom w:val="0"/>
          <w:divBdr>
            <w:top w:val="none" w:sz="0" w:space="0" w:color="auto"/>
            <w:left w:val="none" w:sz="0" w:space="0" w:color="auto"/>
            <w:bottom w:val="none" w:sz="0" w:space="0" w:color="auto"/>
            <w:right w:val="none" w:sz="0" w:space="0" w:color="auto"/>
          </w:divBdr>
        </w:div>
        <w:div w:id="1709260117">
          <w:marLeft w:val="480"/>
          <w:marRight w:val="0"/>
          <w:marTop w:val="0"/>
          <w:marBottom w:val="0"/>
          <w:divBdr>
            <w:top w:val="none" w:sz="0" w:space="0" w:color="auto"/>
            <w:left w:val="none" w:sz="0" w:space="0" w:color="auto"/>
            <w:bottom w:val="none" w:sz="0" w:space="0" w:color="auto"/>
            <w:right w:val="none" w:sz="0" w:space="0" w:color="auto"/>
          </w:divBdr>
        </w:div>
      </w:divsChild>
    </w:div>
    <w:div w:id="683627398">
      <w:bodyDiv w:val="1"/>
      <w:marLeft w:val="0"/>
      <w:marRight w:val="0"/>
      <w:marTop w:val="0"/>
      <w:marBottom w:val="0"/>
      <w:divBdr>
        <w:top w:val="none" w:sz="0" w:space="0" w:color="auto"/>
        <w:left w:val="none" w:sz="0" w:space="0" w:color="auto"/>
        <w:bottom w:val="none" w:sz="0" w:space="0" w:color="auto"/>
        <w:right w:val="none" w:sz="0" w:space="0" w:color="auto"/>
      </w:divBdr>
      <w:divsChild>
        <w:div w:id="1757166862">
          <w:marLeft w:val="480"/>
          <w:marRight w:val="0"/>
          <w:marTop w:val="0"/>
          <w:marBottom w:val="0"/>
          <w:divBdr>
            <w:top w:val="none" w:sz="0" w:space="0" w:color="auto"/>
            <w:left w:val="none" w:sz="0" w:space="0" w:color="auto"/>
            <w:bottom w:val="none" w:sz="0" w:space="0" w:color="auto"/>
            <w:right w:val="none" w:sz="0" w:space="0" w:color="auto"/>
          </w:divBdr>
        </w:div>
        <w:div w:id="1443646972">
          <w:marLeft w:val="480"/>
          <w:marRight w:val="0"/>
          <w:marTop w:val="0"/>
          <w:marBottom w:val="0"/>
          <w:divBdr>
            <w:top w:val="none" w:sz="0" w:space="0" w:color="auto"/>
            <w:left w:val="none" w:sz="0" w:space="0" w:color="auto"/>
            <w:bottom w:val="none" w:sz="0" w:space="0" w:color="auto"/>
            <w:right w:val="none" w:sz="0" w:space="0" w:color="auto"/>
          </w:divBdr>
        </w:div>
        <w:div w:id="490100820">
          <w:marLeft w:val="480"/>
          <w:marRight w:val="0"/>
          <w:marTop w:val="0"/>
          <w:marBottom w:val="0"/>
          <w:divBdr>
            <w:top w:val="none" w:sz="0" w:space="0" w:color="auto"/>
            <w:left w:val="none" w:sz="0" w:space="0" w:color="auto"/>
            <w:bottom w:val="none" w:sz="0" w:space="0" w:color="auto"/>
            <w:right w:val="none" w:sz="0" w:space="0" w:color="auto"/>
          </w:divBdr>
        </w:div>
        <w:div w:id="878392299">
          <w:marLeft w:val="480"/>
          <w:marRight w:val="0"/>
          <w:marTop w:val="0"/>
          <w:marBottom w:val="0"/>
          <w:divBdr>
            <w:top w:val="none" w:sz="0" w:space="0" w:color="auto"/>
            <w:left w:val="none" w:sz="0" w:space="0" w:color="auto"/>
            <w:bottom w:val="none" w:sz="0" w:space="0" w:color="auto"/>
            <w:right w:val="none" w:sz="0" w:space="0" w:color="auto"/>
          </w:divBdr>
        </w:div>
        <w:div w:id="777917096">
          <w:marLeft w:val="480"/>
          <w:marRight w:val="0"/>
          <w:marTop w:val="0"/>
          <w:marBottom w:val="0"/>
          <w:divBdr>
            <w:top w:val="none" w:sz="0" w:space="0" w:color="auto"/>
            <w:left w:val="none" w:sz="0" w:space="0" w:color="auto"/>
            <w:bottom w:val="none" w:sz="0" w:space="0" w:color="auto"/>
            <w:right w:val="none" w:sz="0" w:space="0" w:color="auto"/>
          </w:divBdr>
        </w:div>
        <w:div w:id="900870408">
          <w:marLeft w:val="480"/>
          <w:marRight w:val="0"/>
          <w:marTop w:val="0"/>
          <w:marBottom w:val="0"/>
          <w:divBdr>
            <w:top w:val="none" w:sz="0" w:space="0" w:color="auto"/>
            <w:left w:val="none" w:sz="0" w:space="0" w:color="auto"/>
            <w:bottom w:val="none" w:sz="0" w:space="0" w:color="auto"/>
            <w:right w:val="none" w:sz="0" w:space="0" w:color="auto"/>
          </w:divBdr>
        </w:div>
        <w:div w:id="659582945">
          <w:marLeft w:val="480"/>
          <w:marRight w:val="0"/>
          <w:marTop w:val="0"/>
          <w:marBottom w:val="0"/>
          <w:divBdr>
            <w:top w:val="none" w:sz="0" w:space="0" w:color="auto"/>
            <w:left w:val="none" w:sz="0" w:space="0" w:color="auto"/>
            <w:bottom w:val="none" w:sz="0" w:space="0" w:color="auto"/>
            <w:right w:val="none" w:sz="0" w:space="0" w:color="auto"/>
          </w:divBdr>
        </w:div>
        <w:div w:id="1018309964">
          <w:marLeft w:val="480"/>
          <w:marRight w:val="0"/>
          <w:marTop w:val="0"/>
          <w:marBottom w:val="0"/>
          <w:divBdr>
            <w:top w:val="none" w:sz="0" w:space="0" w:color="auto"/>
            <w:left w:val="none" w:sz="0" w:space="0" w:color="auto"/>
            <w:bottom w:val="none" w:sz="0" w:space="0" w:color="auto"/>
            <w:right w:val="none" w:sz="0" w:space="0" w:color="auto"/>
          </w:divBdr>
        </w:div>
        <w:div w:id="208106425">
          <w:marLeft w:val="480"/>
          <w:marRight w:val="0"/>
          <w:marTop w:val="0"/>
          <w:marBottom w:val="0"/>
          <w:divBdr>
            <w:top w:val="none" w:sz="0" w:space="0" w:color="auto"/>
            <w:left w:val="none" w:sz="0" w:space="0" w:color="auto"/>
            <w:bottom w:val="none" w:sz="0" w:space="0" w:color="auto"/>
            <w:right w:val="none" w:sz="0" w:space="0" w:color="auto"/>
          </w:divBdr>
        </w:div>
        <w:div w:id="94063679">
          <w:marLeft w:val="480"/>
          <w:marRight w:val="0"/>
          <w:marTop w:val="0"/>
          <w:marBottom w:val="0"/>
          <w:divBdr>
            <w:top w:val="none" w:sz="0" w:space="0" w:color="auto"/>
            <w:left w:val="none" w:sz="0" w:space="0" w:color="auto"/>
            <w:bottom w:val="none" w:sz="0" w:space="0" w:color="auto"/>
            <w:right w:val="none" w:sz="0" w:space="0" w:color="auto"/>
          </w:divBdr>
        </w:div>
        <w:div w:id="524486902">
          <w:marLeft w:val="480"/>
          <w:marRight w:val="0"/>
          <w:marTop w:val="0"/>
          <w:marBottom w:val="0"/>
          <w:divBdr>
            <w:top w:val="none" w:sz="0" w:space="0" w:color="auto"/>
            <w:left w:val="none" w:sz="0" w:space="0" w:color="auto"/>
            <w:bottom w:val="none" w:sz="0" w:space="0" w:color="auto"/>
            <w:right w:val="none" w:sz="0" w:space="0" w:color="auto"/>
          </w:divBdr>
        </w:div>
        <w:div w:id="245384492">
          <w:marLeft w:val="480"/>
          <w:marRight w:val="0"/>
          <w:marTop w:val="0"/>
          <w:marBottom w:val="0"/>
          <w:divBdr>
            <w:top w:val="none" w:sz="0" w:space="0" w:color="auto"/>
            <w:left w:val="none" w:sz="0" w:space="0" w:color="auto"/>
            <w:bottom w:val="none" w:sz="0" w:space="0" w:color="auto"/>
            <w:right w:val="none" w:sz="0" w:space="0" w:color="auto"/>
          </w:divBdr>
        </w:div>
        <w:div w:id="440806837">
          <w:marLeft w:val="480"/>
          <w:marRight w:val="0"/>
          <w:marTop w:val="0"/>
          <w:marBottom w:val="0"/>
          <w:divBdr>
            <w:top w:val="none" w:sz="0" w:space="0" w:color="auto"/>
            <w:left w:val="none" w:sz="0" w:space="0" w:color="auto"/>
            <w:bottom w:val="none" w:sz="0" w:space="0" w:color="auto"/>
            <w:right w:val="none" w:sz="0" w:space="0" w:color="auto"/>
          </w:divBdr>
        </w:div>
      </w:divsChild>
    </w:div>
    <w:div w:id="696933094">
      <w:bodyDiv w:val="1"/>
      <w:marLeft w:val="0"/>
      <w:marRight w:val="0"/>
      <w:marTop w:val="0"/>
      <w:marBottom w:val="0"/>
      <w:divBdr>
        <w:top w:val="none" w:sz="0" w:space="0" w:color="auto"/>
        <w:left w:val="none" w:sz="0" w:space="0" w:color="auto"/>
        <w:bottom w:val="none" w:sz="0" w:space="0" w:color="auto"/>
        <w:right w:val="none" w:sz="0" w:space="0" w:color="auto"/>
      </w:divBdr>
    </w:div>
    <w:div w:id="725689462">
      <w:bodyDiv w:val="1"/>
      <w:marLeft w:val="0"/>
      <w:marRight w:val="0"/>
      <w:marTop w:val="0"/>
      <w:marBottom w:val="0"/>
      <w:divBdr>
        <w:top w:val="none" w:sz="0" w:space="0" w:color="auto"/>
        <w:left w:val="none" w:sz="0" w:space="0" w:color="auto"/>
        <w:bottom w:val="none" w:sz="0" w:space="0" w:color="auto"/>
        <w:right w:val="none" w:sz="0" w:space="0" w:color="auto"/>
      </w:divBdr>
    </w:div>
    <w:div w:id="729883358">
      <w:bodyDiv w:val="1"/>
      <w:marLeft w:val="0"/>
      <w:marRight w:val="0"/>
      <w:marTop w:val="0"/>
      <w:marBottom w:val="0"/>
      <w:divBdr>
        <w:top w:val="none" w:sz="0" w:space="0" w:color="auto"/>
        <w:left w:val="none" w:sz="0" w:space="0" w:color="auto"/>
        <w:bottom w:val="none" w:sz="0" w:space="0" w:color="auto"/>
        <w:right w:val="none" w:sz="0" w:space="0" w:color="auto"/>
      </w:divBdr>
      <w:divsChild>
        <w:div w:id="10032304">
          <w:marLeft w:val="480"/>
          <w:marRight w:val="0"/>
          <w:marTop w:val="0"/>
          <w:marBottom w:val="0"/>
          <w:divBdr>
            <w:top w:val="none" w:sz="0" w:space="0" w:color="auto"/>
            <w:left w:val="none" w:sz="0" w:space="0" w:color="auto"/>
            <w:bottom w:val="none" w:sz="0" w:space="0" w:color="auto"/>
            <w:right w:val="none" w:sz="0" w:space="0" w:color="auto"/>
          </w:divBdr>
        </w:div>
        <w:div w:id="225264590">
          <w:marLeft w:val="480"/>
          <w:marRight w:val="0"/>
          <w:marTop w:val="0"/>
          <w:marBottom w:val="0"/>
          <w:divBdr>
            <w:top w:val="none" w:sz="0" w:space="0" w:color="auto"/>
            <w:left w:val="none" w:sz="0" w:space="0" w:color="auto"/>
            <w:bottom w:val="none" w:sz="0" w:space="0" w:color="auto"/>
            <w:right w:val="none" w:sz="0" w:space="0" w:color="auto"/>
          </w:divBdr>
        </w:div>
        <w:div w:id="232737391">
          <w:marLeft w:val="480"/>
          <w:marRight w:val="0"/>
          <w:marTop w:val="0"/>
          <w:marBottom w:val="0"/>
          <w:divBdr>
            <w:top w:val="none" w:sz="0" w:space="0" w:color="auto"/>
            <w:left w:val="none" w:sz="0" w:space="0" w:color="auto"/>
            <w:bottom w:val="none" w:sz="0" w:space="0" w:color="auto"/>
            <w:right w:val="none" w:sz="0" w:space="0" w:color="auto"/>
          </w:divBdr>
        </w:div>
        <w:div w:id="324286363">
          <w:marLeft w:val="480"/>
          <w:marRight w:val="0"/>
          <w:marTop w:val="0"/>
          <w:marBottom w:val="0"/>
          <w:divBdr>
            <w:top w:val="none" w:sz="0" w:space="0" w:color="auto"/>
            <w:left w:val="none" w:sz="0" w:space="0" w:color="auto"/>
            <w:bottom w:val="none" w:sz="0" w:space="0" w:color="auto"/>
            <w:right w:val="none" w:sz="0" w:space="0" w:color="auto"/>
          </w:divBdr>
        </w:div>
        <w:div w:id="357240635">
          <w:marLeft w:val="480"/>
          <w:marRight w:val="0"/>
          <w:marTop w:val="0"/>
          <w:marBottom w:val="0"/>
          <w:divBdr>
            <w:top w:val="none" w:sz="0" w:space="0" w:color="auto"/>
            <w:left w:val="none" w:sz="0" w:space="0" w:color="auto"/>
            <w:bottom w:val="none" w:sz="0" w:space="0" w:color="auto"/>
            <w:right w:val="none" w:sz="0" w:space="0" w:color="auto"/>
          </w:divBdr>
        </w:div>
        <w:div w:id="442581970">
          <w:marLeft w:val="480"/>
          <w:marRight w:val="0"/>
          <w:marTop w:val="0"/>
          <w:marBottom w:val="0"/>
          <w:divBdr>
            <w:top w:val="none" w:sz="0" w:space="0" w:color="auto"/>
            <w:left w:val="none" w:sz="0" w:space="0" w:color="auto"/>
            <w:bottom w:val="none" w:sz="0" w:space="0" w:color="auto"/>
            <w:right w:val="none" w:sz="0" w:space="0" w:color="auto"/>
          </w:divBdr>
        </w:div>
        <w:div w:id="822694951">
          <w:marLeft w:val="480"/>
          <w:marRight w:val="0"/>
          <w:marTop w:val="0"/>
          <w:marBottom w:val="0"/>
          <w:divBdr>
            <w:top w:val="none" w:sz="0" w:space="0" w:color="auto"/>
            <w:left w:val="none" w:sz="0" w:space="0" w:color="auto"/>
            <w:bottom w:val="none" w:sz="0" w:space="0" w:color="auto"/>
            <w:right w:val="none" w:sz="0" w:space="0" w:color="auto"/>
          </w:divBdr>
        </w:div>
        <w:div w:id="1162428913">
          <w:marLeft w:val="480"/>
          <w:marRight w:val="0"/>
          <w:marTop w:val="0"/>
          <w:marBottom w:val="0"/>
          <w:divBdr>
            <w:top w:val="none" w:sz="0" w:space="0" w:color="auto"/>
            <w:left w:val="none" w:sz="0" w:space="0" w:color="auto"/>
            <w:bottom w:val="none" w:sz="0" w:space="0" w:color="auto"/>
            <w:right w:val="none" w:sz="0" w:space="0" w:color="auto"/>
          </w:divBdr>
        </w:div>
        <w:div w:id="1238592645">
          <w:marLeft w:val="480"/>
          <w:marRight w:val="0"/>
          <w:marTop w:val="0"/>
          <w:marBottom w:val="0"/>
          <w:divBdr>
            <w:top w:val="none" w:sz="0" w:space="0" w:color="auto"/>
            <w:left w:val="none" w:sz="0" w:space="0" w:color="auto"/>
            <w:bottom w:val="none" w:sz="0" w:space="0" w:color="auto"/>
            <w:right w:val="none" w:sz="0" w:space="0" w:color="auto"/>
          </w:divBdr>
        </w:div>
        <w:div w:id="1444302224">
          <w:marLeft w:val="480"/>
          <w:marRight w:val="0"/>
          <w:marTop w:val="0"/>
          <w:marBottom w:val="0"/>
          <w:divBdr>
            <w:top w:val="none" w:sz="0" w:space="0" w:color="auto"/>
            <w:left w:val="none" w:sz="0" w:space="0" w:color="auto"/>
            <w:bottom w:val="none" w:sz="0" w:space="0" w:color="auto"/>
            <w:right w:val="none" w:sz="0" w:space="0" w:color="auto"/>
          </w:divBdr>
        </w:div>
        <w:div w:id="1562977885">
          <w:marLeft w:val="480"/>
          <w:marRight w:val="0"/>
          <w:marTop w:val="0"/>
          <w:marBottom w:val="0"/>
          <w:divBdr>
            <w:top w:val="none" w:sz="0" w:space="0" w:color="auto"/>
            <w:left w:val="none" w:sz="0" w:space="0" w:color="auto"/>
            <w:bottom w:val="none" w:sz="0" w:space="0" w:color="auto"/>
            <w:right w:val="none" w:sz="0" w:space="0" w:color="auto"/>
          </w:divBdr>
        </w:div>
        <w:div w:id="2102946493">
          <w:marLeft w:val="480"/>
          <w:marRight w:val="0"/>
          <w:marTop w:val="0"/>
          <w:marBottom w:val="0"/>
          <w:divBdr>
            <w:top w:val="none" w:sz="0" w:space="0" w:color="auto"/>
            <w:left w:val="none" w:sz="0" w:space="0" w:color="auto"/>
            <w:bottom w:val="none" w:sz="0" w:space="0" w:color="auto"/>
            <w:right w:val="none" w:sz="0" w:space="0" w:color="auto"/>
          </w:divBdr>
        </w:div>
      </w:divsChild>
    </w:div>
    <w:div w:id="732698078">
      <w:bodyDiv w:val="1"/>
      <w:marLeft w:val="0"/>
      <w:marRight w:val="0"/>
      <w:marTop w:val="0"/>
      <w:marBottom w:val="0"/>
      <w:divBdr>
        <w:top w:val="none" w:sz="0" w:space="0" w:color="auto"/>
        <w:left w:val="none" w:sz="0" w:space="0" w:color="auto"/>
        <w:bottom w:val="none" w:sz="0" w:space="0" w:color="auto"/>
        <w:right w:val="none" w:sz="0" w:space="0" w:color="auto"/>
      </w:divBdr>
      <w:divsChild>
        <w:div w:id="222838385">
          <w:marLeft w:val="480"/>
          <w:marRight w:val="0"/>
          <w:marTop w:val="0"/>
          <w:marBottom w:val="0"/>
          <w:divBdr>
            <w:top w:val="none" w:sz="0" w:space="0" w:color="auto"/>
            <w:left w:val="none" w:sz="0" w:space="0" w:color="auto"/>
            <w:bottom w:val="none" w:sz="0" w:space="0" w:color="auto"/>
            <w:right w:val="none" w:sz="0" w:space="0" w:color="auto"/>
          </w:divBdr>
        </w:div>
        <w:div w:id="977952194">
          <w:marLeft w:val="480"/>
          <w:marRight w:val="0"/>
          <w:marTop w:val="0"/>
          <w:marBottom w:val="0"/>
          <w:divBdr>
            <w:top w:val="none" w:sz="0" w:space="0" w:color="auto"/>
            <w:left w:val="none" w:sz="0" w:space="0" w:color="auto"/>
            <w:bottom w:val="none" w:sz="0" w:space="0" w:color="auto"/>
            <w:right w:val="none" w:sz="0" w:space="0" w:color="auto"/>
          </w:divBdr>
        </w:div>
        <w:div w:id="1220291026">
          <w:marLeft w:val="480"/>
          <w:marRight w:val="0"/>
          <w:marTop w:val="0"/>
          <w:marBottom w:val="0"/>
          <w:divBdr>
            <w:top w:val="none" w:sz="0" w:space="0" w:color="auto"/>
            <w:left w:val="none" w:sz="0" w:space="0" w:color="auto"/>
            <w:bottom w:val="none" w:sz="0" w:space="0" w:color="auto"/>
            <w:right w:val="none" w:sz="0" w:space="0" w:color="auto"/>
          </w:divBdr>
        </w:div>
        <w:div w:id="1309438755">
          <w:marLeft w:val="480"/>
          <w:marRight w:val="0"/>
          <w:marTop w:val="0"/>
          <w:marBottom w:val="0"/>
          <w:divBdr>
            <w:top w:val="none" w:sz="0" w:space="0" w:color="auto"/>
            <w:left w:val="none" w:sz="0" w:space="0" w:color="auto"/>
            <w:bottom w:val="none" w:sz="0" w:space="0" w:color="auto"/>
            <w:right w:val="none" w:sz="0" w:space="0" w:color="auto"/>
          </w:divBdr>
        </w:div>
        <w:div w:id="1603493200">
          <w:marLeft w:val="480"/>
          <w:marRight w:val="0"/>
          <w:marTop w:val="0"/>
          <w:marBottom w:val="0"/>
          <w:divBdr>
            <w:top w:val="none" w:sz="0" w:space="0" w:color="auto"/>
            <w:left w:val="none" w:sz="0" w:space="0" w:color="auto"/>
            <w:bottom w:val="none" w:sz="0" w:space="0" w:color="auto"/>
            <w:right w:val="none" w:sz="0" w:space="0" w:color="auto"/>
          </w:divBdr>
        </w:div>
        <w:div w:id="1749159017">
          <w:marLeft w:val="480"/>
          <w:marRight w:val="0"/>
          <w:marTop w:val="0"/>
          <w:marBottom w:val="0"/>
          <w:divBdr>
            <w:top w:val="none" w:sz="0" w:space="0" w:color="auto"/>
            <w:left w:val="none" w:sz="0" w:space="0" w:color="auto"/>
            <w:bottom w:val="none" w:sz="0" w:space="0" w:color="auto"/>
            <w:right w:val="none" w:sz="0" w:space="0" w:color="auto"/>
          </w:divBdr>
        </w:div>
        <w:div w:id="2043550025">
          <w:marLeft w:val="480"/>
          <w:marRight w:val="0"/>
          <w:marTop w:val="0"/>
          <w:marBottom w:val="0"/>
          <w:divBdr>
            <w:top w:val="none" w:sz="0" w:space="0" w:color="auto"/>
            <w:left w:val="none" w:sz="0" w:space="0" w:color="auto"/>
            <w:bottom w:val="none" w:sz="0" w:space="0" w:color="auto"/>
            <w:right w:val="none" w:sz="0" w:space="0" w:color="auto"/>
          </w:divBdr>
        </w:div>
        <w:div w:id="2067876840">
          <w:marLeft w:val="480"/>
          <w:marRight w:val="0"/>
          <w:marTop w:val="0"/>
          <w:marBottom w:val="0"/>
          <w:divBdr>
            <w:top w:val="none" w:sz="0" w:space="0" w:color="auto"/>
            <w:left w:val="none" w:sz="0" w:space="0" w:color="auto"/>
            <w:bottom w:val="none" w:sz="0" w:space="0" w:color="auto"/>
            <w:right w:val="none" w:sz="0" w:space="0" w:color="auto"/>
          </w:divBdr>
        </w:div>
      </w:divsChild>
    </w:div>
    <w:div w:id="740367990">
      <w:bodyDiv w:val="1"/>
      <w:marLeft w:val="0"/>
      <w:marRight w:val="0"/>
      <w:marTop w:val="0"/>
      <w:marBottom w:val="0"/>
      <w:divBdr>
        <w:top w:val="none" w:sz="0" w:space="0" w:color="auto"/>
        <w:left w:val="none" w:sz="0" w:space="0" w:color="auto"/>
        <w:bottom w:val="none" w:sz="0" w:space="0" w:color="auto"/>
        <w:right w:val="none" w:sz="0" w:space="0" w:color="auto"/>
      </w:divBdr>
      <w:divsChild>
        <w:div w:id="938636300">
          <w:marLeft w:val="480"/>
          <w:marRight w:val="0"/>
          <w:marTop w:val="0"/>
          <w:marBottom w:val="0"/>
          <w:divBdr>
            <w:top w:val="none" w:sz="0" w:space="0" w:color="auto"/>
            <w:left w:val="none" w:sz="0" w:space="0" w:color="auto"/>
            <w:bottom w:val="none" w:sz="0" w:space="0" w:color="auto"/>
            <w:right w:val="none" w:sz="0" w:space="0" w:color="auto"/>
          </w:divBdr>
        </w:div>
        <w:div w:id="1542088354">
          <w:marLeft w:val="480"/>
          <w:marRight w:val="0"/>
          <w:marTop w:val="0"/>
          <w:marBottom w:val="0"/>
          <w:divBdr>
            <w:top w:val="none" w:sz="0" w:space="0" w:color="auto"/>
            <w:left w:val="none" w:sz="0" w:space="0" w:color="auto"/>
            <w:bottom w:val="none" w:sz="0" w:space="0" w:color="auto"/>
            <w:right w:val="none" w:sz="0" w:space="0" w:color="auto"/>
          </w:divBdr>
        </w:div>
        <w:div w:id="12004786">
          <w:marLeft w:val="480"/>
          <w:marRight w:val="0"/>
          <w:marTop w:val="0"/>
          <w:marBottom w:val="0"/>
          <w:divBdr>
            <w:top w:val="none" w:sz="0" w:space="0" w:color="auto"/>
            <w:left w:val="none" w:sz="0" w:space="0" w:color="auto"/>
            <w:bottom w:val="none" w:sz="0" w:space="0" w:color="auto"/>
            <w:right w:val="none" w:sz="0" w:space="0" w:color="auto"/>
          </w:divBdr>
        </w:div>
        <w:div w:id="202981330">
          <w:marLeft w:val="480"/>
          <w:marRight w:val="0"/>
          <w:marTop w:val="0"/>
          <w:marBottom w:val="0"/>
          <w:divBdr>
            <w:top w:val="none" w:sz="0" w:space="0" w:color="auto"/>
            <w:left w:val="none" w:sz="0" w:space="0" w:color="auto"/>
            <w:bottom w:val="none" w:sz="0" w:space="0" w:color="auto"/>
            <w:right w:val="none" w:sz="0" w:space="0" w:color="auto"/>
          </w:divBdr>
        </w:div>
        <w:div w:id="1365129536">
          <w:marLeft w:val="480"/>
          <w:marRight w:val="0"/>
          <w:marTop w:val="0"/>
          <w:marBottom w:val="0"/>
          <w:divBdr>
            <w:top w:val="none" w:sz="0" w:space="0" w:color="auto"/>
            <w:left w:val="none" w:sz="0" w:space="0" w:color="auto"/>
            <w:bottom w:val="none" w:sz="0" w:space="0" w:color="auto"/>
            <w:right w:val="none" w:sz="0" w:space="0" w:color="auto"/>
          </w:divBdr>
        </w:div>
        <w:div w:id="2042124293">
          <w:marLeft w:val="480"/>
          <w:marRight w:val="0"/>
          <w:marTop w:val="0"/>
          <w:marBottom w:val="0"/>
          <w:divBdr>
            <w:top w:val="none" w:sz="0" w:space="0" w:color="auto"/>
            <w:left w:val="none" w:sz="0" w:space="0" w:color="auto"/>
            <w:bottom w:val="none" w:sz="0" w:space="0" w:color="auto"/>
            <w:right w:val="none" w:sz="0" w:space="0" w:color="auto"/>
          </w:divBdr>
        </w:div>
        <w:div w:id="2008971466">
          <w:marLeft w:val="480"/>
          <w:marRight w:val="0"/>
          <w:marTop w:val="0"/>
          <w:marBottom w:val="0"/>
          <w:divBdr>
            <w:top w:val="none" w:sz="0" w:space="0" w:color="auto"/>
            <w:left w:val="none" w:sz="0" w:space="0" w:color="auto"/>
            <w:bottom w:val="none" w:sz="0" w:space="0" w:color="auto"/>
            <w:right w:val="none" w:sz="0" w:space="0" w:color="auto"/>
          </w:divBdr>
        </w:div>
        <w:div w:id="1791778497">
          <w:marLeft w:val="480"/>
          <w:marRight w:val="0"/>
          <w:marTop w:val="0"/>
          <w:marBottom w:val="0"/>
          <w:divBdr>
            <w:top w:val="none" w:sz="0" w:space="0" w:color="auto"/>
            <w:left w:val="none" w:sz="0" w:space="0" w:color="auto"/>
            <w:bottom w:val="none" w:sz="0" w:space="0" w:color="auto"/>
            <w:right w:val="none" w:sz="0" w:space="0" w:color="auto"/>
          </w:divBdr>
        </w:div>
        <w:div w:id="1102527235">
          <w:marLeft w:val="480"/>
          <w:marRight w:val="0"/>
          <w:marTop w:val="0"/>
          <w:marBottom w:val="0"/>
          <w:divBdr>
            <w:top w:val="none" w:sz="0" w:space="0" w:color="auto"/>
            <w:left w:val="none" w:sz="0" w:space="0" w:color="auto"/>
            <w:bottom w:val="none" w:sz="0" w:space="0" w:color="auto"/>
            <w:right w:val="none" w:sz="0" w:space="0" w:color="auto"/>
          </w:divBdr>
        </w:div>
        <w:div w:id="1806197570">
          <w:marLeft w:val="480"/>
          <w:marRight w:val="0"/>
          <w:marTop w:val="0"/>
          <w:marBottom w:val="0"/>
          <w:divBdr>
            <w:top w:val="none" w:sz="0" w:space="0" w:color="auto"/>
            <w:left w:val="none" w:sz="0" w:space="0" w:color="auto"/>
            <w:bottom w:val="none" w:sz="0" w:space="0" w:color="auto"/>
            <w:right w:val="none" w:sz="0" w:space="0" w:color="auto"/>
          </w:divBdr>
        </w:div>
        <w:div w:id="1990551339">
          <w:marLeft w:val="480"/>
          <w:marRight w:val="0"/>
          <w:marTop w:val="0"/>
          <w:marBottom w:val="0"/>
          <w:divBdr>
            <w:top w:val="none" w:sz="0" w:space="0" w:color="auto"/>
            <w:left w:val="none" w:sz="0" w:space="0" w:color="auto"/>
            <w:bottom w:val="none" w:sz="0" w:space="0" w:color="auto"/>
            <w:right w:val="none" w:sz="0" w:space="0" w:color="auto"/>
          </w:divBdr>
        </w:div>
        <w:div w:id="1997025720">
          <w:marLeft w:val="480"/>
          <w:marRight w:val="0"/>
          <w:marTop w:val="0"/>
          <w:marBottom w:val="0"/>
          <w:divBdr>
            <w:top w:val="none" w:sz="0" w:space="0" w:color="auto"/>
            <w:left w:val="none" w:sz="0" w:space="0" w:color="auto"/>
            <w:bottom w:val="none" w:sz="0" w:space="0" w:color="auto"/>
            <w:right w:val="none" w:sz="0" w:space="0" w:color="auto"/>
          </w:divBdr>
        </w:div>
      </w:divsChild>
    </w:div>
    <w:div w:id="748618881">
      <w:bodyDiv w:val="1"/>
      <w:marLeft w:val="0"/>
      <w:marRight w:val="0"/>
      <w:marTop w:val="0"/>
      <w:marBottom w:val="0"/>
      <w:divBdr>
        <w:top w:val="none" w:sz="0" w:space="0" w:color="auto"/>
        <w:left w:val="none" w:sz="0" w:space="0" w:color="auto"/>
        <w:bottom w:val="none" w:sz="0" w:space="0" w:color="auto"/>
        <w:right w:val="none" w:sz="0" w:space="0" w:color="auto"/>
      </w:divBdr>
      <w:divsChild>
        <w:div w:id="517621788">
          <w:marLeft w:val="480"/>
          <w:marRight w:val="0"/>
          <w:marTop w:val="0"/>
          <w:marBottom w:val="0"/>
          <w:divBdr>
            <w:top w:val="none" w:sz="0" w:space="0" w:color="auto"/>
            <w:left w:val="none" w:sz="0" w:space="0" w:color="auto"/>
            <w:bottom w:val="none" w:sz="0" w:space="0" w:color="auto"/>
            <w:right w:val="none" w:sz="0" w:space="0" w:color="auto"/>
          </w:divBdr>
        </w:div>
        <w:div w:id="1082029291">
          <w:marLeft w:val="480"/>
          <w:marRight w:val="0"/>
          <w:marTop w:val="0"/>
          <w:marBottom w:val="0"/>
          <w:divBdr>
            <w:top w:val="none" w:sz="0" w:space="0" w:color="auto"/>
            <w:left w:val="none" w:sz="0" w:space="0" w:color="auto"/>
            <w:bottom w:val="none" w:sz="0" w:space="0" w:color="auto"/>
            <w:right w:val="none" w:sz="0" w:space="0" w:color="auto"/>
          </w:divBdr>
        </w:div>
        <w:div w:id="994725206">
          <w:marLeft w:val="480"/>
          <w:marRight w:val="0"/>
          <w:marTop w:val="0"/>
          <w:marBottom w:val="0"/>
          <w:divBdr>
            <w:top w:val="none" w:sz="0" w:space="0" w:color="auto"/>
            <w:left w:val="none" w:sz="0" w:space="0" w:color="auto"/>
            <w:bottom w:val="none" w:sz="0" w:space="0" w:color="auto"/>
            <w:right w:val="none" w:sz="0" w:space="0" w:color="auto"/>
          </w:divBdr>
        </w:div>
        <w:div w:id="306671075">
          <w:marLeft w:val="480"/>
          <w:marRight w:val="0"/>
          <w:marTop w:val="0"/>
          <w:marBottom w:val="0"/>
          <w:divBdr>
            <w:top w:val="none" w:sz="0" w:space="0" w:color="auto"/>
            <w:left w:val="none" w:sz="0" w:space="0" w:color="auto"/>
            <w:bottom w:val="none" w:sz="0" w:space="0" w:color="auto"/>
            <w:right w:val="none" w:sz="0" w:space="0" w:color="auto"/>
          </w:divBdr>
        </w:div>
        <w:div w:id="1517959543">
          <w:marLeft w:val="480"/>
          <w:marRight w:val="0"/>
          <w:marTop w:val="0"/>
          <w:marBottom w:val="0"/>
          <w:divBdr>
            <w:top w:val="none" w:sz="0" w:space="0" w:color="auto"/>
            <w:left w:val="none" w:sz="0" w:space="0" w:color="auto"/>
            <w:bottom w:val="none" w:sz="0" w:space="0" w:color="auto"/>
            <w:right w:val="none" w:sz="0" w:space="0" w:color="auto"/>
          </w:divBdr>
        </w:div>
        <w:div w:id="1867795209">
          <w:marLeft w:val="480"/>
          <w:marRight w:val="0"/>
          <w:marTop w:val="0"/>
          <w:marBottom w:val="0"/>
          <w:divBdr>
            <w:top w:val="none" w:sz="0" w:space="0" w:color="auto"/>
            <w:left w:val="none" w:sz="0" w:space="0" w:color="auto"/>
            <w:bottom w:val="none" w:sz="0" w:space="0" w:color="auto"/>
            <w:right w:val="none" w:sz="0" w:space="0" w:color="auto"/>
          </w:divBdr>
        </w:div>
        <w:div w:id="1283029113">
          <w:marLeft w:val="480"/>
          <w:marRight w:val="0"/>
          <w:marTop w:val="0"/>
          <w:marBottom w:val="0"/>
          <w:divBdr>
            <w:top w:val="none" w:sz="0" w:space="0" w:color="auto"/>
            <w:left w:val="none" w:sz="0" w:space="0" w:color="auto"/>
            <w:bottom w:val="none" w:sz="0" w:space="0" w:color="auto"/>
            <w:right w:val="none" w:sz="0" w:space="0" w:color="auto"/>
          </w:divBdr>
        </w:div>
        <w:div w:id="569771904">
          <w:marLeft w:val="480"/>
          <w:marRight w:val="0"/>
          <w:marTop w:val="0"/>
          <w:marBottom w:val="0"/>
          <w:divBdr>
            <w:top w:val="none" w:sz="0" w:space="0" w:color="auto"/>
            <w:left w:val="none" w:sz="0" w:space="0" w:color="auto"/>
            <w:bottom w:val="none" w:sz="0" w:space="0" w:color="auto"/>
            <w:right w:val="none" w:sz="0" w:space="0" w:color="auto"/>
          </w:divBdr>
        </w:div>
        <w:div w:id="1783264929">
          <w:marLeft w:val="480"/>
          <w:marRight w:val="0"/>
          <w:marTop w:val="0"/>
          <w:marBottom w:val="0"/>
          <w:divBdr>
            <w:top w:val="none" w:sz="0" w:space="0" w:color="auto"/>
            <w:left w:val="none" w:sz="0" w:space="0" w:color="auto"/>
            <w:bottom w:val="none" w:sz="0" w:space="0" w:color="auto"/>
            <w:right w:val="none" w:sz="0" w:space="0" w:color="auto"/>
          </w:divBdr>
        </w:div>
        <w:div w:id="1010525274">
          <w:marLeft w:val="480"/>
          <w:marRight w:val="0"/>
          <w:marTop w:val="0"/>
          <w:marBottom w:val="0"/>
          <w:divBdr>
            <w:top w:val="none" w:sz="0" w:space="0" w:color="auto"/>
            <w:left w:val="none" w:sz="0" w:space="0" w:color="auto"/>
            <w:bottom w:val="none" w:sz="0" w:space="0" w:color="auto"/>
            <w:right w:val="none" w:sz="0" w:space="0" w:color="auto"/>
          </w:divBdr>
        </w:div>
        <w:div w:id="481191089">
          <w:marLeft w:val="480"/>
          <w:marRight w:val="0"/>
          <w:marTop w:val="0"/>
          <w:marBottom w:val="0"/>
          <w:divBdr>
            <w:top w:val="none" w:sz="0" w:space="0" w:color="auto"/>
            <w:left w:val="none" w:sz="0" w:space="0" w:color="auto"/>
            <w:bottom w:val="none" w:sz="0" w:space="0" w:color="auto"/>
            <w:right w:val="none" w:sz="0" w:space="0" w:color="auto"/>
          </w:divBdr>
        </w:div>
        <w:div w:id="1590042665">
          <w:marLeft w:val="480"/>
          <w:marRight w:val="0"/>
          <w:marTop w:val="0"/>
          <w:marBottom w:val="0"/>
          <w:divBdr>
            <w:top w:val="none" w:sz="0" w:space="0" w:color="auto"/>
            <w:left w:val="none" w:sz="0" w:space="0" w:color="auto"/>
            <w:bottom w:val="none" w:sz="0" w:space="0" w:color="auto"/>
            <w:right w:val="none" w:sz="0" w:space="0" w:color="auto"/>
          </w:divBdr>
        </w:div>
      </w:divsChild>
    </w:div>
    <w:div w:id="766118316">
      <w:bodyDiv w:val="1"/>
      <w:marLeft w:val="0"/>
      <w:marRight w:val="0"/>
      <w:marTop w:val="0"/>
      <w:marBottom w:val="0"/>
      <w:divBdr>
        <w:top w:val="none" w:sz="0" w:space="0" w:color="auto"/>
        <w:left w:val="none" w:sz="0" w:space="0" w:color="auto"/>
        <w:bottom w:val="none" w:sz="0" w:space="0" w:color="auto"/>
        <w:right w:val="none" w:sz="0" w:space="0" w:color="auto"/>
      </w:divBdr>
      <w:divsChild>
        <w:div w:id="325789145">
          <w:marLeft w:val="480"/>
          <w:marRight w:val="0"/>
          <w:marTop w:val="0"/>
          <w:marBottom w:val="0"/>
          <w:divBdr>
            <w:top w:val="none" w:sz="0" w:space="0" w:color="auto"/>
            <w:left w:val="none" w:sz="0" w:space="0" w:color="auto"/>
            <w:bottom w:val="none" w:sz="0" w:space="0" w:color="auto"/>
            <w:right w:val="none" w:sz="0" w:space="0" w:color="auto"/>
          </w:divBdr>
        </w:div>
        <w:div w:id="962543312">
          <w:marLeft w:val="480"/>
          <w:marRight w:val="0"/>
          <w:marTop w:val="0"/>
          <w:marBottom w:val="0"/>
          <w:divBdr>
            <w:top w:val="none" w:sz="0" w:space="0" w:color="auto"/>
            <w:left w:val="none" w:sz="0" w:space="0" w:color="auto"/>
            <w:bottom w:val="none" w:sz="0" w:space="0" w:color="auto"/>
            <w:right w:val="none" w:sz="0" w:space="0" w:color="auto"/>
          </w:divBdr>
        </w:div>
        <w:div w:id="1225722734">
          <w:marLeft w:val="480"/>
          <w:marRight w:val="0"/>
          <w:marTop w:val="0"/>
          <w:marBottom w:val="0"/>
          <w:divBdr>
            <w:top w:val="none" w:sz="0" w:space="0" w:color="auto"/>
            <w:left w:val="none" w:sz="0" w:space="0" w:color="auto"/>
            <w:bottom w:val="none" w:sz="0" w:space="0" w:color="auto"/>
            <w:right w:val="none" w:sz="0" w:space="0" w:color="auto"/>
          </w:divBdr>
        </w:div>
        <w:div w:id="2057776261">
          <w:marLeft w:val="480"/>
          <w:marRight w:val="0"/>
          <w:marTop w:val="0"/>
          <w:marBottom w:val="0"/>
          <w:divBdr>
            <w:top w:val="none" w:sz="0" w:space="0" w:color="auto"/>
            <w:left w:val="none" w:sz="0" w:space="0" w:color="auto"/>
            <w:bottom w:val="none" w:sz="0" w:space="0" w:color="auto"/>
            <w:right w:val="none" w:sz="0" w:space="0" w:color="auto"/>
          </w:divBdr>
        </w:div>
        <w:div w:id="1721827956">
          <w:marLeft w:val="480"/>
          <w:marRight w:val="0"/>
          <w:marTop w:val="0"/>
          <w:marBottom w:val="0"/>
          <w:divBdr>
            <w:top w:val="none" w:sz="0" w:space="0" w:color="auto"/>
            <w:left w:val="none" w:sz="0" w:space="0" w:color="auto"/>
            <w:bottom w:val="none" w:sz="0" w:space="0" w:color="auto"/>
            <w:right w:val="none" w:sz="0" w:space="0" w:color="auto"/>
          </w:divBdr>
        </w:div>
        <w:div w:id="932981716">
          <w:marLeft w:val="480"/>
          <w:marRight w:val="0"/>
          <w:marTop w:val="0"/>
          <w:marBottom w:val="0"/>
          <w:divBdr>
            <w:top w:val="none" w:sz="0" w:space="0" w:color="auto"/>
            <w:left w:val="none" w:sz="0" w:space="0" w:color="auto"/>
            <w:bottom w:val="none" w:sz="0" w:space="0" w:color="auto"/>
            <w:right w:val="none" w:sz="0" w:space="0" w:color="auto"/>
          </w:divBdr>
        </w:div>
        <w:div w:id="879247173">
          <w:marLeft w:val="480"/>
          <w:marRight w:val="0"/>
          <w:marTop w:val="0"/>
          <w:marBottom w:val="0"/>
          <w:divBdr>
            <w:top w:val="none" w:sz="0" w:space="0" w:color="auto"/>
            <w:left w:val="none" w:sz="0" w:space="0" w:color="auto"/>
            <w:bottom w:val="none" w:sz="0" w:space="0" w:color="auto"/>
            <w:right w:val="none" w:sz="0" w:space="0" w:color="auto"/>
          </w:divBdr>
        </w:div>
        <w:div w:id="1827939942">
          <w:marLeft w:val="480"/>
          <w:marRight w:val="0"/>
          <w:marTop w:val="0"/>
          <w:marBottom w:val="0"/>
          <w:divBdr>
            <w:top w:val="none" w:sz="0" w:space="0" w:color="auto"/>
            <w:left w:val="none" w:sz="0" w:space="0" w:color="auto"/>
            <w:bottom w:val="none" w:sz="0" w:space="0" w:color="auto"/>
            <w:right w:val="none" w:sz="0" w:space="0" w:color="auto"/>
          </w:divBdr>
        </w:div>
        <w:div w:id="1708948440">
          <w:marLeft w:val="480"/>
          <w:marRight w:val="0"/>
          <w:marTop w:val="0"/>
          <w:marBottom w:val="0"/>
          <w:divBdr>
            <w:top w:val="none" w:sz="0" w:space="0" w:color="auto"/>
            <w:left w:val="none" w:sz="0" w:space="0" w:color="auto"/>
            <w:bottom w:val="none" w:sz="0" w:space="0" w:color="auto"/>
            <w:right w:val="none" w:sz="0" w:space="0" w:color="auto"/>
          </w:divBdr>
        </w:div>
        <w:div w:id="1615668492">
          <w:marLeft w:val="480"/>
          <w:marRight w:val="0"/>
          <w:marTop w:val="0"/>
          <w:marBottom w:val="0"/>
          <w:divBdr>
            <w:top w:val="none" w:sz="0" w:space="0" w:color="auto"/>
            <w:left w:val="none" w:sz="0" w:space="0" w:color="auto"/>
            <w:bottom w:val="none" w:sz="0" w:space="0" w:color="auto"/>
            <w:right w:val="none" w:sz="0" w:space="0" w:color="auto"/>
          </w:divBdr>
        </w:div>
        <w:div w:id="907419383">
          <w:marLeft w:val="480"/>
          <w:marRight w:val="0"/>
          <w:marTop w:val="0"/>
          <w:marBottom w:val="0"/>
          <w:divBdr>
            <w:top w:val="none" w:sz="0" w:space="0" w:color="auto"/>
            <w:left w:val="none" w:sz="0" w:space="0" w:color="auto"/>
            <w:bottom w:val="none" w:sz="0" w:space="0" w:color="auto"/>
            <w:right w:val="none" w:sz="0" w:space="0" w:color="auto"/>
          </w:divBdr>
        </w:div>
        <w:div w:id="1234900244">
          <w:marLeft w:val="480"/>
          <w:marRight w:val="0"/>
          <w:marTop w:val="0"/>
          <w:marBottom w:val="0"/>
          <w:divBdr>
            <w:top w:val="none" w:sz="0" w:space="0" w:color="auto"/>
            <w:left w:val="none" w:sz="0" w:space="0" w:color="auto"/>
            <w:bottom w:val="none" w:sz="0" w:space="0" w:color="auto"/>
            <w:right w:val="none" w:sz="0" w:space="0" w:color="auto"/>
          </w:divBdr>
        </w:div>
      </w:divsChild>
    </w:div>
    <w:div w:id="797992775">
      <w:bodyDiv w:val="1"/>
      <w:marLeft w:val="0"/>
      <w:marRight w:val="0"/>
      <w:marTop w:val="0"/>
      <w:marBottom w:val="0"/>
      <w:divBdr>
        <w:top w:val="none" w:sz="0" w:space="0" w:color="auto"/>
        <w:left w:val="none" w:sz="0" w:space="0" w:color="auto"/>
        <w:bottom w:val="none" w:sz="0" w:space="0" w:color="auto"/>
        <w:right w:val="none" w:sz="0" w:space="0" w:color="auto"/>
      </w:divBdr>
      <w:divsChild>
        <w:div w:id="460534854">
          <w:marLeft w:val="480"/>
          <w:marRight w:val="0"/>
          <w:marTop w:val="0"/>
          <w:marBottom w:val="0"/>
          <w:divBdr>
            <w:top w:val="none" w:sz="0" w:space="0" w:color="auto"/>
            <w:left w:val="none" w:sz="0" w:space="0" w:color="auto"/>
            <w:bottom w:val="none" w:sz="0" w:space="0" w:color="auto"/>
            <w:right w:val="none" w:sz="0" w:space="0" w:color="auto"/>
          </w:divBdr>
        </w:div>
        <w:div w:id="834301881">
          <w:marLeft w:val="480"/>
          <w:marRight w:val="0"/>
          <w:marTop w:val="0"/>
          <w:marBottom w:val="0"/>
          <w:divBdr>
            <w:top w:val="none" w:sz="0" w:space="0" w:color="auto"/>
            <w:left w:val="none" w:sz="0" w:space="0" w:color="auto"/>
            <w:bottom w:val="none" w:sz="0" w:space="0" w:color="auto"/>
            <w:right w:val="none" w:sz="0" w:space="0" w:color="auto"/>
          </w:divBdr>
        </w:div>
        <w:div w:id="1343358353">
          <w:marLeft w:val="480"/>
          <w:marRight w:val="0"/>
          <w:marTop w:val="0"/>
          <w:marBottom w:val="0"/>
          <w:divBdr>
            <w:top w:val="none" w:sz="0" w:space="0" w:color="auto"/>
            <w:left w:val="none" w:sz="0" w:space="0" w:color="auto"/>
            <w:bottom w:val="none" w:sz="0" w:space="0" w:color="auto"/>
            <w:right w:val="none" w:sz="0" w:space="0" w:color="auto"/>
          </w:divBdr>
        </w:div>
        <w:div w:id="1840344055">
          <w:marLeft w:val="480"/>
          <w:marRight w:val="0"/>
          <w:marTop w:val="0"/>
          <w:marBottom w:val="0"/>
          <w:divBdr>
            <w:top w:val="none" w:sz="0" w:space="0" w:color="auto"/>
            <w:left w:val="none" w:sz="0" w:space="0" w:color="auto"/>
            <w:bottom w:val="none" w:sz="0" w:space="0" w:color="auto"/>
            <w:right w:val="none" w:sz="0" w:space="0" w:color="auto"/>
          </w:divBdr>
        </w:div>
        <w:div w:id="1443917886">
          <w:marLeft w:val="480"/>
          <w:marRight w:val="0"/>
          <w:marTop w:val="0"/>
          <w:marBottom w:val="0"/>
          <w:divBdr>
            <w:top w:val="none" w:sz="0" w:space="0" w:color="auto"/>
            <w:left w:val="none" w:sz="0" w:space="0" w:color="auto"/>
            <w:bottom w:val="none" w:sz="0" w:space="0" w:color="auto"/>
            <w:right w:val="none" w:sz="0" w:space="0" w:color="auto"/>
          </w:divBdr>
        </w:div>
        <w:div w:id="1745713518">
          <w:marLeft w:val="480"/>
          <w:marRight w:val="0"/>
          <w:marTop w:val="0"/>
          <w:marBottom w:val="0"/>
          <w:divBdr>
            <w:top w:val="none" w:sz="0" w:space="0" w:color="auto"/>
            <w:left w:val="none" w:sz="0" w:space="0" w:color="auto"/>
            <w:bottom w:val="none" w:sz="0" w:space="0" w:color="auto"/>
            <w:right w:val="none" w:sz="0" w:space="0" w:color="auto"/>
          </w:divBdr>
        </w:div>
        <w:div w:id="893351705">
          <w:marLeft w:val="480"/>
          <w:marRight w:val="0"/>
          <w:marTop w:val="0"/>
          <w:marBottom w:val="0"/>
          <w:divBdr>
            <w:top w:val="none" w:sz="0" w:space="0" w:color="auto"/>
            <w:left w:val="none" w:sz="0" w:space="0" w:color="auto"/>
            <w:bottom w:val="none" w:sz="0" w:space="0" w:color="auto"/>
            <w:right w:val="none" w:sz="0" w:space="0" w:color="auto"/>
          </w:divBdr>
        </w:div>
        <w:div w:id="1124538228">
          <w:marLeft w:val="480"/>
          <w:marRight w:val="0"/>
          <w:marTop w:val="0"/>
          <w:marBottom w:val="0"/>
          <w:divBdr>
            <w:top w:val="none" w:sz="0" w:space="0" w:color="auto"/>
            <w:left w:val="none" w:sz="0" w:space="0" w:color="auto"/>
            <w:bottom w:val="none" w:sz="0" w:space="0" w:color="auto"/>
            <w:right w:val="none" w:sz="0" w:space="0" w:color="auto"/>
          </w:divBdr>
        </w:div>
        <w:div w:id="1928463841">
          <w:marLeft w:val="480"/>
          <w:marRight w:val="0"/>
          <w:marTop w:val="0"/>
          <w:marBottom w:val="0"/>
          <w:divBdr>
            <w:top w:val="none" w:sz="0" w:space="0" w:color="auto"/>
            <w:left w:val="none" w:sz="0" w:space="0" w:color="auto"/>
            <w:bottom w:val="none" w:sz="0" w:space="0" w:color="auto"/>
            <w:right w:val="none" w:sz="0" w:space="0" w:color="auto"/>
          </w:divBdr>
        </w:div>
        <w:div w:id="1228103144">
          <w:marLeft w:val="480"/>
          <w:marRight w:val="0"/>
          <w:marTop w:val="0"/>
          <w:marBottom w:val="0"/>
          <w:divBdr>
            <w:top w:val="none" w:sz="0" w:space="0" w:color="auto"/>
            <w:left w:val="none" w:sz="0" w:space="0" w:color="auto"/>
            <w:bottom w:val="none" w:sz="0" w:space="0" w:color="auto"/>
            <w:right w:val="none" w:sz="0" w:space="0" w:color="auto"/>
          </w:divBdr>
        </w:div>
        <w:div w:id="1330325032">
          <w:marLeft w:val="480"/>
          <w:marRight w:val="0"/>
          <w:marTop w:val="0"/>
          <w:marBottom w:val="0"/>
          <w:divBdr>
            <w:top w:val="none" w:sz="0" w:space="0" w:color="auto"/>
            <w:left w:val="none" w:sz="0" w:space="0" w:color="auto"/>
            <w:bottom w:val="none" w:sz="0" w:space="0" w:color="auto"/>
            <w:right w:val="none" w:sz="0" w:space="0" w:color="auto"/>
          </w:divBdr>
        </w:div>
        <w:div w:id="12078837">
          <w:marLeft w:val="480"/>
          <w:marRight w:val="0"/>
          <w:marTop w:val="0"/>
          <w:marBottom w:val="0"/>
          <w:divBdr>
            <w:top w:val="none" w:sz="0" w:space="0" w:color="auto"/>
            <w:left w:val="none" w:sz="0" w:space="0" w:color="auto"/>
            <w:bottom w:val="none" w:sz="0" w:space="0" w:color="auto"/>
            <w:right w:val="none" w:sz="0" w:space="0" w:color="auto"/>
          </w:divBdr>
        </w:div>
      </w:divsChild>
    </w:div>
    <w:div w:id="888959383">
      <w:bodyDiv w:val="1"/>
      <w:marLeft w:val="0"/>
      <w:marRight w:val="0"/>
      <w:marTop w:val="0"/>
      <w:marBottom w:val="0"/>
      <w:divBdr>
        <w:top w:val="none" w:sz="0" w:space="0" w:color="auto"/>
        <w:left w:val="none" w:sz="0" w:space="0" w:color="auto"/>
        <w:bottom w:val="none" w:sz="0" w:space="0" w:color="auto"/>
        <w:right w:val="none" w:sz="0" w:space="0" w:color="auto"/>
      </w:divBdr>
      <w:divsChild>
        <w:div w:id="46609069">
          <w:marLeft w:val="480"/>
          <w:marRight w:val="0"/>
          <w:marTop w:val="0"/>
          <w:marBottom w:val="0"/>
          <w:divBdr>
            <w:top w:val="none" w:sz="0" w:space="0" w:color="auto"/>
            <w:left w:val="none" w:sz="0" w:space="0" w:color="auto"/>
            <w:bottom w:val="none" w:sz="0" w:space="0" w:color="auto"/>
            <w:right w:val="none" w:sz="0" w:space="0" w:color="auto"/>
          </w:divBdr>
        </w:div>
        <w:div w:id="182743085">
          <w:marLeft w:val="480"/>
          <w:marRight w:val="0"/>
          <w:marTop w:val="0"/>
          <w:marBottom w:val="0"/>
          <w:divBdr>
            <w:top w:val="none" w:sz="0" w:space="0" w:color="auto"/>
            <w:left w:val="none" w:sz="0" w:space="0" w:color="auto"/>
            <w:bottom w:val="none" w:sz="0" w:space="0" w:color="auto"/>
            <w:right w:val="none" w:sz="0" w:space="0" w:color="auto"/>
          </w:divBdr>
        </w:div>
        <w:div w:id="225730193">
          <w:marLeft w:val="480"/>
          <w:marRight w:val="0"/>
          <w:marTop w:val="0"/>
          <w:marBottom w:val="0"/>
          <w:divBdr>
            <w:top w:val="none" w:sz="0" w:space="0" w:color="auto"/>
            <w:left w:val="none" w:sz="0" w:space="0" w:color="auto"/>
            <w:bottom w:val="none" w:sz="0" w:space="0" w:color="auto"/>
            <w:right w:val="none" w:sz="0" w:space="0" w:color="auto"/>
          </w:divBdr>
        </w:div>
        <w:div w:id="657925288">
          <w:marLeft w:val="480"/>
          <w:marRight w:val="0"/>
          <w:marTop w:val="0"/>
          <w:marBottom w:val="0"/>
          <w:divBdr>
            <w:top w:val="none" w:sz="0" w:space="0" w:color="auto"/>
            <w:left w:val="none" w:sz="0" w:space="0" w:color="auto"/>
            <w:bottom w:val="none" w:sz="0" w:space="0" w:color="auto"/>
            <w:right w:val="none" w:sz="0" w:space="0" w:color="auto"/>
          </w:divBdr>
        </w:div>
        <w:div w:id="761099845">
          <w:marLeft w:val="480"/>
          <w:marRight w:val="0"/>
          <w:marTop w:val="0"/>
          <w:marBottom w:val="0"/>
          <w:divBdr>
            <w:top w:val="none" w:sz="0" w:space="0" w:color="auto"/>
            <w:left w:val="none" w:sz="0" w:space="0" w:color="auto"/>
            <w:bottom w:val="none" w:sz="0" w:space="0" w:color="auto"/>
            <w:right w:val="none" w:sz="0" w:space="0" w:color="auto"/>
          </w:divBdr>
        </w:div>
        <w:div w:id="922884268">
          <w:marLeft w:val="480"/>
          <w:marRight w:val="0"/>
          <w:marTop w:val="0"/>
          <w:marBottom w:val="0"/>
          <w:divBdr>
            <w:top w:val="none" w:sz="0" w:space="0" w:color="auto"/>
            <w:left w:val="none" w:sz="0" w:space="0" w:color="auto"/>
            <w:bottom w:val="none" w:sz="0" w:space="0" w:color="auto"/>
            <w:right w:val="none" w:sz="0" w:space="0" w:color="auto"/>
          </w:divBdr>
        </w:div>
        <w:div w:id="1094782943">
          <w:marLeft w:val="480"/>
          <w:marRight w:val="0"/>
          <w:marTop w:val="0"/>
          <w:marBottom w:val="0"/>
          <w:divBdr>
            <w:top w:val="none" w:sz="0" w:space="0" w:color="auto"/>
            <w:left w:val="none" w:sz="0" w:space="0" w:color="auto"/>
            <w:bottom w:val="none" w:sz="0" w:space="0" w:color="auto"/>
            <w:right w:val="none" w:sz="0" w:space="0" w:color="auto"/>
          </w:divBdr>
        </w:div>
        <w:div w:id="1386562271">
          <w:marLeft w:val="480"/>
          <w:marRight w:val="0"/>
          <w:marTop w:val="0"/>
          <w:marBottom w:val="0"/>
          <w:divBdr>
            <w:top w:val="none" w:sz="0" w:space="0" w:color="auto"/>
            <w:left w:val="none" w:sz="0" w:space="0" w:color="auto"/>
            <w:bottom w:val="none" w:sz="0" w:space="0" w:color="auto"/>
            <w:right w:val="none" w:sz="0" w:space="0" w:color="auto"/>
          </w:divBdr>
        </w:div>
        <w:div w:id="1589928520">
          <w:marLeft w:val="480"/>
          <w:marRight w:val="0"/>
          <w:marTop w:val="0"/>
          <w:marBottom w:val="0"/>
          <w:divBdr>
            <w:top w:val="none" w:sz="0" w:space="0" w:color="auto"/>
            <w:left w:val="none" w:sz="0" w:space="0" w:color="auto"/>
            <w:bottom w:val="none" w:sz="0" w:space="0" w:color="auto"/>
            <w:right w:val="none" w:sz="0" w:space="0" w:color="auto"/>
          </w:divBdr>
        </w:div>
        <w:div w:id="1896770541">
          <w:marLeft w:val="480"/>
          <w:marRight w:val="0"/>
          <w:marTop w:val="0"/>
          <w:marBottom w:val="0"/>
          <w:divBdr>
            <w:top w:val="none" w:sz="0" w:space="0" w:color="auto"/>
            <w:left w:val="none" w:sz="0" w:space="0" w:color="auto"/>
            <w:bottom w:val="none" w:sz="0" w:space="0" w:color="auto"/>
            <w:right w:val="none" w:sz="0" w:space="0" w:color="auto"/>
          </w:divBdr>
        </w:div>
        <w:div w:id="1962103944">
          <w:marLeft w:val="480"/>
          <w:marRight w:val="0"/>
          <w:marTop w:val="0"/>
          <w:marBottom w:val="0"/>
          <w:divBdr>
            <w:top w:val="none" w:sz="0" w:space="0" w:color="auto"/>
            <w:left w:val="none" w:sz="0" w:space="0" w:color="auto"/>
            <w:bottom w:val="none" w:sz="0" w:space="0" w:color="auto"/>
            <w:right w:val="none" w:sz="0" w:space="0" w:color="auto"/>
          </w:divBdr>
        </w:div>
      </w:divsChild>
    </w:div>
    <w:div w:id="908878343">
      <w:bodyDiv w:val="1"/>
      <w:marLeft w:val="0"/>
      <w:marRight w:val="0"/>
      <w:marTop w:val="0"/>
      <w:marBottom w:val="0"/>
      <w:divBdr>
        <w:top w:val="none" w:sz="0" w:space="0" w:color="auto"/>
        <w:left w:val="none" w:sz="0" w:space="0" w:color="auto"/>
        <w:bottom w:val="none" w:sz="0" w:space="0" w:color="auto"/>
        <w:right w:val="none" w:sz="0" w:space="0" w:color="auto"/>
      </w:divBdr>
      <w:divsChild>
        <w:div w:id="122776600">
          <w:marLeft w:val="480"/>
          <w:marRight w:val="0"/>
          <w:marTop w:val="0"/>
          <w:marBottom w:val="0"/>
          <w:divBdr>
            <w:top w:val="none" w:sz="0" w:space="0" w:color="auto"/>
            <w:left w:val="none" w:sz="0" w:space="0" w:color="auto"/>
            <w:bottom w:val="none" w:sz="0" w:space="0" w:color="auto"/>
            <w:right w:val="none" w:sz="0" w:space="0" w:color="auto"/>
          </w:divBdr>
        </w:div>
        <w:div w:id="262735352">
          <w:marLeft w:val="480"/>
          <w:marRight w:val="0"/>
          <w:marTop w:val="0"/>
          <w:marBottom w:val="0"/>
          <w:divBdr>
            <w:top w:val="none" w:sz="0" w:space="0" w:color="auto"/>
            <w:left w:val="none" w:sz="0" w:space="0" w:color="auto"/>
            <w:bottom w:val="none" w:sz="0" w:space="0" w:color="auto"/>
            <w:right w:val="none" w:sz="0" w:space="0" w:color="auto"/>
          </w:divBdr>
        </w:div>
        <w:div w:id="798719283">
          <w:marLeft w:val="480"/>
          <w:marRight w:val="0"/>
          <w:marTop w:val="0"/>
          <w:marBottom w:val="0"/>
          <w:divBdr>
            <w:top w:val="none" w:sz="0" w:space="0" w:color="auto"/>
            <w:left w:val="none" w:sz="0" w:space="0" w:color="auto"/>
            <w:bottom w:val="none" w:sz="0" w:space="0" w:color="auto"/>
            <w:right w:val="none" w:sz="0" w:space="0" w:color="auto"/>
          </w:divBdr>
        </w:div>
        <w:div w:id="1124033644">
          <w:marLeft w:val="480"/>
          <w:marRight w:val="0"/>
          <w:marTop w:val="0"/>
          <w:marBottom w:val="0"/>
          <w:divBdr>
            <w:top w:val="none" w:sz="0" w:space="0" w:color="auto"/>
            <w:left w:val="none" w:sz="0" w:space="0" w:color="auto"/>
            <w:bottom w:val="none" w:sz="0" w:space="0" w:color="auto"/>
            <w:right w:val="none" w:sz="0" w:space="0" w:color="auto"/>
          </w:divBdr>
        </w:div>
        <w:div w:id="1257398639">
          <w:marLeft w:val="480"/>
          <w:marRight w:val="0"/>
          <w:marTop w:val="0"/>
          <w:marBottom w:val="0"/>
          <w:divBdr>
            <w:top w:val="none" w:sz="0" w:space="0" w:color="auto"/>
            <w:left w:val="none" w:sz="0" w:space="0" w:color="auto"/>
            <w:bottom w:val="none" w:sz="0" w:space="0" w:color="auto"/>
            <w:right w:val="none" w:sz="0" w:space="0" w:color="auto"/>
          </w:divBdr>
        </w:div>
        <w:div w:id="1278220341">
          <w:marLeft w:val="480"/>
          <w:marRight w:val="0"/>
          <w:marTop w:val="0"/>
          <w:marBottom w:val="0"/>
          <w:divBdr>
            <w:top w:val="none" w:sz="0" w:space="0" w:color="auto"/>
            <w:left w:val="none" w:sz="0" w:space="0" w:color="auto"/>
            <w:bottom w:val="none" w:sz="0" w:space="0" w:color="auto"/>
            <w:right w:val="none" w:sz="0" w:space="0" w:color="auto"/>
          </w:divBdr>
        </w:div>
        <w:div w:id="1577327378">
          <w:marLeft w:val="480"/>
          <w:marRight w:val="0"/>
          <w:marTop w:val="0"/>
          <w:marBottom w:val="0"/>
          <w:divBdr>
            <w:top w:val="none" w:sz="0" w:space="0" w:color="auto"/>
            <w:left w:val="none" w:sz="0" w:space="0" w:color="auto"/>
            <w:bottom w:val="none" w:sz="0" w:space="0" w:color="auto"/>
            <w:right w:val="none" w:sz="0" w:space="0" w:color="auto"/>
          </w:divBdr>
        </w:div>
        <w:div w:id="1784228707">
          <w:marLeft w:val="480"/>
          <w:marRight w:val="0"/>
          <w:marTop w:val="0"/>
          <w:marBottom w:val="0"/>
          <w:divBdr>
            <w:top w:val="none" w:sz="0" w:space="0" w:color="auto"/>
            <w:left w:val="none" w:sz="0" w:space="0" w:color="auto"/>
            <w:bottom w:val="none" w:sz="0" w:space="0" w:color="auto"/>
            <w:right w:val="none" w:sz="0" w:space="0" w:color="auto"/>
          </w:divBdr>
        </w:div>
        <w:div w:id="1945577208">
          <w:marLeft w:val="480"/>
          <w:marRight w:val="0"/>
          <w:marTop w:val="0"/>
          <w:marBottom w:val="0"/>
          <w:divBdr>
            <w:top w:val="none" w:sz="0" w:space="0" w:color="auto"/>
            <w:left w:val="none" w:sz="0" w:space="0" w:color="auto"/>
            <w:bottom w:val="none" w:sz="0" w:space="0" w:color="auto"/>
            <w:right w:val="none" w:sz="0" w:space="0" w:color="auto"/>
          </w:divBdr>
        </w:div>
        <w:div w:id="1980377394">
          <w:marLeft w:val="480"/>
          <w:marRight w:val="0"/>
          <w:marTop w:val="0"/>
          <w:marBottom w:val="0"/>
          <w:divBdr>
            <w:top w:val="none" w:sz="0" w:space="0" w:color="auto"/>
            <w:left w:val="none" w:sz="0" w:space="0" w:color="auto"/>
            <w:bottom w:val="none" w:sz="0" w:space="0" w:color="auto"/>
            <w:right w:val="none" w:sz="0" w:space="0" w:color="auto"/>
          </w:divBdr>
        </w:div>
        <w:div w:id="2101221473">
          <w:marLeft w:val="480"/>
          <w:marRight w:val="0"/>
          <w:marTop w:val="0"/>
          <w:marBottom w:val="0"/>
          <w:divBdr>
            <w:top w:val="none" w:sz="0" w:space="0" w:color="auto"/>
            <w:left w:val="none" w:sz="0" w:space="0" w:color="auto"/>
            <w:bottom w:val="none" w:sz="0" w:space="0" w:color="auto"/>
            <w:right w:val="none" w:sz="0" w:space="0" w:color="auto"/>
          </w:divBdr>
        </w:div>
      </w:divsChild>
    </w:div>
    <w:div w:id="909462214">
      <w:bodyDiv w:val="1"/>
      <w:marLeft w:val="0"/>
      <w:marRight w:val="0"/>
      <w:marTop w:val="0"/>
      <w:marBottom w:val="0"/>
      <w:divBdr>
        <w:top w:val="none" w:sz="0" w:space="0" w:color="auto"/>
        <w:left w:val="none" w:sz="0" w:space="0" w:color="auto"/>
        <w:bottom w:val="none" w:sz="0" w:space="0" w:color="auto"/>
        <w:right w:val="none" w:sz="0" w:space="0" w:color="auto"/>
      </w:divBdr>
    </w:div>
    <w:div w:id="913244162">
      <w:bodyDiv w:val="1"/>
      <w:marLeft w:val="0"/>
      <w:marRight w:val="0"/>
      <w:marTop w:val="0"/>
      <w:marBottom w:val="0"/>
      <w:divBdr>
        <w:top w:val="none" w:sz="0" w:space="0" w:color="auto"/>
        <w:left w:val="none" w:sz="0" w:space="0" w:color="auto"/>
        <w:bottom w:val="none" w:sz="0" w:space="0" w:color="auto"/>
        <w:right w:val="none" w:sz="0" w:space="0" w:color="auto"/>
      </w:divBdr>
      <w:divsChild>
        <w:div w:id="1670324260">
          <w:marLeft w:val="480"/>
          <w:marRight w:val="0"/>
          <w:marTop w:val="0"/>
          <w:marBottom w:val="0"/>
          <w:divBdr>
            <w:top w:val="none" w:sz="0" w:space="0" w:color="auto"/>
            <w:left w:val="none" w:sz="0" w:space="0" w:color="auto"/>
            <w:bottom w:val="none" w:sz="0" w:space="0" w:color="auto"/>
            <w:right w:val="none" w:sz="0" w:space="0" w:color="auto"/>
          </w:divBdr>
        </w:div>
        <w:div w:id="1038893302">
          <w:marLeft w:val="480"/>
          <w:marRight w:val="0"/>
          <w:marTop w:val="0"/>
          <w:marBottom w:val="0"/>
          <w:divBdr>
            <w:top w:val="none" w:sz="0" w:space="0" w:color="auto"/>
            <w:left w:val="none" w:sz="0" w:space="0" w:color="auto"/>
            <w:bottom w:val="none" w:sz="0" w:space="0" w:color="auto"/>
            <w:right w:val="none" w:sz="0" w:space="0" w:color="auto"/>
          </w:divBdr>
        </w:div>
        <w:div w:id="1545407981">
          <w:marLeft w:val="480"/>
          <w:marRight w:val="0"/>
          <w:marTop w:val="0"/>
          <w:marBottom w:val="0"/>
          <w:divBdr>
            <w:top w:val="none" w:sz="0" w:space="0" w:color="auto"/>
            <w:left w:val="none" w:sz="0" w:space="0" w:color="auto"/>
            <w:bottom w:val="none" w:sz="0" w:space="0" w:color="auto"/>
            <w:right w:val="none" w:sz="0" w:space="0" w:color="auto"/>
          </w:divBdr>
        </w:div>
        <w:div w:id="12342231">
          <w:marLeft w:val="480"/>
          <w:marRight w:val="0"/>
          <w:marTop w:val="0"/>
          <w:marBottom w:val="0"/>
          <w:divBdr>
            <w:top w:val="none" w:sz="0" w:space="0" w:color="auto"/>
            <w:left w:val="none" w:sz="0" w:space="0" w:color="auto"/>
            <w:bottom w:val="none" w:sz="0" w:space="0" w:color="auto"/>
            <w:right w:val="none" w:sz="0" w:space="0" w:color="auto"/>
          </w:divBdr>
        </w:div>
        <w:div w:id="1366561756">
          <w:marLeft w:val="480"/>
          <w:marRight w:val="0"/>
          <w:marTop w:val="0"/>
          <w:marBottom w:val="0"/>
          <w:divBdr>
            <w:top w:val="none" w:sz="0" w:space="0" w:color="auto"/>
            <w:left w:val="none" w:sz="0" w:space="0" w:color="auto"/>
            <w:bottom w:val="none" w:sz="0" w:space="0" w:color="auto"/>
            <w:right w:val="none" w:sz="0" w:space="0" w:color="auto"/>
          </w:divBdr>
        </w:div>
        <w:div w:id="835919806">
          <w:marLeft w:val="480"/>
          <w:marRight w:val="0"/>
          <w:marTop w:val="0"/>
          <w:marBottom w:val="0"/>
          <w:divBdr>
            <w:top w:val="none" w:sz="0" w:space="0" w:color="auto"/>
            <w:left w:val="none" w:sz="0" w:space="0" w:color="auto"/>
            <w:bottom w:val="none" w:sz="0" w:space="0" w:color="auto"/>
            <w:right w:val="none" w:sz="0" w:space="0" w:color="auto"/>
          </w:divBdr>
        </w:div>
        <w:div w:id="1287658996">
          <w:marLeft w:val="480"/>
          <w:marRight w:val="0"/>
          <w:marTop w:val="0"/>
          <w:marBottom w:val="0"/>
          <w:divBdr>
            <w:top w:val="none" w:sz="0" w:space="0" w:color="auto"/>
            <w:left w:val="none" w:sz="0" w:space="0" w:color="auto"/>
            <w:bottom w:val="none" w:sz="0" w:space="0" w:color="auto"/>
            <w:right w:val="none" w:sz="0" w:space="0" w:color="auto"/>
          </w:divBdr>
        </w:div>
        <w:div w:id="711001856">
          <w:marLeft w:val="480"/>
          <w:marRight w:val="0"/>
          <w:marTop w:val="0"/>
          <w:marBottom w:val="0"/>
          <w:divBdr>
            <w:top w:val="none" w:sz="0" w:space="0" w:color="auto"/>
            <w:left w:val="none" w:sz="0" w:space="0" w:color="auto"/>
            <w:bottom w:val="none" w:sz="0" w:space="0" w:color="auto"/>
            <w:right w:val="none" w:sz="0" w:space="0" w:color="auto"/>
          </w:divBdr>
        </w:div>
        <w:div w:id="2123649601">
          <w:marLeft w:val="480"/>
          <w:marRight w:val="0"/>
          <w:marTop w:val="0"/>
          <w:marBottom w:val="0"/>
          <w:divBdr>
            <w:top w:val="none" w:sz="0" w:space="0" w:color="auto"/>
            <w:left w:val="none" w:sz="0" w:space="0" w:color="auto"/>
            <w:bottom w:val="none" w:sz="0" w:space="0" w:color="auto"/>
            <w:right w:val="none" w:sz="0" w:space="0" w:color="auto"/>
          </w:divBdr>
        </w:div>
        <w:div w:id="884684537">
          <w:marLeft w:val="480"/>
          <w:marRight w:val="0"/>
          <w:marTop w:val="0"/>
          <w:marBottom w:val="0"/>
          <w:divBdr>
            <w:top w:val="none" w:sz="0" w:space="0" w:color="auto"/>
            <w:left w:val="none" w:sz="0" w:space="0" w:color="auto"/>
            <w:bottom w:val="none" w:sz="0" w:space="0" w:color="auto"/>
            <w:right w:val="none" w:sz="0" w:space="0" w:color="auto"/>
          </w:divBdr>
        </w:div>
        <w:div w:id="1995134659">
          <w:marLeft w:val="480"/>
          <w:marRight w:val="0"/>
          <w:marTop w:val="0"/>
          <w:marBottom w:val="0"/>
          <w:divBdr>
            <w:top w:val="none" w:sz="0" w:space="0" w:color="auto"/>
            <w:left w:val="none" w:sz="0" w:space="0" w:color="auto"/>
            <w:bottom w:val="none" w:sz="0" w:space="0" w:color="auto"/>
            <w:right w:val="none" w:sz="0" w:space="0" w:color="auto"/>
          </w:divBdr>
        </w:div>
        <w:div w:id="671493758">
          <w:marLeft w:val="480"/>
          <w:marRight w:val="0"/>
          <w:marTop w:val="0"/>
          <w:marBottom w:val="0"/>
          <w:divBdr>
            <w:top w:val="none" w:sz="0" w:space="0" w:color="auto"/>
            <w:left w:val="none" w:sz="0" w:space="0" w:color="auto"/>
            <w:bottom w:val="none" w:sz="0" w:space="0" w:color="auto"/>
            <w:right w:val="none" w:sz="0" w:space="0" w:color="auto"/>
          </w:divBdr>
        </w:div>
        <w:div w:id="714162817">
          <w:marLeft w:val="480"/>
          <w:marRight w:val="0"/>
          <w:marTop w:val="0"/>
          <w:marBottom w:val="0"/>
          <w:divBdr>
            <w:top w:val="none" w:sz="0" w:space="0" w:color="auto"/>
            <w:left w:val="none" w:sz="0" w:space="0" w:color="auto"/>
            <w:bottom w:val="none" w:sz="0" w:space="0" w:color="auto"/>
            <w:right w:val="none" w:sz="0" w:space="0" w:color="auto"/>
          </w:divBdr>
        </w:div>
      </w:divsChild>
    </w:div>
    <w:div w:id="916784566">
      <w:bodyDiv w:val="1"/>
      <w:marLeft w:val="0"/>
      <w:marRight w:val="0"/>
      <w:marTop w:val="0"/>
      <w:marBottom w:val="0"/>
      <w:divBdr>
        <w:top w:val="none" w:sz="0" w:space="0" w:color="auto"/>
        <w:left w:val="none" w:sz="0" w:space="0" w:color="auto"/>
        <w:bottom w:val="none" w:sz="0" w:space="0" w:color="auto"/>
        <w:right w:val="none" w:sz="0" w:space="0" w:color="auto"/>
      </w:divBdr>
      <w:divsChild>
        <w:div w:id="1308779091">
          <w:marLeft w:val="480"/>
          <w:marRight w:val="0"/>
          <w:marTop w:val="0"/>
          <w:marBottom w:val="0"/>
          <w:divBdr>
            <w:top w:val="none" w:sz="0" w:space="0" w:color="auto"/>
            <w:left w:val="none" w:sz="0" w:space="0" w:color="auto"/>
            <w:bottom w:val="none" w:sz="0" w:space="0" w:color="auto"/>
            <w:right w:val="none" w:sz="0" w:space="0" w:color="auto"/>
          </w:divBdr>
        </w:div>
        <w:div w:id="990598251">
          <w:marLeft w:val="480"/>
          <w:marRight w:val="0"/>
          <w:marTop w:val="0"/>
          <w:marBottom w:val="0"/>
          <w:divBdr>
            <w:top w:val="none" w:sz="0" w:space="0" w:color="auto"/>
            <w:left w:val="none" w:sz="0" w:space="0" w:color="auto"/>
            <w:bottom w:val="none" w:sz="0" w:space="0" w:color="auto"/>
            <w:right w:val="none" w:sz="0" w:space="0" w:color="auto"/>
          </w:divBdr>
        </w:div>
        <w:div w:id="760759901">
          <w:marLeft w:val="480"/>
          <w:marRight w:val="0"/>
          <w:marTop w:val="0"/>
          <w:marBottom w:val="0"/>
          <w:divBdr>
            <w:top w:val="none" w:sz="0" w:space="0" w:color="auto"/>
            <w:left w:val="none" w:sz="0" w:space="0" w:color="auto"/>
            <w:bottom w:val="none" w:sz="0" w:space="0" w:color="auto"/>
            <w:right w:val="none" w:sz="0" w:space="0" w:color="auto"/>
          </w:divBdr>
        </w:div>
        <w:div w:id="560099781">
          <w:marLeft w:val="480"/>
          <w:marRight w:val="0"/>
          <w:marTop w:val="0"/>
          <w:marBottom w:val="0"/>
          <w:divBdr>
            <w:top w:val="none" w:sz="0" w:space="0" w:color="auto"/>
            <w:left w:val="none" w:sz="0" w:space="0" w:color="auto"/>
            <w:bottom w:val="none" w:sz="0" w:space="0" w:color="auto"/>
            <w:right w:val="none" w:sz="0" w:space="0" w:color="auto"/>
          </w:divBdr>
        </w:div>
        <w:div w:id="1141533693">
          <w:marLeft w:val="480"/>
          <w:marRight w:val="0"/>
          <w:marTop w:val="0"/>
          <w:marBottom w:val="0"/>
          <w:divBdr>
            <w:top w:val="none" w:sz="0" w:space="0" w:color="auto"/>
            <w:left w:val="none" w:sz="0" w:space="0" w:color="auto"/>
            <w:bottom w:val="none" w:sz="0" w:space="0" w:color="auto"/>
            <w:right w:val="none" w:sz="0" w:space="0" w:color="auto"/>
          </w:divBdr>
        </w:div>
        <w:div w:id="73816921">
          <w:marLeft w:val="480"/>
          <w:marRight w:val="0"/>
          <w:marTop w:val="0"/>
          <w:marBottom w:val="0"/>
          <w:divBdr>
            <w:top w:val="none" w:sz="0" w:space="0" w:color="auto"/>
            <w:left w:val="none" w:sz="0" w:space="0" w:color="auto"/>
            <w:bottom w:val="none" w:sz="0" w:space="0" w:color="auto"/>
            <w:right w:val="none" w:sz="0" w:space="0" w:color="auto"/>
          </w:divBdr>
        </w:div>
        <w:div w:id="162165308">
          <w:marLeft w:val="480"/>
          <w:marRight w:val="0"/>
          <w:marTop w:val="0"/>
          <w:marBottom w:val="0"/>
          <w:divBdr>
            <w:top w:val="none" w:sz="0" w:space="0" w:color="auto"/>
            <w:left w:val="none" w:sz="0" w:space="0" w:color="auto"/>
            <w:bottom w:val="none" w:sz="0" w:space="0" w:color="auto"/>
            <w:right w:val="none" w:sz="0" w:space="0" w:color="auto"/>
          </w:divBdr>
        </w:div>
        <w:div w:id="1436368124">
          <w:marLeft w:val="480"/>
          <w:marRight w:val="0"/>
          <w:marTop w:val="0"/>
          <w:marBottom w:val="0"/>
          <w:divBdr>
            <w:top w:val="none" w:sz="0" w:space="0" w:color="auto"/>
            <w:left w:val="none" w:sz="0" w:space="0" w:color="auto"/>
            <w:bottom w:val="none" w:sz="0" w:space="0" w:color="auto"/>
            <w:right w:val="none" w:sz="0" w:space="0" w:color="auto"/>
          </w:divBdr>
        </w:div>
        <w:div w:id="763377158">
          <w:marLeft w:val="480"/>
          <w:marRight w:val="0"/>
          <w:marTop w:val="0"/>
          <w:marBottom w:val="0"/>
          <w:divBdr>
            <w:top w:val="none" w:sz="0" w:space="0" w:color="auto"/>
            <w:left w:val="none" w:sz="0" w:space="0" w:color="auto"/>
            <w:bottom w:val="none" w:sz="0" w:space="0" w:color="auto"/>
            <w:right w:val="none" w:sz="0" w:space="0" w:color="auto"/>
          </w:divBdr>
        </w:div>
        <w:div w:id="454254124">
          <w:marLeft w:val="480"/>
          <w:marRight w:val="0"/>
          <w:marTop w:val="0"/>
          <w:marBottom w:val="0"/>
          <w:divBdr>
            <w:top w:val="none" w:sz="0" w:space="0" w:color="auto"/>
            <w:left w:val="none" w:sz="0" w:space="0" w:color="auto"/>
            <w:bottom w:val="none" w:sz="0" w:space="0" w:color="auto"/>
            <w:right w:val="none" w:sz="0" w:space="0" w:color="auto"/>
          </w:divBdr>
        </w:div>
        <w:div w:id="1279139977">
          <w:marLeft w:val="480"/>
          <w:marRight w:val="0"/>
          <w:marTop w:val="0"/>
          <w:marBottom w:val="0"/>
          <w:divBdr>
            <w:top w:val="none" w:sz="0" w:space="0" w:color="auto"/>
            <w:left w:val="none" w:sz="0" w:space="0" w:color="auto"/>
            <w:bottom w:val="none" w:sz="0" w:space="0" w:color="auto"/>
            <w:right w:val="none" w:sz="0" w:space="0" w:color="auto"/>
          </w:divBdr>
        </w:div>
        <w:div w:id="2081906574">
          <w:marLeft w:val="480"/>
          <w:marRight w:val="0"/>
          <w:marTop w:val="0"/>
          <w:marBottom w:val="0"/>
          <w:divBdr>
            <w:top w:val="none" w:sz="0" w:space="0" w:color="auto"/>
            <w:left w:val="none" w:sz="0" w:space="0" w:color="auto"/>
            <w:bottom w:val="none" w:sz="0" w:space="0" w:color="auto"/>
            <w:right w:val="none" w:sz="0" w:space="0" w:color="auto"/>
          </w:divBdr>
        </w:div>
      </w:divsChild>
    </w:div>
    <w:div w:id="967852449">
      <w:bodyDiv w:val="1"/>
      <w:marLeft w:val="0"/>
      <w:marRight w:val="0"/>
      <w:marTop w:val="0"/>
      <w:marBottom w:val="0"/>
      <w:divBdr>
        <w:top w:val="none" w:sz="0" w:space="0" w:color="auto"/>
        <w:left w:val="none" w:sz="0" w:space="0" w:color="auto"/>
        <w:bottom w:val="none" w:sz="0" w:space="0" w:color="auto"/>
        <w:right w:val="none" w:sz="0" w:space="0" w:color="auto"/>
      </w:divBdr>
    </w:div>
    <w:div w:id="1014650278">
      <w:bodyDiv w:val="1"/>
      <w:marLeft w:val="0"/>
      <w:marRight w:val="0"/>
      <w:marTop w:val="0"/>
      <w:marBottom w:val="0"/>
      <w:divBdr>
        <w:top w:val="none" w:sz="0" w:space="0" w:color="auto"/>
        <w:left w:val="none" w:sz="0" w:space="0" w:color="auto"/>
        <w:bottom w:val="none" w:sz="0" w:space="0" w:color="auto"/>
        <w:right w:val="none" w:sz="0" w:space="0" w:color="auto"/>
      </w:divBdr>
      <w:divsChild>
        <w:div w:id="1780831269">
          <w:marLeft w:val="480"/>
          <w:marRight w:val="0"/>
          <w:marTop w:val="0"/>
          <w:marBottom w:val="0"/>
          <w:divBdr>
            <w:top w:val="none" w:sz="0" w:space="0" w:color="auto"/>
            <w:left w:val="none" w:sz="0" w:space="0" w:color="auto"/>
            <w:bottom w:val="none" w:sz="0" w:space="0" w:color="auto"/>
            <w:right w:val="none" w:sz="0" w:space="0" w:color="auto"/>
          </w:divBdr>
        </w:div>
        <w:div w:id="515928420">
          <w:marLeft w:val="480"/>
          <w:marRight w:val="0"/>
          <w:marTop w:val="0"/>
          <w:marBottom w:val="0"/>
          <w:divBdr>
            <w:top w:val="none" w:sz="0" w:space="0" w:color="auto"/>
            <w:left w:val="none" w:sz="0" w:space="0" w:color="auto"/>
            <w:bottom w:val="none" w:sz="0" w:space="0" w:color="auto"/>
            <w:right w:val="none" w:sz="0" w:space="0" w:color="auto"/>
          </w:divBdr>
        </w:div>
        <w:div w:id="1645114324">
          <w:marLeft w:val="480"/>
          <w:marRight w:val="0"/>
          <w:marTop w:val="0"/>
          <w:marBottom w:val="0"/>
          <w:divBdr>
            <w:top w:val="none" w:sz="0" w:space="0" w:color="auto"/>
            <w:left w:val="none" w:sz="0" w:space="0" w:color="auto"/>
            <w:bottom w:val="none" w:sz="0" w:space="0" w:color="auto"/>
            <w:right w:val="none" w:sz="0" w:space="0" w:color="auto"/>
          </w:divBdr>
        </w:div>
        <w:div w:id="1010985154">
          <w:marLeft w:val="480"/>
          <w:marRight w:val="0"/>
          <w:marTop w:val="0"/>
          <w:marBottom w:val="0"/>
          <w:divBdr>
            <w:top w:val="none" w:sz="0" w:space="0" w:color="auto"/>
            <w:left w:val="none" w:sz="0" w:space="0" w:color="auto"/>
            <w:bottom w:val="none" w:sz="0" w:space="0" w:color="auto"/>
            <w:right w:val="none" w:sz="0" w:space="0" w:color="auto"/>
          </w:divBdr>
        </w:div>
        <w:div w:id="1033269445">
          <w:marLeft w:val="480"/>
          <w:marRight w:val="0"/>
          <w:marTop w:val="0"/>
          <w:marBottom w:val="0"/>
          <w:divBdr>
            <w:top w:val="none" w:sz="0" w:space="0" w:color="auto"/>
            <w:left w:val="none" w:sz="0" w:space="0" w:color="auto"/>
            <w:bottom w:val="none" w:sz="0" w:space="0" w:color="auto"/>
            <w:right w:val="none" w:sz="0" w:space="0" w:color="auto"/>
          </w:divBdr>
        </w:div>
        <w:div w:id="85345991">
          <w:marLeft w:val="480"/>
          <w:marRight w:val="0"/>
          <w:marTop w:val="0"/>
          <w:marBottom w:val="0"/>
          <w:divBdr>
            <w:top w:val="none" w:sz="0" w:space="0" w:color="auto"/>
            <w:left w:val="none" w:sz="0" w:space="0" w:color="auto"/>
            <w:bottom w:val="none" w:sz="0" w:space="0" w:color="auto"/>
            <w:right w:val="none" w:sz="0" w:space="0" w:color="auto"/>
          </w:divBdr>
        </w:div>
        <w:div w:id="770930873">
          <w:marLeft w:val="480"/>
          <w:marRight w:val="0"/>
          <w:marTop w:val="0"/>
          <w:marBottom w:val="0"/>
          <w:divBdr>
            <w:top w:val="none" w:sz="0" w:space="0" w:color="auto"/>
            <w:left w:val="none" w:sz="0" w:space="0" w:color="auto"/>
            <w:bottom w:val="none" w:sz="0" w:space="0" w:color="auto"/>
            <w:right w:val="none" w:sz="0" w:space="0" w:color="auto"/>
          </w:divBdr>
        </w:div>
        <w:div w:id="1109668052">
          <w:marLeft w:val="480"/>
          <w:marRight w:val="0"/>
          <w:marTop w:val="0"/>
          <w:marBottom w:val="0"/>
          <w:divBdr>
            <w:top w:val="none" w:sz="0" w:space="0" w:color="auto"/>
            <w:left w:val="none" w:sz="0" w:space="0" w:color="auto"/>
            <w:bottom w:val="none" w:sz="0" w:space="0" w:color="auto"/>
            <w:right w:val="none" w:sz="0" w:space="0" w:color="auto"/>
          </w:divBdr>
        </w:div>
        <w:div w:id="197477013">
          <w:marLeft w:val="480"/>
          <w:marRight w:val="0"/>
          <w:marTop w:val="0"/>
          <w:marBottom w:val="0"/>
          <w:divBdr>
            <w:top w:val="none" w:sz="0" w:space="0" w:color="auto"/>
            <w:left w:val="none" w:sz="0" w:space="0" w:color="auto"/>
            <w:bottom w:val="none" w:sz="0" w:space="0" w:color="auto"/>
            <w:right w:val="none" w:sz="0" w:space="0" w:color="auto"/>
          </w:divBdr>
        </w:div>
        <w:div w:id="512846094">
          <w:marLeft w:val="480"/>
          <w:marRight w:val="0"/>
          <w:marTop w:val="0"/>
          <w:marBottom w:val="0"/>
          <w:divBdr>
            <w:top w:val="none" w:sz="0" w:space="0" w:color="auto"/>
            <w:left w:val="none" w:sz="0" w:space="0" w:color="auto"/>
            <w:bottom w:val="none" w:sz="0" w:space="0" w:color="auto"/>
            <w:right w:val="none" w:sz="0" w:space="0" w:color="auto"/>
          </w:divBdr>
        </w:div>
        <w:div w:id="1803376279">
          <w:marLeft w:val="480"/>
          <w:marRight w:val="0"/>
          <w:marTop w:val="0"/>
          <w:marBottom w:val="0"/>
          <w:divBdr>
            <w:top w:val="none" w:sz="0" w:space="0" w:color="auto"/>
            <w:left w:val="none" w:sz="0" w:space="0" w:color="auto"/>
            <w:bottom w:val="none" w:sz="0" w:space="0" w:color="auto"/>
            <w:right w:val="none" w:sz="0" w:space="0" w:color="auto"/>
          </w:divBdr>
        </w:div>
        <w:div w:id="518474409">
          <w:marLeft w:val="480"/>
          <w:marRight w:val="0"/>
          <w:marTop w:val="0"/>
          <w:marBottom w:val="0"/>
          <w:divBdr>
            <w:top w:val="none" w:sz="0" w:space="0" w:color="auto"/>
            <w:left w:val="none" w:sz="0" w:space="0" w:color="auto"/>
            <w:bottom w:val="none" w:sz="0" w:space="0" w:color="auto"/>
            <w:right w:val="none" w:sz="0" w:space="0" w:color="auto"/>
          </w:divBdr>
        </w:div>
      </w:divsChild>
    </w:div>
    <w:div w:id="1056275113">
      <w:bodyDiv w:val="1"/>
      <w:marLeft w:val="0"/>
      <w:marRight w:val="0"/>
      <w:marTop w:val="0"/>
      <w:marBottom w:val="0"/>
      <w:divBdr>
        <w:top w:val="none" w:sz="0" w:space="0" w:color="auto"/>
        <w:left w:val="none" w:sz="0" w:space="0" w:color="auto"/>
        <w:bottom w:val="none" w:sz="0" w:space="0" w:color="auto"/>
        <w:right w:val="none" w:sz="0" w:space="0" w:color="auto"/>
      </w:divBdr>
      <w:divsChild>
        <w:div w:id="202133501">
          <w:marLeft w:val="480"/>
          <w:marRight w:val="0"/>
          <w:marTop w:val="0"/>
          <w:marBottom w:val="0"/>
          <w:divBdr>
            <w:top w:val="none" w:sz="0" w:space="0" w:color="auto"/>
            <w:left w:val="none" w:sz="0" w:space="0" w:color="auto"/>
            <w:bottom w:val="none" w:sz="0" w:space="0" w:color="auto"/>
            <w:right w:val="none" w:sz="0" w:space="0" w:color="auto"/>
          </w:divBdr>
        </w:div>
        <w:div w:id="242296032">
          <w:marLeft w:val="480"/>
          <w:marRight w:val="0"/>
          <w:marTop w:val="0"/>
          <w:marBottom w:val="0"/>
          <w:divBdr>
            <w:top w:val="none" w:sz="0" w:space="0" w:color="auto"/>
            <w:left w:val="none" w:sz="0" w:space="0" w:color="auto"/>
            <w:bottom w:val="none" w:sz="0" w:space="0" w:color="auto"/>
            <w:right w:val="none" w:sz="0" w:space="0" w:color="auto"/>
          </w:divBdr>
        </w:div>
        <w:div w:id="302853195">
          <w:marLeft w:val="480"/>
          <w:marRight w:val="0"/>
          <w:marTop w:val="0"/>
          <w:marBottom w:val="0"/>
          <w:divBdr>
            <w:top w:val="none" w:sz="0" w:space="0" w:color="auto"/>
            <w:left w:val="none" w:sz="0" w:space="0" w:color="auto"/>
            <w:bottom w:val="none" w:sz="0" w:space="0" w:color="auto"/>
            <w:right w:val="none" w:sz="0" w:space="0" w:color="auto"/>
          </w:divBdr>
        </w:div>
        <w:div w:id="302974950">
          <w:marLeft w:val="480"/>
          <w:marRight w:val="0"/>
          <w:marTop w:val="0"/>
          <w:marBottom w:val="0"/>
          <w:divBdr>
            <w:top w:val="none" w:sz="0" w:space="0" w:color="auto"/>
            <w:left w:val="none" w:sz="0" w:space="0" w:color="auto"/>
            <w:bottom w:val="none" w:sz="0" w:space="0" w:color="auto"/>
            <w:right w:val="none" w:sz="0" w:space="0" w:color="auto"/>
          </w:divBdr>
        </w:div>
        <w:div w:id="629625819">
          <w:marLeft w:val="480"/>
          <w:marRight w:val="0"/>
          <w:marTop w:val="0"/>
          <w:marBottom w:val="0"/>
          <w:divBdr>
            <w:top w:val="none" w:sz="0" w:space="0" w:color="auto"/>
            <w:left w:val="none" w:sz="0" w:space="0" w:color="auto"/>
            <w:bottom w:val="none" w:sz="0" w:space="0" w:color="auto"/>
            <w:right w:val="none" w:sz="0" w:space="0" w:color="auto"/>
          </w:divBdr>
        </w:div>
        <w:div w:id="717512242">
          <w:marLeft w:val="480"/>
          <w:marRight w:val="0"/>
          <w:marTop w:val="0"/>
          <w:marBottom w:val="0"/>
          <w:divBdr>
            <w:top w:val="none" w:sz="0" w:space="0" w:color="auto"/>
            <w:left w:val="none" w:sz="0" w:space="0" w:color="auto"/>
            <w:bottom w:val="none" w:sz="0" w:space="0" w:color="auto"/>
            <w:right w:val="none" w:sz="0" w:space="0" w:color="auto"/>
          </w:divBdr>
        </w:div>
        <w:div w:id="902175022">
          <w:marLeft w:val="480"/>
          <w:marRight w:val="0"/>
          <w:marTop w:val="0"/>
          <w:marBottom w:val="0"/>
          <w:divBdr>
            <w:top w:val="none" w:sz="0" w:space="0" w:color="auto"/>
            <w:left w:val="none" w:sz="0" w:space="0" w:color="auto"/>
            <w:bottom w:val="none" w:sz="0" w:space="0" w:color="auto"/>
            <w:right w:val="none" w:sz="0" w:space="0" w:color="auto"/>
          </w:divBdr>
        </w:div>
        <w:div w:id="1184442250">
          <w:marLeft w:val="480"/>
          <w:marRight w:val="0"/>
          <w:marTop w:val="0"/>
          <w:marBottom w:val="0"/>
          <w:divBdr>
            <w:top w:val="none" w:sz="0" w:space="0" w:color="auto"/>
            <w:left w:val="none" w:sz="0" w:space="0" w:color="auto"/>
            <w:bottom w:val="none" w:sz="0" w:space="0" w:color="auto"/>
            <w:right w:val="none" w:sz="0" w:space="0" w:color="auto"/>
          </w:divBdr>
        </w:div>
        <w:div w:id="1381712172">
          <w:marLeft w:val="480"/>
          <w:marRight w:val="0"/>
          <w:marTop w:val="0"/>
          <w:marBottom w:val="0"/>
          <w:divBdr>
            <w:top w:val="none" w:sz="0" w:space="0" w:color="auto"/>
            <w:left w:val="none" w:sz="0" w:space="0" w:color="auto"/>
            <w:bottom w:val="none" w:sz="0" w:space="0" w:color="auto"/>
            <w:right w:val="none" w:sz="0" w:space="0" w:color="auto"/>
          </w:divBdr>
        </w:div>
        <w:div w:id="1435394981">
          <w:marLeft w:val="480"/>
          <w:marRight w:val="0"/>
          <w:marTop w:val="0"/>
          <w:marBottom w:val="0"/>
          <w:divBdr>
            <w:top w:val="none" w:sz="0" w:space="0" w:color="auto"/>
            <w:left w:val="none" w:sz="0" w:space="0" w:color="auto"/>
            <w:bottom w:val="none" w:sz="0" w:space="0" w:color="auto"/>
            <w:right w:val="none" w:sz="0" w:space="0" w:color="auto"/>
          </w:divBdr>
        </w:div>
        <w:div w:id="1502042203">
          <w:marLeft w:val="480"/>
          <w:marRight w:val="0"/>
          <w:marTop w:val="0"/>
          <w:marBottom w:val="0"/>
          <w:divBdr>
            <w:top w:val="none" w:sz="0" w:space="0" w:color="auto"/>
            <w:left w:val="none" w:sz="0" w:space="0" w:color="auto"/>
            <w:bottom w:val="none" w:sz="0" w:space="0" w:color="auto"/>
            <w:right w:val="none" w:sz="0" w:space="0" w:color="auto"/>
          </w:divBdr>
        </w:div>
        <w:div w:id="1769736364">
          <w:marLeft w:val="480"/>
          <w:marRight w:val="0"/>
          <w:marTop w:val="0"/>
          <w:marBottom w:val="0"/>
          <w:divBdr>
            <w:top w:val="none" w:sz="0" w:space="0" w:color="auto"/>
            <w:left w:val="none" w:sz="0" w:space="0" w:color="auto"/>
            <w:bottom w:val="none" w:sz="0" w:space="0" w:color="auto"/>
            <w:right w:val="none" w:sz="0" w:space="0" w:color="auto"/>
          </w:divBdr>
        </w:div>
        <w:div w:id="1779566268">
          <w:marLeft w:val="480"/>
          <w:marRight w:val="0"/>
          <w:marTop w:val="0"/>
          <w:marBottom w:val="0"/>
          <w:divBdr>
            <w:top w:val="none" w:sz="0" w:space="0" w:color="auto"/>
            <w:left w:val="none" w:sz="0" w:space="0" w:color="auto"/>
            <w:bottom w:val="none" w:sz="0" w:space="0" w:color="auto"/>
            <w:right w:val="none" w:sz="0" w:space="0" w:color="auto"/>
          </w:divBdr>
        </w:div>
        <w:div w:id="1878397063">
          <w:marLeft w:val="480"/>
          <w:marRight w:val="0"/>
          <w:marTop w:val="0"/>
          <w:marBottom w:val="0"/>
          <w:divBdr>
            <w:top w:val="none" w:sz="0" w:space="0" w:color="auto"/>
            <w:left w:val="none" w:sz="0" w:space="0" w:color="auto"/>
            <w:bottom w:val="none" w:sz="0" w:space="0" w:color="auto"/>
            <w:right w:val="none" w:sz="0" w:space="0" w:color="auto"/>
          </w:divBdr>
        </w:div>
        <w:div w:id="1933053452">
          <w:marLeft w:val="480"/>
          <w:marRight w:val="0"/>
          <w:marTop w:val="0"/>
          <w:marBottom w:val="0"/>
          <w:divBdr>
            <w:top w:val="none" w:sz="0" w:space="0" w:color="auto"/>
            <w:left w:val="none" w:sz="0" w:space="0" w:color="auto"/>
            <w:bottom w:val="none" w:sz="0" w:space="0" w:color="auto"/>
            <w:right w:val="none" w:sz="0" w:space="0" w:color="auto"/>
          </w:divBdr>
        </w:div>
      </w:divsChild>
    </w:div>
    <w:div w:id="1061444144">
      <w:bodyDiv w:val="1"/>
      <w:marLeft w:val="0"/>
      <w:marRight w:val="0"/>
      <w:marTop w:val="0"/>
      <w:marBottom w:val="0"/>
      <w:divBdr>
        <w:top w:val="none" w:sz="0" w:space="0" w:color="auto"/>
        <w:left w:val="none" w:sz="0" w:space="0" w:color="auto"/>
        <w:bottom w:val="none" w:sz="0" w:space="0" w:color="auto"/>
        <w:right w:val="none" w:sz="0" w:space="0" w:color="auto"/>
      </w:divBdr>
    </w:div>
    <w:div w:id="1064983623">
      <w:bodyDiv w:val="1"/>
      <w:marLeft w:val="0"/>
      <w:marRight w:val="0"/>
      <w:marTop w:val="0"/>
      <w:marBottom w:val="0"/>
      <w:divBdr>
        <w:top w:val="none" w:sz="0" w:space="0" w:color="auto"/>
        <w:left w:val="none" w:sz="0" w:space="0" w:color="auto"/>
        <w:bottom w:val="none" w:sz="0" w:space="0" w:color="auto"/>
        <w:right w:val="none" w:sz="0" w:space="0" w:color="auto"/>
      </w:divBdr>
      <w:divsChild>
        <w:div w:id="461196347">
          <w:marLeft w:val="480"/>
          <w:marRight w:val="0"/>
          <w:marTop w:val="0"/>
          <w:marBottom w:val="0"/>
          <w:divBdr>
            <w:top w:val="none" w:sz="0" w:space="0" w:color="auto"/>
            <w:left w:val="none" w:sz="0" w:space="0" w:color="auto"/>
            <w:bottom w:val="none" w:sz="0" w:space="0" w:color="auto"/>
            <w:right w:val="none" w:sz="0" w:space="0" w:color="auto"/>
          </w:divBdr>
        </w:div>
        <w:div w:id="545070556">
          <w:marLeft w:val="480"/>
          <w:marRight w:val="0"/>
          <w:marTop w:val="0"/>
          <w:marBottom w:val="0"/>
          <w:divBdr>
            <w:top w:val="none" w:sz="0" w:space="0" w:color="auto"/>
            <w:left w:val="none" w:sz="0" w:space="0" w:color="auto"/>
            <w:bottom w:val="none" w:sz="0" w:space="0" w:color="auto"/>
            <w:right w:val="none" w:sz="0" w:space="0" w:color="auto"/>
          </w:divBdr>
        </w:div>
        <w:div w:id="647824813">
          <w:marLeft w:val="480"/>
          <w:marRight w:val="0"/>
          <w:marTop w:val="0"/>
          <w:marBottom w:val="0"/>
          <w:divBdr>
            <w:top w:val="none" w:sz="0" w:space="0" w:color="auto"/>
            <w:left w:val="none" w:sz="0" w:space="0" w:color="auto"/>
            <w:bottom w:val="none" w:sz="0" w:space="0" w:color="auto"/>
            <w:right w:val="none" w:sz="0" w:space="0" w:color="auto"/>
          </w:divBdr>
        </w:div>
        <w:div w:id="735737570">
          <w:marLeft w:val="480"/>
          <w:marRight w:val="0"/>
          <w:marTop w:val="0"/>
          <w:marBottom w:val="0"/>
          <w:divBdr>
            <w:top w:val="none" w:sz="0" w:space="0" w:color="auto"/>
            <w:left w:val="none" w:sz="0" w:space="0" w:color="auto"/>
            <w:bottom w:val="none" w:sz="0" w:space="0" w:color="auto"/>
            <w:right w:val="none" w:sz="0" w:space="0" w:color="auto"/>
          </w:divBdr>
        </w:div>
        <w:div w:id="742798828">
          <w:marLeft w:val="480"/>
          <w:marRight w:val="0"/>
          <w:marTop w:val="0"/>
          <w:marBottom w:val="0"/>
          <w:divBdr>
            <w:top w:val="none" w:sz="0" w:space="0" w:color="auto"/>
            <w:left w:val="none" w:sz="0" w:space="0" w:color="auto"/>
            <w:bottom w:val="none" w:sz="0" w:space="0" w:color="auto"/>
            <w:right w:val="none" w:sz="0" w:space="0" w:color="auto"/>
          </w:divBdr>
        </w:div>
        <w:div w:id="770129022">
          <w:marLeft w:val="480"/>
          <w:marRight w:val="0"/>
          <w:marTop w:val="0"/>
          <w:marBottom w:val="0"/>
          <w:divBdr>
            <w:top w:val="none" w:sz="0" w:space="0" w:color="auto"/>
            <w:left w:val="none" w:sz="0" w:space="0" w:color="auto"/>
            <w:bottom w:val="none" w:sz="0" w:space="0" w:color="auto"/>
            <w:right w:val="none" w:sz="0" w:space="0" w:color="auto"/>
          </w:divBdr>
        </w:div>
        <w:div w:id="778449627">
          <w:marLeft w:val="480"/>
          <w:marRight w:val="0"/>
          <w:marTop w:val="0"/>
          <w:marBottom w:val="0"/>
          <w:divBdr>
            <w:top w:val="none" w:sz="0" w:space="0" w:color="auto"/>
            <w:left w:val="none" w:sz="0" w:space="0" w:color="auto"/>
            <w:bottom w:val="none" w:sz="0" w:space="0" w:color="auto"/>
            <w:right w:val="none" w:sz="0" w:space="0" w:color="auto"/>
          </w:divBdr>
        </w:div>
        <w:div w:id="945964455">
          <w:marLeft w:val="480"/>
          <w:marRight w:val="0"/>
          <w:marTop w:val="0"/>
          <w:marBottom w:val="0"/>
          <w:divBdr>
            <w:top w:val="none" w:sz="0" w:space="0" w:color="auto"/>
            <w:left w:val="none" w:sz="0" w:space="0" w:color="auto"/>
            <w:bottom w:val="none" w:sz="0" w:space="0" w:color="auto"/>
            <w:right w:val="none" w:sz="0" w:space="0" w:color="auto"/>
          </w:divBdr>
        </w:div>
        <w:div w:id="1165390180">
          <w:marLeft w:val="480"/>
          <w:marRight w:val="0"/>
          <w:marTop w:val="0"/>
          <w:marBottom w:val="0"/>
          <w:divBdr>
            <w:top w:val="none" w:sz="0" w:space="0" w:color="auto"/>
            <w:left w:val="none" w:sz="0" w:space="0" w:color="auto"/>
            <w:bottom w:val="none" w:sz="0" w:space="0" w:color="auto"/>
            <w:right w:val="none" w:sz="0" w:space="0" w:color="auto"/>
          </w:divBdr>
        </w:div>
        <w:div w:id="1224827876">
          <w:marLeft w:val="480"/>
          <w:marRight w:val="0"/>
          <w:marTop w:val="0"/>
          <w:marBottom w:val="0"/>
          <w:divBdr>
            <w:top w:val="none" w:sz="0" w:space="0" w:color="auto"/>
            <w:left w:val="none" w:sz="0" w:space="0" w:color="auto"/>
            <w:bottom w:val="none" w:sz="0" w:space="0" w:color="auto"/>
            <w:right w:val="none" w:sz="0" w:space="0" w:color="auto"/>
          </w:divBdr>
        </w:div>
        <w:div w:id="1359696919">
          <w:marLeft w:val="480"/>
          <w:marRight w:val="0"/>
          <w:marTop w:val="0"/>
          <w:marBottom w:val="0"/>
          <w:divBdr>
            <w:top w:val="none" w:sz="0" w:space="0" w:color="auto"/>
            <w:left w:val="none" w:sz="0" w:space="0" w:color="auto"/>
            <w:bottom w:val="none" w:sz="0" w:space="0" w:color="auto"/>
            <w:right w:val="none" w:sz="0" w:space="0" w:color="auto"/>
          </w:divBdr>
        </w:div>
        <w:div w:id="1844582764">
          <w:marLeft w:val="480"/>
          <w:marRight w:val="0"/>
          <w:marTop w:val="0"/>
          <w:marBottom w:val="0"/>
          <w:divBdr>
            <w:top w:val="none" w:sz="0" w:space="0" w:color="auto"/>
            <w:left w:val="none" w:sz="0" w:space="0" w:color="auto"/>
            <w:bottom w:val="none" w:sz="0" w:space="0" w:color="auto"/>
            <w:right w:val="none" w:sz="0" w:space="0" w:color="auto"/>
          </w:divBdr>
        </w:div>
      </w:divsChild>
    </w:div>
    <w:div w:id="1079985093">
      <w:bodyDiv w:val="1"/>
      <w:marLeft w:val="0"/>
      <w:marRight w:val="0"/>
      <w:marTop w:val="0"/>
      <w:marBottom w:val="0"/>
      <w:divBdr>
        <w:top w:val="none" w:sz="0" w:space="0" w:color="auto"/>
        <w:left w:val="none" w:sz="0" w:space="0" w:color="auto"/>
        <w:bottom w:val="none" w:sz="0" w:space="0" w:color="auto"/>
        <w:right w:val="none" w:sz="0" w:space="0" w:color="auto"/>
      </w:divBdr>
      <w:divsChild>
        <w:div w:id="372312845">
          <w:marLeft w:val="480"/>
          <w:marRight w:val="0"/>
          <w:marTop w:val="0"/>
          <w:marBottom w:val="0"/>
          <w:divBdr>
            <w:top w:val="none" w:sz="0" w:space="0" w:color="auto"/>
            <w:left w:val="none" w:sz="0" w:space="0" w:color="auto"/>
            <w:bottom w:val="none" w:sz="0" w:space="0" w:color="auto"/>
            <w:right w:val="none" w:sz="0" w:space="0" w:color="auto"/>
          </w:divBdr>
        </w:div>
        <w:div w:id="441386833">
          <w:marLeft w:val="480"/>
          <w:marRight w:val="0"/>
          <w:marTop w:val="0"/>
          <w:marBottom w:val="0"/>
          <w:divBdr>
            <w:top w:val="none" w:sz="0" w:space="0" w:color="auto"/>
            <w:left w:val="none" w:sz="0" w:space="0" w:color="auto"/>
            <w:bottom w:val="none" w:sz="0" w:space="0" w:color="auto"/>
            <w:right w:val="none" w:sz="0" w:space="0" w:color="auto"/>
          </w:divBdr>
        </w:div>
        <w:div w:id="643314921">
          <w:marLeft w:val="480"/>
          <w:marRight w:val="0"/>
          <w:marTop w:val="0"/>
          <w:marBottom w:val="0"/>
          <w:divBdr>
            <w:top w:val="none" w:sz="0" w:space="0" w:color="auto"/>
            <w:left w:val="none" w:sz="0" w:space="0" w:color="auto"/>
            <w:bottom w:val="none" w:sz="0" w:space="0" w:color="auto"/>
            <w:right w:val="none" w:sz="0" w:space="0" w:color="auto"/>
          </w:divBdr>
        </w:div>
        <w:div w:id="899168327">
          <w:marLeft w:val="480"/>
          <w:marRight w:val="0"/>
          <w:marTop w:val="0"/>
          <w:marBottom w:val="0"/>
          <w:divBdr>
            <w:top w:val="none" w:sz="0" w:space="0" w:color="auto"/>
            <w:left w:val="none" w:sz="0" w:space="0" w:color="auto"/>
            <w:bottom w:val="none" w:sz="0" w:space="0" w:color="auto"/>
            <w:right w:val="none" w:sz="0" w:space="0" w:color="auto"/>
          </w:divBdr>
        </w:div>
        <w:div w:id="1118257085">
          <w:marLeft w:val="480"/>
          <w:marRight w:val="0"/>
          <w:marTop w:val="0"/>
          <w:marBottom w:val="0"/>
          <w:divBdr>
            <w:top w:val="none" w:sz="0" w:space="0" w:color="auto"/>
            <w:left w:val="none" w:sz="0" w:space="0" w:color="auto"/>
            <w:bottom w:val="none" w:sz="0" w:space="0" w:color="auto"/>
            <w:right w:val="none" w:sz="0" w:space="0" w:color="auto"/>
          </w:divBdr>
        </w:div>
        <w:div w:id="1215508375">
          <w:marLeft w:val="480"/>
          <w:marRight w:val="0"/>
          <w:marTop w:val="0"/>
          <w:marBottom w:val="0"/>
          <w:divBdr>
            <w:top w:val="none" w:sz="0" w:space="0" w:color="auto"/>
            <w:left w:val="none" w:sz="0" w:space="0" w:color="auto"/>
            <w:bottom w:val="none" w:sz="0" w:space="0" w:color="auto"/>
            <w:right w:val="none" w:sz="0" w:space="0" w:color="auto"/>
          </w:divBdr>
        </w:div>
        <w:div w:id="1475217338">
          <w:marLeft w:val="480"/>
          <w:marRight w:val="0"/>
          <w:marTop w:val="0"/>
          <w:marBottom w:val="0"/>
          <w:divBdr>
            <w:top w:val="none" w:sz="0" w:space="0" w:color="auto"/>
            <w:left w:val="none" w:sz="0" w:space="0" w:color="auto"/>
            <w:bottom w:val="none" w:sz="0" w:space="0" w:color="auto"/>
            <w:right w:val="none" w:sz="0" w:space="0" w:color="auto"/>
          </w:divBdr>
        </w:div>
        <w:div w:id="1520240916">
          <w:marLeft w:val="480"/>
          <w:marRight w:val="0"/>
          <w:marTop w:val="0"/>
          <w:marBottom w:val="0"/>
          <w:divBdr>
            <w:top w:val="none" w:sz="0" w:space="0" w:color="auto"/>
            <w:left w:val="none" w:sz="0" w:space="0" w:color="auto"/>
            <w:bottom w:val="none" w:sz="0" w:space="0" w:color="auto"/>
            <w:right w:val="none" w:sz="0" w:space="0" w:color="auto"/>
          </w:divBdr>
        </w:div>
        <w:div w:id="1637249655">
          <w:marLeft w:val="480"/>
          <w:marRight w:val="0"/>
          <w:marTop w:val="0"/>
          <w:marBottom w:val="0"/>
          <w:divBdr>
            <w:top w:val="none" w:sz="0" w:space="0" w:color="auto"/>
            <w:left w:val="none" w:sz="0" w:space="0" w:color="auto"/>
            <w:bottom w:val="none" w:sz="0" w:space="0" w:color="auto"/>
            <w:right w:val="none" w:sz="0" w:space="0" w:color="auto"/>
          </w:divBdr>
        </w:div>
        <w:div w:id="1707758600">
          <w:marLeft w:val="480"/>
          <w:marRight w:val="0"/>
          <w:marTop w:val="0"/>
          <w:marBottom w:val="0"/>
          <w:divBdr>
            <w:top w:val="none" w:sz="0" w:space="0" w:color="auto"/>
            <w:left w:val="none" w:sz="0" w:space="0" w:color="auto"/>
            <w:bottom w:val="none" w:sz="0" w:space="0" w:color="auto"/>
            <w:right w:val="none" w:sz="0" w:space="0" w:color="auto"/>
          </w:divBdr>
        </w:div>
        <w:div w:id="1774402402">
          <w:marLeft w:val="480"/>
          <w:marRight w:val="0"/>
          <w:marTop w:val="0"/>
          <w:marBottom w:val="0"/>
          <w:divBdr>
            <w:top w:val="none" w:sz="0" w:space="0" w:color="auto"/>
            <w:left w:val="none" w:sz="0" w:space="0" w:color="auto"/>
            <w:bottom w:val="none" w:sz="0" w:space="0" w:color="auto"/>
            <w:right w:val="none" w:sz="0" w:space="0" w:color="auto"/>
          </w:divBdr>
        </w:div>
        <w:div w:id="1809854231">
          <w:marLeft w:val="480"/>
          <w:marRight w:val="0"/>
          <w:marTop w:val="0"/>
          <w:marBottom w:val="0"/>
          <w:divBdr>
            <w:top w:val="none" w:sz="0" w:space="0" w:color="auto"/>
            <w:left w:val="none" w:sz="0" w:space="0" w:color="auto"/>
            <w:bottom w:val="none" w:sz="0" w:space="0" w:color="auto"/>
            <w:right w:val="none" w:sz="0" w:space="0" w:color="auto"/>
          </w:divBdr>
        </w:div>
      </w:divsChild>
    </w:div>
    <w:div w:id="1095516919">
      <w:bodyDiv w:val="1"/>
      <w:marLeft w:val="0"/>
      <w:marRight w:val="0"/>
      <w:marTop w:val="0"/>
      <w:marBottom w:val="0"/>
      <w:divBdr>
        <w:top w:val="none" w:sz="0" w:space="0" w:color="auto"/>
        <w:left w:val="none" w:sz="0" w:space="0" w:color="auto"/>
        <w:bottom w:val="none" w:sz="0" w:space="0" w:color="auto"/>
        <w:right w:val="none" w:sz="0" w:space="0" w:color="auto"/>
      </w:divBdr>
    </w:div>
    <w:div w:id="1096440923">
      <w:bodyDiv w:val="1"/>
      <w:marLeft w:val="0"/>
      <w:marRight w:val="0"/>
      <w:marTop w:val="0"/>
      <w:marBottom w:val="0"/>
      <w:divBdr>
        <w:top w:val="none" w:sz="0" w:space="0" w:color="auto"/>
        <w:left w:val="none" w:sz="0" w:space="0" w:color="auto"/>
        <w:bottom w:val="none" w:sz="0" w:space="0" w:color="auto"/>
        <w:right w:val="none" w:sz="0" w:space="0" w:color="auto"/>
      </w:divBdr>
      <w:divsChild>
        <w:div w:id="19938404">
          <w:marLeft w:val="480"/>
          <w:marRight w:val="0"/>
          <w:marTop w:val="0"/>
          <w:marBottom w:val="0"/>
          <w:divBdr>
            <w:top w:val="none" w:sz="0" w:space="0" w:color="auto"/>
            <w:left w:val="none" w:sz="0" w:space="0" w:color="auto"/>
            <w:bottom w:val="none" w:sz="0" w:space="0" w:color="auto"/>
            <w:right w:val="none" w:sz="0" w:space="0" w:color="auto"/>
          </w:divBdr>
        </w:div>
        <w:div w:id="552428634">
          <w:marLeft w:val="480"/>
          <w:marRight w:val="0"/>
          <w:marTop w:val="0"/>
          <w:marBottom w:val="0"/>
          <w:divBdr>
            <w:top w:val="none" w:sz="0" w:space="0" w:color="auto"/>
            <w:left w:val="none" w:sz="0" w:space="0" w:color="auto"/>
            <w:bottom w:val="none" w:sz="0" w:space="0" w:color="auto"/>
            <w:right w:val="none" w:sz="0" w:space="0" w:color="auto"/>
          </w:divBdr>
        </w:div>
        <w:div w:id="1920095000">
          <w:marLeft w:val="480"/>
          <w:marRight w:val="0"/>
          <w:marTop w:val="0"/>
          <w:marBottom w:val="0"/>
          <w:divBdr>
            <w:top w:val="none" w:sz="0" w:space="0" w:color="auto"/>
            <w:left w:val="none" w:sz="0" w:space="0" w:color="auto"/>
            <w:bottom w:val="none" w:sz="0" w:space="0" w:color="auto"/>
            <w:right w:val="none" w:sz="0" w:space="0" w:color="auto"/>
          </w:divBdr>
        </w:div>
        <w:div w:id="1339770795">
          <w:marLeft w:val="480"/>
          <w:marRight w:val="0"/>
          <w:marTop w:val="0"/>
          <w:marBottom w:val="0"/>
          <w:divBdr>
            <w:top w:val="none" w:sz="0" w:space="0" w:color="auto"/>
            <w:left w:val="none" w:sz="0" w:space="0" w:color="auto"/>
            <w:bottom w:val="none" w:sz="0" w:space="0" w:color="auto"/>
            <w:right w:val="none" w:sz="0" w:space="0" w:color="auto"/>
          </w:divBdr>
        </w:div>
        <w:div w:id="1344279239">
          <w:marLeft w:val="480"/>
          <w:marRight w:val="0"/>
          <w:marTop w:val="0"/>
          <w:marBottom w:val="0"/>
          <w:divBdr>
            <w:top w:val="none" w:sz="0" w:space="0" w:color="auto"/>
            <w:left w:val="none" w:sz="0" w:space="0" w:color="auto"/>
            <w:bottom w:val="none" w:sz="0" w:space="0" w:color="auto"/>
            <w:right w:val="none" w:sz="0" w:space="0" w:color="auto"/>
          </w:divBdr>
        </w:div>
        <w:div w:id="356547725">
          <w:marLeft w:val="480"/>
          <w:marRight w:val="0"/>
          <w:marTop w:val="0"/>
          <w:marBottom w:val="0"/>
          <w:divBdr>
            <w:top w:val="none" w:sz="0" w:space="0" w:color="auto"/>
            <w:left w:val="none" w:sz="0" w:space="0" w:color="auto"/>
            <w:bottom w:val="none" w:sz="0" w:space="0" w:color="auto"/>
            <w:right w:val="none" w:sz="0" w:space="0" w:color="auto"/>
          </w:divBdr>
        </w:div>
        <w:div w:id="1012148197">
          <w:marLeft w:val="480"/>
          <w:marRight w:val="0"/>
          <w:marTop w:val="0"/>
          <w:marBottom w:val="0"/>
          <w:divBdr>
            <w:top w:val="none" w:sz="0" w:space="0" w:color="auto"/>
            <w:left w:val="none" w:sz="0" w:space="0" w:color="auto"/>
            <w:bottom w:val="none" w:sz="0" w:space="0" w:color="auto"/>
            <w:right w:val="none" w:sz="0" w:space="0" w:color="auto"/>
          </w:divBdr>
        </w:div>
        <w:div w:id="2114668013">
          <w:marLeft w:val="480"/>
          <w:marRight w:val="0"/>
          <w:marTop w:val="0"/>
          <w:marBottom w:val="0"/>
          <w:divBdr>
            <w:top w:val="none" w:sz="0" w:space="0" w:color="auto"/>
            <w:left w:val="none" w:sz="0" w:space="0" w:color="auto"/>
            <w:bottom w:val="none" w:sz="0" w:space="0" w:color="auto"/>
            <w:right w:val="none" w:sz="0" w:space="0" w:color="auto"/>
          </w:divBdr>
        </w:div>
        <w:div w:id="862328482">
          <w:marLeft w:val="480"/>
          <w:marRight w:val="0"/>
          <w:marTop w:val="0"/>
          <w:marBottom w:val="0"/>
          <w:divBdr>
            <w:top w:val="none" w:sz="0" w:space="0" w:color="auto"/>
            <w:left w:val="none" w:sz="0" w:space="0" w:color="auto"/>
            <w:bottom w:val="none" w:sz="0" w:space="0" w:color="auto"/>
            <w:right w:val="none" w:sz="0" w:space="0" w:color="auto"/>
          </w:divBdr>
        </w:div>
        <w:div w:id="1905722363">
          <w:marLeft w:val="480"/>
          <w:marRight w:val="0"/>
          <w:marTop w:val="0"/>
          <w:marBottom w:val="0"/>
          <w:divBdr>
            <w:top w:val="none" w:sz="0" w:space="0" w:color="auto"/>
            <w:left w:val="none" w:sz="0" w:space="0" w:color="auto"/>
            <w:bottom w:val="none" w:sz="0" w:space="0" w:color="auto"/>
            <w:right w:val="none" w:sz="0" w:space="0" w:color="auto"/>
          </w:divBdr>
        </w:div>
        <w:div w:id="2102799245">
          <w:marLeft w:val="480"/>
          <w:marRight w:val="0"/>
          <w:marTop w:val="0"/>
          <w:marBottom w:val="0"/>
          <w:divBdr>
            <w:top w:val="none" w:sz="0" w:space="0" w:color="auto"/>
            <w:left w:val="none" w:sz="0" w:space="0" w:color="auto"/>
            <w:bottom w:val="none" w:sz="0" w:space="0" w:color="auto"/>
            <w:right w:val="none" w:sz="0" w:space="0" w:color="auto"/>
          </w:divBdr>
        </w:div>
        <w:div w:id="1157383941">
          <w:marLeft w:val="480"/>
          <w:marRight w:val="0"/>
          <w:marTop w:val="0"/>
          <w:marBottom w:val="0"/>
          <w:divBdr>
            <w:top w:val="none" w:sz="0" w:space="0" w:color="auto"/>
            <w:left w:val="none" w:sz="0" w:space="0" w:color="auto"/>
            <w:bottom w:val="none" w:sz="0" w:space="0" w:color="auto"/>
            <w:right w:val="none" w:sz="0" w:space="0" w:color="auto"/>
          </w:divBdr>
        </w:div>
      </w:divsChild>
    </w:div>
    <w:div w:id="1118647695">
      <w:bodyDiv w:val="1"/>
      <w:marLeft w:val="0"/>
      <w:marRight w:val="0"/>
      <w:marTop w:val="0"/>
      <w:marBottom w:val="0"/>
      <w:divBdr>
        <w:top w:val="none" w:sz="0" w:space="0" w:color="auto"/>
        <w:left w:val="none" w:sz="0" w:space="0" w:color="auto"/>
        <w:bottom w:val="none" w:sz="0" w:space="0" w:color="auto"/>
        <w:right w:val="none" w:sz="0" w:space="0" w:color="auto"/>
      </w:divBdr>
      <w:divsChild>
        <w:div w:id="1103692302">
          <w:marLeft w:val="480"/>
          <w:marRight w:val="0"/>
          <w:marTop w:val="0"/>
          <w:marBottom w:val="0"/>
          <w:divBdr>
            <w:top w:val="none" w:sz="0" w:space="0" w:color="auto"/>
            <w:left w:val="none" w:sz="0" w:space="0" w:color="auto"/>
            <w:bottom w:val="none" w:sz="0" w:space="0" w:color="auto"/>
            <w:right w:val="none" w:sz="0" w:space="0" w:color="auto"/>
          </w:divBdr>
        </w:div>
        <w:div w:id="948514664">
          <w:marLeft w:val="480"/>
          <w:marRight w:val="0"/>
          <w:marTop w:val="0"/>
          <w:marBottom w:val="0"/>
          <w:divBdr>
            <w:top w:val="none" w:sz="0" w:space="0" w:color="auto"/>
            <w:left w:val="none" w:sz="0" w:space="0" w:color="auto"/>
            <w:bottom w:val="none" w:sz="0" w:space="0" w:color="auto"/>
            <w:right w:val="none" w:sz="0" w:space="0" w:color="auto"/>
          </w:divBdr>
        </w:div>
        <w:div w:id="446320458">
          <w:marLeft w:val="480"/>
          <w:marRight w:val="0"/>
          <w:marTop w:val="0"/>
          <w:marBottom w:val="0"/>
          <w:divBdr>
            <w:top w:val="none" w:sz="0" w:space="0" w:color="auto"/>
            <w:left w:val="none" w:sz="0" w:space="0" w:color="auto"/>
            <w:bottom w:val="none" w:sz="0" w:space="0" w:color="auto"/>
            <w:right w:val="none" w:sz="0" w:space="0" w:color="auto"/>
          </w:divBdr>
        </w:div>
        <w:div w:id="539560325">
          <w:marLeft w:val="480"/>
          <w:marRight w:val="0"/>
          <w:marTop w:val="0"/>
          <w:marBottom w:val="0"/>
          <w:divBdr>
            <w:top w:val="none" w:sz="0" w:space="0" w:color="auto"/>
            <w:left w:val="none" w:sz="0" w:space="0" w:color="auto"/>
            <w:bottom w:val="none" w:sz="0" w:space="0" w:color="auto"/>
            <w:right w:val="none" w:sz="0" w:space="0" w:color="auto"/>
          </w:divBdr>
        </w:div>
        <w:div w:id="750664225">
          <w:marLeft w:val="480"/>
          <w:marRight w:val="0"/>
          <w:marTop w:val="0"/>
          <w:marBottom w:val="0"/>
          <w:divBdr>
            <w:top w:val="none" w:sz="0" w:space="0" w:color="auto"/>
            <w:left w:val="none" w:sz="0" w:space="0" w:color="auto"/>
            <w:bottom w:val="none" w:sz="0" w:space="0" w:color="auto"/>
            <w:right w:val="none" w:sz="0" w:space="0" w:color="auto"/>
          </w:divBdr>
        </w:div>
        <w:div w:id="2061318603">
          <w:marLeft w:val="480"/>
          <w:marRight w:val="0"/>
          <w:marTop w:val="0"/>
          <w:marBottom w:val="0"/>
          <w:divBdr>
            <w:top w:val="none" w:sz="0" w:space="0" w:color="auto"/>
            <w:left w:val="none" w:sz="0" w:space="0" w:color="auto"/>
            <w:bottom w:val="none" w:sz="0" w:space="0" w:color="auto"/>
            <w:right w:val="none" w:sz="0" w:space="0" w:color="auto"/>
          </w:divBdr>
        </w:div>
        <w:div w:id="2113670827">
          <w:marLeft w:val="480"/>
          <w:marRight w:val="0"/>
          <w:marTop w:val="0"/>
          <w:marBottom w:val="0"/>
          <w:divBdr>
            <w:top w:val="none" w:sz="0" w:space="0" w:color="auto"/>
            <w:left w:val="none" w:sz="0" w:space="0" w:color="auto"/>
            <w:bottom w:val="none" w:sz="0" w:space="0" w:color="auto"/>
            <w:right w:val="none" w:sz="0" w:space="0" w:color="auto"/>
          </w:divBdr>
        </w:div>
        <w:div w:id="295990160">
          <w:marLeft w:val="480"/>
          <w:marRight w:val="0"/>
          <w:marTop w:val="0"/>
          <w:marBottom w:val="0"/>
          <w:divBdr>
            <w:top w:val="none" w:sz="0" w:space="0" w:color="auto"/>
            <w:left w:val="none" w:sz="0" w:space="0" w:color="auto"/>
            <w:bottom w:val="none" w:sz="0" w:space="0" w:color="auto"/>
            <w:right w:val="none" w:sz="0" w:space="0" w:color="auto"/>
          </w:divBdr>
        </w:div>
        <w:div w:id="1627541975">
          <w:marLeft w:val="480"/>
          <w:marRight w:val="0"/>
          <w:marTop w:val="0"/>
          <w:marBottom w:val="0"/>
          <w:divBdr>
            <w:top w:val="none" w:sz="0" w:space="0" w:color="auto"/>
            <w:left w:val="none" w:sz="0" w:space="0" w:color="auto"/>
            <w:bottom w:val="none" w:sz="0" w:space="0" w:color="auto"/>
            <w:right w:val="none" w:sz="0" w:space="0" w:color="auto"/>
          </w:divBdr>
        </w:div>
        <w:div w:id="751244042">
          <w:marLeft w:val="480"/>
          <w:marRight w:val="0"/>
          <w:marTop w:val="0"/>
          <w:marBottom w:val="0"/>
          <w:divBdr>
            <w:top w:val="none" w:sz="0" w:space="0" w:color="auto"/>
            <w:left w:val="none" w:sz="0" w:space="0" w:color="auto"/>
            <w:bottom w:val="none" w:sz="0" w:space="0" w:color="auto"/>
            <w:right w:val="none" w:sz="0" w:space="0" w:color="auto"/>
          </w:divBdr>
        </w:div>
        <w:div w:id="581792517">
          <w:marLeft w:val="480"/>
          <w:marRight w:val="0"/>
          <w:marTop w:val="0"/>
          <w:marBottom w:val="0"/>
          <w:divBdr>
            <w:top w:val="none" w:sz="0" w:space="0" w:color="auto"/>
            <w:left w:val="none" w:sz="0" w:space="0" w:color="auto"/>
            <w:bottom w:val="none" w:sz="0" w:space="0" w:color="auto"/>
            <w:right w:val="none" w:sz="0" w:space="0" w:color="auto"/>
          </w:divBdr>
        </w:div>
        <w:div w:id="327680621">
          <w:marLeft w:val="480"/>
          <w:marRight w:val="0"/>
          <w:marTop w:val="0"/>
          <w:marBottom w:val="0"/>
          <w:divBdr>
            <w:top w:val="none" w:sz="0" w:space="0" w:color="auto"/>
            <w:left w:val="none" w:sz="0" w:space="0" w:color="auto"/>
            <w:bottom w:val="none" w:sz="0" w:space="0" w:color="auto"/>
            <w:right w:val="none" w:sz="0" w:space="0" w:color="auto"/>
          </w:divBdr>
        </w:div>
      </w:divsChild>
    </w:div>
    <w:div w:id="1120953085">
      <w:bodyDiv w:val="1"/>
      <w:marLeft w:val="0"/>
      <w:marRight w:val="0"/>
      <w:marTop w:val="0"/>
      <w:marBottom w:val="0"/>
      <w:divBdr>
        <w:top w:val="none" w:sz="0" w:space="0" w:color="auto"/>
        <w:left w:val="none" w:sz="0" w:space="0" w:color="auto"/>
        <w:bottom w:val="none" w:sz="0" w:space="0" w:color="auto"/>
        <w:right w:val="none" w:sz="0" w:space="0" w:color="auto"/>
      </w:divBdr>
      <w:divsChild>
        <w:div w:id="2002585384">
          <w:marLeft w:val="480"/>
          <w:marRight w:val="0"/>
          <w:marTop w:val="0"/>
          <w:marBottom w:val="0"/>
          <w:divBdr>
            <w:top w:val="none" w:sz="0" w:space="0" w:color="auto"/>
            <w:left w:val="none" w:sz="0" w:space="0" w:color="auto"/>
            <w:bottom w:val="none" w:sz="0" w:space="0" w:color="auto"/>
            <w:right w:val="none" w:sz="0" w:space="0" w:color="auto"/>
          </w:divBdr>
        </w:div>
        <w:div w:id="1253274016">
          <w:marLeft w:val="480"/>
          <w:marRight w:val="0"/>
          <w:marTop w:val="0"/>
          <w:marBottom w:val="0"/>
          <w:divBdr>
            <w:top w:val="none" w:sz="0" w:space="0" w:color="auto"/>
            <w:left w:val="none" w:sz="0" w:space="0" w:color="auto"/>
            <w:bottom w:val="none" w:sz="0" w:space="0" w:color="auto"/>
            <w:right w:val="none" w:sz="0" w:space="0" w:color="auto"/>
          </w:divBdr>
        </w:div>
        <w:div w:id="848180427">
          <w:marLeft w:val="480"/>
          <w:marRight w:val="0"/>
          <w:marTop w:val="0"/>
          <w:marBottom w:val="0"/>
          <w:divBdr>
            <w:top w:val="none" w:sz="0" w:space="0" w:color="auto"/>
            <w:left w:val="none" w:sz="0" w:space="0" w:color="auto"/>
            <w:bottom w:val="none" w:sz="0" w:space="0" w:color="auto"/>
            <w:right w:val="none" w:sz="0" w:space="0" w:color="auto"/>
          </w:divBdr>
        </w:div>
        <w:div w:id="1825580100">
          <w:marLeft w:val="480"/>
          <w:marRight w:val="0"/>
          <w:marTop w:val="0"/>
          <w:marBottom w:val="0"/>
          <w:divBdr>
            <w:top w:val="none" w:sz="0" w:space="0" w:color="auto"/>
            <w:left w:val="none" w:sz="0" w:space="0" w:color="auto"/>
            <w:bottom w:val="none" w:sz="0" w:space="0" w:color="auto"/>
            <w:right w:val="none" w:sz="0" w:space="0" w:color="auto"/>
          </w:divBdr>
        </w:div>
        <w:div w:id="1243875301">
          <w:marLeft w:val="480"/>
          <w:marRight w:val="0"/>
          <w:marTop w:val="0"/>
          <w:marBottom w:val="0"/>
          <w:divBdr>
            <w:top w:val="none" w:sz="0" w:space="0" w:color="auto"/>
            <w:left w:val="none" w:sz="0" w:space="0" w:color="auto"/>
            <w:bottom w:val="none" w:sz="0" w:space="0" w:color="auto"/>
            <w:right w:val="none" w:sz="0" w:space="0" w:color="auto"/>
          </w:divBdr>
        </w:div>
        <w:div w:id="23218526">
          <w:marLeft w:val="480"/>
          <w:marRight w:val="0"/>
          <w:marTop w:val="0"/>
          <w:marBottom w:val="0"/>
          <w:divBdr>
            <w:top w:val="none" w:sz="0" w:space="0" w:color="auto"/>
            <w:left w:val="none" w:sz="0" w:space="0" w:color="auto"/>
            <w:bottom w:val="none" w:sz="0" w:space="0" w:color="auto"/>
            <w:right w:val="none" w:sz="0" w:space="0" w:color="auto"/>
          </w:divBdr>
        </w:div>
        <w:div w:id="1269659572">
          <w:marLeft w:val="480"/>
          <w:marRight w:val="0"/>
          <w:marTop w:val="0"/>
          <w:marBottom w:val="0"/>
          <w:divBdr>
            <w:top w:val="none" w:sz="0" w:space="0" w:color="auto"/>
            <w:left w:val="none" w:sz="0" w:space="0" w:color="auto"/>
            <w:bottom w:val="none" w:sz="0" w:space="0" w:color="auto"/>
            <w:right w:val="none" w:sz="0" w:space="0" w:color="auto"/>
          </w:divBdr>
        </w:div>
        <w:div w:id="1530684509">
          <w:marLeft w:val="480"/>
          <w:marRight w:val="0"/>
          <w:marTop w:val="0"/>
          <w:marBottom w:val="0"/>
          <w:divBdr>
            <w:top w:val="none" w:sz="0" w:space="0" w:color="auto"/>
            <w:left w:val="none" w:sz="0" w:space="0" w:color="auto"/>
            <w:bottom w:val="none" w:sz="0" w:space="0" w:color="auto"/>
            <w:right w:val="none" w:sz="0" w:space="0" w:color="auto"/>
          </w:divBdr>
        </w:div>
        <w:div w:id="1471169167">
          <w:marLeft w:val="480"/>
          <w:marRight w:val="0"/>
          <w:marTop w:val="0"/>
          <w:marBottom w:val="0"/>
          <w:divBdr>
            <w:top w:val="none" w:sz="0" w:space="0" w:color="auto"/>
            <w:left w:val="none" w:sz="0" w:space="0" w:color="auto"/>
            <w:bottom w:val="none" w:sz="0" w:space="0" w:color="auto"/>
            <w:right w:val="none" w:sz="0" w:space="0" w:color="auto"/>
          </w:divBdr>
        </w:div>
        <w:div w:id="1093163051">
          <w:marLeft w:val="480"/>
          <w:marRight w:val="0"/>
          <w:marTop w:val="0"/>
          <w:marBottom w:val="0"/>
          <w:divBdr>
            <w:top w:val="none" w:sz="0" w:space="0" w:color="auto"/>
            <w:left w:val="none" w:sz="0" w:space="0" w:color="auto"/>
            <w:bottom w:val="none" w:sz="0" w:space="0" w:color="auto"/>
            <w:right w:val="none" w:sz="0" w:space="0" w:color="auto"/>
          </w:divBdr>
        </w:div>
        <w:div w:id="1932271138">
          <w:marLeft w:val="480"/>
          <w:marRight w:val="0"/>
          <w:marTop w:val="0"/>
          <w:marBottom w:val="0"/>
          <w:divBdr>
            <w:top w:val="none" w:sz="0" w:space="0" w:color="auto"/>
            <w:left w:val="none" w:sz="0" w:space="0" w:color="auto"/>
            <w:bottom w:val="none" w:sz="0" w:space="0" w:color="auto"/>
            <w:right w:val="none" w:sz="0" w:space="0" w:color="auto"/>
          </w:divBdr>
        </w:div>
        <w:div w:id="1311128506">
          <w:marLeft w:val="480"/>
          <w:marRight w:val="0"/>
          <w:marTop w:val="0"/>
          <w:marBottom w:val="0"/>
          <w:divBdr>
            <w:top w:val="none" w:sz="0" w:space="0" w:color="auto"/>
            <w:left w:val="none" w:sz="0" w:space="0" w:color="auto"/>
            <w:bottom w:val="none" w:sz="0" w:space="0" w:color="auto"/>
            <w:right w:val="none" w:sz="0" w:space="0" w:color="auto"/>
          </w:divBdr>
        </w:div>
      </w:divsChild>
    </w:div>
    <w:div w:id="1127504744">
      <w:bodyDiv w:val="1"/>
      <w:marLeft w:val="0"/>
      <w:marRight w:val="0"/>
      <w:marTop w:val="0"/>
      <w:marBottom w:val="0"/>
      <w:divBdr>
        <w:top w:val="none" w:sz="0" w:space="0" w:color="auto"/>
        <w:left w:val="none" w:sz="0" w:space="0" w:color="auto"/>
        <w:bottom w:val="none" w:sz="0" w:space="0" w:color="auto"/>
        <w:right w:val="none" w:sz="0" w:space="0" w:color="auto"/>
      </w:divBdr>
      <w:divsChild>
        <w:div w:id="85812232">
          <w:marLeft w:val="480"/>
          <w:marRight w:val="0"/>
          <w:marTop w:val="0"/>
          <w:marBottom w:val="0"/>
          <w:divBdr>
            <w:top w:val="none" w:sz="0" w:space="0" w:color="auto"/>
            <w:left w:val="none" w:sz="0" w:space="0" w:color="auto"/>
            <w:bottom w:val="none" w:sz="0" w:space="0" w:color="auto"/>
            <w:right w:val="none" w:sz="0" w:space="0" w:color="auto"/>
          </w:divBdr>
        </w:div>
        <w:div w:id="1482846282">
          <w:marLeft w:val="480"/>
          <w:marRight w:val="0"/>
          <w:marTop w:val="0"/>
          <w:marBottom w:val="0"/>
          <w:divBdr>
            <w:top w:val="none" w:sz="0" w:space="0" w:color="auto"/>
            <w:left w:val="none" w:sz="0" w:space="0" w:color="auto"/>
            <w:bottom w:val="none" w:sz="0" w:space="0" w:color="auto"/>
            <w:right w:val="none" w:sz="0" w:space="0" w:color="auto"/>
          </w:divBdr>
        </w:div>
        <w:div w:id="80611661">
          <w:marLeft w:val="480"/>
          <w:marRight w:val="0"/>
          <w:marTop w:val="0"/>
          <w:marBottom w:val="0"/>
          <w:divBdr>
            <w:top w:val="none" w:sz="0" w:space="0" w:color="auto"/>
            <w:left w:val="none" w:sz="0" w:space="0" w:color="auto"/>
            <w:bottom w:val="none" w:sz="0" w:space="0" w:color="auto"/>
            <w:right w:val="none" w:sz="0" w:space="0" w:color="auto"/>
          </w:divBdr>
        </w:div>
        <w:div w:id="1260067723">
          <w:marLeft w:val="480"/>
          <w:marRight w:val="0"/>
          <w:marTop w:val="0"/>
          <w:marBottom w:val="0"/>
          <w:divBdr>
            <w:top w:val="none" w:sz="0" w:space="0" w:color="auto"/>
            <w:left w:val="none" w:sz="0" w:space="0" w:color="auto"/>
            <w:bottom w:val="none" w:sz="0" w:space="0" w:color="auto"/>
            <w:right w:val="none" w:sz="0" w:space="0" w:color="auto"/>
          </w:divBdr>
        </w:div>
        <w:div w:id="860095545">
          <w:marLeft w:val="480"/>
          <w:marRight w:val="0"/>
          <w:marTop w:val="0"/>
          <w:marBottom w:val="0"/>
          <w:divBdr>
            <w:top w:val="none" w:sz="0" w:space="0" w:color="auto"/>
            <w:left w:val="none" w:sz="0" w:space="0" w:color="auto"/>
            <w:bottom w:val="none" w:sz="0" w:space="0" w:color="auto"/>
            <w:right w:val="none" w:sz="0" w:space="0" w:color="auto"/>
          </w:divBdr>
        </w:div>
        <w:div w:id="768888480">
          <w:marLeft w:val="480"/>
          <w:marRight w:val="0"/>
          <w:marTop w:val="0"/>
          <w:marBottom w:val="0"/>
          <w:divBdr>
            <w:top w:val="none" w:sz="0" w:space="0" w:color="auto"/>
            <w:left w:val="none" w:sz="0" w:space="0" w:color="auto"/>
            <w:bottom w:val="none" w:sz="0" w:space="0" w:color="auto"/>
            <w:right w:val="none" w:sz="0" w:space="0" w:color="auto"/>
          </w:divBdr>
        </w:div>
        <w:div w:id="1790976850">
          <w:marLeft w:val="480"/>
          <w:marRight w:val="0"/>
          <w:marTop w:val="0"/>
          <w:marBottom w:val="0"/>
          <w:divBdr>
            <w:top w:val="none" w:sz="0" w:space="0" w:color="auto"/>
            <w:left w:val="none" w:sz="0" w:space="0" w:color="auto"/>
            <w:bottom w:val="none" w:sz="0" w:space="0" w:color="auto"/>
            <w:right w:val="none" w:sz="0" w:space="0" w:color="auto"/>
          </w:divBdr>
        </w:div>
        <w:div w:id="1291550607">
          <w:marLeft w:val="480"/>
          <w:marRight w:val="0"/>
          <w:marTop w:val="0"/>
          <w:marBottom w:val="0"/>
          <w:divBdr>
            <w:top w:val="none" w:sz="0" w:space="0" w:color="auto"/>
            <w:left w:val="none" w:sz="0" w:space="0" w:color="auto"/>
            <w:bottom w:val="none" w:sz="0" w:space="0" w:color="auto"/>
            <w:right w:val="none" w:sz="0" w:space="0" w:color="auto"/>
          </w:divBdr>
        </w:div>
        <w:div w:id="1621185426">
          <w:marLeft w:val="480"/>
          <w:marRight w:val="0"/>
          <w:marTop w:val="0"/>
          <w:marBottom w:val="0"/>
          <w:divBdr>
            <w:top w:val="none" w:sz="0" w:space="0" w:color="auto"/>
            <w:left w:val="none" w:sz="0" w:space="0" w:color="auto"/>
            <w:bottom w:val="none" w:sz="0" w:space="0" w:color="auto"/>
            <w:right w:val="none" w:sz="0" w:space="0" w:color="auto"/>
          </w:divBdr>
        </w:div>
        <w:div w:id="229117314">
          <w:marLeft w:val="480"/>
          <w:marRight w:val="0"/>
          <w:marTop w:val="0"/>
          <w:marBottom w:val="0"/>
          <w:divBdr>
            <w:top w:val="none" w:sz="0" w:space="0" w:color="auto"/>
            <w:left w:val="none" w:sz="0" w:space="0" w:color="auto"/>
            <w:bottom w:val="none" w:sz="0" w:space="0" w:color="auto"/>
            <w:right w:val="none" w:sz="0" w:space="0" w:color="auto"/>
          </w:divBdr>
        </w:div>
        <w:div w:id="935940441">
          <w:marLeft w:val="480"/>
          <w:marRight w:val="0"/>
          <w:marTop w:val="0"/>
          <w:marBottom w:val="0"/>
          <w:divBdr>
            <w:top w:val="none" w:sz="0" w:space="0" w:color="auto"/>
            <w:left w:val="none" w:sz="0" w:space="0" w:color="auto"/>
            <w:bottom w:val="none" w:sz="0" w:space="0" w:color="auto"/>
            <w:right w:val="none" w:sz="0" w:space="0" w:color="auto"/>
          </w:divBdr>
        </w:div>
        <w:div w:id="2061124721">
          <w:marLeft w:val="480"/>
          <w:marRight w:val="0"/>
          <w:marTop w:val="0"/>
          <w:marBottom w:val="0"/>
          <w:divBdr>
            <w:top w:val="none" w:sz="0" w:space="0" w:color="auto"/>
            <w:left w:val="none" w:sz="0" w:space="0" w:color="auto"/>
            <w:bottom w:val="none" w:sz="0" w:space="0" w:color="auto"/>
            <w:right w:val="none" w:sz="0" w:space="0" w:color="auto"/>
          </w:divBdr>
        </w:div>
      </w:divsChild>
    </w:div>
    <w:div w:id="1147166187">
      <w:bodyDiv w:val="1"/>
      <w:marLeft w:val="0"/>
      <w:marRight w:val="0"/>
      <w:marTop w:val="0"/>
      <w:marBottom w:val="0"/>
      <w:divBdr>
        <w:top w:val="none" w:sz="0" w:space="0" w:color="auto"/>
        <w:left w:val="none" w:sz="0" w:space="0" w:color="auto"/>
        <w:bottom w:val="none" w:sz="0" w:space="0" w:color="auto"/>
        <w:right w:val="none" w:sz="0" w:space="0" w:color="auto"/>
      </w:divBdr>
      <w:divsChild>
        <w:div w:id="851650963">
          <w:marLeft w:val="480"/>
          <w:marRight w:val="0"/>
          <w:marTop w:val="0"/>
          <w:marBottom w:val="0"/>
          <w:divBdr>
            <w:top w:val="none" w:sz="0" w:space="0" w:color="auto"/>
            <w:left w:val="none" w:sz="0" w:space="0" w:color="auto"/>
            <w:bottom w:val="none" w:sz="0" w:space="0" w:color="auto"/>
            <w:right w:val="none" w:sz="0" w:space="0" w:color="auto"/>
          </w:divBdr>
        </w:div>
        <w:div w:id="47723632">
          <w:marLeft w:val="480"/>
          <w:marRight w:val="0"/>
          <w:marTop w:val="0"/>
          <w:marBottom w:val="0"/>
          <w:divBdr>
            <w:top w:val="none" w:sz="0" w:space="0" w:color="auto"/>
            <w:left w:val="none" w:sz="0" w:space="0" w:color="auto"/>
            <w:bottom w:val="none" w:sz="0" w:space="0" w:color="auto"/>
            <w:right w:val="none" w:sz="0" w:space="0" w:color="auto"/>
          </w:divBdr>
        </w:div>
        <w:div w:id="1120492459">
          <w:marLeft w:val="480"/>
          <w:marRight w:val="0"/>
          <w:marTop w:val="0"/>
          <w:marBottom w:val="0"/>
          <w:divBdr>
            <w:top w:val="none" w:sz="0" w:space="0" w:color="auto"/>
            <w:left w:val="none" w:sz="0" w:space="0" w:color="auto"/>
            <w:bottom w:val="none" w:sz="0" w:space="0" w:color="auto"/>
            <w:right w:val="none" w:sz="0" w:space="0" w:color="auto"/>
          </w:divBdr>
        </w:div>
        <w:div w:id="1762876640">
          <w:marLeft w:val="480"/>
          <w:marRight w:val="0"/>
          <w:marTop w:val="0"/>
          <w:marBottom w:val="0"/>
          <w:divBdr>
            <w:top w:val="none" w:sz="0" w:space="0" w:color="auto"/>
            <w:left w:val="none" w:sz="0" w:space="0" w:color="auto"/>
            <w:bottom w:val="none" w:sz="0" w:space="0" w:color="auto"/>
            <w:right w:val="none" w:sz="0" w:space="0" w:color="auto"/>
          </w:divBdr>
        </w:div>
        <w:div w:id="1784492895">
          <w:marLeft w:val="480"/>
          <w:marRight w:val="0"/>
          <w:marTop w:val="0"/>
          <w:marBottom w:val="0"/>
          <w:divBdr>
            <w:top w:val="none" w:sz="0" w:space="0" w:color="auto"/>
            <w:left w:val="none" w:sz="0" w:space="0" w:color="auto"/>
            <w:bottom w:val="none" w:sz="0" w:space="0" w:color="auto"/>
            <w:right w:val="none" w:sz="0" w:space="0" w:color="auto"/>
          </w:divBdr>
        </w:div>
        <w:div w:id="1668511456">
          <w:marLeft w:val="480"/>
          <w:marRight w:val="0"/>
          <w:marTop w:val="0"/>
          <w:marBottom w:val="0"/>
          <w:divBdr>
            <w:top w:val="none" w:sz="0" w:space="0" w:color="auto"/>
            <w:left w:val="none" w:sz="0" w:space="0" w:color="auto"/>
            <w:bottom w:val="none" w:sz="0" w:space="0" w:color="auto"/>
            <w:right w:val="none" w:sz="0" w:space="0" w:color="auto"/>
          </w:divBdr>
        </w:div>
        <w:div w:id="20136779">
          <w:marLeft w:val="480"/>
          <w:marRight w:val="0"/>
          <w:marTop w:val="0"/>
          <w:marBottom w:val="0"/>
          <w:divBdr>
            <w:top w:val="none" w:sz="0" w:space="0" w:color="auto"/>
            <w:left w:val="none" w:sz="0" w:space="0" w:color="auto"/>
            <w:bottom w:val="none" w:sz="0" w:space="0" w:color="auto"/>
            <w:right w:val="none" w:sz="0" w:space="0" w:color="auto"/>
          </w:divBdr>
        </w:div>
        <w:div w:id="1747729728">
          <w:marLeft w:val="480"/>
          <w:marRight w:val="0"/>
          <w:marTop w:val="0"/>
          <w:marBottom w:val="0"/>
          <w:divBdr>
            <w:top w:val="none" w:sz="0" w:space="0" w:color="auto"/>
            <w:left w:val="none" w:sz="0" w:space="0" w:color="auto"/>
            <w:bottom w:val="none" w:sz="0" w:space="0" w:color="auto"/>
            <w:right w:val="none" w:sz="0" w:space="0" w:color="auto"/>
          </w:divBdr>
        </w:div>
        <w:div w:id="1030687144">
          <w:marLeft w:val="480"/>
          <w:marRight w:val="0"/>
          <w:marTop w:val="0"/>
          <w:marBottom w:val="0"/>
          <w:divBdr>
            <w:top w:val="none" w:sz="0" w:space="0" w:color="auto"/>
            <w:left w:val="none" w:sz="0" w:space="0" w:color="auto"/>
            <w:bottom w:val="none" w:sz="0" w:space="0" w:color="auto"/>
            <w:right w:val="none" w:sz="0" w:space="0" w:color="auto"/>
          </w:divBdr>
        </w:div>
        <w:div w:id="712730635">
          <w:marLeft w:val="480"/>
          <w:marRight w:val="0"/>
          <w:marTop w:val="0"/>
          <w:marBottom w:val="0"/>
          <w:divBdr>
            <w:top w:val="none" w:sz="0" w:space="0" w:color="auto"/>
            <w:left w:val="none" w:sz="0" w:space="0" w:color="auto"/>
            <w:bottom w:val="none" w:sz="0" w:space="0" w:color="auto"/>
            <w:right w:val="none" w:sz="0" w:space="0" w:color="auto"/>
          </w:divBdr>
        </w:div>
        <w:div w:id="174614870">
          <w:marLeft w:val="480"/>
          <w:marRight w:val="0"/>
          <w:marTop w:val="0"/>
          <w:marBottom w:val="0"/>
          <w:divBdr>
            <w:top w:val="none" w:sz="0" w:space="0" w:color="auto"/>
            <w:left w:val="none" w:sz="0" w:space="0" w:color="auto"/>
            <w:bottom w:val="none" w:sz="0" w:space="0" w:color="auto"/>
            <w:right w:val="none" w:sz="0" w:space="0" w:color="auto"/>
          </w:divBdr>
        </w:div>
        <w:div w:id="1273589445">
          <w:marLeft w:val="480"/>
          <w:marRight w:val="0"/>
          <w:marTop w:val="0"/>
          <w:marBottom w:val="0"/>
          <w:divBdr>
            <w:top w:val="none" w:sz="0" w:space="0" w:color="auto"/>
            <w:left w:val="none" w:sz="0" w:space="0" w:color="auto"/>
            <w:bottom w:val="none" w:sz="0" w:space="0" w:color="auto"/>
            <w:right w:val="none" w:sz="0" w:space="0" w:color="auto"/>
          </w:divBdr>
        </w:div>
        <w:div w:id="579829650">
          <w:marLeft w:val="480"/>
          <w:marRight w:val="0"/>
          <w:marTop w:val="0"/>
          <w:marBottom w:val="0"/>
          <w:divBdr>
            <w:top w:val="none" w:sz="0" w:space="0" w:color="auto"/>
            <w:left w:val="none" w:sz="0" w:space="0" w:color="auto"/>
            <w:bottom w:val="none" w:sz="0" w:space="0" w:color="auto"/>
            <w:right w:val="none" w:sz="0" w:space="0" w:color="auto"/>
          </w:divBdr>
        </w:div>
      </w:divsChild>
    </w:div>
    <w:div w:id="1184325408">
      <w:bodyDiv w:val="1"/>
      <w:marLeft w:val="0"/>
      <w:marRight w:val="0"/>
      <w:marTop w:val="0"/>
      <w:marBottom w:val="0"/>
      <w:divBdr>
        <w:top w:val="none" w:sz="0" w:space="0" w:color="auto"/>
        <w:left w:val="none" w:sz="0" w:space="0" w:color="auto"/>
        <w:bottom w:val="none" w:sz="0" w:space="0" w:color="auto"/>
        <w:right w:val="none" w:sz="0" w:space="0" w:color="auto"/>
      </w:divBdr>
      <w:divsChild>
        <w:div w:id="646980158">
          <w:marLeft w:val="480"/>
          <w:marRight w:val="0"/>
          <w:marTop w:val="0"/>
          <w:marBottom w:val="0"/>
          <w:divBdr>
            <w:top w:val="none" w:sz="0" w:space="0" w:color="auto"/>
            <w:left w:val="none" w:sz="0" w:space="0" w:color="auto"/>
            <w:bottom w:val="none" w:sz="0" w:space="0" w:color="auto"/>
            <w:right w:val="none" w:sz="0" w:space="0" w:color="auto"/>
          </w:divBdr>
        </w:div>
        <w:div w:id="1601524470">
          <w:marLeft w:val="480"/>
          <w:marRight w:val="0"/>
          <w:marTop w:val="0"/>
          <w:marBottom w:val="0"/>
          <w:divBdr>
            <w:top w:val="none" w:sz="0" w:space="0" w:color="auto"/>
            <w:left w:val="none" w:sz="0" w:space="0" w:color="auto"/>
            <w:bottom w:val="none" w:sz="0" w:space="0" w:color="auto"/>
            <w:right w:val="none" w:sz="0" w:space="0" w:color="auto"/>
          </w:divBdr>
        </w:div>
        <w:div w:id="651257425">
          <w:marLeft w:val="480"/>
          <w:marRight w:val="0"/>
          <w:marTop w:val="0"/>
          <w:marBottom w:val="0"/>
          <w:divBdr>
            <w:top w:val="none" w:sz="0" w:space="0" w:color="auto"/>
            <w:left w:val="none" w:sz="0" w:space="0" w:color="auto"/>
            <w:bottom w:val="none" w:sz="0" w:space="0" w:color="auto"/>
            <w:right w:val="none" w:sz="0" w:space="0" w:color="auto"/>
          </w:divBdr>
        </w:div>
        <w:div w:id="1849563777">
          <w:marLeft w:val="480"/>
          <w:marRight w:val="0"/>
          <w:marTop w:val="0"/>
          <w:marBottom w:val="0"/>
          <w:divBdr>
            <w:top w:val="none" w:sz="0" w:space="0" w:color="auto"/>
            <w:left w:val="none" w:sz="0" w:space="0" w:color="auto"/>
            <w:bottom w:val="none" w:sz="0" w:space="0" w:color="auto"/>
            <w:right w:val="none" w:sz="0" w:space="0" w:color="auto"/>
          </w:divBdr>
        </w:div>
        <w:div w:id="751781662">
          <w:marLeft w:val="480"/>
          <w:marRight w:val="0"/>
          <w:marTop w:val="0"/>
          <w:marBottom w:val="0"/>
          <w:divBdr>
            <w:top w:val="none" w:sz="0" w:space="0" w:color="auto"/>
            <w:left w:val="none" w:sz="0" w:space="0" w:color="auto"/>
            <w:bottom w:val="none" w:sz="0" w:space="0" w:color="auto"/>
            <w:right w:val="none" w:sz="0" w:space="0" w:color="auto"/>
          </w:divBdr>
        </w:div>
        <w:div w:id="1137989159">
          <w:marLeft w:val="480"/>
          <w:marRight w:val="0"/>
          <w:marTop w:val="0"/>
          <w:marBottom w:val="0"/>
          <w:divBdr>
            <w:top w:val="none" w:sz="0" w:space="0" w:color="auto"/>
            <w:left w:val="none" w:sz="0" w:space="0" w:color="auto"/>
            <w:bottom w:val="none" w:sz="0" w:space="0" w:color="auto"/>
            <w:right w:val="none" w:sz="0" w:space="0" w:color="auto"/>
          </w:divBdr>
        </w:div>
        <w:div w:id="688064158">
          <w:marLeft w:val="480"/>
          <w:marRight w:val="0"/>
          <w:marTop w:val="0"/>
          <w:marBottom w:val="0"/>
          <w:divBdr>
            <w:top w:val="none" w:sz="0" w:space="0" w:color="auto"/>
            <w:left w:val="none" w:sz="0" w:space="0" w:color="auto"/>
            <w:bottom w:val="none" w:sz="0" w:space="0" w:color="auto"/>
            <w:right w:val="none" w:sz="0" w:space="0" w:color="auto"/>
          </w:divBdr>
        </w:div>
        <w:div w:id="186481874">
          <w:marLeft w:val="480"/>
          <w:marRight w:val="0"/>
          <w:marTop w:val="0"/>
          <w:marBottom w:val="0"/>
          <w:divBdr>
            <w:top w:val="none" w:sz="0" w:space="0" w:color="auto"/>
            <w:left w:val="none" w:sz="0" w:space="0" w:color="auto"/>
            <w:bottom w:val="none" w:sz="0" w:space="0" w:color="auto"/>
            <w:right w:val="none" w:sz="0" w:space="0" w:color="auto"/>
          </w:divBdr>
        </w:div>
        <w:div w:id="638266360">
          <w:marLeft w:val="480"/>
          <w:marRight w:val="0"/>
          <w:marTop w:val="0"/>
          <w:marBottom w:val="0"/>
          <w:divBdr>
            <w:top w:val="none" w:sz="0" w:space="0" w:color="auto"/>
            <w:left w:val="none" w:sz="0" w:space="0" w:color="auto"/>
            <w:bottom w:val="none" w:sz="0" w:space="0" w:color="auto"/>
            <w:right w:val="none" w:sz="0" w:space="0" w:color="auto"/>
          </w:divBdr>
        </w:div>
        <w:div w:id="872769280">
          <w:marLeft w:val="480"/>
          <w:marRight w:val="0"/>
          <w:marTop w:val="0"/>
          <w:marBottom w:val="0"/>
          <w:divBdr>
            <w:top w:val="none" w:sz="0" w:space="0" w:color="auto"/>
            <w:left w:val="none" w:sz="0" w:space="0" w:color="auto"/>
            <w:bottom w:val="none" w:sz="0" w:space="0" w:color="auto"/>
            <w:right w:val="none" w:sz="0" w:space="0" w:color="auto"/>
          </w:divBdr>
        </w:div>
        <w:div w:id="1214195521">
          <w:marLeft w:val="480"/>
          <w:marRight w:val="0"/>
          <w:marTop w:val="0"/>
          <w:marBottom w:val="0"/>
          <w:divBdr>
            <w:top w:val="none" w:sz="0" w:space="0" w:color="auto"/>
            <w:left w:val="none" w:sz="0" w:space="0" w:color="auto"/>
            <w:bottom w:val="none" w:sz="0" w:space="0" w:color="auto"/>
            <w:right w:val="none" w:sz="0" w:space="0" w:color="auto"/>
          </w:divBdr>
        </w:div>
        <w:div w:id="2037075659">
          <w:marLeft w:val="480"/>
          <w:marRight w:val="0"/>
          <w:marTop w:val="0"/>
          <w:marBottom w:val="0"/>
          <w:divBdr>
            <w:top w:val="none" w:sz="0" w:space="0" w:color="auto"/>
            <w:left w:val="none" w:sz="0" w:space="0" w:color="auto"/>
            <w:bottom w:val="none" w:sz="0" w:space="0" w:color="auto"/>
            <w:right w:val="none" w:sz="0" w:space="0" w:color="auto"/>
          </w:divBdr>
        </w:div>
      </w:divsChild>
    </w:div>
    <w:div w:id="1198618163">
      <w:bodyDiv w:val="1"/>
      <w:marLeft w:val="0"/>
      <w:marRight w:val="0"/>
      <w:marTop w:val="0"/>
      <w:marBottom w:val="0"/>
      <w:divBdr>
        <w:top w:val="none" w:sz="0" w:space="0" w:color="auto"/>
        <w:left w:val="none" w:sz="0" w:space="0" w:color="auto"/>
        <w:bottom w:val="none" w:sz="0" w:space="0" w:color="auto"/>
        <w:right w:val="none" w:sz="0" w:space="0" w:color="auto"/>
      </w:divBdr>
    </w:div>
    <w:div w:id="1205558083">
      <w:bodyDiv w:val="1"/>
      <w:marLeft w:val="0"/>
      <w:marRight w:val="0"/>
      <w:marTop w:val="0"/>
      <w:marBottom w:val="0"/>
      <w:divBdr>
        <w:top w:val="none" w:sz="0" w:space="0" w:color="auto"/>
        <w:left w:val="none" w:sz="0" w:space="0" w:color="auto"/>
        <w:bottom w:val="none" w:sz="0" w:space="0" w:color="auto"/>
        <w:right w:val="none" w:sz="0" w:space="0" w:color="auto"/>
      </w:divBdr>
      <w:divsChild>
        <w:div w:id="154345109">
          <w:marLeft w:val="480"/>
          <w:marRight w:val="0"/>
          <w:marTop w:val="0"/>
          <w:marBottom w:val="0"/>
          <w:divBdr>
            <w:top w:val="none" w:sz="0" w:space="0" w:color="auto"/>
            <w:left w:val="none" w:sz="0" w:space="0" w:color="auto"/>
            <w:bottom w:val="none" w:sz="0" w:space="0" w:color="auto"/>
            <w:right w:val="none" w:sz="0" w:space="0" w:color="auto"/>
          </w:divBdr>
        </w:div>
        <w:div w:id="175728982">
          <w:marLeft w:val="480"/>
          <w:marRight w:val="0"/>
          <w:marTop w:val="0"/>
          <w:marBottom w:val="0"/>
          <w:divBdr>
            <w:top w:val="none" w:sz="0" w:space="0" w:color="auto"/>
            <w:left w:val="none" w:sz="0" w:space="0" w:color="auto"/>
            <w:bottom w:val="none" w:sz="0" w:space="0" w:color="auto"/>
            <w:right w:val="none" w:sz="0" w:space="0" w:color="auto"/>
          </w:divBdr>
        </w:div>
        <w:div w:id="293289767">
          <w:marLeft w:val="480"/>
          <w:marRight w:val="0"/>
          <w:marTop w:val="0"/>
          <w:marBottom w:val="0"/>
          <w:divBdr>
            <w:top w:val="none" w:sz="0" w:space="0" w:color="auto"/>
            <w:left w:val="none" w:sz="0" w:space="0" w:color="auto"/>
            <w:bottom w:val="none" w:sz="0" w:space="0" w:color="auto"/>
            <w:right w:val="none" w:sz="0" w:space="0" w:color="auto"/>
          </w:divBdr>
        </w:div>
        <w:div w:id="308168506">
          <w:marLeft w:val="480"/>
          <w:marRight w:val="0"/>
          <w:marTop w:val="0"/>
          <w:marBottom w:val="0"/>
          <w:divBdr>
            <w:top w:val="none" w:sz="0" w:space="0" w:color="auto"/>
            <w:left w:val="none" w:sz="0" w:space="0" w:color="auto"/>
            <w:bottom w:val="none" w:sz="0" w:space="0" w:color="auto"/>
            <w:right w:val="none" w:sz="0" w:space="0" w:color="auto"/>
          </w:divBdr>
        </w:div>
        <w:div w:id="413556794">
          <w:marLeft w:val="480"/>
          <w:marRight w:val="0"/>
          <w:marTop w:val="0"/>
          <w:marBottom w:val="0"/>
          <w:divBdr>
            <w:top w:val="none" w:sz="0" w:space="0" w:color="auto"/>
            <w:left w:val="none" w:sz="0" w:space="0" w:color="auto"/>
            <w:bottom w:val="none" w:sz="0" w:space="0" w:color="auto"/>
            <w:right w:val="none" w:sz="0" w:space="0" w:color="auto"/>
          </w:divBdr>
        </w:div>
        <w:div w:id="424962105">
          <w:marLeft w:val="480"/>
          <w:marRight w:val="0"/>
          <w:marTop w:val="0"/>
          <w:marBottom w:val="0"/>
          <w:divBdr>
            <w:top w:val="none" w:sz="0" w:space="0" w:color="auto"/>
            <w:left w:val="none" w:sz="0" w:space="0" w:color="auto"/>
            <w:bottom w:val="none" w:sz="0" w:space="0" w:color="auto"/>
            <w:right w:val="none" w:sz="0" w:space="0" w:color="auto"/>
          </w:divBdr>
        </w:div>
        <w:div w:id="535317969">
          <w:marLeft w:val="480"/>
          <w:marRight w:val="0"/>
          <w:marTop w:val="0"/>
          <w:marBottom w:val="0"/>
          <w:divBdr>
            <w:top w:val="none" w:sz="0" w:space="0" w:color="auto"/>
            <w:left w:val="none" w:sz="0" w:space="0" w:color="auto"/>
            <w:bottom w:val="none" w:sz="0" w:space="0" w:color="auto"/>
            <w:right w:val="none" w:sz="0" w:space="0" w:color="auto"/>
          </w:divBdr>
        </w:div>
        <w:div w:id="999698086">
          <w:marLeft w:val="480"/>
          <w:marRight w:val="0"/>
          <w:marTop w:val="0"/>
          <w:marBottom w:val="0"/>
          <w:divBdr>
            <w:top w:val="none" w:sz="0" w:space="0" w:color="auto"/>
            <w:left w:val="none" w:sz="0" w:space="0" w:color="auto"/>
            <w:bottom w:val="none" w:sz="0" w:space="0" w:color="auto"/>
            <w:right w:val="none" w:sz="0" w:space="0" w:color="auto"/>
          </w:divBdr>
        </w:div>
        <w:div w:id="1415858525">
          <w:marLeft w:val="480"/>
          <w:marRight w:val="0"/>
          <w:marTop w:val="0"/>
          <w:marBottom w:val="0"/>
          <w:divBdr>
            <w:top w:val="none" w:sz="0" w:space="0" w:color="auto"/>
            <w:left w:val="none" w:sz="0" w:space="0" w:color="auto"/>
            <w:bottom w:val="none" w:sz="0" w:space="0" w:color="auto"/>
            <w:right w:val="none" w:sz="0" w:space="0" w:color="auto"/>
          </w:divBdr>
        </w:div>
        <w:div w:id="1537309073">
          <w:marLeft w:val="480"/>
          <w:marRight w:val="0"/>
          <w:marTop w:val="0"/>
          <w:marBottom w:val="0"/>
          <w:divBdr>
            <w:top w:val="none" w:sz="0" w:space="0" w:color="auto"/>
            <w:left w:val="none" w:sz="0" w:space="0" w:color="auto"/>
            <w:bottom w:val="none" w:sz="0" w:space="0" w:color="auto"/>
            <w:right w:val="none" w:sz="0" w:space="0" w:color="auto"/>
          </w:divBdr>
        </w:div>
        <w:div w:id="1623927015">
          <w:marLeft w:val="480"/>
          <w:marRight w:val="0"/>
          <w:marTop w:val="0"/>
          <w:marBottom w:val="0"/>
          <w:divBdr>
            <w:top w:val="none" w:sz="0" w:space="0" w:color="auto"/>
            <w:left w:val="none" w:sz="0" w:space="0" w:color="auto"/>
            <w:bottom w:val="none" w:sz="0" w:space="0" w:color="auto"/>
            <w:right w:val="none" w:sz="0" w:space="0" w:color="auto"/>
          </w:divBdr>
        </w:div>
        <w:div w:id="1664314489">
          <w:marLeft w:val="480"/>
          <w:marRight w:val="0"/>
          <w:marTop w:val="0"/>
          <w:marBottom w:val="0"/>
          <w:divBdr>
            <w:top w:val="none" w:sz="0" w:space="0" w:color="auto"/>
            <w:left w:val="none" w:sz="0" w:space="0" w:color="auto"/>
            <w:bottom w:val="none" w:sz="0" w:space="0" w:color="auto"/>
            <w:right w:val="none" w:sz="0" w:space="0" w:color="auto"/>
          </w:divBdr>
        </w:div>
        <w:div w:id="1689064027">
          <w:marLeft w:val="480"/>
          <w:marRight w:val="0"/>
          <w:marTop w:val="0"/>
          <w:marBottom w:val="0"/>
          <w:divBdr>
            <w:top w:val="none" w:sz="0" w:space="0" w:color="auto"/>
            <w:left w:val="none" w:sz="0" w:space="0" w:color="auto"/>
            <w:bottom w:val="none" w:sz="0" w:space="0" w:color="auto"/>
            <w:right w:val="none" w:sz="0" w:space="0" w:color="auto"/>
          </w:divBdr>
        </w:div>
      </w:divsChild>
    </w:div>
    <w:div w:id="1225724245">
      <w:bodyDiv w:val="1"/>
      <w:marLeft w:val="0"/>
      <w:marRight w:val="0"/>
      <w:marTop w:val="0"/>
      <w:marBottom w:val="0"/>
      <w:divBdr>
        <w:top w:val="none" w:sz="0" w:space="0" w:color="auto"/>
        <w:left w:val="none" w:sz="0" w:space="0" w:color="auto"/>
        <w:bottom w:val="none" w:sz="0" w:space="0" w:color="auto"/>
        <w:right w:val="none" w:sz="0" w:space="0" w:color="auto"/>
      </w:divBdr>
      <w:divsChild>
        <w:div w:id="155387023">
          <w:marLeft w:val="480"/>
          <w:marRight w:val="0"/>
          <w:marTop w:val="0"/>
          <w:marBottom w:val="0"/>
          <w:divBdr>
            <w:top w:val="none" w:sz="0" w:space="0" w:color="auto"/>
            <w:left w:val="none" w:sz="0" w:space="0" w:color="auto"/>
            <w:bottom w:val="none" w:sz="0" w:space="0" w:color="auto"/>
            <w:right w:val="none" w:sz="0" w:space="0" w:color="auto"/>
          </w:divBdr>
        </w:div>
        <w:div w:id="182792678">
          <w:marLeft w:val="480"/>
          <w:marRight w:val="0"/>
          <w:marTop w:val="0"/>
          <w:marBottom w:val="0"/>
          <w:divBdr>
            <w:top w:val="none" w:sz="0" w:space="0" w:color="auto"/>
            <w:left w:val="none" w:sz="0" w:space="0" w:color="auto"/>
            <w:bottom w:val="none" w:sz="0" w:space="0" w:color="auto"/>
            <w:right w:val="none" w:sz="0" w:space="0" w:color="auto"/>
          </w:divBdr>
        </w:div>
        <w:div w:id="541136013">
          <w:marLeft w:val="480"/>
          <w:marRight w:val="0"/>
          <w:marTop w:val="0"/>
          <w:marBottom w:val="0"/>
          <w:divBdr>
            <w:top w:val="none" w:sz="0" w:space="0" w:color="auto"/>
            <w:left w:val="none" w:sz="0" w:space="0" w:color="auto"/>
            <w:bottom w:val="none" w:sz="0" w:space="0" w:color="auto"/>
            <w:right w:val="none" w:sz="0" w:space="0" w:color="auto"/>
          </w:divBdr>
        </w:div>
        <w:div w:id="1028876749">
          <w:marLeft w:val="480"/>
          <w:marRight w:val="0"/>
          <w:marTop w:val="0"/>
          <w:marBottom w:val="0"/>
          <w:divBdr>
            <w:top w:val="none" w:sz="0" w:space="0" w:color="auto"/>
            <w:left w:val="none" w:sz="0" w:space="0" w:color="auto"/>
            <w:bottom w:val="none" w:sz="0" w:space="0" w:color="auto"/>
            <w:right w:val="none" w:sz="0" w:space="0" w:color="auto"/>
          </w:divBdr>
        </w:div>
        <w:div w:id="1201169969">
          <w:marLeft w:val="480"/>
          <w:marRight w:val="0"/>
          <w:marTop w:val="0"/>
          <w:marBottom w:val="0"/>
          <w:divBdr>
            <w:top w:val="none" w:sz="0" w:space="0" w:color="auto"/>
            <w:left w:val="none" w:sz="0" w:space="0" w:color="auto"/>
            <w:bottom w:val="none" w:sz="0" w:space="0" w:color="auto"/>
            <w:right w:val="none" w:sz="0" w:space="0" w:color="auto"/>
          </w:divBdr>
          <w:divsChild>
            <w:div w:id="286162477">
              <w:marLeft w:val="0"/>
              <w:marRight w:val="0"/>
              <w:marTop w:val="0"/>
              <w:marBottom w:val="0"/>
              <w:divBdr>
                <w:top w:val="none" w:sz="0" w:space="0" w:color="auto"/>
                <w:left w:val="none" w:sz="0" w:space="0" w:color="auto"/>
                <w:bottom w:val="none" w:sz="0" w:space="0" w:color="auto"/>
                <w:right w:val="none" w:sz="0" w:space="0" w:color="auto"/>
              </w:divBdr>
              <w:divsChild>
                <w:div w:id="63533354">
                  <w:marLeft w:val="480"/>
                  <w:marRight w:val="0"/>
                  <w:marTop w:val="0"/>
                  <w:marBottom w:val="0"/>
                  <w:divBdr>
                    <w:top w:val="none" w:sz="0" w:space="0" w:color="auto"/>
                    <w:left w:val="none" w:sz="0" w:space="0" w:color="auto"/>
                    <w:bottom w:val="none" w:sz="0" w:space="0" w:color="auto"/>
                    <w:right w:val="none" w:sz="0" w:space="0" w:color="auto"/>
                  </w:divBdr>
                </w:div>
                <w:div w:id="76947702">
                  <w:marLeft w:val="480"/>
                  <w:marRight w:val="0"/>
                  <w:marTop w:val="0"/>
                  <w:marBottom w:val="0"/>
                  <w:divBdr>
                    <w:top w:val="none" w:sz="0" w:space="0" w:color="auto"/>
                    <w:left w:val="none" w:sz="0" w:space="0" w:color="auto"/>
                    <w:bottom w:val="none" w:sz="0" w:space="0" w:color="auto"/>
                    <w:right w:val="none" w:sz="0" w:space="0" w:color="auto"/>
                  </w:divBdr>
                </w:div>
                <w:div w:id="184562062">
                  <w:marLeft w:val="480"/>
                  <w:marRight w:val="0"/>
                  <w:marTop w:val="0"/>
                  <w:marBottom w:val="0"/>
                  <w:divBdr>
                    <w:top w:val="none" w:sz="0" w:space="0" w:color="auto"/>
                    <w:left w:val="none" w:sz="0" w:space="0" w:color="auto"/>
                    <w:bottom w:val="none" w:sz="0" w:space="0" w:color="auto"/>
                    <w:right w:val="none" w:sz="0" w:space="0" w:color="auto"/>
                  </w:divBdr>
                </w:div>
                <w:div w:id="271517233">
                  <w:marLeft w:val="480"/>
                  <w:marRight w:val="0"/>
                  <w:marTop w:val="0"/>
                  <w:marBottom w:val="0"/>
                  <w:divBdr>
                    <w:top w:val="none" w:sz="0" w:space="0" w:color="auto"/>
                    <w:left w:val="none" w:sz="0" w:space="0" w:color="auto"/>
                    <w:bottom w:val="none" w:sz="0" w:space="0" w:color="auto"/>
                    <w:right w:val="none" w:sz="0" w:space="0" w:color="auto"/>
                  </w:divBdr>
                </w:div>
                <w:div w:id="646596690">
                  <w:marLeft w:val="480"/>
                  <w:marRight w:val="0"/>
                  <w:marTop w:val="0"/>
                  <w:marBottom w:val="0"/>
                  <w:divBdr>
                    <w:top w:val="none" w:sz="0" w:space="0" w:color="auto"/>
                    <w:left w:val="none" w:sz="0" w:space="0" w:color="auto"/>
                    <w:bottom w:val="none" w:sz="0" w:space="0" w:color="auto"/>
                    <w:right w:val="none" w:sz="0" w:space="0" w:color="auto"/>
                  </w:divBdr>
                </w:div>
                <w:div w:id="699672160">
                  <w:marLeft w:val="480"/>
                  <w:marRight w:val="0"/>
                  <w:marTop w:val="0"/>
                  <w:marBottom w:val="0"/>
                  <w:divBdr>
                    <w:top w:val="none" w:sz="0" w:space="0" w:color="auto"/>
                    <w:left w:val="none" w:sz="0" w:space="0" w:color="auto"/>
                    <w:bottom w:val="none" w:sz="0" w:space="0" w:color="auto"/>
                    <w:right w:val="none" w:sz="0" w:space="0" w:color="auto"/>
                  </w:divBdr>
                </w:div>
                <w:div w:id="931816475">
                  <w:marLeft w:val="480"/>
                  <w:marRight w:val="0"/>
                  <w:marTop w:val="0"/>
                  <w:marBottom w:val="0"/>
                  <w:divBdr>
                    <w:top w:val="none" w:sz="0" w:space="0" w:color="auto"/>
                    <w:left w:val="none" w:sz="0" w:space="0" w:color="auto"/>
                    <w:bottom w:val="none" w:sz="0" w:space="0" w:color="auto"/>
                    <w:right w:val="none" w:sz="0" w:space="0" w:color="auto"/>
                  </w:divBdr>
                </w:div>
                <w:div w:id="1014772467">
                  <w:marLeft w:val="480"/>
                  <w:marRight w:val="0"/>
                  <w:marTop w:val="0"/>
                  <w:marBottom w:val="0"/>
                  <w:divBdr>
                    <w:top w:val="none" w:sz="0" w:space="0" w:color="auto"/>
                    <w:left w:val="none" w:sz="0" w:space="0" w:color="auto"/>
                    <w:bottom w:val="none" w:sz="0" w:space="0" w:color="auto"/>
                    <w:right w:val="none" w:sz="0" w:space="0" w:color="auto"/>
                  </w:divBdr>
                </w:div>
                <w:div w:id="1342854631">
                  <w:marLeft w:val="480"/>
                  <w:marRight w:val="0"/>
                  <w:marTop w:val="0"/>
                  <w:marBottom w:val="0"/>
                  <w:divBdr>
                    <w:top w:val="none" w:sz="0" w:space="0" w:color="auto"/>
                    <w:left w:val="none" w:sz="0" w:space="0" w:color="auto"/>
                    <w:bottom w:val="none" w:sz="0" w:space="0" w:color="auto"/>
                    <w:right w:val="none" w:sz="0" w:space="0" w:color="auto"/>
                  </w:divBdr>
                </w:div>
                <w:div w:id="1619332834">
                  <w:marLeft w:val="480"/>
                  <w:marRight w:val="0"/>
                  <w:marTop w:val="0"/>
                  <w:marBottom w:val="0"/>
                  <w:divBdr>
                    <w:top w:val="none" w:sz="0" w:space="0" w:color="auto"/>
                    <w:left w:val="none" w:sz="0" w:space="0" w:color="auto"/>
                    <w:bottom w:val="none" w:sz="0" w:space="0" w:color="auto"/>
                    <w:right w:val="none" w:sz="0" w:space="0" w:color="auto"/>
                  </w:divBdr>
                </w:div>
                <w:div w:id="1930961142">
                  <w:marLeft w:val="480"/>
                  <w:marRight w:val="0"/>
                  <w:marTop w:val="0"/>
                  <w:marBottom w:val="0"/>
                  <w:divBdr>
                    <w:top w:val="none" w:sz="0" w:space="0" w:color="auto"/>
                    <w:left w:val="none" w:sz="0" w:space="0" w:color="auto"/>
                    <w:bottom w:val="none" w:sz="0" w:space="0" w:color="auto"/>
                    <w:right w:val="none" w:sz="0" w:space="0" w:color="auto"/>
                  </w:divBdr>
                </w:div>
                <w:div w:id="2019189334">
                  <w:marLeft w:val="480"/>
                  <w:marRight w:val="0"/>
                  <w:marTop w:val="0"/>
                  <w:marBottom w:val="0"/>
                  <w:divBdr>
                    <w:top w:val="none" w:sz="0" w:space="0" w:color="auto"/>
                    <w:left w:val="none" w:sz="0" w:space="0" w:color="auto"/>
                    <w:bottom w:val="none" w:sz="0" w:space="0" w:color="auto"/>
                    <w:right w:val="none" w:sz="0" w:space="0" w:color="auto"/>
                  </w:divBdr>
                </w:div>
              </w:divsChild>
            </w:div>
            <w:div w:id="708727707">
              <w:marLeft w:val="0"/>
              <w:marRight w:val="0"/>
              <w:marTop w:val="0"/>
              <w:marBottom w:val="0"/>
              <w:divBdr>
                <w:top w:val="none" w:sz="0" w:space="0" w:color="auto"/>
                <w:left w:val="none" w:sz="0" w:space="0" w:color="auto"/>
                <w:bottom w:val="none" w:sz="0" w:space="0" w:color="auto"/>
                <w:right w:val="none" w:sz="0" w:space="0" w:color="auto"/>
              </w:divBdr>
              <w:divsChild>
                <w:div w:id="119343534">
                  <w:marLeft w:val="480"/>
                  <w:marRight w:val="0"/>
                  <w:marTop w:val="0"/>
                  <w:marBottom w:val="0"/>
                  <w:divBdr>
                    <w:top w:val="none" w:sz="0" w:space="0" w:color="auto"/>
                    <w:left w:val="none" w:sz="0" w:space="0" w:color="auto"/>
                    <w:bottom w:val="none" w:sz="0" w:space="0" w:color="auto"/>
                    <w:right w:val="none" w:sz="0" w:space="0" w:color="auto"/>
                  </w:divBdr>
                </w:div>
                <w:div w:id="486215720">
                  <w:marLeft w:val="480"/>
                  <w:marRight w:val="0"/>
                  <w:marTop w:val="0"/>
                  <w:marBottom w:val="0"/>
                  <w:divBdr>
                    <w:top w:val="none" w:sz="0" w:space="0" w:color="auto"/>
                    <w:left w:val="none" w:sz="0" w:space="0" w:color="auto"/>
                    <w:bottom w:val="none" w:sz="0" w:space="0" w:color="auto"/>
                    <w:right w:val="none" w:sz="0" w:space="0" w:color="auto"/>
                  </w:divBdr>
                </w:div>
                <w:div w:id="580212403">
                  <w:marLeft w:val="480"/>
                  <w:marRight w:val="0"/>
                  <w:marTop w:val="0"/>
                  <w:marBottom w:val="0"/>
                  <w:divBdr>
                    <w:top w:val="none" w:sz="0" w:space="0" w:color="auto"/>
                    <w:left w:val="none" w:sz="0" w:space="0" w:color="auto"/>
                    <w:bottom w:val="none" w:sz="0" w:space="0" w:color="auto"/>
                    <w:right w:val="none" w:sz="0" w:space="0" w:color="auto"/>
                  </w:divBdr>
                </w:div>
                <w:div w:id="679434628">
                  <w:marLeft w:val="480"/>
                  <w:marRight w:val="0"/>
                  <w:marTop w:val="0"/>
                  <w:marBottom w:val="0"/>
                  <w:divBdr>
                    <w:top w:val="none" w:sz="0" w:space="0" w:color="auto"/>
                    <w:left w:val="none" w:sz="0" w:space="0" w:color="auto"/>
                    <w:bottom w:val="none" w:sz="0" w:space="0" w:color="auto"/>
                    <w:right w:val="none" w:sz="0" w:space="0" w:color="auto"/>
                  </w:divBdr>
                </w:div>
                <w:div w:id="1049913175">
                  <w:marLeft w:val="480"/>
                  <w:marRight w:val="0"/>
                  <w:marTop w:val="0"/>
                  <w:marBottom w:val="0"/>
                  <w:divBdr>
                    <w:top w:val="none" w:sz="0" w:space="0" w:color="auto"/>
                    <w:left w:val="none" w:sz="0" w:space="0" w:color="auto"/>
                    <w:bottom w:val="none" w:sz="0" w:space="0" w:color="auto"/>
                    <w:right w:val="none" w:sz="0" w:space="0" w:color="auto"/>
                  </w:divBdr>
                </w:div>
                <w:div w:id="1402023959">
                  <w:marLeft w:val="480"/>
                  <w:marRight w:val="0"/>
                  <w:marTop w:val="0"/>
                  <w:marBottom w:val="0"/>
                  <w:divBdr>
                    <w:top w:val="none" w:sz="0" w:space="0" w:color="auto"/>
                    <w:left w:val="none" w:sz="0" w:space="0" w:color="auto"/>
                    <w:bottom w:val="none" w:sz="0" w:space="0" w:color="auto"/>
                    <w:right w:val="none" w:sz="0" w:space="0" w:color="auto"/>
                  </w:divBdr>
                </w:div>
                <w:div w:id="1669484770">
                  <w:marLeft w:val="480"/>
                  <w:marRight w:val="0"/>
                  <w:marTop w:val="0"/>
                  <w:marBottom w:val="0"/>
                  <w:divBdr>
                    <w:top w:val="none" w:sz="0" w:space="0" w:color="auto"/>
                    <w:left w:val="none" w:sz="0" w:space="0" w:color="auto"/>
                    <w:bottom w:val="none" w:sz="0" w:space="0" w:color="auto"/>
                    <w:right w:val="none" w:sz="0" w:space="0" w:color="auto"/>
                  </w:divBdr>
                </w:div>
                <w:div w:id="1699892531">
                  <w:marLeft w:val="480"/>
                  <w:marRight w:val="0"/>
                  <w:marTop w:val="0"/>
                  <w:marBottom w:val="0"/>
                  <w:divBdr>
                    <w:top w:val="none" w:sz="0" w:space="0" w:color="auto"/>
                    <w:left w:val="none" w:sz="0" w:space="0" w:color="auto"/>
                    <w:bottom w:val="none" w:sz="0" w:space="0" w:color="auto"/>
                    <w:right w:val="none" w:sz="0" w:space="0" w:color="auto"/>
                  </w:divBdr>
                </w:div>
                <w:div w:id="1960335007">
                  <w:marLeft w:val="480"/>
                  <w:marRight w:val="0"/>
                  <w:marTop w:val="0"/>
                  <w:marBottom w:val="0"/>
                  <w:divBdr>
                    <w:top w:val="none" w:sz="0" w:space="0" w:color="auto"/>
                    <w:left w:val="none" w:sz="0" w:space="0" w:color="auto"/>
                    <w:bottom w:val="none" w:sz="0" w:space="0" w:color="auto"/>
                    <w:right w:val="none" w:sz="0" w:space="0" w:color="auto"/>
                  </w:divBdr>
                </w:div>
                <w:div w:id="2051875887">
                  <w:marLeft w:val="480"/>
                  <w:marRight w:val="0"/>
                  <w:marTop w:val="0"/>
                  <w:marBottom w:val="0"/>
                  <w:divBdr>
                    <w:top w:val="none" w:sz="0" w:space="0" w:color="auto"/>
                    <w:left w:val="none" w:sz="0" w:space="0" w:color="auto"/>
                    <w:bottom w:val="none" w:sz="0" w:space="0" w:color="auto"/>
                    <w:right w:val="none" w:sz="0" w:space="0" w:color="auto"/>
                  </w:divBdr>
                </w:div>
                <w:div w:id="2087991255">
                  <w:marLeft w:val="480"/>
                  <w:marRight w:val="0"/>
                  <w:marTop w:val="0"/>
                  <w:marBottom w:val="0"/>
                  <w:divBdr>
                    <w:top w:val="none" w:sz="0" w:space="0" w:color="auto"/>
                    <w:left w:val="none" w:sz="0" w:space="0" w:color="auto"/>
                    <w:bottom w:val="none" w:sz="0" w:space="0" w:color="auto"/>
                    <w:right w:val="none" w:sz="0" w:space="0" w:color="auto"/>
                  </w:divBdr>
                </w:div>
                <w:div w:id="210973885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231572893">
          <w:marLeft w:val="480"/>
          <w:marRight w:val="0"/>
          <w:marTop w:val="0"/>
          <w:marBottom w:val="0"/>
          <w:divBdr>
            <w:top w:val="none" w:sz="0" w:space="0" w:color="auto"/>
            <w:left w:val="none" w:sz="0" w:space="0" w:color="auto"/>
            <w:bottom w:val="none" w:sz="0" w:space="0" w:color="auto"/>
            <w:right w:val="none" w:sz="0" w:space="0" w:color="auto"/>
          </w:divBdr>
        </w:div>
        <w:div w:id="1276599927">
          <w:marLeft w:val="480"/>
          <w:marRight w:val="0"/>
          <w:marTop w:val="0"/>
          <w:marBottom w:val="0"/>
          <w:divBdr>
            <w:top w:val="none" w:sz="0" w:space="0" w:color="auto"/>
            <w:left w:val="none" w:sz="0" w:space="0" w:color="auto"/>
            <w:bottom w:val="none" w:sz="0" w:space="0" w:color="auto"/>
            <w:right w:val="none" w:sz="0" w:space="0" w:color="auto"/>
          </w:divBdr>
        </w:div>
        <w:div w:id="1347171491">
          <w:marLeft w:val="480"/>
          <w:marRight w:val="0"/>
          <w:marTop w:val="0"/>
          <w:marBottom w:val="0"/>
          <w:divBdr>
            <w:top w:val="none" w:sz="0" w:space="0" w:color="auto"/>
            <w:left w:val="none" w:sz="0" w:space="0" w:color="auto"/>
            <w:bottom w:val="none" w:sz="0" w:space="0" w:color="auto"/>
            <w:right w:val="none" w:sz="0" w:space="0" w:color="auto"/>
          </w:divBdr>
        </w:div>
        <w:div w:id="1358191661">
          <w:marLeft w:val="480"/>
          <w:marRight w:val="0"/>
          <w:marTop w:val="0"/>
          <w:marBottom w:val="0"/>
          <w:divBdr>
            <w:top w:val="none" w:sz="0" w:space="0" w:color="auto"/>
            <w:left w:val="none" w:sz="0" w:space="0" w:color="auto"/>
            <w:bottom w:val="none" w:sz="0" w:space="0" w:color="auto"/>
            <w:right w:val="none" w:sz="0" w:space="0" w:color="auto"/>
          </w:divBdr>
        </w:div>
        <w:div w:id="1465460921">
          <w:marLeft w:val="480"/>
          <w:marRight w:val="0"/>
          <w:marTop w:val="0"/>
          <w:marBottom w:val="0"/>
          <w:divBdr>
            <w:top w:val="none" w:sz="0" w:space="0" w:color="auto"/>
            <w:left w:val="none" w:sz="0" w:space="0" w:color="auto"/>
            <w:bottom w:val="none" w:sz="0" w:space="0" w:color="auto"/>
            <w:right w:val="none" w:sz="0" w:space="0" w:color="auto"/>
          </w:divBdr>
        </w:div>
        <w:div w:id="1620986153">
          <w:marLeft w:val="480"/>
          <w:marRight w:val="0"/>
          <w:marTop w:val="0"/>
          <w:marBottom w:val="0"/>
          <w:divBdr>
            <w:top w:val="none" w:sz="0" w:space="0" w:color="auto"/>
            <w:left w:val="none" w:sz="0" w:space="0" w:color="auto"/>
            <w:bottom w:val="none" w:sz="0" w:space="0" w:color="auto"/>
            <w:right w:val="none" w:sz="0" w:space="0" w:color="auto"/>
          </w:divBdr>
        </w:div>
        <w:div w:id="1693654434">
          <w:marLeft w:val="480"/>
          <w:marRight w:val="0"/>
          <w:marTop w:val="0"/>
          <w:marBottom w:val="0"/>
          <w:divBdr>
            <w:top w:val="none" w:sz="0" w:space="0" w:color="auto"/>
            <w:left w:val="none" w:sz="0" w:space="0" w:color="auto"/>
            <w:bottom w:val="none" w:sz="0" w:space="0" w:color="auto"/>
            <w:right w:val="none" w:sz="0" w:space="0" w:color="auto"/>
          </w:divBdr>
        </w:div>
      </w:divsChild>
    </w:div>
    <w:div w:id="1231190342">
      <w:bodyDiv w:val="1"/>
      <w:marLeft w:val="0"/>
      <w:marRight w:val="0"/>
      <w:marTop w:val="0"/>
      <w:marBottom w:val="0"/>
      <w:divBdr>
        <w:top w:val="none" w:sz="0" w:space="0" w:color="auto"/>
        <w:left w:val="none" w:sz="0" w:space="0" w:color="auto"/>
        <w:bottom w:val="none" w:sz="0" w:space="0" w:color="auto"/>
        <w:right w:val="none" w:sz="0" w:space="0" w:color="auto"/>
      </w:divBdr>
    </w:div>
    <w:div w:id="1256280046">
      <w:bodyDiv w:val="1"/>
      <w:marLeft w:val="0"/>
      <w:marRight w:val="0"/>
      <w:marTop w:val="0"/>
      <w:marBottom w:val="0"/>
      <w:divBdr>
        <w:top w:val="none" w:sz="0" w:space="0" w:color="auto"/>
        <w:left w:val="none" w:sz="0" w:space="0" w:color="auto"/>
        <w:bottom w:val="none" w:sz="0" w:space="0" w:color="auto"/>
        <w:right w:val="none" w:sz="0" w:space="0" w:color="auto"/>
      </w:divBdr>
      <w:divsChild>
        <w:div w:id="1289698365">
          <w:marLeft w:val="480"/>
          <w:marRight w:val="0"/>
          <w:marTop w:val="0"/>
          <w:marBottom w:val="0"/>
          <w:divBdr>
            <w:top w:val="none" w:sz="0" w:space="0" w:color="auto"/>
            <w:left w:val="none" w:sz="0" w:space="0" w:color="auto"/>
            <w:bottom w:val="none" w:sz="0" w:space="0" w:color="auto"/>
            <w:right w:val="none" w:sz="0" w:space="0" w:color="auto"/>
          </w:divBdr>
        </w:div>
        <w:div w:id="1124890739">
          <w:marLeft w:val="480"/>
          <w:marRight w:val="0"/>
          <w:marTop w:val="0"/>
          <w:marBottom w:val="0"/>
          <w:divBdr>
            <w:top w:val="none" w:sz="0" w:space="0" w:color="auto"/>
            <w:left w:val="none" w:sz="0" w:space="0" w:color="auto"/>
            <w:bottom w:val="none" w:sz="0" w:space="0" w:color="auto"/>
            <w:right w:val="none" w:sz="0" w:space="0" w:color="auto"/>
          </w:divBdr>
        </w:div>
        <w:div w:id="1686707077">
          <w:marLeft w:val="480"/>
          <w:marRight w:val="0"/>
          <w:marTop w:val="0"/>
          <w:marBottom w:val="0"/>
          <w:divBdr>
            <w:top w:val="none" w:sz="0" w:space="0" w:color="auto"/>
            <w:left w:val="none" w:sz="0" w:space="0" w:color="auto"/>
            <w:bottom w:val="none" w:sz="0" w:space="0" w:color="auto"/>
            <w:right w:val="none" w:sz="0" w:space="0" w:color="auto"/>
          </w:divBdr>
        </w:div>
        <w:div w:id="2119064440">
          <w:marLeft w:val="480"/>
          <w:marRight w:val="0"/>
          <w:marTop w:val="0"/>
          <w:marBottom w:val="0"/>
          <w:divBdr>
            <w:top w:val="none" w:sz="0" w:space="0" w:color="auto"/>
            <w:left w:val="none" w:sz="0" w:space="0" w:color="auto"/>
            <w:bottom w:val="none" w:sz="0" w:space="0" w:color="auto"/>
            <w:right w:val="none" w:sz="0" w:space="0" w:color="auto"/>
          </w:divBdr>
        </w:div>
        <w:div w:id="1556812356">
          <w:marLeft w:val="480"/>
          <w:marRight w:val="0"/>
          <w:marTop w:val="0"/>
          <w:marBottom w:val="0"/>
          <w:divBdr>
            <w:top w:val="none" w:sz="0" w:space="0" w:color="auto"/>
            <w:left w:val="none" w:sz="0" w:space="0" w:color="auto"/>
            <w:bottom w:val="none" w:sz="0" w:space="0" w:color="auto"/>
            <w:right w:val="none" w:sz="0" w:space="0" w:color="auto"/>
          </w:divBdr>
        </w:div>
        <w:div w:id="1935167619">
          <w:marLeft w:val="480"/>
          <w:marRight w:val="0"/>
          <w:marTop w:val="0"/>
          <w:marBottom w:val="0"/>
          <w:divBdr>
            <w:top w:val="none" w:sz="0" w:space="0" w:color="auto"/>
            <w:left w:val="none" w:sz="0" w:space="0" w:color="auto"/>
            <w:bottom w:val="none" w:sz="0" w:space="0" w:color="auto"/>
            <w:right w:val="none" w:sz="0" w:space="0" w:color="auto"/>
          </w:divBdr>
        </w:div>
        <w:div w:id="1486818976">
          <w:marLeft w:val="480"/>
          <w:marRight w:val="0"/>
          <w:marTop w:val="0"/>
          <w:marBottom w:val="0"/>
          <w:divBdr>
            <w:top w:val="none" w:sz="0" w:space="0" w:color="auto"/>
            <w:left w:val="none" w:sz="0" w:space="0" w:color="auto"/>
            <w:bottom w:val="none" w:sz="0" w:space="0" w:color="auto"/>
            <w:right w:val="none" w:sz="0" w:space="0" w:color="auto"/>
          </w:divBdr>
        </w:div>
        <w:div w:id="367992587">
          <w:marLeft w:val="480"/>
          <w:marRight w:val="0"/>
          <w:marTop w:val="0"/>
          <w:marBottom w:val="0"/>
          <w:divBdr>
            <w:top w:val="none" w:sz="0" w:space="0" w:color="auto"/>
            <w:left w:val="none" w:sz="0" w:space="0" w:color="auto"/>
            <w:bottom w:val="none" w:sz="0" w:space="0" w:color="auto"/>
            <w:right w:val="none" w:sz="0" w:space="0" w:color="auto"/>
          </w:divBdr>
        </w:div>
        <w:div w:id="443109854">
          <w:marLeft w:val="480"/>
          <w:marRight w:val="0"/>
          <w:marTop w:val="0"/>
          <w:marBottom w:val="0"/>
          <w:divBdr>
            <w:top w:val="none" w:sz="0" w:space="0" w:color="auto"/>
            <w:left w:val="none" w:sz="0" w:space="0" w:color="auto"/>
            <w:bottom w:val="none" w:sz="0" w:space="0" w:color="auto"/>
            <w:right w:val="none" w:sz="0" w:space="0" w:color="auto"/>
          </w:divBdr>
        </w:div>
        <w:div w:id="880749162">
          <w:marLeft w:val="480"/>
          <w:marRight w:val="0"/>
          <w:marTop w:val="0"/>
          <w:marBottom w:val="0"/>
          <w:divBdr>
            <w:top w:val="none" w:sz="0" w:space="0" w:color="auto"/>
            <w:left w:val="none" w:sz="0" w:space="0" w:color="auto"/>
            <w:bottom w:val="none" w:sz="0" w:space="0" w:color="auto"/>
            <w:right w:val="none" w:sz="0" w:space="0" w:color="auto"/>
          </w:divBdr>
        </w:div>
        <w:div w:id="13383954">
          <w:marLeft w:val="480"/>
          <w:marRight w:val="0"/>
          <w:marTop w:val="0"/>
          <w:marBottom w:val="0"/>
          <w:divBdr>
            <w:top w:val="none" w:sz="0" w:space="0" w:color="auto"/>
            <w:left w:val="none" w:sz="0" w:space="0" w:color="auto"/>
            <w:bottom w:val="none" w:sz="0" w:space="0" w:color="auto"/>
            <w:right w:val="none" w:sz="0" w:space="0" w:color="auto"/>
          </w:divBdr>
        </w:div>
        <w:div w:id="574778671">
          <w:marLeft w:val="480"/>
          <w:marRight w:val="0"/>
          <w:marTop w:val="0"/>
          <w:marBottom w:val="0"/>
          <w:divBdr>
            <w:top w:val="none" w:sz="0" w:space="0" w:color="auto"/>
            <w:left w:val="none" w:sz="0" w:space="0" w:color="auto"/>
            <w:bottom w:val="none" w:sz="0" w:space="0" w:color="auto"/>
            <w:right w:val="none" w:sz="0" w:space="0" w:color="auto"/>
          </w:divBdr>
        </w:div>
      </w:divsChild>
    </w:div>
    <w:div w:id="1275670183">
      <w:bodyDiv w:val="1"/>
      <w:marLeft w:val="0"/>
      <w:marRight w:val="0"/>
      <w:marTop w:val="0"/>
      <w:marBottom w:val="0"/>
      <w:divBdr>
        <w:top w:val="none" w:sz="0" w:space="0" w:color="auto"/>
        <w:left w:val="none" w:sz="0" w:space="0" w:color="auto"/>
        <w:bottom w:val="none" w:sz="0" w:space="0" w:color="auto"/>
        <w:right w:val="none" w:sz="0" w:space="0" w:color="auto"/>
      </w:divBdr>
      <w:divsChild>
        <w:div w:id="1772118818">
          <w:marLeft w:val="480"/>
          <w:marRight w:val="0"/>
          <w:marTop w:val="0"/>
          <w:marBottom w:val="0"/>
          <w:divBdr>
            <w:top w:val="none" w:sz="0" w:space="0" w:color="auto"/>
            <w:left w:val="none" w:sz="0" w:space="0" w:color="auto"/>
            <w:bottom w:val="none" w:sz="0" w:space="0" w:color="auto"/>
            <w:right w:val="none" w:sz="0" w:space="0" w:color="auto"/>
          </w:divBdr>
        </w:div>
        <w:div w:id="486895452">
          <w:marLeft w:val="480"/>
          <w:marRight w:val="0"/>
          <w:marTop w:val="0"/>
          <w:marBottom w:val="0"/>
          <w:divBdr>
            <w:top w:val="none" w:sz="0" w:space="0" w:color="auto"/>
            <w:left w:val="none" w:sz="0" w:space="0" w:color="auto"/>
            <w:bottom w:val="none" w:sz="0" w:space="0" w:color="auto"/>
            <w:right w:val="none" w:sz="0" w:space="0" w:color="auto"/>
          </w:divBdr>
        </w:div>
        <w:div w:id="1085150215">
          <w:marLeft w:val="480"/>
          <w:marRight w:val="0"/>
          <w:marTop w:val="0"/>
          <w:marBottom w:val="0"/>
          <w:divBdr>
            <w:top w:val="none" w:sz="0" w:space="0" w:color="auto"/>
            <w:left w:val="none" w:sz="0" w:space="0" w:color="auto"/>
            <w:bottom w:val="none" w:sz="0" w:space="0" w:color="auto"/>
            <w:right w:val="none" w:sz="0" w:space="0" w:color="auto"/>
          </w:divBdr>
        </w:div>
        <w:div w:id="1312561204">
          <w:marLeft w:val="480"/>
          <w:marRight w:val="0"/>
          <w:marTop w:val="0"/>
          <w:marBottom w:val="0"/>
          <w:divBdr>
            <w:top w:val="none" w:sz="0" w:space="0" w:color="auto"/>
            <w:left w:val="none" w:sz="0" w:space="0" w:color="auto"/>
            <w:bottom w:val="none" w:sz="0" w:space="0" w:color="auto"/>
            <w:right w:val="none" w:sz="0" w:space="0" w:color="auto"/>
          </w:divBdr>
        </w:div>
        <w:div w:id="963148860">
          <w:marLeft w:val="480"/>
          <w:marRight w:val="0"/>
          <w:marTop w:val="0"/>
          <w:marBottom w:val="0"/>
          <w:divBdr>
            <w:top w:val="none" w:sz="0" w:space="0" w:color="auto"/>
            <w:left w:val="none" w:sz="0" w:space="0" w:color="auto"/>
            <w:bottom w:val="none" w:sz="0" w:space="0" w:color="auto"/>
            <w:right w:val="none" w:sz="0" w:space="0" w:color="auto"/>
          </w:divBdr>
        </w:div>
        <w:div w:id="27269347">
          <w:marLeft w:val="480"/>
          <w:marRight w:val="0"/>
          <w:marTop w:val="0"/>
          <w:marBottom w:val="0"/>
          <w:divBdr>
            <w:top w:val="none" w:sz="0" w:space="0" w:color="auto"/>
            <w:left w:val="none" w:sz="0" w:space="0" w:color="auto"/>
            <w:bottom w:val="none" w:sz="0" w:space="0" w:color="auto"/>
            <w:right w:val="none" w:sz="0" w:space="0" w:color="auto"/>
          </w:divBdr>
        </w:div>
        <w:div w:id="421410621">
          <w:marLeft w:val="480"/>
          <w:marRight w:val="0"/>
          <w:marTop w:val="0"/>
          <w:marBottom w:val="0"/>
          <w:divBdr>
            <w:top w:val="none" w:sz="0" w:space="0" w:color="auto"/>
            <w:left w:val="none" w:sz="0" w:space="0" w:color="auto"/>
            <w:bottom w:val="none" w:sz="0" w:space="0" w:color="auto"/>
            <w:right w:val="none" w:sz="0" w:space="0" w:color="auto"/>
          </w:divBdr>
        </w:div>
        <w:div w:id="1034043883">
          <w:marLeft w:val="480"/>
          <w:marRight w:val="0"/>
          <w:marTop w:val="0"/>
          <w:marBottom w:val="0"/>
          <w:divBdr>
            <w:top w:val="none" w:sz="0" w:space="0" w:color="auto"/>
            <w:left w:val="none" w:sz="0" w:space="0" w:color="auto"/>
            <w:bottom w:val="none" w:sz="0" w:space="0" w:color="auto"/>
            <w:right w:val="none" w:sz="0" w:space="0" w:color="auto"/>
          </w:divBdr>
        </w:div>
        <w:div w:id="520900411">
          <w:marLeft w:val="480"/>
          <w:marRight w:val="0"/>
          <w:marTop w:val="0"/>
          <w:marBottom w:val="0"/>
          <w:divBdr>
            <w:top w:val="none" w:sz="0" w:space="0" w:color="auto"/>
            <w:left w:val="none" w:sz="0" w:space="0" w:color="auto"/>
            <w:bottom w:val="none" w:sz="0" w:space="0" w:color="auto"/>
            <w:right w:val="none" w:sz="0" w:space="0" w:color="auto"/>
          </w:divBdr>
        </w:div>
        <w:div w:id="609163034">
          <w:marLeft w:val="480"/>
          <w:marRight w:val="0"/>
          <w:marTop w:val="0"/>
          <w:marBottom w:val="0"/>
          <w:divBdr>
            <w:top w:val="none" w:sz="0" w:space="0" w:color="auto"/>
            <w:left w:val="none" w:sz="0" w:space="0" w:color="auto"/>
            <w:bottom w:val="none" w:sz="0" w:space="0" w:color="auto"/>
            <w:right w:val="none" w:sz="0" w:space="0" w:color="auto"/>
          </w:divBdr>
        </w:div>
        <w:div w:id="1012223791">
          <w:marLeft w:val="480"/>
          <w:marRight w:val="0"/>
          <w:marTop w:val="0"/>
          <w:marBottom w:val="0"/>
          <w:divBdr>
            <w:top w:val="none" w:sz="0" w:space="0" w:color="auto"/>
            <w:left w:val="none" w:sz="0" w:space="0" w:color="auto"/>
            <w:bottom w:val="none" w:sz="0" w:space="0" w:color="auto"/>
            <w:right w:val="none" w:sz="0" w:space="0" w:color="auto"/>
          </w:divBdr>
        </w:div>
        <w:div w:id="973677435">
          <w:marLeft w:val="480"/>
          <w:marRight w:val="0"/>
          <w:marTop w:val="0"/>
          <w:marBottom w:val="0"/>
          <w:divBdr>
            <w:top w:val="none" w:sz="0" w:space="0" w:color="auto"/>
            <w:left w:val="none" w:sz="0" w:space="0" w:color="auto"/>
            <w:bottom w:val="none" w:sz="0" w:space="0" w:color="auto"/>
            <w:right w:val="none" w:sz="0" w:space="0" w:color="auto"/>
          </w:divBdr>
        </w:div>
      </w:divsChild>
    </w:div>
    <w:div w:id="1295019436">
      <w:bodyDiv w:val="1"/>
      <w:marLeft w:val="0"/>
      <w:marRight w:val="0"/>
      <w:marTop w:val="0"/>
      <w:marBottom w:val="0"/>
      <w:divBdr>
        <w:top w:val="none" w:sz="0" w:space="0" w:color="auto"/>
        <w:left w:val="none" w:sz="0" w:space="0" w:color="auto"/>
        <w:bottom w:val="none" w:sz="0" w:space="0" w:color="auto"/>
        <w:right w:val="none" w:sz="0" w:space="0" w:color="auto"/>
      </w:divBdr>
      <w:divsChild>
        <w:div w:id="680594423">
          <w:marLeft w:val="480"/>
          <w:marRight w:val="0"/>
          <w:marTop w:val="0"/>
          <w:marBottom w:val="0"/>
          <w:divBdr>
            <w:top w:val="none" w:sz="0" w:space="0" w:color="auto"/>
            <w:left w:val="none" w:sz="0" w:space="0" w:color="auto"/>
            <w:bottom w:val="none" w:sz="0" w:space="0" w:color="auto"/>
            <w:right w:val="none" w:sz="0" w:space="0" w:color="auto"/>
          </w:divBdr>
        </w:div>
        <w:div w:id="910121350">
          <w:marLeft w:val="480"/>
          <w:marRight w:val="0"/>
          <w:marTop w:val="0"/>
          <w:marBottom w:val="0"/>
          <w:divBdr>
            <w:top w:val="none" w:sz="0" w:space="0" w:color="auto"/>
            <w:left w:val="none" w:sz="0" w:space="0" w:color="auto"/>
            <w:bottom w:val="none" w:sz="0" w:space="0" w:color="auto"/>
            <w:right w:val="none" w:sz="0" w:space="0" w:color="auto"/>
          </w:divBdr>
        </w:div>
        <w:div w:id="1088041955">
          <w:marLeft w:val="480"/>
          <w:marRight w:val="0"/>
          <w:marTop w:val="0"/>
          <w:marBottom w:val="0"/>
          <w:divBdr>
            <w:top w:val="none" w:sz="0" w:space="0" w:color="auto"/>
            <w:left w:val="none" w:sz="0" w:space="0" w:color="auto"/>
            <w:bottom w:val="none" w:sz="0" w:space="0" w:color="auto"/>
            <w:right w:val="none" w:sz="0" w:space="0" w:color="auto"/>
          </w:divBdr>
        </w:div>
        <w:div w:id="1146169217">
          <w:marLeft w:val="480"/>
          <w:marRight w:val="0"/>
          <w:marTop w:val="0"/>
          <w:marBottom w:val="0"/>
          <w:divBdr>
            <w:top w:val="none" w:sz="0" w:space="0" w:color="auto"/>
            <w:left w:val="none" w:sz="0" w:space="0" w:color="auto"/>
            <w:bottom w:val="none" w:sz="0" w:space="0" w:color="auto"/>
            <w:right w:val="none" w:sz="0" w:space="0" w:color="auto"/>
          </w:divBdr>
        </w:div>
        <w:div w:id="1432627715">
          <w:marLeft w:val="480"/>
          <w:marRight w:val="0"/>
          <w:marTop w:val="0"/>
          <w:marBottom w:val="0"/>
          <w:divBdr>
            <w:top w:val="none" w:sz="0" w:space="0" w:color="auto"/>
            <w:left w:val="none" w:sz="0" w:space="0" w:color="auto"/>
            <w:bottom w:val="none" w:sz="0" w:space="0" w:color="auto"/>
            <w:right w:val="none" w:sz="0" w:space="0" w:color="auto"/>
          </w:divBdr>
        </w:div>
        <w:div w:id="1574588712">
          <w:marLeft w:val="480"/>
          <w:marRight w:val="0"/>
          <w:marTop w:val="0"/>
          <w:marBottom w:val="0"/>
          <w:divBdr>
            <w:top w:val="none" w:sz="0" w:space="0" w:color="auto"/>
            <w:left w:val="none" w:sz="0" w:space="0" w:color="auto"/>
            <w:bottom w:val="none" w:sz="0" w:space="0" w:color="auto"/>
            <w:right w:val="none" w:sz="0" w:space="0" w:color="auto"/>
          </w:divBdr>
        </w:div>
        <w:div w:id="1625113760">
          <w:marLeft w:val="480"/>
          <w:marRight w:val="0"/>
          <w:marTop w:val="0"/>
          <w:marBottom w:val="0"/>
          <w:divBdr>
            <w:top w:val="none" w:sz="0" w:space="0" w:color="auto"/>
            <w:left w:val="none" w:sz="0" w:space="0" w:color="auto"/>
            <w:bottom w:val="none" w:sz="0" w:space="0" w:color="auto"/>
            <w:right w:val="none" w:sz="0" w:space="0" w:color="auto"/>
          </w:divBdr>
        </w:div>
        <w:div w:id="1730154489">
          <w:marLeft w:val="480"/>
          <w:marRight w:val="0"/>
          <w:marTop w:val="0"/>
          <w:marBottom w:val="0"/>
          <w:divBdr>
            <w:top w:val="none" w:sz="0" w:space="0" w:color="auto"/>
            <w:left w:val="none" w:sz="0" w:space="0" w:color="auto"/>
            <w:bottom w:val="none" w:sz="0" w:space="0" w:color="auto"/>
            <w:right w:val="none" w:sz="0" w:space="0" w:color="auto"/>
          </w:divBdr>
        </w:div>
        <w:div w:id="1798333212">
          <w:marLeft w:val="480"/>
          <w:marRight w:val="0"/>
          <w:marTop w:val="0"/>
          <w:marBottom w:val="0"/>
          <w:divBdr>
            <w:top w:val="none" w:sz="0" w:space="0" w:color="auto"/>
            <w:left w:val="none" w:sz="0" w:space="0" w:color="auto"/>
            <w:bottom w:val="none" w:sz="0" w:space="0" w:color="auto"/>
            <w:right w:val="none" w:sz="0" w:space="0" w:color="auto"/>
          </w:divBdr>
        </w:div>
        <w:div w:id="1843743649">
          <w:marLeft w:val="480"/>
          <w:marRight w:val="0"/>
          <w:marTop w:val="0"/>
          <w:marBottom w:val="0"/>
          <w:divBdr>
            <w:top w:val="none" w:sz="0" w:space="0" w:color="auto"/>
            <w:left w:val="none" w:sz="0" w:space="0" w:color="auto"/>
            <w:bottom w:val="none" w:sz="0" w:space="0" w:color="auto"/>
            <w:right w:val="none" w:sz="0" w:space="0" w:color="auto"/>
          </w:divBdr>
        </w:div>
        <w:div w:id="2131196911">
          <w:marLeft w:val="480"/>
          <w:marRight w:val="0"/>
          <w:marTop w:val="0"/>
          <w:marBottom w:val="0"/>
          <w:divBdr>
            <w:top w:val="none" w:sz="0" w:space="0" w:color="auto"/>
            <w:left w:val="none" w:sz="0" w:space="0" w:color="auto"/>
            <w:bottom w:val="none" w:sz="0" w:space="0" w:color="auto"/>
            <w:right w:val="none" w:sz="0" w:space="0" w:color="auto"/>
          </w:divBdr>
        </w:div>
        <w:div w:id="2132626614">
          <w:marLeft w:val="480"/>
          <w:marRight w:val="0"/>
          <w:marTop w:val="0"/>
          <w:marBottom w:val="0"/>
          <w:divBdr>
            <w:top w:val="none" w:sz="0" w:space="0" w:color="auto"/>
            <w:left w:val="none" w:sz="0" w:space="0" w:color="auto"/>
            <w:bottom w:val="none" w:sz="0" w:space="0" w:color="auto"/>
            <w:right w:val="none" w:sz="0" w:space="0" w:color="auto"/>
          </w:divBdr>
        </w:div>
      </w:divsChild>
    </w:div>
    <w:div w:id="1317953195">
      <w:bodyDiv w:val="1"/>
      <w:marLeft w:val="0"/>
      <w:marRight w:val="0"/>
      <w:marTop w:val="0"/>
      <w:marBottom w:val="0"/>
      <w:divBdr>
        <w:top w:val="none" w:sz="0" w:space="0" w:color="auto"/>
        <w:left w:val="none" w:sz="0" w:space="0" w:color="auto"/>
        <w:bottom w:val="none" w:sz="0" w:space="0" w:color="auto"/>
        <w:right w:val="none" w:sz="0" w:space="0" w:color="auto"/>
      </w:divBdr>
      <w:divsChild>
        <w:div w:id="138888122">
          <w:marLeft w:val="480"/>
          <w:marRight w:val="0"/>
          <w:marTop w:val="0"/>
          <w:marBottom w:val="0"/>
          <w:divBdr>
            <w:top w:val="none" w:sz="0" w:space="0" w:color="auto"/>
            <w:left w:val="none" w:sz="0" w:space="0" w:color="auto"/>
            <w:bottom w:val="none" w:sz="0" w:space="0" w:color="auto"/>
            <w:right w:val="none" w:sz="0" w:space="0" w:color="auto"/>
          </w:divBdr>
        </w:div>
        <w:div w:id="153881378">
          <w:marLeft w:val="480"/>
          <w:marRight w:val="0"/>
          <w:marTop w:val="0"/>
          <w:marBottom w:val="0"/>
          <w:divBdr>
            <w:top w:val="none" w:sz="0" w:space="0" w:color="auto"/>
            <w:left w:val="none" w:sz="0" w:space="0" w:color="auto"/>
            <w:bottom w:val="none" w:sz="0" w:space="0" w:color="auto"/>
            <w:right w:val="none" w:sz="0" w:space="0" w:color="auto"/>
          </w:divBdr>
        </w:div>
        <w:div w:id="165441903">
          <w:marLeft w:val="480"/>
          <w:marRight w:val="0"/>
          <w:marTop w:val="0"/>
          <w:marBottom w:val="0"/>
          <w:divBdr>
            <w:top w:val="none" w:sz="0" w:space="0" w:color="auto"/>
            <w:left w:val="none" w:sz="0" w:space="0" w:color="auto"/>
            <w:bottom w:val="none" w:sz="0" w:space="0" w:color="auto"/>
            <w:right w:val="none" w:sz="0" w:space="0" w:color="auto"/>
          </w:divBdr>
        </w:div>
        <w:div w:id="184877207">
          <w:marLeft w:val="480"/>
          <w:marRight w:val="0"/>
          <w:marTop w:val="0"/>
          <w:marBottom w:val="0"/>
          <w:divBdr>
            <w:top w:val="none" w:sz="0" w:space="0" w:color="auto"/>
            <w:left w:val="none" w:sz="0" w:space="0" w:color="auto"/>
            <w:bottom w:val="none" w:sz="0" w:space="0" w:color="auto"/>
            <w:right w:val="none" w:sz="0" w:space="0" w:color="auto"/>
          </w:divBdr>
        </w:div>
        <w:div w:id="306936778">
          <w:marLeft w:val="480"/>
          <w:marRight w:val="0"/>
          <w:marTop w:val="0"/>
          <w:marBottom w:val="0"/>
          <w:divBdr>
            <w:top w:val="none" w:sz="0" w:space="0" w:color="auto"/>
            <w:left w:val="none" w:sz="0" w:space="0" w:color="auto"/>
            <w:bottom w:val="none" w:sz="0" w:space="0" w:color="auto"/>
            <w:right w:val="none" w:sz="0" w:space="0" w:color="auto"/>
          </w:divBdr>
        </w:div>
        <w:div w:id="493109159">
          <w:marLeft w:val="480"/>
          <w:marRight w:val="0"/>
          <w:marTop w:val="0"/>
          <w:marBottom w:val="0"/>
          <w:divBdr>
            <w:top w:val="none" w:sz="0" w:space="0" w:color="auto"/>
            <w:left w:val="none" w:sz="0" w:space="0" w:color="auto"/>
            <w:bottom w:val="none" w:sz="0" w:space="0" w:color="auto"/>
            <w:right w:val="none" w:sz="0" w:space="0" w:color="auto"/>
          </w:divBdr>
        </w:div>
        <w:div w:id="620694444">
          <w:marLeft w:val="480"/>
          <w:marRight w:val="0"/>
          <w:marTop w:val="0"/>
          <w:marBottom w:val="0"/>
          <w:divBdr>
            <w:top w:val="none" w:sz="0" w:space="0" w:color="auto"/>
            <w:left w:val="none" w:sz="0" w:space="0" w:color="auto"/>
            <w:bottom w:val="none" w:sz="0" w:space="0" w:color="auto"/>
            <w:right w:val="none" w:sz="0" w:space="0" w:color="auto"/>
          </w:divBdr>
        </w:div>
        <w:div w:id="742221827">
          <w:marLeft w:val="480"/>
          <w:marRight w:val="0"/>
          <w:marTop w:val="0"/>
          <w:marBottom w:val="0"/>
          <w:divBdr>
            <w:top w:val="none" w:sz="0" w:space="0" w:color="auto"/>
            <w:left w:val="none" w:sz="0" w:space="0" w:color="auto"/>
            <w:bottom w:val="none" w:sz="0" w:space="0" w:color="auto"/>
            <w:right w:val="none" w:sz="0" w:space="0" w:color="auto"/>
          </w:divBdr>
        </w:div>
        <w:div w:id="756678711">
          <w:marLeft w:val="480"/>
          <w:marRight w:val="0"/>
          <w:marTop w:val="0"/>
          <w:marBottom w:val="0"/>
          <w:divBdr>
            <w:top w:val="none" w:sz="0" w:space="0" w:color="auto"/>
            <w:left w:val="none" w:sz="0" w:space="0" w:color="auto"/>
            <w:bottom w:val="none" w:sz="0" w:space="0" w:color="auto"/>
            <w:right w:val="none" w:sz="0" w:space="0" w:color="auto"/>
          </w:divBdr>
        </w:div>
        <w:div w:id="1001078178">
          <w:marLeft w:val="480"/>
          <w:marRight w:val="0"/>
          <w:marTop w:val="0"/>
          <w:marBottom w:val="0"/>
          <w:divBdr>
            <w:top w:val="none" w:sz="0" w:space="0" w:color="auto"/>
            <w:left w:val="none" w:sz="0" w:space="0" w:color="auto"/>
            <w:bottom w:val="none" w:sz="0" w:space="0" w:color="auto"/>
            <w:right w:val="none" w:sz="0" w:space="0" w:color="auto"/>
          </w:divBdr>
        </w:div>
        <w:div w:id="1024944148">
          <w:marLeft w:val="480"/>
          <w:marRight w:val="0"/>
          <w:marTop w:val="0"/>
          <w:marBottom w:val="0"/>
          <w:divBdr>
            <w:top w:val="none" w:sz="0" w:space="0" w:color="auto"/>
            <w:left w:val="none" w:sz="0" w:space="0" w:color="auto"/>
            <w:bottom w:val="none" w:sz="0" w:space="0" w:color="auto"/>
            <w:right w:val="none" w:sz="0" w:space="0" w:color="auto"/>
          </w:divBdr>
        </w:div>
        <w:div w:id="1380592958">
          <w:marLeft w:val="480"/>
          <w:marRight w:val="0"/>
          <w:marTop w:val="0"/>
          <w:marBottom w:val="0"/>
          <w:divBdr>
            <w:top w:val="none" w:sz="0" w:space="0" w:color="auto"/>
            <w:left w:val="none" w:sz="0" w:space="0" w:color="auto"/>
            <w:bottom w:val="none" w:sz="0" w:space="0" w:color="auto"/>
            <w:right w:val="none" w:sz="0" w:space="0" w:color="auto"/>
          </w:divBdr>
        </w:div>
      </w:divsChild>
    </w:div>
    <w:div w:id="1343050429">
      <w:bodyDiv w:val="1"/>
      <w:marLeft w:val="0"/>
      <w:marRight w:val="0"/>
      <w:marTop w:val="0"/>
      <w:marBottom w:val="0"/>
      <w:divBdr>
        <w:top w:val="none" w:sz="0" w:space="0" w:color="auto"/>
        <w:left w:val="none" w:sz="0" w:space="0" w:color="auto"/>
        <w:bottom w:val="none" w:sz="0" w:space="0" w:color="auto"/>
        <w:right w:val="none" w:sz="0" w:space="0" w:color="auto"/>
      </w:divBdr>
      <w:divsChild>
        <w:div w:id="1950578191">
          <w:marLeft w:val="480"/>
          <w:marRight w:val="0"/>
          <w:marTop w:val="0"/>
          <w:marBottom w:val="0"/>
          <w:divBdr>
            <w:top w:val="none" w:sz="0" w:space="0" w:color="auto"/>
            <w:left w:val="none" w:sz="0" w:space="0" w:color="auto"/>
            <w:bottom w:val="none" w:sz="0" w:space="0" w:color="auto"/>
            <w:right w:val="none" w:sz="0" w:space="0" w:color="auto"/>
          </w:divBdr>
        </w:div>
        <w:div w:id="479462872">
          <w:marLeft w:val="480"/>
          <w:marRight w:val="0"/>
          <w:marTop w:val="0"/>
          <w:marBottom w:val="0"/>
          <w:divBdr>
            <w:top w:val="none" w:sz="0" w:space="0" w:color="auto"/>
            <w:left w:val="none" w:sz="0" w:space="0" w:color="auto"/>
            <w:bottom w:val="none" w:sz="0" w:space="0" w:color="auto"/>
            <w:right w:val="none" w:sz="0" w:space="0" w:color="auto"/>
          </w:divBdr>
        </w:div>
        <w:div w:id="2122800653">
          <w:marLeft w:val="480"/>
          <w:marRight w:val="0"/>
          <w:marTop w:val="0"/>
          <w:marBottom w:val="0"/>
          <w:divBdr>
            <w:top w:val="none" w:sz="0" w:space="0" w:color="auto"/>
            <w:left w:val="none" w:sz="0" w:space="0" w:color="auto"/>
            <w:bottom w:val="none" w:sz="0" w:space="0" w:color="auto"/>
            <w:right w:val="none" w:sz="0" w:space="0" w:color="auto"/>
          </w:divBdr>
        </w:div>
        <w:div w:id="866212406">
          <w:marLeft w:val="480"/>
          <w:marRight w:val="0"/>
          <w:marTop w:val="0"/>
          <w:marBottom w:val="0"/>
          <w:divBdr>
            <w:top w:val="none" w:sz="0" w:space="0" w:color="auto"/>
            <w:left w:val="none" w:sz="0" w:space="0" w:color="auto"/>
            <w:bottom w:val="none" w:sz="0" w:space="0" w:color="auto"/>
            <w:right w:val="none" w:sz="0" w:space="0" w:color="auto"/>
          </w:divBdr>
        </w:div>
        <w:div w:id="1731687797">
          <w:marLeft w:val="480"/>
          <w:marRight w:val="0"/>
          <w:marTop w:val="0"/>
          <w:marBottom w:val="0"/>
          <w:divBdr>
            <w:top w:val="none" w:sz="0" w:space="0" w:color="auto"/>
            <w:left w:val="none" w:sz="0" w:space="0" w:color="auto"/>
            <w:bottom w:val="none" w:sz="0" w:space="0" w:color="auto"/>
            <w:right w:val="none" w:sz="0" w:space="0" w:color="auto"/>
          </w:divBdr>
        </w:div>
        <w:div w:id="1393117574">
          <w:marLeft w:val="480"/>
          <w:marRight w:val="0"/>
          <w:marTop w:val="0"/>
          <w:marBottom w:val="0"/>
          <w:divBdr>
            <w:top w:val="none" w:sz="0" w:space="0" w:color="auto"/>
            <w:left w:val="none" w:sz="0" w:space="0" w:color="auto"/>
            <w:bottom w:val="none" w:sz="0" w:space="0" w:color="auto"/>
            <w:right w:val="none" w:sz="0" w:space="0" w:color="auto"/>
          </w:divBdr>
        </w:div>
        <w:div w:id="2109958611">
          <w:marLeft w:val="480"/>
          <w:marRight w:val="0"/>
          <w:marTop w:val="0"/>
          <w:marBottom w:val="0"/>
          <w:divBdr>
            <w:top w:val="none" w:sz="0" w:space="0" w:color="auto"/>
            <w:left w:val="none" w:sz="0" w:space="0" w:color="auto"/>
            <w:bottom w:val="none" w:sz="0" w:space="0" w:color="auto"/>
            <w:right w:val="none" w:sz="0" w:space="0" w:color="auto"/>
          </w:divBdr>
        </w:div>
        <w:div w:id="1463386016">
          <w:marLeft w:val="480"/>
          <w:marRight w:val="0"/>
          <w:marTop w:val="0"/>
          <w:marBottom w:val="0"/>
          <w:divBdr>
            <w:top w:val="none" w:sz="0" w:space="0" w:color="auto"/>
            <w:left w:val="none" w:sz="0" w:space="0" w:color="auto"/>
            <w:bottom w:val="none" w:sz="0" w:space="0" w:color="auto"/>
            <w:right w:val="none" w:sz="0" w:space="0" w:color="auto"/>
          </w:divBdr>
        </w:div>
        <w:div w:id="1540243619">
          <w:marLeft w:val="480"/>
          <w:marRight w:val="0"/>
          <w:marTop w:val="0"/>
          <w:marBottom w:val="0"/>
          <w:divBdr>
            <w:top w:val="none" w:sz="0" w:space="0" w:color="auto"/>
            <w:left w:val="none" w:sz="0" w:space="0" w:color="auto"/>
            <w:bottom w:val="none" w:sz="0" w:space="0" w:color="auto"/>
            <w:right w:val="none" w:sz="0" w:space="0" w:color="auto"/>
          </w:divBdr>
        </w:div>
        <w:div w:id="1482382547">
          <w:marLeft w:val="480"/>
          <w:marRight w:val="0"/>
          <w:marTop w:val="0"/>
          <w:marBottom w:val="0"/>
          <w:divBdr>
            <w:top w:val="none" w:sz="0" w:space="0" w:color="auto"/>
            <w:left w:val="none" w:sz="0" w:space="0" w:color="auto"/>
            <w:bottom w:val="none" w:sz="0" w:space="0" w:color="auto"/>
            <w:right w:val="none" w:sz="0" w:space="0" w:color="auto"/>
          </w:divBdr>
        </w:div>
        <w:div w:id="321664318">
          <w:marLeft w:val="480"/>
          <w:marRight w:val="0"/>
          <w:marTop w:val="0"/>
          <w:marBottom w:val="0"/>
          <w:divBdr>
            <w:top w:val="none" w:sz="0" w:space="0" w:color="auto"/>
            <w:left w:val="none" w:sz="0" w:space="0" w:color="auto"/>
            <w:bottom w:val="none" w:sz="0" w:space="0" w:color="auto"/>
            <w:right w:val="none" w:sz="0" w:space="0" w:color="auto"/>
          </w:divBdr>
        </w:div>
        <w:div w:id="436365038">
          <w:marLeft w:val="480"/>
          <w:marRight w:val="0"/>
          <w:marTop w:val="0"/>
          <w:marBottom w:val="0"/>
          <w:divBdr>
            <w:top w:val="none" w:sz="0" w:space="0" w:color="auto"/>
            <w:left w:val="none" w:sz="0" w:space="0" w:color="auto"/>
            <w:bottom w:val="none" w:sz="0" w:space="0" w:color="auto"/>
            <w:right w:val="none" w:sz="0" w:space="0" w:color="auto"/>
          </w:divBdr>
        </w:div>
      </w:divsChild>
    </w:div>
    <w:div w:id="1346833081">
      <w:bodyDiv w:val="1"/>
      <w:marLeft w:val="0"/>
      <w:marRight w:val="0"/>
      <w:marTop w:val="0"/>
      <w:marBottom w:val="0"/>
      <w:divBdr>
        <w:top w:val="none" w:sz="0" w:space="0" w:color="auto"/>
        <w:left w:val="none" w:sz="0" w:space="0" w:color="auto"/>
        <w:bottom w:val="none" w:sz="0" w:space="0" w:color="auto"/>
        <w:right w:val="none" w:sz="0" w:space="0" w:color="auto"/>
      </w:divBdr>
      <w:divsChild>
        <w:div w:id="1443724230">
          <w:marLeft w:val="480"/>
          <w:marRight w:val="0"/>
          <w:marTop w:val="0"/>
          <w:marBottom w:val="0"/>
          <w:divBdr>
            <w:top w:val="none" w:sz="0" w:space="0" w:color="auto"/>
            <w:left w:val="none" w:sz="0" w:space="0" w:color="auto"/>
            <w:bottom w:val="none" w:sz="0" w:space="0" w:color="auto"/>
            <w:right w:val="none" w:sz="0" w:space="0" w:color="auto"/>
          </w:divBdr>
        </w:div>
        <w:div w:id="558782328">
          <w:marLeft w:val="480"/>
          <w:marRight w:val="0"/>
          <w:marTop w:val="0"/>
          <w:marBottom w:val="0"/>
          <w:divBdr>
            <w:top w:val="none" w:sz="0" w:space="0" w:color="auto"/>
            <w:left w:val="none" w:sz="0" w:space="0" w:color="auto"/>
            <w:bottom w:val="none" w:sz="0" w:space="0" w:color="auto"/>
            <w:right w:val="none" w:sz="0" w:space="0" w:color="auto"/>
          </w:divBdr>
        </w:div>
        <w:div w:id="1486437861">
          <w:marLeft w:val="480"/>
          <w:marRight w:val="0"/>
          <w:marTop w:val="0"/>
          <w:marBottom w:val="0"/>
          <w:divBdr>
            <w:top w:val="none" w:sz="0" w:space="0" w:color="auto"/>
            <w:left w:val="none" w:sz="0" w:space="0" w:color="auto"/>
            <w:bottom w:val="none" w:sz="0" w:space="0" w:color="auto"/>
            <w:right w:val="none" w:sz="0" w:space="0" w:color="auto"/>
          </w:divBdr>
        </w:div>
        <w:div w:id="1754085029">
          <w:marLeft w:val="480"/>
          <w:marRight w:val="0"/>
          <w:marTop w:val="0"/>
          <w:marBottom w:val="0"/>
          <w:divBdr>
            <w:top w:val="none" w:sz="0" w:space="0" w:color="auto"/>
            <w:left w:val="none" w:sz="0" w:space="0" w:color="auto"/>
            <w:bottom w:val="none" w:sz="0" w:space="0" w:color="auto"/>
            <w:right w:val="none" w:sz="0" w:space="0" w:color="auto"/>
          </w:divBdr>
        </w:div>
        <w:div w:id="997150726">
          <w:marLeft w:val="480"/>
          <w:marRight w:val="0"/>
          <w:marTop w:val="0"/>
          <w:marBottom w:val="0"/>
          <w:divBdr>
            <w:top w:val="none" w:sz="0" w:space="0" w:color="auto"/>
            <w:left w:val="none" w:sz="0" w:space="0" w:color="auto"/>
            <w:bottom w:val="none" w:sz="0" w:space="0" w:color="auto"/>
            <w:right w:val="none" w:sz="0" w:space="0" w:color="auto"/>
          </w:divBdr>
        </w:div>
        <w:div w:id="167064594">
          <w:marLeft w:val="480"/>
          <w:marRight w:val="0"/>
          <w:marTop w:val="0"/>
          <w:marBottom w:val="0"/>
          <w:divBdr>
            <w:top w:val="none" w:sz="0" w:space="0" w:color="auto"/>
            <w:left w:val="none" w:sz="0" w:space="0" w:color="auto"/>
            <w:bottom w:val="none" w:sz="0" w:space="0" w:color="auto"/>
            <w:right w:val="none" w:sz="0" w:space="0" w:color="auto"/>
          </w:divBdr>
        </w:div>
        <w:div w:id="103892787">
          <w:marLeft w:val="480"/>
          <w:marRight w:val="0"/>
          <w:marTop w:val="0"/>
          <w:marBottom w:val="0"/>
          <w:divBdr>
            <w:top w:val="none" w:sz="0" w:space="0" w:color="auto"/>
            <w:left w:val="none" w:sz="0" w:space="0" w:color="auto"/>
            <w:bottom w:val="none" w:sz="0" w:space="0" w:color="auto"/>
            <w:right w:val="none" w:sz="0" w:space="0" w:color="auto"/>
          </w:divBdr>
        </w:div>
        <w:div w:id="1495874611">
          <w:marLeft w:val="480"/>
          <w:marRight w:val="0"/>
          <w:marTop w:val="0"/>
          <w:marBottom w:val="0"/>
          <w:divBdr>
            <w:top w:val="none" w:sz="0" w:space="0" w:color="auto"/>
            <w:left w:val="none" w:sz="0" w:space="0" w:color="auto"/>
            <w:bottom w:val="none" w:sz="0" w:space="0" w:color="auto"/>
            <w:right w:val="none" w:sz="0" w:space="0" w:color="auto"/>
          </w:divBdr>
        </w:div>
        <w:div w:id="1332097450">
          <w:marLeft w:val="480"/>
          <w:marRight w:val="0"/>
          <w:marTop w:val="0"/>
          <w:marBottom w:val="0"/>
          <w:divBdr>
            <w:top w:val="none" w:sz="0" w:space="0" w:color="auto"/>
            <w:left w:val="none" w:sz="0" w:space="0" w:color="auto"/>
            <w:bottom w:val="none" w:sz="0" w:space="0" w:color="auto"/>
            <w:right w:val="none" w:sz="0" w:space="0" w:color="auto"/>
          </w:divBdr>
        </w:div>
        <w:div w:id="328024724">
          <w:marLeft w:val="480"/>
          <w:marRight w:val="0"/>
          <w:marTop w:val="0"/>
          <w:marBottom w:val="0"/>
          <w:divBdr>
            <w:top w:val="none" w:sz="0" w:space="0" w:color="auto"/>
            <w:left w:val="none" w:sz="0" w:space="0" w:color="auto"/>
            <w:bottom w:val="none" w:sz="0" w:space="0" w:color="auto"/>
            <w:right w:val="none" w:sz="0" w:space="0" w:color="auto"/>
          </w:divBdr>
        </w:div>
        <w:div w:id="546333831">
          <w:marLeft w:val="480"/>
          <w:marRight w:val="0"/>
          <w:marTop w:val="0"/>
          <w:marBottom w:val="0"/>
          <w:divBdr>
            <w:top w:val="none" w:sz="0" w:space="0" w:color="auto"/>
            <w:left w:val="none" w:sz="0" w:space="0" w:color="auto"/>
            <w:bottom w:val="none" w:sz="0" w:space="0" w:color="auto"/>
            <w:right w:val="none" w:sz="0" w:space="0" w:color="auto"/>
          </w:divBdr>
        </w:div>
        <w:div w:id="35198826">
          <w:marLeft w:val="480"/>
          <w:marRight w:val="0"/>
          <w:marTop w:val="0"/>
          <w:marBottom w:val="0"/>
          <w:divBdr>
            <w:top w:val="none" w:sz="0" w:space="0" w:color="auto"/>
            <w:left w:val="none" w:sz="0" w:space="0" w:color="auto"/>
            <w:bottom w:val="none" w:sz="0" w:space="0" w:color="auto"/>
            <w:right w:val="none" w:sz="0" w:space="0" w:color="auto"/>
          </w:divBdr>
        </w:div>
        <w:div w:id="496501860">
          <w:marLeft w:val="480"/>
          <w:marRight w:val="0"/>
          <w:marTop w:val="0"/>
          <w:marBottom w:val="0"/>
          <w:divBdr>
            <w:top w:val="none" w:sz="0" w:space="0" w:color="auto"/>
            <w:left w:val="none" w:sz="0" w:space="0" w:color="auto"/>
            <w:bottom w:val="none" w:sz="0" w:space="0" w:color="auto"/>
            <w:right w:val="none" w:sz="0" w:space="0" w:color="auto"/>
          </w:divBdr>
        </w:div>
      </w:divsChild>
    </w:div>
    <w:div w:id="1382024949">
      <w:bodyDiv w:val="1"/>
      <w:marLeft w:val="0"/>
      <w:marRight w:val="0"/>
      <w:marTop w:val="0"/>
      <w:marBottom w:val="0"/>
      <w:divBdr>
        <w:top w:val="none" w:sz="0" w:space="0" w:color="auto"/>
        <w:left w:val="none" w:sz="0" w:space="0" w:color="auto"/>
        <w:bottom w:val="none" w:sz="0" w:space="0" w:color="auto"/>
        <w:right w:val="none" w:sz="0" w:space="0" w:color="auto"/>
      </w:divBdr>
      <w:divsChild>
        <w:div w:id="1011252213">
          <w:marLeft w:val="480"/>
          <w:marRight w:val="0"/>
          <w:marTop w:val="0"/>
          <w:marBottom w:val="0"/>
          <w:divBdr>
            <w:top w:val="none" w:sz="0" w:space="0" w:color="auto"/>
            <w:left w:val="none" w:sz="0" w:space="0" w:color="auto"/>
            <w:bottom w:val="none" w:sz="0" w:space="0" w:color="auto"/>
            <w:right w:val="none" w:sz="0" w:space="0" w:color="auto"/>
          </w:divBdr>
        </w:div>
        <w:div w:id="2001540447">
          <w:marLeft w:val="480"/>
          <w:marRight w:val="0"/>
          <w:marTop w:val="0"/>
          <w:marBottom w:val="0"/>
          <w:divBdr>
            <w:top w:val="none" w:sz="0" w:space="0" w:color="auto"/>
            <w:left w:val="none" w:sz="0" w:space="0" w:color="auto"/>
            <w:bottom w:val="none" w:sz="0" w:space="0" w:color="auto"/>
            <w:right w:val="none" w:sz="0" w:space="0" w:color="auto"/>
          </w:divBdr>
        </w:div>
        <w:div w:id="964190731">
          <w:marLeft w:val="480"/>
          <w:marRight w:val="0"/>
          <w:marTop w:val="0"/>
          <w:marBottom w:val="0"/>
          <w:divBdr>
            <w:top w:val="none" w:sz="0" w:space="0" w:color="auto"/>
            <w:left w:val="none" w:sz="0" w:space="0" w:color="auto"/>
            <w:bottom w:val="none" w:sz="0" w:space="0" w:color="auto"/>
            <w:right w:val="none" w:sz="0" w:space="0" w:color="auto"/>
          </w:divBdr>
        </w:div>
        <w:div w:id="1890609396">
          <w:marLeft w:val="480"/>
          <w:marRight w:val="0"/>
          <w:marTop w:val="0"/>
          <w:marBottom w:val="0"/>
          <w:divBdr>
            <w:top w:val="none" w:sz="0" w:space="0" w:color="auto"/>
            <w:left w:val="none" w:sz="0" w:space="0" w:color="auto"/>
            <w:bottom w:val="none" w:sz="0" w:space="0" w:color="auto"/>
            <w:right w:val="none" w:sz="0" w:space="0" w:color="auto"/>
          </w:divBdr>
        </w:div>
        <w:div w:id="122890852">
          <w:marLeft w:val="480"/>
          <w:marRight w:val="0"/>
          <w:marTop w:val="0"/>
          <w:marBottom w:val="0"/>
          <w:divBdr>
            <w:top w:val="none" w:sz="0" w:space="0" w:color="auto"/>
            <w:left w:val="none" w:sz="0" w:space="0" w:color="auto"/>
            <w:bottom w:val="none" w:sz="0" w:space="0" w:color="auto"/>
            <w:right w:val="none" w:sz="0" w:space="0" w:color="auto"/>
          </w:divBdr>
        </w:div>
        <w:div w:id="1168524044">
          <w:marLeft w:val="480"/>
          <w:marRight w:val="0"/>
          <w:marTop w:val="0"/>
          <w:marBottom w:val="0"/>
          <w:divBdr>
            <w:top w:val="none" w:sz="0" w:space="0" w:color="auto"/>
            <w:left w:val="none" w:sz="0" w:space="0" w:color="auto"/>
            <w:bottom w:val="none" w:sz="0" w:space="0" w:color="auto"/>
            <w:right w:val="none" w:sz="0" w:space="0" w:color="auto"/>
          </w:divBdr>
        </w:div>
        <w:div w:id="724571355">
          <w:marLeft w:val="480"/>
          <w:marRight w:val="0"/>
          <w:marTop w:val="0"/>
          <w:marBottom w:val="0"/>
          <w:divBdr>
            <w:top w:val="none" w:sz="0" w:space="0" w:color="auto"/>
            <w:left w:val="none" w:sz="0" w:space="0" w:color="auto"/>
            <w:bottom w:val="none" w:sz="0" w:space="0" w:color="auto"/>
            <w:right w:val="none" w:sz="0" w:space="0" w:color="auto"/>
          </w:divBdr>
        </w:div>
        <w:div w:id="2008442221">
          <w:marLeft w:val="480"/>
          <w:marRight w:val="0"/>
          <w:marTop w:val="0"/>
          <w:marBottom w:val="0"/>
          <w:divBdr>
            <w:top w:val="none" w:sz="0" w:space="0" w:color="auto"/>
            <w:left w:val="none" w:sz="0" w:space="0" w:color="auto"/>
            <w:bottom w:val="none" w:sz="0" w:space="0" w:color="auto"/>
            <w:right w:val="none" w:sz="0" w:space="0" w:color="auto"/>
          </w:divBdr>
        </w:div>
        <w:div w:id="13961049">
          <w:marLeft w:val="480"/>
          <w:marRight w:val="0"/>
          <w:marTop w:val="0"/>
          <w:marBottom w:val="0"/>
          <w:divBdr>
            <w:top w:val="none" w:sz="0" w:space="0" w:color="auto"/>
            <w:left w:val="none" w:sz="0" w:space="0" w:color="auto"/>
            <w:bottom w:val="none" w:sz="0" w:space="0" w:color="auto"/>
            <w:right w:val="none" w:sz="0" w:space="0" w:color="auto"/>
          </w:divBdr>
        </w:div>
        <w:div w:id="1692024127">
          <w:marLeft w:val="480"/>
          <w:marRight w:val="0"/>
          <w:marTop w:val="0"/>
          <w:marBottom w:val="0"/>
          <w:divBdr>
            <w:top w:val="none" w:sz="0" w:space="0" w:color="auto"/>
            <w:left w:val="none" w:sz="0" w:space="0" w:color="auto"/>
            <w:bottom w:val="none" w:sz="0" w:space="0" w:color="auto"/>
            <w:right w:val="none" w:sz="0" w:space="0" w:color="auto"/>
          </w:divBdr>
        </w:div>
        <w:div w:id="834880620">
          <w:marLeft w:val="480"/>
          <w:marRight w:val="0"/>
          <w:marTop w:val="0"/>
          <w:marBottom w:val="0"/>
          <w:divBdr>
            <w:top w:val="none" w:sz="0" w:space="0" w:color="auto"/>
            <w:left w:val="none" w:sz="0" w:space="0" w:color="auto"/>
            <w:bottom w:val="none" w:sz="0" w:space="0" w:color="auto"/>
            <w:right w:val="none" w:sz="0" w:space="0" w:color="auto"/>
          </w:divBdr>
        </w:div>
        <w:div w:id="896892900">
          <w:marLeft w:val="480"/>
          <w:marRight w:val="0"/>
          <w:marTop w:val="0"/>
          <w:marBottom w:val="0"/>
          <w:divBdr>
            <w:top w:val="none" w:sz="0" w:space="0" w:color="auto"/>
            <w:left w:val="none" w:sz="0" w:space="0" w:color="auto"/>
            <w:bottom w:val="none" w:sz="0" w:space="0" w:color="auto"/>
            <w:right w:val="none" w:sz="0" w:space="0" w:color="auto"/>
          </w:divBdr>
        </w:div>
        <w:div w:id="357514654">
          <w:marLeft w:val="480"/>
          <w:marRight w:val="0"/>
          <w:marTop w:val="0"/>
          <w:marBottom w:val="0"/>
          <w:divBdr>
            <w:top w:val="none" w:sz="0" w:space="0" w:color="auto"/>
            <w:left w:val="none" w:sz="0" w:space="0" w:color="auto"/>
            <w:bottom w:val="none" w:sz="0" w:space="0" w:color="auto"/>
            <w:right w:val="none" w:sz="0" w:space="0" w:color="auto"/>
          </w:divBdr>
        </w:div>
      </w:divsChild>
    </w:div>
    <w:div w:id="1401369749">
      <w:bodyDiv w:val="1"/>
      <w:marLeft w:val="0"/>
      <w:marRight w:val="0"/>
      <w:marTop w:val="0"/>
      <w:marBottom w:val="0"/>
      <w:divBdr>
        <w:top w:val="none" w:sz="0" w:space="0" w:color="auto"/>
        <w:left w:val="none" w:sz="0" w:space="0" w:color="auto"/>
        <w:bottom w:val="none" w:sz="0" w:space="0" w:color="auto"/>
        <w:right w:val="none" w:sz="0" w:space="0" w:color="auto"/>
      </w:divBdr>
    </w:div>
    <w:div w:id="1406876677">
      <w:bodyDiv w:val="1"/>
      <w:marLeft w:val="0"/>
      <w:marRight w:val="0"/>
      <w:marTop w:val="0"/>
      <w:marBottom w:val="0"/>
      <w:divBdr>
        <w:top w:val="none" w:sz="0" w:space="0" w:color="auto"/>
        <w:left w:val="none" w:sz="0" w:space="0" w:color="auto"/>
        <w:bottom w:val="none" w:sz="0" w:space="0" w:color="auto"/>
        <w:right w:val="none" w:sz="0" w:space="0" w:color="auto"/>
      </w:divBdr>
      <w:divsChild>
        <w:div w:id="871962838">
          <w:marLeft w:val="480"/>
          <w:marRight w:val="0"/>
          <w:marTop w:val="0"/>
          <w:marBottom w:val="0"/>
          <w:divBdr>
            <w:top w:val="none" w:sz="0" w:space="0" w:color="auto"/>
            <w:left w:val="none" w:sz="0" w:space="0" w:color="auto"/>
            <w:bottom w:val="none" w:sz="0" w:space="0" w:color="auto"/>
            <w:right w:val="none" w:sz="0" w:space="0" w:color="auto"/>
          </w:divBdr>
        </w:div>
        <w:div w:id="1098600166">
          <w:marLeft w:val="480"/>
          <w:marRight w:val="0"/>
          <w:marTop w:val="0"/>
          <w:marBottom w:val="0"/>
          <w:divBdr>
            <w:top w:val="none" w:sz="0" w:space="0" w:color="auto"/>
            <w:left w:val="none" w:sz="0" w:space="0" w:color="auto"/>
            <w:bottom w:val="none" w:sz="0" w:space="0" w:color="auto"/>
            <w:right w:val="none" w:sz="0" w:space="0" w:color="auto"/>
          </w:divBdr>
        </w:div>
        <w:div w:id="856696206">
          <w:marLeft w:val="480"/>
          <w:marRight w:val="0"/>
          <w:marTop w:val="0"/>
          <w:marBottom w:val="0"/>
          <w:divBdr>
            <w:top w:val="none" w:sz="0" w:space="0" w:color="auto"/>
            <w:left w:val="none" w:sz="0" w:space="0" w:color="auto"/>
            <w:bottom w:val="none" w:sz="0" w:space="0" w:color="auto"/>
            <w:right w:val="none" w:sz="0" w:space="0" w:color="auto"/>
          </w:divBdr>
        </w:div>
        <w:div w:id="223874284">
          <w:marLeft w:val="480"/>
          <w:marRight w:val="0"/>
          <w:marTop w:val="0"/>
          <w:marBottom w:val="0"/>
          <w:divBdr>
            <w:top w:val="none" w:sz="0" w:space="0" w:color="auto"/>
            <w:left w:val="none" w:sz="0" w:space="0" w:color="auto"/>
            <w:bottom w:val="none" w:sz="0" w:space="0" w:color="auto"/>
            <w:right w:val="none" w:sz="0" w:space="0" w:color="auto"/>
          </w:divBdr>
        </w:div>
        <w:div w:id="1628126390">
          <w:marLeft w:val="480"/>
          <w:marRight w:val="0"/>
          <w:marTop w:val="0"/>
          <w:marBottom w:val="0"/>
          <w:divBdr>
            <w:top w:val="none" w:sz="0" w:space="0" w:color="auto"/>
            <w:left w:val="none" w:sz="0" w:space="0" w:color="auto"/>
            <w:bottom w:val="none" w:sz="0" w:space="0" w:color="auto"/>
            <w:right w:val="none" w:sz="0" w:space="0" w:color="auto"/>
          </w:divBdr>
        </w:div>
        <w:div w:id="226038433">
          <w:marLeft w:val="480"/>
          <w:marRight w:val="0"/>
          <w:marTop w:val="0"/>
          <w:marBottom w:val="0"/>
          <w:divBdr>
            <w:top w:val="none" w:sz="0" w:space="0" w:color="auto"/>
            <w:left w:val="none" w:sz="0" w:space="0" w:color="auto"/>
            <w:bottom w:val="none" w:sz="0" w:space="0" w:color="auto"/>
            <w:right w:val="none" w:sz="0" w:space="0" w:color="auto"/>
          </w:divBdr>
        </w:div>
        <w:div w:id="1781028423">
          <w:marLeft w:val="480"/>
          <w:marRight w:val="0"/>
          <w:marTop w:val="0"/>
          <w:marBottom w:val="0"/>
          <w:divBdr>
            <w:top w:val="none" w:sz="0" w:space="0" w:color="auto"/>
            <w:left w:val="none" w:sz="0" w:space="0" w:color="auto"/>
            <w:bottom w:val="none" w:sz="0" w:space="0" w:color="auto"/>
            <w:right w:val="none" w:sz="0" w:space="0" w:color="auto"/>
          </w:divBdr>
        </w:div>
        <w:div w:id="283192418">
          <w:marLeft w:val="480"/>
          <w:marRight w:val="0"/>
          <w:marTop w:val="0"/>
          <w:marBottom w:val="0"/>
          <w:divBdr>
            <w:top w:val="none" w:sz="0" w:space="0" w:color="auto"/>
            <w:left w:val="none" w:sz="0" w:space="0" w:color="auto"/>
            <w:bottom w:val="none" w:sz="0" w:space="0" w:color="auto"/>
            <w:right w:val="none" w:sz="0" w:space="0" w:color="auto"/>
          </w:divBdr>
        </w:div>
        <w:div w:id="656495660">
          <w:marLeft w:val="480"/>
          <w:marRight w:val="0"/>
          <w:marTop w:val="0"/>
          <w:marBottom w:val="0"/>
          <w:divBdr>
            <w:top w:val="none" w:sz="0" w:space="0" w:color="auto"/>
            <w:left w:val="none" w:sz="0" w:space="0" w:color="auto"/>
            <w:bottom w:val="none" w:sz="0" w:space="0" w:color="auto"/>
            <w:right w:val="none" w:sz="0" w:space="0" w:color="auto"/>
          </w:divBdr>
        </w:div>
        <w:div w:id="2175458">
          <w:marLeft w:val="480"/>
          <w:marRight w:val="0"/>
          <w:marTop w:val="0"/>
          <w:marBottom w:val="0"/>
          <w:divBdr>
            <w:top w:val="none" w:sz="0" w:space="0" w:color="auto"/>
            <w:left w:val="none" w:sz="0" w:space="0" w:color="auto"/>
            <w:bottom w:val="none" w:sz="0" w:space="0" w:color="auto"/>
            <w:right w:val="none" w:sz="0" w:space="0" w:color="auto"/>
          </w:divBdr>
        </w:div>
        <w:div w:id="1641762777">
          <w:marLeft w:val="480"/>
          <w:marRight w:val="0"/>
          <w:marTop w:val="0"/>
          <w:marBottom w:val="0"/>
          <w:divBdr>
            <w:top w:val="none" w:sz="0" w:space="0" w:color="auto"/>
            <w:left w:val="none" w:sz="0" w:space="0" w:color="auto"/>
            <w:bottom w:val="none" w:sz="0" w:space="0" w:color="auto"/>
            <w:right w:val="none" w:sz="0" w:space="0" w:color="auto"/>
          </w:divBdr>
        </w:div>
        <w:div w:id="1888837700">
          <w:marLeft w:val="480"/>
          <w:marRight w:val="0"/>
          <w:marTop w:val="0"/>
          <w:marBottom w:val="0"/>
          <w:divBdr>
            <w:top w:val="none" w:sz="0" w:space="0" w:color="auto"/>
            <w:left w:val="none" w:sz="0" w:space="0" w:color="auto"/>
            <w:bottom w:val="none" w:sz="0" w:space="0" w:color="auto"/>
            <w:right w:val="none" w:sz="0" w:space="0" w:color="auto"/>
          </w:divBdr>
        </w:div>
      </w:divsChild>
    </w:div>
    <w:div w:id="1418407063">
      <w:bodyDiv w:val="1"/>
      <w:marLeft w:val="0"/>
      <w:marRight w:val="0"/>
      <w:marTop w:val="0"/>
      <w:marBottom w:val="0"/>
      <w:divBdr>
        <w:top w:val="none" w:sz="0" w:space="0" w:color="auto"/>
        <w:left w:val="none" w:sz="0" w:space="0" w:color="auto"/>
        <w:bottom w:val="none" w:sz="0" w:space="0" w:color="auto"/>
        <w:right w:val="none" w:sz="0" w:space="0" w:color="auto"/>
      </w:divBdr>
      <w:divsChild>
        <w:div w:id="102001013">
          <w:marLeft w:val="480"/>
          <w:marRight w:val="0"/>
          <w:marTop w:val="0"/>
          <w:marBottom w:val="0"/>
          <w:divBdr>
            <w:top w:val="none" w:sz="0" w:space="0" w:color="auto"/>
            <w:left w:val="none" w:sz="0" w:space="0" w:color="auto"/>
            <w:bottom w:val="none" w:sz="0" w:space="0" w:color="auto"/>
            <w:right w:val="none" w:sz="0" w:space="0" w:color="auto"/>
          </w:divBdr>
        </w:div>
        <w:div w:id="389421721">
          <w:marLeft w:val="480"/>
          <w:marRight w:val="0"/>
          <w:marTop w:val="0"/>
          <w:marBottom w:val="0"/>
          <w:divBdr>
            <w:top w:val="none" w:sz="0" w:space="0" w:color="auto"/>
            <w:left w:val="none" w:sz="0" w:space="0" w:color="auto"/>
            <w:bottom w:val="none" w:sz="0" w:space="0" w:color="auto"/>
            <w:right w:val="none" w:sz="0" w:space="0" w:color="auto"/>
          </w:divBdr>
        </w:div>
        <w:div w:id="709763135">
          <w:marLeft w:val="480"/>
          <w:marRight w:val="0"/>
          <w:marTop w:val="0"/>
          <w:marBottom w:val="0"/>
          <w:divBdr>
            <w:top w:val="none" w:sz="0" w:space="0" w:color="auto"/>
            <w:left w:val="none" w:sz="0" w:space="0" w:color="auto"/>
            <w:bottom w:val="none" w:sz="0" w:space="0" w:color="auto"/>
            <w:right w:val="none" w:sz="0" w:space="0" w:color="auto"/>
          </w:divBdr>
        </w:div>
        <w:div w:id="221796488">
          <w:marLeft w:val="480"/>
          <w:marRight w:val="0"/>
          <w:marTop w:val="0"/>
          <w:marBottom w:val="0"/>
          <w:divBdr>
            <w:top w:val="none" w:sz="0" w:space="0" w:color="auto"/>
            <w:left w:val="none" w:sz="0" w:space="0" w:color="auto"/>
            <w:bottom w:val="none" w:sz="0" w:space="0" w:color="auto"/>
            <w:right w:val="none" w:sz="0" w:space="0" w:color="auto"/>
          </w:divBdr>
        </w:div>
        <w:div w:id="1408843121">
          <w:marLeft w:val="480"/>
          <w:marRight w:val="0"/>
          <w:marTop w:val="0"/>
          <w:marBottom w:val="0"/>
          <w:divBdr>
            <w:top w:val="none" w:sz="0" w:space="0" w:color="auto"/>
            <w:left w:val="none" w:sz="0" w:space="0" w:color="auto"/>
            <w:bottom w:val="none" w:sz="0" w:space="0" w:color="auto"/>
            <w:right w:val="none" w:sz="0" w:space="0" w:color="auto"/>
          </w:divBdr>
        </w:div>
        <w:div w:id="1439596198">
          <w:marLeft w:val="480"/>
          <w:marRight w:val="0"/>
          <w:marTop w:val="0"/>
          <w:marBottom w:val="0"/>
          <w:divBdr>
            <w:top w:val="none" w:sz="0" w:space="0" w:color="auto"/>
            <w:left w:val="none" w:sz="0" w:space="0" w:color="auto"/>
            <w:bottom w:val="none" w:sz="0" w:space="0" w:color="auto"/>
            <w:right w:val="none" w:sz="0" w:space="0" w:color="auto"/>
          </w:divBdr>
        </w:div>
        <w:div w:id="2074935509">
          <w:marLeft w:val="480"/>
          <w:marRight w:val="0"/>
          <w:marTop w:val="0"/>
          <w:marBottom w:val="0"/>
          <w:divBdr>
            <w:top w:val="none" w:sz="0" w:space="0" w:color="auto"/>
            <w:left w:val="none" w:sz="0" w:space="0" w:color="auto"/>
            <w:bottom w:val="none" w:sz="0" w:space="0" w:color="auto"/>
            <w:right w:val="none" w:sz="0" w:space="0" w:color="auto"/>
          </w:divBdr>
        </w:div>
        <w:div w:id="1207110151">
          <w:marLeft w:val="480"/>
          <w:marRight w:val="0"/>
          <w:marTop w:val="0"/>
          <w:marBottom w:val="0"/>
          <w:divBdr>
            <w:top w:val="none" w:sz="0" w:space="0" w:color="auto"/>
            <w:left w:val="none" w:sz="0" w:space="0" w:color="auto"/>
            <w:bottom w:val="none" w:sz="0" w:space="0" w:color="auto"/>
            <w:right w:val="none" w:sz="0" w:space="0" w:color="auto"/>
          </w:divBdr>
        </w:div>
        <w:div w:id="1510292136">
          <w:marLeft w:val="480"/>
          <w:marRight w:val="0"/>
          <w:marTop w:val="0"/>
          <w:marBottom w:val="0"/>
          <w:divBdr>
            <w:top w:val="none" w:sz="0" w:space="0" w:color="auto"/>
            <w:left w:val="none" w:sz="0" w:space="0" w:color="auto"/>
            <w:bottom w:val="none" w:sz="0" w:space="0" w:color="auto"/>
            <w:right w:val="none" w:sz="0" w:space="0" w:color="auto"/>
          </w:divBdr>
        </w:div>
        <w:div w:id="1711568914">
          <w:marLeft w:val="480"/>
          <w:marRight w:val="0"/>
          <w:marTop w:val="0"/>
          <w:marBottom w:val="0"/>
          <w:divBdr>
            <w:top w:val="none" w:sz="0" w:space="0" w:color="auto"/>
            <w:left w:val="none" w:sz="0" w:space="0" w:color="auto"/>
            <w:bottom w:val="none" w:sz="0" w:space="0" w:color="auto"/>
            <w:right w:val="none" w:sz="0" w:space="0" w:color="auto"/>
          </w:divBdr>
        </w:div>
        <w:div w:id="1177184896">
          <w:marLeft w:val="480"/>
          <w:marRight w:val="0"/>
          <w:marTop w:val="0"/>
          <w:marBottom w:val="0"/>
          <w:divBdr>
            <w:top w:val="none" w:sz="0" w:space="0" w:color="auto"/>
            <w:left w:val="none" w:sz="0" w:space="0" w:color="auto"/>
            <w:bottom w:val="none" w:sz="0" w:space="0" w:color="auto"/>
            <w:right w:val="none" w:sz="0" w:space="0" w:color="auto"/>
          </w:divBdr>
        </w:div>
        <w:div w:id="314644169">
          <w:marLeft w:val="480"/>
          <w:marRight w:val="0"/>
          <w:marTop w:val="0"/>
          <w:marBottom w:val="0"/>
          <w:divBdr>
            <w:top w:val="none" w:sz="0" w:space="0" w:color="auto"/>
            <w:left w:val="none" w:sz="0" w:space="0" w:color="auto"/>
            <w:bottom w:val="none" w:sz="0" w:space="0" w:color="auto"/>
            <w:right w:val="none" w:sz="0" w:space="0" w:color="auto"/>
          </w:divBdr>
        </w:div>
      </w:divsChild>
    </w:div>
    <w:div w:id="1419904909">
      <w:bodyDiv w:val="1"/>
      <w:marLeft w:val="0"/>
      <w:marRight w:val="0"/>
      <w:marTop w:val="0"/>
      <w:marBottom w:val="0"/>
      <w:divBdr>
        <w:top w:val="none" w:sz="0" w:space="0" w:color="auto"/>
        <w:left w:val="none" w:sz="0" w:space="0" w:color="auto"/>
        <w:bottom w:val="none" w:sz="0" w:space="0" w:color="auto"/>
        <w:right w:val="none" w:sz="0" w:space="0" w:color="auto"/>
      </w:divBdr>
      <w:divsChild>
        <w:div w:id="59331904">
          <w:marLeft w:val="480"/>
          <w:marRight w:val="0"/>
          <w:marTop w:val="0"/>
          <w:marBottom w:val="0"/>
          <w:divBdr>
            <w:top w:val="none" w:sz="0" w:space="0" w:color="auto"/>
            <w:left w:val="none" w:sz="0" w:space="0" w:color="auto"/>
            <w:bottom w:val="none" w:sz="0" w:space="0" w:color="auto"/>
            <w:right w:val="none" w:sz="0" w:space="0" w:color="auto"/>
          </w:divBdr>
        </w:div>
        <w:div w:id="71320105">
          <w:marLeft w:val="480"/>
          <w:marRight w:val="0"/>
          <w:marTop w:val="0"/>
          <w:marBottom w:val="0"/>
          <w:divBdr>
            <w:top w:val="none" w:sz="0" w:space="0" w:color="auto"/>
            <w:left w:val="none" w:sz="0" w:space="0" w:color="auto"/>
            <w:bottom w:val="none" w:sz="0" w:space="0" w:color="auto"/>
            <w:right w:val="none" w:sz="0" w:space="0" w:color="auto"/>
          </w:divBdr>
        </w:div>
        <w:div w:id="278756574">
          <w:marLeft w:val="480"/>
          <w:marRight w:val="0"/>
          <w:marTop w:val="0"/>
          <w:marBottom w:val="0"/>
          <w:divBdr>
            <w:top w:val="none" w:sz="0" w:space="0" w:color="auto"/>
            <w:left w:val="none" w:sz="0" w:space="0" w:color="auto"/>
            <w:bottom w:val="none" w:sz="0" w:space="0" w:color="auto"/>
            <w:right w:val="none" w:sz="0" w:space="0" w:color="auto"/>
          </w:divBdr>
        </w:div>
        <w:div w:id="288904985">
          <w:marLeft w:val="480"/>
          <w:marRight w:val="0"/>
          <w:marTop w:val="0"/>
          <w:marBottom w:val="0"/>
          <w:divBdr>
            <w:top w:val="none" w:sz="0" w:space="0" w:color="auto"/>
            <w:left w:val="none" w:sz="0" w:space="0" w:color="auto"/>
            <w:bottom w:val="none" w:sz="0" w:space="0" w:color="auto"/>
            <w:right w:val="none" w:sz="0" w:space="0" w:color="auto"/>
          </w:divBdr>
        </w:div>
        <w:div w:id="423113045">
          <w:marLeft w:val="480"/>
          <w:marRight w:val="0"/>
          <w:marTop w:val="0"/>
          <w:marBottom w:val="0"/>
          <w:divBdr>
            <w:top w:val="none" w:sz="0" w:space="0" w:color="auto"/>
            <w:left w:val="none" w:sz="0" w:space="0" w:color="auto"/>
            <w:bottom w:val="none" w:sz="0" w:space="0" w:color="auto"/>
            <w:right w:val="none" w:sz="0" w:space="0" w:color="auto"/>
          </w:divBdr>
        </w:div>
        <w:div w:id="517933083">
          <w:marLeft w:val="480"/>
          <w:marRight w:val="0"/>
          <w:marTop w:val="0"/>
          <w:marBottom w:val="0"/>
          <w:divBdr>
            <w:top w:val="none" w:sz="0" w:space="0" w:color="auto"/>
            <w:left w:val="none" w:sz="0" w:space="0" w:color="auto"/>
            <w:bottom w:val="none" w:sz="0" w:space="0" w:color="auto"/>
            <w:right w:val="none" w:sz="0" w:space="0" w:color="auto"/>
          </w:divBdr>
        </w:div>
        <w:div w:id="696808957">
          <w:marLeft w:val="480"/>
          <w:marRight w:val="0"/>
          <w:marTop w:val="0"/>
          <w:marBottom w:val="0"/>
          <w:divBdr>
            <w:top w:val="none" w:sz="0" w:space="0" w:color="auto"/>
            <w:left w:val="none" w:sz="0" w:space="0" w:color="auto"/>
            <w:bottom w:val="none" w:sz="0" w:space="0" w:color="auto"/>
            <w:right w:val="none" w:sz="0" w:space="0" w:color="auto"/>
          </w:divBdr>
        </w:div>
        <w:div w:id="826748426">
          <w:marLeft w:val="480"/>
          <w:marRight w:val="0"/>
          <w:marTop w:val="0"/>
          <w:marBottom w:val="0"/>
          <w:divBdr>
            <w:top w:val="none" w:sz="0" w:space="0" w:color="auto"/>
            <w:left w:val="none" w:sz="0" w:space="0" w:color="auto"/>
            <w:bottom w:val="none" w:sz="0" w:space="0" w:color="auto"/>
            <w:right w:val="none" w:sz="0" w:space="0" w:color="auto"/>
          </w:divBdr>
        </w:div>
        <w:div w:id="1474637915">
          <w:marLeft w:val="480"/>
          <w:marRight w:val="0"/>
          <w:marTop w:val="0"/>
          <w:marBottom w:val="0"/>
          <w:divBdr>
            <w:top w:val="none" w:sz="0" w:space="0" w:color="auto"/>
            <w:left w:val="none" w:sz="0" w:space="0" w:color="auto"/>
            <w:bottom w:val="none" w:sz="0" w:space="0" w:color="auto"/>
            <w:right w:val="none" w:sz="0" w:space="0" w:color="auto"/>
          </w:divBdr>
        </w:div>
        <w:div w:id="1474642871">
          <w:marLeft w:val="480"/>
          <w:marRight w:val="0"/>
          <w:marTop w:val="0"/>
          <w:marBottom w:val="0"/>
          <w:divBdr>
            <w:top w:val="none" w:sz="0" w:space="0" w:color="auto"/>
            <w:left w:val="none" w:sz="0" w:space="0" w:color="auto"/>
            <w:bottom w:val="none" w:sz="0" w:space="0" w:color="auto"/>
            <w:right w:val="none" w:sz="0" w:space="0" w:color="auto"/>
          </w:divBdr>
        </w:div>
        <w:div w:id="1622112194">
          <w:marLeft w:val="480"/>
          <w:marRight w:val="0"/>
          <w:marTop w:val="0"/>
          <w:marBottom w:val="0"/>
          <w:divBdr>
            <w:top w:val="none" w:sz="0" w:space="0" w:color="auto"/>
            <w:left w:val="none" w:sz="0" w:space="0" w:color="auto"/>
            <w:bottom w:val="none" w:sz="0" w:space="0" w:color="auto"/>
            <w:right w:val="none" w:sz="0" w:space="0" w:color="auto"/>
          </w:divBdr>
        </w:div>
        <w:div w:id="2119637869">
          <w:marLeft w:val="480"/>
          <w:marRight w:val="0"/>
          <w:marTop w:val="0"/>
          <w:marBottom w:val="0"/>
          <w:divBdr>
            <w:top w:val="none" w:sz="0" w:space="0" w:color="auto"/>
            <w:left w:val="none" w:sz="0" w:space="0" w:color="auto"/>
            <w:bottom w:val="none" w:sz="0" w:space="0" w:color="auto"/>
            <w:right w:val="none" w:sz="0" w:space="0" w:color="auto"/>
          </w:divBdr>
        </w:div>
      </w:divsChild>
    </w:div>
    <w:div w:id="1419906978">
      <w:bodyDiv w:val="1"/>
      <w:marLeft w:val="0"/>
      <w:marRight w:val="0"/>
      <w:marTop w:val="0"/>
      <w:marBottom w:val="0"/>
      <w:divBdr>
        <w:top w:val="none" w:sz="0" w:space="0" w:color="auto"/>
        <w:left w:val="none" w:sz="0" w:space="0" w:color="auto"/>
        <w:bottom w:val="none" w:sz="0" w:space="0" w:color="auto"/>
        <w:right w:val="none" w:sz="0" w:space="0" w:color="auto"/>
      </w:divBdr>
      <w:divsChild>
        <w:div w:id="1629160209">
          <w:marLeft w:val="480"/>
          <w:marRight w:val="0"/>
          <w:marTop w:val="0"/>
          <w:marBottom w:val="0"/>
          <w:divBdr>
            <w:top w:val="none" w:sz="0" w:space="0" w:color="auto"/>
            <w:left w:val="none" w:sz="0" w:space="0" w:color="auto"/>
            <w:bottom w:val="none" w:sz="0" w:space="0" w:color="auto"/>
            <w:right w:val="none" w:sz="0" w:space="0" w:color="auto"/>
          </w:divBdr>
        </w:div>
        <w:div w:id="1637493439">
          <w:marLeft w:val="480"/>
          <w:marRight w:val="0"/>
          <w:marTop w:val="0"/>
          <w:marBottom w:val="0"/>
          <w:divBdr>
            <w:top w:val="none" w:sz="0" w:space="0" w:color="auto"/>
            <w:left w:val="none" w:sz="0" w:space="0" w:color="auto"/>
            <w:bottom w:val="none" w:sz="0" w:space="0" w:color="auto"/>
            <w:right w:val="none" w:sz="0" w:space="0" w:color="auto"/>
          </w:divBdr>
        </w:div>
        <w:div w:id="977954117">
          <w:marLeft w:val="480"/>
          <w:marRight w:val="0"/>
          <w:marTop w:val="0"/>
          <w:marBottom w:val="0"/>
          <w:divBdr>
            <w:top w:val="none" w:sz="0" w:space="0" w:color="auto"/>
            <w:left w:val="none" w:sz="0" w:space="0" w:color="auto"/>
            <w:bottom w:val="none" w:sz="0" w:space="0" w:color="auto"/>
            <w:right w:val="none" w:sz="0" w:space="0" w:color="auto"/>
          </w:divBdr>
        </w:div>
        <w:div w:id="319694295">
          <w:marLeft w:val="480"/>
          <w:marRight w:val="0"/>
          <w:marTop w:val="0"/>
          <w:marBottom w:val="0"/>
          <w:divBdr>
            <w:top w:val="none" w:sz="0" w:space="0" w:color="auto"/>
            <w:left w:val="none" w:sz="0" w:space="0" w:color="auto"/>
            <w:bottom w:val="none" w:sz="0" w:space="0" w:color="auto"/>
            <w:right w:val="none" w:sz="0" w:space="0" w:color="auto"/>
          </w:divBdr>
        </w:div>
        <w:div w:id="335310705">
          <w:marLeft w:val="480"/>
          <w:marRight w:val="0"/>
          <w:marTop w:val="0"/>
          <w:marBottom w:val="0"/>
          <w:divBdr>
            <w:top w:val="none" w:sz="0" w:space="0" w:color="auto"/>
            <w:left w:val="none" w:sz="0" w:space="0" w:color="auto"/>
            <w:bottom w:val="none" w:sz="0" w:space="0" w:color="auto"/>
            <w:right w:val="none" w:sz="0" w:space="0" w:color="auto"/>
          </w:divBdr>
        </w:div>
        <w:div w:id="2007394182">
          <w:marLeft w:val="480"/>
          <w:marRight w:val="0"/>
          <w:marTop w:val="0"/>
          <w:marBottom w:val="0"/>
          <w:divBdr>
            <w:top w:val="none" w:sz="0" w:space="0" w:color="auto"/>
            <w:left w:val="none" w:sz="0" w:space="0" w:color="auto"/>
            <w:bottom w:val="none" w:sz="0" w:space="0" w:color="auto"/>
            <w:right w:val="none" w:sz="0" w:space="0" w:color="auto"/>
          </w:divBdr>
        </w:div>
        <w:div w:id="3480977">
          <w:marLeft w:val="480"/>
          <w:marRight w:val="0"/>
          <w:marTop w:val="0"/>
          <w:marBottom w:val="0"/>
          <w:divBdr>
            <w:top w:val="none" w:sz="0" w:space="0" w:color="auto"/>
            <w:left w:val="none" w:sz="0" w:space="0" w:color="auto"/>
            <w:bottom w:val="none" w:sz="0" w:space="0" w:color="auto"/>
            <w:right w:val="none" w:sz="0" w:space="0" w:color="auto"/>
          </w:divBdr>
        </w:div>
        <w:div w:id="186219544">
          <w:marLeft w:val="480"/>
          <w:marRight w:val="0"/>
          <w:marTop w:val="0"/>
          <w:marBottom w:val="0"/>
          <w:divBdr>
            <w:top w:val="none" w:sz="0" w:space="0" w:color="auto"/>
            <w:left w:val="none" w:sz="0" w:space="0" w:color="auto"/>
            <w:bottom w:val="none" w:sz="0" w:space="0" w:color="auto"/>
            <w:right w:val="none" w:sz="0" w:space="0" w:color="auto"/>
          </w:divBdr>
        </w:div>
        <w:div w:id="135684070">
          <w:marLeft w:val="480"/>
          <w:marRight w:val="0"/>
          <w:marTop w:val="0"/>
          <w:marBottom w:val="0"/>
          <w:divBdr>
            <w:top w:val="none" w:sz="0" w:space="0" w:color="auto"/>
            <w:left w:val="none" w:sz="0" w:space="0" w:color="auto"/>
            <w:bottom w:val="none" w:sz="0" w:space="0" w:color="auto"/>
            <w:right w:val="none" w:sz="0" w:space="0" w:color="auto"/>
          </w:divBdr>
        </w:div>
        <w:div w:id="1450006198">
          <w:marLeft w:val="480"/>
          <w:marRight w:val="0"/>
          <w:marTop w:val="0"/>
          <w:marBottom w:val="0"/>
          <w:divBdr>
            <w:top w:val="none" w:sz="0" w:space="0" w:color="auto"/>
            <w:left w:val="none" w:sz="0" w:space="0" w:color="auto"/>
            <w:bottom w:val="none" w:sz="0" w:space="0" w:color="auto"/>
            <w:right w:val="none" w:sz="0" w:space="0" w:color="auto"/>
          </w:divBdr>
        </w:div>
        <w:div w:id="1427191708">
          <w:marLeft w:val="480"/>
          <w:marRight w:val="0"/>
          <w:marTop w:val="0"/>
          <w:marBottom w:val="0"/>
          <w:divBdr>
            <w:top w:val="none" w:sz="0" w:space="0" w:color="auto"/>
            <w:left w:val="none" w:sz="0" w:space="0" w:color="auto"/>
            <w:bottom w:val="none" w:sz="0" w:space="0" w:color="auto"/>
            <w:right w:val="none" w:sz="0" w:space="0" w:color="auto"/>
          </w:divBdr>
        </w:div>
        <w:div w:id="1701860148">
          <w:marLeft w:val="480"/>
          <w:marRight w:val="0"/>
          <w:marTop w:val="0"/>
          <w:marBottom w:val="0"/>
          <w:divBdr>
            <w:top w:val="none" w:sz="0" w:space="0" w:color="auto"/>
            <w:left w:val="none" w:sz="0" w:space="0" w:color="auto"/>
            <w:bottom w:val="none" w:sz="0" w:space="0" w:color="auto"/>
            <w:right w:val="none" w:sz="0" w:space="0" w:color="auto"/>
          </w:divBdr>
        </w:div>
        <w:div w:id="1104418314">
          <w:marLeft w:val="480"/>
          <w:marRight w:val="0"/>
          <w:marTop w:val="0"/>
          <w:marBottom w:val="0"/>
          <w:divBdr>
            <w:top w:val="none" w:sz="0" w:space="0" w:color="auto"/>
            <w:left w:val="none" w:sz="0" w:space="0" w:color="auto"/>
            <w:bottom w:val="none" w:sz="0" w:space="0" w:color="auto"/>
            <w:right w:val="none" w:sz="0" w:space="0" w:color="auto"/>
          </w:divBdr>
        </w:div>
      </w:divsChild>
    </w:div>
    <w:div w:id="1470397958">
      <w:bodyDiv w:val="1"/>
      <w:marLeft w:val="0"/>
      <w:marRight w:val="0"/>
      <w:marTop w:val="0"/>
      <w:marBottom w:val="0"/>
      <w:divBdr>
        <w:top w:val="none" w:sz="0" w:space="0" w:color="auto"/>
        <w:left w:val="none" w:sz="0" w:space="0" w:color="auto"/>
        <w:bottom w:val="none" w:sz="0" w:space="0" w:color="auto"/>
        <w:right w:val="none" w:sz="0" w:space="0" w:color="auto"/>
      </w:divBdr>
      <w:divsChild>
        <w:div w:id="439834524">
          <w:marLeft w:val="480"/>
          <w:marRight w:val="0"/>
          <w:marTop w:val="0"/>
          <w:marBottom w:val="0"/>
          <w:divBdr>
            <w:top w:val="none" w:sz="0" w:space="0" w:color="auto"/>
            <w:left w:val="none" w:sz="0" w:space="0" w:color="auto"/>
            <w:bottom w:val="none" w:sz="0" w:space="0" w:color="auto"/>
            <w:right w:val="none" w:sz="0" w:space="0" w:color="auto"/>
          </w:divBdr>
        </w:div>
        <w:div w:id="456802808">
          <w:marLeft w:val="480"/>
          <w:marRight w:val="0"/>
          <w:marTop w:val="0"/>
          <w:marBottom w:val="0"/>
          <w:divBdr>
            <w:top w:val="none" w:sz="0" w:space="0" w:color="auto"/>
            <w:left w:val="none" w:sz="0" w:space="0" w:color="auto"/>
            <w:bottom w:val="none" w:sz="0" w:space="0" w:color="auto"/>
            <w:right w:val="none" w:sz="0" w:space="0" w:color="auto"/>
          </w:divBdr>
        </w:div>
        <w:div w:id="687490021">
          <w:marLeft w:val="480"/>
          <w:marRight w:val="0"/>
          <w:marTop w:val="0"/>
          <w:marBottom w:val="0"/>
          <w:divBdr>
            <w:top w:val="none" w:sz="0" w:space="0" w:color="auto"/>
            <w:left w:val="none" w:sz="0" w:space="0" w:color="auto"/>
            <w:bottom w:val="none" w:sz="0" w:space="0" w:color="auto"/>
            <w:right w:val="none" w:sz="0" w:space="0" w:color="auto"/>
          </w:divBdr>
        </w:div>
        <w:div w:id="865555794">
          <w:marLeft w:val="480"/>
          <w:marRight w:val="0"/>
          <w:marTop w:val="0"/>
          <w:marBottom w:val="0"/>
          <w:divBdr>
            <w:top w:val="none" w:sz="0" w:space="0" w:color="auto"/>
            <w:left w:val="none" w:sz="0" w:space="0" w:color="auto"/>
            <w:bottom w:val="none" w:sz="0" w:space="0" w:color="auto"/>
            <w:right w:val="none" w:sz="0" w:space="0" w:color="auto"/>
          </w:divBdr>
        </w:div>
        <w:div w:id="1164012943">
          <w:marLeft w:val="480"/>
          <w:marRight w:val="0"/>
          <w:marTop w:val="0"/>
          <w:marBottom w:val="0"/>
          <w:divBdr>
            <w:top w:val="none" w:sz="0" w:space="0" w:color="auto"/>
            <w:left w:val="none" w:sz="0" w:space="0" w:color="auto"/>
            <w:bottom w:val="none" w:sz="0" w:space="0" w:color="auto"/>
            <w:right w:val="none" w:sz="0" w:space="0" w:color="auto"/>
          </w:divBdr>
        </w:div>
        <w:div w:id="1361204026">
          <w:marLeft w:val="480"/>
          <w:marRight w:val="0"/>
          <w:marTop w:val="0"/>
          <w:marBottom w:val="0"/>
          <w:divBdr>
            <w:top w:val="none" w:sz="0" w:space="0" w:color="auto"/>
            <w:left w:val="none" w:sz="0" w:space="0" w:color="auto"/>
            <w:bottom w:val="none" w:sz="0" w:space="0" w:color="auto"/>
            <w:right w:val="none" w:sz="0" w:space="0" w:color="auto"/>
          </w:divBdr>
        </w:div>
        <w:div w:id="1380980335">
          <w:marLeft w:val="480"/>
          <w:marRight w:val="0"/>
          <w:marTop w:val="0"/>
          <w:marBottom w:val="0"/>
          <w:divBdr>
            <w:top w:val="none" w:sz="0" w:space="0" w:color="auto"/>
            <w:left w:val="none" w:sz="0" w:space="0" w:color="auto"/>
            <w:bottom w:val="none" w:sz="0" w:space="0" w:color="auto"/>
            <w:right w:val="none" w:sz="0" w:space="0" w:color="auto"/>
          </w:divBdr>
        </w:div>
        <w:div w:id="1515652875">
          <w:marLeft w:val="480"/>
          <w:marRight w:val="0"/>
          <w:marTop w:val="0"/>
          <w:marBottom w:val="0"/>
          <w:divBdr>
            <w:top w:val="none" w:sz="0" w:space="0" w:color="auto"/>
            <w:left w:val="none" w:sz="0" w:space="0" w:color="auto"/>
            <w:bottom w:val="none" w:sz="0" w:space="0" w:color="auto"/>
            <w:right w:val="none" w:sz="0" w:space="0" w:color="auto"/>
          </w:divBdr>
        </w:div>
        <w:div w:id="1535535023">
          <w:marLeft w:val="480"/>
          <w:marRight w:val="0"/>
          <w:marTop w:val="0"/>
          <w:marBottom w:val="0"/>
          <w:divBdr>
            <w:top w:val="none" w:sz="0" w:space="0" w:color="auto"/>
            <w:left w:val="none" w:sz="0" w:space="0" w:color="auto"/>
            <w:bottom w:val="none" w:sz="0" w:space="0" w:color="auto"/>
            <w:right w:val="none" w:sz="0" w:space="0" w:color="auto"/>
          </w:divBdr>
        </w:div>
        <w:div w:id="1731999914">
          <w:marLeft w:val="480"/>
          <w:marRight w:val="0"/>
          <w:marTop w:val="0"/>
          <w:marBottom w:val="0"/>
          <w:divBdr>
            <w:top w:val="none" w:sz="0" w:space="0" w:color="auto"/>
            <w:left w:val="none" w:sz="0" w:space="0" w:color="auto"/>
            <w:bottom w:val="none" w:sz="0" w:space="0" w:color="auto"/>
            <w:right w:val="none" w:sz="0" w:space="0" w:color="auto"/>
          </w:divBdr>
        </w:div>
        <w:div w:id="1770662589">
          <w:marLeft w:val="480"/>
          <w:marRight w:val="0"/>
          <w:marTop w:val="0"/>
          <w:marBottom w:val="0"/>
          <w:divBdr>
            <w:top w:val="none" w:sz="0" w:space="0" w:color="auto"/>
            <w:left w:val="none" w:sz="0" w:space="0" w:color="auto"/>
            <w:bottom w:val="none" w:sz="0" w:space="0" w:color="auto"/>
            <w:right w:val="none" w:sz="0" w:space="0" w:color="auto"/>
          </w:divBdr>
        </w:div>
        <w:div w:id="1965456623">
          <w:marLeft w:val="480"/>
          <w:marRight w:val="0"/>
          <w:marTop w:val="0"/>
          <w:marBottom w:val="0"/>
          <w:divBdr>
            <w:top w:val="none" w:sz="0" w:space="0" w:color="auto"/>
            <w:left w:val="none" w:sz="0" w:space="0" w:color="auto"/>
            <w:bottom w:val="none" w:sz="0" w:space="0" w:color="auto"/>
            <w:right w:val="none" w:sz="0" w:space="0" w:color="auto"/>
          </w:divBdr>
        </w:div>
      </w:divsChild>
    </w:div>
    <w:div w:id="1559587882">
      <w:bodyDiv w:val="1"/>
      <w:marLeft w:val="0"/>
      <w:marRight w:val="0"/>
      <w:marTop w:val="0"/>
      <w:marBottom w:val="0"/>
      <w:divBdr>
        <w:top w:val="none" w:sz="0" w:space="0" w:color="auto"/>
        <w:left w:val="none" w:sz="0" w:space="0" w:color="auto"/>
        <w:bottom w:val="none" w:sz="0" w:space="0" w:color="auto"/>
        <w:right w:val="none" w:sz="0" w:space="0" w:color="auto"/>
      </w:divBdr>
    </w:div>
    <w:div w:id="1630891383">
      <w:bodyDiv w:val="1"/>
      <w:marLeft w:val="0"/>
      <w:marRight w:val="0"/>
      <w:marTop w:val="0"/>
      <w:marBottom w:val="0"/>
      <w:divBdr>
        <w:top w:val="none" w:sz="0" w:space="0" w:color="auto"/>
        <w:left w:val="none" w:sz="0" w:space="0" w:color="auto"/>
        <w:bottom w:val="none" w:sz="0" w:space="0" w:color="auto"/>
        <w:right w:val="none" w:sz="0" w:space="0" w:color="auto"/>
      </w:divBdr>
    </w:div>
    <w:div w:id="1632058708">
      <w:bodyDiv w:val="1"/>
      <w:marLeft w:val="0"/>
      <w:marRight w:val="0"/>
      <w:marTop w:val="0"/>
      <w:marBottom w:val="0"/>
      <w:divBdr>
        <w:top w:val="none" w:sz="0" w:space="0" w:color="auto"/>
        <w:left w:val="none" w:sz="0" w:space="0" w:color="auto"/>
        <w:bottom w:val="none" w:sz="0" w:space="0" w:color="auto"/>
        <w:right w:val="none" w:sz="0" w:space="0" w:color="auto"/>
      </w:divBdr>
      <w:divsChild>
        <w:div w:id="1284656575">
          <w:marLeft w:val="480"/>
          <w:marRight w:val="0"/>
          <w:marTop w:val="0"/>
          <w:marBottom w:val="0"/>
          <w:divBdr>
            <w:top w:val="none" w:sz="0" w:space="0" w:color="auto"/>
            <w:left w:val="none" w:sz="0" w:space="0" w:color="auto"/>
            <w:bottom w:val="none" w:sz="0" w:space="0" w:color="auto"/>
            <w:right w:val="none" w:sz="0" w:space="0" w:color="auto"/>
          </w:divBdr>
        </w:div>
        <w:div w:id="1188451059">
          <w:marLeft w:val="480"/>
          <w:marRight w:val="0"/>
          <w:marTop w:val="0"/>
          <w:marBottom w:val="0"/>
          <w:divBdr>
            <w:top w:val="none" w:sz="0" w:space="0" w:color="auto"/>
            <w:left w:val="none" w:sz="0" w:space="0" w:color="auto"/>
            <w:bottom w:val="none" w:sz="0" w:space="0" w:color="auto"/>
            <w:right w:val="none" w:sz="0" w:space="0" w:color="auto"/>
          </w:divBdr>
        </w:div>
        <w:div w:id="112215942">
          <w:marLeft w:val="480"/>
          <w:marRight w:val="0"/>
          <w:marTop w:val="0"/>
          <w:marBottom w:val="0"/>
          <w:divBdr>
            <w:top w:val="none" w:sz="0" w:space="0" w:color="auto"/>
            <w:left w:val="none" w:sz="0" w:space="0" w:color="auto"/>
            <w:bottom w:val="none" w:sz="0" w:space="0" w:color="auto"/>
            <w:right w:val="none" w:sz="0" w:space="0" w:color="auto"/>
          </w:divBdr>
        </w:div>
        <w:div w:id="1767840954">
          <w:marLeft w:val="480"/>
          <w:marRight w:val="0"/>
          <w:marTop w:val="0"/>
          <w:marBottom w:val="0"/>
          <w:divBdr>
            <w:top w:val="none" w:sz="0" w:space="0" w:color="auto"/>
            <w:left w:val="none" w:sz="0" w:space="0" w:color="auto"/>
            <w:bottom w:val="none" w:sz="0" w:space="0" w:color="auto"/>
            <w:right w:val="none" w:sz="0" w:space="0" w:color="auto"/>
          </w:divBdr>
        </w:div>
        <w:div w:id="1295336143">
          <w:marLeft w:val="480"/>
          <w:marRight w:val="0"/>
          <w:marTop w:val="0"/>
          <w:marBottom w:val="0"/>
          <w:divBdr>
            <w:top w:val="none" w:sz="0" w:space="0" w:color="auto"/>
            <w:left w:val="none" w:sz="0" w:space="0" w:color="auto"/>
            <w:bottom w:val="none" w:sz="0" w:space="0" w:color="auto"/>
            <w:right w:val="none" w:sz="0" w:space="0" w:color="auto"/>
          </w:divBdr>
        </w:div>
        <w:div w:id="1017538206">
          <w:marLeft w:val="480"/>
          <w:marRight w:val="0"/>
          <w:marTop w:val="0"/>
          <w:marBottom w:val="0"/>
          <w:divBdr>
            <w:top w:val="none" w:sz="0" w:space="0" w:color="auto"/>
            <w:left w:val="none" w:sz="0" w:space="0" w:color="auto"/>
            <w:bottom w:val="none" w:sz="0" w:space="0" w:color="auto"/>
            <w:right w:val="none" w:sz="0" w:space="0" w:color="auto"/>
          </w:divBdr>
        </w:div>
        <w:div w:id="1558468733">
          <w:marLeft w:val="480"/>
          <w:marRight w:val="0"/>
          <w:marTop w:val="0"/>
          <w:marBottom w:val="0"/>
          <w:divBdr>
            <w:top w:val="none" w:sz="0" w:space="0" w:color="auto"/>
            <w:left w:val="none" w:sz="0" w:space="0" w:color="auto"/>
            <w:bottom w:val="none" w:sz="0" w:space="0" w:color="auto"/>
            <w:right w:val="none" w:sz="0" w:space="0" w:color="auto"/>
          </w:divBdr>
        </w:div>
        <w:div w:id="2038922023">
          <w:marLeft w:val="480"/>
          <w:marRight w:val="0"/>
          <w:marTop w:val="0"/>
          <w:marBottom w:val="0"/>
          <w:divBdr>
            <w:top w:val="none" w:sz="0" w:space="0" w:color="auto"/>
            <w:left w:val="none" w:sz="0" w:space="0" w:color="auto"/>
            <w:bottom w:val="none" w:sz="0" w:space="0" w:color="auto"/>
            <w:right w:val="none" w:sz="0" w:space="0" w:color="auto"/>
          </w:divBdr>
        </w:div>
        <w:div w:id="2098594720">
          <w:marLeft w:val="480"/>
          <w:marRight w:val="0"/>
          <w:marTop w:val="0"/>
          <w:marBottom w:val="0"/>
          <w:divBdr>
            <w:top w:val="none" w:sz="0" w:space="0" w:color="auto"/>
            <w:left w:val="none" w:sz="0" w:space="0" w:color="auto"/>
            <w:bottom w:val="none" w:sz="0" w:space="0" w:color="auto"/>
            <w:right w:val="none" w:sz="0" w:space="0" w:color="auto"/>
          </w:divBdr>
        </w:div>
        <w:div w:id="1761412523">
          <w:marLeft w:val="480"/>
          <w:marRight w:val="0"/>
          <w:marTop w:val="0"/>
          <w:marBottom w:val="0"/>
          <w:divBdr>
            <w:top w:val="none" w:sz="0" w:space="0" w:color="auto"/>
            <w:left w:val="none" w:sz="0" w:space="0" w:color="auto"/>
            <w:bottom w:val="none" w:sz="0" w:space="0" w:color="auto"/>
            <w:right w:val="none" w:sz="0" w:space="0" w:color="auto"/>
          </w:divBdr>
        </w:div>
        <w:div w:id="2065447355">
          <w:marLeft w:val="480"/>
          <w:marRight w:val="0"/>
          <w:marTop w:val="0"/>
          <w:marBottom w:val="0"/>
          <w:divBdr>
            <w:top w:val="none" w:sz="0" w:space="0" w:color="auto"/>
            <w:left w:val="none" w:sz="0" w:space="0" w:color="auto"/>
            <w:bottom w:val="none" w:sz="0" w:space="0" w:color="auto"/>
            <w:right w:val="none" w:sz="0" w:space="0" w:color="auto"/>
          </w:divBdr>
        </w:div>
        <w:div w:id="1344865684">
          <w:marLeft w:val="480"/>
          <w:marRight w:val="0"/>
          <w:marTop w:val="0"/>
          <w:marBottom w:val="0"/>
          <w:divBdr>
            <w:top w:val="none" w:sz="0" w:space="0" w:color="auto"/>
            <w:left w:val="none" w:sz="0" w:space="0" w:color="auto"/>
            <w:bottom w:val="none" w:sz="0" w:space="0" w:color="auto"/>
            <w:right w:val="none" w:sz="0" w:space="0" w:color="auto"/>
          </w:divBdr>
        </w:div>
      </w:divsChild>
    </w:div>
    <w:div w:id="1635599565">
      <w:bodyDiv w:val="1"/>
      <w:marLeft w:val="0"/>
      <w:marRight w:val="0"/>
      <w:marTop w:val="0"/>
      <w:marBottom w:val="0"/>
      <w:divBdr>
        <w:top w:val="none" w:sz="0" w:space="0" w:color="auto"/>
        <w:left w:val="none" w:sz="0" w:space="0" w:color="auto"/>
        <w:bottom w:val="none" w:sz="0" w:space="0" w:color="auto"/>
        <w:right w:val="none" w:sz="0" w:space="0" w:color="auto"/>
      </w:divBdr>
      <w:divsChild>
        <w:div w:id="1300725464">
          <w:marLeft w:val="480"/>
          <w:marRight w:val="0"/>
          <w:marTop w:val="0"/>
          <w:marBottom w:val="0"/>
          <w:divBdr>
            <w:top w:val="none" w:sz="0" w:space="0" w:color="auto"/>
            <w:left w:val="none" w:sz="0" w:space="0" w:color="auto"/>
            <w:bottom w:val="none" w:sz="0" w:space="0" w:color="auto"/>
            <w:right w:val="none" w:sz="0" w:space="0" w:color="auto"/>
          </w:divBdr>
        </w:div>
        <w:div w:id="493298039">
          <w:marLeft w:val="480"/>
          <w:marRight w:val="0"/>
          <w:marTop w:val="0"/>
          <w:marBottom w:val="0"/>
          <w:divBdr>
            <w:top w:val="none" w:sz="0" w:space="0" w:color="auto"/>
            <w:left w:val="none" w:sz="0" w:space="0" w:color="auto"/>
            <w:bottom w:val="none" w:sz="0" w:space="0" w:color="auto"/>
            <w:right w:val="none" w:sz="0" w:space="0" w:color="auto"/>
          </w:divBdr>
        </w:div>
        <w:div w:id="877163460">
          <w:marLeft w:val="480"/>
          <w:marRight w:val="0"/>
          <w:marTop w:val="0"/>
          <w:marBottom w:val="0"/>
          <w:divBdr>
            <w:top w:val="none" w:sz="0" w:space="0" w:color="auto"/>
            <w:left w:val="none" w:sz="0" w:space="0" w:color="auto"/>
            <w:bottom w:val="none" w:sz="0" w:space="0" w:color="auto"/>
            <w:right w:val="none" w:sz="0" w:space="0" w:color="auto"/>
          </w:divBdr>
        </w:div>
        <w:div w:id="1470398066">
          <w:marLeft w:val="480"/>
          <w:marRight w:val="0"/>
          <w:marTop w:val="0"/>
          <w:marBottom w:val="0"/>
          <w:divBdr>
            <w:top w:val="none" w:sz="0" w:space="0" w:color="auto"/>
            <w:left w:val="none" w:sz="0" w:space="0" w:color="auto"/>
            <w:bottom w:val="none" w:sz="0" w:space="0" w:color="auto"/>
            <w:right w:val="none" w:sz="0" w:space="0" w:color="auto"/>
          </w:divBdr>
        </w:div>
        <w:div w:id="364210228">
          <w:marLeft w:val="480"/>
          <w:marRight w:val="0"/>
          <w:marTop w:val="0"/>
          <w:marBottom w:val="0"/>
          <w:divBdr>
            <w:top w:val="none" w:sz="0" w:space="0" w:color="auto"/>
            <w:left w:val="none" w:sz="0" w:space="0" w:color="auto"/>
            <w:bottom w:val="none" w:sz="0" w:space="0" w:color="auto"/>
            <w:right w:val="none" w:sz="0" w:space="0" w:color="auto"/>
          </w:divBdr>
        </w:div>
        <w:div w:id="520701493">
          <w:marLeft w:val="480"/>
          <w:marRight w:val="0"/>
          <w:marTop w:val="0"/>
          <w:marBottom w:val="0"/>
          <w:divBdr>
            <w:top w:val="none" w:sz="0" w:space="0" w:color="auto"/>
            <w:left w:val="none" w:sz="0" w:space="0" w:color="auto"/>
            <w:bottom w:val="none" w:sz="0" w:space="0" w:color="auto"/>
            <w:right w:val="none" w:sz="0" w:space="0" w:color="auto"/>
          </w:divBdr>
        </w:div>
        <w:div w:id="462500164">
          <w:marLeft w:val="480"/>
          <w:marRight w:val="0"/>
          <w:marTop w:val="0"/>
          <w:marBottom w:val="0"/>
          <w:divBdr>
            <w:top w:val="none" w:sz="0" w:space="0" w:color="auto"/>
            <w:left w:val="none" w:sz="0" w:space="0" w:color="auto"/>
            <w:bottom w:val="none" w:sz="0" w:space="0" w:color="auto"/>
            <w:right w:val="none" w:sz="0" w:space="0" w:color="auto"/>
          </w:divBdr>
        </w:div>
        <w:div w:id="1288462870">
          <w:marLeft w:val="480"/>
          <w:marRight w:val="0"/>
          <w:marTop w:val="0"/>
          <w:marBottom w:val="0"/>
          <w:divBdr>
            <w:top w:val="none" w:sz="0" w:space="0" w:color="auto"/>
            <w:left w:val="none" w:sz="0" w:space="0" w:color="auto"/>
            <w:bottom w:val="none" w:sz="0" w:space="0" w:color="auto"/>
            <w:right w:val="none" w:sz="0" w:space="0" w:color="auto"/>
          </w:divBdr>
        </w:div>
        <w:div w:id="793326376">
          <w:marLeft w:val="480"/>
          <w:marRight w:val="0"/>
          <w:marTop w:val="0"/>
          <w:marBottom w:val="0"/>
          <w:divBdr>
            <w:top w:val="none" w:sz="0" w:space="0" w:color="auto"/>
            <w:left w:val="none" w:sz="0" w:space="0" w:color="auto"/>
            <w:bottom w:val="none" w:sz="0" w:space="0" w:color="auto"/>
            <w:right w:val="none" w:sz="0" w:space="0" w:color="auto"/>
          </w:divBdr>
        </w:div>
        <w:div w:id="173502234">
          <w:marLeft w:val="480"/>
          <w:marRight w:val="0"/>
          <w:marTop w:val="0"/>
          <w:marBottom w:val="0"/>
          <w:divBdr>
            <w:top w:val="none" w:sz="0" w:space="0" w:color="auto"/>
            <w:left w:val="none" w:sz="0" w:space="0" w:color="auto"/>
            <w:bottom w:val="none" w:sz="0" w:space="0" w:color="auto"/>
            <w:right w:val="none" w:sz="0" w:space="0" w:color="auto"/>
          </w:divBdr>
        </w:div>
        <w:div w:id="872308407">
          <w:marLeft w:val="480"/>
          <w:marRight w:val="0"/>
          <w:marTop w:val="0"/>
          <w:marBottom w:val="0"/>
          <w:divBdr>
            <w:top w:val="none" w:sz="0" w:space="0" w:color="auto"/>
            <w:left w:val="none" w:sz="0" w:space="0" w:color="auto"/>
            <w:bottom w:val="none" w:sz="0" w:space="0" w:color="auto"/>
            <w:right w:val="none" w:sz="0" w:space="0" w:color="auto"/>
          </w:divBdr>
        </w:div>
        <w:div w:id="132648985">
          <w:marLeft w:val="480"/>
          <w:marRight w:val="0"/>
          <w:marTop w:val="0"/>
          <w:marBottom w:val="0"/>
          <w:divBdr>
            <w:top w:val="none" w:sz="0" w:space="0" w:color="auto"/>
            <w:left w:val="none" w:sz="0" w:space="0" w:color="auto"/>
            <w:bottom w:val="none" w:sz="0" w:space="0" w:color="auto"/>
            <w:right w:val="none" w:sz="0" w:space="0" w:color="auto"/>
          </w:divBdr>
        </w:div>
      </w:divsChild>
    </w:div>
    <w:div w:id="1641420586">
      <w:bodyDiv w:val="1"/>
      <w:marLeft w:val="0"/>
      <w:marRight w:val="0"/>
      <w:marTop w:val="0"/>
      <w:marBottom w:val="0"/>
      <w:divBdr>
        <w:top w:val="none" w:sz="0" w:space="0" w:color="auto"/>
        <w:left w:val="none" w:sz="0" w:space="0" w:color="auto"/>
        <w:bottom w:val="none" w:sz="0" w:space="0" w:color="auto"/>
        <w:right w:val="none" w:sz="0" w:space="0" w:color="auto"/>
      </w:divBdr>
      <w:divsChild>
        <w:div w:id="372390896">
          <w:marLeft w:val="480"/>
          <w:marRight w:val="0"/>
          <w:marTop w:val="0"/>
          <w:marBottom w:val="0"/>
          <w:divBdr>
            <w:top w:val="none" w:sz="0" w:space="0" w:color="auto"/>
            <w:left w:val="none" w:sz="0" w:space="0" w:color="auto"/>
            <w:bottom w:val="none" w:sz="0" w:space="0" w:color="auto"/>
            <w:right w:val="none" w:sz="0" w:space="0" w:color="auto"/>
          </w:divBdr>
        </w:div>
        <w:div w:id="636378334">
          <w:marLeft w:val="480"/>
          <w:marRight w:val="0"/>
          <w:marTop w:val="0"/>
          <w:marBottom w:val="0"/>
          <w:divBdr>
            <w:top w:val="none" w:sz="0" w:space="0" w:color="auto"/>
            <w:left w:val="none" w:sz="0" w:space="0" w:color="auto"/>
            <w:bottom w:val="none" w:sz="0" w:space="0" w:color="auto"/>
            <w:right w:val="none" w:sz="0" w:space="0" w:color="auto"/>
          </w:divBdr>
        </w:div>
        <w:div w:id="288753733">
          <w:marLeft w:val="480"/>
          <w:marRight w:val="0"/>
          <w:marTop w:val="0"/>
          <w:marBottom w:val="0"/>
          <w:divBdr>
            <w:top w:val="none" w:sz="0" w:space="0" w:color="auto"/>
            <w:left w:val="none" w:sz="0" w:space="0" w:color="auto"/>
            <w:bottom w:val="none" w:sz="0" w:space="0" w:color="auto"/>
            <w:right w:val="none" w:sz="0" w:space="0" w:color="auto"/>
          </w:divBdr>
        </w:div>
        <w:div w:id="1338732077">
          <w:marLeft w:val="480"/>
          <w:marRight w:val="0"/>
          <w:marTop w:val="0"/>
          <w:marBottom w:val="0"/>
          <w:divBdr>
            <w:top w:val="none" w:sz="0" w:space="0" w:color="auto"/>
            <w:left w:val="none" w:sz="0" w:space="0" w:color="auto"/>
            <w:bottom w:val="none" w:sz="0" w:space="0" w:color="auto"/>
            <w:right w:val="none" w:sz="0" w:space="0" w:color="auto"/>
          </w:divBdr>
        </w:div>
        <w:div w:id="1675690472">
          <w:marLeft w:val="480"/>
          <w:marRight w:val="0"/>
          <w:marTop w:val="0"/>
          <w:marBottom w:val="0"/>
          <w:divBdr>
            <w:top w:val="none" w:sz="0" w:space="0" w:color="auto"/>
            <w:left w:val="none" w:sz="0" w:space="0" w:color="auto"/>
            <w:bottom w:val="none" w:sz="0" w:space="0" w:color="auto"/>
            <w:right w:val="none" w:sz="0" w:space="0" w:color="auto"/>
          </w:divBdr>
        </w:div>
        <w:div w:id="158008694">
          <w:marLeft w:val="480"/>
          <w:marRight w:val="0"/>
          <w:marTop w:val="0"/>
          <w:marBottom w:val="0"/>
          <w:divBdr>
            <w:top w:val="none" w:sz="0" w:space="0" w:color="auto"/>
            <w:left w:val="none" w:sz="0" w:space="0" w:color="auto"/>
            <w:bottom w:val="none" w:sz="0" w:space="0" w:color="auto"/>
            <w:right w:val="none" w:sz="0" w:space="0" w:color="auto"/>
          </w:divBdr>
        </w:div>
        <w:div w:id="1014918024">
          <w:marLeft w:val="480"/>
          <w:marRight w:val="0"/>
          <w:marTop w:val="0"/>
          <w:marBottom w:val="0"/>
          <w:divBdr>
            <w:top w:val="none" w:sz="0" w:space="0" w:color="auto"/>
            <w:left w:val="none" w:sz="0" w:space="0" w:color="auto"/>
            <w:bottom w:val="none" w:sz="0" w:space="0" w:color="auto"/>
            <w:right w:val="none" w:sz="0" w:space="0" w:color="auto"/>
          </w:divBdr>
        </w:div>
        <w:div w:id="148207821">
          <w:marLeft w:val="480"/>
          <w:marRight w:val="0"/>
          <w:marTop w:val="0"/>
          <w:marBottom w:val="0"/>
          <w:divBdr>
            <w:top w:val="none" w:sz="0" w:space="0" w:color="auto"/>
            <w:left w:val="none" w:sz="0" w:space="0" w:color="auto"/>
            <w:bottom w:val="none" w:sz="0" w:space="0" w:color="auto"/>
            <w:right w:val="none" w:sz="0" w:space="0" w:color="auto"/>
          </w:divBdr>
        </w:div>
        <w:div w:id="1663118202">
          <w:marLeft w:val="480"/>
          <w:marRight w:val="0"/>
          <w:marTop w:val="0"/>
          <w:marBottom w:val="0"/>
          <w:divBdr>
            <w:top w:val="none" w:sz="0" w:space="0" w:color="auto"/>
            <w:left w:val="none" w:sz="0" w:space="0" w:color="auto"/>
            <w:bottom w:val="none" w:sz="0" w:space="0" w:color="auto"/>
            <w:right w:val="none" w:sz="0" w:space="0" w:color="auto"/>
          </w:divBdr>
        </w:div>
        <w:div w:id="232474487">
          <w:marLeft w:val="480"/>
          <w:marRight w:val="0"/>
          <w:marTop w:val="0"/>
          <w:marBottom w:val="0"/>
          <w:divBdr>
            <w:top w:val="none" w:sz="0" w:space="0" w:color="auto"/>
            <w:left w:val="none" w:sz="0" w:space="0" w:color="auto"/>
            <w:bottom w:val="none" w:sz="0" w:space="0" w:color="auto"/>
            <w:right w:val="none" w:sz="0" w:space="0" w:color="auto"/>
          </w:divBdr>
        </w:div>
        <w:div w:id="512957934">
          <w:marLeft w:val="480"/>
          <w:marRight w:val="0"/>
          <w:marTop w:val="0"/>
          <w:marBottom w:val="0"/>
          <w:divBdr>
            <w:top w:val="none" w:sz="0" w:space="0" w:color="auto"/>
            <w:left w:val="none" w:sz="0" w:space="0" w:color="auto"/>
            <w:bottom w:val="none" w:sz="0" w:space="0" w:color="auto"/>
            <w:right w:val="none" w:sz="0" w:space="0" w:color="auto"/>
          </w:divBdr>
        </w:div>
        <w:div w:id="1519852404">
          <w:marLeft w:val="480"/>
          <w:marRight w:val="0"/>
          <w:marTop w:val="0"/>
          <w:marBottom w:val="0"/>
          <w:divBdr>
            <w:top w:val="none" w:sz="0" w:space="0" w:color="auto"/>
            <w:left w:val="none" w:sz="0" w:space="0" w:color="auto"/>
            <w:bottom w:val="none" w:sz="0" w:space="0" w:color="auto"/>
            <w:right w:val="none" w:sz="0" w:space="0" w:color="auto"/>
          </w:divBdr>
        </w:div>
      </w:divsChild>
    </w:div>
    <w:div w:id="1658027288">
      <w:bodyDiv w:val="1"/>
      <w:marLeft w:val="0"/>
      <w:marRight w:val="0"/>
      <w:marTop w:val="0"/>
      <w:marBottom w:val="0"/>
      <w:divBdr>
        <w:top w:val="none" w:sz="0" w:space="0" w:color="auto"/>
        <w:left w:val="none" w:sz="0" w:space="0" w:color="auto"/>
        <w:bottom w:val="none" w:sz="0" w:space="0" w:color="auto"/>
        <w:right w:val="none" w:sz="0" w:space="0" w:color="auto"/>
      </w:divBdr>
      <w:divsChild>
        <w:div w:id="1373379099">
          <w:marLeft w:val="480"/>
          <w:marRight w:val="0"/>
          <w:marTop w:val="0"/>
          <w:marBottom w:val="0"/>
          <w:divBdr>
            <w:top w:val="none" w:sz="0" w:space="0" w:color="auto"/>
            <w:left w:val="none" w:sz="0" w:space="0" w:color="auto"/>
            <w:bottom w:val="none" w:sz="0" w:space="0" w:color="auto"/>
            <w:right w:val="none" w:sz="0" w:space="0" w:color="auto"/>
          </w:divBdr>
        </w:div>
        <w:div w:id="1222903376">
          <w:marLeft w:val="480"/>
          <w:marRight w:val="0"/>
          <w:marTop w:val="0"/>
          <w:marBottom w:val="0"/>
          <w:divBdr>
            <w:top w:val="none" w:sz="0" w:space="0" w:color="auto"/>
            <w:left w:val="none" w:sz="0" w:space="0" w:color="auto"/>
            <w:bottom w:val="none" w:sz="0" w:space="0" w:color="auto"/>
            <w:right w:val="none" w:sz="0" w:space="0" w:color="auto"/>
          </w:divBdr>
        </w:div>
        <w:div w:id="549920621">
          <w:marLeft w:val="480"/>
          <w:marRight w:val="0"/>
          <w:marTop w:val="0"/>
          <w:marBottom w:val="0"/>
          <w:divBdr>
            <w:top w:val="none" w:sz="0" w:space="0" w:color="auto"/>
            <w:left w:val="none" w:sz="0" w:space="0" w:color="auto"/>
            <w:bottom w:val="none" w:sz="0" w:space="0" w:color="auto"/>
            <w:right w:val="none" w:sz="0" w:space="0" w:color="auto"/>
          </w:divBdr>
        </w:div>
        <w:div w:id="1857499991">
          <w:marLeft w:val="480"/>
          <w:marRight w:val="0"/>
          <w:marTop w:val="0"/>
          <w:marBottom w:val="0"/>
          <w:divBdr>
            <w:top w:val="none" w:sz="0" w:space="0" w:color="auto"/>
            <w:left w:val="none" w:sz="0" w:space="0" w:color="auto"/>
            <w:bottom w:val="none" w:sz="0" w:space="0" w:color="auto"/>
            <w:right w:val="none" w:sz="0" w:space="0" w:color="auto"/>
          </w:divBdr>
        </w:div>
        <w:div w:id="1036614077">
          <w:marLeft w:val="480"/>
          <w:marRight w:val="0"/>
          <w:marTop w:val="0"/>
          <w:marBottom w:val="0"/>
          <w:divBdr>
            <w:top w:val="none" w:sz="0" w:space="0" w:color="auto"/>
            <w:left w:val="none" w:sz="0" w:space="0" w:color="auto"/>
            <w:bottom w:val="none" w:sz="0" w:space="0" w:color="auto"/>
            <w:right w:val="none" w:sz="0" w:space="0" w:color="auto"/>
          </w:divBdr>
        </w:div>
        <w:div w:id="313071641">
          <w:marLeft w:val="480"/>
          <w:marRight w:val="0"/>
          <w:marTop w:val="0"/>
          <w:marBottom w:val="0"/>
          <w:divBdr>
            <w:top w:val="none" w:sz="0" w:space="0" w:color="auto"/>
            <w:left w:val="none" w:sz="0" w:space="0" w:color="auto"/>
            <w:bottom w:val="none" w:sz="0" w:space="0" w:color="auto"/>
            <w:right w:val="none" w:sz="0" w:space="0" w:color="auto"/>
          </w:divBdr>
        </w:div>
        <w:div w:id="983508054">
          <w:marLeft w:val="480"/>
          <w:marRight w:val="0"/>
          <w:marTop w:val="0"/>
          <w:marBottom w:val="0"/>
          <w:divBdr>
            <w:top w:val="none" w:sz="0" w:space="0" w:color="auto"/>
            <w:left w:val="none" w:sz="0" w:space="0" w:color="auto"/>
            <w:bottom w:val="none" w:sz="0" w:space="0" w:color="auto"/>
            <w:right w:val="none" w:sz="0" w:space="0" w:color="auto"/>
          </w:divBdr>
        </w:div>
        <w:div w:id="416513963">
          <w:marLeft w:val="480"/>
          <w:marRight w:val="0"/>
          <w:marTop w:val="0"/>
          <w:marBottom w:val="0"/>
          <w:divBdr>
            <w:top w:val="none" w:sz="0" w:space="0" w:color="auto"/>
            <w:left w:val="none" w:sz="0" w:space="0" w:color="auto"/>
            <w:bottom w:val="none" w:sz="0" w:space="0" w:color="auto"/>
            <w:right w:val="none" w:sz="0" w:space="0" w:color="auto"/>
          </w:divBdr>
        </w:div>
        <w:div w:id="607857836">
          <w:marLeft w:val="480"/>
          <w:marRight w:val="0"/>
          <w:marTop w:val="0"/>
          <w:marBottom w:val="0"/>
          <w:divBdr>
            <w:top w:val="none" w:sz="0" w:space="0" w:color="auto"/>
            <w:left w:val="none" w:sz="0" w:space="0" w:color="auto"/>
            <w:bottom w:val="none" w:sz="0" w:space="0" w:color="auto"/>
            <w:right w:val="none" w:sz="0" w:space="0" w:color="auto"/>
          </w:divBdr>
        </w:div>
        <w:div w:id="813178065">
          <w:marLeft w:val="480"/>
          <w:marRight w:val="0"/>
          <w:marTop w:val="0"/>
          <w:marBottom w:val="0"/>
          <w:divBdr>
            <w:top w:val="none" w:sz="0" w:space="0" w:color="auto"/>
            <w:left w:val="none" w:sz="0" w:space="0" w:color="auto"/>
            <w:bottom w:val="none" w:sz="0" w:space="0" w:color="auto"/>
            <w:right w:val="none" w:sz="0" w:space="0" w:color="auto"/>
          </w:divBdr>
        </w:div>
        <w:div w:id="489954035">
          <w:marLeft w:val="480"/>
          <w:marRight w:val="0"/>
          <w:marTop w:val="0"/>
          <w:marBottom w:val="0"/>
          <w:divBdr>
            <w:top w:val="none" w:sz="0" w:space="0" w:color="auto"/>
            <w:left w:val="none" w:sz="0" w:space="0" w:color="auto"/>
            <w:bottom w:val="none" w:sz="0" w:space="0" w:color="auto"/>
            <w:right w:val="none" w:sz="0" w:space="0" w:color="auto"/>
          </w:divBdr>
        </w:div>
        <w:div w:id="1036195950">
          <w:marLeft w:val="480"/>
          <w:marRight w:val="0"/>
          <w:marTop w:val="0"/>
          <w:marBottom w:val="0"/>
          <w:divBdr>
            <w:top w:val="none" w:sz="0" w:space="0" w:color="auto"/>
            <w:left w:val="none" w:sz="0" w:space="0" w:color="auto"/>
            <w:bottom w:val="none" w:sz="0" w:space="0" w:color="auto"/>
            <w:right w:val="none" w:sz="0" w:space="0" w:color="auto"/>
          </w:divBdr>
        </w:div>
      </w:divsChild>
    </w:div>
    <w:div w:id="1674063132">
      <w:bodyDiv w:val="1"/>
      <w:marLeft w:val="0"/>
      <w:marRight w:val="0"/>
      <w:marTop w:val="0"/>
      <w:marBottom w:val="0"/>
      <w:divBdr>
        <w:top w:val="none" w:sz="0" w:space="0" w:color="auto"/>
        <w:left w:val="none" w:sz="0" w:space="0" w:color="auto"/>
        <w:bottom w:val="none" w:sz="0" w:space="0" w:color="auto"/>
        <w:right w:val="none" w:sz="0" w:space="0" w:color="auto"/>
      </w:divBdr>
      <w:divsChild>
        <w:div w:id="372538431">
          <w:marLeft w:val="480"/>
          <w:marRight w:val="0"/>
          <w:marTop w:val="0"/>
          <w:marBottom w:val="0"/>
          <w:divBdr>
            <w:top w:val="none" w:sz="0" w:space="0" w:color="auto"/>
            <w:left w:val="none" w:sz="0" w:space="0" w:color="auto"/>
            <w:bottom w:val="none" w:sz="0" w:space="0" w:color="auto"/>
            <w:right w:val="none" w:sz="0" w:space="0" w:color="auto"/>
          </w:divBdr>
        </w:div>
        <w:div w:id="464544303">
          <w:marLeft w:val="480"/>
          <w:marRight w:val="0"/>
          <w:marTop w:val="0"/>
          <w:marBottom w:val="0"/>
          <w:divBdr>
            <w:top w:val="none" w:sz="0" w:space="0" w:color="auto"/>
            <w:left w:val="none" w:sz="0" w:space="0" w:color="auto"/>
            <w:bottom w:val="none" w:sz="0" w:space="0" w:color="auto"/>
            <w:right w:val="none" w:sz="0" w:space="0" w:color="auto"/>
          </w:divBdr>
        </w:div>
        <w:div w:id="470028061">
          <w:marLeft w:val="480"/>
          <w:marRight w:val="0"/>
          <w:marTop w:val="0"/>
          <w:marBottom w:val="0"/>
          <w:divBdr>
            <w:top w:val="none" w:sz="0" w:space="0" w:color="auto"/>
            <w:left w:val="none" w:sz="0" w:space="0" w:color="auto"/>
            <w:bottom w:val="none" w:sz="0" w:space="0" w:color="auto"/>
            <w:right w:val="none" w:sz="0" w:space="0" w:color="auto"/>
          </w:divBdr>
        </w:div>
        <w:div w:id="1385568728">
          <w:marLeft w:val="480"/>
          <w:marRight w:val="0"/>
          <w:marTop w:val="0"/>
          <w:marBottom w:val="0"/>
          <w:divBdr>
            <w:top w:val="none" w:sz="0" w:space="0" w:color="auto"/>
            <w:left w:val="none" w:sz="0" w:space="0" w:color="auto"/>
            <w:bottom w:val="none" w:sz="0" w:space="0" w:color="auto"/>
            <w:right w:val="none" w:sz="0" w:space="0" w:color="auto"/>
          </w:divBdr>
        </w:div>
        <w:div w:id="1646742966">
          <w:marLeft w:val="480"/>
          <w:marRight w:val="0"/>
          <w:marTop w:val="0"/>
          <w:marBottom w:val="0"/>
          <w:divBdr>
            <w:top w:val="none" w:sz="0" w:space="0" w:color="auto"/>
            <w:left w:val="none" w:sz="0" w:space="0" w:color="auto"/>
            <w:bottom w:val="none" w:sz="0" w:space="0" w:color="auto"/>
            <w:right w:val="none" w:sz="0" w:space="0" w:color="auto"/>
          </w:divBdr>
        </w:div>
        <w:div w:id="1786148747">
          <w:marLeft w:val="480"/>
          <w:marRight w:val="0"/>
          <w:marTop w:val="0"/>
          <w:marBottom w:val="0"/>
          <w:divBdr>
            <w:top w:val="none" w:sz="0" w:space="0" w:color="auto"/>
            <w:left w:val="none" w:sz="0" w:space="0" w:color="auto"/>
            <w:bottom w:val="none" w:sz="0" w:space="0" w:color="auto"/>
            <w:right w:val="none" w:sz="0" w:space="0" w:color="auto"/>
          </w:divBdr>
        </w:div>
      </w:divsChild>
    </w:div>
    <w:div w:id="1674188953">
      <w:bodyDiv w:val="1"/>
      <w:marLeft w:val="0"/>
      <w:marRight w:val="0"/>
      <w:marTop w:val="0"/>
      <w:marBottom w:val="0"/>
      <w:divBdr>
        <w:top w:val="none" w:sz="0" w:space="0" w:color="auto"/>
        <w:left w:val="none" w:sz="0" w:space="0" w:color="auto"/>
        <w:bottom w:val="none" w:sz="0" w:space="0" w:color="auto"/>
        <w:right w:val="none" w:sz="0" w:space="0" w:color="auto"/>
      </w:divBdr>
    </w:div>
    <w:div w:id="1683049020">
      <w:bodyDiv w:val="1"/>
      <w:marLeft w:val="0"/>
      <w:marRight w:val="0"/>
      <w:marTop w:val="0"/>
      <w:marBottom w:val="0"/>
      <w:divBdr>
        <w:top w:val="none" w:sz="0" w:space="0" w:color="auto"/>
        <w:left w:val="none" w:sz="0" w:space="0" w:color="auto"/>
        <w:bottom w:val="none" w:sz="0" w:space="0" w:color="auto"/>
        <w:right w:val="none" w:sz="0" w:space="0" w:color="auto"/>
      </w:divBdr>
      <w:divsChild>
        <w:div w:id="39130251">
          <w:marLeft w:val="480"/>
          <w:marRight w:val="0"/>
          <w:marTop w:val="0"/>
          <w:marBottom w:val="0"/>
          <w:divBdr>
            <w:top w:val="none" w:sz="0" w:space="0" w:color="auto"/>
            <w:left w:val="none" w:sz="0" w:space="0" w:color="auto"/>
            <w:bottom w:val="none" w:sz="0" w:space="0" w:color="auto"/>
            <w:right w:val="none" w:sz="0" w:space="0" w:color="auto"/>
          </w:divBdr>
        </w:div>
        <w:div w:id="299380717">
          <w:marLeft w:val="480"/>
          <w:marRight w:val="0"/>
          <w:marTop w:val="0"/>
          <w:marBottom w:val="0"/>
          <w:divBdr>
            <w:top w:val="none" w:sz="0" w:space="0" w:color="auto"/>
            <w:left w:val="none" w:sz="0" w:space="0" w:color="auto"/>
            <w:bottom w:val="none" w:sz="0" w:space="0" w:color="auto"/>
            <w:right w:val="none" w:sz="0" w:space="0" w:color="auto"/>
          </w:divBdr>
        </w:div>
        <w:div w:id="387849839">
          <w:marLeft w:val="480"/>
          <w:marRight w:val="0"/>
          <w:marTop w:val="0"/>
          <w:marBottom w:val="0"/>
          <w:divBdr>
            <w:top w:val="none" w:sz="0" w:space="0" w:color="auto"/>
            <w:left w:val="none" w:sz="0" w:space="0" w:color="auto"/>
            <w:bottom w:val="none" w:sz="0" w:space="0" w:color="auto"/>
            <w:right w:val="none" w:sz="0" w:space="0" w:color="auto"/>
          </w:divBdr>
        </w:div>
        <w:div w:id="643126258">
          <w:marLeft w:val="480"/>
          <w:marRight w:val="0"/>
          <w:marTop w:val="0"/>
          <w:marBottom w:val="0"/>
          <w:divBdr>
            <w:top w:val="none" w:sz="0" w:space="0" w:color="auto"/>
            <w:left w:val="none" w:sz="0" w:space="0" w:color="auto"/>
            <w:bottom w:val="none" w:sz="0" w:space="0" w:color="auto"/>
            <w:right w:val="none" w:sz="0" w:space="0" w:color="auto"/>
          </w:divBdr>
        </w:div>
        <w:div w:id="802844428">
          <w:marLeft w:val="480"/>
          <w:marRight w:val="0"/>
          <w:marTop w:val="0"/>
          <w:marBottom w:val="0"/>
          <w:divBdr>
            <w:top w:val="none" w:sz="0" w:space="0" w:color="auto"/>
            <w:left w:val="none" w:sz="0" w:space="0" w:color="auto"/>
            <w:bottom w:val="none" w:sz="0" w:space="0" w:color="auto"/>
            <w:right w:val="none" w:sz="0" w:space="0" w:color="auto"/>
          </w:divBdr>
        </w:div>
        <w:div w:id="1061635677">
          <w:marLeft w:val="480"/>
          <w:marRight w:val="0"/>
          <w:marTop w:val="0"/>
          <w:marBottom w:val="0"/>
          <w:divBdr>
            <w:top w:val="none" w:sz="0" w:space="0" w:color="auto"/>
            <w:left w:val="none" w:sz="0" w:space="0" w:color="auto"/>
            <w:bottom w:val="none" w:sz="0" w:space="0" w:color="auto"/>
            <w:right w:val="none" w:sz="0" w:space="0" w:color="auto"/>
          </w:divBdr>
        </w:div>
        <w:div w:id="1426875993">
          <w:marLeft w:val="480"/>
          <w:marRight w:val="0"/>
          <w:marTop w:val="0"/>
          <w:marBottom w:val="0"/>
          <w:divBdr>
            <w:top w:val="none" w:sz="0" w:space="0" w:color="auto"/>
            <w:left w:val="none" w:sz="0" w:space="0" w:color="auto"/>
            <w:bottom w:val="none" w:sz="0" w:space="0" w:color="auto"/>
            <w:right w:val="none" w:sz="0" w:space="0" w:color="auto"/>
          </w:divBdr>
        </w:div>
        <w:div w:id="1492023050">
          <w:marLeft w:val="480"/>
          <w:marRight w:val="0"/>
          <w:marTop w:val="0"/>
          <w:marBottom w:val="0"/>
          <w:divBdr>
            <w:top w:val="none" w:sz="0" w:space="0" w:color="auto"/>
            <w:left w:val="none" w:sz="0" w:space="0" w:color="auto"/>
            <w:bottom w:val="none" w:sz="0" w:space="0" w:color="auto"/>
            <w:right w:val="none" w:sz="0" w:space="0" w:color="auto"/>
          </w:divBdr>
        </w:div>
        <w:div w:id="1677074240">
          <w:marLeft w:val="480"/>
          <w:marRight w:val="0"/>
          <w:marTop w:val="0"/>
          <w:marBottom w:val="0"/>
          <w:divBdr>
            <w:top w:val="none" w:sz="0" w:space="0" w:color="auto"/>
            <w:left w:val="none" w:sz="0" w:space="0" w:color="auto"/>
            <w:bottom w:val="none" w:sz="0" w:space="0" w:color="auto"/>
            <w:right w:val="none" w:sz="0" w:space="0" w:color="auto"/>
          </w:divBdr>
        </w:div>
        <w:div w:id="1881745009">
          <w:marLeft w:val="480"/>
          <w:marRight w:val="0"/>
          <w:marTop w:val="0"/>
          <w:marBottom w:val="0"/>
          <w:divBdr>
            <w:top w:val="none" w:sz="0" w:space="0" w:color="auto"/>
            <w:left w:val="none" w:sz="0" w:space="0" w:color="auto"/>
            <w:bottom w:val="none" w:sz="0" w:space="0" w:color="auto"/>
            <w:right w:val="none" w:sz="0" w:space="0" w:color="auto"/>
          </w:divBdr>
        </w:div>
        <w:div w:id="1998608173">
          <w:marLeft w:val="480"/>
          <w:marRight w:val="0"/>
          <w:marTop w:val="0"/>
          <w:marBottom w:val="0"/>
          <w:divBdr>
            <w:top w:val="none" w:sz="0" w:space="0" w:color="auto"/>
            <w:left w:val="none" w:sz="0" w:space="0" w:color="auto"/>
            <w:bottom w:val="none" w:sz="0" w:space="0" w:color="auto"/>
            <w:right w:val="none" w:sz="0" w:space="0" w:color="auto"/>
          </w:divBdr>
        </w:div>
        <w:div w:id="2016227504">
          <w:marLeft w:val="480"/>
          <w:marRight w:val="0"/>
          <w:marTop w:val="0"/>
          <w:marBottom w:val="0"/>
          <w:divBdr>
            <w:top w:val="none" w:sz="0" w:space="0" w:color="auto"/>
            <w:left w:val="none" w:sz="0" w:space="0" w:color="auto"/>
            <w:bottom w:val="none" w:sz="0" w:space="0" w:color="auto"/>
            <w:right w:val="none" w:sz="0" w:space="0" w:color="auto"/>
          </w:divBdr>
        </w:div>
        <w:div w:id="2039966159">
          <w:marLeft w:val="480"/>
          <w:marRight w:val="0"/>
          <w:marTop w:val="0"/>
          <w:marBottom w:val="0"/>
          <w:divBdr>
            <w:top w:val="none" w:sz="0" w:space="0" w:color="auto"/>
            <w:left w:val="none" w:sz="0" w:space="0" w:color="auto"/>
            <w:bottom w:val="none" w:sz="0" w:space="0" w:color="auto"/>
            <w:right w:val="none" w:sz="0" w:space="0" w:color="auto"/>
          </w:divBdr>
        </w:div>
      </w:divsChild>
    </w:div>
    <w:div w:id="1687369975">
      <w:bodyDiv w:val="1"/>
      <w:marLeft w:val="0"/>
      <w:marRight w:val="0"/>
      <w:marTop w:val="0"/>
      <w:marBottom w:val="0"/>
      <w:divBdr>
        <w:top w:val="none" w:sz="0" w:space="0" w:color="auto"/>
        <w:left w:val="none" w:sz="0" w:space="0" w:color="auto"/>
        <w:bottom w:val="none" w:sz="0" w:space="0" w:color="auto"/>
        <w:right w:val="none" w:sz="0" w:space="0" w:color="auto"/>
      </w:divBdr>
    </w:div>
    <w:div w:id="1709257162">
      <w:bodyDiv w:val="1"/>
      <w:marLeft w:val="0"/>
      <w:marRight w:val="0"/>
      <w:marTop w:val="0"/>
      <w:marBottom w:val="0"/>
      <w:divBdr>
        <w:top w:val="none" w:sz="0" w:space="0" w:color="auto"/>
        <w:left w:val="none" w:sz="0" w:space="0" w:color="auto"/>
        <w:bottom w:val="none" w:sz="0" w:space="0" w:color="auto"/>
        <w:right w:val="none" w:sz="0" w:space="0" w:color="auto"/>
      </w:divBdr>
      <w:divsChild>
        <w:div w:id="95831792">
          <w:marLeft w:val="480"/>
          <w:marRight w:val="0"/>
          <w:marTop w:val="0"/>
          <w:marBottom w:val="0"/>
          <w:divBdr>
            <w:top w:val="none" w:sz="0" w:space="0" w:color="auto"/>
            <w:left w:val="none" w:sz="0" w:space="0" w:color="auto"/>
            <w:bottom w:val="none" w:sz="0" w:space="0" w:color="auto"/>
            <w:right w:val="none" w:sz="0" w:space="0" w:color="auto"/>
          </w:divBdr>
        </w:div>
        <w:div w:id="120271738">
          <w:marLeft w:val="480"/>
          <w:marRight w:val="0"/>
          <w:marTop w:val="0"/>
          <w:marBottom w:val="0"/>
          <w:divBdr>
            <w:top w:val="none" w:sz="0" w:space="0" w:color="auto"/>
            <w:left w:val="none" w:sz="0" w:space="0" w:color="auto"/>
            <w:bottom w:val="none" w:sz="0" w:space="0" w:color="auto"/>
            <w:right w:val="none" w:sz="0" w:space="0" w:color="auto"/>
          </w:divBdr>
        </w:div>
        <w:div w:id="409736337">
          <w:marLeft w:val="480"/>
          <w:marRight w:val="0"/>
          <w:marTop w:val="0"/>
          <w:marBottom w:val="0"/>
          <w:divBdr>
            <w:top w:val="none" w:sz="0" w:space="0" w:color="auto"/>
            <w:left w:val="none" w:sz="0" w:space="0" w:color="auto"/>
            <w:bottom w:val="none" w:sz="0" w:space="0" w:color="auto"/>
            <w:right w:val="none" w:sz="0" w:space="0" w:color="auto"/>
          </w:divBdr>
        </w:div>
        <w:div w:id="596406221">
          <w:marLeft w:val="480"/>
          <w:marRight w:val="0"/>
          <w:marTop w:val="0"/>
          <w:marBottom w:val="0"/>
          <w:divBdr>
            <w:top w:val="none" w:sz="0" w:space="0" w:color="auto"/>
            <w:left w:val="none" w:sz="0" w:space="0" w:color="auto"/>
            <w:bottom w:val="none" w:sz="0" w:space="0" w:color="auto"/>
            <w:right w:val="none" w:sz="0" w:space="0" w:color="auto"/>
          </w:divBdr>
        </w:div>
        <w:div w:id="729697615">
          <w:marLeft w:val="480"/>
          <w:marRight w:val="0"/>
          <w:marTop w:val="0"/>
          <w:marBottom w:val="0"/>
          <w:divBdr>
            <w:top w:val="none" w:sz="0" w:space="0" w:color="auto"/>
            <w:left w:val="none" w:sz="0" w:space="0" w:color="auto"/>
            <w:bottom w:val="none" w:sz="0" w:space="0" w:color="auto"/>
            <w:right w:val="none" w:sz="0" w:space="0" w:color="auto"/>
          </w:divBdr>
        </w:div>
        <w:div w:id="942492836">
          <w:marLeft w:val="480"/>
          <w:marRight w:val="0"/>
          <w:marTop w:val="0"/>
          <w:marBottom w:val="0"/>
          <w:divBdr>
            <w:top w:val="none" w:sz="0" w:space="0" w:color="auto"/>
            <w:left w:val="none" w:sz="0" w:space="0" w:color="auto"/>
            <w:bottom w:val="none" w:sz="0" w:space="0" w:color="auto"/>
            <w:right w:val="none" w:sz="0" w:space="0" w:color="auto"/>
          </w:divBdr>
        </w:div>
        <w:div w:id="1091707720">
          <w:marLeft w:val="480"/>
          <w:marRight w:val="0"/>
          <w:marTop w:val="0"/>
          <w:marBottom w:val="0"/>
          <w:divBdr>
            <w:top w:val="none" w:sz="0" w:space="0" w:color="auto"/>
            <w:left w:val="none" w:sz="0" w:space="0" w:color="auto"/>
            <w:bottom w:val="none" w:sz="0" w:space="0" w:color="auto"/>
            <w:right w:val="none" w:sz="0" w:space="0" w:color="auto"/>
          </w:divBdr>
        </w:div>
        <w:div w:id="1428386262">
          <w:marLeft w:val="480"/>
          <w:marRight w:val="0"/>
          <w:marTop w:val="0"/>
          <w:marBottom w:val="0"/>
          <w:divBdr>
            <w:top w:val="none" w:sz="0" w:space="0" w:color="auto"/>
            <w:left w:val="none" w:sz="0" w:space="0" w:color="auto"/>
            <w:bottom w:val="none" w:sz="0" w:space="0" w:color="auto"/>
            <w:right w:val="none" w:sz="0" w:space="0" w:color="auto"/>
          </w:divBdr>
        </w:div>
        <w:div w:id="1632906872">
          <w:marLeft w:val="480"/>
          <w:marRight w:val="0"/>
          <w:marTop w:val="0"/>
          <w:marBottom w:val="0"/>
          <w:divBdr>
            <w:top w:val="none" w:sz="0" w:space="0" w:color="auto"/>
            <w:left w:val="none" w:sz="0" w:space="0" w:color="auto"/>
            <w:bottom w:val="none" w:sz="0" w:space="0" w:color="auto"/>
            <w:right w:val="none" w:sz="0" w:space="0" w:color="auto"/>
          </w:divBdr>
        </w:div>
        <w:div w:id="1764838486">
          <w:marLeft w:val="480"/>
          <w:marRight w:val="0"/>
          <w:marTop w:val="0"/>
          <w:marBottom w:val="0"/>
          <w:divBdr>
            <w:top w:val="none" w:sz="0" w:space="0" w:color="auto"/>
            <w:left w:val="none" w:sz="0" w:space="0" w:color="auto"/>
            <w:bottom w:val="none" w:sz="0" w:space="0" w:color="auto"/>
            <w:right w:val="none" w:sz="0" w:space="0" w:color="auto"/>
          </w:divBdr>
        </w:div>
        <w:div w:id="2112890854">
          <w:marLeft w:val="480"/>
          <w:marRight w:val="0"/>
          <w:marTop w:val="0"/>
          <w:marBottom w:val="0"/>
          <w:divBdr>
            <w:top w:val="none" w:sz="0" w:space="0" w:color="auto"/>
            <w:left w:val="none" w:sz="0" w:space="0" w:color="auto"/>
            <w:bottom w:val="none" w:sz="0" w:space="0" w:color="auto"/>
            <w:right w:val="none" w:sz="0" w:space="0" w:color="auto"/>
          </w:divBdr>
        </w:div>
      </w:divsChild>
    </w:div>
    <w:div w:id="1744910742">
      <w:bodyDiv w:val="1"/>
      <w:marLeft w:val="0"/>
      <w:marRight w:val="0"/>
      <w:marTop w:val="0"/>
      <w:marBottom w:val="0"/>
      <w:divBdr>
        <w:top w:val="none" w:sz="0" w:space="0" w:color="auto"/>
        <w:left w:val="none" w:sz="0" w:space="0" w:color="auto"/>
        <w:bottom w:val="none" w:sz="0" w:space="0" w:color="auto"/>
        <w:right w:val="none" w:sz="0" w:space="0" w:color="auto"/>
      </w:divBdr>
      <w:divsChild>
        <w:div w:id="17707374">
          <w:marLeft w:val="480"/>
          <w:marRight w:val="0"/>
          <w:marTop w:val="0"/>
          <w:marBottom w:val="0"/>
          <w:divBdr>
            <w:top w:val="none" w:sz="0" w:space="0" w:color="auto"/>
            <w:left w:val="none" w:sz="0" w:space="0" w:color="auto"/>
            <w:bottom w:val="none" w:sz="0" w:space="0" w:color="auto"/>
            <w:right w:val="none" w:sz="0" w:space="0" w:color="auto"/>
          </w:divBdr>
        </w:div>
        <w:div w:id="179391540">
          <w:marLeft w:val="480"/>
          <w:marRight w:val="0"/>
          <w:marTop w:val="0"/>
          <w:marBottom w:val="0"/>
          <w:divBdr>
            <w:top w:val="none" w:sz="0" w:space="0" w:color="auto"/>
            <w:left w:val="none" w:sz="0" w:space="0" w:color="auto"/>
            <w:bottom w:val="none" w:sz="0" w:space="0" w:color="auto"/>
            <w:right w:val="none" w:sz="0" w:space="0" w:color="auto"/>
          </w:divBdr>
        </w:div>
        <w:div w:id="268855409">
          <w:marLeft w:val="480"/>
          <w:marRight w:val="0"/>
          <w:marTop w:val="0"/>
          <w:marBottom w:val="0"/>
          <w:divBdr>
            <w:top w:val="none" w:sz="0" w:space="0" w:color="auto"/>
            <w:left w:val="none" w:sz="0" w:space="0" w:color="auto"/>
            <w:bottom w:val="none" w:sz="0" w:space="0" w:color="auto"/>
            <w:right w:val="none" w:sz="0" w:space="0" w:color="auto"/>
          </w:divBdr>
        </w:div>
        <w:div w:id="365721355">
          <w:marLeft w:val="480"/>
          <w:marRight w:val="0"/>
          <w:marTop w:val="0"/>
          <w:marBottom w:val="0"/>
          <w:divBdr>
            <w:top w:val="none" w:sz="0" w:space="0" w:color="auto"/>
            <w:left w:val="none" w:sz="0" w:space="0" w:color="auto"/>
            <w:bottom w:val="none" w:sz="0" w:space="0" w:color="auto"/>
            <w:right w:val="none" w:sz="0" w:space="0" w:color="auto"/>
          </w:divBdr>
        </w:div>
        <w:div w:id="408891327">
          <w:marLeft w:val="480"/>
          <w:marRight w:val="0"/>
          <w:marTop w:val="0"/>
          <w:marBottom w:val="0"/>
          <w:divBdr>
            <w:top w:val="none" w:sz="0" w:space="0" w:color="auto"/>
            <w:left w:val="none" w:sz="0" w:space="0" w:color="auto"/>
            <w:bottom w:val="none" w:sz="0" w:space="0" w:color="auto"/>
            <w:right w:val="none" w:sz="0" w:space="0" w:color="auto"/>
          </w:divBdr>
        </w:div>
        <w:div w:id="427042393">
          <w:marLeft w:val="480"/>
          <w:marRight w:val="0"/>
          <w:marTop w:val="0"/>
          <w:marBottom w:val="0"/>
          <w:divBdr>
            <w:top w:val="none" w:sz="0" w:space="0" w:color="auto"/>
            <w:left w:val="none" w:sz="0" w:space="0" w:color="auto"/>
            <w:bottom w:val="none" w:sz="0" w:space="0" w:color="auto"/>
            <w:right w:val="none" w:sz="0" w:space="0" w:color="auto"/>
          </w:divBdr>
        </w:div>
        <w:div w:id="665013958">
          <w:marLeft w:val="480"/>
          <w:marRight w:val="0"/>
          <w:marTop w:val="0"/>
          <w:marBottom w:val="0"/>
          <w:divBdr>
            <w:top w:val="none" w:sz="0" w:space="0" w:color="auto"/>
            <w:left w:val="none" w:sz="0" w:space="0" w:color="auto"/>
            <w:bottom w:val="none" w:sz="0" w:space="0" w:color="auto"/>
            <w:right w:val="none" w:sz="0" w:space="0" w:color="auto"/>
          </w:divBdr>
        </w:div>
        <w:div w:id="1085998602">
          <w:marLeft w:val="480"/>
          <w:marRight w:val="0"/>
          <w:marTop w:val="0"/>
          <w:marBottom w:val="0"/>
          <w:divBdr>
            <w:top w:val="none" w:sz="0" w:space="0" w:color="auto"/>
            <w:left w:val="none" w:sz="0" w:space="0" w:color="auto"/>
            <w:bottom w:val="none" w:sz="0" w:space="0" w:color="auto"/>
            <w:right w:val="none" w:sz="0" w:space="0" w:color="auto"/>
          </w:divBdr>
        </w:div>
        <w:div w:id="1242375774">
          <w:marLeft w:val="480"/>
          <w:marRight w:val="0"/>
          <w:marTop w:val="0"/>
          <w:marBottom w:val="0"/>
          <w:divBdr>
            <w:top w:val="none" w:sz="0" w:space="0" w:color="auto"/>
            <w:left w:val="none" w:sz="0" w:space="0" w:color="auto"/>
            <w:bottom w:val="none" w:sz="0" w:space="0" w:color="auto"/>
            <w:right w:val="none" w:sz="0" w:space="0" w:color="auto"/>
          </w:divBdr>
        </w:div>
        <w:div w:id="1934706492">
          <w:marLeft w:val="480"/>
          <w:marRight w:val="0"/>
          <w:marTop w:val="0"/>
          <w:marBottom w:val="0"/>
          <w:divBdr>
            <w:top w:val="none" w:sz="0" w:space="0" w:color="auto"/>
            <w:left w:val="none" w:sz="0" w:space="0" w:color="auto"/>
            <w:bottom w:val="none" w:sz="0" w:space="0" w:color="auto"/>
            <w:right w:val="none" w:sz="0" w:space="0" w:color="auto"/>
          </w:divBdr>
        </w:div>
        <w:div w:id="2041934867">
          <w:marLeft w:val="480"/>
          <w:marRight w:val="0"/>
          <w:marTop w:val="0"/>
          <w:marBottom w:val="0"/>
          <w:divBdr>
            <w:top w:val="none" w:sz="0" w:space="0" w:color="auto"/>
            <w:left w:val="none" w:sz="0" w:space="0" w:color="auto"/>
            <w:bottom w:val="none" w:sz="0" w:space="0" w:color="auto"/>
            <w:right w:val="none" w:sz="0" w:space="0" w:color="auto"/>
          </w:divBdr>
        </w:div>
        <w:div w:id="2069567365">
          <w:marLeft w:val="480"/>
          <w:marRight w:val="0"/>
          <w:marTop w:val="0"/>
          <w:marBottom w:val="0"/>
          <w:divBdr>
            <w:top w:val="none" w:sz="0" w:space="0" w:color="auto"/>
            <w:left w:val="none" w:sz="0" w:space="0" w:color="auto"/>
            <w:bottom w:val="none" w:sz="0" w:space="0" w:color="auto"/>
            <w:right w:val="none" w:sz="0" w:space="0" w:color="auto"/>
          </w:divBdr>
        </w:div>
        <w:div w:id="2083599455">
          <w:marLeft w:val="480"/>
          <w:marRight w:val="0"/>
          <w:marTop w:val="0"/>
          <w:marBottom w:val="0"/>
          <w:divBdr>
            <w:top w:val="none" w:sz="0" w:space="0" w:color="auto"/>
            <w:left w:val="none" w:sz="0" w:space="0" w:color="auto"/>
            <w:bottom w:val="none" w:sz="0" w:space="0" w:color="auto"/>
            <w:right w:val="none" w:sz="0" w:space="0" w:color="auto"/>
          </w:divBdr>
        </w:div>
      </w:divsChild>
    </w:div>
    <w:div w:id="1759521872">
      <w:bodyDiv w:val="1"/>
      <w:marLeft w:val="0"/>
      <w:marRight w:val="0"/>
      <w:marTop w:val="0"/>
      <w:marBottom w:val="0"/>
      <w:divBdr>
        <w:top w:val="none" w:sz="0" w:space="0" w:color="auto"/>
        <w:left w:val="none" w:sz="0" w:space="0" w:color="auto"/>
        <w:bottom w:val="none" w:sz="0" w:space="0" w:color="auto"/>
        <w:right w:val="none" w:sz="0" w:space="0" w:color="auto"/>
      </w:divBdr>
      <w:divsChild>
        <w:div w:id="88817152">
          <w:marLeft w:val="480"/>
          <w:marRight w:val="0"/>
          <w:marTop w:val="0"/>
          <w:marBottom w:val="0"/>
          <w:divBdr>
            <w:top w:val="none" w:sz="0" w:space="0" w:color="auto"/>
            <w:left w:val="none" w:sz="0" w:space="0" w:color="auto"/>
            <w:bottom w:val="none" w:sz="0" w:space="0" w:color="auto"/>
            <w:right w:val="none" w:sz="0" w:space="0" w:color="auto"/>
          </w:divBdr>
        </w:div>
        <w:div w:id="488787640">
          <w:marLeft w:val="480"/>
          <w:marRight w:val="0"/>
          <w:marTop w:val="0"/>
          <w:marBottom w:val="0"/>
          <w:divBdr>
            <w:top w:val="none" w:sz="0" w:space="0" w:color="auto"/>
            <w:left w:val="none" w:sz="0" w:space="0" w:color="auto"/>
            <w:bottom w:val="none" w:sz="0" w:space="0" w:color="auto"/>
            <w:right w:val="none" w:sz="0" w:space="0" w:color="auto"/>
          </w:divBdr>
        </w:div>
        <w:div w:id="794300646">
          <w:marLeft w:val="480"/>
          <w:marRight w:val="0"/>
          <w:marTop w:val="0"/>
          <w:marBottom w:val="0"/>
          <w:divBdr>
            <w:top w:val="none" w:sz="0" w:space="0" w:color="auto"/>
            <w:left w:val="none" w:sz="0" w:space="0" w:color="auto"/>
            <w:bottom w:val="none" w:sz="0" w:space="0" w:color="auto"/>
            <w:right w:val="none" w:sz="0" w:space="0" w:color="auto"/>
          </w:divBdr>
        </w:div>
        <w:div w:id="855583187">
          <w:marLeft w:val="480"/>
          <w:marRight w:val="0"/>
          <w:marTop w:val="0"/>
          <w:marBottom w:val="0"/>
          <w:divBdr>
            <w:top w:val="none" w:sz="0" w:space="0" w:color="auto"/>
            <w:left w:val="none" w:sz="0" w:space="0" w:color="auto"/>
            <w:bottom w:val="none" w:sz="0" w:space="0" w:color="auto"/>
            <w:right w:val="none" w:sz="0" w:space="0" w:color="auto"/>
          </w:divBdr>
        </w:div>
        <w:div w:id="1134106103">
          <w:marLeft w:val="480"/>
          <w:marRight w:val="0"/>
          <w:marTop w:val="0"/>
          <w:marBottom w:val="0"/>
          <w:divBdr>
            <w:top w:val="none" w:sz="0" w:space="0" w:color="auto"/>
            <w:left w:val="none" w:sz="0" w:space="0" w:color="auto"/>
            <w:bottom w:val="none" w:sz="0" w:space="0" w:color="auto"/>
            <w:right w:val="none" w:sz="0" w:space="0" w:color="auto"/>
          </w:divBdr>
        </w:div>
        <w:div w:id="1172065817">
          <w:marLeft w:val="480"/>
          <w:marRight w:val="0"/>
          <w:marTop w:val="0"/>
          <w:marBottom w:val="0"/>
          <w:divBdr>
            <w:top w:val="none" w:sz="0" w:space="0" w:color="auto"/>
            <w:left w:val="none" w:sz="0" w:space="0" w:color="auto"/>
            <w:bottom w:val="none" w:sz="0" w:space="0" w:color="auto"/>
            <w:right w:val="none" w:sz="0" w:space="0" w:color="auto"/>
          </w:divBdr>
        </w:div>
        <w:div w:id="1277982332">
          <w:marLeft w:val="480"/>
          <w:marRight w:val="0"/>
          <w:marTop w:val="0"/>
          <w:marBottom w:val="0"/>
          <w:divBdr>
            <w:top w:val="none" w:sz="0" w:space="0" w:color="auto"/>
            <w:left w:val="none" w:sz="0" w:space="0" w:color="auto"/>
            <w:bottom w:val="none" w:sz="0" w:space="0" w:color="auto"/>
            <w:right w:val="none" w:sz="0" w:space="0" w:color="auto"/>
          </w:divBdr>
        </w:div>
        <w:div w:id="1467702593">
          <w:marLeft w:val="480"/>
          <w:marRight w:val="0"/>
          <w:marTop w:val="0"/>
          <w:marBottom w:val="0"/>
          <w:divBdr>
            <w:top w:val="none" w:sz="0" w:space="0" w:color="auto"/>
            <w:left w:val="none" w:sz="0" w:space="0" w:color="auto"/>
            <w:bottom w:val="none" w:sz="0" w:space="0" w:color="auto"/>
            <w:right w:val="none" w:sz="0" w:space="0" w:color="auto"/>
          </w:divBdr>
        </w:div>
        <w:div w:id="1527409024">
          <w:marLeft w:val="480"/>
          <w:marRight w:val="0"/>
          <w:marTop w:val="0"/>
          <w:marBottom w:val="0"/>
          <w:divBdr>
            <w:top w:val="none" w:sz="0" w:space="0" w:color="auto"/>
            <w:left w:val="none" w:sz="0" w:space="0" w:color="auto"/>
            <w:bottom w:val="none" w:sz="0" w:space="0" w:color="auto"/>
            <w:right w:val="none" w:sz="0" w:space="0" w:color="auto"/>
          </w:divBdr>
        </w:div>
        <w:div w:id="1744255201">
          <w:marLeft w:val="480"/>
          <w:marRight w:val="0"/>
          <w:marTop w:val="0"/>
          <w:marBottom w:val="0"/>
          <w:divBdr>
            <w:top w:val="none" w:sz="0" w:space="0" w:color="auto"/>
            <w:left w:val="none" w:sz="0" w:space="0" w:color="auto"/>
            <w:bottom w:val="none" w:sz="0" w:space="0" w:color="auto"/>
            <w:right w:val="none" w:sz="0" w:space="0" w:color="auto"/>
          </w:divBdr>
        </w:div>
        <w:div w:id="1916547332">
          <w:marLeft w:val="480"/>
          <w:marRight w:val="0"/>
          <w:marTop w:val="0"/>
          <w:marBottom w:val="0"/>
          <w:divBdr>
            <w:top w:val="none" w:sz="0" w:space="0" w:color="auto"/>
            <w:left w:val="none" w:sz="0" w:space="0" w:color="auto"/>
            <w:bottom w:val="none" w:sz="0" w:space="0" w:color="auto"/>
            <w:right w:val="none" w:sz="0" w:space="0" w:color="auto"/>
          </w:divBdr>
        </w:div>
        <w:div w:id="2129003979">
          <w:marLeft w:val="480"/>
          <w:marRight w:val="0"/>
          <w:marTop w:val="0"/>
          <w:marBottom w:val="0"/>
          <w:divBdr>
            <w:top w:val="none" w:sz="0" w:space="0" w:color="auto"/>
            <w:left w:val="none" w:sz="0" w:space="0" w:color="auto"/>
            <w:bottom w:val="none" w:sz="0" w:space="0" w:color="auto"/>
            <w:right w:val="none" w:sz="0" w:space="0" w:color="auto"/>
          </w:divBdr>
        </w:div>
      </w:divsChild>
    </w:div>
    <w:div w:id="1800224842">
      <w:bodyDiv w:val="1"/>
      <w:marLeft w:val="0"/>
      <w:marRight w:val="0"/>
      <w:marTop w:val="0"/>
      <w:marBottom w:val="0"/>
      <w:divBdr>
        <w:top w:val="none" w:sz="0" w:space="0" w:color="auto"/>
        <w:left w:val="none" w:sz="0" w:space="0" w:color="auto"/>
        <w:bottom w:val="none" w:sz="0" w:space="0" w:color="auto"/>
        <w:right w:val="none" w:sz="0" w:space="0" w:color="auto"/>
      </w:divBdr>
      <w:divsChild>
        <w:div w:id="305354487">
          <w:marLeft w:val="480"/>
          <w:marRight w:val="0"/>
          <w:marTop w:val="0"/>
          <w:marBottom w:val="0"/>
          <w:divBdr>
            <w:top w:val="none" w:sz="0" w:space="0" w:color="auto"/>
            <w:left w:val="none" w:sz="0" w:space="0" w:color="auto"/>
            <w:bottom w:val="none" w:sz="0" w:space="0" w:color="auto"/>
            <w:right w:val="none" w:sz="0" w:space="0" w:color="auto"/>
          </w:divBdr>
        </w:div>
        <w:div w:id="1033461478">
          <w:marLeft w:val="480"/>
          <w:marRight w:val="0"/>
          <w:marTop w:val="0"/>
          <w:marBottom w:val="0"/>
          <w:divBdr>
            <w:top w:val="none" w:sz="0" w:space="0" w:color="auto"/>
            <w:left w:val="none" w:sz="0" w:space="0" w:color="auto"/>
            <w:bottom w:val="none" w:sz="0" w:space="0" w:color="auto"/>
            <w:right w:val="none" w:sz="0" w:space="0" w:color="auto"/>
          </w:divBdr>
        </w:div>
        <w:div w:id="1337686740">
          <w:marLeft w:val="480"/>
          <w:marRight w:val="0"/>
          <w:marTop w:val="0"/>
          <w:marBottom w:val="0"/>
          <w:divBdr>
            <w:top w:val="none" w:sz="0" w:space="0" w:color="auto"/>
            <w:left w:val="none" w:sz="0" w:space="0" w:color="auto"/>
            <w:bottom w:val="none" w:sz="0" w:space="0" w:color="auto"/>
            <w:right w:val="none" w:sz="0" w:space="0" w:color="auto"/>
          </w:divBdr>
        </w:div>
        <w:div w:id="1346858896">
          <w:marLeft w:val="480"/>
          <w:marRight w:val="0"/>
          <w:marTop w:val="0"/>
          <w:marBottom w:val="0"/>
          <w:divBdr>
            <w:top w:val="none" w:sz="0" w:space="0" w:color="auto"/>
            <w:left w:val="none" w:sz="0" w:space="0" w:color="auto"/>
            <w:bottom w:val="none" w:sz="0" w:space="0" w:color="auto"/>
            <w:right w:val="none" w:sz="0" w:space="0" w:color="auto"/>
          </w:divBdr>
        </w:div>
        <w:div w:id="1346984085">
          <w:marLeft w:val="480"/>
          <w:marRight w:val="0"/>
          <w:marTop w:val="0"/>
          <w:marBottom w:val="0"/>
          <w:divBdr>
            <w:top w:val="none" w:sz="0" w:space="0" w:color="auto"/>
            <w:left w:val="none" w:sz="0" w:space="0" w:color="auto"/>
            <w:bottom w:val="none" w:sz="0" w:space="0" w:color="auto"/>
            <w:right w:val="none" w:sz="0" w:space="0" w:color="auto"/>
          </w:divBdr>
        </w:div>
        <w:div w:id="1395815968">
          <w:marLeft w:val="480"/>
          <w:marRight w:val="0"/>
          <w:marTop w:val="0"/>
          <w:marBottom w:val="0"/>
          <w:divBdr>
            <w:top w:val="none" w:sz="0" w:space="0" w:color="auto"/>
            <w:left w:val="none" w:sz="0" w:space="0" w:color="auto"/>
            <w:bottom w:val="none" w:sz="0" w:space="0" w:color="auto"/>
            <w:right w:val="none" w:sz="0" w:space="0" w:color="auto"/>
          </w:divBdr>
        </w:div>
        <w:div w:id="1494562145">
          <w:marLeft w:val="480"/>
          <w:marRight w:val="0"/>
          <w:marTop w:val="0"/>
          <w:marBottom w:val="0"/>
          <w:divBdr>
            <w:top w:val="none" w:sz="0" w:space="0" w:color="auto"/>
            <w:left w:val="none" w:sz="0" w:space="0" w:color="auto"/>
            <w:bottom w:val="none" w:sz="0" w:space="0" w:color="auto"/>
            <w:right w:val="none" w:sz="0" w:space="0" w:color="auto"/>
          </w:divBdr>
        </w:div>
        <w:div w:id="1669480413">
          <w:marLeft w:val="480"/>
          <w:marRight w:val="0"/>
          <w:marTop w:val="0"/>
          <w:marBottom w:val="0"/>
          <w:divBdr>
            <w:top w:val="none" w:sz="0" w:space="0" w:color="auto"/>
            <w:left w:val="none" w:sz="0" w:space="0" w:color="auto"/>
            <w:bottom w:val="none" w:sz="0" w:space="0" w:color="auto"/>
            <w:right w:val="none" w:sz="0" w:space="0" w:color="auto"/>
          </w:divBdr>
        </w:div>
        <w:div w:id="2005162795">
          <w:marLeft w:val="480"/>
          <w:marRight w:val="0"/>
          <w:marTop w:val="0"/>
          <w:marBottom w:val="0"/>
          <w:divBdr>
            <w:top w:val="none" w:sz="0" w:space="0" w:color="auto"/>
            <w:left w:val="none" w:sz="0" w:space="0" w:color="auto"/>
            <w:bottom w:val="none" w:sz="0" w:space="0" w:color="auto"/>
            <w:right w:val="none" w:sz="0" w:space="0" w:color="auto"/>
          </w:divBdr>
        </w:div>
        <w:div w:id="2009821534">
          <w:marLeft w:val="480"/>
          <w:marRight w:val="0"/>
          <w:marTop w:val="0"/>
          <w:marBottom w:val="0"/>
          <w:divBdr>
            <w:top w:val="none" w:sz="0" w:space="0" w:color="auto"/>
            <w:left w:val="none" w:sz="0" w:space="0" w:color="auto"/>
            <w:bottom w:val="none" w:sz="0" w:space="0" w:color="auto"/>
            <w:right w:val="none" w:sz="0" w:space="0" w:color="auto"/>
          </w:divBdr>
        </w:div>
      </w:divsChild>
    </w:div>
    <w:div w:id="1805156284">
      <w:bodyDiv w:val="1"/>
      <w:marLeft w:val="0"/>
      <w:marRight w:val="0"/>
      <w:marTop w:val="0"/>
      <w:marBottom w:val="0"/>
      <w:divBdr>
        <w:top w:val="none" w:sz="0" w:space="0" w:color="auto"/>
        <w:left w:val="none" w:sz="0" w:space="0" w:color="auto"/>
        <w:bottom w:val="none" w:sz="0" w:space="0" w:color="auto"/>
        <w:right w:val="none" w:sz="0" w:space="0" w:color="auto"/>
      </w:divBdr>
    </w:div>
    <w:div w:id="1808007412">
      <w:bodyDiv w:val="1"/>
      <w:marLeft w:val="0"/>
      <w:marRight w:val="0"/>
      <w:marTop w:val="0"/>
      <w:marBottom w:val="0"/>
      <w:divBdr>
        <w:top w:val="none" w:sz="0" w:space="0" w:color="auto"/>
        <w:left w:val="none" w:sz="0" w:space="0" w:color="auto"/>
        <w:bottom w:val="none" w:sz="0" w:space="0" w:color="auto"/>
        <w:right w:val="none" w:sz="0" w:space="0" w:color="auto"/>
      </w:divBdr>
      <w:divsChild>
        <w:div w:id="1070083744">
          <w:marLeft w:val="480"/>
          <w:marRight w:val="0"/>
          <w:marTop w:val="0"/>
          <w:marBottom w:val="0"/>
          <w:divBdr>
            <w:top w:val="none" w:sz="0" w:space="0" w:color="auto"/>
            <w:left w:val="none" w:sz="0" w:space="0" w:color="auto"/>
            <w:bottom w:val="none" w:sz="0" w:space="0" w:color="auto"/>
            <w:right w:val="none" w:sz="0" w:space="0" w:color="auto"/>
          </w:divBdr>
        </w:div>
        <w:div w:id="2022927927">
          <w:marLeft w:val="480"/>
          <w:marRight w:val="0"/>
          <w:marTop w:val="0"/>
          <w:marBottom w:val="0"/>
          <w:divBdr>
            <w:top w:val="none" w:sz="0" w:space="0" w:color="auto"/>
            <w:left w:val="none" w:sz="0" w:space="0" w:color="auto"/>
            <w:bottom w:val="none" w:sz="0" w:space="0" w:color="auto"/>
            <w:right w:val="none" w:sz="0" w:space="0" w:color="auto"/>
          </w:divBdr>
        </w:div>
        <w:div w:id="2009673946">
          <w:marLeft w:val="480"/>
          <w:marRight w:val="0"/>
          <w:marTop w:val="0"/>
          <w:marBottom w:val="0"/>
          <w:divBdr>
            <w:top w:val="none" w:sz="0" w:space="0" w:color="auto"/>
            <w:left w:val="none" w:sz="0" w:space="0" w:color="auto"/>
            <w:bottom w:val="none" w:sz="0" w:space="0" w:color="auto"/>
            <w:right w:val="none" w:sz="0" w:space="0" w:color="auto"/>
          </w:divBdr>
        </w:div>
        <w:div w:id="711465852">
          <w:marLeft w:val="480"/>
          <w:marRight w:val="0"/>
          <w:marTop w:val="0"/>
          <w:marBottom w:val="0"/>
          <w:divBdr>
            <w:top w:val="none" w:sz="0" w:space="0" w:color="auto"/>
            <w:left w:val="none" w:sz="0" w:space="0" w:color="auto"/>
            <w:bottom w:val="none" w:sz="0" w:space="0" w:color="auto"/>
            <w:right w:val="none" w:sz="0" w:space="0" w:color="auto"/>
          </w:divBdr>
        </w:div>
        <w:div w:id="763066893">
          <w:marLeft w:val="480"/>
          <w:marRight w:val="0"/>
          <w:marTop w:val="0"/>
          <w:marBottom w:val="0"/>
          <w:divBdr>
            <w:top w:val="none" w:sz="0" w:space="0" w:color="auto"/>
            <w:left w:val="none" w:sz="0" w:space="0" w:color="auto"/>
            <w:bottom w:val="none" w:sz="0" w:space="0" w:color="auto"/>
            <w:right w:val="none" w:sz="0" w:space="0" w:color="auto"/>
          </w:divBdr>
        </w:div>
        <w:div w:id="360210285">
          <w:marLeft w:val="480"/>
          <w:marRight w:val="0"/>
          <w:marTop w:val="0"/>
          <w:marBottom w:val="0"/>
          <w:divBdr>
            <w:top w:val="none" w:sz="0" w:space="0" w:color="auto"/>
            <w:left w:val="none" w:sz="0" w:space="0" w:color="auto"/>
            <w:bottom w:val="none" w:sz="0" w:space="0" w:color="auto"/>
            <w:right w:val="none" w:sz="0" w:space="0" w:color="auto"/>
          </w:divBdr>
        </w:div>
        <w:div w:id="469245652">
          <w:marLeft w:val="480"/>
          <w:marRight w:val="0"/>
          <w:marTop w:val="0"/>
          <w:marBottom w:val="0"/>
          <w:divBdr>
            <w:top w:val="none" w:sz="0" w:space="0" w:color="auto"/>
            <w:left w:val="none" w:sz="0" w:space="0" w:color="auto"/>
            <w:bottom w:val="none" w:sz="0" w:space="0" w:color="auto"/>
            <w:right w:val="none" w:sz="0" w:space="0" w:color="auto"/>
          </w:divBdr>
        </w:div>
        <w:div w:id="240601548">
          <w:marLeft w:val="480"/>
          <w:marRight w:val="0"/>
          <w:marTop w:val="0"/>
          <w:marBottom w:val="0"/>
          <w:divBdr>
            <w:top w:val="none" w:sz="0" w:space="0" w:color="auto"/>
            <w:left w:val="none" w:sz="0" w:space="0" w:color="auto"/>
            <w:bottom w:val="none" w:sz="0" w:space="0" w:color="auto"/>
            <w:right w:val="none" w:sz="0" w:space="0" w:color="auto"/>
          </w:divBdr>
        </w:div>
        <w:div w:id="1677725877">
          <w:marLeft w:val="480"/>
          <w:marRight w:val="0"/>
          <w:marTop w:val="0"/>
          <w:marBottom w:val="0"/>
          <w:divBdr>
            <w:top w:val="none" w:sz="0" w:space="0" w:color="auto"/>
            <w:left w:val="none" w:sz="0" w:space="0" w:color="auto"/>
            <w:bottom w:val="none" w:sz="0" w:space="0" w:color="auto"/>
            <w:right w:val="none" w:sz="0" w:space="0" w:color="auto"/>
          </w:divBdr>
        </w:div>
        <w:div w:id="1318001195">
          <w:marLeft w:val="480"/>
          <w:marRight w:val="0"/>
          <w:marTop w:val="0"/>
          <w:marBottom w:val="0"/>
          <w:divBdr>
            <w:top w:val="none" w:sz="0" w:space="0" w:color="auto"/>
            <w:left w:val="none" w:sz="0" w:space="0" w:color="auto"/>
            <w:bottom w:val="none" w:sz="0" w:space="0" w:color="auto"/>
            <w:right w:val="none" w:sz="0" w:space="0" w:color="auto"/>
          </w:divBdr>
        </w:div>
        <w:div w:id="557132408">
          <w:marLeft w:val="480"/>
          <w:marRight w:val="0"/>
          <w:marTop w:val="0"/>
          <w:marBottom w:val="0"/>
          <w:divBdr>
            <w:top w:val="none" w:sz="0" w:space="0" w:color="auto"/>
            <w:left w:val="none" w:sz="0" w:space="0" w:color="auto"/>
            <w:bottom w:val="none" w:sz="0" w:space="0" w:color="auto"/>
            <w:right w:val="none" w:sz="0" w:space="0" w:color="auto"/>
          </w:divBdr>
        </w:div>
        <w:div w:id="1957833507">
          <w:marLeft w:val="480"/>
          <w:marRight w:val="0"/>
          <w:marTop w:val="0"/>
          <w:marBottom w:val="0"/>
          <w:divBdr>
            <w:top w:val="none" w:sz="0" w:space="0" w:color="auto"/>
            <w:left w:val="none" w:sz="0" w:space="0" w:color="auto"/>
            <w:bottom w:val="none" w:sz="0" w:space="0" w:color="auto"/>
            <w:right w:val="none" w:sz="0" w:space="0" w:color="auto"/>
          </w:divBdr>
        </w:div>
      </w:divsChild>
    </w:div>
    <w:div w:id="1813785059">
      <w:bodyDiv w:val="1"/>
      <w:marLeft w:val="0"/>
      <w:marRight w:val="0"/>
      <w:marTop w:val="0"/>
      <w:marBottom w:val="0"/>
      <w:divBdr>
        <w:top w:val="none" w:sz="0" w:space="0" w:color="auto"/>
        <w:left w:val="none" w:sz="0" w:space="0" w:color="auto"/>
        <w:bottom w:val="none" w:sz="0" w:space="0" w:color="auto"/>
        <w:right w:val="none" w:sz="0" w:space="0" w:color="auto"/>
      </w:divBdr>
      <w:divsChild>
        <w:div w:id="5793888">
          <w:marLeft w:val="480"/>
          <w:marRight w:val="0"/>
          <w:marTop w:val="0"/>
          <w:marBottom w:val="0"/>
          <w:divBdr>
            <w:top w:val="none" w:sz="0" w:space="0" w:color="auto"/>
            <w:left w:val="none" w:sz="0" w:space="0" w:color="auto"/>
            <w:bottom w:val="none" w:sz="0" w:space="0" w:color="auto"/>
            <w:right w:val="none" w:sz="0" w:space="0" w:color="auto"/>
          </w:divBdr>
        </w:div>
        <w:div w:id="117258821">
          <w:marLeft w:val="480"/>
          <w:marRight w:val="0"/>
          <w:marTop w:val="0"/>
          <w:marBottom w:val="0"/>
          <w:divBdr>
            <w:top w:val="none" w:sz="0" w:space="0" w:color="auto"/>
            <w:left w:val="none" w:sz="0" w:space="0" w:color="auto"/>
            <w:bottom w:val="none" w:sz="0" w:space="0" w:color="auto"/>
            <w:right w:val="none" w:sz="0" w:space="0" w:color="auto"/>
          </w:divBdr>
        </w:div>
        <w:div w:id="408691961">
          <w:marLeft w:val="480"/>
          <w:marRight w:val="0"/>
          <w:marTop w:val="0"/>
          <w:marBottom w:val="0"/>
          <w:divBdr>
            <w:top w:val="none" w:sz="0" w:space="0" w:color="auto"/>
            <w:left w:val="none" w:sz="0" w:space="0" w:color="auto"/>
            <w:bottom w:val="none" w:sz="0" w:space="0" w:color="auto"/>
            <w:right w:val="none" w:sz="0" w:space="0" w:color="auto"/>
          </w:divBdr>
        </w:div>
        <w:div w:id="455753657">
          <w:marLeft w:val="480"/>
          <w:marRight w:val="0"/>
          <w:marTop w:val="0"/>
          <w:marBottom w:val="0"/>
          <w:divBdr>
            <w:top w:val="none" w:sz="0" w:space="0" w:color="auto"/>
            <w:left w:val="none" w:sz="0" w:space="0" w:color="auto"/>
            <w:bottom w:val="none" w:sz="0" w:space="0" w:color="auto"/>
            <w:right w:val="none" w:sz="0" w:space="0" w:color="auto"/>
          </w:divBdr>
        </w:div>
        <w:div w:id="578832721">
          <w:marLeft w:val="480"/>
          <w:marRight w:val="0"/>
          <w:marTop w:val="0"/>
          <w:marBottom w:val="0"/>
          <w:divBdr>
            <w:top w:val="none" w:sz="0" w:space="0" w:color="auto"/>
            <w:left w:val="none" w:sz="0" w:space="0" w:color="auto"/>
            <w:bottom w:val="none" w:sz="0" w:space="0" w:color="auto"/>
            <w:right w:val="none" w:sz="0" w:space="0" w:color="auto"/>
          </w:divBdr>
        </w:div>
        <w:div w:id="751513692">
          <w:marLeft w:val="480"/>
          <w:marRight w:val="0"/>
          <w:marTop w:val="0"/>
          <w:marBottom w:val="0"/>
          <w:divBdr>
            <w:top w:val="none" w:sz="0" w:space="0" w:color="auto"/>
            <w:left w:val="none" w:sz="0" w:space="0" w:color="auto"/>
            <w:bottom w:val="none" w:sz="0" w:space="0" w:color="auto"/>
            <w:right w:val="none" w:sz="0" w:space="0" w:color="auto"/>
          </w:divBdr>
        </w:div>
        <w:div w:id="848062539">
          <w:marLeft w:val="480"/>
          <w:marRight w:val="0"/>
          <w:marTop w:val="0"/>
          <w:marBottom w:val="0"/>
          <w:divBdr>
            <w:top w:val="none" w:sz="0" w:space="0" w:color="auto"/>
            <w:left w:val="none" w:sz="0" w:space="0" w:color="auto"/>
            <w:bottom w:val="none" w:sz="0" w:space="0" w:color="auto"/>
            <w:right w:val="none" w:sz="0" w:space="0" w:color="auto"/>
          </w:divBdr>
        </w:div>
        <w:div w:id="1012301103">
          <w:marLeft w:val="480"/>
          <w:marRight w:val="0"/>
          <w:marTop w:val="0"/>
          <w:marBottom w:val="0"/>
          <w:divBdr>
            <w:top w:val="none" w:sz="0" w:space="0" w:color="auto"/>
            <w:left w:val="none" w:sz="0" w:space="0" w:color="auto"/>
            <w:bottom w:val="none" w:sz="0" w:space="0" w:color="auto"/>
            <w:right w:val="none" w:sz="0" w:space="0" w:color="auto"/>
          </w:divBdr>
        </w:div>
        <w:div w:id="1023166993">
          <w:marLeft w:val="480"/>
          <w:marRight w:val="0"/>
          <w:marTop w:val="0"/>
          <w:marBottom w:val="0"/>
          <w:divBdr>
            <w:top w:val="none" w:sz="0" w:space="0" w:color="auto"/>
            <w:left w:val="none" w:sz="0" w:space="0" w:color="auto"/>
            <w:bottom w:val="none" w:sz="0" w:space="0" w:color="auto"/>
            <w:right w:val="none" w:sz="0" w:space="0" w:color="auto"/>
          </w:divBdr>
        </w:div>
        <w:div w:id="1144079242">
          <w:marLeft w:val="480"/>
          <w:marRight w:val="0"/>
          <w:marTop w:val="0"/>
          <w:marBottom w:val="0"/>
          <w:divBdr>
            <w:top w:val="none" w:sz="0" w:space="0" w:color="auto"/>
            <w:left w:val="none" w:sz="0" w:space="0" w:color="auto"/>
            <w:bottom w:val="none" w:sz="0" w:space="0" w:color="auto"/>
            <w:right w:val="none" w:sz="0" w:space="0" w:color="auto"/>
          </w:divBdr>
        </w:div>
        <w:div w:id="1313102939">
          <w:marLeft w:val="480"/>
          <w:marRight w:val="0"/>
          <w:marTop w:val="0"/>
          <w:marBottom w:val="0"/>
          <w:divBdr>
            <w:top w:val="none" w:sz="0" w:space="0" w:color="auto"/>
            <w:left w:val="none" w:sz="0" w:space="0" w:color="auto"/>
            <w:bottom w:val="none" w:sz="0" w:space="0" w:color="auto"/>
            <w:right w:val="none" w:sz="0" w:space="0" w:color="auto"/>
          </w:divBdr>
        </w:div>
        <w:div w:id="1319267916">
          <w:marLeft w:val="480"/>
          <w:marRight w:val="0"/>
          <w:marTop w:val="0"/>
          <w:marBottom w:val="0"/>
          <w:divBdr>
            <w:top w:val="none" w:sz="0" w:space="0" w:color="auto"/>
            <w:left w:val="none" w:sz="0" w:space="0" w:color="auto"/>
            <w:bottom w:val="none" w:sz="0" w:space="0" w:color="auto"/>
            <w:right w:val="none" w:sz="0" w:space="0" w:color="auto"/>
          </w:divBdr>
        </w:div>
        <w:div w:id="1929118699">
          <w:marLeft w:val="480"/>
          <w:marRight w:val="0"/>
          <w:marTop w:val="0"/>
          <w:marBottom w:val="0"/>
          <w:divBdr>
            <w:top w:val="none" w:sz="0" w:space="0" w:color="auto"/>
            <w:left w:val="none" w:sz="0" w:space="0" w:color="auto"/>
            <w:bottom w:val="none" w:sz="0" w:space="0" w:color="auto"/>
            <w:right w:val="none" w:sz="0" w:space="0" w:color="auto"/>
          </w:divBdr>
        </w:div>
        <w:div w:id="2058821997">
          <w:marLeft w:val="480"/>
          <w:marRight w:val="0"/>
          <w:marTop w:val="0"/>
          <w:marBottom w:val="0"/>
          <w:divBdr>
            <w:top w:val="none" w:sz="0" w:space="0" w:color="auto"/>
            <w:left w:val="none" w:sz="0" w:space="0" w:color="auto"/>
            <w:bottom w:val="none" w:sz="0" w:space="0" w:color="auto"/>
            <w:right w:val="none" w:sz="0" w:space="0" w:color="auto"/>
          </w:divBdr>
        </w:div>
        <w:div w:id="2101444242">
          <w:marLeft w:val="480"/>
          <w:marRight w:val="0"/>
          <w:marTop w:val="0"/>
          <w:marBottom w:val="0"/>
          <w:divBdr>
            <w:top w:val="none" w:sz="0" w:space="0" w:color="auto"/>
            <w:left w:val="none" w:sz="0" w:space="0" w:color="auto"/>
            <w:bottom w:val="none" w:sz="0" w:space="0" w:color="auto"/>
            <w:right w:val="none" w:sz="0" w:space="0" w:color="auto"/>
          </w:divBdr>
        </w:div>
      </w:divsChild>
    </w:div>
    <w:div w:id="1820808329">
      <w:bodyDiv w:val="1"/>
      <w:marLeft w:val="0"/>
      <w:marRight w:val="0"/>
      <w:marTop w:val="0"/>
      <w:marBottom w:val="0"/>
      <w:divBdr>
        <w:top w:val="none" w:sz="0" w:space="0" w:color="auto"/>
        <w:left w:val="none" w:sz="0" w:space="0" w:color="auto"/>
        <w:bottom w:val="none" w:sz="0" w:space="0" w:color="auto"/>
        <w:right w:val="none" w:sz="0" w:space="0" w:color="auto"/>
      </w:divBdr>
      <w:divsChild>
        <w:div w:id="1770154142">
          <w:marLeft w:val="480"/>
          <w:marRight w:val="0"/>
          <w:marTop w:val="0"/>
          <w:marBottom w:val="0"/>
          <w:divBdr>
            <w:top w:val="none" w:sz="0" w:space="0" w:color="auto"/>
            <w:left w:val="none" w:sz="0" w:space="0" w:color="auto"/>
            <w:bottom w:val="none" w:sz="0" w:space="0" w:color="auto"/>
            <w:right w:val="none" w:sz="0" w:space="0" w:color="auto"/>
          </w:divBdr>
        </w:div>
        <w:div w:id="1635063599">
          <w:marLeft w:val="480"/>
          <w:marRight w:val="0"/>
          <w:marTop w:val="0"/>
          <w:marBottom w:val="0"/>
          <w:divBdr>
            <w:top w:val="none" w:sz="0" w:space="0" w:color="auto"/>
            <w:left w:val="none" w:sz="0" w:space="0" w:color="auto"/>
            <w:bottom w:val="none" w:sz="0" w:space="0" w:color="auto"/>
            <w:right w:val="none" w:sz="0" w:space="0" w:color="auto"/>
          </w:divBdr>
        </w:div>
        <w:div w:id="1449885213">
          <w:marLeft w:val="480"/>
          <w:marRight w:val="0"/>
          <w:marTop w:val="0"/>
          <w:marBottom w:val="0"/>
          <w:divBdr>
            <w:top w:val="none" w:sz="0" w:space="0" w:color="auto"/>
            <w:left w:val="none" w:sz="0" w:space="0" w:color="auto"/>
            <w:bottom w:val="none" w:sz="0" w:space="0" w:color="auto"/>
            <w:right w:val="none" w:sz="0" w:space="0" w:color="auto"/>
          </w:divBdr>
        </w:div>
        <w:div w:id="966862384">
          <w:marLeft w:val="480"/>
          <w:marRight w:val="0"/>
          <w:marTop w:val="0"/>
          <w:marBottom w:val="0"/>
          <w:divBdr>
            <w:top w:val="none" w:sz="0" w:space="0" w:color="auto"/>
            <w:left w:val="none" w:sz="0" w:space="0" w:color="auto"/>
            <w:bottom w:val="none" w:sz="0" w:space="0" w:color="auto"/>
            <w:right w:val="none" w:sz="0" w:space="0" w:color="auto"/>
          </w:divBdr>
        </w:div>
        <w:div w:id="926116457">
          <w:marLeft w:val="480"/>
          <w:marRight w:val="0"/>
          <w:marTop w:val="0"/>
          <w:marBottom w:val="0"/>
          <w:divBdr>
            <w:top w:val="none" w:sz="0" w:space="0" w:color="auto"/>
            <w:left w:val="none" w:sz="0" w:space="0" w:color="auto"/>
            <w:bottom w:val="none" w:sz="0" w:space="0" w:color="auto"/>
            <w:right w:val="none" w:sz="0" w:space="0" w:color="auto"/>
          </w:divBdr>
        </w:div>
        <w:div w:id="50814135">
          <w:marLeft w:val="480"/>
          <w:marRight w:val="0"/>
          <w:marTop w:val="0"/>
          <w:marBottom w:val="0"/>
          <w:divBdr>
            <w:top w:val="none" w:sz="0" w:space="0" w:color="auto"/>
            <w:left w:val="none" w:sz="0" w:space="0" w:color="auto"/>
            <w:bottom w:val="none" w:sz="0" w:space="0" w:color="auto"/>
            <w:right w:val="none" w:sz="0" w:space="0" w:color="auto"/>
          </w:divBdr>
        </w:div>
        <w:div w:id="556665141">
          <w:marLeft w:val="480"/>
          <w:marRight w:val="0"/>
          <w:marTop w:val="0"/>
          <w:marBottom w:val="0"/>
          <w:divBdr>
            <w:top w:val="none" w:sz="0" w:space="0" w:color="auto"/>
            <w:left w:val="none" w:sz="0" w:space="0" w:color="auto"/>
            <w:bottom w:val="none" w:sz="0" w:space="0" w:color="auto"/>
            <w:right w:val="none" w:sz="0" w:space="0" w:color="auto"/>
          </w:divBdr>
        </w:div>
        <w:div w:id="1928266576">
          <w:marLeft w:val="480"/>
          <w:marRight w:val="0"/>
          <w:marTop w:val="0"/>
          <w:marBottom w:val="0"/>
          <w:divBdr>
            <w:top w:val="none" w:sz="0" w:space="0" w:color="auto"/>
            <w:left w:val="none" w:sz="0" w:space="0" w:color="auto"/>
            <w:bottom w:val="none" w:sz="0" w:space="0" w:color="auto"/>
            <w:right w:val="none" w:sz="0" w:space="0" w:color="auto"/>
          </w:divBdr>
        </w:div>
        <w:div w:id="2106723356">
          <w:marLeft w:val="480"/>
          <w:marRight w:val="0"/>
          <w:marTop w:val="0"/>
          <w:marBottom w:val="0"/>
          <w:divBdr>
            <w:top w:val="none" w:sz="0" w:space="0" w:color="auto"/>
            <w:left w:val="none" w:sz="0" w:space="0" w:color="auto"/>
            <w:bottom w:val="none" w:sz="0" w:space="0" w:color="auto"/>
            <w:right w:val="none" w:sz="0" w:space="0" w:color="auto"/>
          </w:divBdr>
        </w:div>
        <w:div w:id="771827581">
          <w:marLeft w:val="480"/>
          <w:marRight w:val="0"/>
          <w:marTop w:val="0"/>
          <w:marBottom w:val="0"/>
          <w:divBdr>
            <w:top w:val="none" w:sz="0" w:space="0" w:color="auto"/>
            <w:left w:val="none" w:sz="0" w:space="0" w:color="auto"/>
            <w:bottom w:val="none" w:sz="0" w:space="0" w:color="auto"/>
            <w:right w:val="none" w:sz="0" w:space="0" w:color="auto"/>
          </w:divBdr>
        </w:div>
        <w:div w:id="303196308">
          <w:marLeft w:val="480"/>
          <w:marRight w:val="0"/>
          <w:marTop w:val="0"/>
          <w:marBottom w:val="0"/>
          <w:divBdr>
            <w:top w:val="none" w:sz="0" w:space="0" w:color="auto"/>
            <w:left w:val="none" w:sz="0" w:space="0" w:color="auto"/>
            <w:bottom w:val="none" w:sz="0" w:space="0" w:color="auto"/>
            <w:right w:val="none" w:sz="0" w:space="0" w:color="auto"/>
          </w:divBdr>
        </w:div>
        <w:div w:id="1442913661">
          <w:marLeft w:val="480"/>
          <w:marRight w:val="0"/>
          <w:marTop w:val="0"/>
          <w:marBottom w:val="0"/>
          <w:divBdr>
            <w:top w:val="none" w:sz="0" w:space="0" w:color="auto"/>
            <w:left w:val="none" w:sz="0" w:space="0" w:color="auto"/>
            <w:bottom w:val="none" w:sz="0" w:space="0" w:color="auto"/>
            <w:right w:val="none" w:sz="0" w:space="0" w:color="auto"/>
          </w:divBdr>
        </w:div>
      </w:divsChild>
    </w:div>
    <w:div w:id="1836142144">
      <w:bodyDiv w:val="1"/>
      <w:marLeft w:val="0"/>
      <w:marRight w:val="0"/>
      <w:marTop w:val="0"/>
      <w:marBottom w:val="0"/>
      <w:divBdr>
        <w:top w:val="none" w:sz="0" w:space="0" w:color="auto"/>
        <w:left w:val="none" w:sz="0" w:space="0" w:color="auto"/>
        <w:bottom w:val="none" w:sz="0" w:space="0" w:color="auto"/>
        <w:right w:val="none" w:sz="0" w:space="0" w:color="auto"/>
      </w:divBdr>
      <w:divsChild>
        <w:div w:id="121853806">
          <w:marLeft w:val="480"/>
          <w:marRight w:val="0"/>
          <w:marTop w:val="0"/>
          <w:marBottom w:val="0"/>
          <w:divBdr>
            <w:top w:val="none" w:sz="0" w:space="0" w:color="auto"/>
            <w:left w:val="none" w:sz="0" w:space="0" w:color="auto"/>
            <w:bottom w:val="none" w:sz="0" w:space="0" w:color="auto"/>
            <w:right w:val="none" w:sz="0" w:space="0" w:color="auto"/>
          </w:divBdr>
        </w:div>
        <w:div w:id="214857855">
          <w:marLeft w:val="480"/>
          <w:marRight w:val="0"/>
          <w:marTop w:val="0"/>
          <w:marBottom w:val="0"/>
          <w:divBdr>
            <w:top w:val="none" w:sz="0" w:space="0" w:color="auto"/>
            <w:left w:val="none" w:sz="0" w:space="0" w:color="auto"/>
            <w:bottom w:val="none" w:sz="0" w:space="0" w:color="auto"/>
            <w:right w:val="none" w:sz="0" w:space="0" w:color="auto"/>
          </w:divBdr>
        </w:div>
        <w:div w:id="432362158">
          <w:marLeft w:val="480"/>
          <w:marRight w:val="0"/>
          <w:marTop w:val="0"/>
          <w:marBottom w:val="0"/>
          <w:divBdr>
            <w:top w:val="none" w:sz="0" w:space="0" w:color="auto"/>
            <w:left w:val="none" w:sz="0" w:space="0" w:color="auto"/>
            <w:bottom w:val="none" w:sz="0" w:space="0" w:color="auto"/>
            <w:right w:val="none" w:sz="0" w:space="0" w:color="auto"/>
          </w:divBdr>
        </w:div>
        <w:div w:id="491288369">
          <w:marLeft w:val="480"/>
          <w:marRight w:val="0"/>
          <w:marTop w:val="0"/>
          <w:marBottom w:val="0"/>
          <w:divBdr>
            <w:top w:val="none" w:sz="0" w:space="0" w:color="auto"/>
            <w:left w:val="none" w:sz="0" w:space="0" w:color="auto"/>
            <w:bottom w:val="none" w:sz="0" w:space="0" w:color="auto"/>
            <w:right w:val="none" w:sz="0" w:space="0" w:color="auto"/>
          </w:divBdr>
        </w:div>
        <w:div w:id="845171237">
          <w:marLeft w:val="480"/>
          <w:marRight w:val="0"/>
          <w:marTop w:val="0"/>
          <w:marBottom w:val="0"/>
          <w:divBdr>
            <w:top w:val="none" w:sz="0" w:space="0" w:color="auto"/>
            <w:left w:val="none" w:sz="0" w:space="0" w:color="auto"/>
            <w:bottom w:val="none" w:sz="0" w:space="0" w:color="auto"/>
            <w:right w:val="none" w:sz="0" w:space="0" w:color="auto"/>
          </w:divBdr>
        </w:div>
        <w:div w:id="999426871">
          <w:marLeft w:val="480"/>
          <w:marRight w:val="0"/>
          <w:marTop w:val="0"/>
          <w:marBottom w:val="0"/>
          <w:divBdr>
            <w:top w:val="none" w:sz="0" w:space="0" w:color="auto"/>
            <w:left w:val="none" w:sz="0" w:space="0" w:color="auto"/>
            <w:bottom w:val="none" w:sz="0" w:space="0" w:color="auto"/>
            <w:right w:val="none" w:sz="0" w:space="0" w:color="auto"/>
          </w:divBdr>
        </w:div>
        <w:div w:id="1081871990">
          <w:marLeft w:val="480"/>
          <w:marRight w:val="0"/>
          <w:marTop w:val="0"/>
          <w:marBottom w:val="0"/>
          <w:divBdr>
            <w:top w:val="none" w:sz="0" w:space="0" w:color="auto"/>
            <w:left w:val="none" w:sz="0" w:space="0" w:color="auto"/>
            <w:bottom w:val="none" w:sz="0" w:space="0" w:color="auto"/>
            <w:right w:val="none" w:sz="0" w:space="0" w:color="auto"/>
          </w:divBdr>
        </w:div>
        <w:div w:id="1084104028">
          <w:marLeft w:val="480"/>
          <w:marRight w:val="0"/>
          <w:marTop w:val="0"/>
          <w:marBottom w:val="0"/>
          <w:divBdr>
            <w:top w:val="none" w:sz="0" w:space="0" w:color="auto"/>
            <w:left w:val="none" w:sz="0" w:space="0" w:color="auto"/>
            <w:bottom w:val="none" w:sz="0" w:space="0" w:color="auto"/>
            <w:right w:val="none" w:sz="0" w:space="0" w:color="auto"/>
          </w:divBdr>
        </w:div>
        <w:div w:id="1271476668">
          <w:marLeft w:val="480"/>
          <w:marRight w:val="0"/>
          <w:marTop w:val="0"/>
          <w:marBottom w:val="0"/>
          <w:divBdr>
            <w:top w:val="none" w:sz="0" w:space="0" w:color="auto"/>
            <w:left w:val="none" w:sz="0" w:space="0" w:color="auto"/>
            <w:bottom w:val="none" w:sz="0" w:space="0" w:color="auto"/>
            <w:right w:val="none" w:sz="0" w:space="0" w:color="auto"/>
          </w:divBdr>
        </w:div>
        <w:div w:id="1347556795">
          <w:marLeft w:val="480"/>
          <w:marRight w:val="0"/>
          <w:marTop w:val="0"/>
          <w:marBottom w:val="0"/>
          <w:divBdr>
            <w:top w:val="none" w:sz="0" w:space="0" w:color="auto"/>
            <w:left w:val="none" w:sz="0" w:space="0" w:color="auto"/>
            <w:bottom w:val="none" w:sz="0" w:space="0" w:color="auto"/>
            <w:right w:val="none" w:sz="0" w:space="0" w:color="auto"/>
          </w:divBdr>
        </w:div>
        <w:div w:id="1533498716">
          <w:marLeft w:val="480"/>
          <w:marRight w:val="0"/>
          <w:marTop w:val="0"/>
          <w:marBottom w:val="0"/>
          <w:divBdr>
            <w:top w:val="none" w:sz="0" w:space="0" w:color="auto"/>
            <w:left w:val="none" w:sz="0" w:space="0" w:color="auto"/>
            <w:bottom w:val="none" w:sz="0" w:space="0" w:color="auto"/>
            <w:right w:val="none" w:sz="0" w:space="0" w:color="auto"/>
          </w:divBdr>
        </w:div>
        <w:div w:id="2014919514">
          <w:marLeft w:val="480"/>
          <w:marRight w:val="0"/>
          <w:marTop w:val="0"/>
          <w:marBottom w:val="0"/>
          <w:divBdr>
            <w:top w:val="none" w:sz="0" w:space="0" w:color="auto"/>
            <w:left w:val="none" w:sz="0" w:space="0" w:color="auto"/>
            <w:bottom w:val="none" w:sz="0" w:space="0" w:color="auto"/>
            <w:right w:val="none" w:sz="0" w:space="0" w:color="auto"/>
          </w:divBdr>
        </w:div>
      </w:divsChild>
    </w:div>
    <w:div w:id="1934195159">
      <w:bodyDiv w:val="1"/>
      <w:marLeft w:val="0"/>
      <w:marRight w:val="0"/>
      <w:marTop w:val="0"/>
      <w:marBottom w:val="0"/>
      <w:divBdr>
        <w:top w:val="none" w:sz="0" w:space="0" w:color="auto"/>
        <w:left w:val="none" w:sz="0" w:space="0" w:color="auto"/>
        <w:bottom w:val="none" w:sz="0" w:space="0" w:color="auto"/>
        <w:right w:val="none" w:sz="0" w:space="0" w:color="auto"/>
      </w:divBdr>
      <w:divsChild>
        <w:div w:id="1459106629">
          <w:marLeft w:val="480"/>
          <w:marRight w:val="0"/>
          <w:marTop w:val="0"/>
          <w:marBottom w:val="0"/>
          <w:divBdr>
            <w:top w:val="none" w:sz="0" w:space="0" w:color="auto"/>
            <w:left w:val="none" w:sz="0" w:space="0" w:color="auto"/>
            <w:bottom w:val="none" w:sz="0" w:space="0" w:color="auto"/>
            <w:right w:val="none" w:sz="0" w:space="0" w:color="auto"/>
          </w:divBdr>
        </w:div>
        <w:div w:id="211428202">
          <w:marLeft w:val="480"/>
          <w:marRight w:val="0"/>
          <w:marTop w:val="0"/>
          <w:marBottom w:val="0"/>
          <w:divBdr>
            <w:top w:val="none" w:sz="0" w:space="0" w:color="auto"/>
            <w:left w:val="none" w:sz="0" w:space="0" w:color="auto"/>
            <w:bottom w:val="none" w:sz="0" w:space="0" w:color="auto"/>
            <w:right w:val="none" w:sz="0" w:space="0" w:color="auto"/>
          </w:divBdr>
        </w:div>
        <w:div w:id="2030595159">
          <w:marLeft w:val="480"/>
          <w:marRight w:val="0"/>
          <w:marTop w:val="0"/>
          <w:marBottom w:val="0"/>
          <w:divBdr>
            <w:top w:val="none" w:sz="0" w:space="0" w:color="auto"/>
            <w:left w:val="none" w:sz="0" w:space="0" w:color="auto"/>
            <w:bottom w:val="none" w:sz="0" w:space="0" w:color="auto"/>
            <w:right w:val="none" w:sz="0" w:space="0" w:color="auto"/>
          </w:divBdr>
        </w:div>
        <w:div w:id="670985170">
          <w:marLeft w:val="480"/>
          <w:marRight w:val="0"/>
          <w:marTop w:val="0"/>
          <w:marBottom w:val="0"/>
          <w:divBdr>
            <w:top w:val="none" w:sz="0" w:space="0" w:color="auto"/>
            <w:left w:val="none" w:sz="0" w:space="0" w:color="auto"/>
            <w:bottom w:val="none" w:sz="0" w:space="0" w:color="auto"/>
            <w:right w:val="none" w:sz="0" w:space="0" w:color="auto"/>
          </w:divBdr>
        </w:div>
        <w:div w:id="1899507867">
          <w:marLeft w:val="480"/>
          <w:marRight w:val="0"/>
          <w:marTop w:val="0"/>
          <w:marBottom w:val="0"/>
          <w:divBdr>
            <w:top w:val="none" w:sz="0" w:space="0" w:color="auto"/>
            <w:left w:val="none" w:sz="0" w:space="0" w:color="auto"/>
            <w:bottom w:val="none" w:sz="0" w:space="0" w:color="auto"/>
            <w:right w:val="none" w:sz="0" w:space="0" w:color="auto"/>
          </w:divBdr>
        </w:div>
        <w:div w:id="306201659">
          <w:marLeft w:val="480"/>
          <w:marRight w:val="0"/>
          <w:marTop w:val="0"/>
          <w:marBottom w:val="0"/>
          <w:divBdr>
            <w:top w:val="none" w:sz="0" w:space="0" w:color="auto"/>
            <w:left w:val="none" w:sz="0" w:space="0" w:color="auto"/>
            <w:bottom w:val="none" w:sz="0" w:space="0" w:color="auto"/>
            <w:right w:val="none" w:sz="0" w:space="0" w:color="auto"/>
          </w:divBdr>
        </w:div>
        <w:div w:id="82455287">
          <w:marLeft w:val="480"/>
          <w:marRight w:val="0"/>
          <w:marTop w:val="0"/>
          <w:marBottom w:val="0"/>
          <w:divBdr>
            <w:top w:val="none" w:sz="0" w:space="0" w:color="auto"/>
            <w:left w:val="none" w:sz="0" w:space="0" w:color="auto"/>
            <w:bottom w:val="none" w:sz="0" w:space="0" w:color="auto"/>
            <w:right w:val="none" w:sz="0" w:space="0" w:color="auto"/>
          </w:divBdr>
        </w:div>
        <w:div w:id="2052606224">
          <w:marLeft w:val="480"/>
          <w:marRight w:val="0"/>
          <w:marTop w:val="0"/>
          <w:marBottom w:val="0"/>
          <w:divBdr>
            <w:top w:val="none" w:sz="0" w:space="0" w:color="auto"/>
            <w:left w:val="none" w:sz="0" w:space="0" w:color="auto"/>
            <w:bottom w:val="none" w:sz="0" w:space="0" w:color="auto"/>
            <w:right w:val="none" w:sz="0" w:space="0" w:color="auto"/>
          </w:divBdr>
        </w:div>
        <w:div w:id="445545988">
          <w:marLeft w:val="480"/>
          <w:marRight w:val="0"/>
          <w:marTop w:val="0"/>
          <w:marBottom w:val="0"/>
          <w:divBdr>
            <w:top w:val="none" w:sz="0" w:space="0" w:color="auto"/>
            <w:left w:val="none" w:sz="0" w:space="0" w:color="auto"/>
            <w:bottom w:val="none" w:sz="0" w:space="0" w:color="auto"/>
            <w:right w:val="none" w:sz="0" w:space="0" w:color="auto"/>
          </w:divBdr>
        </w:div>
        <w:div w:id="1614900954">
          <w:marLeft w:val="480"/>
          <w:marRight w:val="0"/>
          <w:marTop w:val="0"/>
          <w:marBottom w:val="0"/>
          <w:divBdr>
            <w:top w:val="none" w:sz="0" w:space="0" w:color="auto"/>
            <w:left w:val="none" w:sz="0" w:space="0" w:color="auto"/>
            <w:bottom w:val="none" w:sz="0" w:space="0" w:color="auto"/>
            <w:right w:val="none" w:sz="0" w:space="0" w:color="auto"/>
          </w:divBdr>
        </w:div>
        <w:div w:id="1127285666">
          <w:marLeft w:val="480"/>
          <w:marRight w:val="0"/>
          <w:marTop w:val="0"/>
          <w:marBottom w:val="0"/>
          <w:divBdr>
            <w:top w:val="none" w:sz="0" w:space="0" w:color="auto"/>
            <w:left w:val="none" w:sz="0" w:space="0" w:color="auto"/>
            <w:bottom w:val="none" w:sz="0" w:space="0" w:color="auto"/>
            <w:right w:val="none" w:sz="0" w:space="0" w:color="auto"/>
          </w:divBdr>
        </w:div>
        <w:div w:id="2060475798">
          <w:marLeft w:val="480"/>
          <w:marRight w:val="0"/>
          <w:marTop w:val="0"/>
          <w:marBottom w:val="0"/>
          <w:divBdr>
            <w:top w:val="none" w:sz="0" w:space="0" w:color="auto"/>
            <w:left w:val="none" w:sz="0" w:space="0" w:color="auto"/>
            <w:bottom w:val="none" w:sz="0" w:space="0" w:color="auto"/>
            <w:right w:val="none" w:sz="0" w:space="0" w:color="auto"/>
          </w:divBdr>
        </w:div>
      </w:divsChild>
    </w:div>
    <w:div w:id="1949967667">
      <w:bodyDiv w:val="1"/>
      <w:marLeft w:val="0"/>
      <w:marRight w:val="0"/>
      <w:marTop w:val="0"/>
      <w:marBottom w:val="0"/>
      <w:divBdr>
        <w:top w:val="none" w:sz="0" w:space="0" w:color="auto"/>
        <w:left w:val="none" w:sz="0" w:space="0" w:color="auto"/>
        <w:bottom w:val="none" w:sz="0" w:space="0" w:color="auto"/>
        <w:right w:val="none" w:sz="0" w:space="0" w:color="auto"/>
      </w:divBdr>
      <w:divsChild>
        <w:div w:id="55862073">
          <w:marLeft w:val="480"/>
          <w:marRight w:val="0"/>
          <w:marTop w:val="0"/>
          <w:marBottom w:val="0"/>
          <w:divBdr>
            <w:top w:val="none" w:sz="0" w:space="0" w:color="auto"/>
            <w:left w:val="none" w:sz="0" w:space="0" w:color="auto"/>
            <w:bottom w:val="none" w:sz="0" w:space="0" w:color="auto"/>
            <w:right w:val="none" w:sz="0" w:space="0" w:color="auto"/>
          </w:divBdr>
        </w:div>
        <w:div w:id="120148611">
          <w:marLeft w:val="480"/>
          <w:marRight w:val="0"/>
          <w:marTop w:val="0"/>
          <w:marBottom w:val="0"/>
          <w:divBdr>
            <w:top w:val="none" w:sz="0" w:space="0" w:color="auto"/>
            <w:left w:val="none" w:sz="0" w:space="0" w:color="auto"/>
            <w:bottom w:val="none" w:sz="0" w:space="0" w:color="auto"/>
            <w:right w:val="none" w:sz="0" w:space="0" w:color="auto"/>
          </w:divBdr>
        </w:div>
        <w:div w:id="123735461">
          <w:marLeft w:val="480"/>
          <w:marRight w:val="0"/>
          <w:marTop w:val="0"/>
          <w:marBottom w:val="0"/>
          <w:divBdr>
            <w:top w:val="none" w:sz="0" w:space="0" w:color="auto"/>
            <w:left w:val="none" w:sz="0" w:space="0" w:color="auto"/>
            <w:bottom w:val="none" w:sz="0" w:space="0" w:color="auto"/>
            <w:right w:val="none" w:sz="0" w:space="0" w:color="auto"/>
          </w:divBdr>
        </w:div>
        <w:div w:id="553855667">
          <w:marLeft w:val="480"/>
          <w:marRight w:val="0"/>
          <w:marTop w:val="0"/>
          <w:marBottom w:val="0"/>
          <w:divBdr>
            <w:top w:val="none" w:sz="0" w:space="0" w:color="auto"/>
            <w:left w:val="none" w:sz="0" w:space="0" w:color="auto"/>
            <w:bottom w:val="none" w:sz="0" w:space="0" w:color="auto"/>
            <w:right w:val="none" w:sz="0" w:space="0" w:color="auto"/>
          </w:divBdr>
        </w:div>
        <w:div w:id="623124893">
          <w:marLeft w:val="480"/>
          <w:marRight w:val="0"/>
          <w:marTop w:val="0"/>
          <w:marBottom w:val="0"/>
          <w:divBdr>
            <w:top w:val="none" w:sz="0" w:space="0" w:color="auto"/>
            <w:left w:val="none" w:sz="0" w:space="0" w:color="auto"/>
            <w:bottom w:val="none" w:sz="0" w:space="0" w:color="auto"/>
            <w:right w:val="none" w:sz="0" w:space="0" w:color="auto"/>
          </w:divBdr>
        </w:div>
        <w:div w:id="915285553">
          <w:marLeft w:val="480"/>
          <w:marRight w:val="0"/>
          <w:marTop w:val="0"/>
          <w:marBottom w:val="0"/>
          <w:divBdr>
            <w:top w:val="none" w:sz="0" w:space="0" w:color="auto"/>
            <w:left w:val="none" w:sz="0" w:space="0" w:color="auto"/>
            <w:bottom w:val="none" w:sz="0" w:space="0" w:color="auto"/>
            <w:right w:val="none" w:sz="0" w:space="0" w:color="auto"/>
          </w:divBdr>
        </w:div>
        <w:div w:id="1104811848">
          <w:marLeft w:val="480"/>
          <w:marRight w:val="0"/>
          <w:marTop w:val="0"/>
          <w:marBottom w:val="0"/>
          <w:divBdr>
            <w:top w:val="none" w:sz="0" w:space="0" w:color="auto"/>
            <w:left w:val="none" w:sz="0" w:space="0" w:color="auto"/>
            <w:bottom w:val="none" w:sz="0" w:space="0" w:color="auto"/>
            <w:right w:val="none" w:sz="0" w:space="0" w:color="auto"/>
          </w:divBdr>
        </w:div>
        <w:div w:id="1134374334">
          <w:marLeft w:val="480"/>
          <w:marRight w:val="0"/>
          <w:marTop w:val="0"/>
          <w:marBottom w:val="0"/>
          <w:divBdr>
            <w:top w:val="none" w:sz="0" w:space="0" w:color="auto"/>
            <w:left w:val="none" w:sz="0" w:space="0" w:color="auto"/>
            <w:bottom w:val="none" w:sz="0" w:space="0" w:color="auto"/>
            <w:right w:val="none" w:sz="0" w:space="0" w:color="auto"/>
          </w:divBdr>
        </w:div>
        <w:div w:id="1176578949">
          <w:marLeft w:val="480"/>
          <w:marRight w:val="0"/>
          <w:marTop w:val="0"/>
          <w:marBottom w:val="0"/>
          <w:divBdr>
            <w:top w:val="none" w:sz="0" w:space="0" w:color="auto"/>
            <w:left w:val="none" w:sz="0" w:space="0" w:color="auto"/>
            <w:bottom w:val="none" w:sz="0" w:space="0" w:color="auto"/>
            <w:right w:val="none" w:sz="0" w:space="0" w:color="auto"/>
          </w:divBdr>
        </w:div>
        <w:div w:id="1252935933">
          <w:marLeft w:val="480"/>
          <w:marRight w:val="0"/>
          <w:marTop w:val="0"/>
          <w:marBottom w:val="0"/>
          <w:divBdr>
            <w:top w:val="none" w:sz="0" w:space="0" w:color="auto"/>
            <w:left w:val="none" w:sz="0" w:space="0" w:color="auto"/>
            <w:bottom w:val="none" w:sz="0" w:space="0" w:color="auto"/>
            <w:right w:val="none" w:sz="0" w:space="0" w:color="auto"/>
          </w:divBdr>
        </w:div>
        <w:div w:id="1460496191">
          <w:marLeft w:val="480"/>
          <w:marRight w:val="0"/>
          <w:marTop w:val="0"/>
          <w:marBottom w:val="0"/>
          <w:divBdr>
            <w:top w:val="none" w:sz="0" w:space="0" w:color="auto"/>
            <w:left w:val="none" w:sz="0" w:space="0" w:color="auto"/>
            <w:bottom w:val="none" w:sz="0" w:space="0" w:color="auto"/>
            <w:right w:val="none" w:sz="0" w:space="0" w:color="auto"/>
          </w:divBdr>
        </w:div>
        <w:div w:id="1499156697">
          <w:marLeft w:val="480"/>
          <w:marRight w:val="0"/>
          <w:marTop w:val="0"/>
          <w:marBottom w:val="0"/>
          <w:divBdr>
            <w:top w:val="none" w:sz="0" w:space="0" w:color="auto"/>
            <w:left w:val="none" w:sz="0" w:space="0" w:color="auto"/>
            <w:bottom w:val="none" w:sz="0" w:space="0" w:color="auto"/>
            <w:right w:val="none" w:sz="0" w:space="0" w:color="auto"/>
          </w:divBdr>
        </w:div>
        <w:div w:id="1647970703">
          <w:marLeft w:val="480"/>
          <w:marRight w:val="0"/>
          <w:marTop w:val="0"/>
          <w:marBottom w:val="0"/>
          <w:divBdr>
            <w:top w:val="none" w:sz="0" w:space="0" w:color="auto"/>
            <w:left w:val="none" w:sz="0" w:space="0" w:color="auto"/>
            <w:bottom w:val="none" w:sz="0" w:space="0" w:color="auto"/>
            <w:right w:val="none" w:sz="0" w:space="0" w:color="auto"/>
          </w:divBdr>
        </w:div>
        <w:div w:id="1670669844">
          <w:marLeft w:val="480"/>
          <w:marRight w:val="0"/>
          <w:marTop w:val="0"/>
          <w:marBottom w:val="0"/>
          <w:divBdr>
            <w:top w:val="none" w:sz="0" w:space="0" w:color="auto"/>
            <w:left w:val="none" w:sz="0" w:space="0" w:color="auto"/>
            <w:bottom w:val="none" w:sz="0" w:space="0" w:color="auto"/>
            <w:right w:val="none" w:sz="0" w:space="0" w:color="auto"/>
          </w:divBdr>
        </w:div>
        <w:div w:id="1969046376">
          <w:marLeft w:val="480"/>
          <w:marRight w:val="0"/>
          <w:marTop w:val="0"/>
          <w:marBottom w:val="0"/>
          <w:divBdr>
            <w:top w:val="none" w:sz="0" w:space="0" w:color="auto"/>
            <w:left w:val="none" w:sz="0" w:space="0" w:color="auto"/>
            <w:bottom w:val="none" w:sz="0" w:space="0" w:color="auto"/>
            <w:right w:val="none" w:sz="0" w:space="0" w:color="auto"/>
          </w:divBdr>
        </w:div>
      </w:divsChild>
    </w:div>
    <w:div w:id="1952660533">
      <w:bodyDiv w:val="1"/>
      <w:marLeft w:val="0"/>
      <w:marRight w:val="0"/>
      <w:marTop w:val="0"/>
      <w:marBottom w:val="0"/>
      <w:divBdr>
        <w:top w:val="none" w:sz="0" w:space="0" w:color="auto"/>
        <w:left w:val="none" w:sz="0" w:space="0" w:color="auto"/>
        <w:bottom w:val="none" w:sz="0" w:space="0" w:color="auto"/>
        <w:right w:val="none" w:sz="0" w:space="0" w:color="auto"/>
      </w:divBdr>
      <w:divsChild>
        <w:div w:id="1665427600">
          <w:marLeft w:val="480"/>
          <w:marRight w:val="0"/>
          <w:marTop w:val="0"/>
          <w:marBottom w:val="0"/>
          <w:divBdr>
            <w:top w:val="none" w:sz="0" w:space="0" w:color="auto"/>
            <w:left w:val="none" w:sz="0" w:space="0" w:color="auto"/>
            <w:bottom w:val="none" w:sz="0" w:space="0" w:color="auto"/>
            <w:right w:val="none" w:sz="0" w:space="0" w:color="auto"/>
          </w:divBdr>
        </w:div>
        <w:div w:id="638148477">
          <w:marLeft w:val="480"/>
          <w:marRight w:val="0"/>
          <w:marTop w:val="0"/>
          <w:marBottom w:val="0"/>
          <w:divBdr>
            <w:top w:val="none" w:sz="0" w:space="0" w:color="auto"/>
            <w:left w:val="none" w:sz="0" w:space="0" w:color="auto"/>
            <w:bottom w:val="none" w:sz="0" w:space="0" w:color="auto"/>
            <w:right w:val="none" w:sz="0" w:space="0" w:color="auto"/>
          </w:divBdr>
        </w:div>
        <w:div w:id="537014549">
          <w:marLeft w:val="480"/>
          <w:marRight w:val="0"/>
          <w:marTop w:val="0"/>
          <w:marBottom w:val="0"/>
          <w:divBdr>
            <w:top w:val="none" w:sz="0" w:space="0" w:color="auto"/>
            <w:left w:val="none" w:sz="0" w:space="0" w:color="auto"/>
            <w:bottom w:val="none" w:sz="0" w:space="0" w:color="auto"/>
            <w:right w:val="none" w:sz="0" w:space="0" w:color="auto"/>
          </w:divBdr>
        </w:div>
        <w:div w:id="877931530">
          <w:marLeft w:val="480"/>
          <w:marRight w:val="0"/>
          <w:marTop w:val="0"/>
          <w:marBottom w:val="0"/>
          <w:divBdr>
            <w:top w:val="none" w:sz="0" w:space="0" w:color="auto"/>
            <w:left w:val="none" w:sz="0" w:space="0" w:color="auto"/>
            <w:bottom w:val="none" w:sz="0" w:space="0" w:color="auto"/>
            <w:right w:val="none" w:sz="0" w:space="0" w:color="auto"/>
          </w:divBdr>
        </w:div>
        <w:div w:id="1807506724">
          <w:marLeft w:val="480"/>
          <w:marRight w:val="0"/>
          <w:marTop w:val="0"/>
          <w:marBottom w:val="0"/>
          <w:divBdr>
            <w:top w:val="none" w:sz="0" w:space="0" w:color="auto"/>
            <w:left w:val="none" w:sz="0" w:space="0" w:color="auto"/>
            <w:bottom w:val="none" w:sz="0" w:space="0" w:color="auto"/>
            <w:right w:val="none" w:sz="0" w:space="0" w:color="auto"/>
          </w:divBdr>
        </w:div>
        <w:div w:id="595793907">
          <w:marLeft w:val="480"/>
          <w:marRight w:val="0"/>
          <w:marTop w:val="0"/>
          <w:marBottom w:val="0"/>
          <w:divBdr>
            <w:top w:val="none" w:sz="0" w:space="0" w:color="auto"/>
            <w:left w:val="none" w:sz="0" w:space="0" w:color="auto"/>
            <w:bottom w:val="none" w:sz="0" w:space="0" w:color="auto"/>
            <w:right w:val="none" w:sz="0" w:space="0" w:color="auto"/>
          </w:divBdr>
        </w:div>
        <w:div w:id="442191424">
          <w:marLeft w:val="480"/>
          <w:marRight w:val="0"/>
          <w:marTop w:val="0"/>
          <w:marBottom w:val="0"/>
          <w:divBdr>
            <w:top w:val="none" w:sz="0" w:space="0" w:color="auto"/>
            <w:left w:val="none" w:sz="0" w:space="0" w:color="auto"/>
            <w:bottom w:val="none" w:sz="0" w:space="0" w:color="auto"/>
            <w:right w:val="none" w:sz="0" w:space="0" w:color="auto"/>
          </w:divBdr>
        </w:div>
        <w:div w:id="1250579387">
          <w:marLeft w:val="480"/>
          <w:marRight w:val="0"/>
          <w:marTop w:val="0"/>
          <w:marBottom w:val="0"/>
          <w:divBdr>
            <w:top w:val="none" w:sz="0" w:space="0" w:color="auto"/>
            <w:left w:val="none" w:sz="0" w:space="0" w:color="auto"/>
            <w:bottom w:val="none" w:sz="0" w:space="0" w:color="auto"/>
            <w:right w:val="none" w:sz="0" w:space="0" w:color="auto"/>
          </w:divBdr>
        </w:div>
        <w:div w:id="2095738020">
          <w:marLeft w:val="480"/>
          <w:marRight w:val="0"/>
          <w:marTop w:val="0"/>
          <w:marBottom w:val="0"/>
          <w:divBdr>
            <w:top w:val="none" w:sz="0" w:space="0" w:color="auto"/>
            <w:left w:val="none" w:sz="0" w:space="0" w:color="auto"/>
            <w:bottom w:val="none" w:sz="0" w:space="0" w:color="auto"/>
            <w:right w:val="none" w:sz="0" w:space="0" w:color="auto"/>
          </w:divBdr>
        </w:div>
        <w:div w:id="1921324538">
          <w:marLeft w:val="480"/>
          <w:marRight w:val="0"/>
          <w:marTop w:val="0"/>
          <w:marBottom w:val="0"/>
          <w:divBdr>
            <w:top w:val="none" w:sz="0" w:space="0" w:color="auto"/>
            <w:left w:val="none" w:sz="0" w:space="0" w:color="auto"/>
            <w:bottom w:val="none" w:sz="0" w:space="0" w:color="auto"/>
            <w:right w:val="none" w:sz="0" w:space="0" w:color="auto"/>
          </w:divBdr>
        </w:div>
        <w:div w:id="968978265">
          <w:marLeft w:val="480"/>
          <w:marRight w:val="0"/>
          <w:marTop w:val="0"/>
          <w:marBottom w:val="0"/>
          <w:divBdr>
            <w:top w:val="none" w:sz="0" w:space="0" w:color="auto"/>
            <w:left w:val="none" w:sz="0" w:space="0" w:color="auto"/>
            <w:bottom w:val="none" w:sz="0" w:space="0" w:color="auto"/>
            <w:right w:val="none" w:sz="0" w:space="0" w:color="auto"/>
          </w:divBdr>
        </w:div>
        <w:div w:id="2068603736">
          <w:marLeft w:val="480"/>
          <w:marRight w:val="0"/>
          <w:marTop w:val="0"/>
          <w:marBottom w:val="0"/>
          <w:divBdr>
            <w:top w:val="none" w:sz="0" w:space="0" w:color="auto"/>
            <w:left w:val="none" w:sz="0" w:space="0" w:color="auto"/>
            <w:bottom w:val="none" w:sz="0" w:space="0" w:color="auto"/>
            <w:right w:val="none" w:sz="0" w:space="0" w:color="auto"/>
          </w:divBdr>
        </w:div>
      </w:divsChild>
    </w:div>
    <w:div w:id="1967619612">
      <w:bodyDiv w:val="1"/>
      <w:marLeft w:val="0"/>
      <w:marRight w:val="0"/>
      <w:marTop w:val="0"/>
      <w:marBottom w:val="0"/>
      <w:divBdr>
        <w:top w:val="none" w:sz="0" w:space="0" w:color="auto"/>
        <w:left w:val="none" w:sz="0" w:space="0" w:color="auto"/>
        <w:bottom w:val="none" w:sz="0" w:space="0" w:color="auto"/>
        <w:right w:val="none" w:sz="0" w:space="0" w:color="auto"/>
      </w:divBdr>
    </w:div>
    <w:div w:id="2002388323">
      <w:bodyDiv w:val="1"/>
      <w:marLeft w:val="0"/>
      <w:marRight w:val="0"/>
      <w:marTop w:val="0"/>
      <w:marBottom w:val="0"/>
      <w:divBdr>
        <w:top w:val="none" w:sz="0" w:space="0" w:color="auto"/>
        <w:left w:val="none" w:sz="0" w:space="0" w:color="auto"/>
        <w:bottom w:val="none" w:sz="0" w:space="0" w:color="auto"/>
        <w:right w:val="none" w:sz="0" w:space="0" w:color="auto"/>
      </w:divBdr>
    </w:div>
    <w:div w:id="2028940664">
      <w:bodyDiv w:val="1"/>
      <w:marLeft w:val="0"/>
      <w:marRight w:val="0"/>
      <w:marTop w:val="0"/>
      <w:marBottom w:val="0"/>
      <w:divBdr>
        <w:top w:val="none" w:sz="0" w:space="0" w:color="auto"/>
        <w:left w:val="none" w:sz="0" w:space="0" w:color="auto"/>
        <w:bottom w:val="none" w:sz="0" w:space="0" w:color="auto"/>
        <w:right w:val="none" w:sz="0" w:space="0" w:color="auto"/>
      </w:divBdr>
      <w:divsChild>
        <w:div w:id="2052260593">
          <w:marLeft w:val="480"/>
          <w:marRight w:val="0"/>
          <w:marTop w:val="0"/>
          <w:marBottom w:val="0"/>
          <w:divBdr>
            <w:top w:val="none" w:sz="0" w:space="0" w:color="auto"/>
            <w:left w:val="none" w:sz="0" w:space="0" w:color="auto"/>
            <w:bottom w:val="none" w:sz="0" w:space="0" w:color="auto"/>
            <w:right w:val="none" w:sz="0" w:space="0" w:color="auto"/>
          </w:divBdr>
        </w:div>
        <w:div w:id="847522412">
          <w:marLeft w:val="480"/>
          <w:marRight w:val="0"/>
          <w:marTop w:val="0"/>
          <w:marBottom w:val="0"/>
          <w:divBdr>
            <w:top w:val="none" w:sz="0" w:space="0" w:color="auto"/>
            <w:left w:val="none" w:sz="0" w:space="0" w:color="auto"/>
            <w:bottom w:val="none" w:sz="0" w:space="0" w:color="auto"/>
            <w:right w:val="none" w:sz="0" w:space="0" w:color="auto"/>
          </w:divBdr>
        </w:div>
        <w:div w:id="958221225">
          <w:marLeft w:val="480"/>
          <w:marRight w:val="0"/>
          <w:marTop w:val="0"/>
          <w:marBottom w:val="0"/>
          <w:divBdr>
            <w:top w:val="none" w:sz="0" w:space="0" w:color="auto"/>
            <w:left w:val="none" w:sz="0" w:space="0" w:color="auto"/>
            <w:bottom w:val="none" w:sz="0" w:space="0" w:color="auto"/>
            <w:right w:val="none" w:sz="0" w:space="0" w:color="auto"/>
          </w:divBdr>
        </w:div>
        <w:div w:id="1921326326">
          <w:marLeft w:val="480"/>
          <w:marRight w:val="0"/>
          <w:marTop w:val="0"/>
          <w:marBottom w:val="0"/>
          <w:divBdr>
            <w:top w:val="none" w:sz="0" w:space="0" w:color="auto"/>
            <w:left w:val="none" w:sz="0" w:space="0" w:color="auto"/>
            <w:bottom w:val="none" w:sz="0" w:space="0" w:color="auto"/>
            <w:right w:val="none" w:sz="0" w:space="0" w:color="auto"/>
          </w:divBdr>
        </w:div>
        <w:div w:id="2018992836">
          <w:marLeft w:val="480"/>
          <w:marRight w:val="0"/>
          <w:marTop w:val="0"/>
          <w:marBottom w:val="0"/>
          <w:divBdr>
            <w:top w:val="none" w:sz="0" w:space="0" w:color="auto"/>
            <w:left w:val="none" w:sz="0" w:space="0" w:color="auto"/>
            <w:bottom w:val="none" w:sz="0" w:space="0" w:color="auto"/>
            <w:right w:val="none" w:sz="0" w:space="0" w:color="auto"/>
          </w:divBdr>
        </w:div>
        <w:div w:id="1309283197">
          <w:marLeft w:val="480"/>
          <w:marRight w:val="0"/>
          <w:marTop w:val="0"/>
          <w:marBottom w:val="0"/>
          <w:divBdr>
            <w:top w:val="none" w:sz="0" w:space="0" w:color="auto"/>
            <w:left w:val="none" w:sz="0" w:space="0" w:color="auto"/>
            <w:bottom w:val="none" w:sz="0" w:space="0" w:color="auto"/>
            <w:right w:val="none" w:sz="0" w:space="0" w:color="auto"/>
          </w:divBdr>
        </w:div>
        <w:div w:id="1404834548">
          <w:marLeft w:val="480"/>
          <w:marRight w:val="0"/>
          <w:marTop w:val="0"/>
          <w:marBottom w:val="0"/>
          <w:divBdr>
            <w:top w:val="none" w:sz="0" w:space="0" w:color="auto"/>
            <w:left w:val="none" w:sz="0" w:space="0" w:color="auto"/>
            <w:bottom w:val="none" w:sz="0" w:space="0" w:color="auto"/>
            <w:right w:val="none" w:sz="0" w:space="0" w:color="auto"/>
          </w:divBdr>
        </w:div>
        <w:div w:id="1803963179">
          <w:marLeft w:val="480"/>
          <w:marRight w:val="0"/>
          <w:marTop w:val="0"/>
          <w:marBottom w:val="0"/>
          <w:divBdr>
            <w:top w:val="none" w:sz="0" w:space="0" w:color="auto"/>
            <w:left w:val="none" w:sz="0" w:space="0" w:color="auto"/>
            <w:bottom w:val="none" w:sz="0" w:space="0" w:color="auto"/>
            <w:right w:val="none" w:sz="0" w:space="0" w:color="auto"/>
          </w:divBdr>
        </w:div>
        <w:div w:id="1774322179">
          <w:marLeft w:val="480"/>
          <w:marRight w:val="0"/>
          <w:marTop w:val="0"/>
          <w:marBottom w:val="0"/>
          <w:divBdr>
            <w:top w:val="none" w:sz="0" w:space="0" w:color="auto"/>
            <w:left w:val="none" w:sz="0" w:space="0" w:color="auto"/>
            <w:bottom w:val="none" w:sz="0" w:space="0" w:color="auto"/>
            <w:right w:val="none" w:sz="0" w:space="0" w:color="auto"/>
          </w:divBdr>
        </w:div>
        <w:div w:id="1985159699">
          <w:marLeft w:val="480"/>
          <w:marRight w:val="0"/>
          <w:marTop w:val="0"/>
          <w:marBottom w:val="0"/>
          <w:divBdr>
            <w:top w:val="none" w:sz="0" w:space="0" w:color="auto"/>
            <w:left w:val="none" w:sz="0" w:space="0" w:color="auto"/>
            <w:bottom w:val="none" w:sz="0" w:space="0" w:color="auto"/>
            <w:right w:val="none" w:sz="0" w:space="0" w:color="auto"/>
          </w:divBdr>
        </w:div>
        <w:div w:id="17044508">
          <w:marLeft w:val="480"/>
          <w:marRight w:val="0"/>
          <w:marTop w:val="0"/>
          <w:marBottom w:val="0"/>
          <w:divBdr>
            <w:top w:val="none" w:sz="0" w:space="0" w:color="auto"/>
            <w:left w:val="none" w:sz="0" w:space="0" w:color="auto"/>
            <w:bottom w:val="none" w:sz="0" w:space="0" w:color="auto"/>
            <w:right w:val="none" w:sz="0" w:space="0" w:color="auto"/>
          </w:divBdr>
        </w:div>
        <w:div w:id="34426266">
          <w:marLeft w:val="480"/>
          <w:marRight w:val="0"/>
          <w:marTop w:val="0"/>
          <w:marBottom w:val="0"/>
          <w:divBdr>
            <w:top w:val="none" w:sz="0" w:space="0" w:color="auto"/>
            <w:left w:val="none" w:sz="0" w:space="0" w:color="auto"/>
            <w:bottom w:val="none" w:sz="0" w:space="0" w:color="auto"/>
            <w:right w:val="none" w:sz="0" w:space="0" w:color="auto"/>
          </w:divBdr>
        </w:div>
      </w:divsChild>
    </w:div>
    <w:div w:id="2043705552">
      <w:bodyDiv w:val="1"/>
      <w:marLeft w:val="0"/>
      <w:marRight w:val="0"/>
      <w:marTop w:val="0"/>
      <w:marBottom w:val="0"/>
      <w:divBdr>
        <w:top w:val="none" w:sz="0" w:space="0" w:color="auto"/>
        <w:left w:val="none" w:sz="0" w:space="0" w:color="auto"/>
        <w:bottom w:val="none" w:sz="0" w:space="0" w:color="auto"/>
        <w:right w:val="none" w:sz="0" w:space="0" w:color="auto"/>
      </w:divBdr>
      <w:divsChild>
        <w:div w:id="66922239">
          <w:marLeft w:val="480"/>
          <w:marRight w:val="0"/>
          <w:marTop w:val="0"/>
          <w:marBottom w:val="0"/>
          <w:divBdr>
            <w:top w:val="none" w:sz="0" w:space="0" w:color="auto"/>
            <w:left w:val="none" w:sz="0" w:space="0" w:color="auto"/>
            <w:bottom w:val="none" w:sz="0" w:space="0" w:color="auto"/>
            <w:right w:val="none" w:sz="0" w:space="0" w:color="auto"/>
          </w:divBdr>
        </w:div>
        <w:div w:id="431440134">
          <w:marLeft w:val="480"/>
          <w:marRight w:val="0"/>
          <w:marTop w:val="0"/>
          <w:marBottom w:val="0"/>
          <w:divBdr>
            <w:top w:val="none" w:sz="0" w:space="0" w:color="auto"/>
            <w:left w:val="none" w:sz="0" w:space="0" w:color="auto"/>
            <w:bottom w:val="none" w:sz="0" w:space="0" w:color="auto"/>
            <w:right w:val="none" w:sz="0" w:space="0" w:color="auto"/>
          </w:divBdr>
        </w:div>
        <w:div w:id="481965316">
          <w:marLeft w:val="480"/>
          <w:marRight w:val="0"/>
          <w:marTop w:val="0"/>
          <w:marBottom w:val="0"/>
          <w:divBdr>
            <w:top w:val="none" w:sz="0" w:space="0" w:color="auto"/>
            <w:left w:val="none" w:sz="0" w:space="0" w:color="auto"/>
            <w:bottom w:val="none" w:sz="0" w:space="0" w:color="auto"/>
            <w:right w:val="none" w:sz="0" w:space="0" w:color="auto"/>
          </w:divBdr>
        </w:div>
        <w:div w:id="532381434">
          <w:marLeft w:val="480"/>
          <w:marRight w:val="0"/>
          <w:marTop w:val="0"/>
          <w:marBottom w:val="0"/>
          <w:divBdr>
            <w:top w:val="none" w:sz="0" w:space="0" w:color="auto"/>
            <w:left w:val="none" w:sz="0" w:space="0" w:color="auto"/>
            <w:bottom w:val="none" w:sz="0" w:space="0" w:color="auto"/>
            <w:right w:val="none" w:sz="0" w:space="0" w:color="auto"/>
          </w:divBdr>
        </w:div>
        <w:div w:id="547575061">
          <w:marLeft w:val="480"/>
          <w:marRight w:val="0"/>
          <w:marTop w:val="0"/>
          <w:marBottom w:val="0"/>
          <w:divBdr>
            <w:top w:val="none" w:sz="0" w:space="0" w:color="auto"/>
            <w:left w:val="none" w:sz="0" w:space="0" w:color="auto"/>
            <w:bottom w:val="none" w:sz="0" w:space="0" w:color="auto"/>
            <w:right w:val="none" w:sz="0" w:space="0" w:color="auto"/>
          </w:divBdr>
        </w:div>
        <w:div w:id="698554291">
          <w:marLeft w:val="480"/>
          <w:marRight w:val="0"/>
          <w:marTop w:val="0"/>
          <w:marBottom w:val="0"/>
          <w:divBdr>
            <w:top w:val="none" w:sz="0" w:space="0" w:color="auto"/>
            <w:left w:val="none" w:sz="0" w:space="0" w:color="auto"/>
            <w:bottom w:val="none" w:sz="0" w:space="0" w:color="auto"/>
            <w:right w:val="none" w:sz="0" w:space="0" w:color="auto"/>
          </w:divBdr>
        </w:div>
        <w:div w:id="942541943">
          <w:marLeft w:val="480"/>
          <w:marRight w:val="0"/>
          <w:marTop w:val="0"/>
          <w:marBottom w:val="0"/>
          <w:divBdr>
            <w:top w:val="none" w:sz="0" w:space="0" w:color="auto"/>
            <w:left w:val="none" w:sz="0" w:space="0" w:color="auto"/>
            <w:bottom w:val="none" w:sz="0" w:space="0" w:color="auto"/>
            <w:right w:val="none" w:sz="0" w:space="0" w:color="auto"/>
          </w:divBdr>
        </w:div>
        <w:div w:id="1113406102">
          <w:marLeft w:val="480"/>
          <w:marRight w:val="0"/>
          <w:marTop w:val="0"/>
          <w:marBottom w:val="0"/>
          <w:divBdr>
            <w:top w:val="none" w:sz="0" w:space="0" w:color="auto"/>
            <w:left w:val="none" w:sz="0" w:space="0" w:color="auto"/>
            <w:bottom w:val="none" w:sz="0" w:space="0" w:color="auto"/>
            <w:right w:val="none" w:sz="0" w:space="0" w:color="auto"/>
          </w:divBdr>
        </w:div>
        <w:div w:id="1501971114">
          <w:marLeft w:val="480"/>
          <w:marRight w:val="0"/>
          <w:marTop w:val="0"/>
          <w:marBottom w:val="0"/>
          <w:divBdr>
            <w:top w:val="none" w:sz="0" w:space="0" w:color="auto"/>
            <w:left w:val="none" w:sz="0" w:space="0" w:color="auto"/>
            <w:bottom w:val="none" w:sz="0" w:space="0" w:color="auto"/>
            <w:right w:val="none" w:sz="0" w:space="0" w:color="auto"/>
          </w:divBdr>
        </w:div>
        <w:div w:id="1692218731">
          <w:marLeft w:val="480"/>
          <w:marRight w:val="0"/>
          <w:marTop w:val="0"/>
          <w:marBottom w:val="0"/>
          <w:divBdr>
            <w:top w:val="none" w:sz="0" w:space="0" w:color="auto"/>
            <w:left w:val="none" w:sz="0" w:space="0" w:color="auto"/>
            <w:bottom w:val="none" w:sz="0" w:space="0" w:color="auto"/>
            <w:right w:val="none" w:sz="0" w:space="0" w:color="auto"/>
          </w:divBdr>
        </w:div>
        <w:div w:id="1902594169">
          <w:marLeft w:val="480"/>
          <w:marRight w:val="0"/>
          <w:marTop w:val="0"/>
          <w:marBottom w:val="0"/>
          <w:divBdr>
            <w:top w:val="none" w:sz="0" w:space="0" w:color="auto"/>
            <w:left w:val="none" w:sz="0" w:space="0" w:color="auto"/>
            <w:bottom w:val="none" w:sz="0" w:space="0" w:color="auto"/>
            <w:right w:val="none" w:sz="0" w:space="0" w:color="auto"/>
          </w:divBdr>
        </w:div>
        <w:div w:id="1987935218">
          <w:marLeft w:val="480"/>
          <w:marRight w:val="0"/>
          <w:marTop w:val="0"/>
          <w:marBottom w:val="0"/>
          <w:divBdr>
            <w:top w:val="none" w:sz="0" w:space="0" w:color="auto"/>
            <w:left w:val="none" w:sz="0" w:space="0" w:color="auto"/>
            <w:bottom w:val="none" w:sz="0" w:space="0" w:color="auto"/>
            <w:right w:val="none" w:sz="0" w:space="0" w:color="auto"/>
          </w:divBdr>
        </w:div>
      </w:divsChild>
    </w:div>
    <w:div w:id="2059277018">
      <w:bodyDiv w:val="1"/>
      <w:marLeft w:val="0"/>
      <w:marRight w:val="0"/>
      <w:marTop w:val="0"/>
      <w:marBottom w:val="0"/>
      <w:divBdr>
        <w:top w:val="none" w:sz="0" w:space="0" w:color="auto"/>
        <w:left w:val="none" w:sz="0" w:space="0" w:color="auto"/>
        <w:bottom w:val="none" w:sz="0" w:space="0" w:color="auto"/>
        <w:right w:val="none" w:sz="0" w:space="0" w:color="auto"/>
      </w:divBdr>
      <w:divsChild>
        <w:div w:id="1439331382">
          <w:marLeft w:val="480"/>
          <w:marRight w:val="0"/>
          <w:marTop w:val="0"/>
          <w:marBottom w:val="0"/>
          <w:divBdr>
            <w:top w:val="none" w:sz="0" w:space="0" w:color="auto"/>
            <w:left w:val="none" w:sz="0" w:space="0" w:color="auto"/>
            <w:bottom w:val="none" w:sz="0" w:space="0" w:color="auto"/>
            <w:right w:val="none" w:sz="0" w:space="0" w:color="auto"/>
          </w:divBdr>
        </w:div>
        <w:div w:id="1341153265">
          <w:marLeft w:val="480"/>
          <w:marRight w:val="0"/>
          <w:marTop w:val="0"/>
          <w:marBottom w:val="0"/>
          <w:divBdr>
            <w:top w:val="none" w:sz="0" w:space="0" w:color="auto"/>
            <w:left w:val="none" w:sz="0" w:space="0" w:color="auto"/>
            <w:bottom w:val="none" w:sz="0" w:space="0" w:color="auto"/>
            <w:right w:val="none" w:sz="0" w:space="0" w:color="auto"/>
          </w:divBdr>
        </w:div>
        <w:div w:id="177160309">
          <w:marLeft w:val="480"/>
          <w:marRight w:val="0"/>
          <w:marTop w:val="0"/>
          <w:marBottom w:val="0"/>
          <w:divBdr>
            <w:top w:val="none" w:sz="0" w:space="0" w:color="auto"/>
            <w:left w:val="none" w:sz="0" w:space="0" w:color="auto"/>
            <w:bottom w:val="none" w:sz="0" w:space="0" w:color="auto"/>
            <w:right w:val="none" w:sz="0" w:space="0" w:color="auto"/>
          </w:divBdr>
        </w:div>
        <w:div w:id="43916120">
          <w:marLeft w:val="480"/>
          <w:marRight w:val="0"/>
          <w:marTop w:val="0"/>
          <w:marBottom w:val="0"/>
          <w:divBdr>
            <w:top w:val="none" w:sz="0" w:space="0" w:color="auto"/>
            <w:left w:val="none" w:sz="0" w:space="0" w:color="auto"/>
            <w:bottom w:val="none" w:sz="0" w:space="0" w:color="auto"/>
            <w:right w:val="none" w:sz="0" w:space="0" w:color="auto"/>
          </w:divBdr>
        </w:div>
        <w:div w:id="1846243375">
          <w:marLeft w:val="480"/>
          <w:marRight w:val="0"/>
          <w:marTop w:val="0"/>
          <w:marBottom w:val="0"/>
          <w:divBdr>
            <w:top w:val="none" w:sz="0" w:space="0" w:color="auto"/>
            <w:left w:val="none" w:sz="0" w:space="0" w:color="auto"/>
            <w:bottom w:val="none" w:sz="0" w:space="0" w:color="auto"/>
            <w:right w:val="none" w:sz="0" w:space="0" w:color="auto"/>
          </w:divBdr>
        </w:div>
        <w:div w:id="453914784">
          <w:marLeft w:val="480"/>
          <w:marRight w:val="0"/>
          <w:marTop w:val="0"/>
          <w:marBottom w:val="0"/>
          <w:divBdr>
            <w:top w:val="none" w:sz="0" w:space="0" w:color="auto"/>
            <w:left w:val="none" w:sz="0" w:space="0" w:color="auto"/>
            <w:bottom w:val="none" w:sz="0" w:space="0" w:color="auto"/>
            <w:right w:val="none" w:sz="0" w:space="0" w:color="auto"/>
          </w:divBdr>
        </w:div>
        <w:div w:id="11104643">
          <w:marLeft w:val="480"/>
          <w:marRight w:val="0"/>
          <w:marTop w:val="0"/>
          <w:marBottom w:val="0"/>
          <w:divBdr>
            <w:top w:val="none" w:sz="0" w:space="0" w:color="auto"/>
            <w:left w:val="none" w:sz="0" w:space="0" w:color="auto"/>
            <w:bottom w:val="none" w:sz="0" w:space="0" w:color="auto"/>
            <w:right w:val="none" w:sz="0" w:space="0" w:color="auto"/>
          </w:divBdr>
        </w:div>
        <w:div w:id="1892226568">
          <w:marLeft w:val="480"/>
          <w:marRight w:val="0"/>
          <w:marTop w:val="0"/>
          <w:marBottom w:val="0"/>
          <w:divBdr>
            <w:top w:val="none" w:sz="0" w:space="0" w:color="auto"/>
            <w:left w:val="none" w:sz="0" w:space="0" w:color="auto"/>
            <w:bottom w:val="none" w:sz="0" w:space="0" w:color="auto"/>
            <w:right w:val="none" w:sz="0" w:space="0" w:color="auto"/>
          </w:divBdr>
        </w:div>
        <w:div w:id="897790943">
          <w:marLeft w:val="480"/>
          <w:marRight w:val="0"/>
          <w:marTop w:val="0"/>
          <w:marBottom w:val="0"/>
          <w:divBdr>
            <w:top w:val="none" w:sz="0" w:space="0" w:color="auto"/>
            <w:left w:val="none" w:sz="0" w:space="0" w:color="auto"/>
            <w:bottom w:val="none" w:sz="0" w:space="0" w:color="auto"/>
            <w:right w:val="none" w:sz="0" w:space="0" w:color="auto"/>
          </w:divBdr>
        </w:div>
        <w:div w:id="708799189">
          <w:marLeft w:val="480"/>
          <w:marRight w:val="0"/>
          <w:marTop w:val="0"/>
          <w:marBottom w:val="0"/>
          <w:divBdr>
            <w:top w:val="none" w:sz="0" w:space="0" w:color="auto"/>
            <w:left w:val="none" w:sz="0" w:space="0" w:color="auto"/>
            <w:bottom w:val="none" w:sz="0" w:space="0" w:color="auto"/>
            <w:right w:val="none" w:sz="0" w:space="0" w:color="auto"/>
          </w:divBdr>
        </w:div>
        <w:div w:id="439834017">
          <w:marLeft w:val="480"/>
          <w:marRight w:val="0"/>
          <w:marTop w:val="0"/>
          <w:marBottom w:val="0"/>
          <w:divBdr>
            <w:top w:val="none" w:sz="0" w:space="0" w:color="auto"/>
            <w:left w:val="none" w:sz="0" w:space="0" w:color="auto"/>
            <w:bottom w:val="none" w:sz="0" w:space="0" w:color="auto"/>
            <w:right w:val="none" w:sz="0" w:space="0" w:color="auto"/>
          </w:divBdr>
        </w:div>
        <w:div w:id="797722015">
          <w:marLeft w:val="480"/>
          <w:marRight w:val="0"/>
          <w:marTop w:val="0"/>
          <w:marBottom w:val="0"/>
          <w:divBdr>
            <w:top w:val="none" w:sz="0" w:space="0" w:color="auto"/>
            <w:left w:val="none" w:sz="0" w:space="0" w:color="auto"/>
            <w:bottom w:val="none" w:sz="0" w:space="0" w:color="auto"/>
            <w:right w:val="none" w:sz="0" w:space="0" w:color="auto"/>
          </w:divBdr>
        </w:div>
      </w:divsChild>
    </w:div>
    <w:div w:id="2091078263">
      <w:bodyDiv w:val="1"/>
      <w:marLeft w:val="0"/>
      <w:marRight w:val="0"/>
      <w:marTop w:val="0"/>
      <w:marBottom w:val="0"/>
      <w:divBdr>
        <w:top w:val="none" w:sz="0" w:space="0" w:color="auto"/>
        <w:left w:val="none" w:sz="0" w:space="0" w:color="auto"/>
        <w:bottom w:val="none" w:sz="0" w:space="0" w:color="auto"/>
        <w:right w:val="none" w:sz="0" w:space="0" w:color="auto"/>
      </w:divBdr>
      <w:divsChild>
        <w:div w:id="9264877">
          <w:marLeft w:val="480"/>
          <w:marRight w:val="0"/>
          <w:marTop w:val="0"/>
          <w:marBottom w:val="0"/>
          <w:divBdr>
            <w:top w:val="none" w:sz="0" w:space="0" w:color="auto"/>
            <w:left w:val="none" w:sz="0" w:space="0" w:color="auto"/>
            <w:bottom w:val="none" w:sz="0" w:space="0" w:color="auto"/>
            <w:right w:val="none" w:sz="0" w:space="0" w:color="auto"/>
          </w:divBdr>
        </w:div>
        <w:div w:id="69888441">
          <w:marLeft w:val="480"/>
          <w:marRight w:val="0"/>
          <w:marTop w:val="0"/>
          <w:marBottom w:val="0"/>
          <w:divBdr>
            <w:top w:val="none" w:sz="0" w:space="0" w:color="auto"/>
            <w:left w:val="none" w:sz="0" w:space="0" w:color="auto"/>
            <w:bottom w:val="none" w:sz="0" w:space="0" w:color="auto"/>
            <w:right w:val="none" w:sz="0" w:space="0" w:color="auto"/>
          </w:divBdr>
        </w:div>
        <w:div w:id="974718507">
          <w:marLeft w:val="480"/>
          <w:marRight w:val="0"/>
          <w:marTop w:val="0"/>
          <w:marBottom w:val="0"/>
          <w:divBdr>
            <w:top w:val="none" w:sz="0" w:space="0" w:color="auto"/>
            <w:left w:val="none" w:sz="0" w:space="0" w:color="auto"/>
            <w:bottom w:val="none" w:sz="0" w:space="0" w:color="auto"/>
            <w:right w:val="none" w:sz="0" w:space="0" w:color="auto"/>
          </w:divBdr>
        </w:div>
        <w:div w:id="1155222089">
          <w:marLeft w:val="480"/>
          <w:marRight w:val="0"/>
          <w:marTop w:val="0"/>
          <w:marBottom w:val="0"/>
          <w:divBdr>
            <w:top w:val="none" w:sz="0" w:space="0" w:color="auto"/>
            <w:left w:val="none" w:sz="0" w:space="0" w:color="auto"/>
            <w:bottom w:val="none" w:sz="0" w:space="0" w:color="auto"/>
            <w:right w:val="none" w:sz="0" w:space="0" w:color="auto"/>
          </w:divBdr>
        </w:div>
        <w:div w:id="1366639996">
          <w:marLeft w:val="480"/>
          <w:marRight w:val="0"/>
          <w:marTop w:val="0"/>
          <w:marBottom w:val="0"/>
          <w:divBdr>
            <w:top w:val="none" w:sz="0" w:space="0" w:color="auto"/>
            <w:left w:val="none" w:sz="0" w:space="0" w:color="auto"/>
            <w:bottom w:val="none" w:sz="0" w:space="0" w:color="auto"/>
            <w:right w:val="none" w:sz="0" w:space="0" w:color="auto"/>
          </w:divBdr>
        </w:div>
        <w:div w:id="1431076826">
          <w:marLeft w:val="480"/>
          <w:marRight w:val="0"/>
          <w:marTop w:val="0"/>
          <w:marBottom w:val="0"/>
          <w:divBdr>
            <w:top w:val="none" w:sz="0" w:space="0" w:color="auto"/>
            <w:left w:val="none" w:sz="0" w:space="0" w:color="auto"/>
            <w:bottom w:val="none" w:sz="0" w:space="0" w:color="auto"/>
            <w:right w:val="none" w:sz="0" w:space="0" w:color="auto"/>
          </w:divBdr>
        </w:div>
        <w:div w:id="1542938380">
          <w:marLeft w:val="480"/>
          <w:marRight w:val="0"/>
          <w:marTop w:val="0"/>
          <w:marBottom w:val="0"/>
          <w:divBdr>
            <w:top w:val="none" w:sz="0" w:space="0" w:color="auto"/>
            <w:left w:val="none" w:sz="0" w:space="0" w:color="auto"/>
            <w:bottom w:val="none" w:sz="0" w:space="0" w:color="auto"/>
            <w:right w:val="none" w:sz="0" w:space="0" w:color="auto"/>
          </w:divBdr>
        </w:div>
        <w:div w:id="1680506001">
          <w:marLeft w:val="480"/>
          <w:marRight w:val="0"/>
          <w:marTop w:val="0"/>
          <w:marBottom w:val="0"/>
          <w:divBdr>
            <w:top w:val="none" w:sz="0" w:space="0" w:color="auto"/>
            <w:left w:val="none" w:sz="0" w:space="0" w:color="auto"/>
            <w:bottom w:val="none" w:sz="0" w:space="0" w:color="auto"/>
            <w:right w:val="none" w:sz="0" w:space="0" w:color="auto"/>
          </w:divBdr>
        </w:div>
        <w:div w:id="1749031380">
          <w:marLeft w:val="480"/>
          <w:marRight w:val="0"/>
          <w:marTop w:val="0"/>
          <w:marBottom w:val="0"/>
          <w:divBdr>
            <w:top w:val="none" w:sz="0" w:space="0" w:color="auto"/>
            <w:left w:val="none" w:sz="0" w:space="0" w:color="auto"/>
            <w:bottom w:val="none" w:sz="0" w:space="0" w:color="auto"/>
            <w:right w:val="none" w:sz="0" w:space="0" w:color="auto"/>
          </w:divBdr>
        </w:div>
        <w:div w:id="1783381648">
          <w:marLeft w:val="480"/>
          <w:marRight w:val="0"/>
          <w:marTop w:val="0"/>
          <w:marBottom w:val="0"/>
          <w:divBdr>
            <w:top w:val="none" w:sz="0" w:space="0" w:color="auto"/>
            <w:left w:val="none" w:sz="0" w:space="0" w:color="auto"/>
            <w:bottom w:val="none" w:sz="0" w:space="0" w:color="auto"/>
            <w:right w:val="none" w:sz="0" w:space="0" w:color="auto"/>
          </w:divBdr>
        </w:div>
        <w:div w:id="1936282019">
          <w:marLeft w:val="480"/>
          <w:marRight w:val="0"/>
          <w:marTop w:val="0"/>
          <w:marBottom w:val="0"/>
          <w:divBdr>
            <w:top w:val="none" w:sz="0" w:space="0" w:color="auto"/>
            <w:left w:val="none" w:sz="0" w:space="0" w:color="auto"/>
            <w:bottom w:val="none" w:sz="0" w:space="0" w:color="auto"/>
            <w:right w:val="none" w:sz="0" w:space="0" w:color="auto"/>
          </w:divBdr>
        </w:div>
      </w:divsChild>
    </w:div>
    <w:div w:id="2098167416">
      <w:bodyDiv w:val="1"/>
      <w:marLeft w:val="0"/>
      <w:marRight w:val="0"/>
      <w:marTop w:val="0"/>
      <w:marBottom w:val="0"/>
      <w:divBdr>
        <w:top w:val="none" w:sz="0" w:space="0" w:color="auto"/>
        <w:left w:val="none" w:sz="0" w:space="0" w:color="auto"/>
        <w:bottom w:val="none" w:sz="0" w:space="0" w:color="auto"/>
        <w:right w:val="none" w:sz="0" w:space="0" w:color="auto"/>
      </w:divBdr>
      <w:divsChild>
        <w:div w:id="1877543328">
          <w:marLeft w:val="480"/>
          <w:marRight w:val="0"/>
          <w:marTop w:val="0"/>
          <w:marBottom w:val="0"/>
          <w:divBdr>
            <w:top w:val="none" w:sz="0" w:space="0" w:color="auto"/>
            <w:left w:val="none" w:sz="0" w:space="0" w:color="auto"/>
            <w:bottom w:val="none" w:sz="0" w:space="0" w:color="auto"/>
            <w:right w:val="none" w:sz="0" w:space="0" w:color="auto"/>
          </w:divBdr>
        </w:div>
        <w:div w:id="1712723719">
          <w:marLeft w:val="480"/>
          <w:marRight w:val="0"/>
          <w:marTop w:val="0"/>
          <w:marBottom w:val="0"/>
          <w:divBdr>
            <w:top w:val="none" w:sz="0" w:space="0" w:color="auto"/>
            <w:left w:val="none" w:sz="0" w:space="0" w:color="auto"/>
            <w:bottom w:val="none" w:sz="0" w:space="0" w:color="auto"/>
            <w:right w:val="none" w:sz="0" w:space="0" w:color="auto"/>
          </w:divBdr>
        </w:div>
        <w:div w:id="1670137639">
          <w:marLeft w:val="480"/>
          <w:marRight w:val="0"/>
          <w:marTop w:val="0"/>
          <w:marBottom w:val="0"/>
          <w:divBdr>
            <w:top w:val="none" w:sz="0" w:space="0" w:color="auto"/>
            <w:left w:val="none" w:sz="0" w:space="0" w:color="auto"/>
            <w:bottom w:val="none" w:sz="0" w:space="0" w:color="auto"/>
            <w:right w:val="none" w:sz="0" w:space="0" w:color="auto"/>
          </w:divBdr>
        </w:div>
        <w:div w:id="237175943">
          <w:marLeft w:val="480"/>
          <w:marRight w:val="0"/>
          <w:marTop w:val="0"/>
          <w:marBottom w:val="0"/>
          <w:divBdr>
            <w:top w:val="none" w:sz="0" w:space="0" w:color="auto"/>
            <w:left w:val="none" w:sz="0" w:space="0" w:color="auto"/>
            <w:bottom w:val="none" w:sz="0" w:space="0" w:color="auto"/>
            <w:right w:val="none" w:sz="0" w:space="0" w:color="auto"/>
          </w:divBdr>
        </w:div>
        <w:div w:id="818300354">
          <w:marLeft w:val="480"/>
          <w:marRight w:val="0"/>
          <w:marTop w:val="0"/>
          <w:marBottom w:val="0"/>
          <w:divBdr>
            <w:top w:val="none" w:sz="0" w:space="0" w:color="auto"/>
            <w:left w:val="none" w:sz="0" w:space="0" w:color="auto"/>
            <w:bottom w:val="none" w:sz="0" w:space="0" w:color="auto"/>
            <w:right w:val="none" w:sz="0" w:space="0" w:color="auto"/>
          </w:divBdr>
        </w:div>
        <w:div w:id="1173379506">
          <w:marLeft w:val="480"/>
          <w:marRight w:val="0"/>
          <w:marTop w:val="0"/>
          <w:marBottom w:val="0"/>
          <w:divBdr>
            <w:top w:val="none" w:sz="0" w:space="0" w:color="auto"/>
            <w:left w:val="none" w:sz="0" w:space="0" w:color="auto"/>
            <w:bottom w:val="none" w:sz="0" w:space="0" w:color="auto"/>
            <w:right w:val="none" w:sz="0" w:space="0" w:color="auto"/>
          </w:divBdr>
        </w:div>
        <w:div w:id="1970277009">
          <w:marLeft w:val="480"/>
          <w:marRight w:val="0"/>
          <w:marTop w:val="0"/>
          <w:marBottom w:val="0"/>
          <w:divBdr>
            <w:top w:val="none" w:sz="0" w:space="0" w:color="auto"/>
            <w:left w:val="none" w:sz="0" w:space="0" w:color="auto"/>
            <w:bottom w:val="none" w:sz="0" w:space="0" w:color="auto"/>
            <w:right w:val="none" w:sz="0" w:space="0" w:color="auto"/>
          </w:divBdr>
        </w:div>
        <w:div w:id="1845976855">
          <w:marLeft w:val="480"/>
          <w:marRight w:val="0"/>
          <w:marTop w:val="0"/>
          <w:marBottom w:val="0"/>
          <w:divBdr>
            <w:top w:val="none" w:sz="0" w:space="0" w:color="auto"/>
            <w:left w:val="none" w:sz="0" w:space="0" w:color="auto"/>
            <w:bottom w:val="none" w:sz="0" w:space="0" w:color="auto"/>
            <w:right w:val="none" w:sz="0" w:space="0" w:color="auto"/>
          </w:divBdr>
        </w:div>
        <w:div w:id="753935567">
          <w:marLeft w:val="480"/>
          <w:marRight w:val="0"/>
          <w:marTop w:val="0"/>
          <w:marBottom w:val="0"/>
          <w:divBdr>
            <w:top w:val="none" w:sz="0" w:space="0" w:color="auto"/>
            <w:left w:val="none" w:sz="0" w:space="0" w:color="auto"/>
            <w:bottom w:val="none" w:sz="0" w:space="0" w:color="auto"/>
            <w:right w:val="none" w:sz="0" w:space="0" w:color="auto"/>
          </w:divBdr>
        </w:div>
        <w:div w:id="507405938">
          <w:marLeft w:val="480"/>
          <w:marRight w:val="0"/>
          <w:marTop w:val="0"/>
          <w:marBottom w:val="0"/>
          <w:divBdr>
            <w:top w:val="none" w:sz="0" w:space="0" w:color="auto"/>
            <w:left w:val="none" w:sz="0" w:space="0" w:color="auto"/>
            <w:bottom w:val="none" w:sz="0" w:space="0" w:color="auto"/>
            <w:right w:val="none" w:sz="0" w:space="0" w:color="auto"/>
          </w:divBdr>
        </w:div>
        <w:div w:id="1133602180">
          <w:marLeft w:val="480"/>
          <w:marRight w:val="0"/>
          <w:marTop w:val="0"/>
          <w:marBottom w:val="0"/>
          <w:divBdr>
            <w:top w:val="none" w:sz="0" w:space="0" w:color="auto"/>
            <w:left w:val="none" w:sz="0" w:space="0" w:color="auto"/>
            <w:bottom w:val="none" w:sz="0" w:space="0" w:color="auto"/>
            <w:right w:val="none" w:sz="0" w:space="0" w:color="auto"/>
          </w:divBdr>
        </w:div>
        <w:div w:id="99496701">
          <w:marLeft w:val="480"/>
          <w:marRight w:val="0"/>
          <w:marTop w:val="0"/>
          <w:marBottom w:val="0"/>
          <w:divBdr>
            <w:top w:val="none" w:sz="0" w:space="0" w:color="auto"/>
            <w:left w:val="none" w:sz="0" w:space="0" w:color="auto"/>
            <w:bottom w:val="none" w:sz="0" w:space="0" w:color="auto"/>
            <w:right w:val="none" w:sz="0" w:space="0" w:color="auto"/>
          </w:divBdr>
        </w:div>
      </w:divsChild>
    </w:div>
    <w:div w:id="2102069829">
      <w:bodyDiv w:val="1"/>
      <w:marLeft w:val="0"/>
      <w:marRight w:val="0"/>
      <w:marTop w:val="0"/>
      <w:marBottom w:val="0"/>
      <w:divBdr>
        <w:top w:val="none" w:sz="0" w:space="0" w:color="auto"/>
        <w:left w:val="none" w:sz="0" w:space="0" w:color="auto"/>
        <w:bottom w:val="none" w:sz="0" w:space="0" w:color="auto"/>
        <w:right w:val="none" w:sz="0" w:space="0" w:color="auto"/>
      </w:divBdr>
      <w:divsChild>
        <w:div w:id="56512261">
          <w:marLeft w:val="480"/>
          <w:marRight w:val="0"/>
          <w:marTop w:val="0"/>
          <w:marBottom w:val="0"/>
          <w:divBdr>
            <w:top w:val="none" w:sz="0" w:space="0" w:color="auto"/>
            <w:left w:val="none" w:sz="0" w:space="0" w:color="auto"/>
            <w:bottom w:val="none" w:sz="0" w:space="0" w:color="auto"/>
            <w:right w:val="none" w:sz="0" w:space="0" w:color="auto"/>
          </w:divBdr>
        </w:div>
        <w:div w:id="110823743">
          <w:marLeft w:val="480"/>
          <w:marRight w:val="0"/>
          <w:marTop w:val="0"/>
          <w:marBottom w:val="0"/>
          <w:divBdr>
            <w:top w:val="none" w:sz="0" w:space="0" w:color="auto"/>
            <w:left w:val="none" w:sz="0" w:space="0" w:color="auto"/>
            <w:bottom w:val="none" w:sz="0" w:space="0" w:color="auto"/>
            <w:right w:val="none" w:sz="0" w:space="0" w:color="auto"/>
          </w:divBdr>
        </w:div>
        <w:div w:id="214126196">
          <w:marLeft w:val="480"/>
          <w:marRight w:val="0"/>
          <w:marTop w:val="0"/>
          <w:marBottom w:val="0"/>
          <w:divBdr>
            <w:top w:val="none" w:sz="0" w:space="0" w:color="auto"/>
            <w:left w:val="none" w:sz="0" w:space="0" w:color="auto"/>
            <w:bottom w:val="none" w:sz="0" w:space="0" w:color="auto"/>
            <w:right w:val="none" w:sz="0" w:space="0" w:color="auto"/>
          </w:divBdr>
        </w:div>
        <w:div w:id="390613055">
          <w:marLeft w:val="480"/>
          <w:marRight w:val="0"/>
          <w:marTop w:val="0"/>
          <w:marBottom w:val="0"/>
          <w:divBdr>
            <w:top w:val="none" w:sz="0" w:space="0" w:color="auto"/>
            <w:left w:val="none" w:sz="0" w:space="0" w:color="auto"/>
            <w:bottom w:val="none" w:sz="0" w:space="0" w:color="auto"/>
            <w:right w:val="none" w:sz="0" w:space="0" w:color="auto"/>
          </w:divBdr>
        </w:div>
        <w:div w:id="598223031">
          <w:marLeft w:val="480"/>
          <w:marRight w:val="0"/>
          <w:marTop w:val="0"/>
          <w:marBottom w:val="0"/>
          <w:divBdr>
            <w:top w:val="none" w:sz="0" w:space="0" w:color="auto"/>
            <w:left w:val="none" w:sz="0" w:space="0" w:color="auto"/>
            <w:bottom w:val="none" w:sz="0" w:space="0" w:color="auto"/>
            <w:right w:val="none" w:sz="0" w:space="0" w:color="auto"/>
          </w:divBdr>
        </w:div>
        <w:div w:id="655381244">
          <w:marLeft w:val="480"/>
          <w:marRight w:val="0"/>
          <w:marTop w:val="0"/>
          <w:marBottom w:val="0"/>
          <w:divBdr>
            <w:top w:val="none" w:sz="0" w:space="0" w:color="auto"/>
            <w:left w:val="none" w:sz="0" w:space="0" w:color="auto"/>
            <w:bottom w:val="none" w:sz="0" w:space="0" w:color="auto"/>
            <w:right w:val="none" w:sz="0" w:space="0" w:color="auto"/>
          </w:divBdr>
        </w:div>
        <w:div w:id="739601010">
          <w:marLeft w:val="480"/>
          <w:marRight w:val="0"/>
          <w:marTop w:val="0"/>
          <w:marBottom w:val="0"/>
          <w:divBdr>
            <w:top w:val="none" w:sz="0" w:space="0" w:color="auto"/>
            <w:left w:val="none" w:sz="0" w:space="0" w:color="auto"/>
            <w:bottom w:val="none" w:sz="0" w:space="0" w:color="auto"/>
            <w:right w:val="none" w:sz="0" w:space="0" w:color="auto"/>
          </w:divBdr>
        </w:div>
        <w:div w:id="856046720">
          <w:marLeft w:val="480"/>
          <w:marRight w:val="0"/>
          <w:marTop w:val="0"/>
          <w:marBottom w:val="0"/>
          <w:divBdr>
            <w:top w:val="none" w:sz="0" w:space="0" w:color="auto"/>
            <w:left w:val="none" w:sz="0" w:space="0" w:color="auto"/>
            <w:bottom w:val="none" w:sz="0" w:space="0" w:color="auto"/>
            <w:right w:val="none" w:sz="0" w:space="0" w:color="auto"/>
          </w:divBdr>
        </w:div>
        <w:div w:id="943002350">
          <w:marLeft w:val="480"/>
          <w:marRight w:val="0"/>
          <w:marTop w:val="0"/>
          <w:marBottom w:val="0"/>
          <w:divBdr>
            <w:top w:val="none" w:sz="0" w:space="0" w:color="auto"/>
            <w:left w:val="none" w:sz="0" w:space="0" w:color="auto"/>
            <w:bottom w:val="none" w:sz="0" w:space="0" w:color="auto"/>
            <w:right w:val="none" w:sz="0" w:space="0" w:color="auto"/>
          </w:divBdr>
        </w:div>
        <w:div w:id="1067336431">
          <w:marLeft w:val="480"/>
          <w:marRight w:val="0"/>
          <w:marTop w:val="0"/>
          <w:marBottom w:val="0"/>
          <w:divBdr>
            <w:top w:val="none" w:sz="0" w:space="0" w:color="auto"/>
            <w:left w:val="none" w:sz="0" w:space="0" w:color="auto"/>
            <w:bottom w:val="none" w:sz="0" w:space="0" w:color="auto"/>
            <w:right w:val="none" w:sz="0" w:space="0" w:color="auto"/>
          </w:divBdr>
        </w:div>
        <w:div w:id="1263614570">
          <w:marLeft w:val="480"/>
          <w:marRight w:val="0"/>
          <w:marTop w:val="0"/>
          <w:marBottom w:val="0"/>
          <w:divBdr>
            <w:top w:val="none" w:sz="0" w:space="0" w:color="auto"/>
            <w:left w:val="none" w:sz="0" w:space="0" w:color="auto"/>
            <w:bottom w:val="none" w:sz="0" w:space="0" w:color="auto"/>
            <w:right w:val="none" w:sz="0" w:space="0" w:color="auto"/>
          </w:divBdr>
        </w:div>
        <w:div w:id="2115317547">
          <w:marLeft w:val="480"/>
          <w:marRight w:val="0"/>
          <w:marTop w:val="0"/>
          <w:marBottom w:val="0"/>
          <w:divBdr>
            <w:top w:val="none" w:sz="0" w:space="0" w:color="auto"/>
            <w:left w:val="none" w:sz="0" w:space="0" w:color="auto"/>
            <w:bottom w:val="none" w:sz="0" w:space="0" w:color="auto"/>
            <w:right w:val="none" w:sz="0" w:space="0" w:color="auto"/>
          </w:divBdr>
        </w:div>
      </w:divsChild>
    </w:div>
    <w:div w:id="2104450280">
      <w:bodyDiv w:val="1"/>
      <w:marLeft w:val="0"/>
      <w:marRight w:val="0"/>
      <w:marTop w:val="0"/>
      <w:marBottom w:val="0"/>
      <w:divBdr>
        <w:top w:val="none" w:sz="0" w:space="0" w:color="auto"/>
        <w:left w:val="none" w:sz="0" w:space="0" w:color="auto"/>
        <w:bottom w:val="none" w:sz="0" w:space="0" w:color="auto"/>
        <w:right w:val="none" w:sz="0" w:space="0" w:color="auto"/>
      </w:divBdr>
      <w:divsChild>
        <w:div w:id="2017031385">
          <w:marLeft w:val="480"/>
          <w:marRight w:val="0"/>
          <w:marTop w:val="0"/>
          <w:marBottom w:val="0"/>
          <w:divBdr>
            <w:top w:val="none" w:sz="0" w:space="0" w:color="auto"/>
            <w:left w:val="none" w:sz="0" w:space="0" w:color="auto"/>
            <w:bottom w:val="none" w:sz="0" w:space="0" w:color="auto"/>
            <w:right w:val="none" w:sz="0" w:space="0" w:color="auto"/>
          </w:divBdr>
        </w:div>
        <w:div w:id="1507792064">
          <w:marLeft w:val="480"/>
          <w:marRight w:val="0"/>
          <w:marTop w:val="0"/>
          <w:marBottom w:val="0"/>
          <w:divBdr>
            <w:top w:val="none" w:sz="0" w:space="0" w:color="auto"/>
            <w:left w:val="none" w:sz="0" w:space="0" w:color="auto"/>
            <w:bottom w:val="none" w:sz="0" w:space="0" w:color="auto"/>
            <w:right w:val="none" w:sz="0" w:space="0" w:color="auto"/>
          </w:divBdr>
        </w:div>
        <w:div w:id="1551652805">
          <w:marLeft w:val="480"/>
          <w:marRight w:val="0"/>
          <w:marTop w:val="0"/>
          <w:marBottom w:val="0"/>
          <w:divBdr>
            <w:top w:val="none" w:sz="0" w:space="0" w:color="auto"/>
            <w:left w:val="none" w:sz="0" w:space="0" w:color="auto"/>
            <w:bottom w:val="none" w:sz="0" w:space="0" w:color="auto"/>
            <w:right w:val="none" w:sz="0" w:space="0" w:color="auto"/>
          </w:divBdr>
        </w:div>
        <w:div w:id="28653660">
          <w:marLeft w:val="480"/>
          <w:marRight w:val="0"/>
          <w:marTop w:val="0"/>
          <w:marBottom w:val="0"/>
          <w:divBdr>
            <w:top w:val="none" w:sz="0" w:space="0" w:color="auto"/>
            <w:left w:val="none" w:sz="0" w:space="0" w:color="auto"/>
            <w:bottom w:val="none" w:sz="0" w:space="0" w:color="auto"/>
            <w:right w:val="none" w:sz="0" w:space="0" w:color="auto"/>
          </w:divBdr>
        </w:div>
        <w:div w:id="252250073">
          <w:marLeft w:val="480"/>
          <w:marRight w:val="0"/>
          <w:marTop w:val="0"/>
          <w:marBottom w:val="0"/>
          <w:divBdr>
            <w:top w:val="none" w:sz="0" w:space="0" w:color="auto"/>
            <w:left w:val="none" w:sz="0" w:space="0" w:color="auto"/>
            <w:bottom w:val="none" w:sz="0" w:space="0" w:color="auto"/>
            <w:right w:val="none" w:sz="0" w:space="0" w:color="auto"/>
          </w:divBdr>
        </w:div>
        <w:div w:id="1765375766">
          <w:marLeft w:val="480"/>
          <w:marRight w:val="0"/>
          <w:marTop w:val="0"/>
          <w:marBottom w:val="0"/>
          <w:divBdr>
            <w:top w:val="none" w:sz="0" w:space="0" w:color="auto"/>
            <w:left w:val="none" w:sz="0" w:space="0" w:color="auto"/>
            <w:bottom w:val="none" w:sz="0" w:space="0" w:color="auto"/>
            <w:right w:val="none" w:sz="0" w:space="0" w:color="auto"/>
          </w:divBdr>
        </w:div>
        <w:div w:id="434325942">
          <w:marLeft w:val="480"/>
          <w:marRight w:val="0"/>
          <w:marTop w:val="0"/>
          <w:marBottom w:val="0"/>
          <w:divBdr>
            <w:top w:val="none" w:sz="0" w:space="0" w:color="auto"/>
            <w:left w:val="none" w:sz="0" w:space="0" w:color="auto"/>
            <w:bottom w:val="none" w:sz="0" w:space="0" w:color="auto"/>
            <w:right w:val="none" w:sz="0" w:space="0" w:color="auto"/>
          </w:divBdr>
        </w:div>
        <w:div w:id="655032342">
          <w:marLeft w:val="480"/>
          <w:marRight w:val="0"/>
          <w:marTop w:val="0"/>
          <w:marBottom w:val="0"/>
          <w:divBdr>
            <w:top w:val="none" w:sz="0" w:space="0" w:color="auto"/>
            <w:left w:val="none" w:sz="0" w:space="0" w:color="auto"/>
            <w:bottom w:val="none" w:sz="0" w:space="0" w:color="auto"/>
            <w:right w:val="none" w:sz="0" w:space="0" w:color="auto"/>
          </w:divBdr>
        </w:div>
        <w:div w:id="735905841">
          <w:marLeft w:val="480"/>
          <w:marRight w:val="0"/>
          <w:marTop w:val="0"/>
          <w:marBottom w:val="0"/>
          <w:divBdr>
            <w:top w:val="none" w:sz="0" w:space="0" w:color="auto"/>
            <w:left w:val="none" w:sz="0" w:space="0" w:color="auto"/>
            <w:bottom w:val="none" w:sz="0" w:space="0" w:color="auto"/>
            <w:right w:val="none" w:sz="0" w:space="0" w:color="auto"/>
          </w:divBdr>
        </w:div>
        <w:div w:id="100615037">
          <w:marLeft w:val="480"/>
          <w:marRight w:val="0"/>
          <w:marTop w:val="0"/>
          <w:marBottom w:val="0"/>
          <w:divBdr>
            <w:top w:val="none" w:sz="0" w:space="0" w:color="auto"/>
            <w:left w:val="none" w:sz="0" w:space="0" w:color="auto"/>
            <w:bottom w:val="none" w:sz="0" w:space="0" w:color="auto"/>
            <w:right w:val="none" w:sz="0" w:space="0" w:color="auto"/>
          </w:divBdr>
        </w:div>
        <w:div w:id="156462258">
          <w:marLeft w:val="480"/>
          <w:marRight w:val="0"/>
          <w:marTop w:val="0"/>
          <w:marBottom w:val="0"/>
          <w:divBdr>
            <w:top w:val="none" w:sz="0" w:space="0" w:color="auto"/>
            <w:left w:val="none" w:sz="0" w:space="0" w:color="auto"/>
            <w:bottom w:val="none" w:sz="0" w:space="0" w:color="auto"/>
            <w:right w:val="none" w:sz="0" w:space="0" w:color="auto"/>
          </w:divBdr>
        </w:div>
        <w:div w:id="884951383">
          <w:marLeft w:val="480"/>
          <w:marRight w:val="0"/>
          <w:marTop w:val="0"/>
          <w:marBottom w:val="0"/>
          <w:divBdr>
            <w:top w:val="none" w:sz="0" w:space="0" w:color="auto"/>
            <w:left w:val="none" w:sz="0" w:space="0" w:color="auto"/>
            <w:bottom w:val="none" w:sz="0" w:space="0" w:color="auto"/>
            <w:right w:val="none" w:sz="0" w:space="0" w:color="auto"/>
          </w:divBdr>
        </w:div>
        <w:div w:id="590547735">
          <w:marLeft w:val="480"/>
          <w:marRight w:val="0"/>
          <w:marTop w:val="0"/>
          <w:marBottom w:val="0"/>
          <w:divBdr>
            <w:top w:val="none" w:sz="0" w:space="0" w:color="auto"/>
            <w:left w:val="none" w:sz="0" w:space="0" w:color="auto"/>
            <w:bottom w:val="none" w:sz="0" w:space="0" w:color="auto"/>
            <w:right w:val="none" w:sz="0" w:space="0" w:color="auto"/>
          </w:divBdr>
        </w:div>
      </w:divsChild>
    </w:div>
    <w:div w:id="2107997946">
      <w:bodyDiv w:val="1"/>
      <w:marLeft w:val="0"/>
      <w:marRight w:val="0"/>
      <w:marTop w:val="0"/>
      <w:marBottom w:val="0"/>
      <w:divBdr>
        <w:top w:val="none" w:sz="0" w:space="0" w:color="auto"/>
        <w:left w:val="none" w:sz="0" w:space="0" w:color="auto"/>
        <w:bottom w:val="none" w:sz="0" w:space="0" w:color="auto"/>
        <w:right w:val="none" w:sz="0" w:space="0" w:color="auto"/>
      </w:divBdr>
      <w:divsChild>
        <w:div w:id="1238704943">
          <w:marLeft w:val="480"/>
          <w:marRight w:val="0"/>
          <w:marTop w:val="0"/>
          <w:marBottom w:val="0"/>
          <w:divBdr>
            <w:top w:val="none" w:sz="0" w:space="0" w:color="auto"/>
            <w:left w:val="none" w:sz="0" w:space="0" w:color="auto"/>
            <w:bottom w:val="none" w:sz="0" w:space="0" w:color="auto"/>
            <w:right w:val="none" w:sz="0" w:space="0" w:color="auto"/>
          </w:divBdr>
        </w:div>
        <w:div w:id="919871614">
          <w:marLeft w:val="480"/>
          <w:marRight w:val="0"/>
          <w:marTop w:val="0"/>
          <w:marBottom w:val="0"/>
          <w:divBdr>
            <w:top w:val="none" w:sz="0" w:space="0" w:color="auto"/>
            <w:left w:val="none" w:sz="0" w:space="0" w:color="auto"/>
            <w:bottom w:val="none" w:sz="0" w:space="0" w:color="auto"/>
            <w:right w:val="none" w:sz="0" w:space="0" w:color="auto"/>
          </w:divBdr>
        </w:div>
        <w:div w:id="846401800">
          <w:marLeft w:val="480"/>
          <w:marRight w:val="0"/>
          <w:marTop w:val="0"/>
          <w:marBottom w:val="0"/>
          <w:divBdr>
            <w:top w:val="none" w:sz="0" w:space="0" w:color="auto"/>
            <w:left w:val="none" w:sz="0" w:space="0" w:color="auto"/>
            <w:bottom w:val="none" w:sz="0" w:space="0" w:color="auto"/>
            <w:right w:val="none" w:sz="0" w:space="0" w:color="auto"/>
          </w:divBdr>
        </w:div>
        <w:div w:id="1335911698">
          <w:marLeft w:val="480"/>
          <w:marRight w:val="0"/>
          <w:marTop w:val="0"/>
          <w:marBottom w:val="0"/>
          <w:divBdr>
            <w:top w:val="none" w:sz="0" w:space="0" w:color="auto"/>
            <w:left w:val="none" w:sz="0" w:space="0" w:color="auto"/>
            <w:bottom w:val="none" w:sz="0" w:space="0" w:color="auto"/>
            <w:right w:val="none" w:sz="0" w:space="0" w:color="auto"/>
          </w:divBdr>
        </w:div>
        <w:div w:id="314067366">
          <w:marLeft w:val="480"/>
          <w:marRight w:val="0"/>
          <w:marTop w:val="0"/>
          <w:marBottom w:val="0"/>
          <w:divBdr>
            <w:top w:val="none" w:sz="0" w:space="0" w:color="auto"/>
            <w:left w:val="none" w:sz="0" w:space="0" w:color="auto"/>
            <w:bottom w:val="none" w:sz="0" w:space="0" w:color="auto"/>
            <w:right w:val="none" w:sz="0" w:space="0" w:color="auto"/>
          </w:divBdr>
        </w:div>
        <w:div w:id="420882483">
          <w:marLeft w:val="480"/>
          <w:marRight w:val="0"/>
          <w:marTop w:val="0"/>
          <w:marBottom w:val="0"/>
          <w:divBdr>
            <w:top w:val="none" w:sz="0" w:space="0" w:color="auto"/>
            <w:left w:val="none" w:sz="0" w:space="0" w:color="auto"/>
            <w:bottom w:val="none" w:sz="0" w:space="0" w:color="auto"/>
            <w:right w:val="none" w:sz="0" w:space="0" w:color="auto"/>
          </w:divBdr>
        </w:div>
        <w:div w:id="1388846108">
          <w:marLeft w:val="480"/>
          <w:marRight w:val="0"/>
          <w:marTop w:val="0"/>
          <w:marBottom w:val="0"/>
          <w:divBdr>
            <w:top w:val="none" w:sz="0" w:space="0" w:color="auto"/>
            <w:left w:val="none" w:sz="0" w:space="0" w:color="auto"/>
            <w:bottom w:val="none" w:sz="0" w:space="0" w:color="auto"/>
            <w:right w:val="none" w:sz="0" w:space="0" w:color="auto"/>
          </w:divBdr>
        </w:div>
        <w:div w:id="28334209">
          <w:marLeft w:val="480"/>
          <w:marRight w:val="0"/>
          <w:marTop w:val="0"/>
          <w:marBottom w:val="0"/>
          <w:divBdr>
            <w:top w:val="none" w:sz="0" w:space="0" w:color="auto"/>
            <w:left w:val="none" w:sz="0" w:space="0" w:color="auto"/>
            <w:bottom w:val="none" w:sz="0" w:space="0" w:color="auto"/>
            <w:right w:val="none" w:sz="0" w:space="0" w:color="auto"/>
          </w:divBdr>
        </w:div>
        <w:div w:id="15811584">
          <w:marLeft w:val="480"/>
          <w:marRight w:val="0"/>
          <w:marTop w:val="0"/>
          <w:marBottom w:val="0"/>
          <w:divBdr>
            <w:top w:val="none" w:sz="0" w:space="0" w:color="auto"/>
            <w:left w:val="none" w:sz="0" w:space="0" w:color="auto"/>
            <w:bottom w:val="none" w:sz="0" w:space="0" w:color="auto"/>
            <w:right w:val="none" w:sz="0" w:space="0" w:color="auto"/>
          </w:divBdr>
        </w:div>
        <w:div w:id="243340543">
          <w:marLeft w:val="480"/>
          <w:marRight w:val="0"/>
          <w:marTop w:val="0"/>
          <w:marBottom w:val="0"/>
          <w:divBdr>
            <w:top w:val="none" w:sz="0" w:space="0" w:color="auto"/>
            <w:left w:val="none" w:sz="0" w:space="0" w:color="auto"/>
            <w:bottom w:val="none" w:sz="0" w:space="0" w:color="auto"/>
            <w:right w:val="none" w:sz="0" w:space="0" w:color="auto"/>
          </w:divBdr>
        </w:div>
        <w:div w:id="2127310834">
          <w:marLeft w:val="480"/>
          <w:marRight w:val="0"/>
          <w:marTop w:val="0"/>
          <w:marBottom w:val="0"/>
          <w:divBdr>
            <w:top w:val="none" w:sz="0" w:space="0" w:color="auto"/>
            <w:left w:val="none" w:sz="0" w:space="0" w:color="auto"/>
            <w:bottom w:val="none" w:sz="0" w:space="0" w:color="auto"/>
            <w:right w:val="none" w:sz="0" w:space="0" w:color="auto"/>
          </w:divBdr>
        </w:div>
        <w:div w:id="2070611645">
          <w:marLeft w:val="480"/>
          <w:marRight w:val="0"/>
          <w:marTop w:val="0"/>
          <w:marBottom w:val="0"/>
          <w:divBdr>
            <w:top w:val="none" w:sz="0" w:space="0" w:color="auto"/>
            <w:left w:val="none" w:sz="0" w:space="0" w:color="auto"/>
            <w:bottom w:val="none" w:sz="0" w:space="0" w:color="auto"/>
            <w:right w:val="none" w:sz="0" w:space="0" w:color="auto"/>
          </w:divBdr>
        </w:div>
        <w:div w:id="692074598">
          <w:marLeft w:val="480"/>
          <w:marRight w:val="0"/>
          <w:marTop w:val="0"/>
          <w:marBottom w:val="0"/>
          <w:divBdr>
            <w:top w:val="none" w:sz="0" w:space="0" w:color="auto"/>
            <w:left w:val="none" w:sz="0" w:space="0" w:color="auto"/>
            <w:bottom w:val="none" w:sz="0" w:space="0" w:color="auto"/>
            <w:right w:val="none" w:sz="0" w:space="0" w:color="auto"/>
          </w:divBdr>
        </w:div>
      </w:divsChild>
    </w:div>
    <w:div w:id="2142111524">
      <w:bodyDiv w:val="1"/>
      <w:marLeft w:val="0"/>
      <w:marRight w:val="0"/>
      <w:marTop w:val="0"/>
      <w:marBottom w:val="0"/>
      <w:divBdr>
        <w:top w:val="none" w:sz="0" w:space="0" w:color="auto"/>
        <w:left w:val="none" w:sz="0" w:space="0" w:color="auto"/>
        <w:bottom w:val="none" w:sz="0" w:space="0" w:color="auto"/>
        <w:right w:val="none" w:sz="0" w:space="0" w:color="auto"/>
      </w:divBdr>
      <w:divsChild>
        <w:div w:id="136068831">
          <w:marLeft w:val="480"/>
          <w:marRight w:val="0"/>
          <w:marTop w:val="0"/>
          <w:marBottom w:val="0"/>
          <w:divBdr>
            <w:top w:val="none" w:sz="0" w:space="0" w:color="auto"/>
            <w:left w:val="none" w:sz="0" w:space="0" w:color="auto"/>
            <w:bottom w:val="none" w:sz="0" w:space="0" w:color="auto"/>
            <w:right w:val="none" w:sz="0" w:space="0" w:color="auto"/>
          </w:divBdr>
        </w:div>
        <w:div w:id="285503938">
          <w:marLeft w:val="480"/>
          <w:marRight w:val="0"/>
          <w:marTop w:val="0"/>
          <w:marBottom w:val="0"/>
          <w:divBdr>
            <w:top w:val="none" w:sz="0" w:space="0" w:color="auto"/>
            <w:left w:val="none" w:sz="0" w:space="0" w:color="auto"/>
            <w:bottom w:val="none" w:sz="0" w:space="0" w:color="auto"/>
            <w:right w:val="none" w:sz="0" w:space="0" w:color="auto"/>
          </w:divBdr>
        </w:div>
        <w:div w:id="310519506">
          <w:marLeft w:val="480"/>
          <w:marRight w:val="0"/>
          <w:marTop w:val="0"/>
          <w:marBottom w:val="0"/>
          <w:divBdr>
            <w:top w:val="none" w:sz="0" w:space="0" w:color="auto"/>
            <w:left w:val="none" w:sz="0" w:space="0" w:color="auto"/>
            <w:bottom w:val="none" w:sz="0" w:space="0" w:color="auto"/>
            <w:right w:val="none" w:sz="0" w:space="0" w:color="auto"/>
          </w:divBdr>
        </w:div>
        <w:div w:id="398941211">
          <w:marLeft w:val="480"/>
          <w:marRight w:val="0"/>
          <w:marTop w:val="0"/>
          <w:marBottom w:val="0"/>
          <w:divBdr>
            <w:top w:val="none" w:sz="0" w:space="0" w:color="auto"/>
            <w:left w:val="none" w:sz="0" w:space="0" w:color="auto"/>
            <w:bottom w:val="none" w:sz="0" w:space="0" w:color="auto"/>
            <w:right w:val="none" w:sz="0" w:space="0" w:color="auto"/>
          </w:divBdr>
        </w:div>
        <w:div w:id="959991091">
          <w:marLeft w:val="480"/>
          <w:marRight w:val="0"/>
          <w:marTop w:val="0"/>
          <w:marBottom w:val="0"/>
          <w:divBdr>
            <w:top w:val="none" w:sz="0" w:space="0" w:color="auto"/>
            <w:left w:val="none" w:sz="0" w:space="0" w:color="auto"/>
            <w:bottom w:val="none" w:sz="0" w:space="0" w:color="auto"/>
            <w:right w:val="none" w:sz="0" w:space="0" w:color="auto"/>
          </w:divBdr>
        </w:div>
        <w:div w:id="992484138">
          <w:marLeft w:val="480"/>
          <w:marRight w:val="0"/>
          <w:marTop w:val="0"/>
          <w:marBottom w:val="0"/>
          <w:divBdr>
            <w:top w:val="none" w:sz="0" w:space="0" w:color="auto"/>
            <w:left w:val="none" w:sz="0" w:space="0" w:color="auto"/>
            <w:bottom w:val="none" w:sz="0" w:space="0" w:color="auto"/>
            <w:right w:val="none" w:sz="0" w:space="0" w:color="auto"/>
          </w:divBdr>
        </w:div>
        <w:div w:id="1064259945">
          <w:marLeft w:val="480"/>
          <w:marRight w:val="0"/>
          <w:marTop w:val="0"/>
          <w:marBottom w:val="0"/>
          <w:divBdr>
            <w:top w:val="none" w:sz="0" w:space="0" w:color="auto"/>
            <w:left w:val="none" w:sz="0" w:space="0" w:color="auto"/>
            <w:bottom w:val="none" w:sz="0" w:space="0" w:color="auto"/>
            <w:right w:val="none" w:sz="0" w:space="0" w:color="auto"/>
          </w:divBdr>
        </w:div>
        <w:div w:id="1230732178">
          <w:marLeft w:val="480"/>
          <w:marRight w:val="0"/>
          <w:marTop w:val="0"/>
          <w:marBottom w:val="0"/>
          <w:divBdr>
            <w:top w:val="none" w:sz="0" w:space="0" w:color="auto"/>
            <w:left w:val="none" w:sz="0" w:space="0" w:color="auto"/>
            <w:bottom w:val="none" w:sz="0" w:space="0" w:color="auto"/>
            <w:right w:val="none" w:sz="0" w:space="0" w:color="auto"/>
          </w:divBdr>
        </w:div>
        <w:div w:id="1814903672">
          <w:marLeft w:val="480"/>
          <w:marRight w:val="0"/>
          <w:marTop w:val="0"/>
          <w:marBottom w:val="0"/>
          <w:divBdr>
            <w:top w:val="none" w:sz="0" w:space="0" w:color="auto"/>
            <w:left w:val="none" w:sz="0" w:space="0" w:color="auto"/>
            <w:bottom w:val="none" w:sz="0" w:space="0" w:color="auto"/>
            <w:right w:val="none" w:sz="0" w:space="0" w:color="auto"/>
          </w:divBdr>
        </w:div>
        <w:div w:id="2073768516">
          <w:marLeft w:val="480"/>
          <w:marRight w:val="0"/>
          <w:marTop w:val="0"/>
          <w:marBottom w:val="0"/>
          <w:divBdr>
            <w:top w:val="none" w:sz="0" w:space="0" w:color="auto"/>
            <w:left w:val="none" w:sz="0" w:space="0" w:color="auto"/>
            <w:bottom w:val="none" w:sz="0" w:space="0" w:color="auto"/>
            <w:right w:val="none" w:sz="0" w:space="0" w:color="auto"/>
          </w:divBdr>
        </w:div>
        <w:div w:id="2128112155">
          <w:marLeft w:val="480"/>
          <w:marRight w:val="0"/>
          <w:marTop w:val="0"/>
          <w:marBottom w:val="0"/>
          <w:divBdr>
            <w:top w:val="none" w:sz="0" w:space="0" w:color="auto"/>
            <w:left w:val="none" w:sz="0" w:space="0" w:color="auto"/>
            <w:bottom w:val="none" w:sz="0" w:space="0" w:color="auto"/>
            <w:right w:val="none" w:sz="0" w:space="0" w:color="auto"/>
          </w:divBdr>
        </w:div>
      </w:divsChild>
    </w:div>
    <w:div w:id="2142259587">
      <w:bodyDiv w:val="1"/>
      <w:marLeft w:val="0"/>
      <w:marRight w:val="0"/>
      <w:marTop w:val="0"/>
      <w:marBottom w:val="0"/>
      <w:divBdr>
        <w:top w:val="none" w:sz="0" w:space="0" w:color="auto"/>
        <w:left w:val="none" w:sz="0" w:space="0" w:color="auto"/>
        <w:bottom w:val="none" w:sz="0" w:space="0" w:color="auto"/>
        <w:right w:val="none" w:sz="0" w:space="0" w:color="auto"/>
      </w:divBdr>
      <w:divsChild>
        <w:div w:id="116996113">
          <w:marLeft w:val="480"/>
          <w:marRight w:val="0"/>
          <w:marTop w:val="0"/>
          <w:marBottom w:val="0"/>
          <w:divBdr>
            <w:top w:val="none" w:sz="0" w:space="0" w:color="auto"/>
            <w:left w:val="none" w:sz="0" w:space="0" w:color="auto"/>
            <w:bottom w:val="none" w:sz="0" w:space="0" w:color="auto"/>
            <w:right w:val="none" w:sz="0" w:space="0" w:color="auto"/>
          </w:divBdr>
        </w:div>
        <w:div w:id="152184039">
          <w:marLeft w:val="480"/>
          <w:marRight w:val="0"/>
          <w:marTop w:val="0"/>
          <w:marBottom w:val="0"/>
          <w:divBdr>
            <w:top w:val="none" w:sz="0" w:space="0" w:color="auto"/>
            <w:left w:val="none" w:sz="0" w:space="0" w:color="auto"/>
            <w:bottom w:val="none" w:sz="0" w:space="0" w:color="auto"/>
            <w:right w:val="none" w:sz="0" w:space="0" w:color="auto"/>
          </w:divBdr>
        </w:div>
        <w:div w:id="228460770">
          <w:marLeft w:val="480"/>
          <w:marRight w:val="0"/>
          <w:marTop w:val="0"/>
          <w:marBottom w:val="0"/>
          <w:divBdr>
            <w:top w:val="none" w:sz="0" w:space="0" w:color="auto"/>
            <w:left w:val="none" w:sz="0" w:space="0" w:color="auto"/>
            <w:bottom w:val="none" w:sz="0" w:space="0" w:color="auto"/>
            <w:right w:val="none" w:sz="0" w:space="0" w:color="auto"/>
          </w:divBdr>
        </w:div>
        <w:div w:id="320039249">
          <w:marLeft w:val="480"/>
          <w:marRight w:val="0"/>
          <w:marTop w:val="0"/>
          <w:marBottom w:val="0"/>
          <w:divBdr>
            <w:top w:val="none" w:sz="0" w:space="0" w:color="auto"/>
            <w:left w:val="none" w:sz="0" w:space="0" w:color="auto"/>
            <w:bottom w:val="none" w:sz="0" w:space="0" w:color="auto"/>
            <w:right w:val="none" w:sz="0" w:space="0" w:color="auto"/>
          </w:divBdr>
        </w:div>
        <w:div w:id="343170167">
          <w:marLeft w:val="480"/>
          <w:marRight w:val="0"/>
          <w:marTop w:val="0"/>
          <w:marBottom w:val="0"/>
          <w:divBdr>
            <w:top w:val="none" w:sz="0" w:space="0" w:color="auto"/>
            <w:left w:val="none" w:sz="0" w:space="0" w:color="auto"/>
            <w:bottom w:val="none" w:sz="0" w:space="0" w:color="auto"/>
            <w:right w:val="none" w:sz="0" w:space="0" w:color="auto"/>
          </w:divBdr>
        </w:div>
        <w:div w:id="634222053">
          <w:marLeft w:val="480"/>
          <w:marRight w:val="0"/>
          <w:marTop w:val="0"/>
          <w:marBottom w:val="0"/>
          <w:divBdr>
            <w:top w:val="none" w:sz="0" w:space="0" w:color="auto"/>
            <w:left w:val="none" w:sz="0" w:space="0" w:color="auto"/>
            <w:bottom w:val="none" w:sz="0" w:space="0" w:color="auto"/>
            <w:right w:val="none" w:sz="0" w:space="0" w:color="auto"/>
          </w:divBdr>
        </w:div>
        <w:div w:id="709499055">
          <w:marLeft w:val="480"/>
          <w:marRight w:val="0"/>
          <w:marTop w:val="0"/>
          <w:marBottom w:val="0"/>
          <w:divBdr>
            <w:top w:val="none" w:sz="0" w:space="0" w:color="auto"/>
            <w:left w:val="none" w:sz="0" w:space="0" w:color="auto"/>
            <w:bottom w:val="none" w:sz="0" w:space="0" w:color="auto"/>
            <w:right w:val="none" w:sz="0" w:space="0" w:color="auto"/>
          </w:divBdr>
        </w:div>
        <w:div w:id="1060708567">
          <w:marLeft w:val="480"/>
          <w:marRight w:val="0"/>
          <w:marTop w:val="0"/>
          <w:marBottom w:val="0"/>
          <w:divBdr>
            <w:top w:val="none" w:sz="0" w:space="0" w:color="auto"/>
            <w:left w:val="none" w:sz="0" w:space="0" w:color="auto"/>
            <w:bottom w:val="none" w:sz="0" w:space="0" w:color="auto"/>
            <w:right w:val="none" w:sz="0" w:space="0" w:color="auto"/>
          </w:divBdr>
        </w:div>
        <w:div w:id="1587415784">
          <w:marLeft w:val="480"/>
          <w:marRight w:val="0"/>
          <w:marTop w:val="0"/>
          <w:marBottom w:val="0"/>
          <w:divBdr>
            <w:top w:val="none" w:sz="0" w:space="0" w:color="auto"/>
            <w:left w:val="none" w:sz="0" w:space="0" w:color="auto"/>
            <w:bottom w:val="none" w:sz="0" w:space="0" w:color="auto"/>
            <w:right w:val="none" w:sz="0" w:space="0" w:color="auto"/>
          </w:divBdr>
        </w:div>
        <w:div w:id="1598707740">
          <w:marLeft w:val="480"/>
          <w:marRight w:val="0"/>
          <w:marTop w:val="0"/>
          <w:marBottom w:val="0"/>
          <w:divBdr>
            <w:top w:val="none" w:sz="0" w:space="0" w:color="auto"/>
            <w:left w:val="none" w:sz="0" w:space="0" w:color="auto"/>
            <w:bottom w:val="none" w:sz="0" w:space="0" w:color="auto"/>
            <w:right w:val="none" w:sz="0" w:space="0" w:color="auto"/>
          </w:divBdr>
        </w:div>
        <w:div w:id="1769080057">
          <w:marLeft w:val="480"/>
          <w:marRight w:val="0"/>
          <w:marTop w:val="0"/>
          <w:marBottom w:val="0"/>
          <w:divBdr>
            <w:top w:val="none" w:sz="0" w:space="0" w:color="auto"/>
            <w:left w:val="none" w:sz="0" w:space="0" w:color="auto"/>
            <w:bottom w:val="none" w:sz="0" w:space="0" w:color="auto"/>
            <w:right w:val="none" w:sz="0" w:space="0" w:color="auto"/>
          </w:divBdr>
        </w:div>
        <w:div w:id="1897354897">
          <w:marLeft w:val="480"/>
          <w:marRight w:val="0"/>
          <w:marTop w:val="0"/>
          <w:marBottom w:val="0"/>
          <w:divBdr>
            <w:top w:val="none" w:sz="0" w:space="0" w:color="auto"/>
            <w:left w:val="none" w:sz="0" w:space="0" w:color="auto"/>
            <w:bottom w:val="none" w:sz="0" w:space="0" w:color="auto"/>
            <w:right w:val="none" w:sz="0" w:space="0" w:color="auto"/>
          </w:divBdr>
        </w:div>
      </w:divsChild>
    </w:div>
    <w:div w:id="2142724705">
      <w:bodyDiv w:val="1"/>
      <w:marLeft w:val="0"/>
      <w:marRight w:val="0"/>
      <w:marTop w:val="0"/>
      <w:marBottom w:val="0"/>
      <w:divBdr>
        <w:top w:val="none" w:sz="0" w:space="0" w:color="auto"/>
        <w:left w:val="none" w:sz="0" w:space="0" w:color="auto"/>
        <w:bottom w:val="none" w:sz="0" w:space="0" w:color="auto"/>
        <w:right w:val="none" w:sz="0" w:space="0" w:color="auto"/>
      </w:divBdr>
      <w:divsChild>
        <w:div w:id="172184717">
          <w:marLeft w:val="480"/>
          <w:marRight w:val="0"/>
          <w:marTop w:val="0"/>
          <w:marBottom w:val="0"/>
          <w:divBdr>
            <w:top w:val="none" w:sz="0" w:space="0" w:color="auto"/>
            <w:left w:val="none" w:sz="0" w:space="0" w:color="auto"/>
            <w:bottom w:val="none" w:sz="0" w:space="0" w:color="auto"/>
            <w:right w:val="none" w:sz="0" w:space="0" w:color="auto"/>
          </w:divBdr>
        </w:div>
        <w:div w:id="395444629">
          <w:marLeft w:val="480"/>
          <w:marRight w:val="0"/>
          <w:marTop w:val="0"/>
          <w:marBottom w:val="0"/>
          <w:divBdr>
            <w:top w:val="none" w:sz="0" w:space="0" w:color="auto"/>
            <w:left w:val="none" w:sz="0" w:space="0" w:color="auto"/>
            <w:bottom w:val="none" w:sz="0" w:space="0" w:color="auto"/>
            <w:right w:val="none" w:sz="0" w:space="0" w:color="auto"/>
          </w:divBdr>
        </w:div>
        <w:div w:id="481242384">
          <w:marLeft w:val="480"/>
          <w:marRight w:val="0"/>
          <w:marTop w:val="0"/>
          <w:marBottom w:val="0"/>
          <w:divBdr>
            <w:top w:val="none" w:sz="0" w:space="0" w:color="auto"/>
            <w:left w:val="none" w:sz="0" w:space="0" w:color="auto"/>
            <w:bottom w:val="none" w:sz="0" w:space="0" w:color="auto"/>
            <w:right w:val="none" w:sz="0" w:space="0" w:color="auto"/>
          </w:divBdr>
        </w:div>
        <w:div w:id="746264218">
          <w:marLeft w:val="480"/>
          <w:marRight w:val="0"/>
          <w:marTop w:val="0"/>
          <w:marBottom w:val="0"/>
          <w:divBdr>
            <w:top w:val="none" w:sz="0" w:space="0" w:color="auto"/>
            <w:left w:val="none" w:sz="0" w:space="0" w:color="auto"/>
            <w:bottom w:val="none" w:sz="0" w:space="0" w:color="auto"/>
            <w:right w:val="none" w:sz="0" w:space="0" w:color="auto"/>
          </w:divBdr>
        </w:div>
        <w:div w:id="877939083">
          <w:marLeft w:val="480"/>
          <w:marRight w:val="0"/>
          <w:marTop w:val="0"/>
          <w:marBottom w:val="0"/>
          <w:divBdr>
            <w:top w:val="none" w:sz="0" w:space="0" w:color="auto"/>
            <w:left w:val="none" w:sz="0" w:space="0" w:color="auto"/>
            <w:bottom w:val="none" w:sz="0" w:space="0" w:color="auto"/>
            <w:right w:val="none" w:sz="0" w:space="0" w:color="auto"/>
          </w:divBdr>
        </w:div>
        <w:div w:id="920287659">
          <w:marLeft w:val="480"/>
          <w:marRight w:val="0"/>
          <w:marTop w:val="0"/>
          <w:marBottom w:val="0"/>
          <w:divBdr>
            <w:top w:val="none" w:sz="0" w:space="0" w:color="auto"/>
            <w:left w:val="none" w:sz="0" w:space="0" w:color="auto"/>
            <w:bottom w:val="none" w:sz="0" w:space="0" w:color="auto"/>
            <w:right w:val="none" w:sz="0" w:space="0" w:color="auto"/>
          </w:divBdr>
        </w:div>
        <w:div w:id="994575203">
          <w:marLeft w:val="480"/>
          <w:marRight w:val="0"/>
          <w:marTop w:val="0"/>
          <w:marBottom w:val="0"/>
          <w:divBdr>
            <w:top w:val="none" w:sz="0" w:space="0" w:color="auto"/>
            <w:left w:val="none" w:sz="0" w:space="0" w:color="auto"/>
            <w:bottom w:val="none" w:sz="0" w:space="0" w:color="auto"/>
            <w:right w:val="none" w:sz="0" w:space="0" w:color="auto"/>
          </w:divBdr>
        </w:div>
        <w:div w:id="1163349063">
          <w:marLeft w:val="480"/>
          <w:marRight w:val="0"/>
          <w:marTop w:val="0"/>
          <w:marBottom w:val="0"/>
          <w:divBdr>
            <w:top w:val="none" w:sz="0" w:space="0" w:color="auto"/>
            <w:left w:val="none" w:sz="0" w:space="0" w:color="auto"/>
            <w:bottom w:val="none" w:sz="0" w:space="0" w:color="auto"/>
            <w:right w:val="none" w:sz="0" w:space="0" w:color="auto"/>
          </w:divBdr>
        </w:div>
        <w:div w:id="1357343957">
          <w:marLeft w:val="480"/>
          <w:marRight w:val="0"/>
          <w:marTop w:val="0"/>
          <w:marBottom w:val="0"/>
          <w:divBdr>
            <w:top w:val="none" w:sz="0" w:space="0" w:color="auto"/>
            <w:left w:val="none" w:sz="0" w:space="0" w:color="auto"/>
            <w:bottom w:val="none" w:sz="0" w:space="0" w:color="auto"/>
            <w:right w:val="none" w:sz="0" w:space="0" w:color="auto"/>
          </w:divBdr>
        </w:div>
        <w:div w:id="1393387870">
          <w:marLeft w:val="480"/>
          <w:marRight w:val="0"/>
          <w:marTop w:val="0"/>
          <w:marBottom w:val="0"/>
          <w:divBdr>
            <w:top w:val="none" w:sz="0" w:space="0" w:color="auto"/>
            <w:left w:val="none" w:sz="0" w:space="0" w:color="auto"/>
            <w:bottom w:val="none" w:sz="0" w:space="0" w:color="auto"/>
            <w:right w:val="none" w:sz="0" w:space="0" w:color="auto"/>
          </w:divBdr>
        </w:div>
        <w:div w:id="1571379156">
          <w:marLeft w:val="480"/>
          <w:marRight w:val="0"/>
          <w:marTop w:val="0"/>
          <w:marBottom w:val="0"/>
          <w:divBdr>
            <w:top w:val="none" w:sz="0" w:space="0" w:color="auto"/>
            <w:left w:val="none" w:sz="0" w:space="0" w:color="auto"/>
            <w:bottom w:val="none" w:sz="0" w:space="0" w:color="auto"/>
            <w:right w:val="none" w:sz="0" w:space="0" w:color="auto"/>
          </w:divBdr>
        </w:div>
        <w:div w:id="1635061255">
          <w:marLeft w:val="480"/>
          <w:marRight w:val="0"/>
          <w:marTop w:val="0"/>
          <w:marBottom w:val="0"/>
          <w:divBdr>
            <w:top w:val="none" w:sz="0" w:space="0" w:color="auto"/>
            <w:left w:val="none" w:sz="0" w:space="0" w:color="auto"/>
            <w:bottom w:val="none" w:sz="0" w:space="0" w:color="auto"/>
            <w:right w:val="none" w:sz="0" w:space="0" w:color="auto"/>
          </w:divBdr>
        </w:div>
        <w:div w:id="1757630331">
          <w:marLeft w:val="480"/>
          <w:marRight w:val="0"/>
          <w:marTop w:val="0"/>
          <w:marBottom w:val="0"/>
          <w:divBdr>
            <w:top w:val="none" w:sz="0" w:space="0" w:color="auto"/>
            <w:left w:val="none" w:sz="0" w:space="0" w:color="auto"/>
            <w:bottom w:val="none" w:sz="0" w:space="0" w:color="auto"/>
            <w:right w:val="none" w:sz="0" w:space="0" w:color="auto"/>
          </w:divBdr>
        </w:div>
        <w:div w:id="2002419249">
          <w:marLeft w:val="480"/>
          <w:marRight w:val="0"/>
          <w:marTop w:val="0"/>
          <w:marBottom w:val="0"/>
          <w:divBdr>
            <w:top w:val="none" w:sz="0" w:space="0" w:color="auto"/>
            <w:left w:val="none" w:sz="0" w:space="0" w:color="auto"/>
            <w:bottom w:val="none" w:sz="0" w:space="0" w:color="auto"/>
            <w:right w:val="none" w:sz="0" w:space="0" w:color="auto"/>
          </w:divBdr>
        </w:div>
        <w:div w:id="212507999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8E4D07E6290384C92AE17C11D019030"/>
        <w:category>
          <w:name w:val="General"/>
          <w:gallery w:val="placeholder"/>
        </w:category>
        <w:types>
          <w:type w:val="bbPlcHdr"/>
        </w:types>
        <w:behaviors>
          <w:behavior w:val="content"/>
        </w:behaviors>
        <w:guid w:val="{B7827C13-9C40-0A4E-AEE8-038312FB60B7}"/>
      </w:docPartPr>
      <w:docPartBody>
        <w:p w:rsidR="00E02F62" w:rsidRDefault="00E02F62" w:rsidP="00E02F62">
          <w:pPr>
            <w:pStyle w:val="A8E4D07E6290384C92AE17C11D019030"/>
          </w:pPr>
          <w:r w:rsidRPr="004E61BF">
            <w:rPr>
              <w:rStyle w:val="PlaceholderText"/>
            </w:rPr>
            <w:t>Klik atau ketuk di sini untuk memasukkan teks.</w:t>
          </w:r>
        </w:p>
      </w:docPartBody>
    </w:docPart>
    <w:docPart>
      <w:docPartPr>
        <w:name w:val="5FDC08055BDD504F9703E1F736A2891C"/>
        <w:category>
          <w:name w:val="General"/>
          <w:gallery w:val="placeholder"/>
        </w:category>
        <w:types>
          <w:type w:val="bbPlcHdr"/>
        </w:types>
        <w:behaviors>
          <w:behavior w:val="content"/>
        </w:behaviors>
        <w:guid w:val="{39C4F1DA-9623-3048-A5B3-D017C87BDF97}"/>
      </w:docPartPr>
      <w:docPartBody>
        <w:p w:rsidR="00E02F62" w:rsidRDefault="00E02F62" w:rsidP="00E02F62">
          <w:pPr>
            <w:pStyle w:val="5FDC08055BDD504F9703E1F736A2891C"/>
          </w:pPr>
          <w:r w:rsidRPr="004E61BF">
            <w:rPr>
              <w:rStyle w:val="PlaceholderText"/>
            </w:rPr>
            <w:t>Klik atau ketuk di sini untuk memasukkan teks.</w:t>
          </w:r>
        </w:p>
      </w:docPartBody>
    </w:docPart>
    <w:docPart>
      <w:docPartPr>
        <w:name w:val="A4767855760CC545A1B25B28A1E78F6C"/>
        <w:category>
          <w:name w:val="General"/>
          <w:gallery w:val="placeholder"/>
        </w:category>
        <w:types>
          <w:type w:val="bbPlcHdr"/>
        </w:types>
        <w:behaviors>
          <w:behavior w:val="content"/>
        </w:behaviors>
        <w:guid w:val="{8FCB5526-123C-6545-B6DC-6943FD6EAA55}"/>
      </w:docPartPr>
      <w:docPartBody>
        <w:p w:rsidR="00E02F62" w:rsidRDefault="00E02F62" w:rsidP="00E02F62">
          <w:pPr>
            <w:pStyle w:val="A4767855760CC545A1B25B28A1E78F6C"/>
          </w:pPr>
          <w:r w:rsidRPr="004E61BF">
            <w:rPr>
              <w:rStyle w:val="PlaceholderText"/>
            </w:rPr>
            <w:t>Klik atau ketuk di sini untuk memasukkan teks.</w:t>
          </w:r>
        </w:p>
      </w:docPartBody>
    </w:docPart>
    <w:docPart>
      <w:docPartPr>
        <w:name w:val="7E5DD38A38BB9748A36FCAA51A6B7612"/>
        <w:category>
          <w:name w:val="General"/>
          <w:gallery w:val="placeholder"/>
        </w:category>
        <w:types>
          <w:type w:val="bbPlcHdr"/>
        </w:types>
        <w:behaviors>
          <w:behavior w:val="content"/>
        </w:behaviors>
        <w:guid w:val="{FEC446F2-43D2-8748-AA54-AF5C8858E8CD}"/>
      </w:docPartPr>
      <w:docPartBody>
        <w:p w:rsidR="00E02F62" w:rsidRDefault="00E02F62" w:rsidP="00E02F62">
          <w:pPr>
            <w:pStyle w:val="7E5DD38A38BB9748A36FCAA51A6B7612"/>
          </w:pPr>
          <w:r w:rsidRPr="0082758F">
            <w:rPr>
              <w:rStyle w:val="PlaceholderText"/>
            </w:rPr>
            <w:t>Klik atau ketuk di sini untuk memasukkan teks.</w:t>
          </w:r>
        </w:p>
      </w:docPartBody>
    </w:docPart>
    <w:docPart>
      <w:docPartPr>
        <w:name w:val="0A0ED5CB19DC204CA56A2A3594389FA6"/>
        <w:category>
          <w:name w:val="General"/>
          <w:gallery w:val="placeholder"/>
        </w:category>
        <w:types>
          <w:type w:val="bbPlcHdr"/>
        </w:types>
        <w:behaviors>
          <w:behavior w:val="content"/>
        </w:behaviors>
        <w:guid w:val="{3419FEF2-8D16-2B4C-9AAE-9ABFE25D866B}"/>
      </w:docPartPr>
      <w:docPartBody>
        <w:p w:rsidR="00E02F62" w:rsidRDefault="00E02F62" w:rsidP="00E02F62">
          <w:pPr>
            <w:pStyle w:val="0A0ED5CB19DC204CA56A2A3594389FA6"/>
          </w:pPr>
          <w:r w:rsidRPr="0082758F">
            <w:rPr>
              <w:rStyle w:val="PlaceholderText"/>
            </w:rPr>
            <w:t>Klik atau ketuk di sini untuk memasukkan teks.</w:t>
          </w:r>
        </w:p>
      </w:docPartBody>
    </w:docPart>
    <w:docPart>
      <w:docPartPr>
        <w:name w:val="AE54A435E20FC04BBA956A41FFDE23A9"/>
        <w:category>
          <w:name w:val="General"/>
          <w:gallery w:val="placeholder"/>
        </w:category>
        <w:types>
          <w:type w:val="bbPlcHdr"/>
        </w:types>
        <w:behaviors>
          <w:behavior w:val="content"/>
        </w:behaviors>
        <w:guid w:val="{A5672A79-2A95-B54E-84DD-E82595F00763}"/>
      </w:docPartPr>
      <w:docPartBody>
        <w:p w:rsidR="00E02F62" w:rsidRDefault="00E02F62" w:rsidP="00E02F62">
          <w:pPr>
            <w:pStyle w:val="AE54A435E20FC04BBA956A41FFDE23A9"/>
          </w:pPr>
          <w:r w:rsidRPr="0082758F">
            <w:rPr>
              <w:rStyle w:val="PlaceholderText"/>
            </w:rPr>
            <w:t>Klik atau ketuk di sini untuk memasukkan teks.</w:t>
          </w:r>
        </w:p>
      </w:docPartBody>
    </w:docPart>
    <w:docPart>
      <w:docPartPr>
        <w:name w:val="0F1B6ECD525AD246948F08A95D20ADAD"/>
        <w:category>
          <w:name w:val="General"/>
          <w:gallery w:val="placeholder"/>
        </w:category>
        <w:types>
          <w:type w:val="bbPlcHdr"/>
        </w:types>
        <w:behaviors>
          <w:behavior w:val="content"/>
        </w:behaviors>
        <w:guid w:val="{8384AF5A-8E3A-5647-B3ED-0E08B966C548}"/>
      </w:docPartPr>
      <w:docPartBody>
        <w:p w:rsidR="00E02F62" w:rsidRDefault="00E02F62" w:rsidP="00E02F62">
          <w:pPr>
            <w:pStyle w:val="0F1B6ECD525AD246948F08A95D20ADAD"/>
          </w:pPr>
          <w:r w:rsidRPr="0082758F">
            <w:rPr>
              <w:rStyle w:val="PlaceholderText"/>
            </w:rPr>
            <w:t>Klik atau ketuk di sini untuk memasukkan teks.</w:t>
          </w:r>
        </w:p>
      </w:docPartBody>
    </w:docPart>
    <w:docPart>
      <w:docPartPr>
        <w:name w:val="B260B45C1FF35F4F906E53642FA25CC0"/>
        <w:category>
          <w:name w:val="General"/>
          <w:gallery w:val="placeholder"/>
        </w:category>
        <w:types>
          <w:type w:val="bbPlcHdr"/>
        </w:types>
        <w:behaviors>
          <w:behavior w:val="content"/>
        </w:behaviors>
        <w:guid w:val="{01931359-8E5A-4E41-A96D-A22C8AB675A6}"/>
      </w:docPartPr>
      <w:docPartBody>
        <w:p w:rsidR="00E02F62" w:rsidRDefault="00E02F62" w:rsidP="00E02F62">
          <w:pPr>
            <w:pStyle w:val="B260B45C1FF35F4F906E53642FA25CC0"/>
          </w:pPr>
          <w:r w:rsidRPr="00127146">
            <w:rPr>
              <w:rStyle w:val="PlaceholderText"/>
            </w:rPr>
            <w:t>Klik atau ketuk di sini untuk memasukkan teks.</w:t>
          </w:r>
        </w:p>
      </w:docPartBody>
    </w:docPart>
    <w:docPart>
      <w:docPartPr>
        <w:name w:val="6FB02BDDD001304383784847655AF8DE"/>
        <w:category>
          <w:name w:val="General"/>
          <w:gallery w:val="placeholder"/>
        </w:category>
        <w:types>
          <w:type w:val="bbPlcHdr"/>
        </w:types>
        <w:behaviors>
          <w:behavior w:val="content"/>
        </w:behaviors>
        <w:guid w:val="{7CC14EEF-510A-D54D-A4B9-970D9E6FAD39}"/>
      </w:docPartPr>
      <w:docPartBody>
        <w:p w:rsidR="00E02F62" w:rsidRDefault="00E02F62" w:rsidP="00E02F62">
          <w:pPr>
            <w:pStyle w:val="6FB02BDDD001304383784847655AF8DE"/>
          </w:pPr>
          <w:r w:rsidRPr="00127146">
            <w:rPr>
              <w:rStyle w:val="PlaceholderText"/>
            </w:rPr>
            <w:t>Klik atau ketuk di sini untuk memasukkan teks.</w:t>
          </w:r>
        </w:p>
      </w:docPartBody>
    </w:docPart>
    <w:docPart>
      <w:docPartPr>
        <w:name w:val="B075996DB7AAF44D9A5126436F0E28C1"/>
        <w:category>
          <w:name w:val="General"/>
          <w:gallery w:val="placeholder"/>
        </w:category>
        <w:types>
          <w:type w:val="bbPlcHdr"/>
        </w:types>
        <w:behaviors>
          <w:behavior w:val="content"/>
        </w:behaviors>
        <w:guid w:val="{B2F068B4-496C-C442-BA04-235B4A12F860}"/>
      </w:docPartPr>
      <w:docPartBody>
        <w:p w:rsidR="00E02F62" w:rsidRDefault="00E02F62" w:rsidP="00E02F62">
          <w:pPr>
            <w:pStyle w:val="B075996DB7AAF44D9A5126436F0E28C1"/>
          </w:pPr>
          <w:r w:rsidRPr="00127146">
            <w:rPr>
              <w:rStyle w:val="PlaceholderText"/>
            </w:rPr>
            <w:t>Klik atau ketuk di sini untuk memasukkan teks.</w:t>
          </w:r>
        </w:p>
      </w:docPartBody>
    </w:docPart>
    <w:docPart>
      <w:docPartPr>
        <w:name w:val="DefaultPlaceholder_-1854013440"/>
        <w:category>
          <w:name w:val="General"/>
          <w:gallery w:val="placeholder"/>
        </w:category>
        <w:types>
          <w:type w:val="bbPlcHdr"/>
        </w:types>
        <w:behaviors>
          <w:behavior w:val="content"/>
        </w:behaviors>
        <w:guid w:val="{134D6C4E-1A12-AF4C-A1C2-D84CCEB5C128}"/>
      </w:docPartPr>
      <w:docPartBody>
        <w:p w:rsidR="002206BB" w:rsidRDefault="002206BB">
          <w:r w:rsidRPr="00AB5DC5">
            <w:rPr>
              <w:rStyle w:val="PlaceholderText"/>
            </w:rPr>
            <w:t>Click or tap here to enter text.</w:t>
          </w:r>
        </w:p>
      </w:docPartBody>
    </w:docPart>
    <w:docPart>
      <w:docPartPr>
        <w:name w:val="0B9907CD826921479901F713F2A62604"/>
        <w:category>
          <w:name w:val="General"/>
          <w:gallery w:val="placeholder"/>
        </w:category>
        <w:types>
          <w:type w:val="bbPlcHdr"/>
        </w:types>
        <w:behaviors>
          <w:behavior w:val="content"/>
        </w:behaviors>
        <w:guid w:val="{8871BBE3-D851-9144-88BB-CF811FD64DF7}"/>
      </w:docPartPr>
      <w:docPartBody>
        <w:p w:rsidR="00000000" w:rsidRDefault="007F73EC" w:rsidP="007F73EC">
          <w:pPr>
            <w:pStyle w:val="0B9907CD826921479901F713F2A62604"/>
          </w:pPr>
          <w:r w:rsidRPr="00024452">
            <w:rPr>
              <w:rStyle w:val="PlaceholderText"/>
            </w:rPr>
            <w:t>Klik atau ketuk di sini untuk memasukkan teks.</w:t>
          </w:r>
        </w:p>
      </w:docPartBody>
    </w:docPart>
    <w:docPart>
      <w:docPartPr>
        <w:name w:val="A645AE830AB45F44A851FA108B5950E4"/>
        <w:category>
          <w:name w:val="General"/>
          <w:gallery w:val="placeholder"/>
        </w:category>
        <w:types>
          <w:type w:val="bbPlcHdr"/>
        </w:types>
        <w:behaviors>
          <w:behavior w:val="content"/>
        </w:behaviors>
        <w:guid w:val="{01952627-321F-C747-8FF1-912A0ABB8515}"/>
      </w:docPartPr>
      <w:docPartBody>
        <w:p w:rsidR="00000000" w:rsidRDefault="007F73EC" w:rsidP="007F73EC">
          <w:pPr>
            <w:pStyle w:val="A645AE830AB45F44A851FA108B5950E4"/>
          </w:pPr>
          <w:r w:rsidRPr="00AB5DC5">
            <w:rPr>
              <w:rStyle w:val="PlaceholderText"/>
            </w:rPr>
            <w:t>Click or tap here to enter text.</w:t>
          </w:r>
        </w:p>
      </w:docPartBody>
    </w:docPart>
    <w:docPart>
      <w:docPartPr>
        <w:name w:val="F1EF7FE3EC75BF44AAE381CE0CA17CE1"/>
        <w:category>
          <w:name w:val="General"/>
          <w:gallery w:val="placeholder"/>
        </w:category>
        <w:types>
          <w:type w:val="bbPlcHdr"/>
        </w:types>
        <w:behaviors>
          <w:behavior w:val="content"/>
        </w:behaviors>
        <w:guid w:val="{93339E3A-78B4-1746-B359-FA3E09658D11}"/>
      </w:docPartPr>
      <w:docPartBody>
        <w:p w:rsidR="00000000" w:rsidRDefault="007F73EC" w:rsidP="007F73EC">
          <w:pPr>
            <w:pStyle w:val="F1EF7FE3EC75BF44AAE381CE0CA17CE1"/>
          </w:pPr>
          <w:r w:rsidRPr="002226E4">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F62"/>
    <w:rsid w:val="00021C92"/>
    <w:rsid w:val="002206BB"/>
    <w:rsid w:val="002725E9"/>
    <w:rsid w:val="00315501"/>
    <w:rsid w:val="0036120D"/>
    <w:rsid w:val="006071D6"/>
    <w:rsid w:val="006F08BA"/>
    <w:rsid w:val="007A057A"/>
    <w:rsid w:val="007F73EC"/>
    <w:rsid w:val="00827BEC"/>
    <w:rsid w:val="00872692"/>
    <w:rsid w:val="00D13E35"/>
    <w:rsid w:val="00D770C3"/>
    <w:rsid w:val="00E02F6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73EC"/>
    <w:rPr>
      <w:color w:val="666666"/>
    </w:rPr>
  </w:style>
  <w:style w:type="paragraph" w:customStyle="1" w:styleId="A8E4D07E6290384C92AE17C11D019030">
    <w:name w:val="A8E4D07E6290384C92AE17C11D019030"/>
    <w:rsid w:val="00E02F62"/>
  </w:style>
  <w:style w:type="paragraph" w:customStyle="1" w:styleId="5FDC08055BDD504F9703E1F736A2891C">
    <w:name w:val="5FDC08055BDD504F9703E1F736A2891C"/>
    <w:rsid w:val="00E02F62"/>
  </w:style>
  <w:style w:type="paragraph" w:customStyle="1" w:styleId="A4767855760CC545A1B25B28A1E78F6C">
    <w:name w:val="A4767855760CC545A1B25B28A1E78F6C"/>
    <w:rsid w:val="00E02F62"/>
  </w:style>
  <w:style w:type="paragraph" w:customStyle="1" w:styleId="7E5DD38A38BB9748A36FCAA51A6B7612">
    <w:name w:val="7E5DD38A38BB9748A36FCAA51A6B7612"/>
    <w:rsid w:val="00E02F62"/>
  </w:style>
  <w:style w:type="paragraph" w:customStyle="1" w:styleId="0A0ED5CB19DC204CA56A2A3594389FA6">
    <w:name w:val="0A0ED5CB19DC204CA56A2A3594389FA6"/>
    <w:rsid w:val="00E02F62"/>
  </w:style>
  <w:style w:type="paragraph" w:customStyle="1" w:styleId="AE54A435E20FC04BBA956A41FFDE23A9">
    <w:name w:val="AE54A435E20FC04BBA956A41FFDE23A9"/>
    <w:rsid w:val="00E02F62"/>
  </w:style>
  <w:style w:type="paragraph" w:customStyle="1" w:styleId="0F1B6ECD525AD246948F08A95D20ADAD">
    <w:name w:val="0F1B6ECD525AD246948F08A95D20ADAD"/>
    <w:rsid w:val="00E02F62"/>
  </w:style>
  <w:style w:type="paragraph" w:customStyle="1" w:styleId="B260B45C1FF35F4F906E53642FA25CC0">
    <w:name w:val="B260B45C1FF35F4F906E53642FA25CC0"/>
    <w:rsid w:val="00E02F62"/>
  </w:style>
  <w:style w:type="paragraph" w:customStyle="1" w:styleId="6FB02BDDD001304383784847655AF8DE">
    <w:name w:val="6FB02BDDD001304383784847655AF8DE"/>
    <w:rsid w:val="00E02F62"/>
  </w:style>
  <w:style w:type="paragraph" w:customStyle="1" w:styleId="B075996DB7AAF44D9A5126436F0E28C1">
    <w:name w:val="B075996DB7AAF44D9A5126436F0E28C1"/>
    <w:rsid w:val="00E02F62"/>
  </w:style>
  <w:style w:type="paragraph" w:customStyle="1" w:styleId="A5F52AD61B9E8A44B91B0764791CCA71">
    <w:name w:val="A5F52AD61B9E8A44B91B0764791CCA71"/>
    <w:rsid w:val="002206BB"/>
  </w:style>
  <w:style w:type="paragraph" w:customStyle="1" w:styleId="165AA256975F4B438771F7535D5900F2">
    <w:name w:val="165AA256975F4B438771F7535D5900F2"/>
    <w:rsid w:val="002206BB"/>
  </w:style>
  <w:style w:type="paragraph" w:customStyle="1" w:styleId="0B9907CD826921479901F713F2A62604">
    <w:name w:val="0B9907CD826921479901F713F2A62604"/>
    <w:rsid w:val="007F73EC"/>
  </w:style>
  <w:style w:type="paragraph" w:customStyle="1" w:styleId="A645AE830AB45F44A851FA108B5950E4">
    <w:name w:val="A645AE830AB45F44A851FA108B5950E4"/>
    <w:rsid w:val="007F73EC"/>
  </w:style>
  <w:style w:type="paragraph" w:customStyle="1" w:styleId="F1EF7FE3EC75BF44AAE381CE0CA17CE1">
    <w:name w:val="F1EF7FE3EC75BF44AAE381CE0CA17CE1"/>
    <w:rsid w:val="007F73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684978-D070-D74E-B80C-F12A5A03580C}">
  <we:reference id="wa104382081" version="1.55.1.0" store="en-US" storeType="OMEX"/>
  <we:alternateReferences>
    <we:reference id="wa104382081" version="1.55.1.0" store="en-US" storeType="OMEX"/>
  </we:alternateReferences>
  <we:properties>
    <we:property name="MENDELEY_CITATIONS" value="[{&quot;citationID&quot;:&quot;MENDELEY_CITATION_23651518-f079-4cd8-97a7-e7beb8ee1044&quot;,&quot;properties&quot;:{&quot;noteIndex&quot;:0},&quot;isEdited&quot;:false,&quot;manualOverride&quot;:{&quot;isManuallyOverridden&quot;:true,&quot;citeprocText&quot;:&quot;(Rakhman &amp;#38; Setyanto, 2021)&quot;,&quot;manualOverrideText&quot;:&quot;Rakhman et al. (2021)&quot;},&quot;citationTag&quot;:&quot;MENDELEY_CITATION_v3_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&quot;,&quot;citationItems&quot;:[{&quot;id&quot;:&quot;d0545650-440f-31db-a3e4-a8b63c7ce07b&quot;,&quot;itemData&quot;:{&quot;type&quot;:&quot;book&quot;,&quot;id&quot;:&quot;d0545650-440f-31db-a3e4-a8b63c7ce07b&quot;,&quot;title&quot;:&quot;Materi Kuliah Teori Perkembangan dan Pertumbuhan Ekonomi&quot;,&quot;author&quot;:[{&quot;family&quot;:&quot;Rakhman&quot;,&quot;given&quot;:&quot;Alief&quot;,&quot;parse-names&quot;:false,&quot;dropping-particle&quot;:&quot;&quot;,&quot;non-dropping-particle&quot;:&quot;&quot;},{&quot;family&quot;:&quot;Setyanto&quot;,&quot;given&quot;:&quot;Ahmat&quot;,&quot;parse-names&quot;:false,&quot;dropping-particle&quot;:&quot;&quot;,&quot;non-dropping-particle&quot;:&quot;&quot;}],&quot;issued&quot;:{&quot;date-parts&quot;:[[2021]]},&quot;publisher&quot;:&quot;Surakarta : FEB UNS&quot;,&quot;container-title-short&quot;:&quot;&quot;},&quot;isTemporary&quot;:false}]},{&quot;citationID&quot;:&quot;MENDELEY_CITATION_703952ee-6b6d-4973-b5b5-2b057630a610&quot;,&quot;properties&quot;:{&quot;noteIndex&quot;:0},&quot;isEdited&quot;:false,&quot;manualOverride&quot;:{&quot;isManuallyOverridden&quot;:true,&quot;citeprocText&quot;:&quot;(Ismi, 2021)&quot;,&quot;manualOverrideText&quot;:&quot;Ismi, (2021)&quot;},&quot;citationTag&quot;:&quot;MENDELEY_CITATION_v3_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&quot;,&quot;citationItems&quot;:[{&quot;id&quot;:&quot;0d24ad39-5bb7-3f78-93d2-ac2110af6522&quot;,&quot;itemData&quot;:{&quot;type&quot;:&quot;book&quot;,&quot;id&quot;:&quot;0d24ad39-5bb7-3f78-93d2-ac2110af6522&quot;,&quot;title&quot;:&quot;Kuliah Perencanaan Pembangunan&quot;,&quot;author&quot;:[{&quot;family&quot;:&quot;Ismi&quot;,&quot;given&quot;:&quot;Tias&quot;,&quot;parse-names&quot;:false,&quot;dropping-particle&quot;:&quot;&quot;,&quot;non-dropping-particle&quot;:&quot;&quot;}],&quot;issued&quot;:{&quot;date-parts&quot;:[[2021]]},&quot;publisher&quot;:&quot;Surakarta : FEB UNS&quot;,&quot;container-title-short&quot;:&quot;&quot;},&quot;isTemporary&quot;:false}]},{&quot;citationID&quot;:&quot;MENDELEY_CITATION_6ac6c411-6284-4329-aba6-d22118401efb&quot;,&quot;properties&quot;:{&quot;noteIndex&quot;:0},&quot;isEdited&quot;:false,&quot;manualOverride&quot;:{&quot;isManuallyOverridden&quot;:true,&quot;citeprocText&quot;:&quot;(Ginting, Mualinta, Rivani, &amp;#38; Eka Budianti, 2020)&quot;,&quot;manualOverrideText&quot;:&quot;Ginting et al. (2020)&quot;},&quot;citationTag&quot;:&quot;MENDELEY_CITATION_v3_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&quot;,&quot;citationItems&quot;:[{&quot;id&quot;:&quot;17524ee6-165d-38d8-b42e-33ef554b7849&quot;,&quot;itemData&quot;:{&quot;type&quot;:&quot;book&quot;,&quot;id&quot;:&quot;17524ee6-165d-38d8-b42e-33ef554b7849&quot;,&quot;title&quot;:&quot;Pengembangan Kebijakan Pembangunan Berkelanjutan di Indonesia&quot;,&quot;author&quot;:[{&quot;family&quot;:&quot;Ginting&quot;,&quot;given&quot;:&quot;&quot;,&quot;parse-names&quot;:false,&quot;dropping-particle&quot;:&quot;&quot;,&quot;non-dropping-particle&quot;:&quot;&quot;},{&quot;family&quot;:&quot;Mualinta&quot;,&quot;given&quot;:&quot;Ari&quot;,&quot;parse-names&quot;:false,&quot;dropping-particle&quot;:&quot;&quot;,&quot;non-dropping-particle&quot;:&quot;&quot;},{&quot;family&quot;:&quot;Rivani&quot;,&quot;given&quot;:&quot;Admira&quot;,&quot;parse-names&quot;:false,&quot;dropping-particle&quot;:&quot;&quot;,&quot;non-dropping-particle&quot;:&quot;&quot;},{&quot;family&quot;:&quot;Eka Budianti&quot;,&quot;given&quot;:&quot;Rasbin&quot;,&quot;parse-names&quot;:false,&quot;dropping-particle&quot;:&quot;&quot;,&quot;non-dropping-particle&quot;:&quot;&quot;}],&quot;editor&quot;:[{&quot;family&quot;:&quot;Muhammad Zilal Hamzah&quot;,&quot;given&quot;:&quot;&quot;,&quot;parse-names&quot;:false,&quot;dropping-particle&quot;:&quot;&quot;,&quot;non-dropping-particle&quot;:&quot;&quot;}],&quot;issued&quot;:{&quot;date-parts&quot;:[[2020]]},&quot;number-of-pages&quot;:&quot;i-86&quot;,&quot;edition&quot;:&quot;Pertama&quot;,&quot;publisher&quot;:&quot;Teks Jakarta : rdacontent Yayasan Pustaka Obor Indonesia&quot;,&quot;container-title-short&quot;:&quot;&quot;},&quot;isTemporary&quot;:false}]},{&quot;citationID&quot;:&quot;MENDELEY_CITATION_c088f198-2328-4b21-8beb-0a427445580f&quot;,&quot;properties&quot;:{&quot;noteIndex&quot;:0},&quot;isEdited&quot;:false,&quot;manualOverride&quot;:{&quot;isManuallyOverridden&quot;:true,&quot;citeprocText&quot;:&quot;(Adi Nugroho, 2021)&quot;,&quot;manualOverrideText&quot;:&quot;Nugroho, (2021)&quot;},&quot;citationTag&quot;:&quot;MENDELEY_CITATION_v3_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&quot;,&quot;citationItems&quot;:[{&quot;id&quot;:&quot;adf2a2db-e7c6-3db0-96b7-da786644dfb3&quot;,&quot;itemData&quot;:{&quot;type&quot;:&quot;book&quot;,&quot;id&quot;:&quot;adf2a2db-e7c6-3db0-96b7-da786644dfb3&quot;,&quot;title&quot;:&quot;INDEKS PEMBANGUNAN MANUSIA 2021&quot;,&quot;author&quot;:[{&quot;family&quot;:&quot;Adi Nugroho&quot;,&quot;given&quot;:&quot;Alvina Clarissa, Nur Putri Cahyo Utami&quot;,&quot;parse-names&quot;:false,&quot;dropping-particle&quot;:&quot;&quot;,&quot;non-dropping-particle&quot;:&quot;&quot;}],&quot;issued&quot;:{&quot;date-parts&quot;:[[2021]]},&quot;publisher&quot;:&quot;Badan Pusat Statistik&quot;,&quot;container-title-short&quot;:&quot;&quot;},&quot;isTemporary&quot;:false}]},{&quot;citationID&quot;:&quot;MENDELEY_CITATION_ca43a26d-989f-4731-9da5-fa8ecad9f8b0&quot;,&quot;properties&quot;:{&quot;noteIndex&quot;:0},&quot;isEdited&quot;:false,&quot;manualOverride&quot;:{&quot;isManuallyOverridden&quot;:true,&quot;citeprocText&quot;:&quot;(Alya Dwi Pujianti, 2023)&quot;,&quot;manualOverrideText&quot;:&quot;Pujianti, (2023)&quot;},&quot;citationTag&quot;:&quot;MENDELEY_CITATION_v3_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&quot;,&quot;citationItems&quot;:[{&quot;id&quot;:&quot;ccc944d0-6814-333b-8820-6faad9fcff9e&quot;,&quot;itemData&quot;:{&quot;type&quot;:&quot;report&quot;,&quot;id&quot;:&quot;ccc944d0-6814-333b-8820-6faad9fcff9e&quot;,&quot;title&quot;:&quot;TERHADAP INDEKS PEMBANGUNAN MANUSIA DI PROVINSI NUSA TENGGARA BARAT&quot;,&quot;author&quot;:[{&quot;family&quot;:&quot;Alya Dwi Pujianti&quot;,&quot;given&quot;:&quot;Siti Fatimah, Siti Sriningsih&quot;,&quot;parse-names&quot;:false,&quot;dropping-particle&quot;:&quot;&quot;,&quot;non-dropping-particle&quot;:&quot;&quot;}],&quot;issued&quot;:{&quot;date-parts&quot;:[[2023]]},&quot;issue&quot;:&quot;2&quot;,&quot;volume&quot;:&quot;2&quot;,&quot;container-title-short&quot;:&quot;&quot;},&quot;isTemporary&quot;:false}]},{&quot;citationID&quot;:&quot;MENDELEY_CITATION_0c2720ae-9eca-4160-8090-1c31a7c0fa59&quot;,&quot;properties&quot;:{&quot;noteIndex&quot;:0},&quot;isEdited&quot;:false,&quot;manualOverride&quot;:{&quot;isManuallyOverridden&quot;:true,&quot;citeprocText&quot;:&quot;(Latifah et al., 2017)&quot;,&quot;manualOverrideText&quot;:&quot;Latifah et al., (2017)&quot;},&quot;citationTag&quot;:&quot;MENDELEY_CITATION_v3_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&quot;,&quot;citationItems&quot;:[{&quot;id&quot;:&quot;4e64b882-b9ad-3127-8d04-0b4f753e56e8&quot;,&quot;itemData&quot;:{&quot;type&quot;:&quot;report&quot;,&quot;id&quot;:&quot;4e64b882-b9ad-3127-8d04-0b4f753e56e8&quot;,&quot;title&quot;:&quot;PENGARUH PERTUMBUHAN EKONOMI DAN INDEKS PEMBANGUNAN MANUSIA TERHADAP TINGKAT PENGANGGURAN TERBUKA DAN DAMPAKNYA PADA JUMLAH PENDUDUK MISKIN DI KOTA MANADO EFFECT OF ECONOMIC GROWTH AND HUMAN DEVELOPMENT INDEX ON UNEMPLOYMENT RATE AND NUMBER OF POOR PEOPLE IN MANADO CITY&quot;,&quot;author&quot;:[{&quot;family&quot;:&quot;Latifah&quot;,&quot;given&quot;:&quot;Nenny&quot;,&quot;parse-names&quot;:false,&quot;dropping-particle&quot;:&quot;&quot;,&quot;non-dropping-particle&quot;:&quot;&quot;},{&quot;family&quot;:&quot;Rotinsulu&quot;,&quot;given&quot;:&quot;Debby C H&quot;,&quot;parse-names&quot;:false,&quot;dropping-particle&quot;:&quot;&quot;,&quot;non-dropping-particle&quot;:&quot;&quot;},{&quot;family&quot;:&quot;Tumilaar&quot;,&quot;given&quot;:&quot;Richard L H&quot;,&quot;parse-names&quot;:false,&quot;dropping-particle&quot;:&quot;&quot;,&quot;non-dropping-particle&quot;:&quot;&quot;},{&quot;family&quot;:&quot;Jurusan&quot;,&quot;given&quot;:&quot;¹ ² ³&quot;,&quot;parse-names&quot;:false,&quot;dropping-particle&quot;:&quot;&quot;,&quot;non-dropping-particle&quot;:&quot;&quot;},{&quot;family&quot;:&quot;Pembangunan&quot;,&quot;given&quot;:&quot;Ekonomi&quot;,&quot;parse-names&quot;:false,&quot;dropping-particle&quot;:&quot;&quot;,&quot;non-dropping-particle&quot;:&quot;&quot;},{&quot;family&quot;:&quot;Ekonomi&quot;,&quot;given&quot;:&quot;Fakultas&quot;,&quot;parse-names&quot;:false,&quot;dropping-particle&quot;:&quot;&quot;,&quot;non-dropping-particle&quot;:&quot;&quot;},{&quot;family&quot;:&quot;Bisnis&quot;,&quot;given&quot;:&quot;Dan&quot;,&quot;parse-names&quot;:false,&quot;dropping-particle&quot;:&quot;&quot;,&quot;non-dropping-particle&quot;:&quot;&quot;}],&quot;container-title&quot;:&quot;Jurnal Berkala Ilmiah Efisiensi&quot;,&quot;issued&quot;:{&quot;date-parts&quot;:[[2017]]},&quot;issue&quot;:&quot;02&quot;,&quot;volume&quot;:&quot;17&quot;,&quot;container-title-short&quot;:&quot;&quot;},&quot;isTemporary&quot;:false}]},{&quot;citationID&quot;:&quot;MENDELEY_CITATION_be031b10-6d82-4713-8761-3c10c56d638a&quot;,&quot;properties&quot;:{&quot;noteIndex&quot;:0},&quot;isEdited&quot;:false,&quot;manualOverride&quot;:{&quot;isManuallyOverridden&quot;:true,&quot;citeprocText&quot;:&quot;(Anisa Ilmia, 2020)&quot;,&quot;manualOverrideText&quot;:&quot;(Ilmia, 2020)&quot;},&quot;citationTag&quot;:&quot;MENDELEY_CITATION_v3_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&quot;,&quot;citationItems&quot;:[{&quot;id&quot;:&quot;4f180063-74f9-3178-8e16-8ab4637321e9&quot;,&quot;itemData&quot;:{&quot;type&quot;:&quot;article-journal&quot;,&quot;id&quot;:&quot;4f180063-74f9-3178-8e16-8ab4637321e9&quot;,&quot;title&quot;:&quot;SUKUK NEGARA DAN PEMBANGUNAN INFRASTRUKTUR DI INDONESIA&quot;,&quot;author&quot;:[{&quot;family&quot;:&quot;Anisa Ilmia&quot;,&quot;given&quot;:&quot;&quot;,&quot;parse-names&quot;:false,&quot;dropping-particle&quot;:&quot;&quot;,&quot;non-dropping-particle&quot;:&quot;&quot;}],&quot;container-title&quot;:&quot;Finansha-Journal of Sharia Financial Management&quot;,&quot;ISSN&quot;:&quot;2774-2687&quot;,&quot;URL&quot;:&quot;https://journal.uinsgd.ac.id/index.php/finansha&quot;,&quot;issued&quot;:{&quot;date-parts&quot;:[[2020]]},&quot;page&quot;:&quot;22&quot;,&quot;abstract&quot;:&quot;The economic growth of a country is strongly influenced by the availability of infrastructure that will support various economic activities. The need for the availability of funds and infrastructure development is a dilemma given the limited sources of state budget revenue. The issuance of Sovereign Sukuk (SBSN) is one of the government's breakthrough to overcome this problem and is expected to be a solution option that can be used for infrastructure financing. This study aims to identify the development and contribution of Sovereign Sukuk (SBSN) for infrastructure development in Indonesia, include during the Covid-19 pandemic. From the results of data analysis using the library research method, its known that Sovereign Sukuk have a role as a source of APBN financing. The issuance of Sovereign Sukuk with various series of sukuk has contributed greatly to the develpoment of the various infrastructure projects in Indonesia. The total value of issuance and outstanding of Sovereign Sukuk also tends to increase every year which shows that Sovereign Sukuk is a financial instrument that is in demand by investors, both institutional investors and retail/individual investors because apart from being able to nvest, investors can also contribute to the country's development.&quot;,&quot;issue&quot;:&quot;2&quot;,&quot;volume&quot;:&quot;1&quot;,&quot;container-title-short&quot;:&quot;&quot;},&quot;isTemporary&quot;:false}]},{&quot;citationID&quot;:&quot;MENDELEY_CITATION_44c5cdf3-883d-4f10-9029-1bbad5226ba9&quot;,&quot;properties&quot;:{&quot;noteIndex&quot;:0},&quot;isEdited&quot;:false,&quot;manualOverride&quot;:{&quot;isManuallyOverridden&quot;:true,&quot;citeprocText&quot;:&quot;(Sugiono, 2008)&quot;,&quot;manualOverrideText&quot;:&quot;Sugiono, (2008)&quot;},&quot;citationTag&quot;:&quot;MENDELEY_CITATION_v3_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&quot;,&quot;citationItems&quot;:[{&quot;id&quot;:&quot;d03058b3-a624-3e33-b17a-2e96a8189449&quot;,&quot;itemData&quot;:{&quot;type&quot;:&quot;book&quot;,&quot;id&quot;:&quot;d03058b3-a624-3e33-b17a-2e96a8189449&quot;,&quot;title&quot;:&quot;Metode penelitian bisnis(pendekatan kuantitatif,kualitatif dan R&amp;D)&quot;,&quot;author&quot;:[{&quot;family&quot;:&quot;Sugiono&quot;,&quot;given&quot;:&quot;&quot;,&quot;parse-names&quot;:false,&quot;dropping-particle&quot;:&quot;&quot;,&quot;non-dropping-particle&quot;:&quot;&quot;}],&quot;issued&quot;:{&quot;date-parts&quot;:[[2008]]},&quot;publisher&quot;:&quot;Alfabeta&quot;,&quot;container-title-short&quot;:&quot;&quot;},&quot;isTemporary&quot;:false}]},{&quot;citationID&quot;:&quot;MENDELEY_CITATION_56254d90-590b-4da2-905e-fbffb846adba&quot;,&quot;properties&quot;:{&quot;noteIndex&quot;:0},&quot;isEdited&quot;:false,&quot;manualOverride&quot;:{&quot;isManuallyOverridden&quot;:true,&quot;citeprocText&quot;:&quot;(Sugiyono, 2016)&quot;,&quot;manualOverrideText&quot;:&quot;Sugiyono, (2016)&quot;},&quot;citationTag&quot;:&quot;MENDELEY_CITATION_v3_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&quot;,&quot;citationItems&quot;:[{&quot;id&quot;:&quot;645d5e6e-e2f5-3487-b047-0dc6086bcb9d&quot;,&quot;itemData&quot;:{&quot;type&quot;:&quot;article-journal&quot;,&quot;id&quot;:&quot;645d5e6e-e2f5-3487-b047-0dc6086bcb9d&quot;,&quot;title&quot;:&quot;Metode penelitian kuantitatif, kualitatif, R&amp;D&quot;,&quot;author&quot;:[{&quot;family&quot;:&quot;Sugiyono&quot;,&quot;given&quot;:&quot;&quot;,&quot;parse-names&quot;:false,&quot;dropping-particle&quot;:&quot;&quot;,&quot;non-dropping-particle&quot;:&quot;&quot;}],&quot;container-title&quot;:&quot;Metode penelitian kuantitatif, kualitatif, R&amp;D&quot;,&quot;issued&quot;:{&quot;date-parts&quot;:[[2016]]},&quot;page&quot;:&quot;1-11&quot;,&quot;container-title-short&quot;:&quot;&quot;},&quot;isTemporary&quot;:false}]},{&quot;citationID&quot;:&quot;MENDELEY_CITATION_bffde0b0-c666-424c-bd37-476e25a8f2c8&quot;,&quot;properties&quot;:{&quot;noteIndex&quot;:0},&quot;isEdited&quot;:false,&quot;manualOverride&quot;:{&quot;isManuallyOverridden&quot;:false,&quot;citeprocText&quot;:&quot;(Sugiono, 2008)&quot;,&quot;manualOverrideText&quot;:&quot;&quot;},&quot;citationTag&quot;:&quot;MENDELEY_CITATION_v3_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&quot;,&quot;citationItems&quot;:[{&quot;id&quot;:&quot;d03058b3-a624-3e33-b17a-2e96a8189449&quot;,&quot;itemData&quot;:{&quot;type&quot;:&quot;book&quot;,&quot;id&quot;:&quot;d03058b3-a624-3e33-b17a-2e96a8189449&quot;,&quot;title&quot;:&quot;Metode penelitian bisnis(pendekatan kuantitatif,kualitatif dan R&amp;D)&quot;,&quot;author&quot;:[{&quot;family&quot;:&quot;Sugiono&quot;,&quot;given&quot;:&quot;&quot;,&quot;parse-names&quot;:false,&quot;dropping-particle&quot;:&quot;&quot;,&quot;non-dropping-particle&quot;:&quot;&quot;}],&quot;issued&quot;:{&quot;date-parts&quot;:[[2008]]},&quot;publisher&quot;:&quot;Alfabeta&quot;,&quot;container-title-short&quot;:&quot;&quot;},&quot;isTemporary&quot;:false}]},{&quot;citationID&quot;:&quot;MENDELEY_CITATION_6d8150cc-fa61-4acf-b79e-4976c0d4113a&quot;,&quot;properties&quot;:{&quot;noteIndex&quot;:0},&quot;isEdited&quot;:false,&quot;manualOverride&quot;:{&quot;isManuallyOverridden&quot;:true,&quot;citeprocText&quot;:&quot;(Manurung &amp;#38; Hutabarat, 2021)&quot;,&quot;manualOverrideText&quot;:&quot;Manurung et al. (2021),&quot;},&quot;citationTag&quot;:&quot;MENDELEY_CITATION_v3_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&quot;,&quot;citationItems&quot;:[{&quot;id&quot;:&quot;870db8c5-9372-3601-bdef-23dba54304c4&quot;,&quot;itemData&quot;:{&quot;type&quot;:&quot;article-journal&quot;,&quot;id&quot;:&quot;870db8c5-9372-3601-bdef-23dba54304c4&quot;,&quot;title&quot;:&quot;Pengaruh Angka Harapan Lama Sekolah, Rata-Rata Lama Sekolah, Pengeluaran per Kapita Terhadap Indeks Pembangunan Manusia&quot;,&quot;author&quot;:[{&quot;family&quot;:&quot;Manurung&quot;,&quot;given&quot;:&quot;Erly Nofriyanty&quot;,&quot;parse-names&quot;:false,&quot;dropping-particle&quot;:&quot;&quot;,&quot;non-dropping-particle&quot;:&quot;&quot;},{&quot;family&quot;:&quot;Hutabarat&quot;,&quot;given&quot;:&quot;Francis&quot;,&quot;parse-names&quot;:false,&quot;dropping-particle&quot;:&quot;&quot;,&quot;non-dropping-particle&quot;:&quot;&quot;}],&quot;container-title&quot;:&quot;Jurnal Ilmiah Akuntansi Manajemen&quot;,&quot;DOI&quot;:&quot;10.35326/jiam.v4i2.1718&quot;,&quot;ISSN&quot;:&quot;2598-0696&quot;,&quot;issued&quot;:{&quot;date-parts&quot;:[[2021,11,30]]},&quot;page&quot;:&quot;121-129&quot;,&quot;abstract&quot;:&quot;Indeks pembangunan manusia berperan penting dalam mengukur atau menentukan ketercapaian dalam pembangunan kualitas hidup dan peringkat pembangunan suatu negara. Dengan meningkatnya level dari bagian pembentuk indeks pembangunan manusia ini maka akan sangat berpengaruh ke segala aspek baik dari segi kualitas hidup, kesehatan, umur panjang dan peningkatan kualitas SDM. Penelitian ini bertujuan untuk mengetahui bagaimana angka harapan lama sekolah, rata-rata lama sekolah, pengeluaran per kapita mempengaruhi indeks pembangunan manusia di indonesia. Metode yang dilakukan pada penelitian ini ialah metode deskriptif, data yang digunakan adalah data sekunder pada laporan Badan Pusat Statistik terkait data indeks pembangunan manusia, harapan lama sekolah, rata rata lama sekolah dan pengeluaran per kapita dari tahun 2019-2020. Data yang didapatkan merupakan data per bulan dari 34 provinsi 2 tahun pengamatan sehingga jumlah sampel penelitian adalah 68 data. Hasil penelitian ini secara parsial menunjukan bahwa rata-rata lama sekolah dan pengeluaran per kapita berpengaruh signifikan terhadap indeks pembangunan manusia sedangkan angka harapan lama sekolah tidak berpengaruh signifikan terhadap indeks pembangunan manusia. Hasil penelitian juga secara bersama-sama secara simultan berpengaruh signifikan pada tingkat signifikan 5% terhadap indeks pembangunan manusia.&quot;,&quot;publisher&quot;:&quot;Universitas Muhammadiyah Buton&quot;,&quot;issue&quot;:&quot;2&quot;,&quot;volume&quot;:&quot;4&quot;,&quot;container-title-short&quot;:&quot;&quot;},&quot;isTemporary&quot;:false}]},{&quot;citationID&quot;:&quot;MENDELEY_CITATION_ec2d87af-0710-4164-961e-336b68649efc&quot;,&quot;properties&quot;:{&quot;noteIndex&quot;:0},&quot;isEdited&quot;:false,&quot;manualOverride&quot;:{&quot;isManuallyOverridden&quot;:true,&quot;citeprocText&quot;:&quot;(Febiola et al., n.d.)&quot;,&quot;manualOverrideText&quot;:&quot;Febiola et al.(2022)&quot;},&quot;citationTag&quot;:&quot;MENDELEY_CITATION_v3_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&quot;,&quot;citationItems&quot;:[{&quot;displayAs&quot;:&quot;original&quot;,&quot;label&quot;:&quot;page&quot;,&quot;id&quot;:&quot;0290163e-cf60-3964-8c5a-d97dcecf8f37&quot;,&quot;itemData&quot;:{&quot;type&quot;:&quot;report&quot;,&quot;id&quot;:&quot;0290163e-cf60-3964-8c5a-d97dcecf8f37&quot;,&quot;title&quot;:&quot;PENGARUH RATA-RATA LAMA SEKOLAH DAN ANGKA STUNTING TERHADAP TINGKAT HARAPAN HIDUP PADA KABUPATEN BANGKA BARAT&quot;,&quot;author&quot;:[{&quot;family&quot;:&quot;Febiola&quot;,&quot;given&quot;:&quot;Aulia&quot;,&quot;parse-names&quot;:false,&quot;dropping-particle&quot;:&quot;&quot;,&quot;non-dropping-particle&quot;:&quot;&quot;},{&quot;family&quot;:&quot;Lusia&quot;,&quot;given&quot;:&quot;Rohil Agatha&quot;,&quot;parse-names&quot;:false,&quot;dropping-particle&quot;:&quot;&quot;,&quot;non-dropping-particle&quot;:&quot;&quot;},{&quot;family&quot;:&quot;Setiawan Jaya&quot;,&quot;given&quot;:&quot;Yoel&quot;,&quot;parse-names&quot;:false,&quot;dropping-particle&quot;:&quot;&quot;,&quot;non-dropping-particle&quot;:&quot;&quot;},{&quot;family&quot;:&quot;Amelia&quot;,&quot;given&quot;:&quot;Dan Ririn&quot;,&quot;parse-names&quot;:false,&quot;dropping-particle&quot;:&quot;&quot;,&quot;non-dropping-particle&quot;:&quot;&quot;},{&quot;family&quot;:&quot;Matematika&quot;,&quot;given&quot;:&quot;Jurusan&quot;,&quot;parse-names&quot;:false,&quot;dropping-particle&quot;:&quot;&quot;,&quot;non-dropping-particle&quot;:&quot;&quot;},{&quot;family&quot;:&quot;Teknik&quot;,&quot;given&quot;:&quot;Fakultas&quot;,&quot;parse-names&quot;:false,&quot;dropping-particle&quot;:&quot;&quot;,&quot;non-dropping-particle&quot;:&quot;&quot;},{&quot;family&quot;:&quot;Belitung&quot;,&quot;given&quot;:&quot;Bangka&quot;,&quot;parse-names&quot;:false,&quot;dropping-particle&quot;:&quot;&quot;,&quot;non-dropping-particle&quot;:&quot;&quot;},{&quot;family&quot;:&quot;Kampus&quot;,&quot;given&quot;:&quot;Jalan&quot;,&quot;parse-names&quot;:false,&quot;dropping-particle&quot;:&quot;&quot;,&quot;non-dropping-particle&quot;:&quot;&quot;},{&quot;family&quot;:&quot;Universitas&quot;,&quot;given&quot;:&quot;Terpadu&quot;,&quot;parse-names&quot;:false,&quot;dropping-particle&quot;:&quot;&quot;,&quot;non-dropping-particle&quot;:&quot;&quot;},{&quot;family&quot;:&quot;Balunijuk&quot;,&quot;given&quot;:&quot;Kelurahan&quot;,&quot;parse-names&quot;:false,&quot;dropping-particle&quot;:&quot;&quot;,&quot;non-dropping-particle&quot;:&quot;&quot;},{&quot;family&quot;:&quot;Merawang&quot;,&quot;given&quot;:&quot;Kecamatan&quot;,&quot;parse-names&quot;:false,&quot;dropping-particle&quot;:&quot;&quot;,&quot;non-dropping-particle&quot;:&quot;&quot;},{&quot;family&quot;:&quot;Bangka&quot;,&quot;given&quot;:&quot;Kabupaten&quot;,&quot;parse-names&quot;:false,&quot;dropping-particle&quot;:&quot;&quot;,&quot;non-dropping-particle&quot;:&quot;&quot;},{&quot;family&quot;:&quot;Kepulauan&quot;,&quot;given&quot;:&quot;Provinsi&quot;,&quot;parse-names&quot;:false,&quot;dropping-particle&quot;:&quot;&quot;,&quot;non-dropping-particle&quot;:&quot;&quot;}],&quot;accessed&quot;:{&quot;date-parts&quot;:[[2025,3,12]]},&quot;DOI&quot;:&quot;https://doi.org/10.33019/snppm.v6i0.3693&quot;,&quot;URL&quot;:&quot;https://journal.ubb.ac.id/snppm/article/view/3693/1993&quot;,&quot;abstract&quot;:&quot;Prevalensi stuntingdi  Kabupaten  Bangka  Barat  tahun  2020  sebesar  12,40  persen  mengalami  penurunan sebesar 1,3 persen pada tahun 2021. Namun, masih ada 14 desa yang memiliki angka stuntingdi atas 20 persen  dan  berada  di  atas  standar  nasional  yakni  maksimal  18 persen.  Oleh  karena  itu,  perlu  dilakukan prediksi agar dapat meminimalisir dampak negatif stuntingsalah satunya terhadap angka harapan hidup. Penelitian ini bertujuan untuk menganalisis pengaruh rata-rata lama sekolah dan angka stuntingterhadap tingkat  harapan  hidup  pada  Kabupaten  Bangka  Barat  Provinsi  Kepulauan  Bangka  Belitung.  Data  yang akan  digunakan  adalah  data  rata-rata  lama  sekolah  dan  harapan  hidup  yang  bersumber  dari  Badan Pusat Statistik   (BPS)   Kabupaten   Bangka   Barat,   selanjutnya   data   angka stuntingdiperoleh   dari   Dinas Pengendalian   Penduduk,   Keluarga   Berencana,   Pemberdayaan   Perempuan   dan   Perlindungan   Anak (DP2KBP3A)  Kabupaten  Bangka  Barat.  Metode  analisis  yang  digunakan  adalah  metode  Uji  Asumsi Klasik dimana ada tiga pengujian yaitu Uji Normalitas, Uji Multikolinearitas, dan Uji Heteroskedastisitas. Metode  ini  dilakukan  karena  memiliki  tingkat  error  yang  rendah  pada  saat  melakukan  perbandingan. Pemanfaatan  metode  ini  akan  digunakan  untuk  melihat  indikator  penurunan stuntingterhadap  tingkat harapanhidup.  Berdasarkan  hasil  penelitian  yang  telah  dilakukan  dapat  disimpulkan  bahwa  angka  rata-rata lama sekolah dan angka stuntingsecara bersama-sama berpengaruh terhadap tingkat harapan hidup di Kabupaten Bangka Barat&quot;,&quot;container-title-short&quot;:&quot;&quot;},&quot;isTemporary&quot;:false,&quot;suppress-author&quot;:false,&quot;composite&quot;:false,&quot;author-only&quot;:false}]},{&quot;citationID&quot;:&quot;MENDELEY_CITATION_a09d2223-6220-4974-b1cb-6e1fba4f5a55&quot;,&quot;properties&quot;:{&quot;noteIndex&quot;:0},&quot;isEdited&quot;:false,&quot;manualOverride&quot;:{&quot;isManuallyOverridden&quot;:true,&quot;citeprocText&quot;:&quot;(Aek, Tungga, &amp;#38; Tameno, 2023)&quot;,&quot;manualOverrideText&quot;:&quot;Aek et al. (2023).&quot;},&quot;citationTag&quot;:&quot;MENDELEY_CITATION_v3_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&quot;,&quot;citationItems&quot;:[{&quot;id&quot;:&quot;ff90932a-0747-377c-adf4-d8f3deea750f&quot;,&quot;itemData&quot;:{&quot;type&quot;:&quot;article-journal&quot;,&quot;id&quot;:&quot;ff90932a-0747-377c-adf4-d8f3deea750f&quot;,&quot;title&quot;:&quot;PEMBANGUNAN MANUSIA DI KOTA KUPANG&quot;,&quot;author&quot;:[{&quot;family&quot;:&quot;Aek&quot;,&quot;given&quot;:&quot;Yunita Paskalia&quot;,&quot;parse-names&quot;:false,&quot;dropping-particle&quot;:&quot;&quot;,&quot;non-dropping-particle&quot;:&quot;&quot;},{&quot;family&quot;:&quot;Tungga&quot;,&quot;given&quot;:&quot;Cicilia&quot;,&quot;parse-names&quot;:false,&quot;dropping-particle&quot;:&quot;&quot;,&quot;non-dropping-particle&quot;:&quot;&quot;},{&quot;family&quot;:&quot;Tameno&quot;,&quot;given&quot;:&quot;Nikson&quot;,&quot;parse-names&quot;:false,&quot;dropping-particle&quot;:&quot;&quot;,&quot;non-dropping-particle&quot;:&quot;&quot;}],&quot;container-title&quot;:&quot;Jurnal of comprehensive Science&quot;,&quot;ISSN&quot;:&quot;2962-4584&quot;,&quot;issued&quot;:{&quot;date-parts&quot;:[[2023]]},&quot;page&quot;:&quot;1662-1673&quot;,&quot;volume&quot;:&quot;Vol 10&quot;,&quot;container-title-short&quot;:&quot;&quot;},&quot;isTemporary&quot;:false}]},{&quot;citationID&quot;:&quot;MENDELEY_CITATION_65a05f71-5c3b-4a3a-8c1a-a32bf926478a&quot;,&quot;properties&quot;:{&quot;noteIndex&quot;:0},&quot;isEdited&quot;:false,&quot;manualOverride&quot;:{&quot;isManuallyOverridden&quot;:true,&quot;citeprocText&quot;:&quot;(Ade Nurul Aida, 2019)&quot;,&quot;manualOverrideText&quot;:&quot;Ade Nurul Aida, (2019)&quot;},&quot;citationTag&quot;:&quot;MENDELEY_CITATION_v3_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&quot;,&quot;citationItems&quot;:[{&quot;id&quot;:&quot;0077083c-c345-331d-b39b-e6de6be82c4e&quot;,&quot;itemData&quot;:{&quot;type&quot;:&quot;report&quot;,&quot;id&quot;:&quot;0077083c-c345-331d-b39b-e6de6be82c4e&quot;,&quot;title&quot;:&quot;PENGARUH KONDISI SOSIAL EKONOMI TERHADAP\nKEJADIAN STUNTING DI INDONESIA&quot;,&quot;author&quot;:[{&quot;family&quot;:&quot;Ade Nurul Aida&quot;,&quot;given&quot;:&quot;&quot;,&quot;parse-names&quot;:false,&quot;dropping-particle&quot;:&quot;&quot;,&quot;non-dropping-particle&quot;:&quot;&quot;}],&quot;accessed&quot;:{&quot;date-parts&quot;:[[2025,3,12]]},&quot;URL&quot;:&quot;https://ejurnal.dpr.go.id/index.php/jurnalbudget/article/download/79/71&quot;,&quot;issued&quot;:{&quot;date-parts&quot;:[[2019]]},&quot;abstract&quot;:&quot;This analysis aims to determine the effect of socioeconomic conditions on the\nincidence of stunting in Indonesia during 2015-2018. The analysis uses the fixed\neffect method with secondary data in the form of panels consisting of 34\nprovinces in Indonesia sourced from the Indonesian Ministry of Health and the\nCentral Statistics Agency (BPS). Based on the results of the analysis shows that\nthe socioeconomic status of family income and conditions of poverty levels, as\nwell as infants who receive exclusive breastfeeding,\nthe level of protein\nconsumption, households that have access to proper sanitation simultaneously\nhave an influence on stunting. In addition, this analysis also shows that family\nincome has a negative and significant effect on stunting, so it can be concluded\nthat the greater the income in the family, the smaller the stunting event that\noccurs. While the poverty rate has a negative effect on the incidence of stunting,\nstatistically the effect is not significant.&quot;,&quot;issue&quot;:&quot;2&quot;,&quot;volume&quot;:&quot;4&quot;,&quot;container-title-short&quot;:&quot;&quot;},&quot;isTemporary&quot;:false}]}]"/>
    <we:property name="MENDELEY_CITATIONS_STYLE" value="{&quot;id&quot;:&quot;https://www.zotero.org/styles/apa-6th-edition&quot;,&quot;title&quot;:&quot;American Psychological Association 6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D3CD3-BC50-CD48-BA00-5AE793705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992</TotalTime>
  <Pages>11</Pages>
  <Words>4181</Words>
  <Characters>23835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office36133</cp:lastModifiedBy>
  <cp:revision>5</cp:revision>
  <cp:lastPrinted>2025-03-26T13:32:00Z</cp:lastPrinted>
  <dcterms:created xsi:type="dcterms:W3CDTF">2025-03-26T05:17:00Z</dcterms:created>
  <dcterms:modified xsi:type="dcterms:W3CDTF">2025-03-27T03:47:00Z</dcterms:modified>
</cp:coreProperties>
</file>