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74EF" w14:textId="33F1A715" w:rsidR="001F33D4" w:rsidRPr="005D54DC" w:rsidRDefault="00302D15" w:rsidP="005D54DC">
      <w:pPr>
        <w:widowControl w:val="0"/>
        <w:pBdr>
          <w:top w:val="nil"/>
          <w:left w:val="nil"/>
          <w:bottom w:val="nil"/>
          <w:right w:val="nil"/>
          <w:between w:val="nil"/>
        </w:pBdr>
        <w:spacing w:line="276" w:lineRule="auto"/>
        <w:ind w:left="-2" w:firstLineChars="0" w:firstLine="0"/>
        <w:jc w:val="center"/>
        <w:rPr>
          <w:rFonts w:asciiTheme="majorBidi" w:hAnsiTheme="majorBidi" w:cstheme="majorBidi"/>
        </w:rPr>
      </w:pPr>
      <w:r>
        <w:rPr>
          <w:rFonts w:asciiTheme="majorBidi" w:hAnsiTheme="majorBidi" w:cstheme="majorBidi"/>
          <w:noProof/>
        </w:rPr>
        <w:pict w14:anchorId="74CCF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9264;visibility:hidden">
            <v:path o:extrusionok="t"/>
            <o:lock v:ext="edit" selection="t"/>
          </v:shape>
        </w:pict>
      </w:r>
      <w:r w:rsidR="00137CBF" w:rsidRPr="009B0792">
        <w:rPr>
          <w:rFonts w:asciiTheme="majorBidi" w:hAnsiTheme="majorBidi" w:cstheme="majorBidi"/>
          <w:b/>
          <w:bCs/>
          <w:lang w:val="id-ID"/>
        </w:rPr>
        <w:t xml:space="preserve">STRATEGI PEMBELAJARAN </w:t>
      </w:r>
      <w:r w:rsidR="00137CBF" w:rsidRPr="00341092">
        <w:rPr>
          <w:rFonts w:asciiTheme="majorBidi" w:hAnsiTheme="majorBidi" w:cstheme="majorBidi"/>
          <w:b/>
          <w:bCs/>
          <w:i/>
          <w:iCs/>
          <w:lang w:val="id-ID"/>
        </w:rPr>
        <w:t>DIRECT INTRODUCTION</w:t>
      </w:r>
      <w:r w:rsidR="00137CBF" w:rsidRPr="009B0792">
        <w:rPr>
          <w:rFonts w:asciiTheme="majorBidi" w:hAnsiTheme="majorBidi" w:cstheme="majorBidi"/>
          <w:b/>
          <w:bCs/>
          <w:lang w:val="id-ID"/>
        </w:rPr>
        <w:t xml:space="preserve"> PADA A</w:t>
      </w:r>
      <w:bookmarkStart w:id="0" w:name="_Hlk154822127"/>
      <w:r w:rsidR="00137CBF" w:rsidRPr="009B0792">
        <w:rPr>
          <w:rFonts w:asciiTheme="majorBidi" w:hAnsiTheme="majorBidi" w:cstheme="majorBidi"/>
          <w:b/>
          <w:bCs/>
          <w:lang w:val="id-ID"/>
        </w:rPr>
        <w:t xml:space="preserve">NAK BERKEBUTUHAN KHUSUS TUNA GRAHITA DI SLB-E NEGERI PEMBINA </w:t>
      </w:r>
      <w:bookmarkEnd w:id="0"/>
      <w:r w:rsidR="00137CBF" w:rsidRPr="009B0792">
        <w:rPr>
          <w:rFonts w:asciiTheme="majorBidi" w:hAnsiTheme="majorBidi" w:cstheme="majorBidi"/>
          <w:b/>
          <w:bCs/>
          <w:lang w:val="id-ID"/>
        </w:rPr>
        <w:t>TINGKAT PROVINSI SUMATERA UTARA</w:t>
      </w:r>
    </w:p>
    <w:p w14:paraId="560DD0FC" w14:textId="77777777" w:rsidR="001F33D4" w:rsidRPr="009B0792" w:rsidRDefault="001F33D4">
      <w:pPr>
        <w:ind w:left="1" w:hanging="3"/>
        <w:jc w:val="center"/>
        <w:rPr>
          <w:rFonts w:asciiTheme="majorBidi" w:hAnsiTheme="majorBidi" w:cstheme="majorBidi"/>
          <w:color w:val="000000"/>
          <w:sz w:val="28"/>
          <w:szCs w:val="28"/>
        </w:rPr>
      </w:pPr>
      <w:bookmarkStart w:id="1" w:name="_heading=h.gjdgxs" w:colFirst="0" w:colLast="0"/>
      <w:bookmarkEnd w:id="1"/>
    </w:p>
    <w:p w14:paraId="6B173D6B" w14:textId="57A68E19" w:rsidR="001F33D4" w:rsidRPr="009B0792" w:rsidRDefault="005C421C">
      <w:pPr>
        <w:ind w:left="0" w:hanging="2"/>
        <w:jc w:val="center"/>
        <w:rPr>
          <w:rFonts w:asciiTheme="majorBidi" w:hAnsiTheme="majorBidi" w:cstheme="majorBidi"/>
          <w:color w:val="000000"/>
          <w:sz w:val="22"/>
          <w:szCs w:val="22"/>
          <w:vertAlign w:val="superscript"/>
          <w:lang w:val="id-ID"/>
        </w:rPr>
      </w:pPr>
      <w:bookmarkStart w:id="2" w:name="_heading=h.30j0zll" w:colFirst="0" w:colLast="0"/>
      <w:bookmarkEnd w:id="2"/>
      <w:r w:rsidRPr="009B0792">
        <w:rPr>
          <w:rFonts w:asciiTheme="majorBidi" w:hAnsiTheme="majorBidi" w:cstheme="majorBidi"/>
          <w:b/>
          <w:color w:val="000000"/>
          <w:sz w:val="22"/>
          <w:szCs w:val="22"/>
          <w:lang w:val="id-ID"/>
        </w:rPr>
        <w:t>Muhammad Akbar Mukti</w:t>
      </w:r>
      <w:r w:rsidRPr="009B0792">
        <w:rPr>
          <w:rFonts w:asciiTheme="majorBidi" w:hAnsiTheme="majorBidi" w:cstheme="majorBidi"/>
          <w:b/>
          <w:color w:val="000000"/>
          <w:sz w:val="22"/>
          <w:szCs w:val="22"/>
          <w:vertAlign w:val="superscript"/>
        </w:rPr>
        <w:t xml:space="preserve"> </w:t>
      </w:r>
      <w:r w:rsidR="000E362E" w:rsidRPr="009B0792">
        <w:rPr>
          <w:rFonts w:asciiTheme="majorBidi" w:hAnsiTheme="majorBidi" w:cstheme="majorBidi"/>
          <w:b/>
          <w:color w:val="000000"/>
          <w:sz w:val="22"/>
          <w:szCs w:val="22"/>
          <w:vertAlign w:val="superscript"/>
        </w:rPr>
        <w:t>1</w:t>
      </w:r>
      <w:r w:rsidR="000E362E" w:rsidRPr="009B0792">
        <w:rPr>
          <w:rFonts w:asciiTheme="majorBidi" w:hAnsiTheme="majorBidi" w:cstheme="majorBidi"/>
          <w:b/>
          <w:color w:val="000000"/>
          <w:sz w:val="22"/>
          <w:szCs w:val="22"/>
        </w:rPr>
        <w:t xml:space="preserve">*, </w:t>
      </w:r>
      <w:r w:rsidR="00F90083" w:rsidRPr="009B0792">
        <w:rPr>
          <w:rFonts w:asciiTheme="majorBidi" w:hAnsiTheme="majorBidi" w:cstheme="majorBidi"/>
          <w:b/>
          <w:color w:val="000000"/>
          <w:sz w:val="22"/>
          <w:szCs w:val="22"/>
          <w:lang w:val="id-ID"/>
        </w:rPr>
        <w:t>Dian Kurnia</w:t>
      </w:r>
      <w:r w:rsidR="000E362E" w:rsidRPr="009B0792">
        <w:rPr>
          <w:rFonts w:asciiTheme="majorBidi" w:hAnsiTheme="majorBidi" w:cstheme="majorBidi"/>
          <w:b/>
          <w:color w:val="000000"/>
          <w:sz w:val="22"/>
          <w:szCs w:val="22"/>
          <w:vertAlign w:val="superscript"/>
        </w:rPr>
        <w:t>2</w:t>
      </w:r>
      <w:r w:rsidR="000E362E" w:rsidRPr="009B0792">
        <w:rPr>
          <w:rFonts w:asciiTheme="majorBidi" w:hAnsiTheme="majorBidi" w:cstheme="majorBidi"/>
          <w:b/>
          <w:color w:val="000000"/>
          <w:sz w:val="22"/>
          <w:szCs w:val="22"/>
        </w:rPr>
        <w:t xml:space="preserve">, </w:t>
      </w:r>
      <w:r w:rsidRPr="009B0792">
        <w:rPr>
          <w:rFonts w:asciiTheme="majorBidi" w:hAnsiTheme="majorBidi" w:cstheme="majorBidi"/>
          <w:b/>
          <w:color w:val="000000"/>
          <w:sz w:val="22"/>
          <w:szCs w:val="22"/>
          <w:lang w:val="id-ID"/>
        </w:rPr>
        <w:t>Citra Dewi Muaya</w:t>
      </w:r>
      <w:r w:rsidR="00F90083" w:rsidRPr="009B0792">
        <w:rPr>
          <w:rFonts w:asciiTheme="majorBidi" w:hAnsiTheme="majorBidi" w:cstheme="majorBidi"/>
          <w:b/>
          <w:color w:val="000000"/>
          <w:sz w:val="22"/>
          <w:szCs w:val="22"/>
          <w:vertAlign w:val="superscript"/>
          <w:lang w:val="id-ID"/>
        </w:rPr>
        <w:t>3</w:t>
      </w:r>
      <w:r w:rsidR="00F90083" w:rsidRPr="009B0792">
        <w:rPr>
          <w:rFonts w:asciiTheme="majorBidi" w:hAnsiTheme="majorBidi" w:cstheme="majorBidi"/>
          <w:b/>
          <w:color w:val="000000"/>
          <w:sz w:val="22"/>
          <w:szCs w:val="22"/>
          <w:lang w:val="id-ID"/>
        </w:rPr>
        <w:t>, M. Rizky Ramadhan</w:t>
      </w:r>
      <w:r w:rsidR="00F90083" w:rsidRPr="009B0792">
        <w:rPr>
          <w:rFonts w:asciiTheme="majorBidi" w:hAnsiTheme="majorBidi" w:cstheme="majorBidi"/>
          <w:b/>
          <w:color w:val="000000"/>
          <w:sz w:val="22"/>
          <w:szCs w:val="22"/>
          <w:vertAlign w:val="superscript"/>
          <w:lang w:val="id-ID"/>
        </w:rPr>
        <w:t>4</w:t>
      </w:r>
      <w:r w:rsidR="00F90083" w:rsidRPr="009B0792">
        <w:rPr>
          <w:rFonts w:asciiTheme="majorBidi" w:hAnsiTheme="majorBidi" w:cstheme="majorBidi"/>
          <w:b/>
          <w:color w:val="000000"/>
          <w:sz w:val="22"/>
          <w:szCs w:val="22"/>
          <w:lang w:val="id-ID"/>
        </w:rPr>
        <w:t>, Sundari</w:t>
      </w:r>
      <w:r w:rsidR="00F90083" w:rsidRPr="009B0792">
        <w:rPr>
          <w:rFonts w:asciiTheme="majorBidi" w:hAnsiTheme="majorBidi" w:cstheme="majorBidi"/>
          <w:b/>
          <w:color w:val="000000"/>
          <w:sz w:val="22"/>
          <w:szCs w:val="22"/>
          <w:vertAlign w:val="superscript"/>
          <w:lang w:val="id-ID"/>
        </w:rPr>
        <w:t>5</w:t>
      </w:r>
      <w:r w:rsidR="00F90083" w:rsidRPr="009B0792">
        <w:rPr>
          <w:rFonts w:asciiTheme="majorBidi" w:hAnsiTheme="majorBidi" w:cstheme="majorBidi"/>
          <w:b/>
          <w:color w:val="000000"/>
          <w:sz w:val="22"/>
          <w:szCs w:val="22"/>
          <w:lang w:val="id-ID"/>
        </w:rPr>
        <w:t>, Sovia</w:t>
      </w:r>
      <w:r w:rsidR="00F90083" w:rsidRPr="009B0792">
        <w:rPr>
          <w:rFonts w:asciiTheme="majorBidi" w:hAnsiTheme="majorBidi" w:cstheme="majorBidi"/>
          <w:b/>
          <w:color w:val="000000"/>
          <w:sz w:val="22"/>
          <w:szCs w:val="22"/>
          <w:vertAlign w:val="superscript"/>
          <w:lang w:val="id-ID"/>
        </w:rPr>
        <w:t>6</w:t>
      </w:r>
      <w:r w:rsidR="00F90083" w:rsidRPr="009B0792">
        <w:rPr>
          <w:rFonts w:asciiTheme="majorBidi" w:hAnsiTheme="majorBidi" w:cstheme="majorBidi"/>
          <w:b/>
          <w:color w:val="000000"/>
          <w:sz w:val="22"/>
          <w:szCs w:val="22"/>
          <w:lang w:val="id-ID"/>
        </w:rPr>
        <w:t>, Tiara Eka Pharama</w:t>
      </w:r>
      <w:r w:rsidR="00F90083" w:rsidRPr="009B0792">
        <w:rPr>
          <w:rFonts w:asciiTheme="majorBidi" w:hAnsiTheme="majorBidi" w:cstheme="majorBidi"/>
          <w:b/>
          <w:color w:val="000000"/>
          <w:sz w:val="22"/>
          <w:szCs w:val="22"/>
          <w:vertAlign w:val="superscript"/>
          <w:lang w:val="id-ID"/>
        </w:rPr>
        <w:t>7</w:t>
      </w:r>
    </w:p>
    <w:p w14:paraId="577A8200" w14:textId="430B91D4" w:rsidR="001F33D4" w:rsidRPr="009B0792" w:rsidRDefault="00F90083">
      <w:pPr>
        <w:ind w:left="0" w:hanging="2"/>
        <w:jc w:val="center"/>
        <w:rPr>
          <w:rFonts w:asciiTheme="majorBidi" w:hAnsiTheme="majorBidi" w:cstheme="majorBidi"/>
          <w:color w:val="000000"/>
          <w:sz w:val="20"/>
          <w:szCs w:val="20"/>
          <w:lang w:val="id-ID"/>
        </w:rPr>
      </w:pPr>
      <w:bookmarkStart w:id="3" w:name="_heading=h.1fob9te" w:colFirst="0" w:colLast="0"/>
      <w:bookmarkEnd w:id="3"/>
      <w:r w:rsidRPr="009B0792">
        <w:rPr>
          <w:rFonts w:asciiTheme="majorBidi" w:hAnsiTheme="majorBidi" w:cstheme="majorBidi"/>
          <w:color w:val="000000"/>
          <w:sz w:val="20"/>
          <w:szCs w:val="20"/>
          <w:lang w:val="id-ID"/>
        </w:rPr>
        <w:t>Mahasiswa FAI Universitas Dharmawangsa Medan</w:t>
      </w:r>
    </w:p>
    <w:p w14:paraId="11DA1A5D" w14:textId="77777777" w:rsidR="001F33D4" w:rsidRPr="009B0792" w:rsidRDefault="001F33D4">
      <w:pPr>
        <w:ind w:left="1" w:hanging="3"/>
        <w:jc w:val="center"/>
        <w:rPr>
          <w:rFonts w:asciiTheme="majorBidi" w:hAnsiTheme="majorBidi" w:cstheme="majorBidi"/>
          <w:color w:val="000000"/>
          <w:sz w:val="28"/>
          <w:szCs w:val="28"/>
        </w:rPr>
      </w:pPr>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1F33D4" w:rsidRPr="009B0792" w14:paraId="05B54504" w14:textId="77777777">
        <w:trPr>
          <w:trHeight w:val="2260"/>
        </w:trPr>
        <w:tc>
          <w:tcPr>
            <w:tcW w:w="2835" w:type="dxa"/>
            <w:tcBorders>
              <w:top w:val="single" w:sz="4" w:space="0" w:color="000000"/>
            </w:tcBorders>
          </w:tcPr>
          <w:p w14:paraId="77321C87" w14:textId="77777777" w:rsidR="001F33D4" w:rsidRPr="009B0792"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rPr>
            </w:pPr>
            <w:r w:rsidRPr="009B0792">
              <w:rPr>
                <w:rFonts w:asciiTheme="majorBidi" w:hAnsiTheme="majorBidi" w:cstheme="majorBidi"/>
                <w:b/>
                <w:color w:val="000000"/>
                <w:sz w:val="18"/>
                <w:szCs w:val="18"/>
              </w:rPr>
              <w:br/>
            </w:r>
          </w:p>
          <w:p w14:paraId="587D5077" w14:textId="77777777" w:rsidR="001F33D4" w:rsidRPr="009B0792"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rPr>
            </w:pPr>
            <w:r w:rsidRPr="009B0792">
              <w:rPr>
                <w:rFonts w:asciiTheme="majorBidi" w:hAnsiTheme="majorBidi" w:cstheme="majorBidi"/>
                <w:color w:val="000000"/>
                <w:sz w:val="18"/>
                <w:szCs w:val="18"/>
              </w:rPr>
              <w:t>_________</w:t>
            </w:r>
          </w:p>
          <w:p w14:paraId="5A84D4F2" w14:textId="77777777" w:rsidR="001F33D4" w:rsidRPr="009B0792"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eastAsia="Courier New" w:hAnsiTheme="majorBidi" w:cstheme="majorBidi"/>
                <w:color w:val="000000"/>
                <w:sz w:val="18"/>
                <w:szCs w:val="18"/>
              </w:rPr>
            </w:pPr>
            <w:r w:rsidRPr="009B0792">
              <w:rPr>
                <w:rFonts w:asciiTheme="majorBidi" w:hAnsiTheme="majorBidi" w:cstheme="majorBidi"/>
                <w:b/>
                <w:color w:val="000000"/>
                <w:sz w:val="18"/>
                <w:szCs w:val="18"/>
              </w:rPr>
              <w:t>Keywords:</w:t>
            </w:r>
            <w:r w:rsidRPr="009B0792">
              <w:rPr>
                <w:rFonts w:asciiTheme="majorBidi" w:eastAsia="Courier New" w:hAnsiTheme="majorBidi" w:cstheme="majorBidi"/>
                <w:b/>
                <w:color w:val="000000"/>
                <w:sz w:val="18"/>
                <w:szCs w:val="18"/>
              </w:rPr>
              <w:t xml:space="preserve"> </w:t>
            </w:r>
          </w:p>
          <w:p w14:paraId="34EA4173" w14:textId="6FB8DC4C" w:rsidR="001F33D4" w:rsidRPr="009B0792" w:rsidRDefault="00F9008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lang w:val="id-ID"/>
              </w:rPr>
            </w:pPr>
            <w:r w:rsidRPr="009B0792">
              <w:rPr>
                <w:rFonts w:asciiTheme="majorBidi" w:hAnsiTheme="majorBidi" w:cstheme="majorBidi"/>
                <w:color w:val="000000"/>
                <w:sz w:val="18"/>
                <w:szCs w:val="18"/>
                <w:lang w:val="id-ID"/>
              </w:rPr>
              <w:t xml:space="preserve">Strategi, Pembelajaran, </w:t>
            </w:r>
            <w:proofErr w:type="spellStart"/>
            <w:r w:rsidRPr="009B0792">
              <w:rPr>
                <w:rFonts w:asciiTheme="majorBidi" w:hAnsiTheme="majorBidi" w:cstheme="majorBidi"/>
                <w:i/>
                <w:iCs/>
                <w:color w:val="000000"/>
                <w:sz w:val="18"/>
                <w:szCs w:val="18"/>
                <w:lang w:val="id-ID"/>
              </w:rPr>
              <w:t>Direct</w:t>
            </w:r>
            <w:proofErr w:type="spellEnd"/>
            <w:r w:rsidRPr="009B0792">
              <w:rPr>
                <w:rFonts w:asciiTheme="majorBidi" w:hAnsiTheme="majorBidi" w:cstheme="majorBidi"/>
                <w:i/>
                <w:iCs/>
                <w:color w:val="000000"/>
                <w:sz w:val="18"/>
                <w:szCs w:val="18"/>
                <w:lang w:val="id-ID"/>
              </w:rPr>
              <w:t xml:space="preserve"> </w:t>
            </w:r>
            <w:proofErr w:type="spellStart"/>
            <w:r w:rsidRPr="009B0792">
              <w:rPr>
                <w:rFonts w:asciiTheme="majorBidi" w:hAnsiTheme="majorBidi" w:cstheme="majorBidi"/>
                <w:i/>
                <w:iCs/>
                <w:color w:val="000000"/>
                <w:sz w:val="18"/>
                <w:szCs w:val="18"/>
                <w:lang w:val="id-ID"/>
              </w:rPr>
              <w:t>Introduction</w:t>
            </w:r>
            <w:proofErr w:type="spellEnd"/>
            <w:r w:rsidRPr="009B0792">
              <w:rPr>
                <w:rFonts w:asciiTheme="majorBidi" w:hAnsiTheme="majorBidi" w:cstheme="majorBidi"/>
                <w:color w:val="000000"/>
                <w:sz w:val="18"/>
                <w:szCs w:val="18"/>
                <w:lang w:val="id-ID"/>
              </w:rPr>
              <w:t>, Tunagrahita</w:t>
            </w:r>
          </w:p>
          <w:p w14:paraId="19DDA415" w14:textId="77777777" w:rsidR="001F33D4" w:rsidRPr="009B0792" w:rsidRDefault="001F33D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rPr>
            </w:pPr>
          </w:p>
          <w:p w14:paraId="66EC8228" w14:textId="77777777" w:rsidR="001F33D4" w:rsidRPr="009B0792" w:rsidRDefault="001F33D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rPr>
            </w:pPr>
          </w:p>
          <w:p w14:paraId="1A4A3224" w14:textId="77777777" w:rsidR="001F33D4" w:rsidRPr="009B0792" w:rsidRDefault="000E362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Theme="majorBidi" w:hAnsiTheme="majorBidi" w:cstheme="majorBidi"/>
                <w:color w:val="000000"/>
                <w:sz w:val="18"/>
                <w:szCs w:val="18"/>
              </w:rPr>
            </w:pPr>
            <w:r w:rsidRPr="009B0792">
              <w:rPr>
                <w:rFonts w:asciiTheme="majorBidi" w:hAnsiTheme="majorBidi" w:cstheme="majorBidi"/>
                <w:color w:val="000000"/>
                <w:sz w:val="18"/>
                <w:szCs w:val="18"/>
              </w:rPr>
              <w:t>________________________</w:t>
            </w:r>
          </w:p>
          <w:p w14:paraId="2B72615A" w14:textId="77777777" w:rsidR="001F33D4" w:rsidRPr="009B0792" w:rsidRDefault="000E362E">
            <w:pPr>
              <w:ind w:left="0" w:right="-116" w:hanging="2"/>
              <w:rPr>
                <w:rFonts w:asciiTheme="majorBidi" w:hAnsiTheme="majorBidi" w:cstheme="majorBidi"/>
                <w:color w:val="000000"/>
                <w:sz w:val="18"/>
                <w:szCs w:val="18"/>
              </w:rPr>
            </w:pPr>
            <w:r w:rsidRPr="009B0792">
              <w:rPr>
                <w:rFonts w:asciiTheme="majorBidi" w:hAnsiTheme="majorBidi" w:cstheme="majorBidi"/>
                <w:b/>
                <w:color w:val="000000"/>
                <w:sz w:val="18"/>
                <w:szCs w:val="18"/>
              </w:rPr>
              <w:t>*Correspondence Address:</w:t>
            </w:r>
          </w:p>
          <w:p w14:paraId="5E0D7E1A" w14:textId="4D296E0C" w:rsidR="001F33D4" w:rsidRPr="009B0792" w:rsidRDefault="00F90083">
            <w:pPr>
              <w:ind w:left="0" w:right="-116" w:hanging="2"/>
              <w:rPr>
                <w:rFonts w:asciiTheme="majorBidi" w:hAnsiTheme="majorBidi" w:cstheme="majorBidi"/>
                <w:color w:val="000000"/>
                <w:sz w:val="20"/>
                <w:szCs w:val="20"/>
                <w:u w:val="single"/>
              </w:rPr>
            </w:pPr>
            <w:r w:rsidRPr="009B0792">
              <w:rPr>
                <w:rFonts w:asciiTheme="majorBidi" w:hAnsiTheme="majorBidi" w:cstheme="majorBidi"/>
                <w:color w:val="0000FF"/>
                <w:sz w:val="18"/>
                <w:szCs w:val="18"/>
                <w:u w:val="single"/>
                <w:lang w:val="id-ID"/>
              </w:rPr>
              <w:t>20411910@mhs.dharmawangsa.ac.id</w:t>
            </w:r>
            <w:r w:rsidR="000E362E" w:rsidRPr="009B0792">
              <w:rPr>
                <w:rFonts w:asciiTheme="majorBidi" w:hAnsiTheme="majorBidi" w:cstheme="majorBidi"/>
                <w:color w:val="000000"/>
                <w:sz w:val="18"/>
                <w:szCs w:val="18"/>
              </w:rPr>
              <w:t xml:space="preserve"> </w:t>
            </w:r>
          </w:p>
        </w:tc>
        <w:tc>
          <w:tcPr>
            <w:tcW w:w="5812" w:type="dxa"/>
            <w:tcBorders>
              <w:top w:val="single" w:sz="4" w:space="0" w:color="000000"/>
              <w:bottom w:val="nil"/>
            </w:tcBorders>
          </w:tcPr>
          <w:p w14:paraId="46ABA56E" w14:textId="77777777" w:rsidR="001F33D4" w:rsidRPr="009B0792" w:rsidRDefault="001F33D4">
            <w:pPr>
              <w:ind w:left="0" w:hanging="2"/>
              <w:jc w:val="both"/>
              <w:rPr>
                <w:rFonts w:asciiTheme="majorBidi" w:hAnsiTheme="majorBidi" w:cstheme="majorBidi"/>
                <w:color w:val="000000"/>
                <w:sz w:val="20"/>
                <w:szCs w:val="20"/>
              </w:rPr>
            </w:pPr>
          </w:p>
          <w:p w14:paraId="33E3940A" w14:textId="3EC6FBEE" w:rsidR="001F33D4" w:rsidRPr="009B0792" w:rsidRDefault="000E362E">
            <w:pPr>
              <w:ind w:left="0" w:hanging="2"/>
              <w:jc w:val="both"/>
              <w:rPr>
                <w:rFonts w:asciiTheme="majorBidi" w:hAnsiTheme="majorBidi" w:cstheme="majorBidi"/>
                <w:color w:val="000000"/>
                <w:sz w:val="20"/>
                <w:szCs w:val="20"/>
                <w:lang w:val="id-ID"/>
              </w:rPr>
            </w:pPr>
            <w:r w:rsidRPr="009B0792">
              <w:rPr>
                <w:rFonts w:asciiTheme="majorBidi" w:hAnsiTheme="majorBidi" w:cstheme="majorBidi"/>
                <w:b/>
                <w:color w:val="000000"/>
                <w:sz w:val="20"/>
                <w:szCs w:val="20"/>
              </w:rPr>
              <w:t xml:space="preserve">Abstract: </w:t>
            </w:r>
            <w:r w:rsidR="009B0792" w:rsidRPr="009B0792">
              <w:rPr>
                <w:rFonts w:asciiTheme="majorBidi" w:hAnsiTheme="majorBidi" w:cstheme="majorBidi"/>
                <w:color w:val="000000"/>
                <w:sz w:val="20"/>
                <w:szCs w:val="20"/>
              </w:rPr>
              <w:t xml:space="preserve">Anak </w:t>
            </w:r>
            <w:proofErr w:type="spellStart"/>
            <w:r w:rsidR="009B0792" w:rsidRPr="009B0792">
              <w:rPr>
                <w:rFonts w:asciiTheme="majorBidi" w:hAnsiTheme="majorBidi" w:cstheme="majorBidi"/>
                <w:color w:val="000000"/>
                <w:sz w:val="20"/>
                <w:szCs w:val="20"/>
              </w:rPr>
              <w:t>tunagrahita</w:t>
            </w:r>
            <w:proofErr w:type="spellEnd"/>
            <w:r w:rsidR="009B0792" w:rsidRPr="009B0792">
              <w:rPr>
                <w:rFonts w:asciiTheme="majorBidi" w:hAnsiTheme="majorBidi" w:cstheme="majorBidi"/>
                <w:color w:val="000000"/>
                <w:sz w:val="20"/>
                <w:szCs w:val="20"/>
              </w:rPr>
              <w:t xml:space="preserve"> yang </w:t>
            </w:r>
            <w:proofErr w:type="spellStart"/>
            <w:r w:rsidR="009B0792" w:rsidRPr="009B0792">
              <w:rPr>
                <w:rFonts w:asciiTheme="majorBidi" w:hAnsiTheme="majorBidi" w:cstheme="majorBidi"/>
                <w:color w:val="000000"/>
                <w:sz w:val="20"/>
                <w:szCs w:val="20"/>
              </w:rPr>
              <w:t>memiliki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keterbatasan</w:t>
            </w:r>
            <w:proofErr w:type="spellEnd"/>
            <w:r w:rsidR="009B0792" w:rsidRPr="009B0792">
              <w:rPr>
                <w:rFonts w:asciiTheme="majorBidi" w:hAnsiTheme="majorBidi" w:cstheme="majorBidi"/>
                <w:color w:val="000000"/>
                <w:sz w:val="20"/>
                <w:szCs w:val="20"/>
              </w:rPr>
              <w:t xml:space="preserve"> dan </w:t>
            </w:r>
            <w:proofErr w:type="spellStart"/>
            <w:r w:rsidR="009B0792" w:rsidRPr="009B0792">
              <w:rPr>
                <w:rFonts w:asciiTheme="majorBidi" w:hAnsiTheme="majorBidi" w:cstheme="majorBidi"/>
                <w:color w:val="000000"/>
                <w:sz w:val="20"/>
                <w:szCs w:val="20"/>
              </w:rPr>
              <w:t>kekurangan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dalam</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hal</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intelegensi</w:t>
            </w:r>
            <w:proofErr w:type="spellEnd"/>
            <w:r w:rsidR="009B0792" w:rsidRPr="009B0792">
              <w:rPr>
                <w:rFonts w:asciiTheme="majorBidi" w:hAnsiTheme="majorBidi" w:cstheme="majorBidi"/>
                <w:color w:val="000000"/>
                <w:sz w:val="20"/>
                <w:szCs w:val="20"/>
              </w:rPr>
              <w:t xml:space="preserve"> pun </w:t>
            </w:r>
            <w:proofErr w:type="spellStart"/>
            <w:r w:rsidR="009B0792" w:rsidRPr="009B0792">
              <w:rPr>
                <w:rFonts w:asciiTheme="majorBidi" w:hAnsiTheme="majorBidi" w:cstheme="majorBidi"/>
                <w:color w:val="000000"/>
                <w:sz w:val="20"/>
                <w:szCs w:val="20"/>
              </w:rPr>
              <w:t>berhak</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untuk</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mendapatkan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pendidikan</w:t>
            </w:r>
            <w:proofErr w:type="spellEnd"/>
            <w:r w:rsidR="009B0792" w:rsidRPr="009B0792">
              <w:rPr>
                <w:rFonts w:asciiTheme="majorBidi" w:hAnsiTheme="majorBidi" w:cstheme="majorBidi"/>
                <w:color w:val="000000"/>
                <w:sz w:val="20"/>
                <w:szCs w:val="20"/>
              </w:rPr>
              <w:t xml:space="preserve">. Pendidikan yang </w:t>
            </w:r>
            <w:proofErr w:type="spellStart"/>
            <w:r w:rsidR="009B0792" w:rsidRPr="009B0792">
              <w:rPr>
                <w:rFonts w:asciiTheme="majorBidi" w:hAnsiTheme="majorBidi" w:cstheme="majorBidi"/>
                <w:color w:val="000000"/>
                <w:sz w:val="20"/>
                <w:szCs w:val="20"/>
              </w:rPr>
              <w:t>diberikan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kepada</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anak</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tunagrahita</w:t>
            </w:r>
            <w:proofErr w:type="spellEnd"/>
            <w:r w:rsidR="009B0792" w:rsidRPr="009B0792">
              <w:rPr>
                <w:rFonts w:asciiTheme="majorBidi" w:hAnsiTheme="majorBidi" w:cstheme="majorBidi"/>
                <w:color w:val="000000"/>
                <w:sz w:val="20"/>
                <w:szCs w:val="20"/>
              </w:rPr>
              <w:t xml:space="preserve"> salah </w:t>
            </w:r>
            <w:proofErr w:type="spellStart"/>
            <w:r w:rsidR="009B0792" w:rsidRPr="009B0792">
              <w:rPr>
                <w:rFonts w:asciiTheme="majorBidi" w:hAnsiTheme="majorBidi" w:cstheme="majorBidi"/>
                <w:color w:val="000000"/>
                <w:sz w:val="20"/>
                <w:szCs w:val="20"/>
              </w:rPr>
              <w:t>satunya</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adalah</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berupa</w:t>
            </w:r>
            <w:proofErr w:type="spellEnd"/>
            <w:r w:rsidR="009B0792" w:rsidRPr="009B0792">
              <w:rPr>
                <w:rFonts w:asciiTheme="majorBidi" w:hAnsiTheme="majorBidi" w:cstheme="majorBidi"/>
                <w:color w:val="000000"/>
                <w:sz w:val="20"/>
                <w:szCs w:val="20"/>
              </w:rPr>
              <w:t xml:space="preserve"> program </w:t>
            </w:r>
            <w:proofErr w:type="spellStart"/>
            <w:r w:rsidR="009B0792" w:rsidRPr="009B0792">
              <w:rPr>
                <w:rFonts w:asciiTheme="majorBidi" w:hAnsiTheme="majorBidi" w:cstheme="majorBidi"/>
                <w:color w:val="000000"/>
                <w:sz w:val="20"/>
                <w:szCs w:val="20"/>
              </w:rPr>
              <w:t>khusus</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bina</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diri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dengan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tujuan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menumbuhkan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kemandirian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diri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anak</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Tunagrahita</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sedang</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memiliki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keterbatasan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dalam</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kemampuan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merawat</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diri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mengurus</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menolong</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diri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keterampilan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hidup</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dll</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Metode</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penelitian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dalam</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penelitian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ini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menggunakan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metode</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penelitian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deskriptif</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pendekatan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kualitatif</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adapun</w:t>
            </w:r>
            <w:proofErr w:type="spellEnd"/>
            <w:r w:rsidR="009B0792" w:rsidRPr="009B0792">
              <w:rPr>
                <w:rFonts w:asciiTheme="majorBidi" w:hAnsiTheme="majorBidi" w:cstheme="majorBidi"/>
                <w:color w:val="000000"/>
                <w:sz w:val="20"/>
                <w:szCs w:val="20"/>
              </w:rPr>
              <w:t xml:space="preserve"> proses </w:t>
            </w:r>
            <w:proofErr w:type="spellStart"/>
            <w:r w:rsidR="009B0792" w:rsidRPr="009B0792">
              <w:rPr>
                <w:rFonts w:asciiTheme="majorBidi" w:hAnsiTheme="majorBidi" w:cstheme="majorBidi"/>
                <w:color w:val="000000"/>
                <w:sz w:val="20"/>
                <w:szCs w:val="20"/>
              </w:rPr>
              <w:t>pengumpulan</w:t>
            </w:r>
            <w:proofErr w:type="spellEnd"/>
            <w:r w:rsidR="009B0792" w:rsidRPr="009B0792">
              <w:rPr>
                <w:rFonts w:asciiTheme="majorBidi" w:hAnsiTheme="majorBidi" w:cstheme="majorBidi"/>
                <w:color w:val="000000"/>
                <w:sz w:val="20"/>
                <w:szCs w:val="20"/>
              </w:rPr>
              <w:t xml:space="preserve"> data </w:t>
            </w:r>
            <w:proofErr w:type="spellStart"/>
            <w:r w:rsidR="009B0792" w:rsidRPr="009B0792">
              <w:rPr>
                <w:rFonts w:asciiTheme="majorBidi" w:hAnsiTheme="majorBidi" w:cstheme="majorBidi"/>
                <w:color w:val="000000"/>
                <w:sz w:val="20"/>
                <w:szCs w:val="20"/>
              </w:rPr>
              <w:t>dalam</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kajian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ini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menggunakan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teknik</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observasi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wawacara</w:t>
            </w:r>
            <w:proofErr w:type="spellEnd"/>
            <w:r w:rsidR="009B0792" w:rsidRPr="009B0792">
              <w:rPr>
                <w:rFonts w:asciiTheme="majorBidi" w:hAnsiTheme="majorBidi" w:cstheme="majorBidi"/>
                <w:color w:val="000000"/>
                <w:sz w:val="20"/>
                <w:szCs w:val="20"/>
              </w:rPr>
              <w:t xml:space="preserve">, dan </w:t>
            </w:r>
            <w:proofErr w:type="spellStart"/>
            <w:r w:rsidR="009B0792" w:rsidRPr="009B0792">
              <w:rPr>
                <w:rFonts w:asciiTheme="majorBidi" w:hAnsiTheme="majorBidi" w:cstheme="majorBidi"/>
                <w:color w:val="000000"/>
                <w:sz w:val="20"/>
                <w:szCs w:val="20"/>
              </w:rPr>
              <w:t>dokumentasi</w:t>
            </w:r>
            <w:proofErr w:type="spellEnd"/>
            <w:r w:rsidR="009B0792" w:rsidRPr="009B0792">
              <w:rPr>
                <w:rFonts w:asciiTheme="majorBidi" w:hAnsiTheme="majorBidi" w:cstheme="majorBidi"/>
                <w:color w:val="000000"/>
                <w:sz w:val="20"/>
                <w:szCs w:val="20"/>
              </w:rPr>
              <w:t>.</w:t>
            </w:r>
            <w:r w:rsidR="009B0792">
              <w:t xml:space="preserve"> </w:t>
            </w:r>
            <w:proofErr w:type="spellStart"/>
            <w:r w:rsidR="009B0792" w:rsidRPr="009B0792">
              <w:rPr>
                <w:rFonts w:asciiTheme="majorBidi" w:hAnsiTheme="majorBidi" w:cstheme="majorBidi"/>
                <w:color w:val="000000"/>
                <w:sz w:val="20"/>
                <w:szCs w:val="20"/>
              </w:rPr>
              <w:t>Penelitian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ini</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dilakukan</w:t>
            </w:r>
            <w:proofErr w:type="spellEnd"/>
            <w:r w:rsidR="009B0792" w:rsidRPr="009B0792">
              <w:rPr>
                <w:rFonts w:asciiTheme="majorBidi" w:hAnsiTheme="majorBidi" w:cstheme="majorBidi"/>
                <w:color w:val="000000"/>
                <w:sz w:val="20"/>
                <w:szCs w:val="20"/>
              </w:rPr>
              <w:t xml:space="preserve"> pada </w:t>
            </w:r>
            <w:proofErr w:type="spellStart"/>
            <w:r w:rsidR="009B0792" w:rsidRPr="009B0792">
              <w:rPr>
                <w:rFonts w:asciiTheme="majorBidi" w:hAnsiTheme="majorBidi" w:cstheme="majorBidi"/>
                <w:color w:val="000000"/>
                <w:sz w:val="20"/>
                <w:szCs w:val="20"/>
              </w:rPr>
              <w:t>Senin</w:t>
            </w:r>
            <w:proofErr w:type="spellEnd"/>
            <w:r w:rsidR="009B0792" w:rsidRPr="009B0792">
              <w:rPr>
                <w:rFonts w:asciiTheme="majorBidi" w:hAnsiTheme="majorBidi" w:cstheme="majorBidi"/>
                <w:color w:val="000000"/>
                <w:sz w:val="20"/>
                <w:szCs w:val="20"/>
              </w:rPr>
              <w:t xml:space="preserve"> 04 </w:t>
            </w:r>
            <w:proofErr w:type="spellStart"/>
            <w:r w:rsidR="009B0792" w:rsidRPr="009B0792">
              <w:rPr>
                <w:rFonts w:asciiTheme="majorBidi" w:hAnsiTheme="majorBidi" w:cstheme="majorBidi"/>
                <w:color w:val="000000"/>
                <w:sz w:val="20"/>
                <w:szCs w:val="20"/>
              </w:rPr>
              <w:t>Desember</w:t>
            </w:r>
            <w:proofErr w:type="spellEnd"/>
            <w:r w:rsidR="009B0792" w:rsidRPr="009B0792">
              <w:rPr>
                <w:rFonts w:asciiTheme="majorBidi" w:hAnsiTheme="majorBidi" w:cstheme="majorBidi"/>
                <w:color w:val="000000"/>
                <w:sz w:val="20"/>
                <w:szCs w:val="20"/>
              </w:rPr>
              <w:t xml:space="preserve"> 2023 Jam 08.00 s/d 12.00 WIB. Lokasi </w:t>
            </w:r>
            <w:proofErr w:type="spellStart"/>
            <w:r w:rsidR="009B0792" w:rsidRPr="009B0792">
              <w:rPr>
                <w:rFonts w:asciiTheme="majorBidi" w:hAnsiTheme="majorBidi" w:cstheme="majorBidi"/>
                <w:color w:val="000000"/>
                <w:sz w:val="20"/>
                <w:szCs w:val="20"/>
              </w:rPr>
              <w:t>penelitian</w:t>
            </w:r>
            <w:proofErr w:type="spellEnd"/>
            <w:r w:rsidR="009B0792" w:rsidRPr="009B0792">
              <w:rPr>
                <w:rFonts w:asciiTheme="majorBidi" w:hAnsiTheme="majorBidi" w:cstheme="majorBidi"/>
                <w:color w:val="000000"/>
                <w:sz w:val="20"/>
                <w:szCs w:val="20"/>
              </w:rPr>
              <w:t xml:space="preserve"> </w:t>
            </w:r>
            <w:proofErr w:type="spellStart"/>
            <w:r w:rsidR="009B0792" w:rsidRPr="009B0792">
              <w:rPr>
                <w:rFonts w:asciiTheme="majorBidi" w:hAnsiTheme="majorBidi" w:cstheme="majorBidi"/>
                <w:color w:val="000000"/>
                <w:sz w:val="20"/>
                <w:szCs w:val="20"/>
              </w:rPr>
              <w:t>dilakukan</w:t>
            </w:r>
            <w:proofErr w:type="spellEnd"/>
            <w:r w:rsidR="009B0792" w:rsidRPr="009B0792">
              <w:rPr>
                <w:rFonts w:asciiTheme="majorBidi" w:hAnsiTheme="majorBidi" w:cstheme="majorBidi"/>
                <w:color w:val="000000"/>
                <w:sz w:val="20"/>
                <w:szCs w:val="20"/>
              </w:rPr>
              <w:t xml:space="preserve"> di SLB-E Negeri Pembina Tingkat </w:t>
            </w:r>
            <w:proofErr w:type="spellStart"/>
            <w:r w:rsidR="009B0792" w:rsidRPr="009B0792">
              <w:rPr>
                <w:rFonts w:asciiTheme="majorBidi" w:hAnsiTheme="majorBidi" w:cstheme="majorBidi"/>
                <w:color w:val="000000"/>
                <w:sz w:val="20"/>
                <w:szCs w:val="20"/>
              </w:rPr>
              <w:t>Provinsi</w:t>
            </w:r>
            <w:proofErr w:type="spellEnd"/>
            <w:r w:rsidR="009B0792" w:rsidRPr="009B0792">
              <w:rPr>
                <w:rFonts w:asciiTheme="majorBidi" w:hAnsiTheme="majorBidi" w:cstheme="majorBidi"/>
                <w:color w:val="000000"/>
                <w:sz w:val="20"/>
                <w:szCs w:val="20"/>
              </w:rPr>
              <w:t xml:space="preserve"> Sumatera Utara </w:t>
            </w:r>
            <w:proofErr w:type="spellStart"/>
            <w:r w:rsidR="009B0792" w:rsidRPr="009B0792">
              <w:rPr>
                <w:rFonts w:asciiTheme="majorBidi" w:hAnsiTheme="majorBidi" w:cstheme="majorBidi"/>
                <w:color w:val="000000"/>
                <w:sz w:val="20"/>
                <w:szCs w:val="20"/>
              </w:rPr>
              <w:t>tepatnya</w:t>
            </w:r>
            <w:proofErr w:type="spellEnd"/>
            <w:r w:rsidR="009B0792" w:rsidRPr="009B0792">
              <w:rPr>
                <w:rFonts w:asciiTheme="majorBidi" w:hAnsiTheme="majorBidi" w:cstheme="majorBidi"/>
                <w:color w:val="000000"/>
                <w:sz w:val="20"/>
                <w:szCs w:val="20"/>
              </w:rPr>
              <w:t xml:space="preserve"> di </w:t>
            </w:r>
            <w:proofErr w:type="spellStart"/>
            <w:r w:rsidR="009B0792" w:rsidRPr="009B0792">
              <w:rPr>
                <w:rFonts w:asciiTheme="majorBidi" w:hAnsiTheme="majorBidi" w:cstheme="majorBidi"/>
                <w:color w:val="000000"/>
                <w:sz w:val="20"/>
                <w:szCs w:val="20"/>
              </w:rPr>
              <w:t>kelas</w:t>
            </w:r>
            <w:proofErr w:type="spellEnd"/>
            <w:r w:rsidR="009B0792" w:rsidRPr="009B0792">
              <w:rPr>
                <w:rFonts w:asciiTheme="majorBidi" w:hAnsiTheme="majorBidi" w:cstheme="majorBidi"/>
                <w:color w:val="000000"/>
                <w:sz w:val="20"/>
                <w:szCs w:val="20"/>
              </w:rPr>
              <w:t xml:space="preserve"> XI-1C</w:t>
            </w:r>
            <w:r w:rsidR="009B0792">
              <w:rPr>
                <w:rFonts w:asciiTheme="majorBidi" w:hAnsiTheme="majorBidi" w:cstheme="majorBidi"/>
                <w:color w:val="000000"/>
                <w:sz w:val="20"/>
                <w:szCs w:val="20"/>
                <w:lang w:val="id-ID"/>
              </w:rPr>
              <w:t>.</w:t>
            </w:r>
            <w:r w:rsidR="009B0792">
              <w:t xml:space="preserve"> </w:t>
            </w:r>
            <w:r w:rsidR="009B0792" w:rsidRPr="009B0792">
              <w:rPr>
                <w:rFonts w:asciiTheme="majorBidi" w:hAnsiTheme="majorBidi" w:cstheme="majorBidi"/>
                <w:color w:val="000000"/>
                <w:sz w:val="20"/>
                <w:szCs w:val="20"/>
                <w:lang w:val="id-ID"/>
              </w:rPr>
              <w:t>Strategi pembelajaran untuk ABK tuna grahita ini tentu saja kita memilih strategi pembelajaran yang sesuai dengan mereka, karena ABK tuna grahita ini harus melakukan pembelajaran dengan pendekatan secara individu jika sekarang sudah menggunakan kurikulum merdeka sebenarnya untuk ABK tuna grahita ini sudah dari dulu sudah merdeka belajar.</w:t>
            </w:r>
            <w:r w:rsidR="00FE103F">
              <w:rPr>
                <w:rFonts w:asciiTheme="majorBidi" w:hAnsiTheme="majorBidi" w:cstheme="majorBidi"/>
                <w:color w:val="000000"/>
                <w:sz w:val="20"/>
                <w:szCs w:val="20"/>
                <w:lang w:val="id-ID"/>
              </w:rPr>
              <w:t xml:space="preserve"> </w:t>
            </w:r>
            <w:r w:rsidR="00FE103F" w:rsidRPr="00FE103F">
              <w:rPr>
                <w:rFonts w:asciiTheme="majorBidi" w:hAnsiTheme="majorBidi" w:cstheme="majorBidi"/>
                <w:color w:val="000000"/>
                <w:sz w:val="20"/>
                <w:szCs w:val="20"/>
                <w:lang w:val="id-ID"/>
              </w:rPr>
              <w:t xml:space="preserve">Strategi pembelajaran </w:t>
            </w:r>
            <w:proofErr w:type="spellStart"/>
            <w:r w:rsidR="00FE103F" w:rsidRPr="00283267">
              <w:rPr>
                <w:rFonts w:asciiTheme="majorBidi" w:hAnsiTheme="majorBidi" w:cstheme="majorBidi"/>
                <w:i/>
                <w:iCs/>
                <w:color w:val="000000"/>
                <w:sz w:val="20"/>
                <w:szCs w:val="20"/>
                <w:lang w:val="id-ID"/>
              </w:rPr>
              <w:t>direct</w:t>
            </w:r>
            <w:proofErr w:type="spellEnd"/>
            <w:r w:rsidR="00FE103F" w:rsidRPr="00283267">
              <w:rPr>
                <w:rFonts w:asciiTheme="majorBidi" w:hAnsiTheme="majorBidi" w:cstheme="majorBidi"/>
                <w:i/>
                <w:iCs/>
                <w:color w:val="000000"/>
                <w:sz w:val="20"/>
                <w:szCs w:val="20"/>
                <w:lang w:val="id-ID"/>
              </w:rPr>
              <w:t xml:space="preserve"> </w:t>
            </w:r>
            <w:proofErr w:type="spellStart"/>
            <w:r w:rsidR="00FE103F" w:rsidRPr="00283267">
              <w:rPr>
                <w:rFonts w:asciiTheme="majorBidi" w:hAnsiTheme="majorBidi" w:cstheme="majorBidi"/>
                <w:i/>
                <w:iCs/>
                <w:color w:val="000000"/>
                <w:sz w:val="20"/>
                <w:szCs w:val="20"/>
                <w:lang w:val="id-ID"/>
              </w:rPr>
              <w:t>introduction</w:t>
            </w:r>
            <w:proofErr w:type="spellEnd"/>
            <w:r w:rsidR="00FE103F" w:rsidRPr="00283267">
              <w:rPr>
                <w:rFonts w:asciiTheme="majorBidi" w:hAnsiTheme="majorBidi" w:cstheme="majorBidi"/>
                <w:i/>
                <w:iCs/>
                <w:color w:val="000000"/>
                <w:sz w:val="20"/>
                <w:szCs w:val="20"/>
                <w:lang w:val="id-ID"/>
              </w:rPr>
              <w:t xml:space="preserve"> </w:t>
            </w:r>
            <w:r w:rsidR="00FE103F" w:rsidRPr="00FE103F">
              <w:rPr>
                <w:rFonts w:asciiTheme="majorBidi" w:hAnsiTheme="majorBidi" w:cstheme="majorBidi"/>
                <w:color w:val="000000"/>
                <w:sz w:val="20"/>
                <w:szCs w:val="20"/>
                <w:lang w:val="id-ID"/>
              </w:rPr>
              <w:t>pada anak berkebutuhan khusus tuna grahita cukup efektif dan dapat digunakan sebagai alternatif pada ABK tuna grahita dalam melakukan kegiatan pembelajarannya.</w:t>
            </w:r>
          </w:p>
          <w:p w14:paraId="1E5D8B49" w14:textId="2A37A5E2" w:rsidR="009B0792" w:rsidRPr="009B0792" w:rsidRDefault="009B0792">
            <w:pPr>
              <w:ind w:left="0" w:hanging="2"/>
              <w:jc w:val="both"/>
              <w:rPr>
                <w:rFonts w:asciiTheme="majorBidi" w:hAnsiTheme="majorBidi" w:cstheme="majorBidi"/>
                <w:color w:val="000000"/>
                <w:sz w:val="20"/>
                <w:szCs w:val="20"/>
                <w:lang w:val="id-ID"/>
              </w:rPr>
            </w:pPr>
          </w:p>
        </w:tc>
      </w:tr>
      <w:tr w:rsidR="001F33D4" w:rsidRPr="009B0792" w14:paraId="34041473" w14:textId="77777777">
        <w:tc>
          <w:tcPr>
            <w:tcW w:w="8647" w:type="dxa"/>
            <w:gridSpan w:val="2"/>
            <w:tcBorders>
              <w:bottom w:val="single" w:sz="4" w:space="0" w:color="000000"/>
            </w:tcBorders>
          </w:tcPr>
          <w:p w14:paraId="16256799" w14:textId="77777777" w:rsidR="001F33D4" w:rsidRPr="009B0792" w:rsidRDefault="001F33D4">
            <w:pPr>
              <w:ind w:left="0" w:right="-116" w:hanging="2"/>
              <w:rPr>
                <w:rFonts w:asciiTheme="majorBidi" w:hAnsiTheme="majorBidi" w:cstheme="majorBidi"/>
                <w:color w:val="000000"/>
                <w:sz w:val="20"/>
                <w:szCs w:val="20"/>
                <w:lang w:val="id-ID"/>
              </w:rPr>
            </w:pPr>
          </w:p>
        </w:tc>
      </w:tr>
    </w:tbl>
    <w:p w14:paraId="1B915EA4" w14:textId="77777777" w:rsidR="001F33D4" w:rsidRPr="009B0792" w:rsidRDefault="001F33D4">
      <w:pPr>
        <w:ind w:left="0" w:hanging="2"/>
        <w:rPr>
          <w:rFonts w:asciiTheme="majorBidi" w:hAnsiTheme="majorBidi" w:cstheme="majorBidi"/>
          <w:lang w:val="id-ID"/>
        </w:rPr>
        <w:sectPr w:rsidR="001F33D4" w:rsidRPr="009B0792">
          <w:headerReference w:type="first" r:id="rId9"/>
          <w:pgSz w:w="11905" w:h="16837"/>
          <w:pgMar w:top="1701" w:right="1247" w:bottom="1474" w:left="2041" w:header="720" w:footer="720" w:gutter="0"/>
          <w:pgNumType w:start="1"/>
          <w:cols w:space="720"/>
          <w:titlePg/>
        </w:sectPr>
      </w:pPr>
    </w:p>
    <w:p w14:paraId="32E86B68" w14:textId="2770766C" w:rsidR="001F33D4" w:rsidRPr="009B0792" w:rsidRDefault="0056238D">
      <w:pPr>
        <w:ind w:left="0" w:hanging="2"/>
        <w:rPr>
          <w:rFonts w:asciiTheme="majorBidi" w:hAnsiTheme="majorBidi" w:cstheme="majorBidi"/>
          <w:color w:val="000000"/>
          <w:lang w:val="id-ID"/>
        </w:rPr>
      </w:pPr>
      <w:r w:rsidRPr="009B0792">
        <w:rPr>
          <w:rFonts w:asciiTheme="majorBidi" w:hAnsiTheme="majorBidi" w:cstheme="majorBidi"/>
          <w:b/>
          <w:lang w:val="id-ID"/>
        </w:rPr>
        <w:t>PENDAHULUAN</w:t>
      </w:r>
    </w:p>
    <w:p w14:paraId="459BC7BF" w14:textId="708EAF4F" w:rsidR="00F90083" w:rsidRPr="009B0792" w:rsidRDefault="00F90083" w:rsidP="00F90083">
      <w:pPr>
        <w:ind w:leftChars="0" w:left="0" w:firstLineChars="0" w:firstLine="720"/>
        <w:jc w:val="both"/>
        <w:rPr>
          <w:rFonts w:asciiTheme="majorBidi" w:hAnsiTheme="majorBidi" w:cstheme="majorBidi"/>
        </w:rPr>
      </w:pPr>
      <w:proofErr w:type="spellStart"/>
      <w:r w:rsidRPr="009B0792">
        <w:rPr>
          <w:rFonts w:asciiTheme="majorBidi" w:hAnsiTheme="majorBidi" w:cstheme="majorBidi"/>
        </w:rPr>
        <w:t>Terkait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ketahui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bahwasanya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merupakan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tumbuh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kembangnya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secara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signifikan</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meyakinkan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mengalami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penyimpangan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penyimpangan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fisik</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intelektual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sosial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maupun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emosional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memerlukan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layanan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mengembangkan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potensinya</w:t>
      </w:r>
      <w:proofErr w:type="spellEnd"/>
      <w:r w:rsidRPr="009B0792">
        <w:rPr>
          <w:rFonts w:asciiTheme="majorBidi" w:hAnsiTheme="majorBidi" w:cstheme="majorBidi"/>
        </w:rPr>
        <w:t>.</w:t>
      </w:r>
      <w:r w:rsidR="00CF323F">
        <w:rPr>
          <w:rFonts w:asciiTheme="majorBidi" w:hAnsiTheme="majorBidi" w:cstheme="majorBidi"/>
        </w:rPr>
        <w:fldChar w:fldCharType="begin" w:fldLock="1"/>
      </w:r>
      <w:r w:rsidR="00CF323F">
        <w:rPr>
          <w:rFonts w:asciiTheme="majorBidi" w:hAnsiTheme="majorBidi" w:cstheme="majorBidi"/>
        </w:rPr>
        <w:instrText>ADDIN CSL_CITATION {"citationItems":[{"id":"ITEM-1","itemData":{"author":[{"dropping-particle":"","family":"Andi Tenri, Syamsir","given":"Mustamir","non-dropping-particle":"","parse-names":false,"suffix":""}],"container-title":"AL-Ilmi: Jurnal Kajian Islam &amp; Pendidikan","id":"ITEM-1","issue":"1","issued":{"date-parts":[["2023"]]},"page":"49-61","title":"Penerapan Strategi Pembelajaran Direct Instruction Pada Mata Pelajaran Pendidikan Agama Islam Terhadap Anak Tuna Grahita Ringan","type":"article-journal","volume":"4"},"uris":["http://www.mendeley.com/documents/?uuid=3cc0cec2-6062-497d-adc6-5656028a3409"]}],"mendeley":{"formattedCitation":"(Andi Tenri, Syamsir, 2023)","plainTextFormattedCitation":"(Andi Tenri, Syamsir, 2023)"},"properties":{"noteIndex":0},"schema":"https://github.com/citation-style-language/schema/raw/master/csl-citation.json"}</w:instrText>
      </w:r>
      <w:r w:rsidR="00CF323F">
        <w:rPr>
          <w:rFonts w:asciiTheme="majorBidi" w:hAnsiTheme="majorBidi" w:cstheme="majorBidi"/>
        </w:rPr>
        <w:fldChar w:fldCharType="separate"/>
      </w:r>
      <w:r w:rsidR="00CF323F" w:rsidRPr="00CF323F">
        <w:rPr>
          <w:rFonts w:asciiTheme="majorBidi" w:hAnsiTheme="majorBidi" w:cstheme="majorBidi"/>
          <w:noProof/>
        </w:rPr>
        <w:t>(Andi Tenri, Syamsir, 2023)</w:t>
      </w:r>
      <w:r w:rsidR="00CF323F">
        <w:rPr>
          <w:rFonts w:asciiTheme="majorBidi" w:hAnsiTheme="majorBidi" w:cstheme="majorBidi"/>
        </w:rPr>
        <w:fldChar w:fldCharType="end"/>
      </w:r>
      <w:r w:rsidRPr="009B0792">
        <w:rPr>
          <w:rFonts w:asciiTheme="majorBidi" w:hAnsiTheme="majorBidi" w:cstheme="majorBidi"/>
        </w:rPr>
        <w:t xml:space="preserve"> Anak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dikelompokkan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menjadi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beberapa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bagian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diantaranya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yakni</w:t>
      </w:r>
      <w:proofErr w:type="spellEnd"/>
      <w:r w:rsidRPr="009B0792">
        <w:rPr>
          <w:rFonts w:asciiTheme="majorBidi" w:hAnsiTheme="majorBidi" w:cstheme="majorBidi"/>
        </w:rPr>
        <w:t xml:space="preserve"> tuna</w:t>
      </w:r>
      <w:r w:rsidR="00CF323F">
        <w:rPr>
          <w:rFonts w:asciiTheme="majorBidi" w:hAnsiTheme="majorBidi" w:cstheme="majorBidi"/>
          <w:lang w:val="id-ID"/>
        </w:rPr>
        <w:t xml:space="preserve"> </w:t>
      </w:r>
      <w:proofErr w:type="spellStart"/>
      <w:r w:rsidRPr="009B0792">
        <w:rPr>
          <w:rFonts w:asciiTheme="majorBidi" w:hAnsiTheme="majorBidi" w:cstheme="majorBidi"/>
        </w:rPr>
        <w:t>netra</w:t>
      </w:r>
      <w:proofErr w:type="spellEnd"/>
      <w:r w:rsidRPr="009B0792">
        <w:rPr>
          <w:rFonts w:asciiTheme="majorBidi" w:hAnsiTheme="majorBidi" w:cstheme="majorBidi"/>
        </w:rPr>
        <w:t>, tuna</w:t>
      </w:r>
      <w:r w:rsidR="00CF323F">
        <w:rPr>
          <w:rFonts w:asciiTheme="majorBidi" w:hAnsiTheme="majorBidi" w:cstheme="majorBidi"/>
          <w:lang w:val="id-ID"/>
        </w:rPr>
        <w:t xml:space="preserve"> </w:t>
      </w:r>
      <w:proofErr w:type="spellStart"/>
      <w:r w:rsidRPr="009B0792">
        <w:rPr>
          <w:rFonts w:asciiTheme="majorBidi" w:hAnsiTheme="majorBidi" w:cstheme="majorBidi"/>
        </w:rPr>
        <w:t>rungu</w:t>
      </w:r>
      <w:proofErr w:type="spellEnd"/>
      <w:r w:rsidRPr="009B0792">
        <w:rPr>
          <w:rFonts w:asciiTheme="majorBidi" w:hAnsiTheme="majorBidi" w:cstheme="majorBidi"/>
        </w:rPr>
        <w:t>/</w:t>
      </w:r>
      <w:proofErr w:type="spellStart"/>
      <w:r w:rsidRPr="009B0792">
        <w:rPr>
          <w:rFonts w:asciiTheme="majorBidi" w:hAnsiTheme="majorBidi" w:cstheme="majorBidi"/>
        </w:rPr>
        <w:t>wicara</w:t>
      </w:r>
      <w:proofErr w:type="spellEnd"/>
      <w:r w:rsidRPr="009B0792">
        <w:rPr>
          <w:rFonts w:asciiTheme="majorBidi" w:hAnsiTheme="majorBidi" w:cstheme="majorBidi"/>
        </w:rPr>
        <w:t>, tuna</w:t>
      </w:r>
      <w:r w:rsidR="00CF323F">
        <w:rPr>
          <w:rFonts w:asciiTheme="majorBidi" w:hAnsiTheme="majorBidi" w:cstheme="majorBidi"/>
          <w:lang w:val="id-ID"/>
        </w:rPr>
        <w:t xml:space="preserve"> </w:t>
      </w:r>
      <w:proofErr w:type="spellStart"/>
      <w:r w:rsidRPr="009B0792">
        <w:rPr>
          <w:rFonts w:asciiTheme="majorBidi" w:hAnsiTheme="majorBidi" w:cstheme="majorBidi"/>
        </w:rPr>
        <w:t>grahita</w:t>
      </w:r>
      <w:proofErr w:type="spellEnd"/>
      <w:r w:rsidRPr="009B0792">
        <w:rPr>
          <w:rFonts w:asciiTheme="majorBidi" w:hAnsiTheme="majorBidi" w:cstheme="majorBidi"/>
        </w:rPr>
        <w:t>, tuna</w:t>
      </w:r>
      <w:r w:rsidR="00CF323F">
        <w:rPr>
          <w:rFonts w:asciiTheme="majorBidi" w:hAnsiTheme="majorBidi" w:cstheme="majorBidi"/>
          <w:lang w:val="id-ID"/>
        </w:rPr>
        <w:t xml:space="preserve"> </w:t>
      </w:r>
      <w:proofErr w:type="spellStart"/>
      <w:r w:rsidRPr="009B0792">
        <w:rPr>
          <w:rFonts w:asciiTheme="majorBidi" w:hAnsiTheme="majorBidi" w:cstheme="majorBidi"/>
        </w:rPr>
        <w:t>daksa</w:t>
      </w:r>
      <w:proofErr w:type="spellEnd"/>
      <w:r w:rsidRPr="009B0792">
        <w:rPr>
          <w:rFonts w:asciiTheme="majorBidi" w:hAnsiTheme="majorBidi" w:cstheme="majorBidi"/>
        </w:rPr>
        <w:t>, tuna</w:t>
      </w:r>
      <w:r w:rsidR="00CF323F">
        <w:rPr>
          <w:rFonts w:asciiTheme="majorBidi" w:hAnsiTheme="majorBidi" w:cstheme="majorBidi"/>
          <w:lang w:val="id-ID"/>
        </w:rPr>
        <w:t xml:space="preserve"> </w:t>
      </w:r>
      <w:proofErr w:type="spellStart"/>
      <w:r w:rsidRPr="009B0792">
        <w:rPr>
          <w:rFonts w:asciiTheme="majorBidi" w:hAnsiTheme="majorBidi" w:cstheme="majorBidi"/>
        </w:rPr>
        <w:t>laras</w:t>
      </w:r>
      <w:proofErr w:type="spellEnd"/>
      <w:r w:rsidRPr="009B0792">
        <w:rPr>
          <w:rFonts w:asciiTheme="majorBidi" w:hAnsiTheme="majorBidi" w:cstheme="majorBidi"/>
        </w:rPr>
        <w:t>, tuna</w:t>
      </w:r>
      <w:r w:rsidR="00CF323F">
        <w:rPr>
          <w:rFonts w:asciiTheme="majorBidi" w:hAnsiTheme="majorBidi" w:cstheme="majorBidi"/>
          <w:lang w:val="id-ID"/>
        </w:rPr>
        <w:t xml:space="preserve"> </w:t>
      </w:r>
      <w:proofErr w:type="spellStart"/>
      <w:r w:rsidRPr="009B0792">
        <w:rPr>
          <w:rFonts w:asciiTheme="majorBidi" w:hAnsiTheme="majorBidi" w:cstheme="majorBidi"/>
        </w:rPr>
        <w:t>karsa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serta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autis</w:t>
      </w:r>
      <w:proofErr w:type="spellEnd"/>
      <w:r w:rsidRPr="009B0792">
        <w:rPr>
          <w:rFonts w:asciiTheme="majorBidi" w:hAnsiTheme="majorBidi" w:cstheme="majorBidi"/>
        </w:rPr>
        <w:t>.</w:t>
      </w:r>
    </w:p>
    <w:p w14:paraId="044AD670" w14:textId="055E7DF6" w:rsidR="00F90083" w:rsidRPr="009B0792" w:rsidRDefault="00F90083" w:rsidP="00F90083">
      <w:pPr>
        <w:ind w:leftChars="0" w:left="0" w:firstLineChars="0" w:firstLine="720"/>
        <w:jc w:val="both"/>
        <w:rPr>
          <w:rFonts w:asciiTheme="majorBidi" w:hAnsiTheme="majorBidi" w:cstheme="majorBidi"/>
        </w:rPr>
      </w:pPr>
      <w:r w:rsidRPr="009B0792">
        <w:rPr>
          <w:rFonts w:asciiTheme="majorBidi" w:hAnsiTheme="majorBidi" w:cstheme="majorBidi"/>
        </w:rPr>
        <w:t xml:space="preserve">Anak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keterbatasan</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kekurangan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pun </w:t>
      </w:r>
      <w:proofErr w:type="spellStart"/>
      <w:r w:rsidRPr="009B0792">
        <w:rPr>
          <w:rFonts w:asciiTheme="majorBidi" w:hAnsiTheme="majorBidi" w:cstheme="majorBidi"/>
        </w:rPr>
        <w:t>berhak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mendapatkan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Pendidikan yang </w:t>
      </w:r>
      <w:proofErr w:type="spellStart"/>
      <w:r w:rsidRPr="009B0792">
        <w:rPr>
          <w:rFonts w:asciiTheme="majorBidi" w:hAnsiTheme="majorBidi" w:cstheme="majorBidi"/>
        </w:rPr>
        <w:t>diberikan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kepada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salah </w:t>
      </w:r>
      <w:proofErr w:type="spellStart"/>
      <w:r w:rsidRPr="009B0792">
        <w:rPr>
          <w:rFonts w:asciiTheme="majorBidi" w:hAnsiTheme="majorBidi" w:cstheme="majorBidi"/>
        </w:rPr>
        <w:t>satunya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adalah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berupa</w:t>
      </w:r>
      <w:proofErr w:type="spellEnd"/>
      <w:r w:rsidRPr="009B0792">
        <w:rPr>
          <w:rFonts w:asciiTheme="majorBidi" w:hAnsiTheme="majorBidi" w:cstheme="majorBidi"/>
        </w:rPr>
        <w:t xml:space="preserve"> program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bina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tujuan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menumbuhkan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kemandirian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Peraturan</w:t>
      </w:r>
      <w:proofErr w:type="spellEnd"/>
      <w:r w:rsidRPr="009B0792">
        <w:rPr>
          <w:rFonts w:asciiTheme="majorBidi" w:hAnsiTheme="majorBidi" w:cstheme="majorBidi"/>
        </w:rPr>
        <w:t xml:space="preserve"> Menteri Pendidikan dan </w:t>
      </w:r>
      <w:proofErr w:type="spellStart"/>
      <w:r w:rsidRPr="009B0792">
        <w:rPr>
          <w:rFonts w:asciiTheme="majorBidi" w:hAnsiTheme="majorBidi" w:cstheme="majorBidi"/>
        </w:rPr>
        <w:t>Kebudayaan</w:t>
      </w:r>
      <w:proofErr w:type="spellEnd"/>
      <w:r w:rsidRPr="009B0792">
        <w:rPr>
          <w:rFonts w:asciiTheme="majorBidi" w:hAnsiTheme="majorBidi" w:cstheme="majorBidi"/>
        </w:rPr>
        <w:t xml:space="preserve"> RI No 157 </w:t>
      </w:r>
      <w:proofErr w:type="spellStart"/>
      <w:r w:rsidRPr="009B0792">
        <w:rPr>
          <w:rFonts w:asciiTheme="majorBidi" w:hAnsiTheme="majorBidi" w:cstheme="majorBidi"/>
        </w:rPr>
        <w:t>Tahun</w:t>
      </w:r>
      <w:proofErr w:type="spellEnd"/>
      <w:r w:rsidRPr="009B0792">
        <w:rPr>
          <w:rFonts w:asciiTheme="majorBidi" w:hAnsiTheme="majorBidi" w:cstheme="majorBidi"/>
        </w:rPr>
        <w:t xml:space="preserve"> 2014 </w:t>
      </w:r>
      <w:proofErr w:type="spellStart"/>
      <w:r w:rsidRPr="009B0792">
        <w:rPr>
          <w:rFonts w:asciiTheme="majorBidi" w:hAnsiTheme="majorBidi" w:cstheme="majorBidi"/>
        </w:rPr>
        <w:t>pasal</w:t>
      </w:r>
      <w:proofErr w:type="spellEnd"/>
      <w:r w:rsidRPr="009B0792">
        <w:rPr>
          <w:rFonts w:asciiTheme="majorBidi" w:hAnsiTheme="majorBidi" w:cstheme="majorBidi"/>
        </w:rPr>
        <w:t xml:space="preserve"> 2 </w:t>
      </w:r>
      <w:proofErr w:type="spellStart"/>
      <w:r w:rsidRPr="009B0792">
        <w:rPr>
          <w:rFonts w:asciiTheme="majorBidi" w:hAnsiTheme="majorBidi" w:cstheme="majorBidi"/>
        </w:rPr>
        <w:t>tentang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Kurikulum</w:t>
      </w:r>
      <w:proofErr w:type="spellEnd"/>
      <w:r w:rsidRPr="009B0792">
        <w:rPr>
          <w:rFonts w:asciiTheme="majorBidi" w:hAnsiTheme="majorBidi" w:cstheme="majorBidi"/>
        </w:rPr>
        <w:t xml:space="preserve"> Pendidikan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menyatakan</w:t>
      </w:r>
      <w:proofErr w:type="spellEnd"/>
      <w:r w:rsidRPr="009B0792">
        <w:rPr>
          <w:rFonts w:asciiTheme="majorBidi" w:hAnsiTheme="majorBidi" w:cstheme="majorBidi"/>
        </w:rPr>
        <w:t xml:space="preserve"> “Pendidikan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berfungsi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memberikan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layanan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peserta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didik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kesulitan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mengikuti</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karena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kelainan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fisik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emosional</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intelektualdan</w:t>
      </w:r>
      <w:proofErr w:type="spellEnd"/>
      <w:r w:rsidRPr="009B0792">
        <w:rPr>
          <w:rFonts w:asciiTheme="majorBidi" w:hAnsiTheme="majorBidi" w:cstheme="majorBidi"/>
        </w:rPr>
        <w:t>/</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sosial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sedang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keterbatasan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lastRenderedPageBreak/>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kemampuan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merawat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mengurus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menolong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keterampilan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hidup</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dll</w:t>
      </w:r>
      <w:proofErr w:type="spellEnd"/>
      <w:r w:rsidRPr="009B0792">
        <w:rPr>
          <w:rFonts w:asciiTheme="majorBidi" w:hAnsiTheme="majorBidi" w:cstheme="majorBidi"/>
        </w:rPr>
        <w:t>.</w:t>
      </w:r>
      <w:r w:rsidRPr="009B0792">
        <w:rPr>
          <w:rFonts w:asciiTheme="majorBidi" w:hAnsiTheme="majorBidi" w:cstheme="majorBidi"/>
          <w:lang w:val="id-ID"/>
        </w:rPr>
        <w:t xml:space="preserve"> </w:t>
      </w:r>
      <w:r w:rsidR="006C5FD8">
        <w:rPr>
          <w:rStyle w:val="ReferensiCatatanKaki"/>
          <w:rFonts w:asciiTheme="majorBidi" w:hAnsiTheme="majorBidi" w:cstheme="majorBidi"/>
          <w:lang w:val="id-ID"/>
        </w:rPr>
        <w:fldChar w:fldCharType="begin" w:fldLock="1"/>
      </w:r>
      <w:r w:rsidR="006C5FD8">
        <w:rPr>
          <w:rFonts w:asciiTheme="majorBidi" w:hAnsiTheme="majorBidi" w:cstheme="majorBidi"/>
          <w:position w:val="0"/>
          <w:lang w:val="id-ID"/>
        </w:rPr>
        <w:instrText>ADDIN CSL_CITATION {"citationItems":[{"id":"ITEM-1","itemData":{"author":[{"dropping-particle":"","family":"Muhammad Putra","given":"Kasiyati","non-dropping-particle":"","parse-names":false,"suffix":""}],"container-title":"Jurnal Penelitian Pendidikan Khusus","id":"ITEM-1","issue":"1","issued":{"date-parts":[["2019"]]},"title":"Meningkatkan Kemampuan Merawat Diri Dalam Keterampilan Menggosok Gigi Dengan Menggunakan Model Direct Instruction Pada Anak Tunagrahita Sedang","type":"article-journal","volume":"7"},"uris":["http://www.mendeley.com/documents/?uuid=0209dc0f-3413-4d76-bf6a-c93857aa3d51"]}],"mendeley":{"formattedCitation":"(Muhammad Putra, 2019)","plainTextFormattedCitation":"(Muhammad Putra, 2019)","previouslyFormattedCitation":"(Muhammad Putra, 2019)"},"properties":{"noteIndex":0},"schema":"https://github.com/citation-style-language/schema/raw/master/csl-citation.json"}</w:instrText>
      </w:r>
      <w:r w:rsidR="006C5FD8">
        <w:rPr>
          <w:rStyle w:val="ReferensiCatatanKaki"/>
          <w:rFonts w:asciiTheme="majorBidi" w:hAnsiTheme="majorBidi" w:cstheme="majorBidi"/>
          <w:lang w:val="id-ID"/>
        </w:rPr>
        <w:fldChar w:fldCharType="separate"/>
      </w:r>
      <w:r w:rsidR="006C5FD8" w:rsidRPr="006C5FD8">
        <w:rPr>
          <w:rFonts w:asciiTheme="majorBidi" w:hAnsiTheme="majorBidi" w:cstheme="majorBidi"/>
          <w:noProof/>
          <w:position w:val="0"/>
          <w:lang w:val="id-ID"/>
        </w:rPr>
        <w:t>(Muhammad Putra, 2019)</w:t>
      </w:r>
      <w:r w:rsidR="006C5FD8">
        <w:rPr>
          <w:rStyle w:val="ReferensiCatatanKaki"/>
          <w:rFonts w:asciiTheme="majorBidi" w:hAnsiTheme="majorBidi" w:cstheme="majorBidi"/>
          <w:lang w:val="id-ID"/>
        </w:rPr>
        <w:fldChar w:fldCharType="end"/>
      </w:r>
      <w:r w:rsidRPr="009B0792">
        <w:rPr>
          <w:rFonts w:asciiTheme="majorBidi" w:hAnsiTheme="majorBidi" w:cstheme="majorBidi"/>
        </w:rPr>
        <w:t xml:space="preserve"> </w:t>
      </w:r>
    </w:p>
    <w:p w14:paraId="46113751" w14:textId="77777777" w:rsidR="00F90083" w:rsidRPr="009B0792" w:rsidRDefault="00F90083" w:rsidP="00F90083">
      <w:pPr>
        <w:ind w:leftChars="0" w:left="0" w:firstLineChars="0" w:firstLine="720"/>
        <w:jc w:val="both"/>
        <w:rPr>
          <w:rFonts w:asciiTheme="majorBidi" w:hAnsiTheme="majorBidi" w:cstheme="majorBidi"/>
        </w:rPr>
      </w:pPr>
      <w:r w:rsidRPr="009B0792">
        <w:rPr>
          <w:rFonts w:asciiTheme="majorBidi" w:hAnsiTheme="majorBidi" w:cstheme="majorBidi"/>
        </w:rPr>
        <w:t xml:space="preserve">Pendidikan </w:t>
      </w:r>
      <w:proofErr w:type="spellStart"/>
      <w:r w:rsidRPr="009B0792">
        <w:rPr>
          <w:rFonts w:asciiTheme="majorBidi" w:hAnsiTheme="majorBidi" w:cstheme="majorBidi"/>
        </w:rPr>
        <w:t>dasar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tidak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terbatas</w:t>
      </w:r>
      <w:proofErr w:type="spellEnd"/>
      <w:r w:rsidRPr="009B0792">
        <w:rPr>
          <w:rFonts w:asciiTheme="majorBidi" w:hAnsiTheme="majorBidi" w:cstheme="majorBidi"/>
        </w:rPr>
        <w:t xml:space="preserve"> di SLB </w:t>
      </w:r>
      <w:proofErr w:type="spellStart"/>
      <w:r w:rsidRPr="009B0792">
        <w:rPr>
          <w:rFonts w:asciiTheme="majorBidi" w:hAnsiTheme="majorBidi" w:cstheme="majorBidi"/>
        </w:rPr>
        <w:t>saja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Sekarang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sudah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inklusi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dimana</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lebih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mengenal</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membiasakan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belajar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bermain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maupun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bekerja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bersama-sama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teman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sebayanya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Sebaliknya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lainnya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maupun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masyarakat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mengenal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keadaan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terutama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ringan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Diyakini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bahwa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mengisi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hari-hari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belajarnya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lebih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bermanfaat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jika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mereka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ditempatkan</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kelas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reguler</w:t>
      </w:r>
      <w:proofErr w:type="spellEnd"/>
      <w:r w:rsidRPr="009B0792">
        <w:rPr>
          <w:rFonts w:asciiTheme="majorBidi" w:hAnsiTheme="majorBidi" w:cstheme="majorBidi"/>
        </w:rPr>
        <w:t>.</w:t>
      </w:r>
    </w:p>
    <w:p w14:paraId="1D83F3D9" w14:textId="77777777" w:rsidR="00F90083" w:rsidRPr="009B0792" w:rsidRDefault="00F90083" w:rsidP="00F90083">
      <w:pPr>
        <w:ind w:leftChars="0" w:left="0" w:firstLineChars="0" w:firstLine="720"/>
        <w:jc w:val="both"/>
        <w:rPr>
          <w:rFonts w:asciiTheme="majorBidi" w:hAnsiTheme="majorBidi" w:cstheme="majorBidi"/>
        </w:rPr>
      </w:pPr>
      <w:r w:rsidRPr="009B0792">
        <w:rPr>
          <w:rFonts w:asciiTheme="majorBidi" w:hAnsiTheme="majorBidi" w:cstheme="majorBidi"/>
        </w:rPr>
        <w:t xml:space="preserve">Anak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sebagai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mahluk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sosial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selalu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membutuhkan</w:t>
      </w:r>
      <w:proofErr w:type="spellEnd"/>
      <w:r w:rsidRPr="009B0792">
        <w:rPr>
          <w:rFonts w:asciiTheme="majorBidi" w:hAnsiTheme="majorBidi" w:cstheme="majorBidi"/>
        </w:rPr>
        <w:t xml:space="preserve"> orang lain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hidupnya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Keterampilan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sosial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berkembang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melalui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hubungan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individu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orangtua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orang lain di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proofErr w:type="gramStart"/>
      <w:r w:rsidRPr="009B0792">
        <w:rPr>
          <w:rFonts w:asciiTheme="majorBidi" w:hAnsiTheme="majorBidi" w:cstheme="majorBidi"/>
        </w:rPr>
        <w:t>keluarganya,kemudian</w:t>
      </w:r>
      <w:proofErr w:type="spellEnd"/>
      <w:proofErr w:type="gramEnd"/>
      <w:r w:rsidRPr="009B0792">
        <w:rPr>
          <w:rFonts w:asciiTheme="majorBidi" w:hAnsiTheme="majorBidi" w:cstheme="majorBidi"/>
        </w:rPr>
        <w:t xml:space="preserve"> </w:t>
      </w:r>
      <w:proofErr w:type="spellStart"/>
      <w:r w:rsidRPr="009B0792">
        <w:rPr>
          <w:rFonts w:asciiTheme="majorBidi" w:hAnsiTheme="majorBidi" w:cstheme="majorBidi"/>
        </w:rPr>
        <w:t>diperluas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luar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rumah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keluarganya</w:t>
      </w:r>
      <w:proofErr w:type="spellEnd"/>
      <w:r w:rsidRPr="009B0792">
        <w:rPr>
          <w:rFonts w:asciiTheme="majorBidi" w:hAnsiTheme="majorBidi" w:cstheme="majorBidi"/>
        </w:rPr>
        <w:t xml:space="preserve">. Dunia </w:t>
      </w:r>
      <w:proofErr w:type="spellStart"/>
      <w:r w:rsidRPr="009B0792">
        <w:rPr>
          <w:rFonts w:asciiTheme="majorBidi" w:hAnsiTheme="majorBidi" w:cstheme="majorBidi"/>
        </w:rPr>
        <w:t>sosial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meluas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lingkungan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rumah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kawan-kawan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Hubungan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teman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membuat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menilai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dirinya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sendiri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menyampaikan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mereka</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berdiskusi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tentang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pandangan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mereka</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berbeda</w:t>
      </w:r>
      <w:proofErr w:type="spellEnd"/>
      <w:r w:rsidRPr="009B0792">
        <w:rPr>
          <w:rFonts w:asciiTheme="majorBidi" w:hAnsiTheme="majorBidi" w:cstheme="majorBidi"/>
        </w:rPr>
        <w:t xml:space="preserve">. </w:t>
      </w:r>
    </w:p>
    <w:p w14:paraId="6A2E8201" w14:textId="77777777" w:rsidR="00F90083" w:rsidRPr="009B0792" w:rsidRDefault="00F90083" w:rsidP="00F90083">
      <w:pPr>
        <w:ind w:leftChars="0" w:left="0" w:firstLineChars="0" w:firstLine="720"/>
        <w:jc w:val="both"/>
        <w:rPr>
          <w:rFonts w:asciiTheme="majorBidi" w:hAnsiTheme="majorBidi" w:cstheme="majorBidi"/>
        </w:rPr>
      </w:pPr>
      <w:r w:rsidRPr="009B0792">
        <w:rPr>
          <w:rFonts w:asciiTheme="majorBidi" w:hAnsiTheme="majorBidi" w:cstheme="majorBidi"/>
        </w:rPr>
        <w:t xml:space="preserve">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terkecuali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agama Islam (PAI) yang di </w:t>
      </w:r>
      <w:proofErr w:type="spellStart"/>
      <w:r w:rsidRPr="009B0792">
        <w:rPr>
          <w:rFonts w:asciiTheme="majorBidi" w:hAnsiTheme="majorBidi" w:cstheme="majorBidi"/>
        </w:rPr>
        <w:t>desain</w:t>
      </w:r>
      <w:proofErr w:type="spellEnd"/>
      <w:r w:rsidRPr="009B0792">
        <w:rPr>
          <w:rFonts w:asciiTheme="majorBidi" w:hAnsiTheme="majorBidi" w:cstheme="majorBidi"/>
        </w:rPr>
        <w:t xml:space="preserve"> oleh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menjadi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sebuah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kunci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keberhasilan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tersebut</w:t>
      </w:r>
      <w:proofErr w:type="spellEnd"/>
      <w:r w:rsidRPr="009B0792">
        <w:rPr>
          <w:rFonts w:asciiTheme="majorBidi" w:hAnsiTheme="majorBidi" w:cstheme="majorBidi"/>
        </w:rPr>
        <w:t xml:space="preserve">. Ada </w:t>
      </w:r>
      <w:proofErr w:type="spellStart"/>
      <w:r w:rsidRPr="009B0792">
        <w:rPr>
          <w:rFonts w:asciiTheme="majorBidi" w:hAnsiTheme="majorBidi" w:cstheme="majorBidi"/>
        </w:rPr>
        <w:t>tiga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variabel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yaitu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kurikulum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dan proses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berjalan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manakala</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dukung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baik</w:t>
      </w:r>
      <w:proofErr w:type="spellEnd"/>
      <w:r w:rsidRPr="009B0792">
        <w:rPr>
          <w:rFonts w:asciiTheme="majorBidi" w:hAnsiTheme="majorBidi" w:cstheme="majorBidi"/>
        </w:rPr>
        <w:t xml:space="preserve"> pula. Oleh </w:t>
      </w:r>
      <w:proofErr w:type="spellStart"/>
      <w:r w:rsidRPr="009B0792">
        <w:rPr>
          <w:rFonts w:asciiTheme="majorBidi" w:hAnsiTheme="majorBidi" w:cstheme="majorBidi"/>
        </w:rPr>
        <w:t>sebab</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itulah</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agama Islam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memang</w:t>
      </w:r>
      <w:proofErr w:type="spellEnd"/>
      <w:r w:rsidRPr="009B0792">
        <w:rPr>
          <w:rFonts w:asciiTheme="majorBidi" w:hAnsiTheme="majorBidi" w:cstheme="majorBidi"/>
        </w:rPr>
        <w:t xml:space="preserve"> sangat </w:t>
      </w:r>
      <w:proofErr w:type="spellStart"/>
      <w:r w:rsidRPr="009B0792">
        <w:rPr>
          <w:rFonts w:asciiTheme="majorBidi" w:hAnsiTheme="majorBidi" w:cstheme="majorBidi"/>
        </w:rPr>
        <w:t>penting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dimiliki</w:t>
      </w:r>
      <w:proofErr w:type="spellEnd"/>
      <w:r w:rsidRPr="009B0792">
        <w:rPr>
          <w:rFonts w:asciiTheme="majorBidi" w:hAnsiTheme="majorBidi" w:cstheme="majorBidi"/>
        </w:rPr>
        <w:t xml:space="preserve"> oleh guru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agama Islam.</w:t>
      </w:r>
    </w:p>
    <w:p w14:paraId="153E46B8" w14:textId="77777777" w:rsidR="00F90083" w:rsidRPr="009B0792" w:rsidRDefault="00F90083" w:rsidP="00F90083">
      <w:pPr>
        <w:ind w:leftChars="0" w:left="0" w:firstLineChars="0" w:firstLine="720"/>
        <w:jc w:val="both"/>
        <w:rPr>
          <w:rFonts w:asciiTheme="majorBidi" w:hAnsiTheme="majorBidi" w:cstheme="majorBidi"/>
        </w:rPr>
      </w:pPr>
      <w:proofErr w:type="spellStart"/>
      <w:r w:rsidRPr="009B0792">
        <w:rPr>
          <w:rFonts w:asciiTheme="majorBidi" w:hAnsiTheme="majorBidi" w:cstheme="majorBidi"/>
        </w:rPr>
        <w:t>Berdasarkan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observasi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awal</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Luar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Biasa</w:t>
      </w:r>
      <w:proofErr w:type="spellEnd"/>
      <w:r w:rsidRPr="009B0792">
        <w:rPr>
          <w:rFonts w:asciiTheme="majorBidi" w:hAnsiTheme="majorBidi" w:cstheme="majorBidi"/>
        </w:rPr>
        <w:t xml:space="preserve"> Negeri Pembina Sumatera Utara </w:t>
      </w:r>
      <w:proofErr w:type="spellStart"/>
      <w:r w:rsidRPr="009B0792">
        <w:rPr>
          <w:rFonts w:asciiTheme="majorBidi" w:hAnsiTheme="majorBidi" w:cstheme="majorBidi"/>
        </w:rPr>
        <w:t>dimana</w:t>
      </w:r>
      <w:proofErr w:type="spellEnd"/>
      <w:r w:rsidRPr="009B0792">
        <w:rPr>
          <w:rFonts w:asciiTheme="majorBidi" w:hAnsiTheme="majorBidi" w:cstheme="majorBidi"/>
        </w:rPr>
        <w:t xml:space="preserve"> guru PAI pada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Luar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Biasa</w:t>
      </w:r>
      <w:proofErr w:type="spellEnd"/>
      <w:r w:rsidRPr="009B0792">
        <w:rPr>
          <w:rFonts w:asciiTheme="majorBidi" w:hAnsiTheme="majorBidi" w:cstheme="majorBidi"/>
        </w:rPr>
        <w:t xml:space="preserve"> Negeri </w:t>
      </w:r>
      <w:proofErr w:type="spellStart"/>
      <w:r w:rsidRPr="009B0792">
        <w:rPr>
          <w:rFonts w:asciiTheme="majorBidi" w:hAnsiTheme="majorBidi" w:cstheme="majorBidi"/>
        </w:rPr>
        <w:t>Negeri</w:t>
      </w:r>
      <w:proofErr w:type="spellEnd"/>
      <w:r w:rsidRPr="009B0792">
        <w:rPr>
          <w:rFonts w:asciiTheme="majorBidi" w:hAnsiTheme="majorBidi" w:cstheme="majorBidi"/>
        </w:rPr>
        <w:t xml:space="preserve"> Pembina Tingkat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Sumatera Utara </w:t>
      </w:r>
      <w:proofErr w:type="spellStart"/>
      <w:r w:rsidRPr="009B0792">
        <w:rPr>
          <w:rFonts w:asciiTheme="majorBidi" w:hAnsiTheme="majorBidi" w:cstheme="majorBidi"/>
        </w:rPr>
        <w:t>masih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memberikan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materi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secara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konvesional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kepada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menjadi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bosan</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banyak</w:t>
      </w:r>
      <w:proofErr w:type="spellEnd"/>
      <w:r w:rsidRPr="009B0792">
        <w:rPr>
          <w:rFonts w:asciiTheme="majorBidi" w:hAnsiTheme="majorBidi" w:cstheme="majorBidi"/>
        </w:rPr>
        <w:t xml:space="preserve"> main </w:t>
      </w:r>
      <w:proofErr w:type="spellStart"/>
      <w:r w:rsidRPr="009B0792">
        <w:rPr>
          <w:rFonts w:asciiTheme="majorBidi" w:hAnsiTheme="majorBidi" w:cstheme="majorBidi"/>
        </w:rPr>
        <w:t>saja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juga </w:t>
      </w:r>
      <w:proofErr w:type="spellStart"/>
      <w:r w:rsidRPr="009B0792">
        <w:rPr>
          <w:rFonts w:asciiTheme="majorBidi" w:hAnsiTheme="majorBidi" w:cstheme="majorBidi"/>
        </w:rPr>
        <w:t>dikenal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lansung</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tidak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lansung</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dimana</w:t>
      </w:r>
      <w:proofErr w:type="spellEnd"/>
      <w:r w:rsidRPr="009B0792">
        <w:rPr>
          <w:rFonts w:asciiTheme="majorBidi" w:hAnsiTheme="majorBidi" w:cstheme="majorBidi"/>
        </w:rPr>
        <w:t xml:space="preserve"> guru </w:t>
      </w:r>
      <w:proofErr w:type="spellStart"/>
      <w:r w:rsidRPr="009B0792">
        <w:rPr>
          <w:rFonts w:asciiTheme="majorBidi" w:hAnsiTheme="majorBidi" w:cstheme="majorBidi"/>
        </w:rPr>
        <w:t>merupakan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pendukung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utama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kesempatan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kepada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memberi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umpan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balik</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memberi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kesempatan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terlibat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lansung</w:t>
      </w:r>
      <w:proofErr w:type="spellEnd"/>
      <w:r w:rsidRPr="009B0792">
        <w:rPr>
          <w:rFonts w:asciiTheme="majorBidi" w:hAnsiTheme="majorBidi" w:cstheme="majorBidi"/>
        </w:rPr>
        <w:t>.</w:t>
      </w:r>
    </w:p>
    <w:p w14:paraId="112BB8F8" w14:textId="66A28AAB" w:rsidR="00F90083" w:rsidRPr="009B0792" w:rsidRDefault="00F90083" w:rsidP="00F90083">
      <w:pPr>
        <w:ind w:leftChars="0" w:left="0" w:firstLineChars="0" w:firstLine="720"/>
        <w:jc w:val="both"/>
        <w:rPr>
          <w:rFonts w:asciiTheme="majorBidi" w:hAnsiTheme="majorBidi" w:cstheme="majorBidi"/>
          <w:lang w:val="id-ID"/>
        </w:rPr>
      </w:pPr>
      <w:r w:rsidRPr="009B0792">
        <w:rPr>
          <w:rFonts w:asciiTheme="majorBidi" w:hAnsiTheme="majorBidi" w:cstheme="majorBidi"/>
        </w:rPr>
        <w:t>Model direct instruction (</w:t>
      </w:r>
      <w:proofErr w:type="spellStart"/>
      <w:r w:rsidRPr="009B0792">
        <w:rPr>
          <w:rFonts w:asciiTheme="majorBidi" w:hAnsiTheme="majorBidi" w:cstheme="majorBidi"/>
        </w:rPr>
        <w:t>metode</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langsung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adalah</w:t>
      </w:r>
      <w:proofErr w:type="spellEnd"/>
      <w:r w:rsidRPr="009B0792">
        <w:rPr>
          <w:rFonts w:asciiTheme="majorBidi" w:hAnsiTheme="majorBidi" w:cstheme="majorBidi"/>
        </w:rPr>
        <w:t xml:space="preserve"> model </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sebuah</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instruksi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langsung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memainkan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terbatas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dansangat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penting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program </w:t>
      </w:r>
      <w:proofErr w:type="spellStart"/>
      <w:r w:rsidRPr="009B0792">
        <w:rPr>
          <w:rFonts w:asciiTheme="majorBidi" w:hAnsiTheme="majorBidi" w:cstheme="majorBidi"/>
        </w:rPr>
        <w:t>penelitian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lebih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menyeluruh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Menurut</w:t>
      </w:r>
      <w:proofErr w:type="spellEnd"/>
      <w:r w:rsidRPr="009B0792">
        <w:rPr>
          <w:rFonts w:asciiTheme="majorBidi" w:hAnsiTheme="majorBidi" w:cstheme="majorBidi"/>
        </w:rPr>
        <w:t xml:space="preserve"> Killen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depdiknas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langsung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atau</w:t>
      </w:r>
      <w:proofErr w:type="spellEnd"/>
      <w:r w:rsidRPr="009B0792">
        <w:rPr>
          <w:rFonts w:asciiTheme="majorBidi" w:hAnsiTheme="majorBidi" w:cstheme="majorBidi"/>
        </w:rPr>
        <w:t xml:space="preserve"> Direct Instruction </w:t>
      </w:r>
      <w:proofErr w:type="spellStart"/>
      <w:r w:rsidRPr="009B0792">
        <w:rPr>
          <w:rFonts w:asciiTheme="majorBidi" w:hAnsiTheme="majorBidi" w:cstheme="majorBidi"/>
        </w:rPr>
        <w:t>merujuk</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berbagai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teknik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ekspositori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pemindahan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pengetahuan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w:t>
      </w:r>
      <w:proofErr w:type="spellEnd"/>
      <w:r w:rsidRPr="009B0792">
        <w:rPr>
          <w:rFonts w:asciiTheme="majorBidi" w:hAnsiTheme="majorBidi" w:cstheme="majorBidi"/>
        </w:rPr>
        <w:t xml:space="preserve"> guru </w:t>
      </w:r>
      <w:proofErr w:type="spellStart"/>
      <w:r w:rsidRPr="009B0792">
        <w:rPr>
          <w:rFonts w:asciiTheme="majorBidi" w:hAnsiTheme="majorBidi" w:cstheme="majorBidi"/>
        </w:rPr>
        <w:t>kepada</w:t>
      </w:r>
      <w:proofErr w:type="spellEnd"/>
      <w:r w:rsidRPr="009B0792">
        <w:rPr>
          <w:rFonts w:asciiTheme="majorBidi" w:hAnsiTheme="majorBidi" w:cstheme="majorBidi"/>
        </w:rPr>
        <w:t xml:space="preserve"> murid </w:t>
      </w:r>
      <w:proofErr w:type="spellStart"/>
      <w:r w:rsidRPr="009B0792">
        <w:rPr>
          <w:rFonts w:asciiTheme="majorBidi" w:hAnsiTheme="majorBidi" w:cstheme="majorBidi"/>
        </w:rPr>
        <w:t>secara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langsung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misalnya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melalui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ceramah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demonstrasi</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tanya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jawab</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melibatkan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seluruh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kelas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Pendekatan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model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berpusat</w:t>
      </w:r>
      <w:proofErr w:type="spellEnd"/>
      <w:r w:rsidRPr="009B0792">
        <w:rPr>
          <w:rFonts w:asciiTheme="majorBidi" w:hAnsiTheme="majorBidi" w:cstheme="majorBidi"/>
        </w:rPr>
        <w:t xml:space="preserve"> pada guru,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guru </w:t>
      </w:r>
      <w:proofErr w:type="spellStart"/>
      <w:r w:rsidRPr="009B0792">
        <w:rPr>
          <w:rFonts w:asciiTheme="majorBidi" w:hAnsiTheme="majorBidi" w:cstheme="majorBidi"/>
        </w:rPr>
        <w:t>menyampaikan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materi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melakukan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suatu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kegiatan</w:t>
      </w:r>
      <w:proofErr w:type="spellEnd"/>
      <w:r w:rsidRPr="009B0792">
        <w:rPr>
          <w:rFonts w:asciiTheme="majorBidi" w:hAnsiTheme="majorBidi" w:cstheme="majorBidi"/>
        </w:rPr>
        <w:t xml:space="preserve">. </w:t>
      </w:r>
      <w:r w:rsidR="006C5FD8">
        <w:rPr>
          <w:rFonts w:asciiTheme="majorBidi" w:hAnsiTheme="majorBidi" w:cstheme="majorBidi"/>
        </w:rPr>
        <w:fldChar w:fldCharType="begin" w:fldLock="1"/>
      </w:r>
      <w:r w:rsidR="006C5FD8">
        <w:rPr>
          <w:rFonts w:asciiTheme="majorBidi" w:hAnsiTheme="majorBidi" w:cstheme="majorBidi"/>
        </w:rPr>
        <w:instrText>ADDIN CSL_CITATION {"citationItems":[{"id":"ITEM-1","itemData":{"author":[{"dropping-particle":"","family":"Muhammad Putra","given":"Kasiyati","non-dropping-particle":"","parse-names":false,"suffix":""}],"container-title":"Jurnal Penelitian Pendidikan Khusus","id":"ITEM-1","issue":"1","issued":{"date-parts":[["2019"]]},"title":"Meningkatkan Kemampuan Merawat Diri Dalam Keterampilan Menggosok Gigi Dengan Menggunakan Model Direct Instruction Pada Anak Tunagrahita Sedang","type":"article-journal","volume":"7"},"uris":["http://www.mendeley.com/documents/?uuid=0209dc0f-3413-4d76-bf6a-c93857aa3d51"]}],"mendeley":{"formattedCitation":"(Muhammad Putra, 2019)","plainTextFormattedCitation":"(Muhammad Putra, 2019)","previouslyFormattedCitation":"(Muhammad Putra, 2019)"},"properties":{"noteIndex":0},"schema":"https://github.com/citation-style-language/schema/raw/master/csl-citation.json"}</w:instrText>
      </w:r>
      <w:r w:rsidR="006C5FD8">
        <w:rPr>
          <w:rFonts w:asciiTheme="majorBidi" w:hAnsiTheme="majorBidi" w:cstheme="majorBidi"/>
        </w:rPr>
        <w:fldChar w:fldCharType="separate"/>
      </w:r>
      <w:r w:rsidR="006C5FD8" w:rsidRPr="006C5FD8">
        <w:rPr>
          <w:rFonts w:asciiTheme="majorBidi" w:hAnsiTheme="majorBidi" w:cstheme="majorBidi"/>
          <w:noProof/>
        </w:rPr>
        <w:t>(Muhammad Putra, 2019)</w:t>
      </w:r>
      <w:r w:rsidR="006C5FD8">
        <w:rPr>
          <w:rFonts w:asciiTheme="majorBidi" w:hAnsiTheme="majorBidi" w:cstheme="majorBidi"/>
        </w:rPr>
        <w:fldChar w:fldCharType="end"/>
      </w:r>
    </w:p>
    <w:p w14:paraId="103A6946" w14:textId="5563B771" w:rsidR="001F33D4" w:rsidRPr="009B0792" w:rsidRDefault="00F90083" w:rsidP="00F90083">
      <w:pPr>
        <w:ind w:leftChars="0" w:left="0" w:firstLineChars="0" w:firstLine="720"/>
        <w:jc w:val="both"/>
        <w:rPr>
          <w:rFonts w:asciiTheme="majorBidi" w:hAnsiTheme="majorBidi" w:cstheme="majorBidi"/>
          <w:color w:val="000000"/>
        </w:rPr>
      </w:pPr>
      <w:r w:rsidRPr="009B0792">
        <w:rPr>
          <w:rFonts w:asciiTheme="majorBidi" w:hAnsiTheme="majorBidi" w:cstheme="majorBidi"/>
        </w:rPr>
        <w:t xml:space="preserve">Anak yang </w:t>
      </w:r>
      <w:proofErr w:type="spellStart"/>
      <w:r w:rsidRPr="009B0792">
        <w:rPr>
          <w:rFonts w:asciiTheme="majorBidi" w:hAnsiTheme="majorBidi" w:cstheme="majorBidi"/>
        </w:rPr>
        <w:t>menyandang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keterbelakangan</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tentu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memerlukan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lebih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daripada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umumnya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supaya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materi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diterima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Penelitian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dilakukan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mengetahui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bagaimana</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agama Islam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Oleh </w:t>
      </w:r>
      <w:proofErr w:type="spellStart"/>
      <w:r w:rsidRPr="009B0792">
        <w:rPr>
          <w:rFonts w:asciiTheme="majorBidi" w:hAnsiTheme="majorBidi" w:cstheme="majorBidi"/>
        </w:rPr>
        <w:t>karena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penulis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tertarik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meneliti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lebih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jauh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tentang</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Direct Introduction Pada Anak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Tuna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di SLB-E Negeri Pembina Tingkat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Sumatera Utara”.</w:t>
      </w:r>
    </w:p>
    <w:p w14:paraId="2BE5686A" w14:textId="5527BDC3" w:rsidR="001F33D4" w:rsidRDefault="001F33D4">
      <w:pPr>
        <w:ind w:left="0" w:hanging="2"/>
        <w:jc w:val="both"/>
        <w:rPr>
          <w:rFonts w:asciiTheme="majorBidi" w:hAnsiTheme="majorBidi" w:cstheme="majorBidi"/>
          <w:color w:val="000000"/>
        </w:rPr>
      </w:pPr>
    </w:p>
    <w:p w14:paraId="70A7CE42" w14:textId="77777777" w:rsidR="00283267" w:rsidRPr="009B0792" w:rsidRDefault="00283267">
      <w:pPr>
        <w:ind w:left="0" w:hanging="2"/>
        <w:jc w:val="both"/>
        <w:rPr>
          <w:rFonts w:asciiTheme="majorBidi" w:hAnsiTheme="majorBidi" w:cstheme="majorBidi"/>
          <w:color w:val="000000"/>
        </w:rPr>
      </w:pPr>
    </w:p>
    <w:p w14:paraId="1AE37703" w14:textId="0AA07481" w:rsidR="001F33D4" w:rsidRPr="009B0792" w:rsidRDefault="0056238D" w:rsidP="0056238D">
      <w:pPr>
        <w:ind w:left="0" w:hanging="2"/>
        <w:rPr>
          <w:rFonts w:asciiTheme="majorBidi" w:hAnsiTheme="majorBidi" w:cstheme="majorBidi"/>
          <w:color w:val="000000"/>
          <w:lang w:val="id-ID"/>
        </w:rPr>
      </w:pPr>
      <w:r w:rsidRPr="009B0792">
        <w:rPr>
          <w:rFonts w:asciiTheme="majorBidi" w:hAnsiTheme="majorBidi" w:cstheme="majorBidi"/>
          <w:b/>
          <w:lang w:val="id-ID"/>
        </w:rPr>
        <w:lastRenderedPageBreak/>
        <w:t>KAJIAN TEORI</w:t>
      </w:r>
    </w:p>
    <w:p w14:paraId="41E9A1AD" w14:textId="083005E3" w:rsidR="00EB0B42" w:rsidRPr="009B0792" w:rsidRDefault="00EB0B42" w:rsidP="00EB0B42">
      <w:pPr>
        <w:pStyle w:val="DaftarParagraf"/>
        <w:numPr>
          <w:ilvl w:val="0"/>
          <w:numId w:val="3"/>
        </w:numPr>
        <w:ind w:leftChars="0" w:firstLineChars="0"/>
        <w:rPr>
          <w:rFonts w:asciiTheme="majorBidi" w:hAnsiTheme="majorBidi" w:cstheme="majorBidi"/>
          <w:b/>
          <w:bCs/>
          <w:sz w:val="24"/>
          <w:szCs w:val="24"/>
        </w:rPr>
      </w:pPr>
      <w:proofErr w:type="spellStart"/>
      <w:r w:rsidRPr="009B0792">
        <w:rPr>
          <w:rFonts w:asciiTheme="majorBidi" w:hAnsiTheme="majorBidi" w:cstheme="majorBidi"/>
          <w:b/>
          <w:bCs/>
          <w:sz w:val="24"/>
          <w:szCs w:val="24"/>
        </w:rPr>
        <w:t>Pengertian</w:t>
      </w:r>
      <w:proofErr w:type="spellEnd"/>
      <w:r w:rsidRPr="009B0792">
        <w:rPr>
          <w:rFonts w:asciiTheme="majorBidi" w:hAnsiTheme="majorBidi" w:cstheme="majorBidi"/>
          <w:b/>
          <w:bCs/>
          <w:sz w:val="24"/>
          <w:szCs w:val="24"/>
        </w:rPr>
        <w:t xml:space="preserve"> Anak </w:t>
      </w:r>
      <w:proofErr w:type="spellStart"/>
      <w:r w:rsidRPr="009B0792">
        <w:rPr>
          <w:rFonts w:asciiTheme="majorBidi" w:hAnsiTheme="majorBidi" w:cstheme="majorBidi"/>
          <w:b/>
          <w:bCs/>
          <w:sz w:val="24"/>
          <w:szCs w:val="24"/>
        </w:rPr>
        <w:t>Berkebutuhan</w:t>
      </w:r>
      <w:proofErr w:type="spellEnd"/>
      <w:r w:rsidRPr="009B0792">
        <w:rPr>
          <w:rFonts w:asciiTheme="majorBidi" w:hAnsiTheme="majorBidi" w:cstheme="majorBidi"/>
          <w:b/>
          <w:bCs/>
          <w:sz w:val="24"/>
          <w:szCs w:val="24"/>
        </w:rPr>
        <w:t xml:space="preserve"> </w:t>
      </w:r>
      <w:proofErr w:type="spellStart"/>
      <w:r w:rsidRPr="009B0792">
        <w:rPr>
          <w:rFonts w:asciiTheme="majorBidi" w:hAnsiTheme="majorBidi" w:cstheme="majorBidi"/>
          <w:b/>
          <w:bCs/>
          <w:sz w:val="24"/>
          <w:szCs w:val="24"/>
        </w:rPr>
        <w:t>Khusus</w:t>
      </w:r>
      <w:proofErr w:type="spellEnd"/>
    </w:p>
    <w:p w14:paraId="3AEC4FFA" w14:textId="641D400B" w:rsidR="00EB0B42" w:rsidRPr="009B0792" w:rsidRDefault="00EB0B42" w:rsidP="00EB0B42">
      <w:pPr>
        <w:ind w:leftChars="0" w:left="0" w:firstLineChars="0" w:firstLine="358"/>
        <w:jc w:val="both"/>
        <w:rPr>
          <w:rFonts w:asciiTheme="majorBidi" w:hAnsiTheme="majorBidi" w:cstheme="majorBidi"/>
        </w:rPr>
      </w:pPr>
      <w:r w:rsidRPr="009B0792">
        <w:rPr>
          <w:rFonts w:asciiTheme="majorBidi" w:hAnsiTheme="majorBidi" w:cstheme="majorBidi"/>
        </w:rPr>
        <w:t xml:space="preserve">Tuna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berasal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w:t>
      </w:r>
      <w:proofErr w:type="spellEnd"/>
      <w:r w:rsidRPr="009B0792">
        <w:rPr>
          <w:rFonts w:asciiTheme="majorBidi" w:hAnsiTheme="majorBidi" w:cstheme="majorBidi"/>
        </w:rPr>
        <w:t xml:space="preserve"> kata “tuna” yang </w:t>
      </w:r>
      <w:proofErr w:type="spellStart"/>
      <w:r w:rsidRPr="009B0792">
        <w:rPr>
          <w:rFonts w:asciiTheme="majorBidi" w:hAnsiTheme="majorBidi" w:cstheme="majorBidi"/>
        </w:rPr>
        <w:t>artinya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merugi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sedangkan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ialah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pikiran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dipakai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mereka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ialah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kondisi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kecerdasannya</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bawah</w:t>
      </w:r>
      <w:proofErr w:type="spellEnd"/>
      <w:r w:rsidRPr="009B0792">
        <w:rPr>
          <w:rFonts w:asciiTheme="majorBidi" w:hAnsiTheme="majorBidi" w:cstheme="majorBidi"/>
        </w:rPr>
        <w:t xml:space="preserve"> rata-rata. </w:t>
      </w:r>
      <w:proofErr w:type="spellStart"/>
      <w:r w:rsidRPr="009B0792">
        <w:rPr>
          <w:rFonts w:asciiTheme="majorBidi" w:hAnsiTheme="majorBidi" w:cstheme="majorBidi"/>
        </w:rPr>
        <w:t>Sedangkan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bahasa</w:t>
      </w:r>
      <w:proofErr w:type="spellEnd"/>
      <w:r w:rsidRPr="009B0792">
        <w:rPr>
          <w:rFonts w:asciiTheme="majorBidi" w:hAnsiTheme="majorBidi" w:cstheme="majorBidi"/>
        </w:rPr>
        <w:t xml:space="preserve"> Indonesia yang </w:t>
      </w:r>
      <w:proofErr w:type="spellStart"/>
      <w:r w:rsidRPr="009B0792">
        <w:rPr>
          <w:rFonts w:asciiTheme="majorBidi" w:hAnsiTheme="majorBidi" w:cstheme="majorBidi"/>
        </w:rPr>
        <w:t>pernah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dipakai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ialah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otak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pikiran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lemah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ingatan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reterdasi</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keterbelakangan</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cacat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dan tuna </w:t>
      </w:r>
      <w:proofErr w:type="spellStart"/>
      <w:proofErr w:type="gramStart"/>
      <w:r w:rsidRPr="009B0792">
        <w:rPr>
          <w:rFonts w:asciiTheme="majorBidi" w:hAnsiTheme="majorBidi" w:cstheme="majorBidi"/>
        </w:rPr>
        <w:t>grahita.Anak</w:t>
      </w:r>
      <w:proofErr w:type="spellEnd"/>
      <w:proofErr w:type="gramEnd"/>
      <w:r w:rsidRPr="009B0792">
        <w:rPr>
          <w:rFonts w:asciiTheme="majorBidi" w:hAnsiTheme="majorBidi" w:cstheme="majorBidi"/>
        </w:rPr>
        <w:t xml:space="preserve"> tuna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merupakan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hambatan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perkembangan</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serta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intelektualnya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mempengaruhi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perkembangan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kognitif</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perilaku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beradaptasi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seperti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emosi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tidak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terkendali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sulit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fokus</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lainnya</w:t>
      </w:r>
      <w:proofErr w:type="spellEnd"/>
      <w:r w:rsidRPr="009B0792">
        <w:rPr>
          <w:rFonts w:asciiTheme="majorBidi" w:hAnsiTheme="majorBidi" w:cstheme="majorBidi"/>
        </w:rPr>
        <w:t>.</w:t>
      </w:r>
      <w:r w:rsidR="006C5FD8">
        <w:rPr>
          <w:rFonts w:asciiTheme="majorBidi" w:hAnsiTheme="majorBidi" w:cstheme="majorBidi"/>
        </w:rPr>
        <w:fldChar w:fldCharType="begin" w:fldLock="1"/>
      </w:r>
      <w:r w:rsidR="006C5FD8">
        <w:rPr>
          <w:rFonts w:asciiTheme="majorBidi" w:hAnsiTheme="majorBidi" w:cstheme="majorBidi"/>
        </w:rPr>
        <w:instrText>ADDIN CSL_CITATION {"citationItems":[{"id":"ITEM-1","itemData":{"abstract":"Anak tuna grahita merupakan anak yang memiliki hambatan pada perkembangan mental serta intelektualnya sehingga mempengaruhi perkembangan pada kognitif dan perilaku dalam beradaptasi seperti emosi tidak terkendali, sulit fokus, dan lainnya. Pemilihan strategi yang tepat dapat mengembangkan potensi anak tuna grahita secara optimal. Penelitian ini bertujuan untuk mengkaji bagaimana strategi pembelajaran pada siswa dengan gangguan intelektual. Penelitian ini menggunakan metode kualitatif yang bersifat deskriptif dengan teknik pengumpulan data studi dokumen hasil dan observasi. Penelitian menujukkan bahwa penerapan pemilihan strategi pendidikan yang tepat pada anak tuna grahita seperti menyesuaikan kemampuan dan kebutuhan anak tersebut dapat mengembangkan potensinya secara optimal. Anak berkebutuhan khusus adalah anak yang secara pendidikan memerlukan layanan yang spesifik yang berbeda dengan anak-anak pada umumnya","author":[{"dropping-particle":"","family":"Lucky Putri Ramadhani, Razela Regina Putri, Vania Destriyanti","given":"Nurul Febrianti","non-dropping-particle":"","parse-names":false,"suffix":""}],"container-title":"Prosiding Seminar Nasional Ilmu Pendidikan dan Multidisiplin V (SNIPMD V)","id":"ITEM-1","issued":{"date-parts":[["2022"]]},"page":"29-32","publisher":"Fakultas Keguruan dan Ilmu Pendidikan Universitas Esa Unggu","publisher-place":"Jakarta","title":"Analisis Strategi Pembelajaran Bagi Anak Tunagrahita Di SLB B-C Flora Indonesia","type":"paper-conference"},"uris":["http://www.mendeley.com/documents/?uuid=deab128d-6d51-454f-8475-969c1b8d9bc4"]}],"mendeley":{"formattedCitation":"(Lucky Putri Ramadhani, Razela Regina Putri, Vania Destriyanti, 2022)","plainTextFormattedCitation":"(Lucky Putri Ramadhani, Razela Regina Putri, Vania Destriyanti, 2022)","previouslyFormattedCitation":"(Lucky Putri Ramadhani, Razela Regina Putri, Vania Destriyanti, 2022)"},"properties":{"noteIndex":0},"schema":"https://github.com/citation-style-language/schema/raw/master/csl-citation.json"}</w:instrText>
      </w:r>
      <w:r w:rsidR="006C5FD8">
        <w:rPr>
          <w:rFonts w:asciiTheme="majorBidi" w:hAnsiTheme="majorBidi" w:cstheme="majorBidi"/>
        </w:rPr>
        <w:fldChar w:fldCharType="separate"/>
      </w:r>
      <w:r w:rsidR="006C5FD8" w:rsidRPr="006C5FD8">
        <w:rPr>
          <w:rFonts w:asciiTheme="majorBidi" w:hAnsiTheme="majorBidi" w:cstheme="majorBidi"/>
          <w:noProof/>
        </w:rPr>
        <w:t>(Lucky Putri Ramadhani, Razela Regina Putri, Vania Destriyanti, 2022)</w:t>
      </w:r>
      <w:r w:rsidR="006C5FD8">
        <w:rPr>
          <w:rFonts w:asciiTheme="majorBidi" w:hAnsiTheme="majorBidi" w:cstheme="majorBidi"/>
        </w:rPr>
        <w:fldChar w:fldCharType="end"/>
      </w:r>
      <w:r w:rsidRPr="009B0792">
        <w:rPr>
          <w:rFonts w:asciiTheme="majorBidi" w:hAnsiTheme="majorBidi" w:cstheme="majorBidi"/>
        </w:rPr>
        <w:t xml:space="preserve"> Adapun </w:t>
      </w:r>
      <w:proofErr w:type="spellStart"/>
      <w:r w:rsidRPr="009B0792">
        <w:rPr>
          <w:rFonts w:asciiTheme="majorBidi" w:hAnsiTheme="majorBidi" w:cstheme="majorBidi"/>
        </w:rPr>
        <w:t>perkembangan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seseorang</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menyandang</w:t>
      </w:r>
      <w:proofErr w:type="spellEnd"/>
      <w:r w:rsidRPr="009B0792">
        <w:rPr>
          <w:rFonts w:asciiTheme="majorBidi" w:hAnsiTheme="majorBidi" w:cstheme="majorBidi"/>
        </w:rPr>
        <w:t xml:space="preserve"> tuna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di Indonesia, yakn</w:t>
      </w:r>
      <w:proofErr w:type="spellStart"/>
      <w:r w:rsidRPr="009B0792">
        <w:rPr>
          <w:rFonts w:asciiTheme="majorBidi" w:hAnsiTheme="majorBidi" w:cstheme="majorBidi"/>
        </w:rPr>
        <w:t>i</w:t>
      </w:r>
      <w:proofErr w:type="spellEnd"/>
      <w:r w:rsidRPr="009B0792">
        <w:rPr>
          <w:rFonts w:asciiTheme="majorBidi" w:hAnsiTheme="majorBidi" w:cstheme="majorBidi"/>
        </w:rPr>
        <w:t xml:space="preserve"> : </w:t>
      </w:r>
    </w:p>
    <w:p w14:paraId="2F102A76" w14:textId="77777777" w:rsidR="00EB0B42" w:rsidRPr="009B0792" w:rsidRDefault="00EB0B42" w:rsidP="00EB0B42">
      <w:pPr>
        <w:pStyle w:val="DaftarParagraf"/>
        <w:numPr>
          <w:ilvl w:val="0"/>
          <w:numId w:val="4"/>
        </w:numPr>
        <w:ind w:leftChars="0" w:left="350" w:firstLineChars="0"/>
        <w:jc w:val="both"/>
        <w:rPr>
          <w:rFonts w:asciiTheme="majorBidi" w:hAnsiTheme="majorBidi" w:cstheme="majorBidi"/>
          <w:sz w:val="24"/>
          <w:szCs w:val="24"/>
        </w:rPr>
      </w:pPr>
      <w:proofErr w:type="spellStart"/>
      <w:r w:rsidRPr="009B0792">
        <w:rPr>
          <w:rFonts w:asciiTheme="majorBidi" w:hAnsiTheme="majorBidi" w:cstheme="majorBidi"/>
          <w:sz w:val="24"/>
          <w:szCs w:val="24"/>
        </w:rPr>
        <w:t>Lemah</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pikiran</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lemah</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ingatan</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digunakan</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sekitar</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tahun</w:t>
      </w:r>
      <w:proofErr w:type="spellEnd"/>
      <w:r w:rsidRPr="009B0792">
        <w:rPr>
          <w:rFonts w:asciiTheme="majorBidi" w:hAnsiTheme="majorBidi" w:cstheme="majorBidi"/>
          <w:sz w:val="24"/>
          <w:szCs w:val="24"/>
        </w:rPr>
        <w:t xml:space="preserve"> 1967)</w:t>
      </w:r>
    </w:p>
    <w:p w14:paraId="49A5F987" w14:textId="77777777" w:rsidR="00EB0B42" w:rsidRPr="009B0792" w:rsidRDefault="00EB0B42" w:rsidP="00EB0B42">
      <w:pPr>
        <w:pStyle w:val="DaftarParagraf"/>
        <w:numPr>
          <w:ilvl w:val="0"/>
          <w:numId w:val="4"/>
        </w:numPr>
        <w:ind w:leftChars="0" w:left="350" w:firstLineChars="0"/>
        <w:jc w:val="both"/>
        <w:rPr>
          <w:rFonts w:asciiTheme="majorBidi" w:hAnsiTheme="majorBidi" w:cstheme="majorBidi"/>
          <w:sz w:val="28"/>
          <w:szCs w:val="28"/>
        </w:rPr>
      </w:pPr>
      <w:proofErr w:type="spellStart"/>
      <w:r w:rsidRPr="009B0792">
        <w:rPr>
          <w:rFonts w:asciiTheme="majorBidi" w:hAnsiTheme="majorBidi" w:cstheme="majorBidi"/>
          <w:sz w:val="24"/>
          <w:szCs w:val="24"/>
        </w:rPr>
        <w:t>Keterbelakangan</w:t>
      </w:r>
      <w:proofErr w:type="spellEnd"/>
      <w:r w:rsidRPr="009B0792">
        <w:rPr>
          <w:rFonts w:asciiTheme="majorBidi" w:hAnsiTheme="majorBidi" w:cstheme="majorBidi"/>
          <w:sz w:val="24"/>
          <w:szCs w:val="24"/>
        </w:rPr>
        <w:t xml:space="preserve"> Mental (</w:t>
      </w:r>
      <w:proofErr w:type="spellStart"/>
      <w:r w:rsidRPr="009B0792">
        <w:rPr>
          <w:rFonts w:asciiTheme="majorBidi" w:hAnsiTheme="majorBidi" w:cstheme="majorBidi"/>
          <w:sz w:val="24"/>
          <w:szCs w:val="24"/>
        </w:rPr>
        <w:t>digunakan</w:t>
      </w:r>
      <w:proofErr w:type="spellEnd"/>
      <w:r w:rsidRPr="009B0792">
        <w:rPr>
          <w:rFonts w:asciiTheme="majorBidi" w:hAnsiTheme="majorBidi" w:cstheme="majorBidi"/>
          <w:sz w:val="24"/>
          <w:szCs w:val="24"/>
        </w:rPr>
        <w:t xml:space="preserve"> pada </w:t>
      </w:r>
      <w:proofErr w:type="spellStart"/>
      <w:r w:rsidRPr="009B0792">
        <w:rPr>
          <w:rFonts w:asciiTheme="majorBidi" w:hAnsiTheme="majorBidi" w:cstheme="majorBidi"/>
          <w:sz w:val="24"/>
          <w:szCs w:val="24"/>
        </w:rPr>
        <w:t>tahun</w:t>
      </w:r>
      <w:proofErr w:type="spellEnd"/>
      <w:r w:rsidRPr="009B0792">
        <w:rPr>
          <w:rFonts w:asciiTheme="majorBidi" w:hAnsiTheme="majorBidi" w:cstheme="majorBidi"/>
          <w:sz w:val="24"/>
          <w:szCs w:val="24"/>
        </w:rPr>
        <w:t xml:space="preserve"> 1967 </w:t>
      </w:r>
      <w:proofErr w:type="spellStart"/>
      <w:r w:rsidRPr="009B0792">
        <w:rPr>
          <w:rFonts w:asciiTheme="majorBidi" w:hAnsiTheme="majorBidi" w:cstheme="majorBidi"/>
          <w:sz w:val="24"/>
          <w:szCs w:val="24"/>
        </w:rPr>
        <w:t>sampai</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tahun</w:t>
      </w:r>
      <w:proofErr w:type="spellEnd"/>
      <w:r w:rsidRPr="009B0792">
        <w:rPr>
          <w:rFonts w:asciiTheme="majorBidi" w:hAnsiTheme="majorBidi" w:cstheme="majorBidi"/>
          <w:sz w:val="24"/>
          <w:szCs w:val="24"/>
        </w:rPr>
        <w:t xml:space="preserve"> 1983) </w:t>
      </w:r>
    </w:p>
    <w:p w14:paraId="124F9540" w14:textId="4973CAEE" w:rsidR="001F33D4" w:rsidRPr="009B0792" w:rsidRDefault="00EB0B42" w:rsidP="00EB0B42">
      <w:pPr>
        <w:pStyle w:val="DaftarParagraf"/>
        <w:numPr>
          <w:ilvl w:val="0"/>
          <w:numId w:val="4"/>
        </w:numPr>
        <w:ind w:leftChars="0" w:left="350" w:firstLineChars="0"/>
        <w:jc w:val="both"/>
        <w:rPr>
          <w:rFonts w:asciiTheme="majorBidi" w:hAnsiTheme="majorBidi" w:cstheme="majorBidi"/>
          <w:sz w:val="28"/>
          <w:szCs w:val="28"/>
        </w:rPr>
      </w:pPr>
      <w:r w:rsidRPr="009B0792">
        <w:rPr>
          <w:rFonts w:asciiTheme="majorBidi" w:hAnsiTheme="majorBidi" w:cstheme="majorBidi"/>
          <w:sz w:val="24"/>
          <w:szCs w:val="24"/>
        </w:rPr>
        <w:t xml:space="preserve">Tuna </w:t>
      </w:r>
      <w:proofErr w:type="spellStart"/>
      <w:r w:rsidRPr="009B0792">
        <w:rPr>
          <w:rFonts w:asciiTheme="majorBidi" w:hAnsiTheme="majorBidi" w:cstheme="majorBidi"/>
          <w:sz w:val="24"/>
          <w:szCs w:val="24"/>
        </w:rPr>
        <w:t>grahita</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digunakan</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sejak</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tahun</w:t>
      </w:r>
      <w:proofErr w:type="spellEnd"/>
      <w:r w:rsidRPr="009B0792">
        <w:rPr>
          <w:rFonts w:asciiTheme="majorBidi" w:hAnsiTheme="majorBidi" w:cstheme="majorBidi"/>
          <w:sz w:val="24"/>
          <w:szCs w:val="24"/>
        </w:rPr>
        <w:t xml:space="preserve"> 1983 </w:t>
      </w:r>
      <w:proofErr w:type="spellStart"/>
      <w:r w:rsidRPr="009B0792">
        <w:rPr>
          <w:rFonts w:asciiTheme="majorBidi" w:hAnsiTheme="majorBidi" w:cstheme="majorBidi"/>
          <w:sz w:val="24"/>
          <w:szCs w:val="24"/>
        </w:rPr>
        <w:t>sampai</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saat</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ini</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serta</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diperkuat</w:t>
      </w:r>
      <w:proofErr w:type="spellEnd"/>
      <w:r w:rsidRPr="009B0792">
        <w:rPr>
          <w:rFonts w:asciiTheme="majorBidi" w:hAnsiTheme="majorBidi" w:cstheme="majorBidi"/>
          <w:sz w:val="24"/>
          <w:szCs w:val="24"/>
        </w:rPr>
        <w:t xml:space="preserve"> pada </w:t>
      </w:r>
      <w:proofErr w:type="spellStart"/>
      <w:r w:rsidRPr="009B0792">
        <w:rPr>
          <w:rFonts w:asciiTheme="majorBidi" w:hAnsiTheme="majorBidi" w:cstheme="majorBidi"/>
          <w:sz w:val="24"/>
          <w:szCs w:val="24"/>
        </w:rPr>
        <w:t>terbitnya</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Peraturan</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Pemerintah</w:t>
      </w:r>
      <w:proofErr w:type="spellEnd"/>
      <w:r w:rsidRPr="009B0792">
        <w:rPr>
          <w:rFonts w:asciiTheme="majorBidi" w:hAnsiTheme="majorBidi" w:cstheme="majorBidi"/>
          <w:sz w:val="24"/>
          <w:szCs w:val="24"/>
        </w:rPr>
        <w:t xml:space="preserve"> No.72/1991 </w:t>
      </w:r>
      <w:proofErr w:type="spellStart"/>
      <w:r w:rsidRPr="009B0792">
        <w:rPr>
          <w:rFonts w:asciiTheme="majorBidi" w:hAnsiTheme="majorBidi" w:cstheme="majorBidi"/>
          <w:sz w:val="24"/>
          <w:szCs w:val="24"/>
        </w:rPr>
        <w:t>Tentang</w:t>
      </w:r>
      <w:proofErr w:type="spellEnd"/>
      <w:r w:rsidRPr="009B0792">
        <w:rPr>
          <w:rFonts w:asciiTheme="majorBidi" w:hAnsiTheme="majorBidi" w:cstheme="majorBidi"/>
          <w:sz w:val="24"/>
          <w:szCs w:val="24"/>
        </w:rPr>
        <w:t xml:space="preserve"> Pendidikan </w:t>
      </w:r>
      <w:proofErr w:type="spellStart"/>
      <w:r w:rsidRPr="009B0792">
        <w:rPr>
          <w:rFonts w:asciiTheme="majorBidi" w:hAnsiTheme="majorBidi" w:cstheme="majorBidi"/>
          <w:sz w:val="24"/>
          <w:szCs w:val="24"/>
        </w:rPr>
        <w:t>Luar</w:t>
      </w:r>
      <w:proofErr w:type="spellEnd"/>
      <w:r w:rsidRPr="009B0792">
        <w:rPr>
          <w:rFonts w:asciiTheme="majorBidi" w:hAnsiTheme="majorBidi" w:cstheme="majorBidi"/>
          <w:sz w:val="24"/>
          <w:szCs w:val="24"/>
        </w:rPr>
        <w:t xml:space="preserve"> </w:t>
      </w:r>
      <w:proofErr w:type="spellStart"/>
      <w:r w:rsidRPr="009B0792">
        <w:rPr>
          <w:rFonts w:asciiTheme="majorBidi" w:hAnsiTheme="majorBidi" w:cstheme="majorBidi"/>
          <w:sz w:val="24"/>
          <w:szCs w:val="24"/>
        </w:rPr>
        <w:t>Biasa</w:t>
      </w:r>
      <w:proofErr w:type="spellEnd"/>
      <w:r w:rsidRPr="009B0792">
        <w:rPr>
          <w:rFonts w:asciiTheme="majorBidi" w:hAnsiTheme="majorBidi" w:cstheme="majorBidi"/>
          <w:sz w:val="24"/>
          <w:szCs w:val="24"/>
        </w:rPr>
        <w:t>)</w:t>
      </w:r>
      <w:r w:rsidR="000E362E" w:rsidRPr="009B0792">
        <w:rPr>
          <w:rFonts w:asciiTheme="majorBidi" w:hAnsiTheme="majorBidi" w:cstheme="majorBidi"/>
          <w:color w:val="000000"/>
          <w:sz w:val="24"/>
          <w:szCs w:val="24"/>
        </w:rPr>
        <w:t>.</w:t>
      </w:r>
      <w:r w:rsidRPr="009B0792">
        <w:rPr>
          <w:rFonts w:asciiTheme="majorBidi" w:hAnsiTheme="majorBidi" w:cstheme="majorBidi"/>
          <w:color w:val="000000"/>
          <w:sz w:val="24"/>
          <w:szCs w:val="24"/>
          <w:lang w:val="id-ID"/>
        </w:rPr>
        <w:t xml:space="preserve"> </w:t>
      </w:r>
    </w:p>
    <w:p w14:paraId="37B21593" w14:textId="3FE83D5C" w:rsidR="00A7117C" w:rsidRPr="009B0792" w:rsidRDefault="00EB0B42" w:rsidP="00FE103F">
      <w:pPr>
        <w:ind w:leftChars="0" w:left="0" w:firstLineChars="0" w:firstLine="358"/>
        <w:jc w:val="both"/>
        <w:rPr>
          <w:rFonts w:asciiTheme="majorBidi" w:hAnsiTheme="majorBidi" w:cstheme="majorBidi"/>
        </w:rPr>
      </w:pPr>
      <w:r w:rsidRPr="009B0792">
        <w:rPr>
          <w:rFonts w:asciiTheme="majorBidi" w:hAnsiTheme="majorBidi" w:cstheme="majorBidi"/>
        </w:rPr>
        <w:t xml:space="preserve">Anak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(ABK) </w:t>
      </w:r>
      <w:proofErr w:type="spellStart"/>
      <w:r w:rsidRPr="009B0792">
        <w:rPr>
          <w:rFonts w:asciiTheme="majorBidi" w:hAnsiTheme="majorBidi" w:cstheme="majorBidi"/>
        </w:rPr>
        <w:t>merupakan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tumbuh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kembangnya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mengalami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kelainan</w:t>
      </w:r>
      <w:proofErr w:type="spellEnd"/>
      <w:r w:rsidRPr="009B0792">
        <w:rPr>
          <w:rFonts w:asciiTheme="majorBidi" w:hAnsiTheme="majorBidi" w:cstheme="majorBidi"/>
        </w:rPr>
        <w:t>/</w:t>
      </w:r>
      <w:proofErr w:type="spellStart"/>
      <w:r w:rsidRPr="009B0792">
        <w:rPr>
          <w:rFonts w:asciiTheme="majorBidi" w:hAnsiTheme="majorBidi" w:cstheme="majorBidi"/>
        </w:rPr>
        <w:t>perbedaan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emosi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intelektual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dsb</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Bila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dibandingkan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sebayanya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perlu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mendapatkan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pelayanan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w:t>
      </w:r>
    </w:p>
    <w:p w14:paraId="0C4881CC" w14:textId="020FEA53" w:rsidR="00A7117C" w:rsidRPr="00FE103F" w:rsidRDefault="00A7117C" w:rsidP="006C5FD8">
      <w:pPr>
        <w:pStyle w:val="DaftarParagraf"/>
        <w:numPr>
          <w:ilvl w:val="0"/>
          <w:numId w:val="3"/>
        </w:numPr>
        <w:spacing w:after="0" w:line="360" w:lineRule="auto"/>
        <w:ind w:leftChars="0" w:firstLineChars="0"/>
        <w:jc w:val="both"/>
        <w:textDirection w:val="lrTb"/>
        <w:textAlignment w:val="auto"/>
        <w:outlineLvl w:val="1"/>
        <w:rPr>
          <w:rFonts w:asciiTheme="majorBidi" w:hAnsiTheme="majorBidi" w:cstheme="majorBidi"/>
          <w:b/>
          <w:bCs/>
          <w:sz w:val="24"/>
          <w:szCs w:val="24"/>
        </w:rPr>
      </w:pPr>
      <w:bookmarkStart w:id="6" w:name="_Toc155286062"/>
      <w:proofErr w:type="spellStart"/>
      <w:r w:rsidRPr="00FE103F">
        <w:rPr>
          <w:rFonts w:asciiTheme="majorBidi" w:hAnsiTheme="majorBidi" w:cstheme="majorBidi"/>
          <w:b/>
          <w:bCs/>
          <w:sz w:val="24"/>
          <w:szCs w:val="24"/>
        </w:rPr>
        <w:t>Pengertian</w:t>
      </w:r>
      <w:proofErr w:type="spellEnd"/>
      <w:r w:rsidRPr="00FE103F">
        <w:rPr>
          <w:rFonts w:asciiTheme="majorBidi" w:hAnsiTheme="majorBidi" w:cstheme="majorBidi"/>
          <w:b/>
          <w:bCs/>
          <w:sz w:val="24"/>
          <w:szCs w:val="24"/>
        </w:rPr>
        <w:t xml:space="preserve"> Tuna </w:t>
      </w:r>
      <w:proofErr w:type="spellStart"/>
      <w:r w:rsidRPr="00FE103F">
        <w:rPr>
          <w:rFonts w:asciiTheme="majorBidi" w:hAnsiTheme="majorBidi" w:cstheme="majorBidi"/>
          <w:b/>
          <w:bCs/>
          <w:sz w:val="24"/>
          <w:szCs w:val="24"/>
        </w:rPr>
        <w:t>Grahita</w:t>
      </w:r>
      <w:bookmarkEnd w:id="6"/>
      <w:proofErr w:type="spellEnd"/>
    </w:p>
    <w:p w14:paraId="46DF67D7" w14:textId="6C1EB2BF" w:rsidR="00A7117C" w:rsidRPr="009B0792" w:rsidRDefault="00A7117C" w:rsidP="006C5FD8">
      <w:pPr>
        <w:spacing w:line="360" w:lineRule="auto"/>
        <w:ind w:leftChars="0" w:left="0" w:firstLineChars="0" w:firstLine="358"/>
        <w:jc w:val="both"/>
        <w:rPr>
          <w:rFonts w:asciiTheme="majorBidi" w:hAnsiTheme="majorBidi" w:cstheme="majorBidi"/>
        </w:rPr>
      </w:pPr>
      <w:r w:rsidRPr="009B0792">
        <w:rPr>
          <w:rFonts w:asciiTheme="majorBidi" w:hAnsiTheme="majorBidi" w:cstheme="majorBidi"/>
          <w:lang w:val="id-ID"/>
        </w:rPr>
        <w:t xml:space="preserve">Tunagrahita    merupakan    istilah    yang    disematkan    bagi    anak-anak berkebutuhan khusus yang mengalami permasalahan seputar  intelegensi dan kemampuan adaptasi dalam pemenuhan kebutuhan dasar sehari-hari. </w:t>
      </w:r>
      <w:r w:rsidRPr="009B0792">
        <w:rPr>
          <w:rFonts w:asciiTheme="majorBidi" w:hAnsiTheme="majorBidi" w:cstheme="majorBidi"/>
        </w:rPr>
        <w:t xml:space="preserve">Di Indonesia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merupakan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pengelompokan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beberapa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namun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bidang</w:t>
      </w:r>
      <w:proofErr w:type="spellEnd"/>
      <w:r w:rsidRPr="009B0792">
        <w:rPr>
          <w:rFonts w:asciiTheme="majorBidi" w:hAnsiTheme="majorBidi" w:cstheme="majorBidi"/>
        </w:rPr>
        <w:t xml:space="preserve"> </w:t>
      </w:r>
      <w:proofErr w:type="spellStart"/>
      <w:proofErr w:type="gram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mereka</w:t>
      </w:r>
      <w:proofErr w:type="spellEnd"/>
      <w:proofErr w:type="gramEnd"/>
      <w:r w:rsidRPr="009B0792">
        <w:rPr>
          <w:rFonts w:asciiTheme="majorBidi" w:hAnsiTheme="majorBidi" w:cstheme="majorBidi"/>
        </w:rPr>
        <w:t xml:space="preserve">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hambatan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sama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dikarenakan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permasalahan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w:t>
      </w:r>
      <w:proofErr w:type="spellStart"/>
      <w:proofErr w:type="gram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bahasa</w:t>
      </w:r>
      <w:proofErr w:type="spellEnd"/>
      <w:proofErr w:type="gramEnd"/>
      <w:r w:rsidRPr="009B0792">
        <w:rPr>
          <w:rFonts w:asciiTheme="majorBidi" w:hAnsiTheme="majorBidi" w:cstheme="majorBidi"/>
        </w:rPr>
        <w:t xml:space="preserve">  </w:t>
      </w:r>
      <w:proofErr w:type="spellStart"/>
      <w:r w:rsidRPr="009B0792">
        <w:rPr>
          <w:rFonts w:asciiTheme="majorBidi" w:hAnsiTheme="majorBidi" w:cstheme="majorBidi"/>
        </w:rPr>
        <w:t>asing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mengalami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permasalahan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beberapa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penyebutan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antara</w:t>
      </w:r>
      <w:proofErr w:type="spellEnd"/>
      <w:r w:rsidRPr="009B0792">
        <w:rPr>
          <w:rFonts w:asciiTheme="majorBidi" w:hAnsiTheme="majorBidi" w:cstheme="majorBidi"/>
        </w:rPr>
        <w:t xml:space="preserve"> lain mental  </w:t>
      </w:r>
      <w:proofErr w:type="spellStart"/>
      <w:r w:rsidRPr="00CF323F">
        <w:rPr>
          <w:rFonts w:asciiTheme="majorBidi" w:hAnsiTheme="majorBidi" w:cstheme="majorBidi"/>
          <w:i/>
          <w:iCs/>
        </w:rPr>
        <w:t>retardasi</w:t>
      </w:r>
      <w:proofErr w:type="spellEnd"/>
      <w:r w:rsidRPr="009B0792">
        <w:rPr>
          <w:rFonts w:asciiTheme="majorBidi" w:hAnsiTheme="majorBidi" w:cstheme="majorBidi"/>
        </w:rPr>
        <w:t xml:space="preserve">, mental  </w:t>
      </w:r>
      <w:proofErr w:type="spellStart"/>
      <w:r w:rsidRPr="00CF323F">
        <w:rPr>
          <w:rFonts w:asciiTheme="majorBidi" w:hAnsiTheme="majorBidi" w:cstheme="majorBidi"/>
          <w:i/>
          <w:iCs/>
        </w:rPr>
        <w:t>defectif</w:t>
      </w:r>
      <w:proofErr w:type="spellEnd"/>
      <w:r w:rsidRPr="009B0792">
        <w:rPr>
          <w:rFonts w:asciiTheme="majorBidi" w:hAnsiTheme="majorBidi" w:cstheme="majorBidi"/>
        </w:rPr>
        <w:t xml:space="preserve">,  mental  </w:t>
      </w:r>
      <w:proofErr w:type="spellStart"/>
      <w:r w:rsidRPr="009B0792">
        <w:rPr>
          <w:rFonts w:asciiTheme="majorBidi" w:hAnsiTheme="majorBidi" w:cstheme="majorBidi"/>
        </w:rPr>
        <w:t>defisiensi</w:t>
      </w:r>
      <w:proofErr w:type="spellEnd"/>
      <w:r w:rsidRPr="009B0792">
        <w:rPr>
          <w:rFonts w:asciiTheme="majorBidi" w:hAnsiTheme="majorBidi" w:cstheme="majorBidi"/>
        </w:rPr>
        <w:t xml:space="preserve">,  dan  lain-lain yang  mana  </w:t>
      </w:r>
      <w:proofErr w:type="spellStart"/>
      <w:r w:rsidRPr="009B0792">
        <w:rPr>
          <w:rFonts w:asciiTheme="majorBidi" w:hAnsiTheme="majorBidi" w:cstheme="majorBidi"/>
        </w:rPr>
        <w:t>semua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tersebut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merujuk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kepada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mengalami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permasalahan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kemampuan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adaptasi</w:t>
      </w:r>
      <w:proofErr w:type="spellEnd"/>
      <w:r w:rsidRPr="009B0792">
        <w:rPr>
          <w:rFonts w:asciiTheme="majorBidi" w:hAnsiTheme="majorBidi" w:cstheme="majorBidi"/>
        </w:rPr>
        <w:t>.</w:t>
      </w:r>
      <w:r w:rsidR="00CF323F">
        <w:rPr>
          <w:rFonts w:asciiTheme="majorBidi" w:hAnsiTheme="majorBidi" w:cstheme="majorBidi"/>
        </w:rPr>
        <w:fldChar w:fldCharType="begin" w:fldLock="1"/>
      </w:r>
      <w:r w:rsidR="00CF323F">
        <w:rPr>
          <w:rFonts w:asciiTheme="majorBidi" w:hAnsiTheme="majorBidi" w:cstheme="majorBidi"/>
        </w:rPr>
        <w:instrText>ADDIN CSL_CITATION {"citationItems":[{"id":"ITEM-1","itemData":{"author":[{"dropping-particle":"","family":"Alexander Febrian Nugroho, Podang Binuryan","given":"Marcellinus Andy Rudhito","non-dropping-particle":"","parse-names":false,"suffix":""}],"container-title":"SUPERMAT: Jurnal Pendidikan Matematika","id":"ITEM-1","issue":"1","issued":{"date-parts":[["2024"]]},"page":"91-111","title":"Analisis Tingkat Pemahaman Belajar Matematika Siswa Sekolah Luar Biasa (SLB) Berdasarkan Tinjauan Neuroscience","type":"article-journal","volume":"8"},"uris":["http://www.mendeley.com/documents/?uuid=bd1d9015-6c1b-45ab-9360-b94c85ae6135"]}],"mendeley":{"formattedCitation":"(Alexander Febrian Nugroho, Podang Binuryan, 2024)","plainTextFormattedCitation":"(Alexander Febrian Nugroho, Podang Binuryan, 2024)","previouslyFormattedCitation":"(Alexander Febrian Nugroho, Podang Binuryan, 2024)"},"properties":{"noteIndex":0},"schema":"https://github.com/citation-style-language/schema/raw/master/csl-citation.json"}</w:instrText>
      </w:r>
      <w:r w:rsidR="00CF323F">
        <w:rPr>
          <w:rFonts w:asciiTheme="majorBidi" w:hAnsiTheme="majorBidi" w:cstheme="majorBidi"/>
        </w:rPr>
        <w:fldChar w:fldCharType="separate"/>
      </w:r>
      <w:r w:rsidR="00CF323F" w:rsidRPr="00CF323F">
        <w:rPr>
          <w:rFonts w:asciiTheme="majorBidi" w:hAnsiTheme="majorBidi" w:cstheme="majorBidi"/>
          <w:noProof/>
        </w:rPr>
        <w:t>(Alexander Febrian Nugroho, Podang Binuryan, 2024)</w:t>
      </w:r>
      <w:r w:rsidR="00CF323F">
        <w:rPr>
          <w:rFonts w:asciiTheme="majorBidi" w:hAnsiTheme="majorBidi" w:cstheme="majorBidi"/>
        </w:rPr>
        <w:fldChar w:fldCharType="end"/>
      </w:r>
    </w:p>
    <w:p w14:paraId="25370894" w14:textId="04CC6125" w:rsidR="00A7117C" w:rsidRPr="009B0792" w:rsidRDefault="00A7117C" w:rsidP="00A7117C">
      <w:pPr>
        <w:spacing w:line="360" w:lineRule="auto"/>
        <w:ind w:leftChars="0" w:left="0" w:firstLineChars="0" w:firstLine="358"/>
        <w:jc w:val="both"/>
        <w:rPr>
          <w:rFonts w:asciiTheme="majorBidi" w:hAnsiTheme="majorBidi" w:cstheme="majorBidi"/>
          <w:lang w:val="id-ID"/>
        </w:rPr>
      </w:pPr>
      <w:proofErr w:type="spellStart"/>
      <w:proofErr w:type="gramStart"/>
      <w:r w:rsidRPr="009B0792">
        <w:rPr>
          <w:rFonts w:asciiTheme="majorBidi" w:hAnsiTheme="majorBidi" w:cstheme="majorBidi"/>
        </w:rPr>
        <w:t>Berbagai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istilah</w:t>
      </w:r>
      <w:proofErr w:type="spellEnd"/>
      <w:proofErr w:type="gramEnd"/>
      <w:r w:rsidRPr="009B0792">
        <w:rPr>
          <w:rFonts w:asciiTheme="majorBidi" w:hAnsiTheme="majorBidi" w:cstheme="majorBidi"/>
        </w:rPr>
        <w:t xml:space="preserve">  yang  </w:t>
      </w:r>
      <w:proofErr w:type="spellStart"/>
      <w:r w:rsidRPr="009B0792">
        <w:rPr>
          <w:rFonts w:asciiTheme="majorBidi" w:hAnsiTheme="majorBidi" w:cstheme="majorBidi"/>
        </w:rPr>
        <w:t>digunakan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untuk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menyebut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dasarnya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arti   yang   </w:t>
      </w:r>
      <w:proofErr w:type="spellStart"/>
      <w:r w:rsidRPr="009B0792">
        <w:rPr>
          <w:rFonts w:asciiTheme="majorBidi" w:hAnsiTheme="majorBidi" w:cstheme="majorBidi"/>
        </w:rPr>
        <w:t>sama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yaitu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menjelaskan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tentang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keterbatasan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bawah</w:t>
      </w:r>
      <w:proofErr w:type="spellEnd"/>
      <w:r w:rsidRPr="009B0792">
        <w:rPr>
          <w:rFonts w:asciiTheme="majorBidi" w:hAnsiTheme="majorBidi" w:cstheme="majorBidi"/>
        </w:rPr>
        <w:t xml:space="preserve"> rata-rata </w:t>
      </w:r>
      <w:proofErr w:type="spellStart"/>
      <w:r w:rsidRPr="009B0792">
        <w:rPr>
          <w:rFonts w:asciiTheme="majorBidi" w:hAnsiTheme="majorBidi" w:cstheme="majorBidi"/>
        </w:rPr>
        <w:t>sehingga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berdampak</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permasalahan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akademik</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kesulitan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menjalani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aktivitas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sehari-hari</w:t>
      </w:r>
      <w:proofErr w:type="spellEnd"/>
      <w:r w:rsidRPr="009B0792">
        <w:rPr>
          <w:rFonts w:asciiTheme="majorBidi" w:hAnsiTheme="majorBidi" w:cstheme="majorBidi"/>
        </w:rPr>
        <w:t xml:space="preserve">. Anak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diklasifikasikan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berdasarkan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tingkatan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w:t>
      </w:r>
      <w:proofErr w:type="spellStart"/>
      <w:proofErr w:type="gram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dasar</w:t>
      </w:r>
      <w:proofErr w:type="spellEnd"/>
      <w:proofErr w:type="gram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normal  </w:t>
      </w:r>
      <w:proofErr w:type="spellStart"/>
      <w:r w:rsidRPr="009B0792">
        <w:rPr>
          <w:rFonts w:asciiTheme="majorBidi" w:hAnsiTheme="majorBidi" w:cstheme="majorBidi"/>
        </w:rPr>
        <w:t>manusia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Skala  Binet  </w:t>
      </w:r>
      <w:proofErr w:type="spellStart"/>
      <w:r w:rsidRPr="009B0792">
        <w:rPr>
          <w:rFonts w:asciiTheme="majorBidi" w:hAnsiTheme="majorBidi" w:cstheme="majorBidi"/>
        </w:rPr>
        <w:t>berkisar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antara</w:t>
      </w:r>
      <w:proofErr w:type="spellEnd"/>
      <w:r w:rsidRPr="009B0792">
        <w:rPr>
          <w:rFonts w:asciiTheme="majorBidi" w:hAnsiTheme="majorBidi" w:cstheme="majorBidi"/>
        </w:rPr>
        <w:t xml:space="preserve"> 90-110.  </w:t>
      </w:r>
      <w:proofErr w:type="gramStart"/>
      <w:r w:rsidRPr="009B0792">
        <w:rPr>
          <w:rFonts w:asciiTheme="majorBidi" w:hAnsiTheme="majorBidi" w:cstheme="majorBidi"/>
        </w:rPr>
        <w:t xml:space="preserve">Adapun  </w:t>
      </w:r>
      <w:proofErr w:type="spellStart"/>
      <w:r w:rsidRPr="009B0792">
        <w:rPr>
          <w:rFonts w:asciiTheme="majorBidi" w:hAnsiTheme="majorBidi" w:cstheme="majorBidi"/>
        </w:rPr>
        <w:t>klasifikasi</w:t>
      </w:r>
      <w:proofErr w:type="spellEnd"/>
      <w:proofErr w:type="gramEnd"/>
      <w:r w:rsidRPr="009B0792">
        <w:rPr>
          <w:rFonts w:asciiTheme="majorBidi" w:hAnsiTheme="majorBidi" w:cstheme="majorBidi"/>
        </w:rPr>
        <w:t xml:space="preserve">  </w:t>
      </w:r>
      <w:proofErr w:type="spellStart"/>
      <w:r w:rsidRPr="009B0792">
        <w:rPr>
          <w:rFonts w:asciiTheme="majorBidi" w:hAnsiTheme="majorBidi" w:cstheme="majorBidi"/>
        </w:rPr>
        <w:t>berdasarkan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tingkat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intelegensi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adalah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kategori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menderita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tunagrahita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kategori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Ringan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apabila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(IQ 65-80), Sedang (IQ 50-65), </w:t>
      </w:r>
      <w:proofErr w:type="spellStart"/>
      <w:r w:rsidRPr="009B0792">
        <w:rPr>
          <w:rFonts w:asciiTheme="majorBidi" w:hAnsiTheme="majorBidi" w:cstheme="majorBidi"/>
        </w:rPr>
        <w:t>Berat</w:t>
      </w:r>
      <w:proofErr w:type="spellEnd"/>
      <w:r w:rsidRPr="009B0792">
        <w:rPr>
          <w:rFonts w:asciiTheme="majorBidi" w:hAnsiTheme="majorBidi" w:cstheme="majorBidi"/>
        </w:rPr>
        <w:t xml:space="preserve"> (IQ 35-50), Sangat </w:t>
      </w:r>
      <w:proofErr w:type="spellStart"/>
      <w:r w:rsidRPr="009B0792">
        <w:rPr>
          <w:rFonts w:asciiTheme="majorBidi" w:hAnsiTheme="majorBidi" w:cstheme="majorBidi"/>
        </w:rPr>
        <w:lastRenderedPageBreak/>
        <w:t>berat</w:t>
      </w:r>
      <w:proofErr w:type="spellEnd"/>
      <w:r w:rsidRPr="009B0792">
        <w:rPr>
          <w:rFonts w:asciiTheme="majorBidi" w:hAnsiTheme="majorBidi" w:cstheme="majorBidi"/>
        </w:rPr>
        <w:t xml:space="preserve"> (IQ </w:t>
      </w:r>
      <w:proofErr w:type="spellStart"/>
      <w:r w:rsidRPr="009B0792">
        <w:rPr>
          <w:rFonts w:asciiTheme="majorBidi" w:hAnsiTheme="majorBidi" w:cstheme="majorBidi"/>
        </w:rPr>
        <w:t>dibawah</w:t>
      </w:r>
      <w:proofErr w:type="spellEnd"/>
      <w:r w:rsidRPr="009B0792">
        <w:rPr>
          <w:rFonts w:asciiTheme="majorBidi" w:hAnsiTheme="majorBidi" w:cstheme="majorBidi"/>
        </w:rPr>
        <w:t xml:space="preserve"> 35). </w:t>
      </w:r>
      <w:proofErr w:type="spellStart"/>
      <w:proofErr w:type="gramStart"/>
      <w:r w:rsidRPr="009B0792">
        <w:rPr>
          <w:rFonts w:asciiTheme="majorBidi" w:hAnsiTheme="majorBidi" w:cstheme="majorBidi"/>
        </w:rPr>
        <w:t>Sedangkan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klasifikasi</w:t>
      </w:r>
      <w:proofErr w:type="spellEnd"/>
      <w:proofErr w:type="gramEnd"/>
      <w:r w:rsidRPr="009B0792">
        <w:rPr>
          <w:rFonts w:asciiTheme="majorBidi" w:hAnsiTheme="majorBidi" w:cstheme="majorBidi"/>
        </w:rPr>
        <w:t xml:space="preserve">  lain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didasarkan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kemampuan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dimiliki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yaitu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kategori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Ringan</w:t>
      </w:r>
      <w:proofErr w:type="spellEnd"/>
      <w:r w:rsidRPr="009B0792">
        <w:rPr>
          <w:rFonts w:asciiTheme="majorBidi" w:hAnsiTheme="majorBidi" w:cstheme="majorBidi"/>
        </w:rPr>
        <w:t xml:space="preserve">  (Mampu  </w:t>
      </w:r>
      <w:proofErr w:type="spellStart"/>
      <w:r w:rsidRPr="009B0792">
        <w:rPr>
          <w:rFonts w:asciiTheme="majorBidi" w:hAnsiTheme="majorBidi" w:cstheme="majorBidi"/>
        </w:rPr>
        <w:t>didik</w:t>
      </w:r>
      <w:proofErr w:type="spellEnd"/>
      <w:r w:rsidRPr="009B0792">
        <w:rPr>
          <w:rFonts w:asciiTheme="majorBidi" w:hAnsiTheme="majorBidi" w:cstheme="majorBidi"/>
        </w:rPr>
        <w:t xml:space="preserve">),  Sedang  (Mampu  </w:t>
      </w:r>
      <w:proofErr w:type="spellStart"/>
      <w:r w:rsidRPr="009B0792">
        <w:rPr>
          <w:rFonts w:asciiTheme="majorBidi" w:hAnsiTheme="majorBidi" w:cstheme="majorBidi"/>
        </w:rPr>
        <w:t>latih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Berat</w:t>
      </w:r>
      <w:proofErr w:type="spellEnd"/>
      <w:r w:rsidRPr="009B0792">
        <w:rPr>
          <w:rFonts w:asciiTheme="majorBidi" w:hAnsiTheme="majorBidi" w:cstheme="majorBidi"/>
        </w:rPr>
        <w:t xml:space="preserve">  (Mampu </w:t>
      </w:r>
      <w:proofErr w:type="spellStart"/>
      <w:r w:rsidRPr="009B0792">
        <w:rPr>
          <w:rFonts w:asciiTheme="majorBidi" w:hAnsiTheme="majorBidi" w:cstheme="majorBidi"/>
        </w:rPr>
        <w:t>rawat</w:t>
      </w:r>
      <w:proofErr w:type="spellEnd"/>
      <w:r w:rsidRPr="009B0792">
        <w:rPr>
          <w:rFonts w:asciiTheme="majorBidi" w:hAnsiTheme="majorBidi" w:cstheme="majorBidi"/>
        </w:rPr>
        <w:t>).</w:t>
      </w:r>
      <w:r w:rsidRPr="009B0792">
        <w:rPr>
          <w:rFonts w:asciiTheme="majorBidi" w:hAnsiTheme="majorBidi" w:cstheme="majorBidi"/>
          <w:lang w:val="id-ID"/>
        </w:rPr>
        <w:t xml:space="preserve"> </w:t>
      </w:r>
      <w:r w:rsidR="006C5FD8">
        <w:rPr>
          <w:rFonts w:asciiTheme="majorBidi" w:hAnsiTheme="majorBidi" w:cstheme="majorBidi"/>
          <w:lang w:val="id-ID"/>
        </w:rPr>
        <w:fldChar w:fldCharType="begin" w:fldLock="1"/>
      </w:r>
      <w:r w:rsidR="006C5FD8">
        <w:rPr>
          <w:rFonts w:asciiTheme="majorBidi" w:hAnsiTheme="majorBidi" w:cstheme="majorBidi"/>
          <w:lang w:val="id-ID"/>
        </w:rPr>
        <w:instrText>ADDIN CSL_CITATION {"citationItems":[{"id":"ITEM-1","itemData":{"abstract":"penelitian ini berisikan pembahasan tentang anak berkebutuhan khusus (ABK) berisikan tentang identifikasi untuk mengetahui karakteristik ABK (tuna grahita, down syndromedan autis), kiat pencegahan dan penangananya. Tujuan penelitian ini adalah untuk mengetahui secara teoritis bahwa dalam buku-buku psikologi dan bimbingan dan konseling serta artikel-artikel psikologi anak berkebutuhan khusus dan artikel-artikel yang terdapat pada jurnal pendidikan anak usia dini terdapat berbagai hasil penelitian dan kajian yang menjelaskan tentang identifikasi, karakteristik serta kiat-kiat yang dapat digunakan untuk mencegah dan menangani anak yang masuk dalam kategori anak berkebutuhan khusus. Hasil-hasil penelitian tersebut dapat digunakan sebagai bahan bacaan, rujukan dan sebagai pedoman bagi guru dan terutama orangtua dalam memperaktikkan pola asuh terhadap anak-anaknya agar terhindar dari berkebutuhan khusus dan sebagai suatu solusi bagi penanganan anak ABK. Metode dalam penelitian ini adalah metode kajian pustaka. Hasil penelitian menunjukkan terdapat banyak sekali macam-macam anak berkebutuhan khusus dengan segala bentuknya. Namun pada penelitian ini peneliti hanya fokus pada tiga jenis ABK berupa tuna grahita, down syndromedan autis. Kesimpulan dari penelitian ini adalah bahwa terdapat banyak faktor penyebab munculnya kebutuhan khusus pada anak dan terdapat beragam cara yang dapat digunakan sebagai langkah pencegahan serta penanganannya terhadap ABK.","author":[{"dropping-particle":"","family":"Amanullah","given":"Akhmad Syah Roni","non-dropping-particle":"","parse-names":false,"suffix":""}],"container-title":"Jurnal Almurtaja: Jurnal PendidikanIslamAnak Usia Dini","id":"ITEM-1","issue":"1","issued":{"date-parts":[["2022"]]},"page":"1-14","title":"Mengenal Anak Berkebutuhan Khusus: Tuna Grahita,Down Syndrom Dan Autisme","type":"article-journal","volume":"1"},"uris":["http://www.mendeley.com/documents/?uuid=49271239-4344-4c3e-aee5-cf449d840c10"]}],"mendeley":{"formattedCitation":"(Amanullah, 2022)","plainTextFormattedCitation":"(Amanullah, 2022)","previouslyFormattedCitation":"(Amanullah, 2022)"},"properties":{"noteIndex":0},"schema":"https://github.com/citation-style-language/schema/raw/master/csl-citation.json"}</w:instrText>
      </w:r>
      <w:r w:rsidR="006C5FD8">
        <w:rPr>
          <w:rFonts w:asciiTheme="majorBidi" w:hAnsiTheme="majorBidi" w:cstheme="majorBidi"/>
          <w:lang w:val="id-ID"/>
        </w:rPr>
        <w:fldChar w:fldCharType="separate"/>
      </w:r>
      <w:r w:rsidR="006C5FD8" w:rsidRPr="006C5FD8">
        <w:rPr>
          <w:rFonts w:asciiTheme="majorBidi" w:hAnsiTheme="majorBidi" w:cstheme="majorBidi"/>
          <w:noProof/>
          <w:lang w:val="id-ID"/>
        </w:rPr>
        <w:t>(Amanullah, 2022)</w:t>
      </w:r>
      <w:r w:rsidR="006C5FD8">
        <w:rPr>
          <w:rFonts w:asciiTheme="majorBidi" w:hAnsiTheme="majorBidi" w:cstheme="majorBidi"/>
          <w:lang w:val="id-ID"/>
        </w:rPr>
        <w:fldChar w:fldCharType="end"/>
      </w:r>
    </w:p>
    <w:p w14:paraId="54A82967" w14:textId="605B5230" w:rsidR="00A7117C" w:rsidRPr="009B0792" w:rsidRDefault="00A7117C" w:rsidP="00A7117C">
      <w:pPr>
        <w:spacing w:line="360" w:lineRule="auto"/>
        <w:ind w:leftChars="0" w:left="0" w:firstLineChars="0" w:firstLine="358"/>
        <w:jc w:val="both"/>
        <w:rPr>
          <w:rFonts w:asciiTheme="majorBidi" w:hAnsiTheme="majorBidi" w:cstheme="majorBidi"/>
          <w:lang w:val="id-ID"/>
        </w:rPr>
      </w:pPr>
      <w:r w:rsidRPr="009B0792">
        <w:rPr>
          <w:rFonts w:asciiTheme="majorBidi" w:hAnsiTheme="majorBidi" w:cstheme="majorBidi"/>
          <w:lang w:val="id-ID"/>
        </w:rPr>
        <w:t xml:space="preserve">Dengan  demikian  penyandang  tunagrahita  adalah  anak  yang  mengalami permasalahan  dalam  kemampuan  intelegensi  sehingga  sangat  </w:t>
      </w:r>
      <w:proofErr w:type="spellStart"/>
      <w:r w:rsidRPr="009B0792">
        <w:rPr>
          <w:rFonts w:asciiTheme="majorBidi" w:hAnsiTheme="majorBidi" w:cstheme="majorBidi"/>
          <w:lang w:val="id-ID"/>
        </w:rPr>
        <w:t>memperngaruhi</w:t>
      </w:r>
      <w:proofErr w:type="spellEnd"/>
      <w:r w:rsidRPr="009B0792">
        <w:rPr>
          <w:rFonts w:asciiTheme="majorBidi" w:hAnsiTheme="majorBidi" w:cstheme="majorBidi"/>
          <w:lang w:val="id-ID"/>
        </w:rPr>
        <w:t xml:space="preserve"> aspek   akademik   dan   aspek   sosial   adaptasi   berkaitan   dengan   pemenuhan kebutuhan dasar anak tersebut.  </w:t>
      </w:r>
    </w:p>
    <w:p w14:paraId="1DB225C3" w14:textId="38A1C95E" w:rsidR="00A7117C" w:rsidRPr="009B0792" w:rsidRDefault="00A7117C" w:rsidP="00341092">
      <w:pPr>
        <w:pStyle w:val="DaftarParagraf"/>
        <w:numPr>
          <w:ilvl w:val="0"/>
          <w:numId w:val="3"/>
        </w:numPr>
        <w:spacing w:after="0"/>
        <w:ind w:leftChars="0" w:firstLineChars="0"/>
        <w:rPr>
          <w:rFonts w:asciiTheme="majorBidi" w:hAnsiTheme="majorBidi" w:cstheme="majorBidi"/>
          <w:b/>
          <w:bCs/>
          <w:sz w:val="24"/>
          <w:szCs w:val="24"/>
          <w:lang w:val="id-ID"/>
        </w:rPr>
      </w:pPr>
      <w:r w:rsidRPr="009B0792">
        <w:rPr>
          <w:rFonts w:asciiTheme="majorBidi" w:hAnsiTheme="majorBidi" w:cstheme="majorBidi"/>
          <w:b/>
          <w:bCs/>
          <w:sz w:val="24"/>
          <w:szCs w:val="24"/>
          <w:lang w:val="id-ID"/>
        </w:rPr>
        <w:t xml:space="preserve">Pengertian Strategi Pembelajaran </w:t>
      </w:r>
    </w:p>
    <w:p w14:paraId="104D9B39" w14:textId="174CC48E" w:rsidR="00A7117C" w:rsidRPr="009B0792" w:rsidRDefault="00A7117C" w:rsidP="00341092">
      <w:pPr>
        <w:ind w:leftChars="0" w:left="0" w:firstLineChars="0" w:firstLine="358"/>
        <w:jc w:val="both"/>
        <w:rPr>
          <w:rFonts w:asciiTheme="majorBidi" w:hAnsiTheme="majorBidi" w:cstheme="majorBidi"/>
          <w:lang w:val="id-ID"/>
        </w:rPr>
      </w:pPr>
      <w:r w:rsidRPr="009B0792">
        <w:rPr>
          <w:rFonts w:asciiTheme="majorBidi" w:hAnsiTheme="majorBidi" w:cstheme="majorBidi"/>
          <w:lang w:val="id-ID"/>
        </w:rPr>
        <w:t>Kata strategi berasal dari bahasa Latin, yaitu ‘</w:t>
      </w:r>
      <w:proofErr w:type="spellStart"/>
      <w:r w:rsidRPr="005C421C">
        <w:rPr>
          <w:rFonts w:asciiTheme="majorBidi" w:hAnsiTheme="majorBidi" w:cstheme="majorBidi"/>
          <w:i/>
          <w:iCs/>
          <w:lang w:val="id-ID"/>
        </w:rPr>
        <w:t>strategia</w:t>
      </w:r>
      <w:proofErr w:type="spellEnd"/>
      <w:r w:rsidRPr="005C421C">
        <w:rPr>
          <w:rFonts w:asciiTheme="majorBidi" w:hAnsiTheme="majorBidi" w:cstheme="majorBidi"/>
          <w:i/>
          <w:iCs/>
          <w:lang w:val="id-ID"/>
        </w:rPr>
        <w:t>’</w:t>
      </w:r>
      <w:r w:rsidRPr="009B0792">
        <w:rPr>
          <w:rFonts w:asciiTheme="majorBidi" w:hAnsiTheme="majorBidi" w:cstheme="majorBidi"/>
          <w:lang w:val="id-ID"/>
        </w:rPr>
        <w:t xml:space="preserve"> yang berarti seni penggunaan rencana untuk mencapai tujuan. Secara umum strategi adalah alat, rencana, atau metode yang digunakan untuk menyelesaikan suatu tugas. Dalam konteks pembelajaran, strategi berkaitan dengan pendekatan dalam penyampaian materi pada lingkungan pembelajaran. Strategi pembelajaran juga dapat diartikan sebagai pola kegiatan pembelajaran yang dipilih dan digunakan guru secara kontekstual, sesuai dengan karakteristik peserta didik, kondisi sekolah, lingkungan sekitar dan tujuan pembelajaran yang telah dirumuskan. Strategi pembelajaran terdiri dari metode, teknik, dan prosedur yang akan menjamin bahwa peserta didik akan betul-betul mencapai tujuan pembelajaran.  </w:t>
      </w:r>
      <w:r w:rsidR="006C5FD8">
        <w:rPr>
          <w:rFonts w:asciiTheme="majorBidi" w:hAnsiTheme="majorBidi" w:cstheme="majorBidi"/>
          <w:lang w:val="id-ID"/>
        </w:rPr>
        <w:fldChar w:fldCharType="begin" w:fldLock="1"/>
      </w:r>
      <w:r w:rsidR="006C5FD8">
        <w:rPr>
          <w:rFonts w:asciiTheme="majorBidi" w:hAnsiTheme="majorBidi" w:cstheme="majorBidi"/>
          <w:lang w:val="id-ID"/>
        </w:rPr>
        <w:instrText>ADDIN CSL_CITATION {"citationItems":[{"id":"ITEM-1","itemData":{"ISBN":"978-602-6462-90-9","author":[{"dropping-particle":"","family":"Nasution","given":"Wahyudin Nur","non-dropping-particle":"","parse-names":false,"suffix":""}],"id":"ITEM-1","issued":{"date-parts":[["2017"]]},"publisher":"Perdana Publishing","publisher-place":"Medan","title":"Strategi Pembelajaran","type":"book"},"uris":["http://www.mendeley.com/documents/?uuid=8a192756-9632-4069-885d-719f73d64678"]}],"mendeley":{"formattedCitation":"(Nasution, 2017)","manualFormatting":"(Nasution, 2017: 3)","plainTextFormattedCitation":"(Nasution, 2017)","previouslyFormattedCitation":"(Nasution, 2017)"},"properties":{"noteIndex":0},"schema":"https://github.com/citation-style-language/schema/raw/master/csl-citation.json"}</w:instrText>
      </w:r>
      <w:r w:rsidR="006C5FD8">
        <w:rPr>
          <w:rFonts w:asciiTheme="majorBidi" w:hAnsiTheme="majorBidi" w:cstheme="majorBidi"/>
          <w:lang w:val="id-ID"/>
        </w:rPr>
        <w:fldChar w:fldCharType="separate"/>
      </w:r>
      <w:r w:rsidR="006C5FD8" w:rsidRPr="006C5FD8">
        <w:rPr>
          <w:rFonts w:asciiTheme="majorBidi" w:hAnsiTheme="majorBidi" w:cstheme="majorBidi"/>
          <w:noProof/>
          <w:lang w:val="id-ID"/>
        </w:rPr>
        <w:t>(Nasution, 2017</w:t>
      </w:r>
      <w:r w:rsidR="006C5FD8">
        <w:rPr>
          <w:rFonts w:asciiTheme="majorBidi" w:hAnsiTheme="majorBidi" w:cstheme="majorBidi"/>
          <w:noProof/>
          <w:lang w:val="id-ID"/>
        </w:rPr>
        <w:t>: 3</w:t>
      </w:r>
      <w:r w:rsidR="006C5FD8" w:rsidRPr="006C5FD8">
        <w:rPr>
          <w:rFonts w:asciiTheme="majorBidi" w:hAnsiTheme="majorBidi" w:cstheme="majorBidi"/>
          <w:noProof/>
          <w:lang w:val="id-ID"/>
        </w:rPr>
        <w:t>)</w:t>
      </w:r>
      <w:r w:rsidR="006C5FD8">
        <w:rPr>
          <w:rFonts w:asciiTheme="majorBidi" w:hAnsiTheme="majorBidi" w:cstheme="majorBidi"/>
          <w:lang w:val="id-ID"/>
        </w:rPr>
        <w:fldChar w:fldCharType="end"/>
      </w:r>
    </w:p>
    <w:p w14:paraId="4D6F28C1" w14:textId="11DD53B1" w:rsidR="00A7117C" w:rsidRPr="009B0792" w:rsidRDefault="00A7117C" w:rsidP="00A7117C">
      <w:pPr>
        <w:ind w:leftChars="0" w:firstLineChars="0" w:firstLine="358"/>
        <w:rPr>
          <w:rFonts w:asciiTheme="majorBidi" w:hAnsiTheme="majorBidi" w:cstheme="majorBidi"/>
          <w:lang w:val="id-ID"/>
        </w:rPr>
      </w:pPr>
      <w:r w:rsidRPr="009B0792">
        <w:rPr>
          <w:rFonts w:asciiTheme="majorBidi" w:hAnsiTheme="majorBidi" w:cstheme="majorBidi"/>
          <w:lang w:val="id-ID"/>
        </w:rPr>
        <w:t>Beberapa pengertian dari strategi pembe</w:t>
      </w:r>
      <w:r w:rsidR="005C421C">
        <w:rPr>
          <w:rFonts w:asciiTheme="majorBidi" w:hAnsiTheme="majorBidi" w:cstheme="majorBidi"/>
          <w:lang w:val="id-ID"/>
        </w:rPr>
        <w:t>l</w:t>
      </w:r>
      <w:r w:rsidRPr="009B0792">
        <w:rPr>
          <w:rFonts w:asciiTheme="majorBidi" w:hAnsiTheme="majorBidi" w:cstheme="majorBidi"/>
          <w:lang w:val="id-ID"/>
        </w:rPr>
        <w:t>ajaran di</w:t>
      </w:r>
      <w:r w:rsidR="005C421C">
        <w:rPr>
          <w:rFonts w:asciiTheme="majorBidi" w:hAnsiTheme="majorBidi" w:cstheme="majorBidi"/>
          <w:lang w:val="id-ID"/>
        </w:rPr>
        <w:t xml:space="preserve"> </w:t>
      </w:r>
      <w:r w:rsidRPr="009B0792">
        <w:rPr>
          <w:rFonts w:asciiTheme="majorBidi" w:hAnsiTheme="majorBidi" w:cstheme="majorBidi"/>
          <w:lang w:val="id-ID"/>
        </w:rPr>
        <w:t>antaranya :</w:t>
      </w:r>
    </w:p>
    <w:p w14:paraId="3C7B4CD4" w14:textId="7F0E3FDC" w:rsidR="00A7117C" w:rsidRPr="009B0792" w:rsidRDefault="00A7117C" w:rsidP="00A7117C">
      <w:pPr>
        <w:pStyle w:val="DaftarParagraf"/>
        <w:numPr>
          <w:ilvl w:val="0"/>
          <w:numId w:val="5"/>
        </w:numPr>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 xml:space="preserve">Strategi pembelajaran adalah bagian yang saling berhubungan dengan yang lain dan tidak lepas dari suatu komponen utama yang dapat mendukung bagaimana metode dalam melakukan suatu aktivitas pembelajaran serta membagikan suatu pengalaman pembelajaran dengan menggunakan media yang canggih. </w:t>
      </w:r>
    </w:p>
    <w:p w14:paraId="613F3D40" w14:textId="72E05A1B" w:rsidR="00A7117C" w:rsidRPr="009B0792" w:rsidRDefault="00A7117C" w:rsidP="00A7117C">
      <w:pPr>
        <w:pStyle w:val="DaftarParagraf"/>
        <w:numPr>
          <w:ilvl w:val="0"/>
          <w:numId w:val="5"/>
        </w:numPr>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Strategi pembelajaran ialah usaha seorang pendidik dalam memotivasi peserta didiknya agar mau melakukan kegiatan belajar. Strategi pembelajaran bukanlah aktivitas yang mudah, tiap pembelajarannya membutuhkan segala keahlian agar tercapainya suatu tujuan pembelajaran. Umumnya pembelajaran dengan metode pendekatan mempunyai nilai plus, dikarenakan peserta didik bisa ikut aktif dalam pembelajaran yang berlangsung, sehingga dapat meningkatkan perilaku penyel</w:t>
      </w:r>
      <w:r w:rsidR="005C421C">
        <w:rPr>
          <w:rFonts w:asciiTheme="majorBidi" w:hAnsiTheme="majorBidi" w:cstheme="majorBidi"/>
          <w:sz w:val="24"/>
          <w:szCs w:val="24"/>
          <w:lang w:val="id-ID"/>
        </w:rPr>
        <w:t>i</w:t>
      </w:r>
      <w:r w:rsidRPr="009B0792">
        <w:rPr>
          <w:rFonts w:asciiTheme="majorBidi" w:hAnsiTheme="majorBidi" w:cstheme="majorBidi"/>
          <w:sz w:val="24"/>
          <w:szCs w:val="24"/>
          <w:lang w:val="id-ID"/>
        </w:rPr>
        <w:t xml:space="preserve">dikan, menunjang keahlian dalam menyelesaikan suatu masalah, serta membagikan pengalaman antara peserta didik ataupun dengan pendidik. Adapun materi yang telah dipelajari mampu tersimpan lebih lama dikarenakan partisipan didik yang dilibatkan secara aktif dalam melakukan proses pembelajaran dalam </w:t>
      </w:r>
    </w:p>
    <w:p w14:paraId="3BA882BB" w14:textId="272FAD0C" w:rsidR="006C5FD8" w:rsidRPr="006C5FD8" w:rsidRDefault="00A7117C" w:rsidP="00A7117C">
      <w:pPr>
        <w:pStyle w:val="DaftarParagraf"/>
        <w:numPr>
          <w:ilvl w:val="0"/>
          <w:numId w:val="5"/>
        </w:numPr>
        <w:ind w:leftChars="0" w:left="426" w:firstLineChars="0"/>
        <w:jc w:val="both"/>
        <w:rPr>
          <w:rFonts w:asciiTheme="majorBidi" w:hAnsiTheme="majorBidi" w:cstheme="majorBidi"/>
          <w:sz w:val="28"/>
          <w:szCs w:val="28"/>
          <w:lang w:val="id-ID"/>
        </w:rPr>
      </w:pPr>
      <w:r w:rsidRPr="009B0792">
        <w:rPr>
          <w:rFonts w:asciiTheme="majorBidi" w:hAnsiTheme="majorBidi" w:cstheme="majorBidi"/>
          <w:sz w:val="24"/>
          <w:szCs w:val="24"/>
          <w:lang w:val="id-ID"/>
        </w:rPr>
        <w:t>Strategi Pembelajaran merupakan tata cara dalam makna luas yang mencakup perencanaan, penerapan, evaluasi, pengayaan, serta remedial yang merupakan proses memilah serta memastikan pergantian sikap, pendekatan prosedur, tata cara, metode, serta norma</w:t>
      </w:r>
      <w:r w:rsidR="005C421C">
        <w:rPr>
          <w:rFonts w:asciiTheme="majorBidi" w:hAnsiTheme="majorBidi" w:cstheme="majorBidi"/>
          <w:sz w:val="24"/>
          <w:szCs w:val="24"/>
          <w:lang w:val="id-ID"/>
        </w:rPr>
        <w:t>-</w:t>
      </w:r>
      <w:r w:rsidRPr="009B0792">
        <w:rPr>
          <w:rFonts w:asciiTheme="majorBidi" w:hAnsiTheme="majorBidi" w:cstheme="majorBidi"/>
          <w:sz w:val="24"/>
          <w:szCs w:val="24"/>
          <w:lang w:val="id-ID"/>
        </w:rPr>
        <w:t>norma ataupun batas-batas keberhasilan.</w:t>
      </w:r>
      <w:r w:rsidR="006C5FD8">
        <w:rPr>
          <w:rFonts w:asciiTheme="majorBidi" w:hAnsiTheme="majorBidi" w:cstheme="majorBidi"/>
          <w:sz w:val="24"/>
          <w:szCs w:val="24"/>
          <w:lang w:val="id-ID"/>
        </w:rPr>
        <w:fldChar w:fldCharType="begin" w:fldLock="1"/>
      </w:r>
      <w:r w:rsidR="006C5FD8">
        <w:rPr>
          <w:rFonts w:asciiTheme="majorBidi" w:hAnsiTheme="majorBidi" w:cstheme="majorBidi"/>
          <w:sz w:val="24"/>
          <w:szCs w:val="24"/>
          <w:lang w:val="id-ID"/>
        </w:rPr>
        <w:instrText>ADDIN CSL_CITATION {"citationItems":[{"id":"ITEM-1","itemData":{"ISBN":"978-623-5607-90-0","author":[{"dropping-particle":"","family":"Hasriadi","given":"","non-dropping-particle":"","parse-names":false,"suffix":""}],"edition":"1","id":"ITEM-1","issued":{"date-parts":[["2022"]]},"publisher":"Mata Kata Inspirasi","publisher-place":"Bantul","title":"Strategi Pembelajaran","type":"book"},"uris":["http://www.mendeley.com/documents/?uuid=d8f03daf-1d35-4b2c-a489-8984f4103a99"]}],"mendeley":{"formattedCitation":"(Hasriadi, 2022)","manualFormatting":"(Hasriadi, 2022: 2-3)","plainTextFormattedCitation":"(Hasriadi, 2022)","previouslyFormattedCitation":"(Hasriadi, 2022)"},"properties":{"noteIndex":0},"schema":"https://github.com/citation-style-language/schema/raw/master/csl-citation.json"}</w:instrText>
      </w:r>
      <w:r w:rsidR="006C5FD8">
        <w:rPr>
          <w:rFonts w:asciiTheme="majorBidi" w:hAnsiTheme="majorBidi" w:cstheme="majorBidi"/>
          <w:sz w:val="24"/>
          <w:szCs w:val="24"/>
          <w:lang w:val="id-ID"/>
        </w:rPr>
        <w:fldChar w:fldCharType="separate"/>
      </w:r>
      <w:r w:rsidR="006C5FD8" w:rsidRPr="006C5FD8">
        <w:rPr>
          <w:rFonts w:asciiTheme="majorBidi" w:hAnsiTheme="majorBidi" w:cstheme="majorBidi"/>
          <w:noProof/>
          <w:sz w:val="24"/>
          <w:szCs w:val="24"/>
          <w:lang w:val="id-ID"/>
        </w:rPr>
        <w:t>(Hasriadi, 2022</w:t>
      </w:r>
      <w:r w:rsidR="006C5FD8">
        <w:rPr>
          <w:rFonts w:asciiTheme="majorBidi" w:hAnsiTheme="majorBidi" w:cstheme="majorBidi"/>
          <w:noProof/>
          <w:sz w:val="24"/>
          <w:szCs w:val="24"/>
          <w:lang w:val="id-ID"/>
        </w:rPr>
        <w:t>: 2-3</w:t>
      </w:r>
      <w:r w:rsidR="006C5FD8" w:rsidRPr="006C5FD8">
        <w:rPr>
          <w:rFonts w:asciiTheme="majorBidi" w:hAnsiTheme="majorBidi" w:cstheme="majorBidi"/>
          <w:noProof/>
          <w:sz w:val="24"/>
          <w:szCs w:val="24"/>
          <w:lang w:val="id-ID"/>
        </w:rPr>
        <w:t>)</w:t>
      </w:r>
      <w:r w:rsidR="006C5FD8">
        <w:rPr>
          <w:rFonts w:asciiTheme="majorBidi" w:hAnsiTheme="majorBidi" w:cstheme="majorBidi"/>
          <w:sz w:val="24"/>
          <w:szCs w:val="24"/>
          <w:lang w:val="id-ID"/>
        </w:rPr>
        <w:fldChar w:fldCharType="end"/>
      </w:r>
    </w:p>
    <w:p w14:paraId="5177BBBB" w14:textId="0C05A160" w:rsidR="00A7117C" w:rsidRPr="009B0792" w:rsidRDefault="00A7117C" w:rsidP="00341092">
      <w:pPr>
        <w:pStyle w:val="DaftarParagraf"/>
        <w:numPr>
          <w:ilvl w:val="0"/>
          <w:numId w:val="3"/>
        </w:numPr>
        <w:spacing w:after="0"/>
        <w:ind w:leftChars="0" w:firstLineChars="0"/>
        <w:rPr>
          <w:rFonts w:asciiTheme="majorBidi" w:hAnsiTheme="majorBidi" w:cstheme="majorBidi"/>
          <w:b/>
          <w:bCs/>
          <w:sz w:val="24"/>
          <w:szCs w:val="24"/>
          <w:lang w:val="id-ID"/>
        </w:rPr>
      </w:pPr>
      <w:r w:rsidRPr="009B0792">
        <w:rPr>
          <w:rFonts w:asciiTheme="majorBidi" w:hAnsiTheme="majorBidi" w:cstheme="majorBidi"/>
          <w:b/>
          <w:bCs/>
          <w:sz w:val="24"/>
          <w:szCs w:val="24"/>
          <w:lang w:val="id-ID"/>
        </w:rPr>
        <w:t xml:space="preserve">Pengertian Strategi Pembelajaran </w:t>
      </w:r>
      <w:proofErr w:type="spellStart"/>
      <w:r w:rsidRPr="005C421C">
        <w:rPr>
          <w:rFonts w:asciiTheme="majorBidi" w:hAnsiTheme="majorBidi" w:cstheme="majorBidi"/>
          <w:b/>
          <w:bCs/>
          <w:i/>
          <w:iCs/>
          <w:sz w:val="24"/>
          <w:szCs w:val="24"/>
          <w:lang w:val="id-ID"/>
        </w:rPr>
        <w:t>Direct</w:t>
      </w:r>
      <w:proofErr w:type="spellEnd"/>
      <w:r w:rsidRPr="005C421C">
        <w:rPr>
          <w:rFonts w:asciiTheme="majorBidi" w:hAnsiTheme="majorBidi" w:cstheme="majorBidi"/>
          <w:b/>
          <w:bCs/>
          <w:i/>
          <w:iCs/>
          <w:sz w:val="24"/>
          <w:szCs w:val="24"/>
          <w:lang w:val="id-ID"/>
        </w:rPr>
        <w:t xml:space="preserve"> </w:t>
      </w:r>
      <w:proofErr w:type="spellStart"/>
      <w:r w:rsidRPr="005C421C">
        <w:rPr>
          <w:rFonts w:asciiTheme="majorBidi" w:hAnsiTheme="majorBidi" w:cstheme="majorBidi"/>
          <w:b/>
          <w:bCs/>
          <w:i/>
          <w:iCs/>
          <w:sz w:val="24"/>
          <w:szCs w:val="24"/>
          <w:lang w:val="id-ID"/>
        </w:rPr>
        <w:t>Introduction</w:t>
      </w:r>
      <w:proofErr w:type="spellEnd"/>
    </w:p>
    <w:p w14:paraId="121D6AAE" w14:textId="11962F0C" w:rsidR="001F33D4" w:rsidRPr="009B0792" w:rsidRDefault="00A7117C" w:rsidP="00341092">
      <w:pPr>
        <w:ind w:leftChars="0" w:left="0" w:firstLineChars="0" w:firstLine="358"/>
        <w:jc w:val="both"/>
        <w:rPr>
          <w:rFonts w:asciiTheme="majorBidi" w:hAnsiTheme="majorBidi" w:cstheme="majorBidi"/>
          <w:lang w:val="id-ID"/>
        </w:rPr>
      </w:pPr>
      <w:r w:rsidRPr="009B0792">
        <w:rPr>
          <w:rFonts w:asciiTheme="majorBidi" w:hAnsiTheme="majorBidi" w:cstheme="majorBidi"/>
          <w:lang w:val="id-ID"/>
        </w:rPr>
        <w:t xml:space="preserve">Model </w:t>
      </w:r>
      <w:proofErr w:type="spellStart"/>
      <w:r w:rsidRPr="005C421C">
        <w:rPr>
          <w:rFonts w:asciiTheme="majorBidi" w:hAnsiTheme="majorBidi" w:cstheme="majorBidi"/>
          <w:i/>
          <w:iCs/>
          <w:lang w:val="id-ID"/>
        </w:rPr>
        <w:t>direct</w:t>
      </w:r>
      <w:proofErr w:type="spellEnd"/>
      <w:r w:rsidRPr="005C421C">
        <w:rPr>
          <w:rFonts w:asciiTheme="majorBidi" w:hAnsiTheme="majorBidi" w:cstheme="majorBidi"/>
          <w:i/>
          <w:iCs/>
          <w:lang w:val="id-ID"/>
        </w:rPr>
        <w:t xml:space="preserve"> </w:t>
      </w:r>
      <w:proofErr w:type="spellStart"/>
      <w:r w:rsidRPr="005C421C">
        <w:rPr>
          <w:rFonts w:asciiTheme="majorBidi" w:hAnsiTheme="majorBidi" w:cstheme="majorBidi"/>
          <w:i/>
          <w:iCs/>
          <w:lang w:val="id-ID"/>
        </w:rPr>
        <w:t>instruduction</w:t>
      </w:r>
      <w:proofErr w:type="spellEnd"/>
      <w:r w:rsidRPr="009B0792">
        <w:rPr>
          <w:rFonts w:asciiTheme="majorBidi" w:hAnsiTheme="majorBidi" w:cstheme="majorBidi"/>
          <w:lang w:val="id-ID"/>
        </w:rPr>
        <w:t xml:space="preserve"> (instruksi langsung) adalah model yang sistematis. </w:t>
      </w:r>
      <w:proofErr w:type="spellStart"/>
      <w:r w:rsidRPr="009B0792">
        <w:rPr>
          <w:rFonts w:asciiTheme="majorBidi" w:hAnsiTheme="majorBidi" w:cstheme="majorBidi"/>
          <w:lang w:val="id-ID"/>
        </w:rPr>
        <w:t>Garrdison</w:t>
      </w:r>
      <w:proofErr w:type="spellEnd"/>
      <w:r w:rsidRPr="009B0792">
        <w:rPr>
          <w:rFonts w:asciiTheme="majorBidi" w:hAnsiTheme="majorBidi" w:cstheme="majorBidi"/>
          <w:lang w:val="id-ID"/>
        </w:rPr>
        <w:t xml:space="preserve"> &amp; </w:t>
      </w:r>
      <w:proofErr w:type="spellStart"/>
      <w:r w:rsidRPr="009B0792">
        <w:rPr>
          <w:rFonts w:asciiTheme="majorBidi" w:hAnsiTheme="majorBidi" w:cstheme="majorBidi"/>
          <w:lang w:val="id-ID"/>
        </w:rPr>
        <w:t>Vaughan</w:t>
      </w:r>
      <w:proofErr w:type="spellEnd"/>
      <w:r w:rsidRPr="009B0792">
        <w:rPr>
          <w:rFonts w:asciiTheme="majorBidi" w:hAnsiTheme="majorBidi" w:cstheme="majorBidi"/>
          <w:lang w:val="id-ID"/>
        </w:rPr>
        <w:t xml:space="preserve"> mengemukakan bahwa instruksi langsung memberikan struktur disiplin dan dapat menyebabkan pembelajaran yang bermakna dan sistematis pengalaman. Ini adalah sebuah pendekatan untuk belajar di mana siswa tetap terlibat dan fokus </w:t>
      </w:r>
      <w:r w:rsidRPr="009B0792">
        <w:rPr>
          <w:rFonts w:asciiTheme="majorBidi" w:hAnsiTheme="majorBidi" w:cstheme="majorBidi"/>
          <w:lang w:val="id-ID"/>
        </w:rPr>
        <w:lastRenderedPageBreak/>
        <w:t xml:space="preserve">sementara mencapai hasil belajar yang diinginkan dan dirancang untuk seluruh kelompok yang berorientasi belajar dengan penekanan pada pengetahuan faktual, </w:t>
      </w:r>
      <w:proofErr w:type="spellStart"/>
      <w:r w:rsidRPr="005C421C">
        <w:rPr>
          <w:rFonts w:asciiTheme="majorBidi" w:hAnsiTheme="majorBidi" w:cstheme="majorBidi"/>
          <w:i/>
          <w:iCs/>
          <w:lang w:val="id-ID"/>
        </w:rPr>
        <w:t>Gagne</w:t>
      </w:r>
      <w:proofErr w:type="spellEnd"/>
      <w:r w:rsidRPr="009B0792">
        <w:rPr>
          <w:rFonts w:asciiTheme="majorBidi" w:hAnsiTheme="majorBidi" w:cstheme="majorBidi"/>
          <w:lang w:val="id-ID"/>
        </w:rPr>
        <w:t>, dll.</w:t>
      </w:r>
    </w:p>
    <w:p w14:paraId="4997971B" w14:textId="3F42731F" w:rsidR="00A7117C" w:rsidRPr="009B0792" w:rsidRDefault="00A7117C" w:rsidP="00A7117C">
      <w:pPr>
        <w:ind w:leftChars="0" w:left="0" w:firstLineChars="0" w:firstLine="358"/>
        <w:jc w:val="both"/>
        <w:rPr>
          <w:rFonts w:asciiTheme="majorBidi" w:hAnsiTheme="majorBidi" w:cstheme="majorBidi"/>
          <w:lang w:val="id-ID"/>
        </w:rPr>
      </w:pPr>
      <w:r w:rsidRPr="009B0792">
        <w:rPr>
          <w:rFonts w:asciiTheme="majorBidi" w:hAnsiTheme="majorBidi" w:cstheme="majorBidi"/>
          <w:lang w:val="sv-SE"/>
        </w:rPr>
        <w:t>Model direct instruction (metode langsung) adalah model atau sebuah proses dalam bentuk instruksi langsung dengan memainkan peran yang terbatas, dansangat penting dalam program penelitian yang lebih menyeluruh dan juga pembelajaran langsung atau Direct Instruction merujuk pada berbagai teknik pembelajaran ekspositori (pemindahan pengetahuan dari guru kepada murid secara langsung, misalnya melalui ceramah, demonstrasi, dan tanya jawab) yang melibatkan seluruh kelas. Pendekatan dalam model pembelajaran ini berpusat pada guru, dalam hal ini guru menyampaikan isi materi pelajaran dalam melakukan suatu kegiatan.</w:t>
      </w:r>
      <w:r w:rsidR="006C5FD8">
        <w:rPr>
          <w:rFonts w:asciiTheme="majorBidi" w:hAnsiTheme="majorBidi" w:cstheme="majorBidi"/>
          <w:lang w:val="id-ID"/>
        </w:rPr>
        <w:t xml:space="preserve"> </w:t>
      </w:r>
      <w:r w:rsidR="006C5FD8">
        <w:rPr>
          <w:rFonts w:asciiTheme="majorBidi" w:hAnsiTheme="majorBidi" w:cstheme="majorBidi"/>
          <w:lang w:val="sv-SE"/>
        </w:rPr>
        <w:fldChar w:fldCharType="begin" w:fldLock="1"/>
      </w:r>
      <w:r w:rsidR="006C5FD8">
        <w:rPr>
          <w:rFonts w:asciiTheme="majorBidi" w:hAnsiTheme="majorBidi" w:cstheme="majorBidi"/>
          <w:lang w:val="sv-SE"/>
        </w:rPr>
        <w:instrText>ADDIN CSL_CITATION {"citationItems":[{"id":"ITEM-1","itemData":{"author":[{"dropping-particle":"","family":"Muhammad Putra","given":"Kasiyati","non-dropping-particle":"","parse-names":false,"suffix":""}],"container-title":"Jurnal Penelitian Pendidikan Khusus","id":"ITEM-1","issue":"1","issued":{"date-parts":[["2019"]]},"title":"Meningkatkan Kemampuan Merawat Diri Dalam Keterampilan Menggosok Gigi Dengan Menggunakan Model Direct Instruction Pada Anak Tunagrahita Sedang","type":"article-journal","volume":"7"},"uris":["http://www.mendeley.com/documents/?uuid=0209dc0f-3413-4d76-bf6a-c93857aa3d51"]}],"mendeley":{"formattedCitation":"(Muhammad Putra, 2019)","plainTextFormattedCitation":"(Muhammad Putra, 2019)","previouslyFormattedCitation":"(Muhammad Putra, 2019)"},"properties":{"noteIndex":0},"schema":"https://github.com/citation-style-language/schema/raw/master/csl-citation.json"}</w:instrText>
      </w:r>
      <w:r w:rsidR="006C5FD8">
        <w:rPr>
          <w:rFonts w:asciiTheme="majorBidi" w:hAnsiTheme="majorBidi" w:cstheme="majorBidi"/>
          <w:lang w:val="sv-SE"/>
        </w:rPr>
        <w:fldChar w:fldCharType="separate"/>
      </w:r>
      <w:r w:rsidR="006C5FD8" w:rsidRPr="006C5FD8">
        <w:rPr>
          <w:rFonts w:asciiTheme="majorBidi" w:hAnsiTheme="majorBidi" w:cstheme="majorBidi"/>
          <w:noProof/>
          <w:lang w:val="sv-SE"/>
        </w:rPr>
        <w:t>(Muhammad Putra, 2019)</w:t>
      </w:r>
      <w:r w:rsidR="006C5FD8">
        <w:rPr>
          <w:rFonts w:asciiTheme="majorBidi" w:hAnsiTheme="majorBidi" w:cstheme="majorBidi"/>
          <w:lang w:val="sv-SE"/>
        </w:rPr>
        <w:fldChar w:fldCharType="end"/>
      </w:r>
    </w:p>
    <w:p w14:paraId="1B53B4A2" w14:textId="74826A47" w:rsidR="00A7117C" w:rsidRPr="009B0792" w:rsidRDefault="00A7117C" w:rsidP="00A7117C">
      <w:pPr>
        <w:ind w:leftChars="0" w:firstLineChars="0" w:firstLine="358"/>
        <w:jc w:val="both"/>
        <w:rPr>
          <w:rFonts w:asciiTheme="majorBidi" w:hAnsiTheme="majorBidi" w:cstheme="majorBidi"/>
          <w:lang w:val="id-ID"/>
        </w:rPr>
      </w:pPr>
      <w:r w:rsidRPr="009B0792">
        <w:rPr>
          <w:rFonts w:asciiTheme="majorBidi" w:hAnsiTheme="majorBidi" w:cstheme="majorBidi"/>
          <w:lang w:val="id-ID"/>
        </w:rPr>
        <w:t xml:space="preserve">Setiap model pembelajaran tentunya memiliki kelebihan dan kekurangan yang berbeda-beda. Keunggulan terpenting dari instruksi langsung ini adalah adanya fokus akademik, arahan, dan kontrol guru, harapan yang tinggi terhadap perkembangan siswa, sistem manajemen waktu, dan atmosfer akademik yang cukup. Model pembelajaran memiliki kelebihan dan kekurangan di sini akan dijelaskan kelebihan dan kekurangan dari model pembelajaran </w:t>
      </w:r>
      <w:proofErr w:type="spellStart"/>
      <w:r w:rsidRPr="005C421C">
        <w:rPr>
          <w:rFonts w:asciiTheme="majorBidi" w:hAnsiTheme="majorBidi" w:cstheme="majorBidi"/>
          <w:i/>
          <w:iCs/>
          <w:lang w:val="id-ID"/>
        </w:rPr>
        <w:t>Direct</w:t>
      </w:r>
      <w:proofErr w:type="spellEnd"/>
      <w:r w:rsidRPr="005C421C">
        <w:rPr>
          <w:rFonts w:asciiTheme="majorBidi" w:hAnsiTheme="majorBidi" w:cstheme="majorBidi"/>
          <w:i/>
          <w:iCs/>
          <w:lang w:val="id-ID"/>
        </w:rPr>
        <w:t xml:space="preserve"> </w:t>
      </w:r>
      <w:proofErr w:type="spellStart"/>
      <w:r w:rsidRPr="005C421C">
        <w:rPr>
          <w:rFonts w:asciiTheme="majorBidi" w:hAnsiTheme="majorBidi" w:cstheme="majorBidi"/>
          <w:i/>
          <w:iCs/>
          <w:lang w:val="id-ID"/>
        </w:rPr>
        <w:t>Instruction</w:t>
      </w:r>
      <w:proofErr w:type="spellEnd"/>
      <w:r w:rsidRPr="009B0792">
        <w:rPr>
          <w:rFonts w:asciiTheme="majorBidi" w:hAnsiTheme="majorBidi" w:cstheme="majorBidi"/>
          <w:lang w:val="id-ID"/>
        </w:rPr>
        <w:t xml:space="preserve"> </w:t>
      </w:r>
      <w:r w:rsidR="006C5FD8">
        <w:rPr>
          <w:rFonts w:asciiTheme="majorBidi" w:hAnsiTheme="majorBidi" w:cstheme="majorBidi"/>
          <w:lang w:val="id-ID"/>
        </w:rPr>
        <w:fldChar w:fldCharType="begin" w:fldLock="1"/>
      </w:r>
      <w:r w:rsidR="006C5FD8">
        <w:rPr>
          <w:rFonts w:asciiTheme="majorBidi" w:hAnsiTheme="majorBidi" w:cstheme="majorBidi"/>
          <w:lang w:val="id-ID"/>
        </w:rPr>
        <w:instrText>ADDIN CSL_CITATION {"citationItems":[{"id":"ITEM-1","itemData":{"abstract":"Artikel ini akan memaparkan peningkatan hasil belajar melalui model pembelajaran. Model pembelajaran merupakan salah satu faktor yang dapat meningkatkan hasil belajar siswa. Model pembelajaran yang dipilih adalah model direct instruction. Metode yang digunakan dalam penelitian ini adalah metode quasi eksperimen, dengan desain Nonequivalenty Control Group Design. Teknik pengumpulan data menggunakan lembar observasi dan tes objektif, yang dianalisis menggunakan perhitungan skor gain ternormalisasi. Responden adalah siswa SMK. Di Kota Bandung. Hasil penelitian, didapatkan informasi bahwa hasil belajar menggunakan model pembelajaran direct instruction termasuk kedalam klasifikasi tinggi. Dengan demikian sekolah dapat menerapkan model direct instruction untuk meningkatkan hasil belajar siswa.","author":[{"dropping-particle":"","family":"Moch Ilham Sidik NH","given":"Hendri Winata","non-dropping-particle":"","parse-names":false,"suffix":""}],"container-title":"Jurnal Pendidikan Manajemen Perkantoran","id":"ITEM-1","issue":"1","issued":{"date-parts":[["2016"]]},"page":"49-60","title":"Meningkatkanhasil belajar siswa melalui penerapan model pembelajaran direct instruction","type":"article-journal","volume":"1"},"uris":["http://www.mendeley.com/documents/?uuid=f2f34abe-ac3f-494f-acc1-cc07d24590cf"]}],"mendeley":{"formattedCitation":"(Moch Ilham Sidik NH, 2016)","plainTextFormattedCitation":"(Moch Ilham Sidik NH, 2016)","previouslyFormattedCitation":"(Moch Ilham Sidik NH, 2016)"},"properties":{"noteIndex":0},"schema":"https://github.com/citation-style-language/schema/raw/master/csl-citation.json"}</w:instrText>
      </w:r>
      <w:r w:rsidR="006C5FD8">
        <w:rPr>
          <w:rFonts w:asciiTheme="majorBidi" w:hAnsiTheme="majorBidi" w:cstheme="majorBidi"/>
          <w:lang w:val="id-ID"/>
        </w:rPr>
        <w:fldChar w:fldCharType="separate"/>
      </w:r>
      <w:r w:rsidR="006C5FD8" w:rsidRPr="006C5FD8">
        <w:rPr>
          <w:rFonts w:asciiTheme="majorBidi" w:hAnsiTheme="majorBidi" w:cstheme="majorBidi"/>
          <w:noProof/>
          <w:lang w:val="id-ID"/>
        </w:rPr>
        <w:t>(Moch Ilham Sidik NH, 2016)</w:t>
      </w:r>
      <w:r w:rsidR="006C5FD8">
        <w:rPr>
          <w:rFonts w:asciiTheme="majorBidi" w:hAnsiTheme="majorBidi" w:cstheme="majorBidi"/>
          <w:lang w:val="id-ID"/>
        </w:rPr>
        <w:fldChar w:fldCharType="end"/>
      </w:r>
      <w:r w:rsidR="006C5FD8">
        <w:rPr>
          <w:rFonts w:asciiTheme="majorBidi" w:hAnsiTheme="majorBidi" w:cstheme="majorBidi"/>
          <w:lang w:val="id-ID"/>
        </w:rPr>
        <w:t xml:space="preserve"> </w:t>
      </w:r>
      <w:r w:rsidRPr="009B0792">
        <w:rPr>
          <w:rFonts w:asciiTheme="majorBidi" w:hAnsiTheme="majorBidi" w:cstheme="majorBidi"/>
          <w:lang w:val="id-ID"/>
        </w:rPr>
        <w:t>adalah sebagai berikut:</w:t>
      </w:r>
    </w:p>
    <w:p w14:paraId="75457BB2" w14:textId="7DA5F722" w:rsidR="00A7117C" w:rsidRPr="009B0792" w:rsidRDefault="00A7117C" w:rsidP="006C5FD8">
      <w:pPr>
        <w:ind w:leftChars="0" w:left="0" w:firstLineChars="0" w:firstLine="0"/>
        <w:jc w:val="both"/>
        <w:rPr>
          <w:rFonts w:asciiTheme="majorBidi" w:hAnsiTheme="majorBidi" w:cstheme="majorBidi"/>
          <w:lang w:val="id-ID"/>
        </w:rPr>
      </w:pPr>
      <w:r w:rsidRPr="009B0792">
        <w:rPr>
          <w:rFonts w:asciiTheme="majorBidi" w:hAnsiTheme="majorBidi" w:cstheme="majorBidi"/>
          <w:lang w:val="id-ID"/>
        </w:rPr>
        <w:t>1. Kelebihan</w:t>
      </w:r>
    </w:p>
    <w:p w14:paraId="05A75B7F" w14:textId="2BA62A5A" w:rsidR="00A7117C" w:rsidRPr="009B0792" w:rsidRDefault="00A7117C" w:rsidP="006C5FD8">
      <w:pPr>
        <w:pStyle w:val="DaftarParagraf"/>
        <w:numPr>
          <w:ilvl w:val="0"/>
          <w:numId w:val="6"/>
        </w:numPr>
        <w:spacing w:after="0"/>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 xml:space="preserve">Model pembelajaran </w:t>
      </w:r>
      <w:proofErr w:type="spellStart"/>
      <w:r w:rsidRPr="005C421C">
        <w:rPr>
          <w:rFonts w:asciiTheme="majorBidi" w:hAnsiTheme="majorBidi" w:cstheme="majorBidi"/>
          <w:i/>
          <w:iCs/>
          <w:sz w:val="24"/>
          <w:szCs w:val="24"/>
          <w:lang w:val="id-ID"/>
        </w:rPr>
        <w:t>Direct</w:t>
      </w:r>
      <w:proofErr w:type="spellEnd"/>
      <w:r w:rsidRPr="005C421C">
        <w:rPr>
          <w:rFonts w:asciiTheme="majorBidi" w:hAnsiTheme="majorBidi" w:cstheme="majorBidi"/>
          <w:i/>
          <w:iCs/>
          <w:sz w:val="24"/>
          <w:szCs w:val="24"/>
          <w:lang w:val="id-ID"/>
        </w:rPr>
        <w:t xml:space="preserve"> </w:t>
      </w:r>
      <w:proofErr w:type="spellStart"/>
      <w:r w:rsidRPr="005C421C">
        <w:rPr>
          <w:rFonts w:asciiTheme="majorBidi" w:hAnsiTheme="majorBidi" w:cstheme="majorBidi"/>
          <w:i/>
          <w:iCs/>
          <w:sz w:val="24"/>
          <w:szCs w:val="24"/>
          <w:lang w:val="id-ID"/>
        </w:rPr>
        <w:t>Instruction</w:t>
      </w:r>
      <w:proofErr w:type="spellEnd"/>
      <w:r w:rsidRPr="009B0792">
        <w:rPr>
          <w:rFonts w:asciiTheme="majorBidi" w:hAnsiTheme="majorBidi" w:cstheme="majorBidi"/>
          <w:sz w:val="24"/>
          <w:szCs w:val="24"/>
          <w:lang w:val="id-ID"/>
        </w:rPr>
        <w:t xml:space="preserve"> (DI) guru bisa mengontrol muatan dan</w:t>
      </w:r>
      <w:r w:rsidR="005C421C">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keluasan materi pembelajaran, dengan demikian dia dapat mengetahui sampai sejauh mana siswa</w:t>
      </w:r>
      <w:r w:rsidR="0056238D" w:rsidRPr="009B0792">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menguasai bahan pelajaran yang disampaikan.</w:t>
      </w:r>
    </w:p>
    <w:p w14:paraId="006DC61F" w14:textId="1DF4C415" w:rsidR="00A7117C" w:rsidRPr="009B0792" w:rsidRDefault="00A7117C" w:rsidP="006C5FD8">
      <w:pPr>
        <w:pStyle w:val="DaftarParagraf"/>
        <w:numPr>
          <w:ilvl w:val="0"/>
          <w:numId w:val="6"/>
        </w:numPr>
        <w:spacing w:after="0"/>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 xml:space="preserve">Model pembelajaran </w:t>
      </w:r>
      <w:proofErr w:type="spellStart"/>
      <w:r w:rsidRPr="005C421C">
        <w:rPr>
          <w:rFonts w:asciiTheme="majorBidi" w:hAnsiTheme="majorBidi" w:cstheme="majorBidi"/>
          <w:i/>
          <w:iCs/>
          <w:sz w:val="24"/>
          <w:szCs w:val="24"/>
          <w:lang w:val="id-ID"/>
        </w:rPr>
        <w:t>Direct</w:t>
      </w:r>
      <w:proofErr w:type="spellEnd"/>
      <w:r w:rsidRPr="005C421C">
        <w:rPr>
          <w:rFonts w:asciiTheme="majorBidi" w:hAnsiTheme="majorBidi" w:cstheme="majorBidi"/>
          <w:i/>
          <w:iCs/>
          <w:sz w:val="24"/>
          <w:szCs w:val="24"/>
          <w:lang w:val="id-ID"/>
        </w:rPr>
        <w:t xml:space="preserve"> </w:t>
      </w:r>
      <w:proofErr w:type="spellStart"/>
      <w:r w:rsidRPr="005C421C">
        <w:rPr>
          <w:rFonts w:asciiTheme="majorBidi" w:hAnsiTheme="majorBidi" w:cstheme="majorBidi"/>
          <w:i/>
          <w:iCs/>
          <w:sz w:val="24"/>
          <w:szCs w:val="24"/>
          <w:lang w:val="id-ID"/>
        </w:rPr>
        <w:t>Instruction</w:t>
      </w:r>
      <w:proofErr w:type="spellEnd"/>
      <w:r w:rsidRPr="009B0792">
        <w:rPr>
          <w:rFonts w:asciiTheme="majorBidi" w:hAnsiTheme="majorBidi" w:cstheme="majorBidi"/>
          <w:sz w:val="24"/>
          <w:szCs w:val="24"/>
          <w:lang w:val="id-ID"/>
        </w:rPr>
        <w:t xml:space="preserve"> (DI) dianggap sangat efektif apabila materi pelajaran yang harus dikuasai siswa cukup luas, sementara itu waktu yang dimiliki untuk belajar</w:t>
      </w:r>
      <w:r w:rsidR="0056238D" w:rsidRPr="009B0792">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 xml:space="preserve">terbatas. </w:t>
      </w:r>
    </w:p>
    <w:p w14:paraId="0E564278" w14:textId="6127DE97" w:rsidR="00A7117C" w:rsidRPr="009B0792" w:rsidRDefault="00A7117C" w:rsidP="006C5FD8">
      <w:pPr>
        <w:pStyle w:val="DaftarParagraf"/>
        <w:numPr>
          <w:ilvl w:val="0"/>
          <w:numId w:val="6"/>
        </w:numPr>
        <w:spacing w:after="0"/>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 xml:space="preserve">Model pembelajaran </w:t>
      </w:r>
      <w:proofErr w:type="spellStart"/>
      <w:r w:rsidRPr="005C421C">
        <w:rPr>
          <w:rFonts w:asciiTheme="majorBidi" w:hAnsiTheme="majorBidi" w:cstheme="majorBidi"/>
          <w:i/>
          <w:iCs/>
          <w:sz w:val="24"/>
          <w:szCs w:val="24"/>
          <w:lang w:val="id-ID"/>
        </w:rPr>
        <w:t>Direct</w:t>
      </w:r>
      <w:proofErr w:type="spellEnd"/>
      <w:r w:rsidRPr="005C421C">
        <w:rPr>
          <w:rFonts w:asciiTheme="majorBidi" w:hAnsiTheme="majorBidi" w:cstheme="majorBidi"/>
          <w:i/>
          <w:iCs/>
          <w:sz w:val="24"/>
          <w:szCs w:val="24"/>
          <w:lang w:val="id-ID"/>
        </w:rPr>
        <w:t xml:space="preserve"> </w:t>
      </w:r>
      <w:proofErr w:type="spellStart"/>
      <w:r w:rsidRPr="005C421C">
        <w:rPr>
          <w:rFonts w:asciiTheme="majorBidi" w:hAnsiTheme="majorBidi" w:cstheme="majorBidi"/>
          <w:i/>
          <w:iCs/>
          <w:sz w:val="24"/>
          <w:szCs w:val="24"/>
          <w:lang w:val="id-ID"/>
        </w:rPr>
        <w:t>Instruction</w:t>
      </w:r>
      <w:proofErr w:type="spellEnd"/>
      <w:r w:rsidRPr="009B0792">
        <w:rPr>
          <w:rFonts w:asciiTheme="majorBidi" w:hAnsiTheme="majorBidi" w:cstheme="majorBidi"/>
          <w:sz w:val="24"/>
          <w:szCs w:val="24"/>
          <w:lang w:val="id-ID"/>
        </w:rPr>
        <w:t xml:space="preserve"> (DI) selain siswa dapat mendengar melalui penyampaian materi tentang suatu pelajaran, juga sekaligus siswa dapat melihat (melalui</w:t>
      </w:r>
      <w:r w:rsidR="0056238D" w:rsidRPr="009B0792">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 xml:space="preserve">pelaksanaan demonstrasi). </w:t>
      </w:r>
    </w:p>
    <w:p w14:paraId="1E40B9B5" w14:textId="52131499" w:rsidR="00A7117C" w:rsidRPr="009B0792" w:rsidRDefault="00A7117C" w:rsidP="006C5FD8">
      <w:pPr>
        <w:pStyle w:val="DaftarParagraf"/>
        <w:numPr>
          <w:ilvl w:val="0"/>
          <w:numId w:val="6"/>
        </w:numPr>
        <w:spacing w:after="0"/>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 xml:space="preserve">Keuntungan lain adalah model pembelajaran </w:t>
      </w:r>
      <w:proofErr w:type="spellStart"/>
      <w:r w:rsidRPr="005C421C">
        <w:rPr>
          <w:rFonts w:asciiTheme="majorBidi" w:hAnsiTheme="majorBidi" w:cstheme="majorBidi"/>
          <w:i/>
          <w:iCs/>
          <w:sz w:val="24"/>
          <w:szCs w:val="24"/>
          <w:lang w:val="id-ID"/>
        </w:rPr>
        <w:t>Direct</w:t>
      </w:r>
      <w:proofErr w:type="spellEnd"/>
      <w:r w:rsidRPr="005C421C">
        <w:rPr>
          <w:rFonts w:asciiTheme="majorBidi" w:hAnsiTheme="majorBidi" w:cstheme="majorBidi"/>
          <w:i/>
          <w:iCs/>
          <w:sz w:val="24"/>
          <w:szCs w:val="24"/>
          <w:lang w:val="id-ID"/>
        </w:rPr>
        <w:t xml:space="preserve"> </w:t>
      </w:r>
      <w:proofErr w:type="spellStart"/>
      <w:r w:rsidRPr="005C421C">
        <w:rPr>
          <w:rFonts w:asciiTheme="majorBidi" w:hAnsiTheme="majorBidi" w:cstheme="majorBidi"/>
          <w:i/>
          <w:iCs/>
          <w:sz w:val="24"/>
          <w:szCs w:val="24"/>
          <w:lang w:val="id-ID"/>
        </w:rPr>
        <w:t>Instruction</w:t>
      </w:r>
      <w:proofErr w:type="spellEnd"/>
      <w:r w:rsidRPr="009B0792">
        <w:rPr>
          <w:rFonts w:asciiTheme="majorBidi" w:hAnsiTheme="majorBidi" w:cstheme="majorBidi"/>
          <w:sz w:val="24"/>
          <w:szCs w:val="24"/>
          <w:lang w:val="id-ID"/>
        </w:rPr>
        <w:t xml:space="preserve"> (DI) bisa digunakan untuk jumlah siswa dan ukuran kelas besar </w:t>
      </w:r>
    </w:p>
    <w:p w14:paraId="34211801" w14:textId="682C725B" w:rsidR="00A7117C" w:rsidRPr="009B0792" w:rsidRDefault="0056238D" w:rsidP="006C5FD8">
      <w:pPr>
        <w:ind w:leftChars="0" w:left="0" w:firstLineChars="0" w:firstLine="0"/>
        <w:jc w:val="both"/>
        <w:rPr>
          <w:rFonts w:asciiTheme="majorBidi" w:hAnsiTheme="majorBidi" w:cstheme="majorBidi"/>
          <w:lang w:val="id-ID"/>
        </w:rPr>
      </w:pPr>
      <w:r w:rsidRPr="009B0792">
        <w:rPr>
          <w:rFonts w:asciiTheme="majorBidi" w:hAnsiTheme="majorBidi" w:cstheme="majorBidi"/>
          <w:lang w:val="id-ID"/>
        </w:rPr>
        <w:t xml:space="preserve">2. </w:t>
      </w:r>
      <w:r w:rsidR="00A7117C" w:rsidRPr="009B0792">
        <w:rPr>
          <w:rFonts w:asciiTheme="majorBidi" w:hAnsiTheme="majorBidi" w:cstheme="majorBidi"/>
          <w:lang w:val="id-ID"/>
        </w:rPr>
        <w:t xml:space="preserve">Kekurangan </w:t>
      </w:r>
    </w:p>
    <w:p w14:paraId="74A2A5E1" w14:textId="2C2F2509" w:rsidR="00A7117C" w:rsidRPr="009B0792" w:rsidRDefault="00A7117C" w:rsidP="0056238D">
      <w:pPr>
        <w:pStyle w:val="DaftarParagraf"/>
        <w:numPr>
          <w:ilvl w:val="0"/>
          <w:numId w:val="7"/>
        </w:numPr>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Hanya untuk kemampuan mendengar dan menyimak yang baik, tidak dapat melayani</w:t>
      </w:r>
      <w:r w:rsidR="0056238D" w:rsidRPr="009B0792">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perbedaan kemampuan siswa.</w:t>
      </w:r>
    </w:p>
    <w:p w14:paraId="1EC2A42F" w14:textId="38ED5B16" w:rsidR="00A7117C" w:rsidRPr="009B0792" w:rsidRDefault="00A7117C" w:rsidP="0056238D">
      <w:pPr>
        <w:pStyle w:val="DaftarParagraf"/>
        <w:numPr>
          <w:ilvl w:val="0"/>
          <w:numId w:val="7"/>
        </w:numPr>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Menekankan pada komunikasi satu arah (</w:t>
      </w:r>
      <w:proofErr w:type="spellStart"/>
      <w:r w:rsidRPr="005C421C">
        <w:rPr>
          <w:rFonts w:asciiTheme="majorBidi" w:hAnsiTheme="majorBidi" w:cstheme="majorBidi"/>
          <w:i/>
          <w:iCs/>
          <w:sz w:val="24"/>
          <w:szCs w:val="24"/>
          <w:lang w:val="id-ID"/>
        </w:rPr>
        <w:t>one-way</w:t>
      </w:r>
      <w:proofErr w:type="spellEnd"/>
      <w:r w:rsidRPr="005C421C">
        <w:rPr>
          <w:rFonts w:asciiTheme="majorBidi" w:hAnsiTheme="majorBidi" w:cstheme="majorBidi"/>
          <w:i/>
          <w:iCs/>
          <w:sz w:val="24"/>
          <w:szCs w:val="24"/>
          <w:lang w:val="id-ID"/>
        </w:rPr>
        <w:t xml:space="preserve"> </w:t>
      </w:r>
      <w:proofErr w:type="spellStart"/>
      <w:r w:rsidRPr="005C421C">
        <w:rPr>
          <w:rFonts w:asciiTheme="majorBidi" w:hAnsiTheme="majorBidi" w:cstheme="majorBidi"/>
          <w:i/>
          <w:iCs/>
          <w:sz w:val="24"/>
          <w:szCs w:val="24"/>
          <w:lang w:val="id-ID"/>
        </w:rPr>
        <w:t>communication</w:t>
      </w:r>
      <w:proofErr w:type="spellEnd"/>
      <w:r w:rsidRPr="009B0792">
        <w:rPr>
          <w:rFonts w:asciiTheme="majorBidi" w:hAnsiTheme="majorBidi" w:cstheme="majorBidi"/>
          <w:sz w:val="24"/>
          <w:szCs w:val="24"/>
          <w:lang w:val="id-ID"/>
        </w:rPr>
        <w:t xml:space="preserve">). Model pembelajaran langsung hanya dapat berlangsung dengan baik apabila siswa memiliki kemampuan menyimak dan mendengar yang baik, namun tidak dapat melayani perbedaan kemampuan, </w:t>
      </w:r>
      <w:r w:rsidR="0056238D" w:rsidRPr="009B0792">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 xml:space="preserve">perbedaan pengetahuan, minat, bakat serta perbedaan gaya belajar. </w:t>
      </w:r>
    </w:p>
    <w:p w14:paraId="740295C9" w14:textId="7EBE9BFA" w:rsidR="00341092" w:rsidRPr="006C5FD8" w:rsidRDefault="00A7117C" w:rsidP="006C5FD8">
      <w:pPr>
        <w:pStyle w:val="DaftarParagraf"/>
        <w:numPr>
          <w:ilvl w:val="0"/>
          <w:numId w:val="7"/>
        </w:numPr>
        <w:ind w:leftChars="0" w:left="426" w:firstLineChars="0"/>
        <w:jc w:val="both"/>
        <w:rPr>
          <w:rFonts w:asciiTheme="majorBidi" w:hAnsiTheme="majorBidi" w:cstheme="majorBidi"/>
          <w:sz w:val="24"/>
          <w:szCs w:val="24"/>
          <w:lang w:val="id-ID"/>
        </w:rPr>
      </w:pPr>
      <w:r w:rsidRPr="009B0792">
        <w:rPr>
          <w:rFonts w:asciiTheme="majorBidi" w:hAnsiTheme="majorBidi" w:cstheme="majorBidi"/>
          <w:sz w:val="24"/>
          <w:szCs w:val="24"/>
          <w:lang w:val="id-ID"/>
        </w:rPr>
        <w:t>Kesempatan untuk mengontrol pemahaman siswa akan materi pembelajaran sangat terbatas pula di</w:t>
      </w:r>
      <w:r w:rsidR="006C5FD8">
        <w:rPr>
          <w:rFonts w:asciiTheme="majorBidi" w:hAnsiTheme="majorBidi" w:cstheme="majorBidi"/>
          <w:sz w:val="24"/>
          <w:szCs w:val="24"/>
          <w:lang w:val="id-ID"/>
        </w:rPr>
        <w:t xml:space="preserve"> </w:t>
      </w:r>
      <w:r w:rsidRPr="009B0792">
        <w:rPr>
          <w:rFonts w:asciiTheme="majorBidi" w:hAnsiTheme="majorBidi" w:cstheme="majorBidi"/>
          <w:sz w:val="24"/>
          <w:szCs w:val="24"/>
          <w:lang w:val="id-ID"/>
        </w:rPr>
        <w:t>samping itu. Komunikasi satu arah bisa mengakibatkan pengetahuan yang dimiliki siswa akan terbatas pada apa yang diberikan</w:t>
      </w:r>
      <w:r w:rsidR="0056238D" w:rsidRPr="009B0792">
        <w:rPr>
          <w:rFonts w:asciiTheme="majorBidi" w:hAnsiTheme="majorBidi" w:cstheme="majorBidi"/>
          <w:sz w:val="24"/>
          <w:szCs w:val="24"/>
          <w:lang w:val="id-ID"/>
        </w:rPr>
        <w:t xml:space="preserve">. </w:t>
      </w:r>
    </w:p>
    <w:p w14:paraId="010B4366" w14:textId="3EBD0200" w:rsidR="001F33D4" w:rsidRPr="009B0792" w:rsidRDefault="0056238D">
      <w:pPr>
        <w:ind w:left="0" w:hanging="2"/>
        <w:rPr>
          <w:rFonts w:asciiTheme="majorBidi" w:hAnsiTheme="majorBidi" w:cstheme="majorBidi"/>
          <w:color w:val="000000"/>
          <w:lang w:val="id-ID"/>
        </w:rPr>
      </w:pPr>
      <w:r w:rsidRPr="009B0792">
        <w:rPr>
          <w:rFonts w:asciiTheme="majorBidi" w:hAnsiTheme="majorBidi" w:cstheme="majorBidi"/>
          <w:b/>
          <w:lang w:val="id-ID"/>
        </w:rPr>
        <w:t>METODE PENELITIAN</w:t>
      </w:r>
    </w:p>
    <w:p w14:paraId="539E7921" w14:textId="22392D6B" w:rsidR="0056238D" w:rsidRPr="009B0792" w:rsidRDefault="0056238D" w:rsidP="0056238D">
      <w:pPr>
        <w:spacing w:line="360" w:lineRule="auto"/>
        <w:ind w:leftChars="0" w:left="0" w:firstLineChars="0" w:firstLine="720"/>
        <w:jc w:val="both"/>
        <w:rPr>
          <w:rFonts w:asciiTheme="majorBidi" w:hAnsiTheme="majorBidi" w:cstheme="majorBidi"/>
          <w:lang w:val="id-ID"/>
        </w:rPr>
      </w:pPr>
      <w:r w:rsidRPr="009B0792">
        <w:rPr>
          <w:rFonts w:asciiTheme="majorBidi" w:hAnsiTheme="majorBidi" w:cstheme="majorBidi"/>
          <w:lang w:val="id-ID"/>
        </w:rPr>
        <w:t>Metode penelitian dalam penelitian ini menggunakan metode penelitian deskriptif pendekatan kualitatif, adapun proses pengumpulan data dalam kajian ini menggunakan teknik observasi, wawa</w:t>
      </w:r>
      <w:r w:rsidR="00341092">
        <w:rPr>
          <w:rFonts w:asciiTheme="majorBidi" w:hAnsiTheme="majorBidi" w:cstheme="majorBidi"/>
          <w:lang w:val="id-ID"/>
        </w:rPr>
        <w:t>n</w:t>
      </w:r>
      <w:r w:rsidRPr="009B0792">
        <w:rPr>
          <w:rFonts w:asciiTheme="majorBidi" w:hAnsiTheme="majorBidi" w:cstheme="majorBidi"/>
          <w:lang w:val="id-ID"/>
        </w:rPr>
        <w:t>cara, dan dokumentasi.</w:t>
      </w:r>
    </w:p>
    <w:p w14:paraId="588FCA31" w14:textId="1AA061D2" w:rsidR="0056238D" w:rsidRPr="009B0792" w:rsidRDefault="0056238D" w:rsidP="009B0792">
      <w:pPr>
        <w:spacing w:line="360" w:lineRule="auto"/>
        <w:ind w:leftChars="0" w:left="0" w:firstLineChars="0" w:firstLine="720"/>
        <w:jc w:val="both"/>
        <w:rPr>
          <w:rFonts w:asciiTheme="majorBidi" w:hAnsiTheme="majorBidi" w:cstheme="majorBidi"/>
          <w:lang w:val="id-ID"/>
        </w:rPr>
      </w:pPr>
      <w:r w:rsidRPr="009B0792">
        <w:rPr>
          <w:rFonts w:asciiTheme="majorBidi" w:hAnsiTheme="majorBidi" w:cstheme="majorBidi"/>
          <w:lang w:val="id-ID"/>
        </w:rPr>
        <w:lastRenderedPageBreak/>
        <w:t>Subjek penelitian adalah siswa kelas IX-1C SLB-E Negeri Pembina Tingkat Provinsi Sumater</w:t>
      </w:r>
      <w:r w:rsidR="00341092">
        <w:rPr>
          <w:rFonts w:asciiTheme="majorBidi" w:hAnsiTheme="majorBidi" w:cstheme="majorBidi"/>
          <w:lang w:val="id-ID"/>
        </w:rPr>
        <w:t>a</w:t>
      </w:r>
      <w:r w:rsidRPr="009B0792">
        <w:rPr>
          <w:rFonts w:asciiTheme="majorBidi" w:hAnsiTheme="majorBidi" w:cstheme="majorBidi"/>
          <w:lang w:val="id-ID"/>
        </w:rPr>
        <w:t xml:space="preserve"> Utara.</w:t>
      </w:r>
    </w:p>
    <w:p w14:paraId="2A7787F5" w14:textId="3C2ADA5E" w:rsidR="0056238D" w:rsidRPr="009B0792" w:rsidRDefault="0056238D" w:rsidP="0056238D">
      <w:pPr>
        <w:spacing w:line="360" w:lineRule="auto"/>
        <w:ind w:leftChars="0" w:left="0" w:firstLineChars="0" w:firstLine="720"/>
        <w:jc w:val="both"/>
        <w:rPr>
          <w:rFonts w:asciiTheme="majorBidi" w:hAnsiTheme="majorBidi" w:cstheme="majorBidi"/>
        </w:rPr>
      </w:pPr>
      <w:r w:rsidRPr="009B0792">
        <w:rPr>
          <w:rFonts w:asciiTheme="majorBidi" w:hAnsiTheme="majorBidi" w:cstheme="majorBidi"/>
          <w:lang w:val="id-ID"/>
        </w:rPr>
        <w:t xml:space="preserve">Penelitian ini dilakukan pada Senin 04 Desember 2023 Jam 08.00 s/d 12.00 WIB. </w:t>
      </w:r>
      <w:r w:rsidRPr="009B0792">
        <w:rPr>
          <w:rFonts w:asciiTheme="majorBidi" w:hAnsiTheme="majorBidi" w:cstheme="majorBidi"/>
        </w:rPr>
        <w:t xml:space="preserve">Lokasi </w:t>
      </w:r>
      <w:r w:rsidR="00341092">
        <w:rPr>
          <w:rFonts w:asciiTheme="majorBidi" w:hAnsiTheme="majorBidi" w:cstheme="majorBidi"/>
          <w:lang w:val="id-ID"/>
        </w:rPr>
        <w:t xml:space="preserve">penelitian </w:t>
      </w:r>
      <w:proofErr w:type="spellStart"/>
      <w:r w:rsidRPr="009B0792">
        <w:rPr>
          <w:rFonts w:asciiTheme="majorBidi" w:hAnsiTheme="majorBidi" w:cstheme="majorBidi"/>
        </w:rPr>
        <w:t>dilakukan</w:t>
      </w:r>
      <w:proofErr w:type="spellEnd"/>
      <w:r w:rsidRPr="009B0792">
        <w:rPr>
          <w:rFonts w:asciiTheme="majorBidi" w:hAnsiTheme="majorBidi" w:cstheme="majorBidi"/>
        </w:rPr>
        <w:t xml:space="preserve"> di </w:t>
      </w:r>
      <w:r w:rsidRPr="009B0792">
        <w:rPr>
          <w:rFonts w:asciiTheme="majorBidi" w:hAnsiTheme="majorBidi" w:cstheme="majorBidi"/>
          <w:lang w:val="id-ID"/>
        </w:rPr>
        <w:t>SLB-E Negeri Pembina Tingkat Provinsi Sumatera Utara</w:t>
      </w:r>
      <w:r w:rsidRPr="009B0792">
        <w:rPr>
          <w:rFonts w:asciiTheme="majorBidi" w:hAnsiTheme="majorBidi" w:cstheme="majorBidi"/>
        </w:rPr>
        <w:t xml:space="preserve"> </w:t>
      </w:r>
      <w:proofErr w:type="spellStart"/>
      <w:r w:rsidRPr="009B0792">
        <w:rPr>
          <w:rFonts w:asciiTheme="majorBidi" w:hAnsiTheme="majorBidi" w:cstheme="majorBidi"/>
        </w:rPr>
        <w:t>tepatnya</w:t>
      </w:r>
      <w:proofErr w:type="spellEnd"/>
      <w:r w:rsidRPr="009B0792">
        <w:rPr>
          <w:rFonts w:asciiTheme="majorBidi" w:hAnsiTheme="majorBidi" w:cstheme="majorBidi"/>
        </w:rPr>
        <w:t xml:space="preserve"> di </w:t>
      </w:r>
      <w:r w:rsidR="00341092">
        <w:rPr>
          <w:rFonts w:asciiTheme="majorBidi" w:hAnsiTheme="majorBidi" w:cstheme="majorBidi"/>
          <w:lang w:val="id-ID"/>
        </w:rPr>
        <w:t xml:space="preserve">kelas </w:t>
      </w:r>
      <w:r w:rsidRPr="009B0792">
        <w:rPr>
          <w:rFonts w:asciiTheme="majorBidi" w:hAnsiTheme="majorBidi" w:cstheme="majorBidi"/>
        </w:rPr>
        <w:t xml:space="preserve">XI-1C yang </w:t>
      </w:r>
      <w:proofErr w:type="spellStart"/>
      <w:r w:rsidRPr="009B0792">
        <w:rPr>
          <w:rFonts w:asciiTheme="majorBidi" w:hAnsiTheme="majorBidi" w:cstheme="majorBidi"/>
        </w:rPr>
        <w:t>beralamat</w:t>
      </w:r>
      <w:proofErr w:type="spellEnd"/>
      <w:r w:rsidRPr="009B0792">
        <w:rPr>
          <w:rFonts w:asciiTheme="majorBidi" w:hAnsiTheme="majorBidi" w:cstheme="majorBidi"/>
        </w:rPr>
        <w:t xml:space="preserve"> di Jl. </w:t>
      </w:r>
      <w:proofErr w:type="spellStart"/>
      <w:r w:rsidRPr="009B0792">
        <w:rPr>
          <w:rFonts w:asciiTheme="majorBidi" w:hAnsiTheme="majorBidi" w:cstheme="majorBidi"/>
        </w:rPr>
        <w:t>Karya</w:t>
      </w:r>
      <w:proofErr w:type="spellEnd"/>
      <w:r w:rsidRPr="009B0792">
        <w:rPr>
          <w:rFonts w:asciiTheme="majorBidi" w:hAnsiTheme="majorBidi" w:cstheme="majorBidi"/>
        </w:rPr>
        <w:t xml:space="preserve"> Ujung </w:t>
      </w:r>
      <w:proofErr w:type="spellStart"/>
      <w:r w:rsidRPr="009B0792">
        <w:rPr>
          <w:rFonts w:asciiTheme="majorBidi" w:hAnsiTheme="majorBidi" w:cstheme="majorBidi"/>
        </w:rPr>
        <w:t>Kel</w:t>
      </w:r>
      <w:proofErr w:type="spellEnd"/>
      <w:r w:rsidRPr="009B0792">
        <w:rPr>
          <w:rFonts w:asciiTheme="majorBidi" w:hAnsiTheme="majorBidi" w:cstheme="majorBidi"/>
        </w:rPr>
        <w:t xml:space="preserve">. Helvetia Timur, </w:t>
      </w:r>
      <w:proofErr w:type="spellStart"/>
      <w:r w:rsidRPr="009B0792">
        <w:rPr>
          <w:rFonts w:asciiTheme="majorBidi" w:hAnsiTheme="majorBidi" w:cstheme="majorBidi"/>
        </w:rPr>
        <w:t>Kec</w:t>
      </w:r>
      <w:proofErr w:type="spellEnd"/>
      <w:r w:rsidRPr="009B0792">
        <w:rPr>
          <w:rFonts w:asciiTheme="majorBidi" w:hAnsiTheme="majorBidi" w:cstheme="majorBidi"/>
        </w:rPr>
        <w:t xml:space="preserve">. Medan Helvetia, Kota Medan,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Sumatera Utara.</w:t>
      </w:r>
    </w:p>
    <w:p w14:paraId="3A899F83" w14:textId="77777777" w:rsidR="001F33D4" w:rsidRPr="009B0792" w:rsidRDefault="001F33D4" w:rsidP="0056238D">
      <w:pPr>
        <w:ind w:leftChars="0" w:left="0" w:firstLineChars="0" w:firstLine="0"/>
        <w:rPr>
          <w:rFonts w:asciiTheme="majorBidi" w:hAnsiTheme="majorBidi" w:cstheme="majorBidi"/>
          <w:b/>
          <w:lang w:val="id-ID"/>
        </w:rPr>
      </w:pPr>
    </w:p>
    <w:p w14:paraId="4CB936C0" w14:textId="29615A70" w:rsidR="001F33D4" w:rsidRPr="009B0792" w:rsidRDefault="0056238D" w:rsidP="00341092">
      <w:pPr>
        <w:ind w:left="0" w:hanging="2"/>
        <w:rPr>
          <w:rFonts w:asciiTheme="majorBidi" w:hAnsiTheme="majorBidi" w:cstheme="majorBidi"/>
          <w:b/>
          <w:lang w:val="id-ID"/>
        </w:rPr>
      </w:pPr>
      <w:r w:rsidRPr="009B0792">
        <w:rPr>
          <w:rFonts w:asciiTheme="majorBidi" w:hAnsiTheme="majorBidi" w:cstheme="majorBidi"/>
          <w:b/>
          <w:lang w:val="id-ID"/>
        </w:rPr>
        <w:t>HASIL PENELITIAN DAN PEMBAHASAN</w:t>
      </w:r>
    </w:p>
    <w:p w14:paraId="16D73AC1" w14:textId="3C8CA1FD" w:rsidR="009B0792" w:rsidRPr="00FE103F" w:rsidRDefault="009B0792" w:rsidP="00341092">
      <w:pPr>
        <w:pStyle w:val="DaftarParagraf"/>
        <w:numPr>
          <w:ilvl w:val="0"/>
          <w:numId w:val="8"/>
        </w:numPr>
        <w:spacing w:after="0"/>
        <w:ind w:leftChars="0" w:firstLineChars="0"/>
        <w:rPr>
          <w:rFonts w:asciiTheme="majorBidi" w:hAnsiTheme="majorBidi" w:cstheme="majorBidi"/>
          <w:b/>
          <w:color w:val="000000"/>
          <w:sz w:val="24"/>
          <w:szCs w:val="24"/>
          <w:lang w:val="id-ID"/>
        </w:rPr>
      </w:pPr>
      <w:r w:rsidRPr="00FE103F">
        <w:rPr>
          <w:rFonts w:asciiTheme="majorBidi" w:hAnsiTheme="majorBidi" w:cstheme="majorBidi"/>
          <w:b/>
          <w:color w:val="000000"/>
          <w:sz w:val="24"/>
          <w:szCs w:val="24"/>
          <w:lang w:val="id-ID"/>
        </w:rPr>
        <w:t>Gambaran Umum Sekolah</w:t>
      </w:r>
    </w:p>
    <w:p w14:paraId="17A28429" w14:textId="0AADB6AA" w:rsidR="009B0792" w:rsidRPr="009B0792" w:rsidRDefault="0056238D" w:rsidP="00341092">
      <w:pPr>
        <w:ind w:leftChars="0" w:left="0" w:firstLineChars="0" w:firstLine="358"/>
        <w:jc w:val="both"/>
        <w:rPr>
          <w:rFonts w:asciiTheme="majorBidi" w:hAnsiTheme="majorBidi" w:cstheme="majorBidi"/>
        </w:rPr>
      </w:pPr>
      <w:r w:rsidRPr="009B0792">
        <w:rPr>
          <w:rFonts w:asciiTheme="majorBidi" w:hAnsiTheme="majorBidi" w:cstheme="majorBidi"/>
        </w:rPr>
        <w:t xml:space="preserve">Unit </w:t>
      </w:r>
      <w:proofErr w:type="spellStart"/>
      <w:r w:rsidRPr="009B0792">
        <w:rPr>
          <w:rFonts w:asciiTheme="majorBidi" w:hAnsiTheme="majorBidi" w:cstheme="majorBidi"/>
        </w:rPr>
        <w:t>Pelaksana</w:t>
      </w:r>
      <w:proofErr w:type="spellEnd"/>
      <w:r w:rsidRPr="009B0792">
        <w:rPr>
          <w:rFonts w:asciiTheme="majorBidi" w:hAnsiTheme="majorBidi" w:cstheme="majorBidi"/>
        </w:rPr>
        <w:t xml:space="preserve"> Teknis (UPT)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Luar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Biasa</w:t>
      </w:r>
      <w:proofErr w:type="spellEnd"/>
      <w:r w:rsidRPr="009B0792">
        <w:rPr>
          <w:rFonts w:asciiTheme="majorBidi" w:hAnsiTheme="majorBidi" w:cstheme="majorBidi"/>
        </w:rPr>
        <w:t xml:space="preserve"> E (SLB-E) Negeri Pembina Tingkat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Sumatera Utara di </w:t>
      </w:r>
      <w:proofErr w:type="spellStart"/>
      <w:r w:rsidRPr="009B0792">
        <w:rPr>
          <w:rFonts w:asciiTheme="majorBidi" w:hAnsiTheme="majorBidi" w:cstheme="majorBidi"/>
        </w:rPr>
        <w:t>bangun</w:t>
      </w:r>
      <w:proofErr w:type="spellEnd"/>
      <w:r w:rsidRPr="009B0792">
        <w:rPr>
          <w:rFonts w:asciiTheme="majorBidi" w:hAnsiTheme="majorBidi" w:cstheme="majorBidi"/>
        </w:rPr>
        <w:t xml:space="preserve"> pada Jl. </w:t>
      </w:r>
      <w:proofErr w:type="spellStart"/>
      <w:r w:rsidRPr="009B0792">
        <w:rPr>
          <w:rFonts w:asciiTheme="majorBidi" w:hAnsiTheme="majorBidi" w:cstheme="majorBidi"/>
        </w:rPr>
        <w:t>Karya</w:t>
      </w:r>
      <w:proofErr w:type="spellEnd"/>
      <w:r w:rsidRPr="009B0792">
        <w:rPr>
          <w:rFonts w:asciiTheme="majorBidi" w:hAnsiTheme="majorBidi" w:cstheme="majorBidi"/>
        </w:rPr>
        <w:t xml:space="preserve"> Ujung </w:t>
      </w:r>
      <w:proofErr w:type="spellStart"/>
      <w:r w:rsidRPr="009B0792">
        <w:rPr>
          <w:rFonts w:asciiTheme="majorBidi" w:hAnsiTheme="majorBidi" w:cstheme="majorBidi"/>
        </w:rPr>
        <w:t>Kec</w:t>
      </w:r>
      <w:proofErr w:type="spellEnd"/>
      <w:r w:rsidRPr="009B0792">
        <w:rPr>
          <w:rFonts w:asciiTheme="majorBidi" w:hAnsiTheme="majorBidi" w:cstheme="majorBidi"/>
        </w:rPr>
        <w:t xml:space="preserve">. Medan Helvetia Kota Medan Prov. </w:t>
      </w:r>
      <w:proofErr w:type="spellStart"/>
      <w:r w:rsidRPr="009B0792">
        <w:rPr>
          <w:rFonts w:asciiTheme="majorBidi" w:hAnsiTheme="majorBidi" w:cstheme="majorBidi"/>
        </w:rPr>
        <w:t>Sumater</w:t>
      </w:r>
      <w:proofErr w:type="spellEnd"/>
      <w:r w:rsidRPr="009B0792">
        <w:rPr>
          <w:rFonts w:asciiTheme="majorBidi" w:hAnsiTheme="majorBidi" w:cstheme="majorBidi"/>
        </w:rPr>
        <w:t xml:space="preserve"> Utara, </w:t>
      </w:r>
      <w:proofErr w:type="spellStart"/>
      <w:r w:rsidRPr="009B0792">
        <w:rPr>
          <w:rFonts w:asciiTheme="majorBidi" w:hAnsiTheme="majorBidi" w:cstheme="majorBidi"/>
        </w:rPr>
        <w:t>berdiri</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atas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tanah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seluas</w:t>
      </w:r>
      <w:proofErr w:type="spellEnd"/>
      <w:r w:rsidRPr="009B0792">
        <w:rPr>
          <w:rFonts w:asciiTheme="majorBidi" w:hAnsiTheme="majorBidi" w:cstheme="majorBidi"/>
        </w:rPr>
        <w:t xml:space="preserve"> 2,5 </w:t>
      </w:r>
      <w:proofErr w:type="spellStart"/>
      <w:r w:rsidRPr="009B0792">
        <w:rPr>
          <w:rFonts w:asciiTheme="majorBidi" w:hAnsiTheme="majorBidi" w:cstheme="majorBidi"/>
        </w:rPr>
        <w:t>hektar</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diresmikan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penggunaannya</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tanggal</w:t>
      </w:r>
      <w:proofErr w:type="spellEnd"/>
      <w:r w:rsidRPr="009B0792">
        <w:rPr>
          <w:rFonts w:asciiTheme="majorBidi" w:hAnsiTheme="majorBidi" w:cstheme="majorBidi"/>
        </w:rPr>
        <w:t xml:space="preserve"> 14 </w:t>
      </w:r>
      <w:proofErr w:type="spellStart"/>
      <w:r w:rsidRPr="009B0792">
        <w:rPr>
          <w:rFonts w:asciiTheme="majorBidi" w:hAnsiTheme="majorBidi" w:cstheme="majorBidi"/>
        </w:rPr>
        <w:t>Maret</w:t>
      </w:r>
      <w:proofErr w:type="spellEnd"/>
      <w:r w:rsidRPr="009B0792">
        <w:rPr>
          <w:rFonts w:asciiTheme="majorBidi" w:hAnsiTheme="majorBidi" w:cstheme="majorBidi"/>
        </w:rPr>
        <w:t xml:space="preserve"> 1986 oleh Bapak </w:t>
      </w:r>
      <w:proofErr w:type="spellStart"/>
      <w:r w:rsidRPr="009B0792">
        <w:rPr>
          <w:rFonts w:asciiTheme="majorBidi" w:hAnsiTheme="majorBidi" w:cstheme="majorBidi"/>
        </w:rPr>
        <w:t>Dirjen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Dikdasmen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saat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itu</w:t>
      </w:r>
      <w:proofErr w:type="spellEnd"/>
      <w:r w:rsidRPr="009B0792">
        <w:rPr>
          <w:rFonts w:asciiTheme="majorBidi" w:hAnsiTheme="majorBidi" w:cstheme="majorBidi"/>
        </w:rPr>
        <w:t xml:space="preserve">. Unit </w:t>
      </w:r>
      <w:proofErr w:type="spellStart"/>
      <w:r w:rsidRPr="009B0792">
        <w:rPr>
          <w:rFonts w:asciiTheme="majorBidi" w:hAnsiTheme="majorBidi" w:cstheme="majorBidi"/>
        </w:rPr>
        <w:t>Pelaksana</w:t>
      </w:r>
      <w:proofErr w:type="spellEnd"/>
      <w:r w:rsidRPr="009B0792">
        <w:rPr>
          <w:rFonts w:asciiTheme="majorBidi" w:hAnsiTheme="majorBidi" w:cstheme="majorBidi"/>
        </w:rPr>
        <w:t xml:space="preserve"> Teknis SLB-E Negeri Pembina Tingkat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Sumatera Utara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proses </w:t>
      </w:r>
      <w:proofErr w:type="spellStart"/>
      <w:r w:rsidRPr="009B0792">
        <w:rPr>
          <w:rFonts w:asciiTheme="majorBidi" w:hAnsiTheme="majorBidi" w:cstheme="majorBidi"/>
        </w:rPr>
        <w:t>pendidikannya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diperuntukkan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memerlukan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mulai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efektif</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belajar</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tahun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pelajaran</w:t>
      </w:r>
      <w:proofErr w:type="spellEnd"/>
      <w:r w:rsidRPr="009B0792">
        <w:rPr>
          <w:rFonts w:asciiTheme="majorBidi" w:hAnsiTheme="majorBidi" w:cstheme="majorBidi"/>
        </w:rPr>
        <w:t xml:space="preserve"> 1983/1984 yang </w:t>
      </w:r>
      <w:proofErr w:type="spellStart"/>
      <w:r w:rsidRPr="009B0792">
        <w:rPr>
          <w:rFonts w:asciiTheme="majorBidi" w:hAnsiTheme="majorBidi" w:cstheme="majorBidi"/>
        </w:rPr>
        <w:t>diawali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lima orang </w:t>
      </w:r>
      <w:proofErr w:type="spellStart"/>
      <w:r w:rsidRPr="009B0792">
        <w:rPr>
          <w:rFonts w:asciiTheme="majorBidi" w:hAnsiTheme="majorBidi" w:cstheme="majorBidi"/>
        </w:rPr>
        <w:t>peserta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didik</w:t>
      </w:r>
      <w:proofErr w:type="spellEnd"/>
      <w:r w:rsidRPr="009B0792">
        <w:rPr>
          <w:rFonts w:asciiTheme="majorBidi" w:hAnsiTheme="majorBidi" w:cstheme="majorBidi"/>
        </w:rPr>
        <w:t xml:space="preserve"> dan </w:t>
      </w:r>
      <w:proofErr w:type="spellStart"/>
      <w:r w:rsidRPr="009B0792">
        <w:rPr>
          <w:rFonts w:asciiTheme="majorBidi" w:hAnsiTheme="majorBidi" w:cstheme="majorBidi"/>
        </w:rPr>
        <w:t>dua</w:t>
      </w:r>
      <w:proofErr w:type="spellEnd"/>
      <w:r w:rsidRPr="009B0792">
        <w:rPr>
          <w:rFonts w:asciiTheme="majorBidi" w:hAnsiTheme="majorBidi" w:cstheme="majorBidi"/>
        </w:rPr>
        <w:t xml:space="preserve"> orang </w:t>
      </w:r>
      <w:proofErr w:type="spellStart"/>
      <w:r w:rsidRPr="009B0792">
        <w:rPr>
          <w:rFonts w:asciiTheme="majorBidi" w:hAnsiTheme="majorBidi" w:cstheme="majorBidi"/>
        </w:rPr>
        <w:t>tenaga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dengan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ruang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belajar</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dua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kelas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satu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ruang</w:t>
      </w:r>
      <w:proofErr w:type="spellEnd"/>
      <w:r w:rsidRPr="009B0792">
        <w:rPr>
          <w:rFonts w:asciiTheme="majorBidi" w:hAnsiTheme="majorBidi" w:cstheme="majorBidi"/>
        </w:rPr>
        <w:t xml:space="preserve"> tata </w:t>
      </w:r>
      <w:proofErr w:type="spellStart"/>
      <w:r w:rsidRPr="009B0792">
        <w:rPr>
          <w:rFonts w:asciiTheme="majorBidi" w:hAnsiTheme="majorBidi" w:cstheme="majorBidi"/>
        </w:rPr>
        <w:t>usaha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satu</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ruang</w:t>
      </w:r>
      <w:proofErr w:type="spellEnd"/>
      <w:r w:rsidRPr="009B0792">
        <w:rPr>
          <w:rFonts w:asciiTheme="majorBidi" w:hAnsiTheme="majorBidi" w:cstheme="majorBidi"/>
        </w:rPr>
        <w:t xml:space="preserve"> guru dan </w:t>
      </w:r>
      <w:proofErr w:type="spellStart"/>
      <w:r w:rsidRPr="009B0792">
        <w:rPr>
          <w:rFonts w:asciiTheme="majorBidi" w:hAnsiTheme="majorBidi" w:cstheme="majorBidi"/>
        </w:rPr>
        <w:t>ruang</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kepala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sekolah</w:t>
      </w:r>
      <w:proofErr w:type="spellEnd"/>
      <w:r w:rsidRPr="009B0792">
        <w:rPr>
          <w:rFonts w:asciiTheme="majorBidi" w:hAnsiTheme="majorBidi" w:cstheme="majorBidi"/>
        </w:rPr>
        <w:t xml:space="preserve">. Unit </w:t>
      </w:r>
      <w:proofErr w:type="spellStart"/>
      <w:r w:rsidRPr="009B0792">
        <w:rPr>
          <w:rFonts w:asciiTheme="majorBidi" w:hAnsiTheme="majorBidi" w:cstheme="majorBidi"/>
        </w:rPr>
        <w:t>Pelaksana</w:t>
      </w:r>
      <w:proofErr w:type="spellEnd"/>
      <w:r w:rsidRPr="009B0792">
        <w:rPr>
          <w:rFonts w:asciiTheme="majorBidi" w:hAnsiTheme="majorBidi" w:cstheme="majorBidi"/>
        </w:rPr>
        <w:t xml:space="preserve"> Teknis SLB-E Negeri Pembina Tingkat </w:t>
      </w:r>
      <w:proofErr w:type="spellStart"/>
      <w:r w:rsidRPr="009B0792">
        <w:rPr>
          <w:rFonts w:asciiTheme="majorBidi" w:hAnsiTheme="majorBidi" w:cstheme="majorBidi"/>
        </w:rPr>
        <w:t>Provinsi</w:t>
      </w:r>
      <w:proofErr w:type="spellEnd"/>
      <w:r w:rsidRPr="009B0792">
        <w:rPr>
          <w:rFonts w:asciiTheme="majorBidi" w:hAnsiTheme="majorBidi" w:cstheme="majorBidi"/>
        </w:rPr>
        <w:t xml:space="preserve">, pada 1986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peran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ganda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penyelenggaraan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pendidikan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bagi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siswa</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memiliki</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gangguan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dalam</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hal</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intelektual</w:t>
      </w:r>
      <w:proofErr w:type="spellEnd"/>
      <w:r w:rsidRPr="009B0792">
        <w:rPr>
          <w:rFonts w:asciiTheme="majorBidi" w:hAnsiTheme="majorBidi" w:cstheme="majorBidi"/>
        </w:rPr>
        <w:t xml:space="preserve"> dan metal </w:t>
      </w:r>
      <w:proofErr w:type="spellStart"/>
      <w:r w:rsidRPr="009B0792">
        <w:rPr>
          <w:rFonts w:asciiTheme="majorBidi" w:hAnsiTheme="majorBidi" w:cstheme="majorBidi"/>
        </w:rPr>
        <w:t>serta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menyelenggarakan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beberapa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keterampilan</w:t>
      </w:r>
      <w:proofErr w:type="spellEnd"/>
      <w:r w:rsidRPr="009B0792">
        <w:rPr>
          <w:rFonts w:asciiTheme="majorBidi" w:hAnsiTheme="majorBidi" w:cstheme="majorBidi"/>
        </w:rPr>
        <w:t>.</w:t>
      </w:r>
    </w:p>
    <w:p w14:paraId="4FBDD504" w14:textId="7213605F" w:rsidR="009B0792" w:rsidRPr="00FE103F" w:rsidRDefault="009B0792" w:rsidP="00341092">
      <w:pPr>
        <w:pStyle w:val="DaftarParagraf"/>
        <w:numPr>
          <w:ilvl w:val="0"/>
          <w:numId w:val="8"/>
        </w:numPr>
        <w:suppressAutoHyphens w:val="0"/>
        <w:spacing w:after="0" w:line="360" w:lineRule="auto"/>
        <w:ind w:leftChars="0" w:firstLineChars="0"/>
        <w:textDirection w:val="lrTb"/>
        <w:textAlignment w:val="auto"/>
        <w:outlineLvl w:val="9"/>
        <w:rPr>
          <w:rFonts w:asciiTheme="majorBidi" w:hAnsiTheme="majorBidi" w:cstheme="majorBidi"/>
          <w:b/>
          <w:bCs/>
          <w:sz w:val="24"/>
          <w:szCs w:val="24"/>
        </w:rPr>
      </w:pPr>
      <w:r w:rsidRPr="00FE103F">
        <w:rPr>
          <w:rFonts w:asciiTheme="majorBidi" w:hAnsiTheme="majorBidi" w:cstheme="majorBidi"/>
          <w:b/>
          <w:bCs/>
          <w:sz w:val="24"/>
          <w:szCs w:val="24"/>
        </w:rPr>
        <w:t xml:space="preserve">Strategi </w:t>
      </w:r>
      <w:proofErr w:type="spellStart"/>
      <w:r w:rsidRPr="00FE103F">
        <w:rPr>
          <w:rFonts w:asciiTheme="majorBidi" w:hAnsiTheme="majorBidi" w:cstheme="majorBidi"/>
          <w:b/>
          <w:bCs/>
          <w:sz w:val="24"/>
          <w:szCs w:val="24"/>
        </w:rPr>
        <w:t>Pembelajaran</w:t>
      </w:r>
      <w:proofErr w:type="spellEnd"/>
      <w:r w:rsidRPr="00FE103F">
        <w:rPr>
          <w:rFonts w:asciiTheme="majorBidi" w:hAnsiTheme="majorBidi" w:cstheme="majorBidi"/>
          <w:b/>
          <w:bCs/>
          <w:sz w:val="24"/>
          <w:szCs w:val="24"/>
        </w:rPr>
        <w:t xml:space="preserve"> yang </w:t>
      </w:r>
      <w:proofErr w:type="spellStart"/>
      <w:r w:rsidRPr="00FE103F">
        <w:rPr>
          <w:rFonts w:asciiTheme="majorBidi" w:hAnsiTheme="majorBidi" w:cstheme="majorBidi"/>
          <w:b/>
          <w:bCs/>
          <w:sz w:val="24"/>
          <w:szCs w:val="24"/>
        </w:rPr>
        <w:t>Digunakan</w:t>
      </w:r>
      <w:proofErr w:type="spellEnd"/>
      <w:r w:rsidRPr="00FE103F">
        <w:rPr>
          <w:rFonts w:asciiTheme="majorBidi" w:hAnsiTheme="majorBidi" w:cstheme="majorBidi"/>
          <w:b/>
          <w:bCs/>
          <w:sz w:val="24"/>
          <w:szCs w:val="24"/>
        </w:rPr>
        <w:t xml:space="preserve"> Pada ABK </w:t>
      </w:r>
      <w:r w:rsidR="00341092" w:rsidRPr="00FE103F">
        <w:rPr>
          <w:rFonts w:asciiTheme="majorBidi" w:hAnsiTheme="majorBidi" w:cstheme="majorBidi"/>
          <w:b/>
          <w:bCs/>
          <w:sz w:val="24"/>
          <w:szCs w:val="24"/>
        </w:rPr>
        <w:t xml:space="preserve">Tuna </w:t>
      </w:r>
      <w:proofErr w:type="spellStart"/>
      <w:r w:rsidR="00341092" w:rsidRPr="00FE103F">
        <w:rPr>
          <w:rFonts w:asciiTheme="majorBidi" w:hAnsiTheme="majorBidi" w:cstheme="majorBidi"/>
          <w:b/>
          <w:bCs/>
          <w:sz w:val="24"/>
          <w:szCs w:val="24"/>
        </w:rPr>
        <w:t>Grahita</w:t>
      </w:r>
      <w:proofErr w:type="spellEnd"/>
      <w:r w:rsidR="00341092" w:rsidRPr="00FE103F">
        <w:rPr>
          <w:rFonts w:asciiTheme="majorBidi" w:hAnsiTheme="majorBidi" w:cstheme="majorBidi"/>
          <w:b/>
          <w:bCs/>
          <w:sz w:val="24"/>
          <w:szCs w:val="24"/>
        </w:rPr>
        <w:t xml:space="preserve"> </w:t>
      </w:r>
      <w:r w:rsidRPr="00FE103F">
        <w:rPr>
          <w:rFonts w:asciiTheme="majorBidi" w:hAnsiTheme="majorBidi" w:cstheme="majorBidi"/>
          <w:b/>
          <w:bCs/>
          <w:sz w:val="24"/>
          <w:szCs w:val="24"/>
        </w:rPr>
        <w:t xml:space="preserve">di UPT SLB-E Negeri Pembina </w:t>
      </w:r>
      <w:r w:rsidR="00341092" w:rsidRPr="00FE103F">
        <w:rPr>
          <w:rFonts w:asciiTheme="majorBidi" w:hAnsiTheme="majorBidi" w:cstheme="majorBidi"/>
          <w:b/>
          <w:bCs/>
          <w:sz w:val="24"/>
          <w:szCs w:val="24"/>
        </w:rPr>
        <w:t xml:space="preserve">Tingkat </w:t>
      </w:r>
      <w:proofErr w:type="spellStart"/>
      <w:r w:rsidRPr="00FE103F">
        <w:rPr>
          <w:rFonts w:asciiTheme="majorBidi" w:hAnsiTheme="majorBidi" w:cstheme="majorBidi"/>
          <w:b/>
          <w:bCs/>
          <w:sz w:val="24"/>
          <w:szCs w:val="24"/>
        </w:rPr>
        <w:t>Provinsi</w:t>
      </w:r>
      <w:proofErr w:type="spellEnd"/>
      <w:r w:rsidRPr="00FE103F">
        <w:rPr>
          <w:rFonts w:asciiTheme="majorBidi" w:hAnsiTheme="majorBidi" w:cstheme="majorBidi"/>
          <w:b/>
          <w:bCs/>
          <w:sz w:val="24"/>
          <w:szCs w:val="24"/>
        </w:rPr>
        <w:t xml:space="preserve"> Sumatera Utara</w:t>
      </w:r>
    </w:p>
    <w:p w14:paraId="575AC17E" w14:textId="5B9C6164" w:rsidR="009B0792" w:rsidRPr="009B0792" w:rsidRDefault="009B0792" w:rsidP="00341092">
      <w:pPr>
        <w:ind w:leftChars="0" w:left="0" w:firstLineChars="0" w:firstLine="358"/>
        <w:jc w:val="both"/>
        <w:rPr>
          <w:rFonts w:asciiTheme="majorBidi" w:hAnsiTheme="majorBidi" w:cstheme="majorBidi"/>
          <w:lang w:val="id-ID"/>
        </w:rPr>
      </w:pPr>
      <w:r w:rsidRPr="009B0792">
        <w:rPr>
          <w:rFonts w:asciiTheme="majorBidi" w:hAnsiTheme="majorBidi" w:cstheme="majorBidi"/>
          <w:lang w:val="id-ID"/>
        </w:rPr>
        <w:t>Strategi pembelajaran untuk ABK tuna grahita ini tentu saja kita memilih strategi pembelajaran yang sesuai dengan mereka, karena ABK tuna grahita ini harus melakukan pembelajaran dengan pendekatan secara individu jika sekarang sudah menggunakan kurikulum merdeka sebenarnya untuk ABK tuna grahita ini sudah dari dulu sudah merdeka belajar. Guru harus fokus kepada anak karena setiap anak itu mempunyai kemampuan yang berbeda-beda jadi sebagai guru harus menanggapi anak secara individu tidak  bisa kita memberikan pembelajaran secara menyeluruh sama. Misalnya dalam wawancara yang kami berikan kepada wali kelas di kelas IX-1C yaitu Ibu Rini Susanti mengatakan misalnya kalau guru memberikan pembelajaran kepada murid yang sudah bisa berhitung satu sampai seratus, ada juga anak yang sudah bisa membaca jadi kemampuan anak yang sudah bisa berhitung dengan membaca itu tidak sama, tentu saja guru memberikan sesuai dengan kemampuannya lalu guru lihat dengan berhadapan satu dengan tugas-tugas yang telah diberikan.</w:t>
      </w:r>
    </w:p>
    <w:p w14:paraId="3DD7CFF2" w14:textId="53082E6D" w:rsidR="009B0792" w:rsidRPr="009B0792" w:rsidRDefault="009B0792" w:rsidP="00FE103F">
      <w:pPr>
        <w:spacing w:line="360" w:lineRule="auto"/>
        <w:ind w:leftChars="0" w:left="0" w:firstLineChars="0" w:firstLine="358"/>
        <w:jc w:val="both"/>
        <w:rPr>
          <w:rFonts w:asciiTheme="majorBidi" w:hAnsiTheme="majorBidi" w:cstheme="majorBidi"/>
          <w:lang w:val="id-ID"/>
        </w:rPr>
      </w:pPr>
      <w:r w:rsidRPr="009B0792">
        <w:rPr>
          <w:rFonts w:asciiTheme="majorBidi" w:hAnsiTheme="majorBidi" w:cstheme="majorBidi"/>
          <w:lang w:val="id-ID"/>
        </w:rPr>
        <w:t xml:space="preserve">Kemudian untuk strategi pembelajaran </w:t>
      </w:r>
      <w:proofErr w:type="spellStart"/>
      <w:r w:rsidRPr="009B0792">
        <w:rPr>
          <w:rFonts w:asciiTheme="majorBidi" w:hAnsiTheme="majorBidi" w:cstheme="majorBidi"/>
          <w:i/>
          <w:iCs/>
          <w:lang w:val="id-ID"/>
        </w:rPr>
        <w:t>direct</w:t>
      </w:r>
      <w:proofErr w:type="spellEnd"/>
      <w:r w:rsidRPr="009B0792">
        <w:rPr>
          <w:rFonts w:asciiTheme="majorBidi" w:hAnsiTheme="majorBidi" w:cstheme="majorBidi"/>
          <w:i/>
          <w:iCs/>
          <w:lang w:val="id-ID"/>
        </w:rPr>
        <w:t xml:space="preserve"> </w:t>
      </w:r>
      <w:proofErr w:type="spellStart"/>
      <w:r w:rsidRPr="009B0792">
        <w:rPr>
          <w:rFonts w:asciiTheme="majorBidi" w:hAnsiTheme="majorBidi" w:cstheme="majorBidi"/>
          <w:i/>
          <w:iCs/>
          <w:lang w:val="id-ID"/>
        </w:rPr>
        <w:t>introduction</w:t>
      </w:r>
      <w:proofErr w:type="spellEnd"/>
      <w:r w:rsidRPr="009B0792">
        <w:rPr>
          <w:rFonts w:asciiTheme="majorBidi" w:hAnsiTheme="majorBidi" w:cstheme="majorBidi"/>
          <w:lang w:val="id-ID"/>
        </w:rPr>
        <w:t xml:space="preserve"> yang dilakukan pada anak berkebutuhan khusus tuna grahita yang dilakukan pada kelas IX-1C juga cukup efektif dan dapat digunakan sebagai alternatif pada ABK tuna grahita. Strategi pembelajaran </w:t>
      </w:r>
      <w:proofErr w:type="spellStart"/>
      <w:r w:rsidRPr="009B0792">
        <w:rPr>
          <w:rFonts w:asciiTheme="majorBidi" w:hAnsiTheme="majorBidi" w:cstheme="majorBidi"/>
          <w:i/>
          <w:iCs/>
          <w:lang w:val="id-ID"/>
        </w:rPr>
        <w:t>direct</w:t>
      </w:r>
      <w:proofErr w:type="spellEnd"/>
      <w:r w:rsidRPr="009B0792">
        <w:rPr>
          <w:rFonts w:asciiTheme="majorBidi" w:hAnsiTheme="majorBidi" w:cstheme="majorBidi"/>
          <w:i/>
          <w:iCs/>
          <w:lang w:val="id-ID"/>
        </w:rPr>
        <w:t xml:space="preserve"> </w:t>
      </w:r>
      <w:proofErr w:type="spellStart"/>
      <w:r w:rsidRPr="009B0792">
        <w:rPr>
          <w:rFonts w:asciiTheme="majorBidi" w:hAnsiTheme="majorBidi" w:cstheme="majorBidi"/>
          <w:i/>
          <w:iCs/>
          <w:lang w:val="id-ID"/>
        </w:rPr>
        <w:t>introduction</w:t>
      </w:r>
      <w:proofErr w:type="spellEnd"/>
      <w:r w:rsidRPr="009B0792">
        <w:rPr>
          <w:rFonts w:asciiTheme="majorBidi" w:hAnsiTheme="majorBidi" w:cstheme="majorBidi"/>
          <w:i/>
          <w:iCs/>
          <w:lang w:val="id-ID"/>
        </w:rPr>
        <w:t xml:space="preserve">  </w:t>
      </w:r>
      <w:r w:rsidRPr="009B0792">
        <w:rPr>
          <w:rFonts w:asciiTheme="majorBidi" w:hAnsiTheme="majorBidi" w:cstheme="majorBidi"/>
          <w:lang w:val="id-ID"/>
        </w:rPr>
        <w:t xml:space="preserve">yaitu pembelajaran yang berpusat pada guru dalam kata lain guru menjadi pusat pembelajaran dan informasi yang didapatkan siswa bersumber dari guru. Anak berkebutuhan khusus tuna grahita ini anak yang </w:t>
      </w:r>
      <w:proofErr w:type="spellStart"/>
      <w:r w:rsidRPr="009B0792">
        <w:rPr>
          <w:rFonts w:asciiTheme="majorBidi" w:hAnsiTheme="majorBidi" w:cstheme="majorBidi"/>
          <w:lang w:val="id-ID"/>
        </w:rPr>
        <w:t>berkebelakangan</w:t>
      </w:r>
      <w:proofErr w:type="spellEnd"/>
      <w:r w:rsidRPr="009B0792">
        <w:rPr>
          <w:rFonts w:asciiTheme="majorBidi" w:hAnsiTheme="majorBidi" w:cstheme="majorBidi"/>
          <w:lang w:val="id-ID"/>
        </w:rPr>
        <w:t xml:space="preserve"> mental atau sulit untuk </w:t>
      </w:r>
      <w:r w:rsidRPr="009B0792">
        <w:rPr>
          <w:rFonts w:asciiTheme="majorBidi" w:hAnsiTheme="majorBidi" w:cstheme="majorBidi"/>
          <w:lang w:val="id-ID"/>
        </w:rPr>
        <w:lastRenderedPageBreak/>
        <w:t xml:space="preserve">berpikir dan IQ-nya di bawah rata-rata anak pada umumnya. Strategi pembelajaran </w:t>
      </w:r>
      <w:proofErr w:type="spellStart"/>
      <w:r w:rsidRPr="009B0792">
        <w:rPr>
          <w:rFonts w:asciiTheme="majorBidi" w:hAnsiTheme="majorBidi" w:cstheme="majorBidi"/>
          <w:i/>
          <w:iCs/>
          <w:lang w:val="id-ID"/>
        </w:rPr>
        <w:t>direct</w:t>
      </w:r>
      <w:proofErr w:type="spellEnd"/>
      <w:r w:rsidRPr="009B0792">
        <w:rPr>
          <w:rFonts w:asciiTheme="majorBidi" w:hAnsiTheme="majorBidi" w:cstheme="majorBidi"/>
          <w:i/>
          <w:iCs/>
          <w:lang w:val="id-ID"/>
        </w:rPr>
        <w:t xml:space="preserve"> </w:t>
      </w:r>
      <w:proofErr w:type="spellStart"/>
      <w:r w:rsidRPr="009B0792">
        <w:rPr>
          <w:rFonts w:asciiTheme="majorBidi" w:hAnsiTheme="majorBidi" w:cstheme="majorBidi"/>
          <w:i/>
          <w:iCs/>
          <w:lang w:val="id-ID"/>
        </w:rPr>
        <w:t>introduction</w:t>
      </w:r>
      <w:proofErr w:type="spellEnd"/>
      <w:r w:rsidRPr="009B0792">
        <w:rPr>
          <w:rFonts w:asciiTheme="majorBidi" w:hAnsiTheme="majorBidi" w:cstheme="majorBidi"/>
          <w:i/>
          <w:iCs/>
          <w:lang w:val="id-ID"/>
        </w:rPr>
        <w:t xml:space="preserve"> </w:t>
      </w:r>
      <w:r w:rsidRPr="009B0792">
        <w:rPr>
          <w:rFonts w:asciiTheme="majorBidi" w:hAnsiTheme="majorBidi" w:cstheme="majorBidi"/>
          <w:lang w:val="id-ID"/>
        </w:rPr>
        <w:t xml:space="preserve"> ini dapat meningkatkan kepercayaan diri, memotivasi untuk berprestasi, memberikan umpan balik serta melatih keterampilan pada ABK tuna grahita.</w:t>
      </w:r>
    </w:p>
    <w:p w14:paraId="21F51BBB" w14:textId="4B2D5AA0" w:rsidR="009B0792" w:rsidRPr="00FE103F" w:rsidRDefault="009B0792" w:rsidP="00341092">
      <w:pPr>
        <w:pStyle w:val="DaftarParagraf"/>
        <w:numPr>
          <w:ilvl w:val="0"/>
          <w:numId w:val="8"/>
        </w:numPr>
        <w:spacing w:after="0"/>
        <w:ind w:leftChars="0" w:firstLineChars="0"/>
        <w:jc w:val="both"/>
        <w:rPr>
          <w:rFonts w:asciiTheme="majorBidi" w:hAnsiTheme="majorBidi" w:cstheme="majorBidi"/>
          <w:b/>
          <w:bCs/>
          <w:color w:val="000000"/>
          <w:sz w:val="24"/>
          <w:szCs w:val="24"/>
          <w:lang w:val="id-ID"/>
        </w:rPr>
      </w:pPr>
      <w:r w:rsidRPr="00FE103F">
        <w:rPr>
          <w:rFonts w:asciiTheme="majorBidi" w:hAnsiTheme="majorBidi" w:cstheme="majorBidi"/>
          <w:b/>
          <w:bCs/>
          <w:color w:val="000000"/>
          <w:sz w:val="24"/>
          <w:szCs w:val="24"/>
          <w:lang w:val="id-ID"/>
        </w:rPr>
        <w:t>Masalah Yang Sering Dihadapi Ketika Melakukan Pengajaran Di Kelas Tuna Grahita Di UPT SLB-E Negeri Pembina Tingkat Provinsi Sumatera Utara</w:t>
      </w:r>
    </w:p>
    <w:p w14:paraId="7BDF7753" w14:textId="62AFB4FF" w:rsidR="009B0792" w:rsidRPr="009B0792" w:rsidRDefault="009B0792" w:rsidP="00341092">
      <w:pPr>
        <w:ind w:leftChars="0" w:firstLineChars="0" w:firstLine="358"/>
        <w:jc w:val="both"/>
        <w:rPr>
          <w:rFonts w:asciiTheme="majorBidi" w:hAnsiTheme="majorBidi" w:cstheme="majorBidi"/>
          <w:color w:val="000000"/>
          <w:lang w:val="id-ID"/>
        </w:rPr>
      </w:pPr>
      <w:r w:rsidRPr="009B0792">
        <w:rPr>
          <w:rFonts w:asciiTheme="majorBidi" w:hAnsiTheme="majorBidi" w:cstheme="majorBidi"/>
          <w:color w:val="000000"/>
          <w:lang w:val="id-ID"/>
        </w:rPr>
        <w:t xml:space="preserve">Masalah yang dihadapi guru dalam mengajar ABK tuna grahita yaitu tingkat kemampuan setiap siswa berbeda-beda dengan satu dan lainya. Dalam wawancara yang kami berikan kepada wali kelas di kelas IX-1C yaitu Ibu Rini Susanti mengatakan Siswa di kelas IX-1C sebanyak 9 orang, ada yang belum bisa berhitung, ada juga yang belum bisa membaca, kemudian ada juga anak yang sulit berkomunikasi, dan lain sebagainya. Kondisi ABK tuna grahita memang tidak bisa kita paksakan untuk hadir setiap hari karena memang kesehatan mereka rentan jika sudah memasuki musim hujan, selain itu mereka belum mandiri masih diantar orang tuanya ke sekolah jadi jikalau orang tuanya tidak bisa mengantarkan anaknya ke sekolah secara otomatis anaknya tidak sekolah. </w:t>
      </w:r>
    </w:p>
    <w:p w14:paraId="4971024A" w14:textId="7D121DAE" w:rsidR="009B0792" w:rsidRPr="00FE103F" w:rsidRDefault="009B0792" w:rsidP="00341092">
      <w:pPr>
        <w:pStyle w:val="DaftarParagraf"/>
        <w:numPr>
          <w:ilvl w:val="0"/>
          <w:numId w:val="8"/>
        </w:numPr>
        <w:spacing w:after="0"/>
        <w:ind w:leftChars="0" w:firstLineChars="0"/>
        <w:jc w:val="both"/>
        <w:rPr>
          <w:rFonts w:asciiTheme="majorBidi" w:hAnsiTheme="majorBidi" w:cstheme="majorBidi"/>
          <w:b/>
          <w:bCs/>
          <w:color w:val="000000"/>
          <w:sz w:val="24"/>
          <w:szCs w:val="24"/>
          <w:lang w:val="id-ID"/>
        </w:rPr>
      </w:pPr>
      <w:r w:rsidRPr="00FE103F">
        <w:rPr>
          <w:rFonts w:asciiTheme="majorBidi" w:hAnsiTheme="majorBidi" w:cstheme="majorBidi"/>
          <w:b/>
          <w:bCs/>
          <w:color w:val="000000"/>
          <w:sz w:val="24"/>
          <w:szCs w:val="24"/>
          <w:lang w:val="id-ID"/>
        </w:rPr>
        <w:t>Hal Yang Dilakukan Untuk Mengatasi Permasalahan Tuna Grahita Di UPT SLB-E Negeri Pembina Tingkat Provinsi Sumatera Utara</w:t>
      </w:r>
    </w:p>
    <w:p w14:paraId="19512022" w14:textId="0F71A1CF" w:rsidR="009B0792" w:rsidRPr="009B0792" w:rsidRDefault="009B0792" w:rsidP="00341092">
      <w:pPr>
        <w:ind w:leftChars="0" w:left="0" w:firstLineChars="0" w:firstLine="358"/>
        <w:jc w:val="both"/>
        <w:rPr>
          <w:rFonts w:asciiTheme="majorBidi" w:hAnsiTheme="majorBidi" w:cstheme="majorBidi"/>
          <w:color w:val="000000"/>
          <w:lang w:val="id-ID"/>
        </w:rPr>
      </w:pPr>
      <w:r w:rsidRPr="009B0792">
        <w:rPr>
          <w:rFonts w:asciiTheme="majorBidi" w:hAnsiTheme="majorBidi" w:cstheme="majorBidi"/>
          <w:color w:val="000000"/>
          <w:lang w:val="id-ID"/>
        </w:rPr>
        <w:t xml:space="preserve">Pada pengamatan yang kami lakukan, cara mengatasi permasalahan yang terdapat pada saat pengajaran ABK tuna grahita yaitu melakukan pengajaran secara individu-individu untuk kemampuan anak tuna grahita tersebut. Kemudian untuk perilakunya anak-anak tuna grahita selain diajarkan secara teori untuk membaca dan berhitung, guru juga mengajarkan berkaitan tentang kemandirian mereka seperti diajarkan cara memakai baju, sepatu dan lain sebagainya untuk membina dirinya. Dalam wawancara yang kami berikan kepada wali kelas di kelas IX-1C yaitu Ibu Rini Susanti juga mengatakan anak tuna grahita juga diberikan pembelajaran vokasional ada 14jam pembelajaran seperti pembelajaran memasak, tata busana, membuat papan bunga dan lain sebagainya. Jadi anak berkebutuhan khusus tuna grahita walaupun kemampuannya terbatas tetapi dia juga bisa mengembangkan dirinya. Kemudian semisalnya </w:t>
      </w:r>
      <w:proofErr w:type="spellStart"/>
      <w:r w:rsidRPr="00341092">
        <w:rPr>
          <w:rFonts w:asciiTheme="majorBidi" w:hAnsiTheme="majorBidi" w:cstheme="majorBidi"/>
          <w:i/>
          <w:iCs/>
          <w:color w:val="000000"/>
          <w:lang w:val="id-ID"/>
        </w:rPr>
        <w:t>mood</w:t>
      </w:r>
      <w:proofErr w:type="spellEnd"/>
      <w:r w:rsidRPr="009B0792">
        <w:rPr>
          <w:rFonts w:asciiTheme="majorBidi" w:hAnsiTheme="majorBidi" w:cstheme="majorBidi"/>
          <w:color w:val="000000"/>
          <w:lang w:val="id-ID"/>
        </w:rPr>
        <w:t xml:space="preserve"> pada ABK tuna grahita sedang tidak bagus seperti merajuk, mengamuk, kejang dan lain sebagainya. Cara guru mengatasinya yaitu dengan rasa kasih sayang dan juga sabar, menghadapinya dari hati kita harus ikhlas serta mendekatkan secara pribadi dan tanya serta bujuk kemudian siswa lainnya diberikan tugas terlebih dahulu seperti menyusun </w:t>
      </w:r>
      <w:proofErr w:type="spellStart"/>
      <w:r w:rsidRPr="00341092">
        <w:rPr>
          <w:rFonts w:asciiTheme="majorBidi" w:hAnsiTheme="majorBidi" w:cstheme="majorBidi"/>
          <w:i/>
          <w:iCs/>
          <w:color w:val="000000"/>
          <w:lang w:val="id-ID"/>
        </w:rPr>
        <w:t>puzzle</w:t>
      </w:r>
      <w:proofErr w:type="spellEnd"/>
      <w:r w:rsidRPr="009B0792">
        <w:rPr>
          <w:rFonts w:asciiTheme="majorBidi" w:hAnsiTheme="majorBidi" w:cstheme="majorBidi"/>
          <w:color w:val="000000"/>
          <w:lang w:val="id-ID"/>
        </w:rPr>
        <w:t>, menulis, dsb.</w:t>
      </w:r>
    </w:p>
    <w:p w14:paraId="193436EE" w14:textId="77777777" w:rsidR="00FE103F" w:rsidRDefault="00FE103F">
      <w:pPr>
        <w:ind w:left="0" w:hanging="2"/>
        <w:rPr>
          <w:rFonts w:asciiTheme="majorBidi" w:hAnsiTheme="majorBidi" w:cstheme="majorBidi"/>
          <w:b/>
          <w:lang w:val="id-ID"/>
        </w:rPr>
      </w:pPr>
    </w:p>
    <w:p w14:paraId="743EEA3D" w14:textId="2D57B7D5" w:rsidR="001F33D4" w:rsidRPr="009B0792" w:rsidRDefault="009B0792">
      <w:pPr>
        <w:ind w:left="0" w:hanging="2"/>
        <w:rPr>
          <w:rFonts w:asciiTheme="majorBidi" w:hAnsiTheme="majorBidi" w:cstheme="majorBidi"/>
          <w:color w:val="000000"/>
          <w:lang w:val="id-ID"/>
        </w:rPr>
      </w:pPr>
      <w:r w:rsidRPr="009B0792">
        <w:rPr>
          <w:rFonts w:asciiTheme="majorBidi" w:hAnsiTheme="majorBidi" w:cstheme="majorBidi"/>
          <w:b/>
          <w:lang w:val="id-ID"/>
        </w:rPr>
        <w:t>KESIMPULAN</w:t>
      </w:r>
    </w:p>
    <w:p w14:paraId="26B3E475" w14:textId="77777777" w:rsidR="009B0792" w:rsidRPr="009B0792" w:rsidRDefault="009B0792" w:rsidP="009B0792">
      <w:pPr>
        <w:spacing w:line="360" w:lineRule="auto"/>
        <w:ind w:leftChars="0" w:left="0" w:firstLineChars="0" w:firstLine="720"/>
        <w:jc w:val="both"/>
        <w:rPr>
          <w:rFonts w:asciiTheme="majorBidi" w:hAnsiTheme="majorBidi" w:cstheme="majorBidi"/>
          <w:lang w:val="id-ID"/>
        </w:rPr>
      </w:pPr>
      <w:proofErr w:type="spellStart"/>
      <w:r w:rsidRPr="009B0792">
        <w:rPr>
          <w:rFonts w:asciiTheme="majorBidi" w:hAnsiTheme="majorBidi" w:cstheme="majorBidi"/>
        </w:rPr>
        <w:t>Berdasarkan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paparan</w:t>
      </w:r>
      <w:proofErr w:type="spellEnd"/>
      <w:r w:rsidRPr="009B0792">
        <w:rPr>
          <w:rFonts w:asciiTheme="majorBidi" w:hAnsiTheme="majorBidi" w:cstheme="majorBidi"/>
        </w:rPr>
        <w:t xml:space="preserve"> di </w:t>
      </w:r>
      <w:proofErr w:type="spellStart"/>
      <w:r w:rsidRPr="009B0792">
        <w:rPr>
          <w:rFonts w:asciiTheme="majorBidi" w:hAnsiTheme="majorBidi" w:cstheme="majorBidi"/>
        </w:rPr>
        <w:t>atas</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dapat</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disimpulkan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bahwa</w:t>
      </w:r>
      <w:proofErr w:type="spellEnd"/>
      <w:r w:rsidRPr="009B0792">
        <w:rPr>
          <w:rFonts w:asciiTheme="majorBidi" w:hAnsiTheme="majorBidi" w:cstheme="majorBidi"/>
        </w:rPr>
        <w:t xml:space="preserve"> strategi </w:t>
      </w:r>
      <w:proofErr w:type="spellStart"/>
      <w:r w:rsidRPr="009B0792">
        <w:rPr>
          <w:rFonts w:asciiTheme="majorBidi" w:hAnsiTheme="majorBidi" w:cstheme="majorBidi"/>
        </w:rPr>
        <w:t>pembelajaran</w:t>
      </w:r>
      <w:proofErr w:type="spellEnd"/>
      <w:r w:rsidRPr="009B0792">
        <w:rPr>
          <w:rFonts w:asciiTheme="majorBidi" w:hAnsiTheme="majorBidi" w:cstheme="majorBidi"/>
        </w:rPr>
        <w:t xml:space="preserve"> yang </w:t>
      </w:r>
      <w:proofErr w:type="spellStart"/>
      <w:r w:rsidRPr="009B0792">
        <w:rPr>
          <w:rFonts w:asciiTheme="majorBidi" w:hAnsiTheme="majorBidi" w:cstheme="majorBidi"/>
        </w:rPr>
        <w:t>digunakan</w:t>
      </w:r>
      <w:proofErr w:type="spellEnd"/>
      <w:r w:rsidRPr="009B0792">
        <w:rPr>
          <w:rFonts w:asciiTheme="majorBidi" w:hAnsiTheme="majorBidi" w:cstheme="majorBidi"/>
        </w:rPr>
        <w:t xml:space="preserve"> pada </w:t>
      </w:r>
      <w:proofErr w:type="spellStart"/>
      <w:r w:rsidRPr="009B0792">
        <w:rPr>
          <w:rFonts w:asciiTheme="majorBidi" w:hAnsiTheme="majorBidi" w:cstheme="majorBidi"/>
        </w:rPr>
        <w:t>anak</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berkebutuhan</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khusus</w:t>
      </w:r>
      <w:proofErr w:type="spellEnd"/>
      <w:r w:rsidRPr="009B0792">
        <w:rPr>
          <w:rFonts w:asciiTheme="majorBidi" w:hAnsiTheme="majorBidi" w:cstheme="majorBidi"/>
        </w:rPr>
        <w:t xml:space="preserve"> tuna </w:t>
      </w:r>
      <w:proofErr w:type="spellStart"/>
      <w:r w:rsidRPr="009B0792">
        <w:rPr>
          <w:rFonts w:asciiTheme="majorBidi" w:hAnsiTheme="majorBidi" w:cstheme="majorBidi"/>
        </w:rPr>
        <w:t>grahita</w:t>
      </w:r>
      <w:proofErr w:type="spellEnd"/>
      <w:r w:rsidRPr="009B0792">
        <w:rPr>
          <w:rFonts w:asciiTheme="majorBidi" w:hAnsiTheme="majorBidi" w:cstheme="majorBidi"/>
        </w:rPr>
        <w:t xml:space="preserve"> </w:t>
      </w:r>
      <w:proofErr w:type="spellStart"/>
      <w:r w:rsidRPr="009B0792">
        <w:rPr>
          <w:rFonts w:asciiTheme="majorBidi" w:hAnsiTheme="majorBidi" w:cstheme="majorBidi"/>
        </w:rPr>
        <w:t>harus</w:t>
      </w:r>
      <w:proofErr w:type="spellEnd"/>
      <w:r w:rsidRPr="009B0792">
        <w:rPr>
          <w:rFonts w:asciiTheme="majorBidi" w:hAnsiTheme="majorBidi" w:cstheme="majorBidi"/>
        </w:rPr>
        <w:t xml:space="preserve"> </w:t>
      </w:r>
      <w:r w:rsidRPr="009B0792">
        <w:rPr>
          <w:rFonts w:asciiTheme="majorBidi" w:hAnsiTheme="majorBidi" w:cstheme="majorBidi"/>
          <w:lang w:val="id-ID"/>
        </w:rPr>
        <w:t xml:space="preserve">dengan pendekatan secara individu. Guru harus fokus kepada anak karena setiap anak itu mempunyai kemampuan yang berbeda-beda. </w:t>
      </w:r>
    </w:p>
    <w:p w14:paraId="0A12CA9F" w14:textId="7172B888" w:rsidR="001F33D4" w:rsidRPr="006C5FD8" w:rsidRDefault="009B0792" w:rsidP="006C5FD8">
      <w:pPr>
        <w:spacing w:line="360" w:lineRule="auto"/>
        <w:ind w:leftChars="0" w:left="0" w:firstLineChars="0" w:firstLine="720"/>
        <w:jc w:val="both"/>
        <w:rPr>
          <w:rFonts w:asciiTheme="majorBidi" w:hAnsiTheme="majorBidi" w:cstheme="majorBidi"/>
          <w:lang w:val="id-ID"/>
        </w:rPr>
      </w:pPr>
      <w:r w:rsidRPr="009B0792">
        <w:rPr>
          <w:rFonts w:asciiTheme="majorBidi" w:hAnsiTheme="majorBidi" w:cstheme="majorBidi"/>
          <w:lang w:val="id-ID"/>
        </w:rPr>
        <w:t xml:space="preserve">Strategi pembelajaran </w:t>
      </w:r>
      <w:proofErr w:type="spellStart"/>
      <w:r w:rsidRPr="009B0792">
        <w:rPr>
          <w:rFonts w:asciiTheme="majorBidi" w:hAnsiTheme="majorBidi" w:cstheme="majorBidi"/>
          <w:i/>
          <w:iCs/>
          <w:lang w:val="id-ID"/>
        </w:rPr>
        <w:t>direct</w:t>
      </w:r>
      <w:proofErr w:type="spellEnd"/>
      <w:r w:rsidRPr="009B0792">
        <w:rPr>
          <w:rFonts w:asciiTheme="majorBidi" w:hAnsiTheme="majorBidi" w:cstheme="majorBidi"/>
          <w:i/>
          <w:iCs/>
          <w:lang w:val="id-ID"/>
        </w:rPr>
        <w:t xml:space="preserve"> </w:t>
      </w:r>
      <w:proofErr w:type="spellStart"/>
      <w:r w:rsidRPr="009B0792">
        <w:rPr>
          <w:rFonts w:asciiTheme="majorBidi" w:hAnsiTheme="majorBidi" w:cstheme="majorBidi"/>
          <w:i/>
          <w:iCs/>
          <w:lang w:val="id-ID"/>
        </w:rPr>
        <w:t>introduction</w:t>
      </w:r>
      <w:proofErr w:type="spellEnd"/>
      <w:r w:rsidRPr="009B0792">
        <w:rPr>
          <w:rFonts w:asciiTheme="majorBidi" w:hAnsiTheme="majorBidi" w:cstheme="majorBidi"/>
          <w:lang w:val="id-ID"/>
        </w:rPr>
        <w:t xml:space="preserve"> pada anak berkebutuhan khusus tuna grahita cukup efektif dan dapat digunakan sebagai alternatif pada ABK tuna grahita dalam melakukan kegiatan pembelajarannya.</w:t>
      </w:r>
    </w:p>
    <w:p w14:paraId="0DF3EC9D" w14:textId="3D00EBB4" w:rsidR="001F33D4" w:rsidRPr="00FE103F" w:rsidRDefault="00FE103F">
      <w:pPr>
        <w:ind w:left="0" w:hanging="2"/>
        <w:rPr>
          <w:rFonts w:asciiTheme="majorBidi" w:hAnsiTheme="majorBidi" w:cstheme="majorBidi"/>
          <w:color w:val="000000"/>
          <w:lang w:val="id-ID"/>
        </w:rPr>
      </w:pPr>
      <w:r>
        <w:rPr>
          <w:rFonts w:asciiTheme="majorBidi" w:hAnsiTheme="majorBidi" w:cstheme="majorBidi"/>
          <w:b/>
          <w:lang w:val="id-ID"/>
        </w:rPr>
        <w:t>SARAN</w:t>
      </w:r>
    </w:p>
    <w:p w14:paraId="23CD3ABA" w14:textId="77777777" w:rsidR="009B0792" w:rsidRPr="009B0792" w:rsidRDefault="009B0792" w:rsidP="009B0792">
      <w:pPr>
        <w:spacing w:line="360" w:lineRule="auto"/>
        <w:ind w:leftChars="0" w:left="0" w:firstLineChars="0" w:firstLine="720"/>
        <w:jc w:val="both"/>
        <w:rPr>
          <w:rFonts w:asciiTheme="majorBidi" w:hAnsiTheme="majorBidi" w:cstheme="majorBidi"/>
          <w:lang w:val="id-ID"/>
        </w:rPr>
      </w:pPr>
      <w:r w:rsidRPr="009B0792">
        <w:rPr>
          <w:rFonts w:asciiTheme="majorBidi" w:hAnsiTheme="majorBidi" w:cstheme="majorBidi"/>
          <w:lang w:val="id-ID"/>
        </w:rPr>
        <w:t xml:space="preserve">Setelah mengetahui tentang strategi pembelajaran yang digunakan pada anak berkebutuhan khusus tuna grahita sebagaimana yang telah dipaparkan di atas, maka ketika </w:t>
      </w:r>
      <w:r w:rsidRPr="009B0792">
        <w:rPr>
          <w:rFonts w:asciiTheme="majorBidi" w:hAnsiTheme="majorBidi" w:cstheme="majorBidi"/>
          <w:lang w:val="id-ID"/>
        </w:rPr>
        <w:lastRenderedPageBreak/>
        <w:t>menjadi seorang guru Sekolah Luar Biasa , kita harus memilih strategi pembelajaran yang sesuai dengan klasifikasi anak berkebutuhan khusus tersebut.</w:t>
      </w:r>
    </w:p>
    <w:p w14:paraId="756C53D8" w14:textId="77777777" w:rsidR="001F33D4" w:rsidRPr="009B0792" w:rsidRDefault="001F33D4">
      <w:pPr>
        <w:ind w:left="0" w:hanging="2"/>
        <w:jc w:val="both"/>
        <w:rPr>
          <w:rFonts w:asciiTheme="majorBidi" w:hAnsiTheme="majorBidi" w:cstheme="majorBidi"/>
          <w:color w:val="000000"/>
          <w:lang w:val="id-ID"/>
        </w:rPr>
      </w:pPr>
    </w:p>
    <w:p w14:paraId="023EF427" w14:textId="0D9995E7" w:rsidR="009B0792" w:rsidRPr="009B0792" w:rsidRDefault="009B0792" w:rsidP="009B0792">
      <w:pPr>
        <w:ind w:left="0" w:hanging="2"/>
        <w:rPr>
          <w:rFonts w:asciiTheme="majorBidi" w:hAnsiTheme="majorBidi" w:cstheme="majorBidi"/>
          <w:color w:val="000000"/>
          <w:lang w:val="id-ID"/>
        </w:rPr>
      </w:pPr>
      <w:r w:rsidRPr="009B0792">
        <w:rPr>
          <w:rFonts w:asciiTheme="majorBidi" w:hAnsiTheme="majorBidi" w:cstheme="majorBidi"/>
          <w:b/>
          <w:lang w:val="id-ID"/>
        </w:rPr>
        <w:t>REFERNSI</w:t>
      </w:r>
    </w:p>
    <w:p w14:paraId="62C65F8D" w14:textId="1E850A87" w:rsidR="00CF323F" w:rsidRPr="00CF323F" w:rsidRDefault="006C5FD8" w:rsidP="00CF323F">
      <w:pPr>
        <w:widowControl w:val="0"/>
        <w:autoSpaceDE w:val="0"/>
        <w:autoSpaceDN w:val="0"/>
        <w:adjustRightInd w:val="0"/>
        <w:spacing w:line="240" w:lineRule="atLeast"/>
        <w:ind w:left="862" w:hangingChars="360" w:hanging="864"/>
        <w:jc w:val="both"/>
        <w:rPr>
          <w:noProof/>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CF323F" w:rsidRPr="00CF323F">
        <w:rPr>
          <w:noProof/>
        </w:rPr>
        <w:t xml:space="preserve">Alexander Febrian Nugroho, Podang Binuryan, M. A. R. (2024). Analisis Tingkat Pemahaman Belajar Matematika Siswa Sekolah Luar Biasa (SLB) Berdasarkan Tinjauan Neuroscience. </w:t>
      </w:r>
      <w:r w:rsidR="00CF323F" w:rsidRPr="00CF323F">
        <w:rPr>
          <w:i/>
          <w:iCs/>
          <w:noProof/>
        </w:rPr>
        <w:t>SUPERMAT: Jurnal Pendidikan Matematika</w:t>
      </w:r>
      <w:r w:rsidR="00CF323F" w:rsidRPr="00CF323F">
        <w:rPr>
          <w:noProof/>
        </w:rPr>
        <w:t xml:space="preserve">, </w:t>
      </w:r>
      <w:r w:rsidR="00CF323F" w:rsidRPr="00CF323F">
        <w:rPr>
          <w:i/>
          <w:iCs/>
          <w:noProof/>
        </w:rPr>
        <w:t>8</w:t>
      </w:r>
      <w:r w:rsidR="00CF323F" w:rsidRPr="00CF323F">
        <w:rPr>
          <w:noProof/>
        </w:rPr>
        <w:t xml:space="preserve">(1), 91–111. </w:t>
      </w:r>
      <w:hyperlink r:id="rId10" w:history="1">
        <w:r w:rsidR="00CF323F" w:rsidRPr="00CF323F">
          <w:rPr>
            <w:rStyle w:val="Hyperlink"/>
            <w:noProof/>
          </w:rPr>
          <w:t>https://stkipbima.ac.id/jurnal/index.php/SM/article/view/1548/1183</w:t>
        </w:r>
      </w:hyperlink>
    </w:p>
    <w:p w14:paraId="6F4C8315" w14:textId="7B3C8168"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Amanullah, A. S. R. (2022). Mengenal Anak Berkebutuhan Khusus: Tuna Grahita,Down Syndrom Dan Autisme. </w:t>
      </w:r>
      <w:r w:rsidRPr="00CF323F">
        <w:rPr>
          <w:i/>
          <w:iCs/>
          <w:noProof/>
        </w:rPr>
        <w:t>Jurnal Almurtaja: Jurnal PendidikanIslamAnak Usia Dini</w:t>
      </w:r>
      <w:r w:rsidRPr="00CF323F">
        <w:rPr>
          <w:noProof/>
        </w:rPr>
        <w:t xml:space="preserve">, </w:t>
      </w:r>
      <w:r w:rsidRPr="00CF323F">
        <w:rPr>
          <w:i/>
          <w:iCs/>
          <w:noProof/>
        </w:rPr>
        <w:t>1</w:t>
      </w:r>
      <w:r w:rsidRPr="00CF323F">
        <w:rPr>
          <w:noProof/>
        </w:rPr>
        <w:t xml:space="preserve">(1), 1–14. </w:t>
      </w:r>
      <w:hyperlink r:id="rId11" w:history="1">
        <w:r w:rsidRPr="00CF323F">
          <w:rPr>
            <w:rStyle w:val="Hyperlink"/>
            <w:noProof/>
          </w:rPr>
          <w:t>https://ejournal.iai-tabah.ac.id/index.php/almurtaja/article/view/1793</w:t>
        </w:r>
      </w:hyperlink>
    </w:p>
    <w:p w14:paraId="654DA048" w14:textId="2E3243ED"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Andi Tenri, Syamsir, M. (2023). Penerapan Strategi Pembelajaran Direct Instruction Pada Mata Pelajaran Pendidikan Agama Islam Terhadap Anak Tuna Grahita Ringan. </w:t>
      </w:r>
      <w:r w:rsidRPr="00CF323F">
        <w:rPr>
          <w:i/>
          <w:iCs/>
          <w:noProof/>
        </w:rPr>
        <w:t>AL-Ilmi: Jurnal Kajian Islam &amp; Pendidikan</w:t>
      </w:r>
      <w:r w:rsidRPr="00CF323F">
        <w:rPr>
          <w:noProof/>
        </w:rPr>
        <w:t xml:space="preserve">, </w:t>
      </w:r>
      <w:r w:rsidRPr="00CF323F">
        <w:rPr>
          <w:i/>
          <w:iCs/>
          <w:noProof/>
        </w:rPr>
        <w:t>4</w:t>
      </w:r>
      <w:r w:rsidRPr="00CF323F">
        <w:rPr>
          <w:noProof/>
        </w:rPr>
        <w:t xml:space="preserve">(1), 49–61. </w:t>
      </w:r>
      <w:hyperlink r:id="rId12" w:history="1">
        <w:r w:rsidRPr="00CF323F">
          <w:rPr>
            <w:rStyle w:val="Hyperlink"/>
            <w:noProof/>
          </w:rPr>
          <w:t>https://journal.uiad.ac.id/index.php/al/article/view/2246/981</w:t>
        </w:r>
      </w:hyperlink>
    </w:p>
    <w:p w14:paraId="6E0ADA79" w14:textId="0556B707"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Hasriadi. (2022). </w:t>
      </w:r>
      <w:r w:rsidRPr="00CF323F">
        <w:rPr>
          <w:i/>
          <w:iCs/>
          <w:noProof/>
        </w:rPr>
        <w:t>Strategi Pembelajaran</w:t>
      </w:r>
      <w:r w:rsidRPr="00CF323F">
        <w:rPr>
          <w:noProof/>
        </w:rPr>
        <w:t xml:space="preserve"> (1st ed.). </w:t>
      </w:r>
      <w:r>
        <w:rPr>
          <w:noProof/>
          <w:lang w:val="id-ID"/>
        </w:rPr>
        <w:t xml:space="preserve">Bantul: </w:t>
      </w:r>
      <w:r w:rsidRPr="00CF323F">
        <w:rPr>
          <w:noProof/>
        </w:rPr>
        <w:t>Mata Kata Inspirasi.</w:t>
      </w:r>
    </w:p>
    <w:p w14:paraId="316C3883" w14:textId="6B94241E"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Lucky Putri Ramadhani, Razela Regina Putri, Vania Destriyanti, N. F. (2022). Analisis Strategi Pembelajaran Bagi Anak Tunagrahita Di SLB B-C Flora Indonesia. </w:t>
      </w:r>
      <w:r w:rsidRPr="00CF323F">
        <w:rPr>
          <w:i/>
          <w:iCs/>
          <w:noProof/>
        </w:rPr>
        <w:t>Prosiding Seminar Nasional Ilmu Pendidikan Dan Multidisiplin V (SNIPMD V)</w:t>
      </w:r>
      <w:r w:rsidRPr="00CF323F">
        <w:rPr>
          <w:noProof/>
        </w:rPr>
        <w:t xml:space="preserve">, 29–32. </w:t>
      </w:r>
      <w:hyperlink r:id="rId13" w:history="1">
        <w:r w:rsidRPr="00CF323F">
          <w:rPr>
            <w:rStyle w:val="Hyperlink"/>
            <w:noProof/>
          </w:rPr>
          <w:t>https://prosiding.esaunggul.ac.id/index.php/snip/article/viewFile/222/220</w:t>
        </w:r>
      </w:hyperlink>
    </w:p>
    <w:p w14:paraId="1FC0CA71" w14:textId="6FA52C87"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Moch Ilham Sidik NH, H. W. (2016). Meningkatkanhasil belajar siswa melalui penerapan model pembelajaran direct instruction. </w:t>
      </w:r>
      <w:r w:rsidRPr="00CF323F">
        <w:rPr>
          <w:i/>
          <w:iCs/>
          <w:noProof/>
        </w:rPr>
        <w:t>Jurnal Pendidikan Manajemen Perkantoran</w:t>
      </w:r>
      <w:r w:rsidRPr="00CF323F">
        <w:rPr>
          <w:noProof/>
        </w:rPr>
        <w:t xml:space="preserve">, </w:t>
      </w:r>
      <w:r w:rsidRPr="00CF323F">
        <w:rPr>
          <w:i/>
          <w:iCs/>
          <w:noProof/>
        </w:rPr>
        <w:t>1</w:t>
      </w:r>
      <w:r w:rsidRPr="00CF323F">
        <w:rPr>
          <w:noProof/>
        </w:rPr>
        <w:t xml:space="preserve">(1), 49–60. </w:t>
      </w:r>
      <w:hyperlink r:id="rId14" w:history="1">
        <w:r w:rsidRPr="00CF323F">
          <w:rPr>
            <w:rStyle w:val="Hyperlink"/>
            <w:noProof/>
          </w:rPr>
          <w:t>https://ejournal.upi.edu/index.php/jpmanper/article/view/3262/2317</w:t>
        </w:r>
      </w:hyperlink>
    </w:p>
    <w:p w14:paraId="42230427" w14:textId="7F534E90"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Muhammad Putra, K. (2019). Meningkatkan Kemampuan Merawat Diri Dalam Keterampilan Menggosok Gigi Dengan Menggunakan Model Direct Instruction Pada Anak Tunagrahita Sedang. </w:t>
      </w:r>
      <w:r w:rsidRPr="00CF323F">
        <w:rPr>
          <w:i/>
          <w:iCs/>
          <w:noProof/>
        </w:rPr>
        <w:t>Jurnal Penelitian Pendidikan Khusus</w:t>
      </w:r>
      <w:r w:rsidRPr="00CF323F">
        <w:rPr>
          <w:noProof/>
        </w:rPr>
        <w:t xml:space="preserve">, </w:t>
      </w:r>
      <w:r w:rsidRPr="00CF323F">
        <w:rPr>
          <w:i/>
          <w:iCs/>
          <w:noProof/>
        </w:rPr>
        <w:t>7</w:t>
      </w:r>
      <w:r w:rsidRPr="00CF323F">
        <w:rPr>
          <w:noProof/>
        </w:rPr>
        <w:t xml:space="preserve">(1). </w:t>
      </w:r>
      <w:hyperlink r:id="rId15" w:history="1">
        <w:r w:rsidRPr="00CF323F">
          <w:rPr>
            <w:rStyle w:val="Hyperlink"/>
            <w:noProof/>
          </w:rPr>
          <w:t>https://103.216.87.80/index.php/jupekhu/article/view/103809</w:t>
        </w:r>
      </w:hyperlink>
    </w:p>
    <w:p w14:paraId="5463215C" w14:textId="3E830097" w:rsidR="00CF323F" w:rsidRPr="00CF323F" w:rsidRDefault="00CF323F" w:rsidP="00CF323F">
      <w:pPr>
        <w:widowControl w:val="0"/>
        <w:autoSpaceDE w:val="0"/>
        <w:autoSpaceDN w:val="0"/>
        <w:adjustRightInd w:val="0"/>
        <w:spacing w:line="240" w:lineRule="atLeast"/>
        <w:ind w:left="862" w:hangingChars="360" w:hanging="864"/>
        <w:jc w:val="both"/>
        <w:rPr>
          <w:noProof/>
        </w:rPr>
      </w:pPr>
      <w:r w:rsidRPr="00CF323F">
        <w:rPr>
          <w:noProof/>
        </w:rPr>
        <w:t xml:space="preserve">Nasution, W. N. (2017). </w:t>
      </w:r>
      <w:r w:rsidRPr="00CF323F">
        <w:rPr>
          <w:i/>
          <w:iCs/>
          <w:noProof/>
        </w:rPr>
        <w:t>Strategi Pembelajaran</w:t>
      </w:r>
      <w:r w:rsidRPr="00CF323F">
        <w:rPr>
          <w:noProof/>
        </w:rPr>
        <w:t xml:space="preserve">. </w:t>
      </w:r>
      <w:r>
        <w:rPr>
          <w:noProof/>
          <w:lang w:val="id-ID"/>
        </w:rPr>
        <w:t xml:space="preserve">Medan: </w:t>
      </w:r>
      <w:r w:rsidRPr="00CF323F">
        <w:rPr>
          <w:noProof/>
        </w:rPr>
        <w:t>Perdana Publishing.</w:t>
      </w:r>
    </w:p>
    <w:p w14:paraId="1ABA7D8F" w14:textId="03816FC6" w:rsidR="001F33D4" w:rsidRPr="009B0792" w:rsidRDefault="006C5FD8" w:rsidP="00CF323F">
      <w:pPr>
        <w:ind w:left="862" w:hangingChars="360" w:hanging="864"/>
        <w:jc w:val="both"/>
        <w:rPr>
          <w:rFonts w:asciiTheme="majorBidi" w:hAnsiTheme="majorBidi" w:cstheme="majorBidi"/>
        </w:rPr>
      </w:pPr>
      <w:r>
        <w:rPr>
          <w:rFonts w:asciiTheme="majorBidi" w:hAnsiTheme="majorBidi" w:cstheme="majorBidi"/>
        </w:rPr>
        <w:fldChar w:fldCharType="end"/>
      </w:r>
    </w:p>
    <w:p w14:paraId="7F6F864D" w14:textId="77777777" w:rsidR="001F33D4" w:rsidRPr="009B0792" w:rsidRDefault="001F33D4">
      <w:pPr>
        <w:pBdr>
          <w:top w:val="nil"/>
          <w:left w:val="nil"/>
          <w:bottom w:val="nil"/>
          <w:right w:val="nil"/>
          <w:between w:val="nil"/>
        </w:pBdr>
        <w:spacing w:line="276" w:lineRule="auto"/>
        <w:ind w:left="0" w:hanging="2"/>
        <w:jc w:val="both"/>
        <w:rPr>
          <w:rFonts w:asciiTheme="majorBidi" w:hAnsiTheme="majorBidi" w:cstheme="majorBidi"/>
          <w:color w:val="000000"/>
        </w:rPr>
      </w:pPr>
    </w:p>
    <w:p w14:paraId="74803061" w14:textId="77777777" w:rsidR="001F33D4" w:rsidRPr="009B0792" w:rsidRDefault="001F33D4">
      <w:pPr>
        <w:pBdr>
          <w:top w:val="nil"/>
          <w:left w:val="nil"/>
          <w:bottom w:val="nil"/>
          <w:right w:val="nil"/>
          <w:between w:val="nil"/>
        </w:pBdr>
        <w:spacing w:after="200" w:line="276" w:lineRule="auto"/>
        <w:ind w:left="0" w:hanging="2"/>
        <w:jc w:val="both"/>
        <w:rPr>
          <w:rFonts w:asciiTheme="majorBidi" w:hAnsiTheme="majorBidi" w:cstheme="majorBidi"/>
          <w:color w:val="000000"/>
        </w:rPr>
      </w:pPr>
    </w:p>
    <w:sectPr w:rsidR="001F33D4" w:rsidRPr="009B0792">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57619" w14:textId="77777777" w:rsidR="00302D15" w:rsidRDefault="00302D15">
      <w:pPr>
        <w:spacing w:line="240" w:lineRule="auto"/>
        <w:ind w:left="0" w:hanging="2"/>
      </w:pPr>
      <w:r>
        <w:separator/>
      </w:r>
    </w:p>
  </w:endnote>
  <w:endnote w:type="continuationSeparator" w:id="0">
    <w:p w14:paraId="41EADDC2" w14:textId="77777777" w:rsidR="00302D15" w:rsidRDefault="00302D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3A3A1" w14:textId="77777777" w:rsidR="00302D15" w:rsidRDefault="00302D15">
      <w:pPr>
        <w:spacing w:line="240" w:lineRule="auto"/>
        <w:ind w:left="0" w:hanging="2"/>
      </w:pPr>
      <w:r>
        <w:separator/>
      </w:r>
    </w:p>
  </w:footnote>
  <w:footnote w:type="continuationSeparator" w:id="0">
    <w:p w14:paraId="74735A7A" w14:textId="77777777" w:rsidR="00302D15" w:rsidRDefault="00302D1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2810" w14:textId="77777777" w:rsidR="001F33D4" w:rsidRDefault="001F33D4">
    <w:pPr>
      <w:ind w:left="0" w:hanging="2"/>
      <w:jc w:val="center"/>
      <w:rPr>
        <w:rFonts w:ascii="Cambria" w:eastAsia="Cambria" w:hAnsi="Cambria" w:cs="Cambria"/>
        <w:color w:val="000000"/>
        <w:sz w:val="20"/>
        <w:szCs w:val="20"/>
      </w:rPr>
    </w:pPr>
  </w:p>
  <w:p w14:paraId="4503BA77" w14:textId="77777777" w:rsidR="001F33D4" w:rsidRDefault="000E362E">
    <w:pPr>
      <w:ind w:left="1" w:hanging="3"/>
      <w:jc w:val="center"/>
      <w:rPr>
        <w:sz w:val="30"/>
        <w:szCs w:val="30"/>
      </w:rPr>
    </w:pPr>
    <w:r>
      <w:rPr>
        <w:b/>
        <w:sz w:val="30"/>
        <w:szCs w:val="30"/>
      </w:rPr>
      <w:t>Al-</w:t>
    </w:r>
    <w:proofErr w:type="spellStart"/>
    <w:r>
      <w:rPr>
        <w:b/>
        <w:sz w:val="30"/>
        <w:szCs w:val="30"/>
      </w:rPr>
      <w:t>Mufida</w:t>
    </w:r>
    <w:proofErr w:type="spellEnd"/>
    <w:r>
      <w:rPr>
        <w:b/>
        <w:sz w:val="30"/>
        <w:szCs w:val="30"/>
      </w:rPr>
      <w:t xml:space="preserve">: </w:t>
    </w:r>
    <w:proofErr w:type="spellStart"/>
    <w:r>
      <w:rPr>
        <w:b/>
        <w:sz w:val="30"/>
        <w:szCs w:val="30"/>
      </w:rPr>
      <w:t>Jurnal</w:t>
    </w:r>
    <w:proofErr w:type="spellEnd"/>
    <w:r>
      <w:rPr>
        <w:b/>
        <w:sz w:val="30"/>
        <w:szCs w:val="30"/>
      </w:rPr>
      <w:t xml:space="preserve"> </w:t>
    </w:r>
    <w:proofErr w:type="spellStart"/>
    <w:r>
      <w:rPr>
        <w:b/>
        <w:sz w:val="30"/>
        <w:szCs w:val="30"/>
      </w:rPr>
      <w:t>Ilmu-Ilmu</w:t>
    </w:r>
    <w:proofErr w:type="spellEnd"/>
    <w:r>
      <w:rPr>
        <w:b/>
        <w:sz w:val="30"/>
        <w:szCs w:val="30"/>
      </w:rPr>
      <w:t xml:space="preserve"> </w:t>
    </w:r>
    <w:proofErr w:type="spellStart"/>
    <w:r>
      <w:rPr>
        <w:b/>
        <w:sz w:val="30"/>
        <w:szCs w:val="30"/>
      </w:rPr>
      <w:t>Keislaman</w:t>
    </w:r>
    <w:proofErr w:type="spellEnd"/>
    <w:r>
      <w:rPr>
        <w:noProof/>
      </w:rPr>
      <w:drawing>
        <wp:anchor distT="0" distB="0" distL="114300" distR="114300" simplePos="0" relativeHeight="251658240" behindDoc="0" locked="0" layoutInCell="1" hidden="0" allowOverlap="1" wp14:anchorId="68114008" wp14:editId="78D2658B">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A8E8241" wp14:editId="0827BBBA">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3B153A1A" w14:textId="77777777" w:rsidR="001F33D4" w:rsidRDefault="000E362E">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3862CD3D" w14:textId="77777777" w:rsidR="001F33D4" w:rsidRDefault="000E362E">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4168762D" w14:textId="77777777" w:rsidR="001F33D4" w:rsidRDefault="001F33D4">
    <w:pPr>
      <w:ind w:left="0" w:hanging="2"/>
      <w:jc w:val="center"/>
      <w:rPr>
        <w:rFonts w:ascii="Cambria" w:eastAsia="Cambria" w:hAnsi="Cambria" w:cs="Cambria"/>
        <w:sz w:val="18"/>
        <w:szCs w:val="18"/>
      </w:rPr>
    </w:pPr>
    <w:bookmarkStart w:id="4" w:name="_heading=h.3znysh7" w:colFirst="0" w:colLast="0"/>
    <w:bookmarkEnd w:id="4"/>
  </w:p>
  <w:p w14:paraId="5F8A6E18" w14:textId="77777777" w:rsidR="001F33D4" w:rsidRDefault="000E362E">
    <w:pPr>
      <w:ind w:left="0" w:hanging="2"/>
      <w:jc w:val="center"/>
    </w:pPr>
    <w:bookmarkStart w:id="5" w:name="_heading=h.2et92p0" w:colFirst="0" w:colLast="0"/>
    <w:bookmarkEnd w:id="5"/>
    <w:r>
      <w:rPr>
        <w:b/>
        <w:i/>
      </w:rPr>
      <w:t xml:space="preserve">      </w:t>
    </w:r>
    <w:hyperlink r:id="rId3">
      <w:r>
        <w:rPr>
          <w:b/>
          <w:color w:val="0000FF"/>
          <w:u w:val="single"/>
        </w:rPr>
        <w:t>https://jurnal.dharmawangsa.ac.id/index.php/almufida/index</w:t>
      </w:r>
    </w:hyperlink>
  </w:p>
  <w:p w14:paraId="5CAE6F13" w14:textId="77777777" w:rsidR="001F33D4" w:rsidRDefault="001F33D4">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45A9D"/>
    <w:multiLevelType w:val="hybridMultilevel"/>
    <w:tmpl w:val="054EED4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6B7D59"/>
    <w:multiLevelType w:val="hybridMultilevel"/>
    <w:tmpl w:val="813427DE"/>
    <w:lvl w:ilvl="0" w:tplc="BE3CA73C">
      <w:start w:val="1"/>
      <w:numFmt w:val="decimal"/>
      <w:lvlText w:val="%1."/>
      <w:lvlJc w:val="left"/>
      <w:pPr>
        <w:ind w:left="718" w:hanging="360"/>
      </w:pPr>
      <w:rPr>
        <w:sz w:val="24"/>
        <w:szCs w:val="24"/>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2" w15:restartNumberingAfterBreak="0">
    <w:nsid w:val="32360B7E"/>
    <w:multiLevelType w:val="hybridMultilevel"/>
    <w:tmpl w:val="2520AD32"/>
    <w:lvl w:ilvl="0" w:tplc="38090019">
      <w:start w:val="1"/>
      <w:numFmt w:val="lowerLetter"/>
      <w:lvlText w:val="%1."/>
      <w:lvlJc w:val="left"/>
      <w:pPr>
        <w:ind w:left="719" w:hanging="360"/>
      </w:pPr>
    </w:lvl>
    <w:lvl w:ilvl="1" w:tplc="04210019" w:tentative="1">
      <w:start w:val="1"/>
      <w:numFmt w:val="lowerLetter"/>
      <w:lvlText w:val="%2."/>
      <w:lvlJc w:val="left"/>
      <w:pPr>
        <w:ind w:left="1439" w:hanging="360"/>
      </w:pPr>
    </w:lvl>
    <w:lvl w:ilvl="2" w:tplc="0421001B" w:tentative="1">
      <w:start w:val="1"/>
      <w:numFmt w:val="lowerRoman"/>
      <w:lvlText w:val="%3."/>
      <w:lvlJc w:val="right"/>
      <w:pPr>
        <w:ind w:left="2159" w:hanging="180"/>
      </w:pPr>
    </w:lvl>
    <w:lvl w:ilvl="3" w:tplc="0421000F" w:tentative="1">
      <w:start w:val="1"/>
      <w:numFmt w:val="decimal"/>
      <w:lvlText w:val="%4."/>
      <w:lvlJc w:val="left"/>
      <w:pPr>
        <w:ind w:left="2879" w:hanging="360"/>
      </w:pPr>
    </w:lvl>
    <w:lvl w:ilvl="4" w:tplc="04210019" w:tentative="1">
      <w:start w:val="1"/>
      <w:numFmt w:val="lowerLetter"/>
      <w:lvlText w:val="%5."/>
      <w:lvlJc w:val="left"/>
      <w:pPr>
        <w:ind w:left="3599" w:hanging="360"/>
      </w:pPr>
    </w:lvl>
    <w:lvl w:ilvl="5" w:tplc="0421001B" w:tentative="1">
      <w:start w:val="1"/>
      <w:numFmt w:val="lowerRoman"/>
      <w:lvlText w:val="%6."/>
      <w:lvlJc w:val="right"/>
      <w:pPr>
        <w:ind w:left="4319" w:hanging="180"/>
      </w:pPr>
    </w:lvl>
    <w:lvl w:ilvl="6" w:tplc="0421000F" w:tentative="1">
      <w:start w:val="1"/>
      <w:numFmt w:val="decimal"/>
      <w:lvlText w:val="%7."/>
      <w:lvlJc w:val="left"/>
      <w:pPr>
        <w:ind w:left="5039" w:hanging="360"/>
      </w:pPr>
    </w:lvl>
    <w:lvl w:ilvl="7" w:tplc="04210019" w:tentative="1">
      <w:start w:val="1"/>
      <w:numFmt w:val="lowerLetter"/>
      <w:lvlText w:val="%8."/>
      <w:lvlJc w:val="left"/>
      <w:pPr>
        <w:ind w:left="5759" w:hanging="360"/>
      </w:pPr>
    </w:lvl>
    <w:lvl w:ilvl="8" w:tplc="0421001B" w:tentative="1">
      <w:start w:val="1"/>
      <w:numFmt w:val="lowerRoman"/>
      <w:lvlText w:val="%9."/>
      <w:lvlJc w:val="right"/>
      <w:pPr>
        <w:ind w:left="6479" w:hanging="180"/>
      </w:pPr>
    </w:lvl>
  </w:abstractNum>
  <w:abstractNum w:abstractNumId="3" w15:restartNumberingAfterBreak="0">
    <w:nsid w:val="395374DE"/>
    <w:multiLevelType w:val="hybridMultilevel"/>
    <w:tmpl w:val="9D2AC9BA"/>
    <w:lvl w:ilvl="0" w:tplc="152C855C">
      <w:start w:val="1"/>
      <w:numFmt w:val="upp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4" w15:restartNumberingAfterBreak="0">
    <w:nsid w:val="4C9950E7"/>
    <w:multiLevelType w:val="hybridMultilevel"/>
    <w:tmpl w:val="22161B7C"/>
    <w:lvl w:ilvl="0" w:tplc="984E5062">
      <w:start w:val="1"/>
      <w:numFmt w:val="decimal"/>
      <w:lvlText w:val="%1."/>
      <w:lvlJc w:val="left"/>
      <w:pPr>
        <w:ind w:left="358" w:hanging="360"/>
      </w:pPr>
      <w:rPr>
        <w:rFonts w:hint="default"/>
        <w:color w:val="auto"/>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5" w15:restartNumberingAfterBreak="0">
    <w:nsid w:val="6B3F160A"/>
    <w:multiLevelType w:val="hybridMultilevel"/>
    <w:tmpl w:val="A8EAA5B0"/>
    <w:lvl w:ilvl="0" w:tplc="11DA43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BB14326"/>
    <w:multiLevelType w:val="hybridMultilevel"/>
    <w:tmpl w:val="8626F116"/>
    <w:lvl w:ilvl="0" w:tplc="38090019">
      <w:start w:val="1"/>
      <w:numFmt w:val="lowerLetter"/>
      <w:lvlText w:val="%1."/>
      <w:lvlJc w:val="left"/>
      <w:pPr>
        <w:ind w:left="719" w:hanging="360"/>
      </w:pPr>
    </w:lvl>
    <w:lvl w:ilvl="1" w:tplc="04210019" w:tentative="1">
      <w:start w:val="1"/>
      <w:numFmt w:val="lowerLetter"/>
      <w:lvlText w:val="%2."/>
      <w:lvlJc w:val="left"/>
      <w:pPr>
        <w:ind w:left="1439" w:hanging="360"/>
      </w:pPr>
    </w:lvl>
    <w:lvl w:ilvl="2" w:tplc="0421001B" w:tentative="1">
      <w:start w:val="1"/>
      <w:numFmt w:val="lowerRoman"/>
      <w:lvlText w:val="%3."/>
      <w:lvlJc w:val="right"/>
      <w:pPr>
        <w:ind w:left="2159" w:hanging="180"/>
      </w:pPr>
    </w:lvl>
    <w:lvl w:ilvl="3" w:tplc="0421000F" w:tentative="1">
      <w:start w:val="1"/>
      <w:numFmt w:val="decimal"/>
      <w:lvlText w:val="%4."/>
      <w:lvlJc w:val="left"/>
      <w:pPr>
        <w:ind w:left="2879" w:hanging="360"/>
      </w:pPr>
    </w:lvl>
    <w:lvl w:ilvl="4" w:tplc="04210019" w:tentative="1">
      <w:start w:val="1"/>
      <w:numFmt w:val="lowerLetter"/>
      <w:lvlText w:val="%5."/>
      <w:lvlJc w:val="left"/>
      <w:pPr>
        <w:ind w:left="3599" w:hanging="360"/>
      </w:pPr>
    </w:lvl>
    <w:lvl w:ilvl="5" w:tplc="0421001B" w:tentative="1">
      <w:start w:val="1"/>
      <w:numFmt w:val="lowerRoman"/>
      <w:lvlText w:val="%6."/>
      <w:lvlJc w:val="right"/>
      <w:pPr>
        <w:ind w:left="4319" w:hanging="180"/>
      </w:pPr>
    </w:lvl>
    <w:lvl w:ilvl="6" w:tplc="0421000F" w:tentative="1">
      <w:start w:val="1"/>
      <w:numFmt w:val="decimal"/>
      <w:lvlText w:val="%7."/>
      <w:lvlJc w:val="left"/>
      <w:pPr>
        <w:ind w:left="5039" w:hanging="360"/>
      </w:pPr>
    </w:lvl>
    <w:lvl w:ilvl="7" w:tplc="04210019" w:tentative="1">
      <w:start w:val="1"/>
      <w:numFmt w:val="lowerLetter"/>
      <w:lvlText w:val="%8."/>
      <w:lvlJc w:val="left"/>
      <w:pPr>
        <w:ind w:left="5759" w:hanging="360"/>
      </w:pPr>
    </w:lvl>
    <w:lvl w:ilvl="8" w:tplc="0421001B" w:tentative="1">
      <w:start w:val="1"/>
      <w:numFmt w:val="lowerRoman"/>
      <w:lvlText w:val="%9."/>
      <w:lvlJc w:val="right"/>
      <w:pPr>
        <w:ind w:left="6479" w:hanging="180"/>
      </w:pPr>
    </w:lvl>
  </w:abstractNum>
  <w:abstractNum w:abstractNumId="7" w15:restartNumberingAfterBreak="0">
    <w:nsid w:val="71E936B8"/>
    <w:multiLevelType w:val="hybridMultilevel"/>
    <w:tmpl w:val="6F48A2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98940C0"/>
    <w:multiLevelType w:val="hybridMultilevel"/>
    <w:tmpl w:val="83EECC32"/>
    <w:lvl w:ilvl="0" w:tplc="63A8BCE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7"/>
  </w:num>
  <w:num w:numId="2">
    <w:abstractNumId w:val="8"/>
  </w:num>
  <w:num w:numId="3">
    <w:abstractNumId w:val="3"/>
  </w:num>
  <w:num w:numId="4">
    <w:abstractNumId w:val="1"/>
  </w:num>
  <w:num w:numId="5">
    <w:abstractNumId w:val="0"/>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D4"/>
    <w:rsid w:val="000E362E"/>
    <w:rsid w:val="00137CBF"/>
    <w:rsid w:val="001F33D4"/>
    <w:rsid w:val="00283267"/>
    <w:rsid w:val="00302D15"/>
    <w:rsid w:val="00341092"/>
    <w:rsid w:val="0056238D"/>
    <w:rsid w:val="005C3B58"/>
    <w:rsid w:val="005C421C"/>
    <w:rsid w:val="005D54DC"/>
    <w:rsid w:val="006B1ADB"/>
    <w:rsid w:val="006C5FD8"/>
    <w:rsid w:val="006E2CE1"/>
    <w:rsid w:val="008B4C82"/>
    <w:rsid w:val="009B0792"/>
    <w:rsid w:val="00A7117C"/>
    <w:rsid w:val="00CF323F"/>
    <w:rsid w:val="00DE7FF6"/>
    <w:rsid w:val="00EB0B42"/>
    <w:rsid w:val="00F90083"/>
    <w:rsid w:val="00FE1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2B0A9"/>
  <w15:docId w15:val="{77F9CFD0-347D-4D4E-AFEF-28B569B1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Judul1">
    <w:name w:val="heading 1"/>
    <w:basedOn w:val="Normal"/>
    <w:next w:val="Normal"/>
    <w:uiPriority w:val="9"/>
    <w:qFormat/>
    <w:pPr>
      <w:keepNext/>
      <w:keepLines/>
      <w:spacing w:before="480" w:after="12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HiperlinkyangDiikuti">
    <w:name w:val="FollowedHyperlink"/>
    <w:rPr>
      <w:color w:val="800080"/>
      <w:w w:val="100"/>
      <w:position w:val="-1"/>
      <w:u w:val="single"/>
      <w:effect w:val="none"/>
      <w:vertAlign w:val="baseline"/>
      <w:cs w:val="0"/>
      <w:em w:val="none"/>
    </w:rPr>
  </w:style>
  <w:style w:type="paragraph" w:customStyle="1" w:styleId="Heading">
    <w:name w:val="Heading"/>
    <w:basedOn w:val="Normal"/>
    <w:next w:val="TeksIsi"/>
    <w:pPr>
      <w:keepNext/>
      <w:spacing w:before="240" w:after="120"/>
    </w:pPr>
    <w:rPr>
      <w:rFonts w:ascii="Arial" w:eastAsia="MS Mincho" w:hAnsi="Arial" w:cs="Tahoma"/>
      <w:sz w:val="28"/>
      <w:szCs w:val="28"/>
    </w:rPr>
  </w:style>
  <w:style w:type="paragraph" w:styleId="TeksIsi">
    <w:name w:val="Body Text"/>
    <w:basedOn w:val="Normal"/>
    <w:pPr>
      <w:spacing w:after="120"/>
    </w:pPr>
  </w:style>
  <w:style w:type="paragraph" w:styleId="Daftar">
    <w:name w:val="List"/>
    <w:basedOn w:val="TeksIsi"/>
  </w:style>
  <w:style w:type="paragraph" w:styleId="Keteranga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aftarParagraf">
    <w:name w:val="List Paragraph"/>
    <w:basedOn w:val="Normal"/>
    <w:uiPriority w:val="34"/>
    <w:qFormat/>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KisiTabel">
    <w:name w:val="Table Grid"/>
    <w:basedOn w:val="Tabel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TeksBalon">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qFormat/>
    <w:pPr>
      <w:suppressAutoHyphens/>
      <w:spacing w:before="100" w:beforeAutospacing="1" w:after="100" w:afterAutospacing="1"/>
    </w:pPr>
    <w:rPr>
      <w:lang w:val="id-ID" w:eastAsia="id-ID"/>
    </w:rPr>
  </w:style>
  <w:style w:type="paragraph" w:styleId="Bibliografi">
    <w:name w:val="Bibliography"/>
    <w:basedOn w:val="Normal"/>
    <w:next w:val="Normal"/>
    <w:qFormat/>
  </w:style>
  <w:style w:type="paragraph" w:styleId="HTMLSudahDiformat">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SebutanYangBelumTerselesaikan">
    <w:name w:val="Unresolved Mention"/>
    <w:qFormat/>
    <w:rPr>
      <w:color w:val="605E5C"/>
      <w:w w:val="100"/>
      <w:position w:val="-1"/>
      <w:effect w:val="none"/>
      <w:shd w:val="clear" w:color="auto" w:fill="E1DFDD"/>
      <w:vertAlign w:val="baseline"/>
      <w:cs w:val="0"/>
      <w:em w:val="none"/>
    </w:rPr>
  </w:style>
  <w:style w:type="paragraph" w:styleId="TeksCatatanKaki">
    <w:name w:val="footnote text"/>
    <w:basedOn w:val="Normal"/>
    <w:uiPriority w:val="99"/>
    <w:qFormat/>
    <w:rPr>
      <w:sz w:val="20"/>
      <w:szCs w:val="20"/>
    </w:rPr>
  </w:style>
  <w:style w:type="character" w:customStyle="1" w:styleId="FootnoteTextChar">
    <w:name w:val="Footnote Text Char"/>
    <w:uiPriority w:val="99"/>
    <w:rPr>
      <w:w w:val="100"/>
      <w:position w:val="-1"/>
      <w:effect w:val="none"/>
      <w:vertAlign w:val="baseline"/>
      <w:cs w:val="0"/>
      <w:em w:val="none"/>
      <w:lang w:eastAsia="ar-SA"/>
    </w:rPr>
  </w:style>
  <w:style w:type="character" w:styleId="ReferensiCatatanKaki">
    <w:name w:val="footnote reference"/>
    <w:uiPriority w:val="99"/>
    <w:qFormat/>
    <w:rPr>
      <w:w w:val="100"/>
      <w:position w:val="-1"/>
      <w:effect w:val="none"/>
      <w:vertAlign w:val="superscript"/>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siding.esaunggul.ac.id/index.php/snip/article/viewFile/222/2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ournal.uiad.ac.id/index.php/al/article/view/2246/98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iai-tabah.ac.id/index.php/almurtaja/article/view/1793" TargetMode="External"/><Relationship Id="rId5" Type="http://schemas.openxmlformats.org/officeDocument/2006/relationships/settings" Target="settings.xml"/><Relationship Id="rId15" Type="http://schemas.openxmlformats.org/officeDocument/2006/relationships/hyperlink" Target="https://103.216.87.80/index.php/jupekhu/article/view/103809" TargetMode="External"/><Relationship Id="rId10" Type="http://schemas.openxmlformats.org/officeDocument/2006/relationships/hyperlink" Target="https://stkipbima.ac.id/jurnal/index.php/SM/article/view/1548/1183"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ejournal.upi.edu/index.php/jpmanper/article/view/3262/2317"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40B384-1992-416E-ADF8-2E434B8A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5408</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akbar mukti</cp:lastModifiedBy>
  <cp:revision>2</cp:revision>
  <dcterms:created xsi:type="dcterms:W3CDTF">2024-09-29T01:35:00Z</dcterms:created>
  <dcterms:modified xsi:type="dcterms:W3CDTF">2024-09-29T01:35:00Z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f0a6009e-59f2-38c9-8403-97eccc94e0f4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